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98DD" w14:textId="77777777" w:rsidR="00CC7B84" w:rsidRDefault="001F7F1F">
      <w:pPr>
        <w:pStyle w:val="Title"/>
        <w:rPr>
          <w:rFonts w:ascii="Poppins" w:eastAsia="Poppins" w:hAnsi="Poppins" w:cs="Poppins"/>
          <w:sz w:val="38"/>
          <w:szCs w:val="38"/>
        </w:rPr>
      </w:pPr>
      <w:bookmarkStart w:id="0" w:name="_9lqvvq7uqpz8" w:colFirst="0" w:colLast="0"/>
      <w:bookmarkEnd w:id="0"/>
      <w:r>
        <w:rPr>
          <w:rFonts w:ascii="Poppins" w:eastAsia="Poppins" w:hAnsi="Poppins" w:cs="Poppins"/>
          <w:sz w:val="48"/>
          <w:szCs w:val="48"/>
        </w:rPr>
        <w:t xml:space="preserve">Step 2: </w:t>
      </w:r>
      <w:r>
        <w:rPr>
          <w:rFonts w:ascii="Poppins" w:eastAsia="Poppins" w:hAnsi="Poppins" w:cs="Poppins"/>
          <w:b/>
          <w:sz w:val="48"/>
          <w:szCs w:val="48"/>
        </w:rPr>
        <w:t xml:space="preserve">Application Planning Template </w:t>
      </w:r>
    </w:p>
    <w:p w14:paraId="3D773BD0" w14:textId="77777777" w:rsidR="00CC7B84" w:rsidRDefault="00CC7B84">
      <w:pPr>
        <w:rPr>
          <w:rFonts w:ascii="DM Sans" w:eastAsia="DM Sans" w:hAnsi="DM Sans" w:cs="DM Sans"/>
        </w:rPr>
      </w:pPr>
    </w:p>
    <w:p w14:paraId="223E7920" w14:textId="77777777" w:rsidR="00CC7B84" w:rsidRDefault="001F7F1F">
      <w:pPr>
        <w:pStyle w:val="Heading1"/>
        <w:spacing w:after="0"/>
        <w:rPr>
          <w:rFonts w:ascii="DM Sans" w:eastAsia="DM Sans" w:hAnsi="DM Sans" w:cs="DM Sans"/>
        </w:rPr>
      </w:pPr>
      <w:bookmarkStart w:id="1" w:name="_frkluidpf3aa" w:colFirst="0" w:colLast="0"/>
      <w:bookmarkEnd w:id="1"/>
      <w:r>
        <w:t>Directions</w:t>
      </w:r>
    </w:p>
    <w:p w14:paraId="51B97CF1" w14:textId="77777777" w:rsidR="00CC7B84" w:rsidRDefault="001F7F1F">
      <w:pPr>
        <w:rPr>
          <w:rFonts w:ascii="DM Sans" w:eastAsia="DM Sans" w:hAnsi="DM Sans" w:cs="DM Sans"/>
        </w:rPr>
      </w:pPr>
      <w:r>
        <w:rPr>
          <w:rFonts w:ascii="DM Sans" w:eastAsia="DM Sans" w:hAnsi="DM Sans" w:cs="DM Sans"/>
        </w:rPr>
        <w:t>Each of the following questions will be required in the Application. Limit response to EACH question/prompt to 250 words or less.</w:t>
      </w:r>
    </w:p>
    <w:p w14:paraId="53FB0BDB" w14:textId="77777777" w:rsidR="00CC7B84" w:rsidRDefault="00CC7B84">
      <w:pPr>
        <w:rPr>
          <w:rFonts w:ascii="DM Sans" w:eastAsia="DM Sans" w:hAnsi="DM Sans" w:cs="DM Sans"/>
        </w:rPr>
      </w:pPr>
    </w:p>
    <w:p w14:paraId="6102B662" w14:textId="77777777" w:rsidR="00CC7B84" w:rsidRPr="00812467" w:rsidRDefault="001F7F1F" w:rsidP="00812467">
      <w:pPr>
        <w:pStyle w:val="Heading2"/>
      </w:pPr>
      <w:bookmarkStart w:id="2" w:name="_6vjfof4ozewu" w:colFirst="0" w:colLast="0"/>
      <w:bookmarkEnd w:id="2"/>
      <w:r w:rsidRPr="00812467">
        <w:t>Additional Considerations</w:t>
      </w:r>
    </w:p>
    <w:p w14:paraId="401BC809" w14:textId="77777777" w:rsidR="00CC7B84" w:rsidRDefault="001F7F1F">
      <w:pPr>
        <w:rPr>
          <w:rFonts w:ascii="DM Sans" w:eastAsia="DM Sans" w:hAnsi="DM Sans" w:cs="DM Sans"/>
        </w:rPr>
      </w:pPr>
      <w:r>
        <w:rPr>
          <w:rFonts w:ascii="DM Sans" w:eastAsia="DM Sans" w:hAnsi="DM Sans" w:cs="DM Sans"/>
        </w:rPr>
        <w:t>This optional template aims to help applicants organize content prior to submitting a complete and final application via Smartsheet between December 1, 2023, and January 8, 2024.  This template will not be submitted to the Oregon Department of Education; rather it is provided as a way for applicants to compile the necessary information and complete the Smartsheet submission in one sitting, by simply copying and pasting.</w:t>
      </w:r>
    </w:p>
    <w:p w14:paraId="04D5D378" w14:textId="77777777" w:rsidR="00CC7B84" w:rsidRDefault="00CC7B84">
      <w:pPr>
        <w:rPr>
          <w:rFonts w:ascii="DM Sans" w:eastAsia="DM Sans" w:hAnsi="DM Sans" w:cs="DM Sans"/>
          <w:b/>
        </w:rPr>
      </w:pPr>
    </w:p>
    <w:p w14:paraId="1A1E600A" w14:textId="77777777" w:rsidR="00CC7B84" w:rsidRDefault="001F7F1F">
      <w:pPr>
        <w:rPr>
          <w:rFonts w:ascii="DM Sans" w:eastAsia="DM Sans" w:hAnsi="DM Sans" w:cs="DM Sans"/>
        </w:rPr>
      </w:pPr>
      <w:r>
        <w:rPr>
          <w:rFonts w:ascii="DM Sans" w:eastAsia="DM Sans" w:hAnsi="DM Sans" w:cs="DM Sans"/>
        </w:rPr>
        <w:t>Given its purpose, this document can feel duplicative of the actual guidance. The aim here is to provide an accurate and aligned support where applicants can narrate and prep what will be submitted.</w:t>
      </w:r>
    </w:p>
    <w:p w14:paraId="1A571103" w14:textId="77777777" w:rsidR="00CC7B84" w:rsidRDefault="001F7F1F" w:rsidP="00812467">
      <w:pPr>
        <w:pStyle w:val="Heading2"/>
      </w:pPr>
      <w:r>
        <w:t xml:space="preserve">Included Application Questions </w:t>
      </w:r>
    </w:p>
    <w:sdt>
      <w:sdtPr>
        <w:id w:val="-314576076"/>
        <w:docPartObj>
          <w:docPartGallery w:val="Table of Contents"/>
          <w:docPartUnique/>
        </w:docPartObj>
      </w:sdtPr>
      <w:sdtEndPr/>
      <w:sdtContent>
        <w:p w14:paraId="19346E78" w14:textId="77777777" w:rsidR="00CC7B84" w:rsidRDefault="001F7F1F">
          <w:pPr>
            <w:widowControl w:val="0"/>
            <w:spacing w:before="60" w:line="240" w:lineRule="auto"/>
            <w:ind w:left="720"/>
            <w:rPr>
              <w:rFonts w:ascii="DM Sans" w:eastAsia="DM Sans" w:hAnsi="DM Sans" w:cs="DM Sans"/>
              <w:color w:val="434343"/>
              <w:sz w:val="24"/>
              <w:szCs w:val="24"/>
            </w:rPr>
          </w:pPr>
          <w:r>
            <w:fldChar w:fldCharType="begin"/>
          </w:r>
          <w:r>
            <w:instrText xml:space="preserve"> TOC \h \u \z \n \t "Heading 1,1,Heading 2,2,Heading 3,3,Heading 4,4,Heading 5,5,Heading 6,6,"</w:instrText>
          </w:r>
          <w:r>
            <w:fldChar w:fldCharType="separate"/>
          </w:r>
          <w:hyperlink w:anchor="_5ty67rqiec88">
            <w:r>
              <w:rPr>
                <w:rFonts w:ascii="DM Sans" w:eastAsia="DM Sans" w:hAnsi="DM Sans" w:cs="DM Sans"/>
                <w:color w:val="434343"/>
                <w:sz w:val="24"/>
                <w:szCs w:val="24"/>
              </w:rPr>
              <w:t>Program Review Tool</w:t>
            </w:r>
          </w:hyperlink>
        </w:p>
        <w:p w14:paraId="0B7EA4EC" w14:textId="77777777" w:rsidR="00CC7B84" w:rsidRDefault="007D3769">
          <w:pPr>
            <w:widowControl w:val="0"/>
            <w:spacing w:before="60" w:line="240" w:lineRule="auto"/>
            <w:ind w:left="720"/>
            <w:rPr>
              <w:rFonts w:ascii="DM Sans" w:eastAsia="DM Sans" w:hAnsi="DM Sans" w:cs="DM Sans"/>
              <w:color w:val="434343"/>
              <w:sz w:val="24"/>
              <w:szCs w:val="24"/>
            </w:rPr>
          </w:pPr>
          <w:hyperlink w:anchor="_conkm3ob1l74">
            <w:r w:rsidR="001F7F1F">
              <w:rPr>
                <w:rFonts w:ascii="DM Sans" w:eastAsia="DM Sans" w:hAnsi="DM Sans" w:cs="DM Sans"/>
                <w:color w:val="434343"/>
                <w:sz w:val="24"/>
                <w:szCs w:val="24"/>
              </w:rPr>
              <w:t>Professional Development and Coaching</w:t>
            </w:r>
          </w:hyperlink>
        </w:p>
        <w:p w14:paraId="1489B579" w14:textId="77777777" w:rsidR="00CC7B84" w:rsidRDefault="007D3769">
          <w:pPr>
            <w:widowControl w:val="0"/>
            <w:spacing w:before="60" w:line="240" w:lineRule="auto"/>
            <w:ind w:left="720"/>
            <w:rPr>
              <w:rFonts w:ascii="DM Sans" w:eastAsia="DM Sans" w:hAnsi="DM Sans" w:cs="DM Sans"/>
              <w:color w:val="434343"/>
              <w:sz w:val="24"/>
              <w:szCs w:val="24"/>
            </w:rPr>
          </w:pPr>
          <w:hyperlink w:anchor="_ghbdnt8ygsvs">
            <w:r w:rsidR="001F7F1F">
              <w:rPr>
                <w:rFonts w:ascii="DM Sans" w:eastAsia="DM Sans" w:hAnsi="DM Sans" w:cs="DM Sans"/>
                <w:color w:val="434343"/>
                <w:sz w:val="24"/>
                <w:szCs w:val="24"/>
              </w:rPr>
              <w:t>Extended Learning</w:t>
            </w:r>
          </w:hyperlink>
        </w:p>
        <w:p w14:paraId="02039E3B" w14:textId="77777777" w:rsidR="00CC7B84" w:rsidRDefault="007D3769">
          <w:pPr>
            <w:widowControl w:val="0"/>
            <w:spacing w:before="60" w:line="240" w:lineRule="auto"/>
            <w:ind w:left="720"/>
            <w:rPr>
              <w:rFonts w:ascii="DM Sans" w:eastAsia="DM Sans" w:hAnsi="DM Sans" w:cs="DM Sans"/>
              <w:color w:val="434343"/>
              <w:sz w:val="24"/>
              <w:szCs w:val="24"/>
            </w:rPr>
          </w:pPr>
          <w:hyperlink w:anchor="_26rmc73t6fkb">
            <w:r w:rsidR="001F7F1F">
              <w:rPr>
                <w:rFonts w:ascii="DM Sans" w:eastAsia="DM Sans" w:hAnsi="DM Sans" w:cs="DM Sans"/>
                <w:color w:val="434343"/>
                <w:sz w:val="24"/>
                <w:szCs w:val="24"/>
              </w:rPr>
              <w:t>High-Dosage Tutoring</w:t>
            </w:r>
          </w:hyperlink>
        </w:p>
        <w:p w14:paraId="5FD9E48B" w14:textId="77777777" w:rsidR="00CC7B84" w:rsidRDefault="007D3769">
          <w:pPr>
            <w:widowControl w:val="0"/>
            <w:spacing w:before="60" w:line="240" w:lineRule="auto"/>
            <w:ind w:left="720"/>
            <w:rPr>
              <w:rFonts w:ascii="DM Sans" w:eastAsia="DM Sans" w:hAnsi="DM Sans" w:cs="DM Sans"/>
              <w:color w:val="434343"/>
              <w:sz w:val="24"/>
              <w:szCs w:val="24"/>
            </w:rPr>
          </w:pPr>
          <w:hyperlink w:anchor="_kgullpnu1bvg">
            <w:r w:rsidR="001F7F1F">
              <w:rPr>
                <w:rFonts w:ascii="DM Sans" w:eastAsia="DM Sans" w:hAnsi="DM Sans" w:cs="DM Sans"/>
                <w:color w:val="434343"/>
                <w:sz w:val="24"/>
                <w:szCs w:val="24"/>
              </w:rPr>
              <w:t>Student Growth Assessment</w:t>
            </w:r>
          </w:hyperlink>
        </w:p>
        <w:p w14:paraId="4521A1A8" w14:textId="77777777" w:rsidR="00CC7B84" w:rsidRDefault="007D3769">
          <w:pPr>
            <w:widowControl w:val="0"/>
            <w:spacing w:before="60" w:line="240" w:lineRule="auto"/>
            <w:ind w:left="720"/>
            <w:rPr>
              <w:rFonts w:ascii="DM Sans" w:eastAsia="DM Sans" w:hAnsi="DM Sans" w:cs="DM Sans"/>
              <w:color w:val="434343"/>
              <w:sz w:val="24"/>
              <w:szCs w:val="24"/>
            </w:rPr>
          </w:pPr>
          <w:hyperlink w:anchor="_mk2zm24iqzr">
            <w:r w:rsidR="001F7F1F">
              <w:rPr>
                <w:rFonts w:ascii="DM Sans" w:eastAsia="DM Sans" w:hAnsi="DM Sans" w:cs="DM Sans"/>
                <w:color w:val="434343"/>
                <w:sz w:val="24"/>
                <w:szCs w:val="24"/>
              </w:rPr>
              <w:t>Communication Plan</w:t>
            </w:r>
          </w:hyperlink>
        </w:p>
        <w:p w14:paraId="36438FDC" w14:textId="77777777" w:rsidR="00CC7B84" w:rsidRDefault="007D3769">
          <w:pPr>
            <w:widowControl w:val="0"/>
            <w:spacing w:before="60" w:line="240" w:lineRule="auto"/>
            <w:ind w:left="720"/>
            <w:rPr>
              <w:rFonts w:ascii="DM Sans" w:eastAsia="DM Sans" w:hAnsi="DM Sans" w:cs="DM Sans"/>
              <w:color w:val="434343"/>
              <w:sz w:val="24"/>
              <w:szCs w:val="24"/>
            </w:rPr>
          </w:pPr>
          <w:hyperlink w:anchor="_b2eqxq5o245c">
            <w:r w:rsidR="001F7F1F">
              <w:rPr>
                <w:rFonts w:ascii="DM Sans" w:eastAsia="DM Sans" w:hAnsi="DM Sans" w:cs="DM Sans"/>
                <w:color w:val="434343"/>
                <w:sz w:val="24"/>
                <w:szCs w:val="24"/>
              </w:rPr>
              <w:t>Matching Funds</w:t>
            </w:r>
          </w:hyperlink>
        </w:p>
        <w:p w14:paraId="58F2BEFD" w14:textId="77777777" w:rsidR="00CC7B84" w:rsidRDefault="007D3769">
          <w:pPr>
            <w:widowControl w:val="0"/>
            <w:spacing w:before="60" w:line="240" w:lineRule="auto"/>
            <w:ind w:left="720"/>
            <w:rPr>
              <w:rFonts w:ascii="DM Sans" w:eastAsia="DM Sans" w:hAnsi="DM Sans" w:cs="DM Sans"/>
              <w:color w:val="434343"/>
              <w:sz w:val="24"/>
              <w:szCs w:val="24"/>
            </w:rPr>
          </w:pPr>
          <w:hyperlink w:anchor="_m1mzeksqc70d">
            <w:r w:rsidR="001F7F1F">
              <w:rPr>
                <w:rFonts w:ascii="DM Sans" w:eastAsia="DM Sans" w:hAnsi="DM Sans" w:cs="DM Sans"/>
                <w:color w:val="434343"/>
                <w:sz w:val="24"/>
                <w:szCs w:val="24"/>
              </w:rPr>
              <w:t>Fiscal Agent</w:t>
            </w:r>
          </w:hyperlink>
        </w:p>
        <w:p w14:paraId="7395E878" w14:textId="77777777" w:rsidR="00CC7B84" w:rsidRDefault="007D3769">
          <w:pPr>
            <w:widowControl w:val="0"/>
            <w:spacing w:before="60" w:line="240" w:lineRule="auto"/>
            <w:ind w:left="720"/>
            <w:rPr>
              <w:rFonts w:ascii="DM Sans" w:eastAsia="DM Sans" w:hAnsi="DM Sans" w:cs="DM Sans"/>
              <w:color w:val="434343"/>
              <w:sz w:val="24"/>
              <w:szCs w:val="24"/>
            </w:rPr>
          </w:pPr>
          <w:hyperlink w:anchor="_o7d5hxtk265v">
            <w:r w:rsidR="001F7F1F">
              <w:rPr>
                <w:rFonts w:ascii="DM Sans" w:eastAsia="DM Sans" w:hAnsi="DM Sans" w:cs="DM Sans"/>
                <w:color w:val="434343"/>
                <w:sz w:val="24"/>
                <w:szCs w:val="24"/>
              </w:rPr>
              <w:t>Assurances</w:t>
            </w:r>
          </w:hyperlink>
          <w:r w:rsidR="001F7F1F">
            <w:fldChar w:fldCharType="end"/>
          </w:r>
        </w:p>
      </w:sdtContent>
    </w:sdt>
    <w:p w14:paraId="59042766" w14:textId="77777777" w:rsidR="00CC7B84" w:rsidRDefault="001F7F1F">
      <w:pPr>
        <w:pStyle w:val="Heading1"/>
        <w:spacing w:before="240" w:after="240"/>
      </w:pPr>
      <w:bookmarkStart w:id="3" w:name="_qvb2zrht10y1" w:colFirst="0" w:colLast="0"/>
      <w:bookmarkEnd w:id="3"/>
      <w:r>
        <w:lastRenderedPageBreak/>
        <w:t>Required Questions</w:t>
      </w:r>
    </w:p>
    <w:p w14:paraId="0F684BCD" w14:textId="77777777" w:rsidR="00CC7B84" w:rsidRDefault="001F7F1F" w:rsidP="00812467">
      <w:pPr>
        <w:pStyle w:val="Heading2"/>
      </w:pPr>
      <w:bookmarkStart w:id="4" w:name="_5ty67rqiec88" w:colFirst="0" w:colLast="0"/>
      <w:bookmarkEnd w:id="4"/>
      <w:r>
        <w:t>Program Review Tool</w:t>
      </w:r>
    </w:p>
    <w:p w14:paraId="64D4BB4F" w14:textId="77777777" w:rsidR="00120DA0" w:rsidRDefault="00120DA0" w:rsidP="00120DA0">
      <w:pPr>
        <w:rPr>
          <w:rFonts w:ascii="DM Sans" w:eastAsia="DM Sans" w:hAnsi="DM Sans" w:cs="DM Sans"/>
        </w:rPr>
      </w:pPr>
      <w:bookmarkStart w:id="5" w:name="_conkm3ob1l74" w:colFirst="0" w:colLast="0"/>
      <w:bookmarkEnd w:id="5"/>
      <w:r>
        <w:rPr>
          <w:rFonts w:ascii="DM Sans" w:eastAsia="DM Sans" w:hAnsi="DM Sans" w:cs="DM Sans"/>
        </w:rPr>
        <w:t xml:space="preserve">You will prepare your response </w:t>
      </w:r>
      <w:r>
        <w:rPr>
          <w:rFonts w:ascii="DM Sans" w:eastAsia="DM Sans" w:hAnsi="DM Sans" w:cs="DM Sans"/>
          <w:color w:val="434343"/>
        </w:rPr>
        <w:t>for each section of the program review directly</w:t>
      </w:r>
      <w:r>
        <w:rPr>
          <w:rFonts w:ascii="DM Sans" w:eastAsia="DM Sans" w:hAnsi="DM Sans" w:cs="DM Sans"/>
        </w:rPr>
        <w:t xml:space="preserve"> in the </w:t>
      </w:r>
      <w:hyperlink r:id="rId10">
        <w:r>
          <w:rPr>
            <w:rFonts w:ascii="DM Sans" w:eastAsia="DM Sans" w:hAnsi="DM Sans" w:cs="DM Sans"/>
            <w:color w:val="1155CC"/>
            <w:u w:val="single"/>
          </w:rPr>
          <w:t xml:space="preserve">Program </w:t>
        </w:r>
      </w:hyperlink>
      <w:hyperlink r:id="rId11">
        <w:r>
          <w:rPr>
            <w:rFonts w:ascii="DM Sans" w:eastAsia="DM Sans" w:hAnsi="DM Sans" w:cs="DM Sans"/>
            <w:color w:val="1155CC"/>
            <w:u w:val="single"/>
          </w:rPr>
          <w:t>Review</w:t>
        </w:r>
      </w:hyperlink>
      <w:hyperlink r:id="rId12">
        <w:r>
          <w:rPr>
            <w:rFonts w:ascii="DM Sans" w:eastAsia="DM Sans" w:hAnsi="DM Sans" w:cs="DM Sans"/>
            <w:color w:val="1155CC"/>
            <w:u w:val="single"/>
          </w:rPr>
          <w:t xml:space="preserve"> Tool</w:t>
        </w:r>
      </w:hyperlink>
      <w:r>
        <w:rPr>
          <w:rFonts w:ascii="DM Sans" w:eastAsia="DM Sans" w:hAnsi="DM Sans" w:cs="DM Sans"/>
        </w:rPr>
        <w:t xml:space="preserve"> and then copy/paste your responses in the Application (Smartsheet).</w:t>
      </w:r>
    </w:p>
    <w:p w14:paraId="776331BC" w14:textId="77777777" w:rsidR="00CC7B84" w:rsidRDefault="001F7F1F">
      <w:pPr>
        <w:pStyle w:val="Heading3"/>
      </w:pPr>
      <w:r>
        <w:t>Professional Development and Coaching</w:t>
      </w:r>
    </w:p>
    <w:p w14:paraId="3377E365" w14:textId="13EE4882" w:rsidR="00CC7B84" w:rsidRPr="00212005" w:rsidRDefault="001F7F1F" w:rsidP="00212005">
      <w:pPr>
        <w:pStyle w:val="ListParagraph"/>
        <w:numPr>
          <w:ilvl w:val="0"/>
          <w:numId w:val="8"/>
        </w:numPr>
        <w:spacing w:before="240"/>
        <w:rPr>
          <w:rFonts w:ascii="DM Sans" w:eastAsia="DM Sans" w:hAnsi="DM Sans" w:cs="DM Sans"/>
        </w:rPr>
      </w:pPr>
      <w:r w:rsidRPr="00212005">
        <w:rPr>
          <w:rFonts w:ascii="DM Sans" w:eastAsia="DM Sans" w:hAnsi="DM Sans" w:cs="DM Sans"/>
        </w:rPr>
        <w:t>Describe how you will provide professional development and coaching in research-aligned literacy strategies to teachers and administrators to improve early literacy instruction. Include how you will provide professional development to teachers and administrators on using and implementing literacy assessments, tools, curricula, and digital resources with fidelity to research-aligned literacy strategies. For each professional development and coaching strategy description, include the following details:</w:t>
      </w:r>
    </w:p>
    <w:p w14:paraId="195B7B53" w14:textId="77777777" w:rsidR="00CC7B84" w:rsidRDefault="001F7F1F">
      <w:pPr>
        <w:numPr>
          <w:ilvl w:val="0"/>
          <w:numId w:val="1"/>
        </w:numPr>
        <w:rPr>
          <w:rFonts w:ascii="DM Sans" w:eastAsia="DM Sans" w:hAnsi="DM Sans" w:cs="DM Sans"/>
        </w:rPr>
      </w:pPr>
      <w:r>
        <w:rPr>
          <w:rFonts w:ascii="DM Sans" w:eastAsia="DM Sans" w:hAnsi="DM Sans" w:cs="DM Sans"/>
        </w:rPr>
        <w:t xml:space="preserve">the research-aligned literacy strategies that the professional development and coaching will focus </w:t>
      </w:r>
      <w:proofErr w:type="gramStart"/>
      <w:r>
        <w:rPr>
          <w:rFonts w:ascii="DM Sans" w:eastAsia="DM Sans" w:hAnsi="DM Sans" w:cs="DM Sans"/>
        </w:rPr>
        <w:t>on;</w:t>
      </w:r>
      <w:proofErr w:type="gramEnd"/>
      <w:r>
        <w:rPr>
          <w:rFonts w:ascii="DM Sans" w:eastAsia="DM Sans" w:hAnsi="DM Sans" w:cs="DM Sans"/>
        </w:rPr>
        <w:t xml:space="preserve"> </w:t>
      </w:r>
    </w:p>
    <w:p w14:paraId="6596ECA0" w14:textId="77777777" w:rsidR="00CC7B84" w:rsidRDefault="001F7F1F">
      <w:pPr>
        <w:numPr>
          <w:ilvl w:val="0"/>
          <w:numId w:val="1"/>
        </w:numPr>
        <w:rPr>
          <w:rFonts w:ascii="DM Sans" w:eastAsia="DM Sans" w:hAnsi="DM Sans" w:cs="DM Sans"/>
        </w:rPr>
      </w:pPr>
      <w:r>
        <w:rPr>
          <w:rFonts w:ascii="DM Sans" w:eastAsia="DM Sans" w:hAnsi="DM Sans" w:cs="DM Sans"/>
        </w:rPr>
        <w:t>the target audience (including roles) for the professional development and coaching; and</w:t>
      </w:r>
    </w:p>
    <w:p w14:paraId="6A00AF48" w14:textId="77777777" w:rsidR="00CC7B84" w:rsidRDefault="001F7F1F">
      <w:pPr>
        <w:numPr>
          <w:ilvl w:val="0"/>
          <w:numId w:val="1"/>
        </w:numPr>
        <w:spacing w:after="240"/>
        <w:rPr>
          <w:rFonts w:ascii="DM Sans" w:eastAsia="DM Sans" w:hAnsi="DM Sans" w:cs="DM Sans"/>
        </w:rPr>
      </w:pPr>
      <w:r>
        <w:rPr>
          <w:rFonts w:ascii="DM Sans" w:eastAsia="DM Sans" w:hAnsi="DM Sans" w:cs="DM Sans"/>
        </w:rPr>
        <w:t>the literacy assessments, tools, curricula or digital resource(s) the professional development will focus on (as applicable).</w:t>
      </w:r>
    </w:p>
    <w:p w14:paraId="0F6C230A" w14:textId="376052A8" w:rsidR="00120DA0" w:rsidRDefault="00120DA0" w:rsidP="00120DA0">
      <w:pPr>
        <w:spacing w:line="240" w:lineRule="auto"/>
        <w:ind w:left="720"/>
        <w:rPr>
          <w:rFonts w:ascii="DM Sans" w:eastAsia="DM Sans" w:hAnsi="DM Sans" w:cs="DM Sans"/>
        </w:rPr>
      </w:pPr>
      <w:r w:rsidRPr="00120DA0">
        <w:rPr>
          <w:rFonts w:ascii="DM Sans" w:eastAsia="DM Sans" w:hAnsi="DM Sans" w:cs="DM Sans"/>
        </w:rPr>
        <w:t>If you are not yet able to implement professional development and coaching, you must submit a rationale and describe how you plan to do so in the future</w:t>
      </w:r>
      <w:r>
        <w:t>.</w:t>
      </w:r>
    </w:p>
    <w:p w14:paraId="37515258" w14:textId="77777777" w:rsidR="00CC7B84" w:rsidRDefault="001F7F1F">
      <w:pPr>
        <w:pStyle w:val="Heading3"/>
      </w:pPr>
      <w:r>
        <w:t>Extended Learning</w:t>
      </w:r>
    </w:p>
    <w:p w14:paraId="45D0D71B" w14:textId="2C68A869" w:rsidR="00CC7B84" w:rsidRPr="00212005" w:rsidRDefault="001F7F1F" w:rsidP="00212005">
      <w:pPr>
        <w:pStyle w:val="ListParagraph"/>
        <w:numPr>
          <w:ilvl w:val="0"/>
          <w:numId w:val="8"/>
        </w:numPr>
        <w:spacing w:before="240"/>
        <w:rPr>
          <w:rFonts w:ascii="DM Sans" w:eastAsia="DM Sans" w:hAnsi="DM Sans" w:cs="DM Sans"/>
        </w:rPr>
      </w:pPr>
      <w:r w:rsidRPr="00212005">
        <w:rPr>
          <w:rFonts w:ascii="DM Sans" w:eastAsia="DM Sans" w:hAnsi="DM Sans" w:cs="DM Sans"/>
        </w:rPr>
        <w:t>Describe how you will provide extended learning programs that use research-aligned literacy strategies and that are made available by licensed teachers or by qualified tutors. For each extended learning program description, include the following details:</w:t>
      </w:r>
    </w:p>
    <w:p w14:paraId="77D8F82D" w14:textId="77777777" w:rsidR="00CC7B84" w:rsidRDefault="001F7F1F">
      <w:pPr>
        <w:numPr>
          <w:ilvl w:val="0"/>
          <w:numId w:val="3"/>
        </w:numPr>
        <w:ind w:left="1440"/>
        <w:rPr>
          <w:rFonts w:ascii="DM Sans" w:eastAsia="DM Sans" w:hAnsi="DM Sans" w:cs="DM Sans"/>
        </w:rPr>
      </w:pPr>
      <w:r>
        <w:rPr>
          <w:rFonts w:ascii="DM Sans" w:eastAsia="DM Sans" w:hAnsi="DM Sans" w:cs="DM Sans"/>
        </w:rPr>
        <w:t>description of how literacy is included as the focus of this program; and</w:t>
      </w:r>
    </w:p>
    <w:p w14:paraId="59B5E097" w14:textId="77777777" w:rsidR="00CC7B84" w:rsidRDefault="001F7F1F">
      <w:pPr>
        <w:numPr>
          <w:ilvl w:val="0"/>
          <w:numId w:val="3"/>
        </w:numPr>
        <w:spacing w:after="240"/>
        <w:ind w:left="1440"/>
        <w:rPr>
          <w:rFonts w:ascii="DM Sans" w:eastAsia="DM Sans" w:hAnsi="DM Sans" w:cs="DM Sans"/>
        </w:rPr>
      </w:pPr>
      <w:r>
        <w:rPr>
          <w:rFonts w:ascii="DM Sans" w:eastAsia="DM Sans" w:hAnsi="DM Sans" w:cs="DM Sans"/>
        </w:rPr>
        <w:t xml:space="preserve">who will provide </w:t>
      </w:r>
      <w:proofErr w:type="gramStart"/>
      <w:r>
        <w:rPr>
          <w:rFonts w:ascii="DM Sans" w:eastAsia="DM Sans" w:hAnsi="DM Sans" w:cs="DM Sans"/>
        </w:rPr>
        <w:t>the extended</w:t>
      </w:r>
      <w:proofErr w:type="gramEnd"/>
      <w:r>
        <w:rPr>
          <w:rFonts w:ascii="DM Sans" w:eastAsia="DM Sans" w:hAnsi="DM Sans" w:cs="DM Sans"/>
        </w:rPr>
        <w:t xml:space="preserve"> learning and their qualifications.</w:t>
      </w:r>
    </w:p>
    <w:p w14:paraId="437015BA" w14:textId="77777777" w:rsidR="00120DA0" w:rsidRPr="00120DA0" w:rsidRDefault="00120DA0" w:rsidP="00120DA0">
      <w:pPr>
        <w:spacing w:line="240" w:lineRule="auto"/>
        <w:ind w:left="720"/>
        <w:rPr>
          <w:rFonts w:ascii="DM Sans" w:eastAsia="DM Sans" w:hAnsi="DM Sans" w:cs="DM Sans"/>
        </w:rPr>
      </w:pPr>
      <w:r w:rsidRPr="00120DA0">
        <w:rPr>
          <w:rFonts w:ascii="DM Sans" w:eastAsia="DM Sans" w:hAnsi="DM Sans" w:cs="DM Sans"/>
        </w:rPr>
        <w:lastRenderedPageBreak/>
        <w:t>If you are not yet able to implement extended learning programs, you must submit a rationale and describe how you plan to do so in the future</w:t>
      </w:r>
      <w:r>
        <w:t>.</w:t>
      </w:r>
    </w:p>
    <w:p w14:paraId="630EA22A" w14:textId="77777777" w:rsidR="00120DA0" w:rsidRDefault="00120DA0" w:rsidP="00120DA0">
      <w:pPr>
        <w:spacing w:after="240"/>
        <w:rPr>
          <w:rFonts w:ascii="DM Sans" w:eastAsia="DM Sans" w:hAnsi="DM Sans" w:cs="DM Sans"/>
        </w:rPr>
      </w:pPr>
    </w:p>
    <w:p w14:paraId="3175DFA4" w14:textId="77777777" w:rsidR="00CC7B84" w:rsidRDefault="001F7F1F">
      <w:pPr>
        <w:pStyle w:val="Heading3"/>
      </w:pPr>
      <w:bookmarkStart w:id="6" w:name="_26rmc73t6fkb" w:colFirst="0" w:colLast="0"/>
      <w:bookmarkEnd w:id="6"/>
      <w:r>
        <w:t>High-Dosage Tutoring</w:t>
      </w:r>
    </w:p>
    <w:p w14:paraId="121167CE" w14:textId="685AA43D" w:rsidR="00CC7B84" w:rsidRPr="00212005" w:rsidRDefault="001F7F1F" w:rsidP="00212005">
      <w:pPr>
        <w:pStyle w:val="ListParagraph"/>
        <w:numPr>
          <w:ilvl w:val="0"/>
          <w:numId w:val="8"/>
        </w:numPr>
        <w:spacing w:before="240"/>
        <w:rPr>
          <w:rFonts w:ascii="DM Sans" w:eastAsia="DM Sans" w:hAnsi="DM Sans" w:cs="DM Sans"/>
        </w:rPr>
      </w:pPr>
      <w:r w:rsidRPr="00212005">
        <w:rPr>
          <w:rFonts w:ascii="DM Sans" w:eastAsia="DM Sans" w:hAnsi="DM Sans" w:cs="DM Sans"/>
        </w:rPr>
        <w:t>Describe how you will provide</w:t>
      </w:r>
      <w:r w:rsidRPr="00212005">
        <w:rPr>
          <w:rFonts w:ascii="DM Sans" w:eastAsia="DM Sans" w:hAnsi="DM Sans" w:cs="DM Sans"/>
          <w:b/>
        </w:rPr>
        <w:t xml:space="preserve"> </w:t>
      </w:r>
      <w:proofErr w:type="gramStart"/>
      <w:r w:rsidRPr="00472BB6">
        <w:rPr>
          <w:rFonts w:ascii="DM Sans" w:eastAsia="DM Sans" w:hAnsi="DM Sans" w:cs="DM Sans"/>
          <w:bCs/>
        </w:rPr>
        <w:t>high-dosage</w:t>
      </w:r>
      <w:proofErr w:type="gramEnd"/>
      <w:r w:rsidRPr="00472BB6">
        <w:rPr>
          <w:rFonts w:ascii="DM Sans" w:eastAsia="DM Sans" w:hAnsi="DM Sans" w:cs="DM Sans"/>
          <w:bCs/>
        </w:rPr>
        <w:t xml:space="preserve"> tutoring</w:t>
      </w:r>
      <w:r w:rsidRPr="00212005">
        <w:rPr>
          <w:rFonts w:ascii="DM Sans" w:eastAsia="DM Sans" w:hAnsi="DM Sans" w:cs="DM Sans"/>
          <w:b/>
        </w:rPr>
        <w:t xml:space="preserve"> </w:t>
      </w:r>
      <w:r w:rsidRPr="00212005">
        <w:rPr>
          <w:rFonts w:ascii="DM Sans" w:eastAsia="DM Sans" w:hAnsi="DM Sans" w:cs="DM Sans"/>
        </w:rPr>
        <w:t xml:space="preserve">that integrates reading </w:t>
      </w:r>
      <w:proofErr w:type="gramStart"/>
      <w:r w:rsidRPr="00212005">
        <w:rPr>
          <w:rFonts w:ascii="DM Sans" w:eastAsia="DM Sans" w:hAnsi="DM Sans" w:cs="DM Sans"/>
        </w:rPr>
        <w:t>an</w:t>
      </w:r>
      <w:r w:rsidR="003E30FC">
        <w:rPr>
          <w:rFonts w:ascii="DM Sans" w:eastAsia="DM Sans" w:hAnsi="DM Sans" w:cs="DM Sans"/>
        </w:rPr>
        <w:softHyphen/>
      </w:r>
      <w:r w:rsidR="003E30FC">
        <w:rPr>
          <w:rFonts w:ascii="DM Sans" w:eastAsia="DM Sans" w:hAnsi="DM Sans" w:cs="DM Sans"/>
        </w:rPr>
        <w:softHyphen/>
      </w:r>
      <w:r w:rsidRPr="00212005">
        <w:rPr>
          <w:rFonts w:ascii="DM Sans" w:eastAsia="DM Sans" w:hAnsi="DM Sans" w:cs="DM Sans"/>
        </w:rPr>
        <w:t>d</w:t>
      </w:r>
      <w:proofErr w:type="gramEnd"/>
      <w:r w:rsidRPr="00212005">
        <w:rPr>
          <w:rFonts w:ascii="DM Sans" w:eastAsia="DM Sans" w:hAnsi="DM Sans" w:cs="DM Sans"/>
        </w:rPr>
        <w:t xml:space="preserve"> writing and that is delivered by a qualified tutor using developmentally appropriate practices. For each </w:t>
      </w:r>
      <w:proofErr w:type="gramStart"/>
      <w:r w:rsidRPr="00212005">
        <w:rPr>
          <w:rFonts w:ascii="DM Sans" w:eastAsia="DM Sans" w:hAnsi="DM Sans" w:cs="DM Sans"/>
        </w:rPr>
        <w:t>high-dosage</w:t>
      </w:r>
      <w:proofErr w:type="gramEnd"/>
      <w:r w:rsidRPr="00212005">
        <w:rPr>
          <w:rFonts w:ascii="DM Sans" w:eastAsia="DM Sans" w:hAnsi="DM Sans" w:cs="DM Sans"/>
        </w:rPr>
        <w:t xml:space="preserve"> tutoring strategy description, include the following details:</w:t>
      </w:r>
    </w:p>
    <w:p w14:paraId="40C7F96A" w14:textId="77777777" w:rsidR="00CC7B84" w:rsidRDefault="001F7F1F">
      <w:pPr>
        <w:widowControl w:val="0"/>
        <w:numPr>
          <w:ilvl w:val="0"/>
          <w:numId w:val="6"/>
        </w:numPr>
        <w:spacing w:line="240" w:lineRule="auto"/>
        <w:rPr>
          <w:rFonts w:ascii="DM Sans" w:eastAsia="DM Sans" w:hAnsi="DM Sans" w:cs="DM Sans"/>
        </w:rPr>
      </w:pPr>
      <w:r>
        <w:rPr>
          <w:rFonts w:ascii="DM Sans" w:eastAsia="DM Sans" w:hAnsi="DM Sans" w:cs="DM Sans"/>
        </w:rPr>
        <w:t>the domains of language</w:t>
      </w:r>
      <w:r>
        <w:rPr>
          <w:rFonts w:ascii="DM Sans" w:eastAsia="DM Sans" w:hAnsi="DM Sans" w:cs="DM Sans"/>
          <w:vertAlign w:val="superscript"/>
        </w:rPr>
        <w:footnoteReference w:id="1"/>
      </w:r>
      <w:r>
        <w:rPr>
          <w:rFonts w:ascii="DM Sans" w:eastAsia="DM Sans" w:hAnsi="DM Sans" w:cs="DM Sans"/>
        </w:rPr>
        <w:t xml:space="preserve"> addressed (at least reading and writing</w:t>
      </w:r>
      <w:proofErr w:type="gramStart"/>
      <w:r>
        <w:rPr>
          <w:rFonts w:ascii="DM Sans" w:eastAsia="DM Sans" w:hAnsi="DM Sans" w:cs="DM Sans"/>
        </w:rPr>
        <w:t>);</w:t>
      </w:r>
      <w:proofErr w:type="gramEnd"/>
      <w:r>
        <w:rPr>
          <w:rFonts w:ascii="DM Sans" w:eastAsia="DM Sans" w:hAnsi="DM Sans" w:cs="DM Sans"/>
        </w:rPr>
        <w:t xml:space="preserve"> </w:t>
      </w:r>
    </w:p>
    <w:p w14:paraId="52B83E75" w14:textId="77777777" w:rsidR="00CC7B84" w:rsidRDefault="001F7F1F">
      <w:pPr>
        <w:widowControl w:val="0"/>
        <w:numPr>
          <w:ilvl w:val="0"/>
          <w:numId w:val="6"/>
        </w:numPr>
        <w:spacing w:line="240" w:lineRule="auto"/>
        <w:rPr>
          <w:rFonts w:ascii="DM Sans" w:eastAsia="DM Sans" w:hAnsi="DM Sans" w:cs="DM Sans"/>
        </w:rPr>
      </w:pPr>
      <w:r>
        <w:rPr>
          <w:rFonts w:ascii="DM Sans" w:eastAsia="DM Sans" w:hAnsi="DM Sans" w:cs="DM Sans"/>
        </w:rPr>
        <w:t xml:space="preserve">who will provide the high dosage tutoring and their </w:t>
      </w:r>
      <w:proofErr w:type="gramStart"/>
      <w:r>
        <w:rPr>
          <w:rFonts w:ascii="DM Sans" w:eastAsia="DM Sans" w:hAnsi="DM Sans" w:cs="DM Sans"/>
        </w:rPr>
        <w:t>qualifications;</w:t>
      </w:r>
      <w:proofErr w:type="gramEnd"/>
      <w:r>
        <w:rPr>
          <w:rFonts w:ascii="DM Sans" w:eastAsia="DM Sans" w:hAnsi="DM Sans" w:cs="DM Sans"/>
        </w:rPr>
        <w:t xml:space="preserve"> </w:t>
      </w:r>
    </w:p>
    <w:p w14:paraId="0140FE60" w14:textId="77777777" w:rsidR="00CC7B84" w:rsidRDefault="001F7F1F">
      <w:pPr>
        <w:widowControl w:val="0"/>
        <w:numPr>
          <w:ilvl w:val="0"/>
          <w:numId w:val="6"/>
        </w:numPr>
        <w:spacing w:line="240" w:lineRule="auto"/>
        <w:rPr>
          <w:rFonts w:ascii="DM Sans" w:eastAsia="DM Sans" w:hAnsi="DM Sans" w:cs="DM Sans"/>
        </w:rPr>
      </w:pPr>
      <w:r>
        <w:rPr>
          <w:rFonts w:ascii="DM Sans" w:eastAsia="DM Sans" w:hAnsi="DM Sans" w:cs="DM Sans"/>
        </w:rPr>
        <w:t>duration and frequency; and</w:t>
      </w:r>
    </w:p>
    <w:p w14:paraId="356B639F" w14:textId="77777777" w:rsidR="00CC7B84" w:rsidRDefault="001F7F1F">
      <w:pPr>
        <w:widowControl w:val="0"/>
        <w:numPr>
          <w:ilvl w:val="0"/>
          <w:numId w:val="6"/>
        </w:numPr>
        <w:spacing w:line="240" w:lineRule="auto"/>
        <w:rPr>
          <w:rFonts w:ascii="DM Sans" w:eastAsia="DM Sans" w:hAnsi="DM Sans" w:cs="DM Sans"/>
        </w:rPr>
      </w:pPr>
      <w:r>
        <w:rPr>
          <w:rFonts w:ascii="DM Sans" w:eastAsia="DM Sans" w:hAnsi="DM Sans" w:cs="DM Sans"/>
        </w:rPr>
        <w:t>how the tutoring is developmentally appropriate, including how it is responsive to student need.</w:t>
      </w:r>
    </w:p>
    <w:p w14:paraId="5435E849" w14:textId="250D2E68" w:rsidR="00120DA0" w:rsidRDefault="00120DA0" w:rsidP="00120DA0">
      <w:pPr>
        <w:spacing w:line="240" w:lineRule="auto"/>
        <w:ind w:left="720"/>
        <w:rPr>
          <w:rFonts w:ascii="DM Sans" w:eastAsia="DM Sans" w:hAnsi="DM Sans" w:cs="DM Sans"/>
        </w:rPr>
      </w:pPr>
      <w:r w:rsidRPr="00120DA0">
        <w:rPr>
          <w:rFonts w:ascii="DM Sans" w:eastAsia="DM Sans" w:hAnsi="DM Sans" w:cs="DM Sans"/>
        </w:rPr>
        <w:t>If you are not yet able to implement high-dosage tutoring, you must submit a rationale and describe how you plan to do so in the future</w:t>
      </w:r>
      <w:r>
        <w:t>.</w:t>
      </w:r>
    </w:p>
    <w:p w14:paraId="73D98DD2" w14:textId="77777777" w:rsidR="00CC7B84" w:rsidRDefault="001F7F1F">
      <w:pPr>
        <w:pStyle w:val="Heading3"/>
      </w:pPr>
      <w:bookmarkStart w:id="7" w:name="_kgullpnu1bvg" w:colFirst="0" w:colLast="0"/>
      <w:bookmarkEnd w:id="7"/>
      <w:r>
        <w:t>Student Growth Assessment</w:t>
      </w:r>
    </w:p>
    <w:p w14:paraId="7C22AC65" w14:textId="77777777" w:rsidR="00CC7B84" w:rsidRDefault="001F7F1F" w:rsidP="00212005">
      <w:pPr>
        <w:widowControl w:val="0"/>
        <w:numPr>
          <w:ilvl w:val="0"/>
          <w:numId w:val="8"/>
        </w:numPr>
        <w:rPr>
          <w:rFonts w:ascii="DM Sans" w:eastAsia="DM Sans" w:hAnsi="DM Sans" w:cs="DM Sans"/>
        </w:rPr>
      </w:pPr>
      <w:r>
        <w:rPr>
          <w:rFonts w:ascii="DM Sans" w:eastAsia="DM Sans" w:hAnsi="DM Sans" w:cs="DM Sans"/>
        </w:rPr>
        <w:t xml:space="preserve">If you do not have a current student growth assessment that allows for data to be disaggregated by student groups who have historically experienced academic disparities, describe how you will provide one. </w:t>
      </w:r>
    </w:p>
    <w:p w14:paraId="593C8950" w14:textId="77777777" w:rsidR="00CC7B84" w:rsidRDefault="001F7F1F">
      <w:pPr>
        <w:pStyle w:val="Heading3"/>
      </w:pPr>
      <w:bookmarkStart w:id="8" w:name="_mk2zm24iqzr" w:colFirst="0" w:colLast="0"/>
      <w:bookmarkEnd w:id="8"/>
      <w:r>
        <w:t>Communication Plan</w:t>
      </w:r>
    </w:p>
    <w:p w14:paraId="026CAE30" w14:textId="05482F46" w:rsidR="00CC7B84" w:rsidRDefault="001F7F1F">
      <w:pPr>
        <w:spacing w:before="240" w:after="240"/>
        <w:rPr>
          <w:rFonts w:ascii="DM Sans" w:eastAsia="DM Sans" w:hAnsi="DM Sans" w:cs="DM Sans"/>
        </w:rPr>
      </w:pPr>
      <w:r>
        <w:rPr>
          <w:rFonts w:ascii="DM Sans" w:eastAsia="DM Sans" w:hAnsi="DM Sans" w:cs="DM Sans"/>
        </w:rPr>
        <w:t xml:space="preserve">(Select all of the types of strategies you will use to </w:t>
      </w:r>
      <w:r w:rsidR="00120DA0">
        <w:rPr>
          <w:rFonts w:ascii="DM Sans" w:eastAsia="DM Sans" w:hAnsi="DM Sans" w:cs="DM Sans"/>
        </w:rPr>
        <w:t>communicate</w:t>
      </w:r>
      <w:r>
        <w:rPr>
          <w:rFonts w:ascii="DM Sans" w:eastAsia="DM Sans" w:hAnsi="DM Sans" w:cs="DM Sans"/>
        </w:rPr>
        <w:t xml:space="preserve"> with partners. </w:t>
      </w:r>
      <w:r>
        <w:rPr>
          <w:rFonts w:ascii="DM Sans" w:eastAsia="DM Sans" w:hAnsi="DM Sans" w:cs="DM Sans"/>
          <w:highlight w:val="white"/>
        </w:rPr>
        <w:t>For strategies not listed, write them out</w:t>
      </w:r>
      <w:r>
        <w:rPr>
          <w:rFonts w:ascii="DM Sans" w:eastAsia="DM Sans" w:hAnsi="DM Sans" w:cs="DM Sans"/>
        </w:rPr>
        <w:t>.)</w:t>
      </w:r>
    </w:p>
    <w:p w14:paraId="1E631F09" w14:textId="45248B29" w:rsidR="00CC7B84" w:rsidRDefault="001F7F1F" w:rsidP="00212005">
      <w:pPr>
        <w:numPr>
          <w:ilvl w:val="0"/>
          <w:numId w:val="8"/>
        </w:numPr>
        <w:spacing w:before="240"/>
        <w:rPr>
          <w:rFonts w:ascii="DM Sans" w:eastAsia="DM Sans" w:hAnsi="DM Sans" w:cs="DM Sans"/>
          <w:color w:val="161616"/>
        </w:rPr>
      </w:pPr>
      <w:r>
        <w:rPr>
          <w:rFonts w:ascii="DM Sans" w:eastAsia="DM Sans" w:hAnsi="DM Sans" w:cs="DM Sans"/>
          <w:color w:val="161616"/>
        </w:rPr>
        <w:t>What communication strategies will be used</w:t>
      </w:r>
      <w:r>
        <w:rPr>
          <w:rFonts w:ascii="DM Sans" w:eastAsia="DM Sans" w:hAnsi="DM Sans" w:cs="DM Sans"/>
          <w:b/>
          <w:color w:val="161616"/>
        </w:rPr>
        <w:t xml:space="preserve"> </w:t>
      </w:r>
      <w:r>
        <w:rPr>
          <w:rFonts w:ascii="DM Sans" w:eastAsia="DM Sans" w:hAnsi="DM Sans" w:cs="DM Sans"/>
          <w:color w:val="161616"/>
        </w:rPr>
        <w:t xml:space="preserve">to </w:t>
      </w:r>
      <w:r w:rsidR="00120DA0">
        <w:rPr>
          <w:rFonts w:ascii="DM Sans" w:eastAsia="DM Sans" w:hAnsi="DM Sans" w:cs="DM Sans"/>
        </w:rPr>
        <w:t>communicate</w:t>
      </w:r>
      <w:r w:rsidR="00120DA0">
        <w:rPr>
          <w:rFonts w:ascii="DM Sans" w:eastAsia="DM Sans" w:hAnsi="DM Sans" w:cs="DM Sans"/>
          <w:color w:val="161616"/>
        </w:rPr>
        <w:t xml:space="preserve"> </w:t>
      </w:r>
      <w:r>
        <w:rPr>
          <w:rFonts w:ascii="DM Sans" w:eastAsia="DM Sans" w:hAnsi="DM Sans" w:cs="DM Sans"/>
          <w:color w:val="161616"/>
        </w:rPr>
        <w:t>with</w:t>
      </w:r>
      <w:r>
        <w:rPr>
          <w:rFonts w:ascii="DM Sans" w:eastAsia="DM Sans" w:hAnsi="DM Sans" w:cs="DM Sans"/>
          <w:b/>
          <w:color w:val="161616"/>
        </w:rPr>
        <w:t xml:space="preserve"> other school districts</w:t>
      </w:r>
      <w:r>
        <w:rPr>
          <w:rFonts w:ascii="DM Sans" w:eastAsia="DM Sans" w:hAnsi="DM Sans" w:cs="DM Sans"/>
          <w:color w:val="161616"/>
        </w:rPr>
        <w:t>?</w:t>
      </w:r>
    </w:p>
    <w:p w14:paraId="5BAA6D91" w14:textId="06B9E8AB" w:rsidR="00CC7B84" w:rsidRDefault="007D3769" w:rsidP="00FC4BDC">
      <w:pPr>
        <w:ind w:left="1080"/>
        <w:rPr>
          <w:rFonts w:ascii="DM Sans" w:eastAsia="DM Sans" w:hAnsi="DM Sans" w:cs="DM Sans"/>
        </w:rPr>
      </w:pPr>
      <w:sdt>
        <w:sdtPr>
          <w:rPr>
            <w:rFonts w:ascii="DM Sans" w:eastAsia="DM Sans" w:hAnsi="DM Sans" w:cs="DM Sans"/>
          </w:rPr>
          <w:id w:val="-41598619"/>
          <w14:checkbox>
            <w14:checked w14:val="0"/>
            <w14:checkedState w14:val="2612" w14:font="MS Gothic"/>
            <w14:uncheckedState w14:val="2610" w14:font="MS Gothic"/>
          </w14:checkbox>
        </w:sdtPr>
        <w:sdtEndPr/>
        <w:sdtContent>
          <w:r w:rsidR="00FC4BDC">
            <w:rPr>
              <w:rFonts w:ascii="MS Gothic" w:eastAsia="MS Gothic" w:hAnsi="MS Gothic" w:cs="DM Sans" w:hint="eastAsia"/>
            </w:rPr>
            <w:t>☐</w:t>
          </w:r>
        </w:sdtContent>
      </w:sdt>
      <w:r w:rsidR="001F7F1F">
        <w:rPr>
          <w:rFonts w:ascii="DM Sans" w:eastAsia="DM Sans" w:hAnsi="DM Sans" w:cs="DM Sans"/>
        </w:rPr>
        <w:t>Survey</w:t>
      </w:r>
    </w:p>
    <w:p w14:paraId="343A4797" w14:textId="5EF125A8" w:rsidR="00CC7B84" w:rsidRDefault="007D3769" w:rsidP="00FC4BDC">
      <w:pPr>
        <w:ind w:left="1080"/>
        <w:rPr>
          <w:rFonts w:ascii="DM Sans" w:eastAsia="DM Sans" w:hAnsi="DM Sans" w:cs="DM Sans"/>
        </w:rPr>
      </w:pPr>
      <w:sdt>
        <w:sdtPr>
          <w:rPr>
            <w:rFonts w:ascii="DM Sans" w:eastAsia="DM Sans" w:hAnsi="DM Sans" w:cs="DM Sans"/>
          </w:rPr>
          <w:id w:val="-1805380172"/>
          <w14:checkbox>
            <w14:checked w14:val="0"/>
            <w14:checkedState w14:val="2612" w14:font="MS Gothic"/>
            <w14:uncheckedState w14:val="2610" w14:font="MS Gothic"/>
          </w14:checkbox>
        </w:sdtPr>
        <w:sdtEndPr/>
        <w:sdtContent>
          <w:r w:rsidR="00FC4BDC">
            <w:rPr>
              <w:rFonts w:ascii="MS Gothic" w:eastAsia="MS Gothic" w:hAnsi="MS Gothic" w:cs="DM Sans" w:hint="eastAsia"/>
            </w:rPr>
            <w:t>☐</w:t>
          </w:r>
        </w:sdtContent>
      </w:sdt>
      <w:r w:rsidR="001F7F1F">
        <w:rPr>
          <w:rFonts w:ascii="DM Sans" w:eastAsia="DM Sans" w:hAnsi="DM Sans" w:cs="DM Sans"/>
        </w:rPr>
        <w:t>Focus Group</w:t>
      </w:r>
    </w:p>
    <w:p w14:paraId="3AD9459F" w14:textId="7C988A50" w:rsidR="00CC7B84" w:rsidRDefault="007D3769" w:rsidP="00FC4BDC">
      <w:pPr>
        <w:ind w:left="1080"/>
        <w:rPr>
          <w:rFonts w:ascii="DM Sans" w:eastAsia="DM Sans" w:hAnsi="DM Sans" w:cs="DM Sans"/>
        </w:rPr>
      </w:pPr>
      <w:sdt>
        <w:sdtPr>
          <w:rPr>
            <w:rFonts w:ascii="DM Sans" w:eastAsia="DM Sans" w:hAnsi="DM Sans" w:cs="DM Sans"/>
          </w:rPr>
          <w:id w:val="-979458912"/>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Round Table Discussion </w:t>
      </w:r>
    </w:p>
    <w:p w14:paraId="3C50AF77" w14:textId="4A6FDD87" w:rsidR="00CC7B84" w:rsidRDefault="007D3769" w:rsidP="00FC4BDC">
      <w:pPr>
        <w:ind w:left="1080"/>
        <w:rPr>
          <w:rFonts w:ascii="DM Sans" w:eastAsia="DM Sans" w:hAnsi="DM Sans" w:cs="DM Sans"/>
        </w:rPr>
      </w:pPr>
      <w:sdt>
        <w:sdtPr>
          <w:rPr>
            <w:rFonts w:ascii="DM Sans" w:eastAsia="DM Sans" w:hAnsi="DM Sans" w:cs="DM Sans"/>
          </w:rPr>
          <w:id w:val="2092194962"/>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Community Group Meeting </w:t>
      </w:r>
    </w:p>
    <w:p w14:paraId="7E6845BD" w14:textId="60E08C76" w:rsidR="00CC7B84" w:rsidRDefault="007D3769" w:rsidP="00FC4BDC">
      <w:pPr>
        <w:ind w:left="1080"/>
        <w:rPr>
          <w:rFonts w:ascii="DM Sans" w:eastAsia="DM Sans" w:hAnsi="DM Sans" w:cs="DM Sans"/>
        </w:rPr>
      </w:pPr>
      <w:sdt>
        <w:sdtPr>
          <w:rPr>
            <w:rFonts w:ascii="DM Sans" w:eastAsia="DM Sans" w:hAnsi="DM Sans" w:cs="DM Sans"/>
          </w:rPr>
          <w:id w:val="-1516756299"/>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Website </w:t>
      </w:r>
    </w:p>
    <w:p w14:paraId="014857E1" w14:textId="2C637E1C" w:rsidR="00CC7B84" w:rsidRDefault="007D3769" w:rsidP="00FC4BDC">
      <w:pPr>
        <w:ind w:left="1080"/>
        <w:rPr>
          <w:rFonts w:ascii="DM Sans" w:eastAsia="DM Sans" w:hAnsi="DM Sans" w:cs="DM Sans"/>
        </w:rPr>
      </w:pPr>
      <w:sdt>
        <w:sdtPr>
          <w:rPr>
            <w:rFonts w:ascii="DM Sans" w:eastAsia="DM Sans" w:hAnsi="DM Sans" w:cs="DM Sans"/>
          </w:rPr>
          <w:id w:val="142561114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Email </w:t>
      </w:r>
    </w:p>
    <w:p w14:paraId="4F5FFBB9" w14:textId="3671C381" w:rsidR="00CC7B84" w:rsidRDefault="007D3769" w:rsidP="00FC4BDC">
      <w:pPr>
        <w:ind w:left="1080"/>
        <w:rPr>
          <w:rFonts w:ascii="DM Sans" w:eastAsia="DM Sans" w:hAnsi="DM Sans" w:cs="DM Sans"/>
        </w:rPr>
      </w:pPr>
      <w:sdt>
        <w:sdtPr>
          <w:rPr>
            <w:rFonts w:ascii="DM Sans" w:eastAsia="DM Sans" w:hAnsi="DM Sans" w:cs="DM Sans"/>
          </w:rPr>
          <w:id w:val="152922359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Paper Newsletter</w:t>
      </w:r>
    </w:p>
    <w:p w14:paraId="3048CFC3" w14:textId="5C9119AC" w:rsidR="00CC7B84" w:rsidRDefault="007D3769" w:rsidP="00FC4BDC">
      <w:pPr>
        <w:ind w:left="1080"/>
        <w:rPr>
          <w:rFonts w:ascii="DM Sans" w:eastAsia="DM Sans" w:hAnsi="DM Sans" w:cs="DM Sans"/>
        </w:rPr>
      </w:pPr>
      <w:sdt>
        <w:sdtPr>
          <w:rPr>
            <w:rFonts w:ascii="DM Sans" w:eastAsia="DM Sans" w:hAnsi="DM Sans" w:cs="DM Sans"/>
          </w:rPr>
          <w:id w:val="-111043022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Social Media</w:t>
      </w:r>
    </w:p>
    <w:p w14:paraId="74572BD3" w14:textId="0D91E23E" w:rsidR="00CC7B84" w:rsidRDefault="007D3769" w:rsidP="00FC4BDC">
      <w:pPr>
        <w:ind w:left="1080"/>
        <w:rPr>
          <w:rFonts w:ascii="DM Sans" w:eastAsia="DM Sans" w:hAnsi="DM Sans" w:cs="DM Sans"/>
        </w:rPr>
      </w:pPr>
      <w:sdt>
        <w:sdtPr>
          <w:rPr>
            <w:rFonts w:ascii="DM Sans" w:eastAsia="DM Sans" w:hAnsi="DM Sans" w:cs="DM Sans"/>
          </w:rPr>
          <w:id w:val="-13171015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School Board Meeting</w:t>
      </w:r>
    </w:p>
    <w:p w14:paraId="4F394280" w14:textId="68D95473" w:rsidR="00CC7B84" w:rsidRDefault="007D3769" w:rsidP="00FC4BDC">
      <w:pPr>
        <w:ind w:left="1080"/>
        <w:rPr>
          <w:rFonts w:ascii="DM Sans" w:eastAsia="DM Sans" w:hAnsi="DM Sans" w:cs="DM Sans"/>
        </w:rPr>
      </w:pPr>
      <w:sdt>
        <w:sdtPr>
          <w:rPr>
            <w:rFonts w:ascii="DM Sans" w:eastAsia="DM Sans" w:hAnsi="DM Sans" w:cs="DM Sans"/>
          </w:rPr>
          <w:id w:val="-18267423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Quarterly Report</w:t>
      </w:r>
    </w:p>
    <w:p w14:paraId="62B90449" w14:textId="0EF98933" w:rsidR="00CC7B84" w:rsidRDefault="007D3769" w:rsidP="00FC4BDC">
      <w:pPr>
        <w:ind w:left="1080"/>
        <w:rPr>
          <w:rFonts w:ascii="DM Sans" w:eastAsia="DM Sans" w:hAnsi="DM Sans" w:cs="DM Sans"/>
        </w:rPr>
      </w:pPr>
      <w:sdt>
        <w:sdtPr>
          <w:rPr>
            <w:rFonts w:ascii="DM Sans" w:eastAsia="DM Sans" w:hAnsi="DM Sans" w:cs="DM Sans"/>
          </w:rPr>
          <w:id w:val="-62731726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Annual Report</w:t>
      </w:r>
    </w:p>
    <w:p w14:paraId="6EE651EA" w14:textId="051F3E62" w:rsidR="00CC7B84" w:rsidRDefault="007D3769" w:rsidP="00FC4BDC">
      <w:pPr>
        <w:ind w:left="1080"/>
        <w:rPr>
          <w:rFonts w:ascii="DM Sans" w:eastAsia="DM Sans" w:hAnsi="DM Sans" w:cs="DM Sans"/>
        </w:rPr>
      </w:pPr>
      <w:sdt>
        <w:sdtPr>
          <w:rPr>
            <w:rFonts w:ascii="DM Sans" w:eastAsia="DM Sans" w:hAnsi="DM Sans" w:cs="DM Sans"/>
          </w:rPr>
          <w:id w:val="-64366383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Open House Night</w:t>
      </w:r>
    </w:p>
    <w:p w14:paraId="14E15F58" w14:textId="2ADA11B5" w:rsidR="00CC7B84" w:rsidRDefault="007D3769" w:rsidP="00FC4BDC">
      <w:pPr>
        <w:ind w:left="1080"/>
        <w:rPr>
          <w:rFonts w:ascii="DM Sans" w:eastAsia="DM Sans" w:hAnsi="DM Sans" w:cs="DM Sans"/>
        </w:rPr>
      </w:pPr>
      <w:sdt>
        <w:sdtPr>
          <w:rPr>
            <w:rFonts w:ascii="DM Sans" w:eastAsia="DM Sans" w:hAnsi="DM Sans" w:cs="DM Sans"/>
          </w:rPr>
          <w:id w:val="-100751802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Other (type out)</w:t>
      </w:r>
    </w:p>
    <w:p w14:paraId="251364A6" w14:textId="779EFDF0" w:rsidR="00CC7B84" w:rsidRDefault="001F7F1F" w:rsidP="00212005">
      <w:pPr>
        <w:numPr>
          <w:ilvl w:val="0"/>
          <w:numId w:val="8"/>
        </w:numPr>
        <w:rPr>
          <w:rFonts w:ascii="DM Sans" w:eastAsia="DM Sans" w:hAnsi="DM Sans" w:cs="DM Sans"/>
          <w:color w:val="161616"/>
        </w:rPr>
      </w:pPr>
      <w:r>
        <w:rPr>
          <w:rFonts w:ascii="DM Sans" w:eastAsia="DM Sans" w:hAnsi="DM Sans" w:cs="DM Sans"/>
          <w:color w:val="161616"/>
        </w:rPr>
        <w:t xml:space="preserve">What communication strategies will be used to </w:t>
      </w:r>
      <w:r w:rsidR="00120DA0">
        <w:rPr>
          <w:rFonts w:ascii="DM Sans" w:eastAsia="DM Sans" w:hAnsi="DM Sans" w:cs="DM Sans"/>
        </w:rPr>
        <w:t>communicate</w:t>
      </w:r>
      <w:r>
        <w:rPr>
          <w:rFonts w:ascii="DM Sans" w:eastAsia="DM Sans" w:hAnsi="DM Sans" w:cs="DM Sans"/>
          <w:color w:val="161616"/>
        </w:rPr>
        <w:t xml:space="preserve"> with </w:t>
      </w:r>
      <w:r>
        <w:rPr>
          <w:rFonts w:ascii="DM Sans" w:eastAsia="DM Sans" w:hAnsi="DM Sans" w:cs="DM Sans"/>
          <w:b/>
          <w:color w:val="161616"/>
        </w:rPr>
        <w:t xml:space="preserve">elementary schools </w:t>
      </w:r>
      <w:r>
        <w:rPr>
          <w:rFonts w:ascii="DM Sans" w:eastAsia="DM Sans" w:hAnsi="DM Sans" w:cs="DM Sans"/>
          <w:color w:val="161616"/>
        </w:rPr>
        <w:t>in the school district?</w:t>
      </w:r>
    </w:p>
    <w:p w14:paraId="7408F830" w14:textId="7C9B0723" w:rsidR="00CC7B84" w:rsidRDefault="007D3769" w:rsidP="00212005">
      <w:pPr>
        <w:ind w:left="1080"/>
        <w:rPr>
          <w:rFonts w:ascii="DM Sans" w:eastAsia="DM Sans" w:hAnsi="DM Sans" w:cs="DM Sans"/>
        </w:rPr>
      </w:pPr>
      <w:sdt>
        <w:sdtPr>
          <w:rPr>
            <w:rFonts w:ascii="DM Sans" w:eastAsia="DM Sans" w:hAnsi="DM Sans" w:cs="DM Sans"/>
          </w:rPr>
          <w:id w:val="-134091592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Survey</w:t>
      </w:r>
    </w:p>
    <w:p w14:paraId="17263902" w14:textId="7CC35A40" w:rsidR="00CC7B84" w:rsidRDefault="007D3769" w:rsidP="00212005">
      <w:pPr>
        <w:ind w:left="1080"/>
        <w:rPr>
          <w:rFonts w:ascii="DM Sans" w:eastAsia="DM Sans" w:hAnsi="DM Sans" w:cs="DM Sans"/>
        </w:rPr>
      </w:pPr>
      <w:sdt>
        <w:sdtPr>
          <w:rPr>
            <w:rFonts w:ascii="DM Sans" w:eastAsia="DM Sans" w:hAnsi="DM Sans" w:cs="DM Sans"/>
          </w:rPr>
          <w:id w:val="3354703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Focus Group</w:t>
      </w:r>
    </w:p>
    <w:p w14:paraId="3065C709" w14:textId="46B72F1B" w:rsidR="00CC7B84" w:rsidRDefault="007D3769" w:rsidP="00212005">
      <w:pPr>
        <w:ind w:left="1080"/>
        <w:rPr>
          <w:rFonts w:ascii="DM Sans" w:eastAsia="DM Sans" w:hAnsi="DM Sans" w:cs="DM Sans"/>
        </w:rPr>
      </w:pPr>
      <w:sdt>
        <w:sdtPr>
          <w:rPr>
            <w:rFonts w:ascii="DM Sans" w:eastAsia="DM Sans" w:hAnsi="DM Sans" w:cs="DM Sans"/>
          </w:rPr>
          <w:id w:val="29449607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Round Table Discussion </w:t>
      </w:r>
    </w:p>
    <w:p w14:paraId="4B917EC8" w14:textId="5662454A" w:rsidR="00CC7B84" w:rsidRDefault="007D3769" w:rsidP="00212005">
      <w:pPr>
        <w:ind w:left="1080"/>
        <w:rPr>
          <w:rFonts w:ascii="DM Sans" w:eastAsia="DM Sans" w:hAnsi="DM Sans" w:cs="DM Sans"/>
        </w:rPr>
      </w:pPr>
      <w:sdt>
        <w:sdtPr>
          <w:rPr>
            <w:rFonts w:ascii="DM Sans" w:eastAsia="DM Sans" w:hAnsi="DM Sans" w:cs="DM Sans"/>
          </w:rPr>
          <w:id w:val="76727759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Community Group Meeting </w:t>
      </w:r>
    </w:p>
    <w:p w14:paraId="27B9A8AE" w14:textId="337F5658" w:rsidR="00CC7B84" w:rsidRDefault="007D3769" w:rsidP="00212005">
      <w:pPr>
        <w:ind w:left="1080"/>
        <w:rPr>
          <w:rFonts w:ascii="DM Sans" w:eastAsia="DM Sans" w:hAnsi="DM Sans" w:cs="DM Sans"/>
        </w:rPr>
      </w:pPr>
      <w:sdt>
        <w:sdtPr>
          <w:rPr>
            <w:rFonts w:ascii="DM Sans" w:eastAsia="DM Sans" w:hAnsi="DM Sans" w:cs="DM Sans"/>
          </w:rPr>
          <w:id w:val="25078453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Website </w:t>
      </w:r>
    </w:p>
    <w:p w14:paraId="1888F5E0" w14:textId="6AC0DD77" w:rsidR="00CC7B84" w:rsidRDefault="007D3769" w:rsidP="00212005">
      <w:pPr>
        <w:ind w:left="1080"/>
        <w:rPr>
          <w:rFonts w:ascii="DM Sans" w:eastAsia="DM Sans" w:hAnsi="DM Sans" w:cs="DM Sans"/>
        </w:rPr>
      </w:pPr>
      <w:sdt>
        <w:sdtPr>
          <w:rPr>
            <w:rFonts w:ascii="DM Sans" w:eastAsia="DM Sans" w:hAnsi="DM Sans" w:cs="DM Sans"/>
          </w:rPr>
          <w:id w:val="212464963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Email </w:t>
      </w:r>
    </w:p>
    <w:p w14:paraId="594D63F8" w14:textId="19A3F7F7" w:rsidR="00CC7B84" w:rsidRDefault="007D3769" w:rsidP="00212005">
      <w:pPr>
        <w:ind w:left="1080"/>
        <w:rPr>
          <w:rFonts w:ascii="DM Sans" w:eastAsia="DM Sans" w:hAnsi="DM Sans" w:cs="DM Sans"/>
        </w:rPr>
      </w:pPr>
      <w:sdt>
        <w:sdtPr>
          <w:rPr>
            <w:rFonts w:ascii="DM Sans" w:eastAsia="DM Sans" w:hAnsi="DM Sans" w:cs="DM Sans"/>
          </w:rPr>
          <w:id w:val="198858391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Paper Newsletter</w:t>
      </w:r>
    </w:p>
    <w:p w14:paraId="090119E2" w14:textId="53940498" w:rsidR="00CC7B84" w:rsidRDefault="007D3769" w:rsidP="00212005">
      <w:pPr>
        <w:ind w:left="1080"/>
        <w:rPr>
          <w:rFonts w:ascii="DM Sans" w:eastAsia="DM Sans" w:hAnsi="DM Sans" w:cs="DM Sans"/>
        </w:rPr>
      </w:pPr>
      <w:sdt>
        <w:sdtPr>
          <w:rPr>
            <w:rFonts w:ascii="DM Sans" w:eastAsia="DM Sans" w:hAnsi="DM Sans" w:cs="DM Sans"/>
          </w:rPr>
          <w:id w:val="87581680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Social Media</w:t>
      </w:r>
    </w:p>
    <w:p w14:paraId="0A4A9F17" w14:textId="365B106F" w:rsidR="00CC7B84" w:rsidRDefault="007D3769" w:rsidP="00212005">
      <w:pPr>
        <w:ind w:left="1080"/>
        <w:rPr>
          <w:rFonts w:ascii="DM Sans" w:eastAsia="DM Sans" w:hAnsi="DM Sans" w:cs="DM Sans"/>
        </w:rPr>
      </w:pPr>
      <w:sdt>
        <w:sdtPr>
          <w:rPr>
            <w:rFonts w:ascii="DM Sans" w:eastAsia="DM Sans" w:hAnsi="DM Sans" w:cs="DM Sans"/>
          </w:rPr>
          <w:id w:val="-38980336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School Board Meeting</w:t>
      </w:r>
    </w:p>
    <w:p w14:paraId="6BC5DA5E" w14:textId="676009FE" w:rsidR="00CC7B84" w:rsidRDefault="007D3769" w:rsidP="00212005">
      <w:pPr>
        <w:ind w:left="1080"/>
        <w:rPr>
          <w:rFonts w:ascii="DM Sans" w:eastAsia="DM Sans" w:hAnsi="DM Sans" w:cs="DM Sans"/>
        </w:rPr>
      </w:pPr>
      <w:sdt>
        <w:sdtPr>
          <w:rPr>
            <w:rFonts w:ascii="DM Sans" w:eastAsia="DM Sans" w:hAnsi="DM Sans" w:cs="DM Sans"/>
          </w:rPr>
          <w:id w:val="95938808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Quarterly Report</w:t>
      </w:r>
    </w:p>
    <w:p w14:paraId="20573E03" w14:textId="6583BA26" w:rsidR="00CC7B84" w:rsidRDefault="007D3769" w:rsidP="00212005">
      <w:pPr>
        <w:ind w:left="1080"/>
        <w:rPr>
          <w:rFonts w:ascii="DM Sans" w:eastAsia="DM Sans" w:hAnsi="DM Sans" w:cs="DM Sans"/>
        </w:rPr>
      </w:pPr>
      <w:sdt>
        <w:sdtPr>
          <w:rPr>
            <w:rFonts w:ascii="DM Sans" w:eastAsia="DM Sans" w:hAnsi="DM Sans" w:cs="DM Sans"/>
          </w:rPr>
          <w:id w:val="-202169226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Annual Report</w:t>
      </w:r>
    </w:p>
    <w:p w14:paraId="4DF2C84A" w14:textId="6306B298" w:rsidR="00CC7B84" w:rsidRDefault="007D3769" w:rsidP="00212005">
      <w:pPr>
        <w:ind w:left="1080"/>
        <w:rPr>
          <w:rFonts w:ascii="DM Sans" w:eastAsia="DM Sans" w:hAnsi="DM Sans" w:cs="DM Sans"/>
        </w:rPr>
      </w:pPr>
      <w:sdt>
        <w:sdtPr>
          <w:rPr>
            <w:rFonts w:ascii="DM Sans" w:eastAsia="DM Sans" w:hAnsi="DM Sans" w:cs="DM Sans"/>
          </w:rPr>
          <w:id w:val="143516605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Open House Night</w:t>
      </w:r>
    </w:p>
    <w:p w14:paraId="75FA987E" w14:textId="788959E5" w:rsidR="00CC7B84" w:rsidRDefault="007D3769" w:rsidP="00212005">
      <w:pPr>
        <w:ind w:left="1080"/>
        <w:rPr>
          <w:rFonts w:ascii="DM Sans" w:eastAsia="DM Sans" w:hAnsi="DM Sans" w:cs="DM Sans"/>
        </w:rPr>
      </w:pPr>
      <w:sdt>
        <w:sdtPr>
          <w:rPr>
            <w:rFonts w:ascii="DM Sans" w:eastAsia="DM Sans" w:hAnsi="DM Sans" w:cs="DM Sans"/>
          </w:rPr>
          <w:id w:val="195605889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Other (type out)</w:t>
      </w:r>
    </w:p>
    <w:p w14:paraId="29B92345" w14:textId="218EA2C5" w:rsidR="00CC7B84" w:rsidRDefault="001F7F1F" w:rsidP="00212005">
      <w:pPr>
        <w:numPr>
          <w:ilvl w:val="0"/>
          <w:numId w:val="8"/>
        </w:numPr>
        <w:rPr>
          <w:rFonts w:ascii="DM Sans" w:eastAsia="DM Sans" w:hAnsi="DM Sans" w:cs="DM Sans"/>
        </w:rPr>
      </w:pPr>
      <w:r>
        <w:rPr>
          <w:rFonts w:ascii="DM Sans" w:eastAsia="DM Sans" w:hAnsi="DM Sans" w:cs="DM Sans"/>
          <w:color w:val="161616"/>
        </w:rPr>
        <w:t xml:space="preserve">What communication strategies will be used to </w:t>
      </w:r>
      <w:r w:rsidR="00120DA0">
        <w:rPr>
          <w:rFonts w:ascii="DM Sans" w:eastAsia="DM Sans" w:hAnsi="DM Sans" w:cs="DM Sans"/>
        </w:rPr>
        <w:t>communicate</w:t>
      </w:r>
      <w:r>
        <w:rPr>
          <w:rFonts w:ascii="DM Sans" w:eastAsia="DM Sans" w:hAnsi="DM Sans" w:cs="DM Sans"/>
          <w:color w:val="161616"/>
        </w:rPr>
        <w:t xml:space="preserve"> with </w:t>
      </w:r>
      <w:r>
        <w:rPr>
          <w:rFonts w:ascii="DM Sans" w:eastAsia="DM Sans" w:hAnsi="DM Sans" w:cs="DM Sans"/>
          <w:b/>
          <w:color w:val="161616"/>
        </w:rPr>
        <w:t xml:space="preserve">families </w:t>
      </w:r>
      <w:r>
        <w:rPr>
          <w:rFonts w:ascii="DM Sans" w:eastAsia="DM Sans" w:hAnsi="DM Sans" w:cs="DM Sans"/>
          <w:color w:val="161616"/>
        </w:rPr>
        <w:t>in the school district?</w:t>
      </w:r>
      <w:r>
        <w:rPr>
          <w:rFonts w:ascii="DM Sans" w:eastAsia="DM Sans" w:hAnsi="DM Sans" w:cs="DM Sans"/>
        </w:rPr>
        <w:t xml:space="preserve"> </w:t>
      </w:r>
    </w:p>
    <w:p w14:paraId="3E8ACD88" w14:textId="723BA6F3" w:rsidR="00CC7B84" w:rsidRDefault="007D3769" w:rsidP="00212005">
      <w:pPr>
        <w:ind w:left="1080"/>
        <w:rPr>
          <w:rFonts w:ascii="DM Sans" w:eastAsia="DM Sans" w:hAnsi="DM Sans" w:cs="DM Sans"/>
        </w:rPr>
      </w:pPr>
      <w:sdt>
        <w:sdtPr>
          <w:rPr>
            <w:rFonts w:ascii="DM Sans" w:eastAsia="DM Sans" w:hAnsi="DM Sans" w:cs="DM Sans"/>
          </w:rPr>
          <w:id w:val="137481009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Survey</w:t>
      </w:r>
    </w:p>
    <w:p w14:paraId="6DFBAE79" w14:textId="2DD41484" w:rsidR="00CC7B84" w:rsidRDefault="007D3769" w:rsidP="00212005">
      <w:pPr>
        <w:ind w:left="1080"/>
        <w:rPr>
          <w:rFonts w:ascii="DM Sans" w:eastAsia="DM Sans" w:hAnsi="DM Sans" w:cs="DM Sans"/>
        </w:rPr>
      </w:pPr>
      <w:sdt>
        <w:sdtPr>
          <w:rPr>
            <w:rFonts w:ascii="DM Sans" w:eastAsia="DM Sans" w:hAnsi="DM Sans" w:cs="DM Sans"/>
          </w:rPr>
          <w:id w:val="-210541004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Focus Group</w:t>
      </w:r>
    </w:p>
    <w:p w14:paraId="6B615084" w14:textId="48652444" w:rsidR="00CC7B84" w:rsidRDefault="007D3769" w:rsidP="00212005">
      <w:pPr>
        <w:ind w:left="1080"/>
        <w:rPr>
          <w:rFonts w:ascii="DM Sans" w:eastAsia="DM Sans" w:hAnsi="DM Sans" w:cs="DM Sans"/>
        </w:rPr>
      </w:pPr>
      <w:sdt>
        <w:sdtPr>
          <w:rPr>
            <w:rFonts w:ascii="DM Sans" w:eastAsia="DM Sans" w:hAnsi="DM Sans" w:cs="DM Sans"/>
          </w:rPr>
          <w:id w:val="-2108265726"/>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Round Table Discussion </w:t>
      </w:r>
    </w:p>
    <w:p w14:paraId="0F5ABBD6" w14:textId="7B313418" w:rsidR="00CC7B84" w:rsidRDefault="007D3769" w:rsidP="00212005">
      <w:pPr>
        <w:ind w:left="1080"/>
        <w:rPr>
          <w:rFonts w:ascii="DM Sans" w:eastAsia="DM Sans" w:hAnsi="DM Sans" w:cs="DM Sans"/>
        </w:rPr>
      </w:pPr>
      <w:sdt>
        <w:sdtPr>
          <w:rPr>
            <w:rFonts w:ascii="DM Sans" w:eastAsia="DM Sans" w:hAnsi="DM Sans" w:cs="DM Sans"/>
          </w:rPr>
          <w:id w:val="311844622"/>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Community Group Meeting </w:t>
      </w:r>
    </w:p>
    <w:p w14:paraId="26E4B92A" w14:textId="03A11282" w:rsidR="00CC7B84" w:rsidRDefault="007D3769" w:rsidP="00212005">
      <w:pPr>
        <w:ind w:left="1080"/>
        <w:rPr>
          <w:rFonts w:ascii="DM Sans" w:eastAsia="DM Sans" w:hAnsi="DM Sans" w:cs="DM Sans"/>
        </w:rPr>
      </w:pPr>
      <w:sdt>
        <w:sdtPr>
          <w:rPr>
            <w:rFonts w:ascii="DM Sans" w:eastAsia="DM Sans" w:hAnsi="DM Sans" w:cs="DM Sans"/>
          </w:rPr>
          <w:id w:val="193262426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Website </w:t>
      </w:r>
    </w:p>
    <w:p w14:paraId="2FA0517B" w14:textId="24CAFB57" w:rsidR="00CC7B84" w:rsidRDefault="007D3769" w:rsidP="00212005">
      <w:pPr>
        <w:ind w:left="1080"/>
        <w:rPr>
          <w:rFonts w:ascii="DM Sans" w:eastAsia="DM Sans" w:hAnsi="DM Sans" w:cs="DM Sans"/>
        </w:rPr>
      </w:pPr>
      <w:sdt>
        <w:sdtPr>
          <w:rPr>
            <w:rFonts w:ascii="DM Sans" w:eastAsia="DM Sans" w:hAnsi="DM Sans" w:cs="DM Sans"/>
          </w:rPr>
          <w:id w:val="-74911495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Email </w:t>
      </w:r>
    </w:p>
    <w:p w14:paraId="3462B1A1" w14:textId="24C28411" w:rsidR="00CC7B84" w:rsidRDefault="007D3769" w:rsidP="00212005">
      <w:pPr>
        <w:ind w:left="1080"/>
        <w:rPr>
          <w:rFonts w:ascii="DM Sans" w:eastAsia="DM Sans" w:hAnsi="DM Sans" w:cs="DM Sans"/>
        </w:rPr>
      </w:pPr>
      <w:sdt>
        <w:sdtPr>
          <w:rPr>
            <w:rFonts w:ascii="DM Sans" w:eastAsia="DM Sans" w:hAnsi="DM Sans" w:cs="DM Sans"/>
          </w:rPr>
          <w:id w:val="-188655890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Paper Newsletter</w:t>
      </w:r>
    </w:p>
    <w:p w14:paraId="49452E14" w14:textId="10417FA8" w:rsidR="00CC7B84" w:rsidRDefault="007D3769" w:rsidP="00212005">
      <w:pPr>
        <w:ind w:left="1080"/>
        <w:rPr>
          <w:rFonts w:ascii="DM Sans" w:eastAsia="DM Sans" w:hAnsi="DM Sans" w:cs="DM Sans"/>
        </w:rPr>
      </w:pPr>
      <w:sdt>
        <w:sdtPr>
          <w:rPr>
            <w:rFonts w:ascii="DM Sans" w:eastAsia="DM Sans" w:hAnsi="DM Sans" w:cs="DM Sans"/>
          </w:rPr>
          <w:id w:val="-105832006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Social Media</w:t>
      </w:r>
    </w:p>
    <w:p w14:paraId="7E057EC4" w14:textId="1E80285B" w:rsidR="00CC7B84" w:rsidRDefault="007D3769" w:rsidP="00212005">
      <w:pPr>
        <w:ind w:left="1080"/>
        <w:rPr>
          <w:rFonts w:ascii="DM Sans" w:eastAsia="DM Sans" w:hAnsi="DM Sans" w:cs="DM Sans"/>
        </w:rPr>
      </w:pPr>
      <w:sdt>
        <w:sdtPr>
          <w:rPr>
            <w:rFonts w:ascii="DM Sans" w:eastAsia="DM Sans" w:hAnsi="DM Sans" w:cs="DM Sans"/>
          </w:rPr>
          <w:id w:val="1763332769"/>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School Board Meeting</w:t>
      </w:r>
    </w:p>
    <w:p w14:paraId="33DD2CAD" w14:textId="1CB52BFF" w:rsidR="00CC7B84" w:rsidRDefault="007D3769" w:rsidP="00212005">
      <w:pPr>
        <w:ind w:left="1080"/>
        <w:rPr>
          <w:rFonts w:ascii="DM Sans" w:eastAsia="DM Sans" w:hAnsi="DM Sans" w:cs="DM Sans"/>
        </w:rPr>
      </w:pPr>
      <w:sdt>
        <w:sdtPr>
          <w:rPr>
            <w:rFonts w:ascii="DM Sans" w:eastAsia="DM Sans" w:hAnsi="DM Sans" w:cs="DM Sans"/>
          </w:rPr>
          <w:id w:val="20529758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Quarterly Report</w:t>
      </w:r>
    </w:p>
    <w:p w14:paraId="4707ABE9" w14:textId="04BE8F1B" w:rsidR="00CC7B84" w:rsidRDefault="007D3769" w:rsidP="00212005">
      <w:pPr>
        <w:ind w:left="1080"/>
        <w:rPr>
          <w:rFonts w:ascii="DM Sans" w:eastAsia="DM Sans" w:hAnsi="DM Sans" w:cs="DM Sans"/>
        </w:rPr>
      </w:pPr>
      <w:sdt>
        <w:sdtPr>
          <w:rPr>
            <w:rFonts w:ascii="DM Sans" w:eastAsia="DM Sans" w:hAnsi="DM Sans" w:cs="DM Sans"/>
          </w:rPr>
          <w:id w:val="-178804033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Annual Report</w:t>
      </w:r>
    </w:p>
    <w:p w14:paraId="0C5AD2EE" w14:textId="028A378F" w:rsidR="00CC7B84" w:rsidRDefault="007D3769" w:rsidP="00212005">
      <w:pPr>
        <w:ind w:left="1080"/>
        <w:rPr>
          <w:rFonts w:ascii="DM Sans" w:eastAsia="DM Sans" w:hAnsi="DM Sans" w:cs="DM Sans"/>
        </w:rPr>
      </w:pPr>
      <w:sdt>
        <w:sdtPr>
          <w:rPr>
            <w:rFonts w:ascii="DM Sans" w:eastAsia="DM Sans" w:hAnsi="DM Sans" w:cs="DM Sans"/>
          </w:rPr>
          <w:id w:val="210252680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Open House Night</w:t>
      </w:r>
    </w:p>
    <w:p w14:paraId="135A9A4E" w14:textId="12430925" w:rsidR="00CC7B84" w:rsidRDefault="007D3769" w:rsidP="00212005">
      <w:pPr>
        <w:ind w:left="1080"/>
        <w:rPr>
          <w:rFonts w:ascii="DM Sans" w:eastAsia="DM Sans" w:hAnsi="DM Sans" w:cs="DM Sans"/>
        </w:rPr>
      </w:pPr>
      <w:sdt>
        <w:sdtPr>
          <w:rPr>
            <w:rFonts w:ascii="DM Sans" w:eastAsia="DM Sans" w:hAnsi="DM Sans" w:cs="DM Sans"/>
          </w:rPr>
          <w:id w:val="96662968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Other (type out)</w:t>
      </w:r>
    </w:p>
    <w:p w14:paraId="6C58D788" w14:textId="77777777" w:rsidR="003E30FC" w:rsidRDefault="003E30FC" w:rsidP="00212005">
      <w:pPr>
        <w:ind w:left="1080"/>
        <w:rPr>
          <w:rFonts w:ascii="DM Sans" w:eastAsia="DM Sans" w:hAnsi="DM Sans" w:cs="DM Sans"/>
        </w:rPr>
      </w:pPr>
    </w:p>
    <w:p w14:paraId="15DE4B66" w14:textId="3EF83E88" w:rsidR="00CC7B84" w:rsidRDefault="001F7F1F" w:rsidP="00212005">
      <w:pPr>
        <w:numPr>
          <w:ilvl w:val="0"/>
          <w:numId w:val="8"/>
        </w:numPr>
        <w:rPr>
          <w:rFonts w:ascii="DM Sans" w:eastAsia="DM Sans" w:hAnsi="DM Sans" w:cs="DM Sans"/>
        </w:rPr>
      </w:pPr>
      <w:r>
        <w:rPr>
          <w:rFonts w:ascii="DM Sans" w:eastAsia="DM Sans" w:hAnsi="DM Sans" w:cs="DM Sans"/>
          <w:color w:val="161616"/>
        </w:rPr>
        <w:t xml:space="preserve">What communication strategies will be used to </w:t>
      </w:r>
      <w:r w:rsidR="00120DA0">
        <w:rPr>
          <w:rFonts w:ascii="DM Sans" w:eastAsia="DM Sans" w:hAnsi="DM Sans" w:cs="DM Sans"/>
        </w:rPr>
        <w:t>communicate</w:t>
      </w:r>
      <w:r>
        <w:rPr>
          <w:rFonts w:ascii="DM Sans" w:eastAsia="DM Sans" w:hAnsi="DM Sans" w:cs="DM Sans"/>
          <w:color w:val="161616"/>
        </w:rPr>
        <w:t xml:space="preserve"> with </w:t>
      </w:r>
      <w:r>
        <w:rPr>
          <w:rFonts w:ascii="DM Sans" w:eastAsia="DM Sans" w:hAnsi="DM Sans" w:cs="DM Sans"/>
          <w:b/>
          <w:color w:val="161616"/>
        </w:rPr>
        <w:t>members of the school district community</w:t>
      </w:r>
      <w:r>
        <w:rPr>
          <w:rFonts w:ascii="DM Sans" w:eastAsia="DM Sans" w:hAnsi="DM Sans" w:cs="DM Sans"/>
          <w:color w:val="161616"/>
        </w:rPr>
        <w:t>?</w:t>
      </w:r>
      <w:r>
        <w:rPr>
          <w:rFonts w:ascii="DM Sans" w:eastAsia="DM Sans" w:hAnsi="DM Sans" w:cs="DM Sans"/>
        </w:rPr>
        <w:t xml:space="preserve"> </w:t>
      </w:r>
    </w:p>
    <w:p w14:paraId="0BFF5037" w14:textId="2EB4C724" w:rsidR="00CC7B84" w:rsidRDefault="007D3769" w:rsidP="00212005">
      <w:pPr>
        <w:ind w:left="1080"/>
        <w:rPr>
          <w:rFonts w:ascii="DM Sans" w:eastAsia="DM Sans" w:hAnsi="DM Sans" w:cs="DM Sans"/>
        </w:rPr>
      </w:pPr>
      <w:sdt>
        <w:sdtPr>
          <w:rPr>
            <w:rFonts w:ascii="DM Sans" w:eastAsia="DM Sans" w:hAnsi="DM Sans" w:cs="DM Sans"/>
          </w:rPr>
          <w:id w:val="60732302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Survey</w:t>
      </w:r>
    </w:p>
    <w:p w14:paraId="5CB4FE62" w14:textId="152CF411" w:rsidR="00CC7B84" w:rsidRDefault="007D3769" w:rsidP="00212005">
      <w:pPr>
        <w:ind w:left="1080"/>
        <w:rPr>
          <w:rFonts w:ascii="DM Sans" w:eastAsia="DM Sans" w:hAnsi="DM Sans" w:cs="DM Sans"/>
        </w:rPr>
      </w:pPr>
      <w:sdt>
        <w:sdtPr>
          <w:rPr>
            <w:rFonts w:ascii="DM Sans" w:eastAsia="DM Sans" w:hAnsi="DM Sans" w:cs="DM Sans"/>
          </w:rPr>
          <w:id w:val="-77726316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Focus Group</w:t>
      </w:r>
    </w:p>
    <w:p w14:paraId="268FDC7B" w14:textId="28030330" w:rsidR="00CC7B84" w:rsidRDefault="007D3769" w:rsidP="00212005">
      <w:pPr>
        <w:ind w:left="1080"/>
        <w:rPr>
          <w:rFonts w:ascii="DM Sans" w:eastAsia="DM Sans" w:hAnsi="DM Sans" w:cs="DM Sans"/>
        </w:rPr>
      </w:pPr>
      <w:sdt>
        <w:sdtPr>
          <w:rPr>
            <w:rFonts w:ascii="DM Sans" w:eastAsia="DM Sans" w:hAnsi="DM Sans" w:cs="DM Sans"/>
          </w:rPr>
          <w:id w:val="-84856687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Round Table Discussion </w:t>
      </w:r>
    </w:p>
    <w:p w14:paraId="780A1D38" w14:textId="0C1E17C0" w:rsidR="00CC7B84" w:rsidRDefault="007D3769" w:rsidP="00212005">
      <w:pPr>
        <w:ind w:left="1080"/>
        <w:rPr>
          <w:rFonts w:ascii="DM Sans" w:eastAsia="DM Sans" w:hAnsi="DM Sans" w:cs="DM Sans"/>
        </w:rPr>
      </w:pPr>
      <w:sdt>
        <w:sdtPr>
          <w:rPr>
            <w:rFonts w:ascii="DM Sans" w:eastAsia="DM Sans" w:hAnsi="DM Sans" w:cs="DM Sans"/>
          </w:rPr>
          <w:id w:val="148328160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Community Group Meeting </w:t>
      </w:r>
    </w:p>
    <w:p w14:paraId="370FD293" w14:textId="76999B0C" w:rsidR="00CC7B84" w:rsidRDefault="007D3769" w:rsidP="00212005">
      <w:pPr>
        <w:ind w:left="1080"/>
        <w:rPr>
          <w:rFonts w:ascii="DM Sans" w:eastAsia="DM Sans" w:hAnsi="DM Sans" w:cs="DM Sans"/>
        </w:rPr>
      </w:pPr>
      <w:sdt>
        <w:sdtPr>
          <w:rPr>
            <w:rFonts w:ascii="DM Sans" w:eastAsia="DM Sans" w:hAnsi="DM Sans" w:cs="DM Sans"/>
          </w:rPr>
          <w:id w:val="-657854696"/>
          <w14:checkbox>
            <w14:checked w14:val="0"/>
            <w14:checkedState w14:val="2612" w14:font="MS Gothic"/>
            <w14:uncheckedState w14:val="2610" w14:font="MS Gothic"/>
          </w14:checkbox>
        </w:sdtPr>
        <w:sdtEndPr/>
        <w:sdtContent>
          <w:r w:rsidR="00812467">
            <w:rPr>
              <w:rFonts w:ascii="MS Gothic" w:eastAsia="MS Gothic" w:hAnsi="MS Gothic" w:cs="DM Sans" w:hint="eastAsia"/>
            </w:rPr>
            <w:t>☐</w:t>
          </w:r>
        </w:sdtContent>
      </w:sdt>
      <w:r w:rsidR="001F7F1F">
        <w:rPr>
          <w:rFonts w:ascii="DM Sans" w:eastAsia="DM Sans" w:hAnsi="DM Sans" w:cs="DM Sans"/>
        </w:rPr>
        <w:t xml:space="preserve">Website </w:t>
      </w:r>
    </w:p>
    <w:p w14:paraId="750E1429" w14:textId="5F356D5A" w:rsidR="00CC7B84" w:rsidRDefault="007D3769" w:rsidP="00212005">
      <w:pPr>
        <w:ind w:left="1080"/>
        <w:rPr>
          <w:rFonts w:ascii="DM Sans" w:eastAsia="DM Sans" w:hAnsi="DM Sans" w:cs="DM Sans"/>
        </w:rPr>
      </w:pPr>
      <w:sdt>
        <w:sdtPr>
          <w:rPr>
            <w:rFonts w:ascii="DM Sans" w:eastAsia="DM Sans" w:hAnsi="DM Sans" w:cs="DM Sans"/>
          </w:rPr>
          <w:id w:val="453138929"/>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Email </w:t>
      </w:r>
    </w:p>
    <w:p w14:paraId="38286307" w14:textId="1BE625EB" w:rsidR="00CC7B84" w:rsidRDefault="007D3769" w:rsidP="00212005">
      <w:pPr>
        <w:ind w:left="1080"/>
        <w:rPr>
          <w:rFonts w:ascii="DM Sans" w:eastAsia="DM Sans" w:hAnsi="DM Sans" w:cs="DM Sans"/>
        </w:rPr>
      </w:pPr>
      <w:sdt>
        <w:sdtPr>
          <w:rPr>
            <w:rFonts w:ascii="DM Sans" w:eastAsia="DM Sans" w:hAnsi="DM Sans" w:cs="DM Sans"/>
          </w:rPr>
          <w:id w:val="189654104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Paper Newsletter</w:t>
      </w:r>
    </w:p>
    <w:p w14:paraId="006BE062" w14:textId="046AA352" w:rsidR="00CC7B84" w:rsidRDefault="007D3769" w:rsidP="00212005">
      <w:pPr>
        <w:ind w:left="1080"/>
        <w:rPr>
          <w:rFonts w:ascii="DM Sans" w:eastAsia="DM Sans" w:hAnsi="DM Sans" w:cs="DM Sans"/>
        </w:rPr>
      </w:pPr>
      <w:sdt>
        <w:sdtPr>
          <w:rPr>
            <w:rFonts w:ascii="DM Sans" w:eastAsia="DM Sans" w:hAnsi="DM Sans" w:cs="DM Sans"/>
          </w:rPr>
          <w:id w:val="-1588537563"/>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Social Media</w:t>
      </w:r>
    </w:p>
    <w:p w14:paraId="458BC51A" w14:textId="781B4E82" w:rsidR="00CC7B84" w:rsidRDefault="007D3769" w:rsidP="00212005">
      <w:pPr>
        <w:ind w:left="1080"/>
        <w:rPr>
          <w:rFonts w:ascii="DM Sans" w:eastAsia="DM Sans" w:hAnsi="DM Sans" w:cs="DM Sans"/>
        </w:rPr>
      </w:pPr>
      <w:sdt>
        <w:sdtPr>
          <w:rPr>
            <w:rFonts w:ascii="DM Sans" w:eastAsia="DM Sans" w:hAnsi="DM Sans" w:cs="DM Sans"/>
          </w:rPr>
          <w:id w:val="-2050442859"/>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School Board Meeting</w:t>
      </w:r>
    </w:p>
    <w:p w14:paraId="1E154473" w14:textId="35C89FAF" w:rsidR="00CC7B84" w:rsidRDefault="007D3769" w:rsidP="00212005">
      <w:pPr>
        <w:ind w:left="1080"/>
        <w:rPr>
          <w:rFonts w:ascii="DM Sans" w:eastAsia="DM Sans" w:hAnsi="DM Sans" w:cs="DM Sans"/>
        </w:rPr>
      </w:pPr>
      <w:sdt>
        <w:sdtPr>
          <w:rPr>
            <w:rFonts w:ascii="DM Sans" w:eastAsia="DM Sans" w:hAnsi="DM Sans" w:cs="DM Sans"/>
          </w:rPr>
          <w:id w:val="-194236622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Quarterly Report</w:t>
      </w:r>
    </w:p>
    <w:p w14:paraId="30EFB217" w14:textId="34D6F515" w:rsidR="00CC7B84" w:rsidRDefault="007D3769" w:rsidP="00212005">
      <w:pPr>
        <w:ind w:left="1080"/>
        <w:rPr>
          <w:rFonts w:ascii="DM Sans" w:eastAsia="DM Sans" w:hAnsi="DM Sans" w:cs="DM Sans"/>
        </w:rPr>
      </w:pPr>
      <w:sdt>
        <w:sdtPr>
          <w:rPr>
            <w:rFonts w:ascii="DM Sans" w:eastAsia="DM Sans" w:hAnsi="DM Sans" w:cs="DM Sans"/>
          </w:rPr>
          <w:id w:val="-696004125"/>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Annual Report</w:t>
      </w:r>
    </w:p>
    <w:p w14:paraId="768FECAD" w14:textId="65686DD4" w:rsidR="00CC7B84" w:rsidRDefault="007D3769" w:rsidP="00212005">
      <w:pPr>
        <w:ind w:left="1080"/>
        <w:rPr>
          <w:rFonts w:ascii="DM Sans" w:eastAsia="DM Sans" w:hAnsi="DM Sans" w:cs="DM Sans"/>
        </w:rPr>
      </w:pPr>
      <w:sdt>
        <w:sdtPr>
          <w:rPr>
            <w:rFonts w:ascii="DM Sans" w:eastAsia="DM Sans" w:hAnsi="DM Sans" w:cs="DM Sans"/>
          </w:rPr>
          <w:id w:val="189747326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Open House Night</w:t>
      </w:r>
    </w:p>
    <w:p w14:paraId="0A779E44" w14:textId="23F5A107" w:rsidR="00CC7B84" w:rsidRDefault="007D3769" w:rsidP="00212005">
      <w:pPr>
        <w:spacing w:after="240"/>
        <w:ind w:left="1080"/>
        <w:rPr>
          <w:rFonts w:ascii="DM Sans" w:eastAsia="DM Sans" w:hAnsi="DM Sans" w:cs="DM Sans"/>
        </w:rPr>
      </w:pPr>
      <w:sdt>
        <w:sdtPr>
          <w:rPr>
            <w:rFonts w:ascii="DM Sans" w:eastAsia="DM Sans" w:hAnsi="DM Sans" w:cs="DM Sans"/>
          </w:rPr>
          <w:id w:val="11403777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Other (type out)</w:t>
      </w:r>
    </w:p>
    <w:p w14:paraId="29FF3C18" w14:textId="77777777" w:rsidR="00CC7B84" w:rsidRDefault="001F7F1F">
      <w:pPr>
        <w:pStyle w:val="Heading3"/>
      </w:pPr>
      <w:bookmarkStart w:id="9" w:name="_b2eqxq5o245c" w:colFirst="0" w:colLast="0"/>
      <w:bookmarkEnd w:id="9"/>
      <w:r>
        <w:t>Matching Funds</w:t>
      </w:r>
    </w:p>
    <w:p w14:paraId="7915E93B" w14:textId="77777777" w:rsidR="00212005" w:rsidRDefault="001F7F1F" w:rsidP="00212005">
      <w:pPr>
        <w:widowControl w:val="0"/>
        <w:numPr>
          <w:ilvl w:val="0"/>
          <w:numId w:val="8"/>
        </w:numPr>
        <w:rPr>
          <w:rFonts w:ascii="DM Sans" w:eastAsia="DM Sans" w:hAnsi="DM Sans" w:cs="DM Sans"/>
        </w:rPr>
      </w:pPr>
      <w:r>
        <w:rPr>
          <w:rFonts w:ascii="DM Sans" w:eastAsia="DM Sans" w:hAnsi="DM Sans" w:cs="DM Sans"/>
        </w:rPr>
        <w:t>Name the fund source(s) for the 25% match.</w:t>
      </w:r>
    </w:p>
    <w:p w14:paraId="4FC3E0BC" w14:textId="77777777" w:rsidR="001F7F1F" w:rsidRDefault="001F7F1F" w:rsidP="001F7F1F">
      <w:pPr>
        <w:widowControl w:val="0"/>
        <w:ind w:left="720"/>
        <w:rPr>
          <w:rFonts w:ascii="DM Sans" w:eastAsia="DM Sans" w:hAnsi="DM Sans" w:cs="DM Sans"/>
        </w:rPr>
      </w:pPr>
    </w:p>
    <w:p w14:paraId="79FCB860" w14:textId="09A0CE45" w:rsidR="00CC7B84" w:rsidRPr="00212005" w:rsidRDefault="001F7F1F" w:rsidP="00212005">
      <w:pPr>
        <w:widowControl w:val="0"/>
        <w:numPr>
          <w:ilvl w:val="0"/>
          <w:numId w:val="8"/>
        </w:numPr>
        <w:rPr>
          <w:rFonts w:ascii="DM Sans" w:eastAsia="DM Sans" w:hAnsi="DM Sans" w:cs="DM Sans"/>
        </w:rPr>
      </w:pPr>
      <w:r w:rsidRPr="00212005">
        <w:rPr>
          <w:rFonts w:ascii="DM Sans" w:eastAsia="DM Sans" w:hAnsi="DM Sans" w:cs="DM Sans"/>
        </w:rPr>
        <w:t xml:space="preserve">If applicable, a fund source is named for the 4th and/or 5th grade match.  For additional detail, please see the Matching section within the </w:t>
      </w:r>
      <w:hyperlink r:id="rId13">
        <w:r w:rsidRPr="00212005">
          <w:rPr>
            <w:rFonts w:ascii="DM Sans" w:eastAsia="DM Sans" w:hAnsi="DM Sans" w:cs="DM Sans"/>
            <w:color w:val="1155CC"/>
            <w:u w:val="single"/>
          </w:rPr>
          <w:t xml:space="preserve">Application Guidance: </w:t>
        </w:r>
      </w:hyperlink>
      <w:hyperlink r:id="rId14">
        <w:r w:rsidRPr="00212005">
          <w:rPr>
            <w:rFonts w:ascii="DM Sans" w:eastAsia="DM Sans" w:hAnsi="DM Sans" w:cs="DM Sans"/>
            <w:color w:val="1155CC"/>
            <w:u w:val="single"/>
          </w:rPr>
          <w:t>Early Literacy Success School District Grant</w:t>
        </w:r>
      </w:hyperlink>
      <w:hyperlink r:id="rId15">
        <w:r w:rsidRPr="00212005">
          <w:rPr>
            <w:rFonts w:ascii="DM Sans" w:eastAsia="DM Sans" w:hAnsi="DM Sans" w:cs="DM Sans"/>
            <w:color w:val="1155CC"/>
            <w:u w:val="single"/>
          </w:rPr>
          <w:t>s</w:t>
        </w:r>
      </w:hyperlink>
      <w:r w:rsidRPr="00212005">
        <w:rPr>
          <w:rFonts w:ascii="DM Sans" w:eastAsia="DM Sans" w:hAnsi="DM Sans" w:cs="DM Sans"/>
        </w:rPr>
        <w:t>.</w:t>
      </w:r>
    </w:p>
    <w:p w14:paraId="6F3A36E1" w14:textId="77777777" w:rsidR="00CC7B84" w:rsidRDefault="00CC7B84">
      <w:pPr>
        <w:widowControl w:val="0"/>
        <w:rPr>
          <w:rFonts w:ascii="DM Sans" w:eastAsia="DM Sans" w:hAnsi="DM Sans" w:cs="DM Sans"/>
          <w:i/>
        </w:rPr>
      </w:pPr>
    </w:p>
    <w:p w14:paraId="27584742" w14:textId="77777777" w:rsidR="00CC7B84" w:rsidRDefault="001F7F1F" w:rsidP="00212005">
      <w:pPr>
        <w:widowControl w:val="0"/>
        <w:numPr>
          <w:ilvl w:val="0"/>
          <w:numId w:val="8"/>
        </w:numPr>
        <w:rPr>
          <w:rFonts w:ascii="DM Sans" w:eastAsia="DM Sans" w:hAnsi="DM Sans" w:cs="DM Sans"/>
        </w:rPr>
      </w:pPr>
      <w:r>
        <w:rPr>
          <w:rFonts w:ascii="DM Sans" w:eastAsia="DM Sans" w:hAnsi="DM Sans" w:cs="DM Sans"/>
        </w:rPr>
        <w:t>Please do your best to mark which of the following categories best describe how you are using your matching funds? (check all that apply)</w:t>
      </w:r>
    </w:p>
    <w:p w14:paraId="00B269A6" w14:textId="77777777" w:rsidR="00CC7B84" w:rsidRDefault="00CC7B84">
      <w:pPr>
        <w:widowControl w:val="0"/>
        <w:rPr>
          <w:rFonts w:ascii="DM Sans" w:eastAsia="DM Sans" w:hAnsi="DM Sans" w:cs="DM Sans"/>
          <w:i/>
        </w:rPr>
      </w:pPr>
    </w:p>
    <w:p w14:paraId="578BC165" w14:textId="2ABD12A7" w:rsidR="00CC7B84" w:rsidRDefault="007D3769" w:rsidP="00212005">
      <w:pPr>
        <w:widowControl w:val="0"/>
        <w:ind w:left="1080"/>
        <w:rPr>
          <w:rFonts w:ascii="DM Sans" w:eastAsia="DM Sans" w:hAnsi="DM Sans" w:cs="DM Sans"/>
        </w:rPr>
      </w:pPr>
      <w:sdt>
        <w:sdtPr>
          <w:rPr>
            <w:rFonts w:ascii="DM Sans" w:eastAsia="DM Sans" w:hAnsi="DM Sans" w:cs="DM Sans"/>
          </w:rPr>
          <w:id w:val="-91477112"/>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Hiring</w:t>
      </w:r>
    </w:p>
    <w:p w14:paraId="27873375" w14:textId="08F0BD35" w:rsidR="00CC7B84" w:rsidRDefault="007D3769" w:rsidP="00212005">
      <w:pPr>
        <w:widowControl w:val="0"/>
        <w:ind w:left="1080"/>
        <w:rPr>
          <w:rFonts w:ascii="DM Sans" w:eastAsia="DM Sans" w:hAnsi="DM Sans" w:cs="DM Sans"/>
        </w:rPr>
      </w:pPr>
      <w:sdt>
        <w:sdtPr>
          <w:rPr>
            <w:rFonts w:ascii="DM Sans" w:eastAsia="DM Sans" w:hAnsi="DM Sans" w:cs="DM Sans"/>
          </w:rPr>
          <w:id w:val="-1837532509"/>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Purchasing Curricula &amp; Materials</w:t>
      </w:r>
    </w:p>
    <w:p w14:paraId="08CDE6CD" w14:textId="755F3AB1" w:rsidR="00CC7B84" w:rsidRDefault="007D3769" w:rsidP="00212005">
      <w:pPr>
        <w:widowControl w:val="0"/>
        <w:ind w:left="1080"/>
        <w:rPr>
          <w:rFonts w:ascii="DM Sans" w:eastAsia="DM Sans" w:hAnsi="DM Sans" w:cs="DM Sans"/>
        </w:rPr>
      </w:pPr>
      <w:sdt>
        <w:sdtPr>
          <w:rPr>
            <w:rFonts w:ascii="DM Sans" w:eastAsia="DM Sans" w:hAnsi="DM Sans" w:cs="DM Sans"/>
          </w:rPr>
          <w:id w:val="145421228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High-Dosage Tutoring</w:t>
      </w:r>
    </w:p>
    <w:p w14:paraId="5E1BEB09" w14:textId="093166A4" w:rsidR="00CC7B84" w:rsidRDefault="007D3769" w:rsidP="00212005">
      <w:pPr>
        <w:widowControl w:val="0"/>
        <w:ind w:left="1080"/>
        <w:rPr>
          <w:rFonts w:ascii="DM Sans" w:eastAsia="DM Sans" w:hAnsi="DM Sans" w:cs="DM Sans"/>
        </w:rPr>
      </w:pPr>
      <w:sdt>
        <w:sdtPr>
          <w:rPr>
            <w:rFonts w:ascii="DM Sans" w:eastAsia="DM Sans" w:hAnsi="DM Sans" w:cs="DM Sans"/>
          </w:rPr>
          <w:id w:val="426768888"/>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Extended Learning Programs</w:t>
      </w:r>
    </w:p>
    <w:p w14:paraId="7014AAAF" w14:textId="53E28546" w:rsidR="00CC7B84" w:rsidRDefault="007D3769" w:rsidP="00212005">
      <w:pPr>
        <w:widowControl w:val="0"/>
        <w:ind w:left="1080"/>
        <w:rPr>
          <w:rFonts w:ascii="DM Sans" w:eastAsia="DM Sans" w:hAnsi="DM Sans" w:cs="DM Sans"/>
        </w:rPr>
      </w:pPr>
      <w:sdt>
        <w:sdtPr>
          <w:rPr>
            <w:rFonts w:ascii="DM Sans" w:eastAsia="DM Sans" w:hAnsi="DM Sans" w:cs="DM Sans"/>
          </w:rPr>
          <w:id w:val="-1914313151"/>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Professional Development &amp; Coaching</w:t>
      </w:r>
    </w:p>
    <w:p w14:paraId="63E4E36C" w14:textId="2697C08A" w:rsidR="00CC7B84" w:rsidRDefault="007D3769" w:rsidP="00212005">
      <w:pPr>
        <w:widowControl w:val="0"/>
        <w:ind w:left="1080"/>
        <w:rPr>
          <w:rFonts w:ascii="DM Sans" w:eastAsia="DM Sans" w:hAnsi="DM Sans" w:cs="DM Sans"/>
        </w:rPr>
      </w:pPr>
      <w:sdt>
        <w:sdtPr>
          <w:rPr>
            <w:rFonts w:ascii="DM Sans" w:eastAsia="DM Sans" w:hAnsi="DM Sans" w:cs="DM Sans"/>
          </w:rPr>
          <w:id w:val="32594846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Other purposes (short answer, please describe)</w:t>
      </w:r>
    </w:p>
    <w:p w14:paraId="5EF59D25" w14:textId="77777777" w:rsidR="00CC7B84" w:rsidRDefault="00CC7B84">
      <w:pPr>
        <w:widowControl w:val="0"/>
        <w:rPr>
          <w:rFonts w:ascii="DM Sans" w:eastAsia="DM Sans" w:hAnsi="DM Sans" w:cs="DM Sans"/>
        </w:rPr>
      </w:pPr>
    </w:p>
    <w:p w14:paraId="0F9A7866" w14:textId="77777777" w:rsidR="00CC7B84" w:rsidRDefault="001F7F1F">
      <w:pPr>
        <w:pStyle w:val="Heading3"/>
      </w:pPr>
      <w:bookmarkStart w:id="10" w:name="_m1mzeksqc70d" w:colFirst="0" w:colLast="0"/>
      <w:bookmarkEnd w:id="10"/>
      <w:r>
        <w:t>Fiscal Agent</w:t>
      </w:r>
    </w:p>
    <w:p w14:paraId="3409A05F" w14:textId="0536464F" w:rsidR="00CC7B84" w:rsidRPr="00212005" w:rsidRDefault="00212005" w:rsidP="00212005">
      <w:pPr>
        <w:widowControl w:val="0"/>
        <w:rPr>
          <w:rFonts w:ascii="DM Sans" w:eastAsia="DM Sans" w:hAnsi="DM Sans" w:cs="DM Sans"/>
        </w:rPr>
      </w:pPr>
      <w:r>
        <w:rPr>
          <w:rFonts w:ascii="DM Sans" w:eastAsia="DM Sans" w:hAnsi="DM Sans" w:cs="DM Sans"/>
        </w:rPr>
        <w:t>12.</w:t>
      </w:r>
      <w:r w:rsidR="001F7F1F" w:rsidRPr="00212005">
        <w:rPr>
          <w:rFonts w:ascii="DM Sans" w:eastAsia="DM Sans" w:hAnsi="DM Sans" w:cs="DM Sans"/>
        </w:rPr>
        <w:t xml:space="preserve"> Name your fiscal agent for this grant agreement.</w:t>
      </w:r>
    </w:p>
    <w:p w14:paraId="705A22A4" w14:textId="77777777" w:rsidR="00CC7B84" w:rsidRDefault="001F7F1F">
      <w:pPr>
        <w:pStyle w:val="Heading3"/>
      </w:pPr>
      <w:bookmarkStart w:id="11" w:name="_o7d5hxtk265v" w:colFirst="0" w:colLast="0"/>
      <w:bookmarkEnd w:id="11"/>
      <w:r>
        <w:t>Assurances</w:t>
      </w:r>
    </w:p>
    <w:p w14:paraId="4CEFEE61" w14:textId="77777777" w:rsidR="00CC7B84" w:rsidRDefault="001F7F1F">
      <w:pPr>
        <w:shd w:val="clear" w:color="auto" w:fill="FFFFFF"/>
        <w:spacing w:before="280" w:after="200"/>
        <w:rPr>
          <w:rFonts w:ascii="Poppins" w:eastAsia="Poppins" w:hAnsi="Poppins" w:cs="Poppins"/>
          <w:b/>
          <w:color w:val="161616"/>
        </w:rPr>
      </w:pPr>
      <w:r>
        <w:rPr>
          <w:rFonts w:ascii="Poppins" w:eastAsia="Poppins" w:hAnsi="Poppins" w:cs="Poppins"/>
          <w:b/>
        </w:rPr>
        <w:t>Early Literacy Success School District Grant - Specific</w:t>
      </w:r>
      <w:r>
        <w:rPr>
          <w:rFonts w:ascii="Poppins" w:eastAsia="Poppins" w:hAnsi="Poppins" w:cs="Poppins"/>
          <w:b/>
          <w:color w:val="161616"/>
        </w:rPr>
        <w:t xml:space="preserve"> Assurances</w:t>
      </w:r>
    </w:p>
    <w:p w14:paraId="2B98E25F" w14:textId="77777777" w:rsidR="00CC7B84" w:rsidRDefault="001F7F1F">
      <w:pPr>
        <w:shd w:val="clear" w:color="auto" w:fill="FFFFFF"/>
        <w:spacing w:before="280" w:after="200"/>
        <w:rPr>
          <w:rFonts w:ascii="Poppins" w:eastAsia="Poppins" w:hAnsi="Poppins" w:cs="Poppins"/>
          <w:i/>
          <w:color w:val="161616"/>
        </w:rPr>
      </w:pPr>
      <w:r>
        <w:rPr>
          <w:rFonts w:ascii="Poppins" w:eastAsia="Poppins" w:hAnsi="Poppins" w:cs="Poppins"/>
          <w:i/>
          <w:color w:val="161616"/>
        </w:rPr>
        <w:t>By checking the following boxes, the applicant agrees that they:</w:t>
      </w:r>
    </w:p>
    <w:p w14:paraId="677AA33F" w14:textId="3319233C" w:rsidR="00875213" w:rsidRPr="00875213" w:rsidRDefault="007D3769" w:rsidP="00875213">
      <w:pPr>
        <w:numPr>
          <w:ilvl w:val="0"/>
          <w:numId w:val="7"/>
        </w:numPr>
        <w:shd w:val="clear" w:color="auto" w:fill="FFFFFF"/>
        <w:spacing w:before="280"/>
        <w:rPr>
          <w:rFonts w:ascii="DM Sans" w:eastAsia="DM Sans" w:hAnsi="DM Sans" w:cs="DM Sans"/>
        </w:rPr>
      </w:pPr>
      <w:sdt>
        <w:sdtPr>
          <w:rPr>
            <w:rFonts w:ascii="DM Sans" w:eastAsia="DM Sans" w:hAnsi="DM Sans" w:cs="DM Sans"/>
            <w:color w:val="161616"/>
          </w:rPr>
          <w:id w:val="1328864330"/>
          <w14:checkbox>
            <w14:checked w14:val="0"/>
            <w14:checkedState w14:val="2612" w14:font="MS Gothic"/>
            <w14:uncheckedState w14:val="2610" w14:font="MS Gothic"/>
          </w14:checkbox>
        </w:sdtPr>
        <w:sdtEndPr/>
        <w:sdtContent>
          <w:r w:rsidR="00212005">
            <w:rPr>
              <w:rFonts w:ascii="MS Gothic" w:eastAsia="MS Gothic" w:hAnsi="MS Gothic" w:cs="DM Sans" w:hint="eastAsia"/>
              <w:color w:val="161616"/>
            </w:rPr>
            <w:t>☐</w:t>
          </w:r>
        </w:sdtContent>
      </w:sdt>
      <w:r w:rsidR="001F7F1F">
        <w:rPr>
          <w:rFonts w:ascii="DM Sans" w:eastAsia="DM Sans" w:hAnsi="DM Sans" w:cs="DM Sans"/>
          <w:color w:val="161616"/>
        </w:rPr>
        <w:t>Have reviewed their early literacy program to identify areas of alignment with Oregon’s Early Literacy Framework: A Strong Foundation for Readers and Writers (K-5) and the applicant’s work will align with the definitions included in the</w:t>
      </w:r>
      <w:r w:rsidR="001F7F1F">
        <w:rPr>
          <w:rFonts w:ascii="DM Sans" w:eastAsia="DM Sans" w:hAnsi="DM Sans" w:cs="DM Sans"/>
        </w:rPr>
        <w:t xml:space="preserve"> </w:t>
      </w:r>
      <w:hyperlink r:id="rId16">
        <w:r w:rsidR="001F7F1F">
          <w:rPr>
            <w:rFonts w:ascii="DM Sans" w:eastAsia="DM Sans" w:hAnsi="DM Sans" w:cs="DM Sans"/>
            <w:color w:val="1155CC"/>
            <w:u w:val="single"/>
          </w:rPr>
          <w:t>Early Literacy Success Initiative</w:t>
        </w:r>
      </w:hyperlink>
      <w:r w:rsidR="001F7F1F">
        <w:rPr>
          <w:rFonts w:ascii="DM Sans" w:eastAsia="DM Sans" w:hAnsi="DM Sans" w:cs="DM Sans"/>
          <w:color w:val="D0011B"/>
        </w:rPr>
        <w:t>*</w:t>
      </w:r>
    </w:p>
    <w:p w14:paraId="13DD8E9A" w14:textId="4A5CACE5" w:rsidR="00875213" w:rsidRPr="00875213" w:rsidRDefault="007D3769" w:rsidP="00875213">
      <w:pPr>
        <w:numPr>
          <w:ilvl w:val="0"/>
          <w:numId w:val="7"/>
        </w:numPr>
        <w:rPr>
          <w:rFonts w:ascii="DM Sans" w:eastAsia="DM Sans" w:hAnsi="DM Sans" w:cs="DM Sans"/>
        </w:rPr>
      </w:pPr>
      <w:sdt>
        <w:sdtPr>
          <w:rPr>
            <w:rFonts w:ascii="DM Sans" w:eastAsia="DM Sans" w:hAnsi="DM Sans" w:cs="DM Sans"/>
          </w:rPr>
          <w:id w:val="-1695146724"/>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F7F1F">
        <w:rPr>
          <w:rFonts w:ascii="DM Sans" w:eastAsia="DM Sans" w:hAnsi="DM Sans" w:cs="DM Sans"/>
        </w:rPr>
        <w:t xml:space="preserve">Have reviewed the reporting requirements in Section 6 (2) of the </w:t>
      </w:r>
      <w:hyperlink r:id="rId17">
        <w:r w:rsidR="001F7F1F">
          <w:rPr>
            <w:rFonts w:ascii="DM Sans" w:eastAsia="DM Sans" w:hAnsi="DM Sans" w:cs="DM Sans"/>
            <w:color w:val="1155CC"/>
            <w:u w:val="single"/>
          </w:rPr>
          <w:t>Early Literacy Success Initiative</w:t>
        </w:r>
      </w:hyperlink>
      <w:r w:rsidR="001F7F1F">
        <w:rPr>
          <w:rFonts w:ascii="DM Sans" w:eastAsia="DM Sans" w:hAnsi="DM Sans" w:cs="DM Sans"/>
        </w:rPr>
        <w:t xml:space="preserve"> and included in the Early Literacy Success School District Grants Application Guidance. </w:t>
      </w:r>
      <w:r w:rsidR="001F7F1F">
        <w:rPr>
          <w:rFonts w:ascii="DM Sans" w:eastAsia="DM Sans" w:hAnsi="DM Sans" w:cs="DM Sans"/>
          <w:color w:val="D0011B"/>
        </w:rPr>
        <w:t>*</w:t>
      </w:r>
    </w:p>
    <w:p w14:paraId="7268EE7F" w14:textId="7DD33121" w:rsidR="00875213" w:rsidRPr="00120DA0" w:rsidRDefault="007D3769" w:rsidP="00120DA0">
      <w:pPr>
        <w:numPr>
          <w:ilvl w:val="0"/>
          <w:numId w:val="9"/>
        </w:numPr>
        <w:shd w:val="clear" w:color="auto" w:fill="FFFFFF"/>
        <w:rPr>
          <w:rFonts w:ascii="DM Sans" w:eastAsia="DM Sans" w:hAnsi="DM Sans" w:cs="DM Sans"/>
        </w:rPr>
      </w:pPr>
      <w:sdt>
        <w:sdtPr>
          <w:rPr>
            <w:rFonts w:ascii="DM Sans" w:eastAsia="DM Sans" w:hAnsi="DM Sans" w:cs="DM Sans"/>
            <w:color w:val="161616"/>
          </w:rPr>
          <w:id w:val="974564840"/>
          <w14:checkbox>
            <w14:checked w14:val="0"/>
            <w14:checkedState w14:val="2612" w14:font="MS Gothic"/>
            <w14:uncheckedState w14:val="2610" w14:font="MS Gothic"/>
          </w14:checkbox>
        </w:sdtPr>
        <w:sdtEndPr/>
        <w:sdtContent>
          <w:r w:rsidR="00212005">
            <w:rPr>
              <w:rFonts w:ascii="MS Gothic" w:eastAsia="MS Gothic" w:hAnsi="MS Gothic" w:cs="DM Sans" w:hint="eastAsia"/>
              <w:color w:val="161616"/>
            </w:rPr>
            <w:t>☐</w:t>
          </w:r>
        </w:sdtContent>
      </w:sdt>
      <w:r w:rsidR="00120DA0" w:rsidRPr="00120DA0">
        <w:rPr>
          <w:rFonts w:ascii="DM Sans" w:eastAsia="DM Sans" w:hAnsi="DM Sans" w:cs="DM Sans"/>
          <w:color w:val="161616"/>
        </w:rPr>
        <w:t xml:space="preserve"> </w:t>
      </w:r>
      <w:r w:rsidR="00120DA0">
        <w:rPr>
          <w:rFonts w:ascii="DM Sans" w:eastAsia="DM Sans" w:hAnsi="DM Sans" w:cs="DM Sans"/>
          <w:color w:val="161616"/>
        </w:rPr>
        <w:t>Use literacy assessments, tools, curricula and digital resources that are reflected in the inventory and that they are based on research-aligned literacy strategies and are formative, diagnostic and culturally resp</w:t>
      </w:r>
      <w:r w:rsidR="00120DA0">
        <w:rPr>
          <w:rFonts w:ascii="DM Sans" w:eastAsia="DM Sans" w:hAnsi="DM Sans" w:cs="DM Sans"/>
        </w:rPr>
        <w:t xml:space="preserve">onsive; </w:t>
      </w:r>
      <w:r w:rsidR="00120DA0">
        <w:rPr>
          <w:rFonts w:ascii="DM Sans" w:eastAsia="DM Sans" w:hAnsi="DM Sans" w:cs="DM Sans"/>
          <w:highlight w:val="white"/>
        </w:rPr>
        <w:t xml:space="preserve">and if not, have indicated planned changes to ensure this requirement is </w:t>
      </w:r>
      <w:proofErr w:type="gramStart"/>
      <w:r w:rsidR="00120DA0">
        <w:rPr>
          <w:rFonts w:ascii="DM Sans" w:eastAsia="DM Sans" w:hAnsi="DM Sans" w:cs="DM Sans"/>
          <w:highlight w:val="white"/>
        </w:rPr>
        <w:t>met</w:t>
      </w:r>
      <w:r w:rsidR="00120DA0">
        <w:rPr>
          <w:rFonts w:ascii="DM Sans" w:eastAsia="DM Sans" w:hAnsi="DM Sans" w:cs="DM Sans"/>
          <w:color w:val="444746"/>
          <w:sz w:val="21"/>
          <w:szCs w:val="21"/>
          <w:highlight w:val="white"/>
        </w:rPr>
        <w:t>.</w:t>
      </w:r>
      <w:r w:rsidR="00120DA0">
        <w:rPr>
          <w:rFonts w:ascii="DM Sans" w:eastAsia="DM Sans" w:hAnsi="DM Sans" w:cs="DM Sans"/>
          <w:color w:val="D0011B"/>
        </w:rPr>
        <w:t>*</w:t>
      </w:r>
      <w:proofErr w:type="gramEnd"/>
    </w:p>
    <w:p w14:paraId="0A9A60A5" w14:textId="54587002" w:rsidR="00875213" w:rsidRPr="00120DA0" w:rsidRDefault="007D3769" w:rsidP="00120DA0">
      <w:pPr>
        <w:numPr>
          <w:ilvl w:val="0"/>
          <w:numId w:val="9"/>
        </w:numPr>
        <w:rPr>
          <w:rFonts w:ascii="DM Sans" w:eastAsia="DM Sans" w:hAnsi="DM Sans" w:cs="DM Sans"/>
        </w:rPr>
      </w:pPr>
      <w:sdt>
        <w:sdtPr>
          <w:rPr>
            <w:rFonts w:ascii="DM Sans" w:eastAsia="DM Sans" w:hAnsi="DM Sans" w:cs="DM Sans"/>
          </w:rPr>
          <w:id w:val="2068833940"/>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20DA0" w:rsidRPr="00120DA0">
        <w:rPr>
          <w:rFonts w:ascii="DM Sans" w:eastAsia="DM Sans" w:hAnsi="DM Sans" w:cs="DM Sans"/>
        </w:rPr>
        <w:t xml:space="preserve"> </w:t>
      </w:r>
      <w:r w:rsidR="00120DA0">
        <w:rPr>
          <w:rFonts w:ascii="DM Sans" w:eastAsia="DM Sans" w:hAnsi="DM Sans" w:cs="DM Sans"/>
        </w:rPr>
        <w:t xml:space="preserve">Will provide professional development and coaching in research-aligned literacy strategies to teachers and administrators in early elementary grades to improve early literacy instruction; and if not, have provided a rationale and description of how they will plan to do so in the </w:t>
      </w:r>
      <w:proofErr w:type="gramStart"/>
      <w:r w:rsidR="00120DA0">
        <w:rPr>
          <w:rFonts w:ascii="DM Sans" w:eastAsia="DM Sans" w:hAnsi="DM Sans" w:cs="DM Sans"/>
        </w:rPr>
        <w:t>future.</w:t>
      </w:r>
      <w:r w:rsidR="00120DA0">
        <w:rPr>
          <w:rFonts w:ascii="DM Sans" w:eastAsia="DM Sans" w:hAnsi="DM Sans" w:cs="DM Sans"/>
          <w:color w:val="D0011B"/>
        </w:rPr>
        <w:t>*</w:t>
      </w:r>
      <w:proofErr w:type="gramEnd"/>
    </w:p>
    <w:p w14:paraId="5EB4EA13" w14:textId="3E6CBB27" w:rsidR="00120DA0" w:rsidRDefault="007D3769" w:rsidP="00120DA0">
      <w:pPr>
        <w:numPr>
          <w:ilvl w:val="0"/>
          <w:numId w:val="9"/>
        </w:numPr>
        <w:rPr>
          <w:rFonts w:ascii="DM Sans" w:eastAsia="DM Sans" w:hAnsi="DM Sans" w:cs="DM Sans"/>
        </w:rPr>
      </w:pPr>
      <w:sdt>
        <w:sdtPr>
          <w:rPr>
            <w:rFonts w:ascii="DM Sans" w:eastAsia="DM Sans" w:hAnsi="DM Sans" w:cs="DM Sans"/>
          </w:rPr>
          <w:id w:val="-23771632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20DA0" w:rsidRPr="00120DA0">
        <w:rPr>
          <w:rFonts w:ascii="DM Sans" w:eastAsia="DM Sans" w:hAnsi="DM Sans" w:cs="DM Sans"/>
        </w:rPr>
        <w:t xml:space="preserve"> </w:t>
      </w:r>
      <w:r w:rsidR="00120DA0">
        <w:rPr>
          <w:rFonts w:ascii="DM Sans" w:eastAsia="DM Sans" w:hAnsi="DM Sans" w:cs="DM Sans"/>
        </w:rPr>
        <w:t xml:space="preserve">Will provide extended learning programs that use research-aligned literacy strategies to students in early elementary grades by licensed teachers or by qualified tutors; and if not, have provided a rationale and description of how they will plan to do so in the </w:t>
      </w:r>
      <w:proofErr w:type="gramStart"/>
      <w:r w:rsidR="00120DA0">
        <w:rPr>
          <w:rFonts w:ascii="DM Sans" w:eastAsia="DM Sans" w:hAnsi="DM Sans" w:cs="DM Sans"/>
        </w:rPr>
        <w:t>future.</w:t>
      </w:r>
      <w:r w:rsidR="00120DA0">
        <w:rPr>
          <w:rFonts w:ascii="DM Sans" w:eastAsia="DM Sans" w:hAnsi="DM Sans" w:cs="DM Sans"/>
          <w:color w:val="D0011B"/>
        </w:rPr>
        <w:t>*</w:t>
      </w:r>
      <w:proofErr w:type="gramEnd"/>
    </w:p>
    <w:p w14:paraId="2A12FB3E" w14:textId="5D84D69C" w:rsidR="00875213" w:rsidRPr="00875213" w:rsidRDefault="00875213" w:rsidP="00875213">
      <w:pPr>
        <w:numPr>
          <w:ilvl w:val="0"/>
          <w:numId w:val="7"/>
        </w:numPr>
        <w:rPr>
          <w:rFonts w:ascii="DM Sans" w:eastAsia="DM Sans" w:hAnsi="DM Sans" w:cs="DM Sans"/>
        </w:rPr>
      </w:pPr>
    </w:p>
    <w:p w14:paraId="44C52C01" w14:textId="30CEC640" w:rsidR="001F7F1F" w:rsidRPr="00120DA0" w:rsidRDefault="007D3769" w:rsidP="00120DA0">
      <w:pPr>
        <w:numPr>
          <w:ilvl w:val="0"/>
          <w:numId w:val="9"/>
        </w:numPr>
        <w:rPr>
          <w:rFonts w:ascii="DM Sans" w:eastAsia="DM Sans" w:hAnsi="DM Sans" w:cs="DM Sans"/>
        </w:rPr>
      </w:pPr>
      <w:sdt>
        <w:sdtPr>
          <w:rPr>
            <w:rFonts w:ascii="DM Sans" w:eastAsia="DM Sans" w:hAnsi="DM Sans" w:cs="DM Sans"/>
          </w:rPr>
          <w:id w:val="544347147"/>
          <w14:checkbox>
            <w14:checked w14:val="0"/>
            <w14:checkedState w14:val="2612" w14:font="MS Gothic"/>
            <w14:uncheckedState w14:val="2610" w14:font="MS Gothic"/>
          </w14:checkbox>
        </w:sdtPr>
        <w:sdtEndPr/>
        <w:sdtContent>
          <w:r w:rsidR="00212005">
            <w:rPr>
              <w:rFonts w:ascii="MS Gothic" w:eastAsia="MS Gothic" w:hAnsi="MS Gothic" w:cs="DM Sans" w:hint="eastAsia"/>
            </w:rPr>
            <w:t>☐</w:t>
          </w:r>
        </w:sdtContent>
      </w:sdt>
      <w:r w:rsidR="00120DA0" w:rsidRPr="00120DA0">
        <w:rPr>
          <w:rFonts w:ascii="DM Sans" w:eastAsia="DM Sans" w:hAnsi="DM Sans" w:cs="DM Sans"/>
        </w:rPr>
        <w:t xml:space="preserve"> </w:t>
      </w:r>
      <w:r w:rsidR="00120DA0">
        <w:rPr>
          <w:rFonts w:ascii="DM Sans" w:eastAsia="DM Sans" w:hAnsi="DM Sans" w:cs="DM Sans"/>
        </w:rPr>
        <w:t xml:space="preserve">Will provide high-dosage tutoring to students in early elementary grades that integrates reading and writing and that is delivered by a qualified tutor using developmentally appropriate practices; and if not, have provided a rationale and description of how they will plan to do so in the </w:t>
      </w:r>
      <w:proofErr w:type="gramStart"/>
      <w:r w:rsidR="00120DA0">
        <w:rPr>
          <w:rFonts w:ascii="DM Sans" w:eastAsia="DM Sans" w:hAnsi="DM Sans" w:cs="DM Sans"/>
        </w:rPr>
        <w:t>future.</w:t>
      </w:r>
      <w:r w:rsidR="00120DA0">
        <w:rPr>
          <w:rFonts w:ascii="DM Sans" w:eastAsia="DM Sans" w:hAnsi="DM Sans" w:cs="DM Sans"/>
          <w:color w:val="D0011B"/>
        </w:rPr>
        <w:t>*</w:t>
      </w:r>
      <w:proofErr w:type="gramEnd"/>
    </w:p>
    <w:p w14:paraId="3214AA41" w14:textId="177E46EF" w:rsidR="00CC7B84" w:rsidRPr="00120DA0" w:rsidRDefault="007D3769" w:rsidP="00120DA0">
      <w:pPr>
        <w:numPr>
          <w:ilvl w:val="0"/>
          <w:numId w:val="9"/>
        </w:numPr>
        <w:rPr>
          <w:rFonts w:ascii="DM Sans" w:eastAsia="DM Sans" w:hAnsi="DM Sans" w:cs="DM Sans"/>
        </w:rPr>
      </w:pPr>
      <w:sdt>
        <w:sdtPr>
          <w:rPr>
            <w:rFonts w:ascii="DM Sans" w:eastAsia="DM Sans" w:hAnsi="DM Sans" w:cs="DM Sans"/>
          </w:rPr>
          <w:id w:val="-391808081"/>
          <w14:checkbox>
            <w14:checked w14:val="0"/>
            <w14:checkedState w14:val="2612" w14:font="MS Gothic"/>
            <w14:uncheckedState w14:val="2610" w14:font="MS Gothic"/>
          </w14:checkbox>
        </w:sdtPr>
        <w:sdtEndPr/>
        <w:sdtContent>
          <w:r w:rsidR="003E30FC">
            <w:rPr>
              <w:rFonts w:ascii="MS Gothic" w:eastAsia="MS Gothic" w:hAnsi="MS Gothic" w:cs="DM Sans" w:hint="eastAsia"/>
            </w:rPr>
            <w:t>☐</w:t>
          </w:r>
        </w:sdtContent>
      </w:sdt>
      <w:r w:rsidR="00120DA0" w:rsidRPr="00120DA0">
        <w:rPr>
          <w:rFonts w:ascii="DM Sans" w:eastAsia="DM Sans" w:hAnsi="DM Sans" w:cs="DM Sans"/>
        </w:rPr>
        <w:t xml:space="preserve"> </w:t>
      </w:r>
      <w:r w:rsidR="00120DA0">
        <w:rPr>
          <w:rFonts w:ascii="DM Sans" w:eastAsia="DM Sans" w:hAnsi="DM Sans" w:cs="DM Sans"/>
        </w:rPr>
        <w:t xml:space="preserve">Have a student growth assessment (or have described that they will obtain one) that produces data that can be disaggregated by student groups who have historically experienced academic disparities (as defined in the </w:t>
      </w:r>
      <w:hyperlink r:id="rId18">
        <w:r w:rsidR="00120DA0">
          <w:rPr>
            <w:rFonts w:ascii="DM Sans" w:eastAsia="DM Sans" w:hAnsi="DM Sans" w:cs="DM Sans"/>
            <w:color w:val="1155CC"/>
            <w:u w:val="single"/>
          </w:rPr>
          <w:t>Early Literacy Success Initiative</w:t>
        </w:r>
      </w:hyperlink>
      <w:r w:rsidR="00120DA0">
        <w:rPr>
          <w:rFonts w:ascii="DM Sans" w:eastAsia="DM Sans" w:hAnsi="DM Sans" w:cs="DM Sans"/>
        </w:rPr>
        <w:t>).</w:t>
      </w:r>
      <w:r w:rsidR="00120DA0">
        <w:rPr>
          <w:rFonts w:ascii="DM Sans" w:eastAsia="DM Sans" w:hAnsi="DM Sans" w:cs="DM Sans"/>
          <w:color w:val="D0011B"/>
        </w:rPr>
        <w:t>*</w:t>
      </w:r>
    </w:p>
    <w:p w14:paraId="5DD44CDD" w14:textId="77777777" w:rsidR="00CC7B84" w:rsidRDefault="001F7F1F">
      <w:pPr>
        <w:shd w:val="clear" w:color="auto" w:fill="FFFFFF"/>
        <w:spacing w:before="280" w:after="200"/>
        <w:rPr>
          <w:rFonts w:ascii="Poppins" w:eastAsia="Poppins" w:hAnsi="Poppins" w:cs="Poppins"/>
          <w:b/>
          <w:color w:val="161616"/>
        </w:rPr>
      </w:pPr>
      <w:r>
        <w:rPr>
          <w:rFonts w:ascii="Poppins" w:eastAsia="Poppins" w:hAnsi="Poppins" w:cs="Poppins"/>
          <w:b/>
          <w:color w:val="161616"/>
        </w:rPr>
        <w:t>Overarching Assurances</w:t>
      </w:r>
    </w:p>
    <w:p w14:paraId="34959E8A" w14:textId="7ECEE901" w:rsidR="00CC7B84" w:rsidRPr="00472BB6" w:rsidRDefault="007D3769">
      <w:pPr>
        <w:numPr>
          <w:ilvl w:val="0"/>
          <w:numId w:val="7"/>
        </w:numPr>
        <w:shd w:val="clear" w:color="auto" w:fill="FFFFFF"/>
        <w:spacing w:before="280" w:after="200"/>
        <w:rPr>
          <w:rFonts w:ascii="DM Sans" w:eastAsia="DM Sans" w:hAnsi="DM Sans" w:cs="DM Sans"/>
        </w:rPr>
      </w:pPr>
      <w:sdt>
        <w:sdtPr>
          <w:rPr>
            <w:rFonts w:ascii="DM Sans" w:eastAsia="DM Sans" w:hAnsi="DM Sans" w:cs="DM Sans"/>
            <w:color w:val="161616"/>
          </w:rPr>
          <w:id w:val="-1931352910"/>
          <w14:checkbox>
            <w14:checked w14:val="0"/>
            <w14:checkedState w14:val="2612" w14:font="MS Gothic"/>
            <w14:uncheckedState w14:val="2610" w14:font="MS Gothic"/>
          </w14:checkbox>
        </w:sdtPr>
        <w:sdtEndPr/>
        <w:sdtContent>
          <w:r w:rsidR="00212005">
            <w:rPr>
              <w:rFonts w:ascii="MS Gothic" w:eastAsia="MS Gothic" w:hAnsi="MS Gothic" w:cs="DM Sans" w:hint="eastAsia"/>
              <w:color w:val="161616"/>
            </w:rPr>
            <w:t>☐</w:t>
          </w:r>
        </w:sdtContent>
      </w:sdt>
      <w:r w:rsidR="001F7F1F">
        <w:rPr>
          <w:rFonts w:ascii="DM Sans" w:eastAsia="DM Sans" w:hAnsi="DM Sans" w:cs="DM Sans"/>
          <w:color w:val="161616"/>
        </w:rPr>
        <w:t xml:space="preserve">By checking this box, the applicant agrees to comply with all applicable state and federal civil rights laws, to the effect that no person shall be excluded from participation in, be denied benefits of, or otherwise be subject to discrimination </w:t>
      </w:r>
      <w:r w:rsidR="001F7F1F">
        <w:rPr>
          <w:rFonts w:ascii="DM Sans" w:eastAsia="DM Sans" w:hAnsi="DM Sans" w:cs="DM Sans"/>
        </w:rPr>
        <w:t xml:space="preserve">under any program or activity on the basis of race, color, national origin, sex, sexual orientation, marital status, gender identity, religion, age, or </w:t>
      </w:r>
      <w:proofErr w:type="gramStart"/>
      <w:r w:rsidR="001F7F1F">
        <w:rPr>
          <w:rFonts w:ascii="DM Sans" w:eastAsia="DM Sans" w:hAnsi="DM Sans" w:cs="DM Sans"/>
        </w:rPr>
        <w:t>disability.</w:t>
      </w:r>
      <w:r w:rsidR="001F7F1F">
        <w:rPr>
          <w:rFonts w:ascii="DM Sans" w:eastAsia="DM Sans" w:hAnsi="DM Sans" w:cs="DM Sans"/>
          <w:color w:val="D0011B"/>
        </w:rPr>
        <w:t>*</w:t>
      </w:r>
      <w:proofErr w:type="gramEnd"/>
    </w:p>
    <w:p w14:paraId="57C17B8A" w14:textId="69E54576" w:rsidR="00472BB6" w:rsidRDefault="00472BB6">
      <w:pPr>
        <w:numPr>
          <w:ilvl w:val="0"/>
          <w:numId w:val="7"/>
        </w:numPr>
        <w:shd w:val="clear" w:color="auto" w:fill="FFFFFF"/>
        <w:spacing w:before="280" w:after="200"/>
        <w:rPr>
          <w:rFonts w:ascii="DM Sans" w:eastAsia="DM Sans" w:hAnsi="DM Sans" w:cs="DM Sans"/>
        </w:rPr>
      </w:pPr>
      <w:r>
        <w:rPr>
          <w:rFonts w:ascii="DM Sans" w:eastAsia="DM Sans" w:hAnsi="DM Sans" w:cs="DM Sans"/>
          <w:color w:val="D0011B"/>
        </w:rPr>
        <w:t xml:space="preserve">*  </w:t>
      </w:r>
      <w:r w:rsidRPr="0044450E">
        <w:rPr>
          <w:rFonts w:ascii="DM Sans" w:eastAsia="DM Sans" w:hAnsi="DM Sans" w:cs="DM Sans"/>
        </w:rPr>
        <w:t>- These assurances are required to be checked in the Smartsheet for submission.</w:t>
      </w:r>
    </w:p>
    <w:p w14:paraId="1BA69D75" w14:textId="77777777" w:rsidR="00472BB6" w:rsidRDefault="00472BB6">
      <w:pPr>
        <w:rPr>
          <w:rFonts w:ascii="DM Sans" w:eastAsia="DM Sans" w:hAnsi="DM Sans" w:cs="DM Sans"/>
        </w:rPr>
      </w:pPr>
      <w:r>
        <w:rPr>
          <w:rFonts w:ascii="DM Sans" w:eastAsia="DM Sans" w:hAnsi="DM Sans" w:cs="DM Sans"/>
        </w:rPr>
        <w:br w:type="page"/>
      </w:r>
    </w:p>
    <w:p w14:paraId="186CD738" w14:textId="77777777" w:rsidR="00472BB6" w:rsidRDefault="00472BB6" w:rsidP="00472BB6">
      <w:pPr>
        <w:pStyle w:val="ListParagraph"/>
        <w:numPr>
          <w:ilvl w:val="0"/>
          <w:numId w:val="7"/>
        </w:numPr>
      </w:pPr>
      <w:r w:rsidRPr="00472BB6">
        <w:rPr>
          <w:rFonts w:ascii="DM Sans" w:eastAsia="DM Sans" w:hAnsi="DM Sans" w:cs="DM Sans"/>
          <w:b/>
        </w:rPr>
        <w:lastRenderedPageBreak/>
        <w:t xml:space="preserve">Revision Summary: Version 1.1 </w:t>
      </w:r>
      <w:proofErr w:type="gramStart"/>
      <w:r w:rsidRPr="00472BB6">
        <w:rPr>
          <w:rFonts w:ascii="DM Sans" w:eastAsia="DM Sans" w:hAnsi="DM Sans" w:cs="DM Sans"/>
          <w:b/>
        </w:rPr>
        <w:t>-  Updated</w:t>
      </w:r>
      <w:proofErr w:type="gramEnd"/>
      <w:r w:rsidRPr="00472BB6">
        <w:rPr>
          <w:rFonts w:ascii="DM Sans" w:eastAsia="DM Sans" w:hAnsi="DM Sans" w:cs="DM Sans"/>
          <w:b/>
        </w:rPr>
        <w:t xml:space="preserve"> 10/23/2023</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15"/>
        <w:gridCol w:w="6945"/>
      </w:tblGrid>
      <w:tr w:rsidR="00472BB6" w14:paraId="6C269061" w14:textId="77777777" w:rsidTr="00136E96">
        <w:tc>
          <w:tcPr>
            <w:tcW w:w="2415" w:type="dxa"/>
            <w:shd w:val="clear" w:color="auto" w:fill="auto"/>
            <w:tcMar>
              <w:top w:w="100" w:type="dxa"/>
              <w:left w:w="100" w:type="dxa"/>
              <w:bottom w:w="100" w:type="dxa"/>
              <w:right w:w="100" w:type="dxa"/>
            </w:tcMar>
          </w:tcPr>
          <w:p w14:paraId="22893106" w14:textId="77777777" w:rsidR="00472BB6" w:rsidRDefault="00472BB6" w:rsidP="00136E96">
            <w:pPr>
              <w:widowControl w:val="0"/>
              <w:spacing w:line="240" w:lineRule="auto"/>
              <w:rPr>
                <w:rFonts w:ascii="DM Sans" w:eastAsia="DM Sans" w:hAnsi="DM Sans" w:cs="DM Sans"/>
                <w:b/>
              </w:rPr>
            </w:pPr>
            <w:r>
              <w:rPr>
                <w:rFonts w:ascii="DM Sans" w:eastAsia="DM Sans" w:hAnsi="DM Sans" w:cs="DM Sans"/>
                <w:b/>
              </w:rPr>
              <w:t>Question</w:t>
            </w:r>
          </w:p>
        </w:tc>
        <w:tc>
          <w:tcPr>
            <w:tcW w:w="6945" w:type="dxa"/>
            <w:shd w:val="clear" w:color="auto" w:fill="auto"/>
            <w:tcMar>
              <w:top w:w="100" w:type="dxa"/>
              <w:left w:w="100" w:type="dxa"/>
              <w:bottom w:w="100" w:type="dxa"/>
              <w:right w:w="100" w:type="dxa"/>
            </w:tcMar>
          </w:tcPr>
          <w:p w14:paraId="042A7712" w14:textId="77777777" w:rsidR="00472BB6" w:rsidRDefault="00472BB6" w:rsidP="00136E96">
            <w:pPr>
              <w:widowControl w:val="0"/>
              <w:spacing w:line="240" w:lineRule="auto"/>
              <w:rPr>
                <w:rFonts w:ascii="DM Sans" w:eastAsia="DM Sans" w:hAnsi="DM Sans" w:cs="DM Sans"/>
                <w:b/>
              </w:rPr>
            </w:pPr>
            <w:r>
              <w:rPr>
                <w:rFonts w:ascii="DM Sans" w:eastAsia="DM Sans" w:hAnsi="DM Sans" w:cs="DM Sans"/>
                <w:b/>
              </w:rPr>
              <w:t>Revision Summary</w:t>
            </w:r>
          </w:p>
        </w:tc>
      </w:tr>
      <w:tr w:rsidR="00472BB6" w14:paraId="2AD7F3AA" w14:textId="77777777" w:rsidTr="00136E96">
        <w:tc>
          <w:tcPr>
            <w:tcW w:w="2415" w:type="dxa"/>
            <w:shd w:val="clear" w:color="auto" w:fill="auto"/>
            <w:tcMar>
              <w:top w:w="100" w:type="dxa"/>
              <w:left w:w="100" w:type="dxa"/>
              <w:bottom w:w="100" w:type="dxa"/>
              <w:right w:w="100" w:type="dxa"/>
            </w:tcMar>
          </w:tcPr>
          <w:p w14:paraId="1E7DC4D6"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Program Review Tool Instructions</w:t>
            </w:r>
          </w:p>
        </w:tc>
        <w:tc>
          <w:tcPr>
            <w:tcW w:w="6945" w:type="dxa"/>
            <w:shd w:val="clear" w:color="auto" w:fill="auto"/>
            <w:tcMar>
              <w:top w:w="100" w:type="dxa"/>
              <w:left w:w="100" w:type="dxa"/>
              <w:bottom w:w="100" w:type="dxa"/>
              <w:right w:w="100" w:type="dxa"/>
            </w:tcMar>
          </w:tcPr>
          <w:p w14:paraId="59F51949"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Removed question number references for clarity.</w:t>
            </w:r>
          </w:p>
        </w:tc>
      </w:tr>
      <w:tr w:rsidR="00472BB6" w14:paraId="39815F59" w14:textId="77777777" w:rsidTr="00136E96">
        <w:tc>
          <w:tcPr>
            <w:tcW w:w="2415" w:type="dxa"/>
            <w:shd w:val="clear" w:color="auto" w:fill="auto"/>
            <w:tcMar>
              <w:top w:w="100" w:type="dxa"/>
              <w:left w:w="100" w:type="dxa"/>
              <w:bottom w:w="100" w:type="dxa"/>
              <w:right w:w="100" w:type="dxa"/>
            </w:tcMar>
          </w:tcPr>
          <w:p w14:paraId="39AB9B0C"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1-3</w:t>
            </w:r>
          </w:p>
        </w:tc>
        <w:tc>
          <w:tcPr>
            <w:tcW w:w="6945" w:type="dxa"/>
            <w:shd w:val="clear" w:color="auto" w:fill="auto"/>
            <w:tcMar>
              <w:top w:w="100" w:type="dxa"/>
              <w:left w:w="100" w:type="dxa"/>
              <w:bottom w:w="100" w:type="dxa"/>
              <w:right w:w="100" w:type="dxa"/>
            </w:tcMar>
          </w:tcPr>
          <w:p w14:paraId="0767F07B"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 xml:space="preserve">Updated Application Questions to include language clarifying what is required of allowable use planning and implementation. </w:t>
            </w:r>
          </w:p>
        </w:tc>
      </w:tr>
      <w:tr w:rsidR="00472BB6" w14:paraId="66260216" w14:textId="77777777" w:rsidTr="00136E96">
        <w:tc>
          <w:tcPr>
            <w:tcW w:w="2415" w:type="dxa"/>
            <w:shd w:val="clear" w:color="auto" w:fill="auto"/>
            <w:tcMar>
              <w:top w:w="100" w:type="dxa"/>
              <w:left w:w="100" w:type="dxa"/>
              <w:bottom w:w="100" w:type="dxa"/>
              <w:right w:w="100" w:type="dxa"/>
            </w:tcMar>
          </w:tcPr>
          <w:p w14:paraId="3333A9CE"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5-8</w:t>
            </w:r>
          </w:p>
        </w:tc>
        <w:tc>
          <w:tcPr>
            <w:tcW w:w="6945" w:type="dxa"/>
            <w:shd w:val="clear" w:color="auto" w:fill="auto"/>
            <w:tcMar>
              <w:top w:w="100" w:type="dxa"/>
              <w:left w:w="100" w:type="dxa"/>
              <w:bottom w:w="100" w:type="dxa"/>
              <w:right w:w="100" w:type="dxa"/>
            </w:tcMar>
          </w:tcPr>
          <w:p w14:paraId="600620D2"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 xml:space="preserve">Updated language to clarify communication versus engagement for the communication plan. </w:t>
            </w:r>
          </w:p>
        </w:tc>
      </w:tr>
      <w:tr w:rsidR="00472BB6" w14:paraId="55C6796F" w14:textId="77777777" w:rsidTr="00136E96">
        <w:tc>
          <w:tcPr>
            <w:tcW w:w="2415" w:type="dxa"/>
            <w:shd w:val="clear" w:color="auto" w:fill="auto"/>
            <w:tcMar>
              <w:top w:w="100" w:type="dxa"/>
              <w:left w:w="100" w:type="dxa"/>
              <w:bottom w:w="100" w:type="dxa"/>
              <w:right w:w="100" w:type="dxa"/>
            </w:tcMar>
          </w:tcPr>
          <w:p w14:paraId="5B2AF21D" w14:textId="77777777" w:rsidR="00472BB6" w:rsidRDefault="00472BB6" w:rsidP="00136E96">
            <w:pPr>
              <w:widowControl w:val="0"/>
              <w:spacing w:line="240" w:lineRule="auto"/>
              <w:rPr>
                <w:rFonts w:ascii="DM Sans" w:eastAsia="DM Sans" w:hAnsi="DM Sans" w:cs="DM Sans"/>
              </w:rPr>
            </w:pPr>
            <w:r>
              <w:rPr>
                <w:rFonts w:ascii="DM Sans" w:eastAsia="DM Sans" w:hAnsi="DM Sans" w:cs="DM Sans"/>
              </w:rPr>
              <w:t>Assurances</w:t>
            </w:r>
          </w:p>
        </w:tc>
        <w:tc>
          <w:tcPr>
            <w:tcW w:w="6945" w:type="dxa"/>
            <w:shd w:val="clear" w:color="auto" w:fill="auto"/>
            <w:tcMar>
              <w:top w:w="100" w:type="dxa"/>
              <w:left w:w="100" w:type="dxa"/>
              <w:bottom w:w="100" w:type="dxa"/>
              <w:right w:w="100" w:type="dxa"/>
            </w:tcMar>
          </w:tcPr>
          <w:p w14:paraId="1997207F" w14:textId="496BCD56" w:rsidR="00472BB6" w:rsidRDefault="00472BB6" w:rsidP="00136E96">
            <w:pPr>
              <w:widowControl w:val="0"/>
              <w:spacing w:line="240" w:lineRule="auto"/>
              <w:rPr>
                <w:rFonts w:ascii="DM Sans" w:eastAsia="DM Sans" w:hAnsi="DM Sans" w:cs="DM Sans"/>
              </w:rPr>
            </w:pPr>
            <w:r>
              <w:rPr>
                <w:rFonts w:ascii="DM Sans" w:eastAsia="DM Sans" w:hAnsi="DM Sans" w:cs="DM Sans"/>
              </w:rPr>
              <w:t>Updated Assurances to reflect language clarifying what is required of allowable use planning, reporting and implementation.</w:t>
            </w:r>
          </w:p>
        </w:tc>
      </w:tr>
    </w:tbl>
    <w:p w14:paraId="44D2E699" w14:textId="77777777" w:rsidR="00472BB6" w:rsidRDefault="00472BB6" w:rsidP="00472BB6">
      <w:pPr>
        <w:shd w:val="clear" w:color="auto" w:fill="FFFFFF"/>
        <w:spacing w:before="280" w:after="200"/>
        <w:rPr>
          <w:rFonts w:ascii="DM Sans" w:eastAsia="DM Sans" w:hAnsi="DM Sans" w:cs="DM Sans"/>
        </w:rPr>
      </w:pPr>
    </w:p>
    <w:p w14:paraId="6AEFEF51" w14:textId="77777777" w:rsidR="00CC7B84" w:rsidRDefault="00CC7B84">
      <w:pPr>
        <w:spacing w:before="240" w:after="240"/>
        <w:rPr>
          <w:rFonts w:ascii="DM Sans" w:eastAsia="DM Sans" w:hAnsi="DM Sans" w:cs="DM Sans"/>
        </w:rPr>
      </w:pPr>
    </w:p>
    <w:sectPr w:rsidR="00CC7B84">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59ED" w14:textId="77777777" w:rsidR="007B5DE2" w:rsidRDefault="007B5DE2">
      <w:pPr>
        <w:spacing w:line="240" w:lineRule="auto"/>
      </w:pPr>
      <w:r>
        <w:separator/>
      </w:r>
    </w:p>
  </w:endnote>
  <w:endnote w:type="continuationSeparator" w:id="0">
    <w:p w14:paraId="25DBEF2F" w14:textId="77777777" w:rsidR="007B5DE2" w:rsidRDefault="007B5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DM Sans">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244E" w14:textId="0A0CF7A1" w:rsidR="00CC7B84" w:rsidRDefault="00472BB6">
    <w:pPr>
      <w:jc w:val="right"/>
    </w:pPr>
    <w:r>
      <w:t>Version 1.1 - 10/3</w:t>
    </w:r>
    <w:r w:rsidR="007D3769">
      <w:t>0</w:t>
    </w:r>
    <w:r>
      <w:t>/23</w:t>
    </w:r>
    <w:r>
      <w:rPr>
        <w:color w:val="FF00FF"/>
      </w:rPr>
      <w:t xml:space="preserve">           </w:t>
    </w:r>
    <w:r w:rsidR="001F7F1F">
      <w:fldChar w:fldCharType="begin"/>
    </w:r>
    <w:r w:rsidR="001F7F1F">
      <w:instrText>PAGE</w:instrText>
    </w:r>
    <w:r w:rsidR="001F7F1F">
      <w:fldChar w:fldCharType="separate"/>
    </w:r>
    <w:r w:rsidR="00C86D17">
      <w:rPr>
        <w:noProof/>
      </w:rPr>
      <w:t>1</w:t>
    </w:r>
    <w:r w:rsidR="001F7F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65D7" w14:textId="77777777" w:rsidR="007B5DE2" w:rsidRDefault="007B5DE2">
      <w:pPr>
        <w:spacing w:line="240" w:lineRule="auto"/>
      </w:pPr>
      <w:r>
        <w:separator/>
      </w:r>
    </w:p>
  </w:footnote>
  <w:footnote w:type="continuationSeparator" w:id="0">
    <w:p w14:paraId="36108996" w14:textId="77777777" w:rsidR="007B5DE2" w:rsidRDefault="007B5DE2">
      <w:pPr>
        <w:spacing w:line="240" w:lineRule="auto"/>
      </w:pPr>
      <w:r>
        <w:continuationSeparator/>
      </w:r>
    </w:p>
  </w:footnote>
  <w:footnote w:id="1">
    <w:p w14:paraId="28205759" w14:textId="77777777" w:rsidR="00CC7B84" w:rsidRDefault="001F7F1F">
      <w:pPr>
        <w:spacing w:line="240" w:lineRule="auto"/>
        <w:rPr>
          <w:rFonts w:ascii="DM Sans" w:eastAsia="DM Sans" w:hAnsi="DM Sans" w:cs="DM Sans"/>
          <w:sz w:val="18"/>
          <w:szCs w:val="18"/>
        </w:rPr>
      </w:pPr>
      <w:r>
        <w:rPr>
          <w:vertAlign w:val="superscript"/>
        </w:rPr>
        <w:footnoteRef/>
      </w:r>
      <w:r>
        <w:rPr>
          <w:rFonts w:ascii="DM Sans" w:eastAsia="DM Sans" w:hAnsi="DM Sans" w:cs="DM Sans"/>
          <w:sz w:val="18"/>
          <w:szCs w:val="18"/>
        </w:rPr>
        <w:t xml:space="preserve"> Reading, Writing, Speaking, and Listening.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A154" w14:textId="77777777" w:rsidR="00CC7B84" w:rsidRDefault="00CC7B84">
    <w:pPr>
      <w:spacing w:before="240" w:after="240"/>
      <w:rPr>
        <w:rFonts w:ascii="Calibri" w:eastAsia="Calibri" w:hAnsi="Calibri" w:cs="Calibri"/>
        <w:b/>
      </w:rPr>
    </w:pPr>
  </w:p>
  <w:p w14:paraId="405C0E2C" w14:textId="77777777" w:rsidR="00CC7B84" w:rsidRDefault="001F7F1F">
    <w:pPr>
      <w:jc w:val="right"/>
    </w:pPr>
    <w:r>
      <w:rPr>
        <w:rFonts w:ascii="Poppins" w:eastAsia="Poppins" w:hAnsi="Poppins" w:cs="Poppins"/>
        <w:b/>
        <w:noProof/>
        <w:sz w:val="40"/>
        <w:szCs w:val="40"/>
      </w:rPr>
      <w:drawing>
        <wp:inline distT="19050" distB="19050" distL="19050" distR="19050" wp14:anchorId="4936D6A4" wp14:editId="57D52CB1">
          <wp:extent cx="1343025" cy="671513"/>
          <wp:effectExtent l="0" t="0" r="0" b="0"/>
          <wp:docPr id="1" name="image1.png" descr="Oregon Department of Education Logo&#10;Oregon achieves together"/>
          <wp:cNvGraphicFramePr/>
          <a:graphic xmlns:a="http://schemas.openxmlformats.org/drawingml/2006/main">
            <a:graphicData uri="http://schemas.openxmlformats.org/drawingml/2006/picture">
              <pic:pic xmlns:pic="http://schemas.openxmlformats.org/drawingml/2006/picture">
                <pic:nvPicPr>
                  <pic:cNvPr id="0" name="image1.png" descr="Oregon Department of Education Logo&#10;Oregon achieves together"/>
                  <pic:cNvPicPr preferRelativeResize="0"/>
                </pic:nvPicPr>
                <pic:blipFill>
                  <a:blip r:embed="rId1"/>
                  <a:srcRect/>
                  <a:stretch>
                    <a:fillRect/>
                  </a:stretch>
                </pic:blipFill>
                <pic:spPr>
                  <a:xfrm>
                    <a:off x="0" y="0"/>
                    <a:ext cx="1343025" cy="6715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717"/>
    <w:multiLevelType w:val="multilevel"/>
    <w:tmpl w:val="AE42B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E45ED1"/>
    <w:multiLevelType w:val="multilevel"/>
    <w:tmpl w:val="6144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73673A"/>
    <w:multiLevelType w:val="multilevel"/>
    <w:tmpl w:val="E46C9F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D647394"/>
    <w:multiLevelType w:val="multilevel"/>
    <w:tmpl w:val="6AB2BF2E"/>
    <w:lvl w:ilvl="0">
      <w:start w:val="1"/>
      <w:numFmt w:val="decimal"/>
      <w:lvlText w:val="%1."/>
      <w:lvlJc w:val="left"/>
      <w:pPr>
        <w:ind w:left="720" w:hanging="360"/>
      </w:pPr>
      <w:rPr>
        <w:rFonts w:ascii="Arial" w:eastAsia="Arial" w:hAnsi="Arial" w:cs="Arial"/>
        <w:b/>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D85B24"/>
    <w:multiLevelType w:val="multilevel"/>
    <w:tmpl w:val="83E434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49224E3"/>
    <w:multiLevelType w:val="multilevel"/>
    <w:tmpl w:val="A3F479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61414E"/>
    <w:multiLevelType w:val="multilevel"/>
    <w:tmpl w:val="0F6CE5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8E352B0"/>
    <w:multiLevelType w:val="hybridMultilevel"/>
    <w:tmpl w:val="B546C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A6F68"/>
    <w:multiLevelType w:val="multilevel"/>
    <w:tmpl w:val="6374B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1229999">
    <w:abstractNumId w:val="5"/>
  </w:num>
  <w:num w:numId="2" w16cid:durableId="68844469">
    <w:abstractNumId w:val="6"/>
  </w:num>
  <w:num w:numId="3" w16cid:durableId="226114620">
    <w:abstractNumId w:val="0"/>
  </w:num>
  <w:num w:numId="4" w16cid:durableId="361977427">
    <w:abstractNumId w:val="4"/>
  </w:num>
  <w:num w:numId="5" w16cid:durableId="796529357">
    <w:abstractNumId w:val="3"/>
  </w:num>
  <w:num w:numId="6" w16cid:durableId="1554466433">
    <w:abstractNumId w:val="2"/>
  </w:num>
  <w:num w:numId="7" w16cid:durableId="965820432">
    <w:abstractNumId w:val="8"/>
  </w:num>
  <w:num w:numId="8" w16cid:durableId="2079590575">
    <w:abstractNumId w:val="7"/>
  </w:num>
  <w:num w:numId="9" w16cid:durableId="111844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B84"/>
    <w:rsid w:val="00090865"/>
    <w:rsid w:val="00120DA0"/>
    <w:rsid w:val="001F7F1F"/>
    <w:rsid w:val="00212005"/>
    <w:rsid w:val="003E30FC"/>
    <w:rsid w:val="00472BB6"/>
    <w:rsid w:val="00741CEC"/>
    <w:rsid w:val="007B5DE2"/>
    <w:rsid w:val="007D3769"/>
    <w:rsid w:val="007E696F"/>
    <w:rsid w:val="00812467"/>
    <w:rsid w:val="00875213"/>
    <w:rsid w:val="00C86D17"/>
    <w:rsid w:val="00CC7B84"/>
    <w:rsid w:val="00FC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31B67"/>
  <w15:docId w15:val="{ABEE2C94-46F2-41FA-85B9-4F0F71C7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both"/>
      <w:outlineLvl w:val="0"/>
    </w:pPr>
    <w:rPr>
      <w:rFonts w:ascii="Poppins" w:eastAsia="Poppins" w:hAnsi="Poppins" w:cs="Poppins"/>
      <w:b/>
      <w:color w:val="434343"/>
      <w:sz w:val="40"/>
      <w:szCs w:val="40"/>
    </w:rPr>
  </w:style>
  <w:style w:type="paragraph" w:styleId="Heading2">
    <w:name w:val="heading 2"/>
    <w:basedOn w:val="Normal"/>
    <w:next w:val="Normal"/>
    <w:uiPriority w:val="9"/>
    <w:unhideWhenUsed/>
    <w:qFormat/>
    <w:rsid w:val="00812467"/>
    <w:pPr>
      <w:keepNext/>
      <w:keepLines/>
      <w:spacing w:line="240" w:lineRule="auto"/>
      <w:outlineLvl w:val="1"/>
    </w:pPr>
    <w:rPr>
      <w:rFonts w:ascii="Poppins" w:eastAsia="Poppins" w:hAnsi="Poppins" w:cs="Poppins"/>
      <w:b/>
      <w:color w:val="434343"/>
      <w:sz w:val="32"/>
      <w:szCs w:val="32"/>
    </w:rPr>
  </w:style>
  <w:style w:type="paragraph" w:styleId="Heading3">
    <w:name w:val="heading 3"/>
    <w:basedOn w:val="Normal"/>
    <w:next w:val="Normal"/>
    <w:uiPriority w:val="9"/>
    <w:unhideWhenUsed/>
    <w:qFormat/>
    <w:pPr>
      <w:keepNext/>
      <w:keepLines/>
      <w:spacing w:before="240" w:after="240"/>
      <w:outlineLvl w:val="2"/>
    </w:pPr>
    <w:rPr>
      <w:rFonts w:ascii="Poppins" w:eastAsia="Poppins" w:hAnsi="Poppins" w:cs="Poppins"/>
      <w:b/>
      <w:sz w:val="32"/>
      <w:szCs w:val="32"/>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212005"/>
    <w:pPr>
      <w:ind w:left="720"/>
      <w:contextualSpacing/>
    </w:pPr>
  </w:style>
  <w:style w:type="paragraph" w:styleId="Header">
    <w:name w:val="header"/>
    <w:basedOn w:val="Normal"/>
    <w:link w:val="HeaderChar"/>
    <w:uiPriority w:val="99"/>
    <w:unhideWhenUsed/>
    <w:rsid w:val="00472BB6"/>
    <w:pPr>
      <w:tabs>
        <w:tab w:val="center" w:pos="4680"/>
        <w:tab w:val="right" w:pos="9360"/>
      </w:tabs>
      <w:spacing w:line="240" w:lineRule="auto"/>
    </w:pPr>
  </w:style>
  <w:style w:type="character" w:customStyle="1" w:styleId="HeaderChar">
    <w:name w:val="Header Char"/>
    <w:basedOn w:val="DefaultParagraphFont"/>
    <w:link w:val="Header"/>
    <w:uiPriority w:val="99"/>
    <w:rsid w:val="00472BB6"/>
  </w:style>
  <w:style w:type="paragraph" w:styleId="Footer">
    <w:name w:val="footer"/>
    <w:basedOn w:val="Normal"/>
    <w:link w:val="FooterChar"/>
    <w:uiPriority w:val="99"/>
    <w:unhideWhenUsed/>
    <w:rsid w:val="00472BB6"/>
    <w:pPr>
      <w:tabs>
        <w:tab w:val="center" w:pos="4680"/>
        <w:tab w:val="right" w:pos="9360"/>
      </w:tabs>
      <w:spacing w:line="240" w:lineRule="auto"/>
    </w:pPr>
  </w:style>
  <w:style w:type="character" w:customStyle="1" w:styleId="FooterChar">
    <w:name w:val="Footer Char"/>
    <w:basedOn w:val="DefaultParagraphFont"/>
    <w:link w:val="Footer"/>
    <w:uiPriority w:val="99"/>
    <w:rsid w:val="00472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gov/ode/EarlyLiteracySuccessInitiative/Documents/Application%20Guidance_Early%20Literacy%20Success%20School%20District%20Grants.pdf" TargetMode="External"/><Relationship Id="rId18" Type="http://schemas.openxmlformats.org/officeDocument/2006/relationships/hyperlink" Target="https://olis.oregonlegislature.gov/liz/2023R1/Downloads/MeasureDocument/HB3198/Enroll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regon.gov/ode/EarlyLiteracySuccessInitiative/Documents/Step%201_Program%20Review%20Tool.docx" TargetMode="External"/><Relationship Id="rId17" Type="http://schemas.openxmlformats.org/officeDocument/2006/relationships/hyperlink" Target="https://olis.oregonlegislature.gov/liz/2023R1/Downloads/MeasureDocument/HB3198/Enrolled" TargetMode="External"/><Relationship Id="rId2" Type="http://schemas.openxmlformats.org/officeDocument/2006/relationships/customXml" Target="../customXml/item2.xml"/><Relationship Id="rId16" Type="http://schemas.openxmlformats.org/officeDocument/2006/relationships/hyperlink" Target="https://olis.oregonlegislature.gov/liz/2023R1/Downloads/MeasureDocument/HB3198/Enroll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EarlyLiteracySuccessInitiative/Documents/Step%201_Program%20Review%20Tool.docx" TargetMode="External"/><Relationship Id="rId5" Type="http://schemas.openxmlformats.org/officeDocument/2006/relationships/styles" Target="styles.xml"/><Relationship Id="rId15" Type="http://schemas.openxmlformats.org/officeDocument/2006/relationships/hyperlink" Target="https://www.oregon.gov/ode/EarlyLiteracySuccessInitiative/Documents/Application%20Guidance_Early%20Literacy%20Success%20School%20District%20Grants.pdf" TargetMode="External"/><Relationship Id="rId10" Type="http://schemas.openxmlformats.org/officeDocument/2006/relationships/hyperlink" Target="https://www.oregon.gov/ode/EarlyLiteracySuccessInitiative/Documents/Step%201_Program%20Review%20Tool.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egon.gov/ode/EarlyLiteracySuccessInitiative/Documents/Application%20Guidance_Early%20Literacy%20Success%20School%20District%20Grant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D36BE4F9A1E4D89B7898AD7BC674E" ma:contentTypeVersion="2" ma:contentTypeDescription="Create a new document." ma:contentTypeScope="" ma:versionID="32e1ebd3bd4f353547d2268affbb709e">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4D7F-D933-4CD3-A923-D384D129DCBD}">
  <ds:schemaRefs>
    <ds:schemaRef ds:uri="http://schemas.microsoft.com/sharepoint/v3/contenttype/forms"/>
  </ds:schemaRefs>
</ds:datastoreItem>
</file>

<file path=customXml/itemProps2.xml><?xml version="1.0" encoding="utf-8"?>
<ds:datastoreItem xmlns:ds="http://schemas.openxmlformats.org/officeDocument/2006/customXml" ds:itemID="{F3B35805-06A4-4492-9A69-26199B78AB1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045045-2D9B-4648-A46B-7C1DA5702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Cristen * ODE</dc:creator>
  <cp:lastModifiedBy>RUDY Peter * ODE</cp:lastModifiedBy>
  <cp:revision>6</cp:revision>
  <dcterms:created xsi:type="dcterms:W3CDTF">2023-09-28T22:56:00Z</dcterms:created>
  <dcterms:modified xsi:type="dcterms:W3CDTF">2023-10-30T18:40:00Z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0x010100651D36BE4F9A1E4D89B7898AD7BC674E</vt:lpwstr>
  </property>
  <property fmtid="{D5CDD505-2E9C-101B-9397-08002B2CF9AE}" pid="3" name="MSIP_Label_61f40bdc-19d8-4b8e-be88-e9eb9bcca8b8_Enabled">
    <vt:lpwstr>true</vt:lpwstr>
  </property>
  <property fmtid="{D5CDD505-2E9C-101B-9397-08002B2CF9AE}" pid="4" name="MSIP_Label_61f40bdc-19d8-4b8e-be88-e9eb9bcca8b8_SetDate">
    <vt:lpwstr>2023-10-27T15:36:45Z</vt:lpwstr>
  </property>
  <property fmtid="{D5CDD505-2E9C-101B-9397-08002B2CF9AE}" pid="5" name="MSIP_Label_61f40bdc-19d8-4b8e-be88-e9eb9bcca8b8_Method">
    <vt:lpwstr>Privileged</vt:lpwstr>
  </property>
  <property fmtid="{D5CDD505-2E9C-101B-9397-08002B2CF9AE}" pid="6" name="MSIP_Label_61f40bdc-19d8-4b8e-be88-e9eb9bcca8b8_Name">
    <vt:lpwstr>Level 1 - Published (Items)</vt:lpwstr>
  </property>
  <property fmtid="{D5CDD505-2E9C-101B-9397-08002B2CF9AE}" pid="7" name="MSIP_Label_61f40bdc-19d8-4b8e-be88-e9eb9bcca8b8_SiteId">
    <vt:lpwstr>b4f51418-b269-49a2-935a-fa54bf584fc8</vt:lpwstr>
  </property>
  <property fmtid="{D5CDD505-2E9C-101B-9397-08002B2CF9AE}" pid="8" name="MSIP_Label_61f40bdc-19d8-4b8e-be88-e9eb9bcca8b8_ActionId">
    <vt:lpwstr>40760a1f-0b34-477e-bb45-f42b036a7cf2</vt:lpwstr>
  </property>
  <property fmtid="{D5CDD505-2E9C-101B-9397-08002B2CF9AE}" pid="9" name="MSIP_Label_61f40bdc-19d8-4b8e-be88-e9eb9bcca8b8_ContentBits">
    <vt:lpwstr>0</vt:lpwstr>
  </property>
</Properties>
</file>