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2940" w:type="dxa"/>
        <w:tblCellMar>
          <w:left w:w="0" w:type="dxa"/>
          <w:right w:w="0" w:type="dxa"/>
        </w:tblCellMar>
        <w:tblLook w:val="04A0" w:firstRow="1" w:lastRow="0" w:firstColumn="1" w:lastColumn="0" w:noHBand="0" w:noVBand="1"/>
      </w:tblPr>
      <w:tblGrid>
        <w:gridCol w:w="3186"/>
        <w:gridCol w:w="3464"/>
        <w:gridCol w:w="3240"/>
        <w:gridCol w:w="3050"/>
      </w:tblGrid>
      <w:tr w:rsidR="000524DD" w:rsidTr="00AE6590">
        <w:trPr>
          <w:trHeight w:val="319"/>
          <w:tblHeader/>
        </w:trPr>
        <w:tc>
          <w:tcPr>
            <w:tcW w:w="12940" w:type="dxa"/>
            <w:gridSpan w:val="4"/>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0524DD" w:rsidRDefault="000524DD" w:rsidP="00FD350B">
            <w:bookmarkStart w:id="0" w:name="_GoBack"/>
            <w:bookmarkEnd w:id="0"/>
            <w:r>
              <w:rPr>
                <w:b/>
                <w:bCs/>
                <w:color w:val="FFFFFF"/>
              </w:rPr>
              <w:t>Name of program:</w:t>
            </w:r>
            <w:r w:rsidR="00247143">
              <w:rPr>
                <w:b/>
                <w:bCs/>
                <w:color w:val="FFFFFF"/>
              </w:rPr>
              <w:t xml:space="preserve">  </w:t>
            </w:r>
            <w:r w:rsidR="00FD350B">
              <w:rPr>
                <w:bCs/>
                <w:color w:val="FFFFFF"/>
              </w:rPr>
              <w:t>CTE (Career and Technical Education)</w:t>
            </w:r>
          </w:p>
        </w:tc>
      </w:tr>
      <w:tr w:rsidR="000524DD" w:rsidTr="00AE6590">
        <w:trPr>
          <w:trHeight w:val="330"/>
          <w:tblHeader/>
        </w:trPr>
        <w:tc>
          <w:tcPr>
            <w:tcW w:w="3186"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0524DD" w:rsidRDefault="000524DD" w:rsidP="0036528F">
            <w:r>
              <w:rPr>
                <w:b/>
                <w:bCs/>
              </w:rPr>
              <w:t> </w:t>
            </w:r>
          </w:p>
          <w:p w:rsidR="000524DD" w:rsidRDefault="000524DD" w:rsidP="0036528F">
            <w:r>
              <w:rPr>
                <w:b/>
                <w:bCs/>
              </w:rPr>
              <w:t>Program Standards</w:t>
            </w:r>
          </w:p>
        </w:tc>
        <w:tc>
          <w:tcPr>
            <w:tcW w:w="9754" w:type="dxa"/>
            <w:gridSpan w:val="3"/>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0D32F8" w:rsidRDefault="000D32F8" w:rsidP="000D32F8">
            <w:pPr>
              <w:spacing w:after="0"/>
              <w:jc w:val="center"/>
              <w:rPr>
                <w:bCs/>
              </w:rPr>
            </w:pPr>
            <w:r>
              <w:rPr>
                <w:bCs/>
              </w:rPr>
              <w:t>Report any courses, assessments, and/or clinical practices</w:t>
            </w:r>
          </w:p>
          <w:p w:rsidR="006F446F" w:rsidRDefault="000D32F8" w:rsidP="000D32F8">
            <w:pPr>
              <w:jc w:val="center"/>
              <w:rPr>
                <w:bCs/>
              </w:rPr>
            </w:pPr>
            <w:r>
              <w:rPr>
                <w:bCs/>
              </w:rPr>
              <w:t xml:space="preserve"> that align to the required standards for the</w:t>
            </w:r>
            <w:r w:rsidR="006F446F">
              <w:rPr>
                <w:bCs/>
              </w:rPr>
              <w:t>:</w:t>
            </w:r>
            <w:r>
              <w:rPr>
                <w:bCs/>
              </w:rPr>
              <w:t xml:space="preserve"> </w:t>
            </w:r>
          </w:p>
          <w:p w:rsidR="000524DD" w:rsidRPr="006F446F" w:rsidRDefault="00FD350B" w:rsidP="00FD350B">
            <w:pPr>
              <w:jc w:val="center"/>
              <w:rPr>
                <w:b/>
              </w:rPr>
            </w:pPr>
            <w:r>
              <w:rPr>
                <w:b/>
                <w:bCs/>
              </w:rPr>
              <w:t>CTE (Career and Technical Education)</w:t>
            </w:r>
          </w:p>
        </w:tc>
      </w:tr>
      <w:tr w:rsidR="00AE6590" w:rsidTr="00673DFA">
        <w:trPr>
          <w:trHeight w:val="102"/>
          <w:tblHeader/>
        </w:trPr>
        <w:tc>
          <w:tcPr>
            <w:tcW w:w="0" w:type="auto"/>
            <w:vMerge/>
            <w:tcBorders>
              <w:top w:val="nil"/>
              <w:left w:val="single" w:sz="8" w:space="0" w:color="auto"/>
              <w:bottom w:val="single" w:sz="8" w:space="0" w:color="auto"/>
              <w:right w:val="single" w:sz="8" w:space="0" w:color="auto"/>
            </w:tcBorders>
            <w:vAlign w:val="center"/>
            <w:hideMark/>
          </w:tcPr>
          <w:p w:rsidR="00AE6590" w:rsidRDefault="00AE6590" w:rsidP="000D32F8">
            <w:pPr>
              <w:rPr>
                <w:rFonts w:ascii="Calibri" w:hAnsi="Calibri"/>
              </w:rPr>
            </w:pP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6590" w:rsidRPr="00B052C6" w:rsidRDefault="00AE6590" w:rsidP="000D32F8">
            <w:pPr>
              <w:jc w:val="center"/>
              <w:rPr>
                <w:b/>
                <w:bCs/>
                <w:sz w:val="20"/>
                <w:szCs w:val="20"/>
              </w:rPr>
            </w:pPr>
            <w:r w:rsidRPr="00A228E7">
              <w:rPr>
                <w:b/>
                <w:bCs/>
                <w:sz w:val="20"/>
                <w:szCs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673DFA" w:rsidRDefault="00AE6590" w:rsidP="00673DFA">
            <w:pPr>
              <w:spacing w:after="0"/>
              <w:jc w:val="center"/>
              <w:rPr>
                <w:b/>
                <w:bCs/>
                <w:sz w:val="20"/>
                <w:szCs w:val="20"/>
              </w:rPr>
            </w:pPr>
            <w:r>
              <w:rPr>
                <w:b/>
                <w:bCs/>
                <w:sz w:val="20"/>
                <w:szCs w:val="20"/>
              </w:rPr>
              <w:t xml:space="preserve">Assessments: </w:t>
            </w:r>
          </w:p>
          <w:p w:rsidR="00AE6590" w:rsidRPr="00673DFA" w:rsidRDefault="00673DFA" w:rsidP="00FD350B">
            <w:pPr>
              <w:spacing w:after="0"/>
              <w:jc w:val="center"/>
              <w:rPr>
                <w:bCs/>
                <w:i/>
                <w:sz w:val="20"/>
                <w:szCs w:val="20"/>
              </w:rPr>
            </w:pPr>
            <w:r w:rsidRPr="00673DFA">
              <w:rPr>
                <w:bCs/>
                <w:i/>
                <w:sz w:val="18"/>
                <w:szCs w:val="20"/>
              </w:rPr>
              <w:t xml:space="preserve">For example: </w:t>
            </w:r>
            <w:r w:rsidR="00AE6590" w:rsidRPr="00673DFA">
              <w:rPr>
                <w:bCs/>
                <w:i/>
                <w:sz w:val="18"/>
                <w:szCs w:val="20"/>
              </w:rPr>
              <w:t>work samples, evaluations</w:t>
            </w:r>
            <w:r w:rsidRPr="00673DFA">
              <w:rPr>
                <w:bCs/>
                <w:i/>
                <w:sz w:val="18"/>
                <w:szCs w:val="20"/>
              </w:rPr>
              <w:t>, course exams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6590" w:rsidRPr="00A228E7" w:rsidRDefault="00AE6590" w:rsidP="000D32F8">
            <w:pPr>
              <w:jc w:val="center"/>
              <w:rPr>
                <w:b/>
              </w:rPr>
            </w:pPr>
            <w:r w:rsidRPr="00A228E7">
              <w:rPr>
                <w:b/>
                <w:bCs/>
                <w:sz w:val="20"/>
                <w:szCs w:val="20"/>
              </w:rPr>
              <w:t>Clinical Practices</w:t>
            </w:r>
          </w:p>
        </w:tc>
      </w:tr>
      <w:tr w:rsidR="000524DD" w:rsidTr="00AE6590">
        <w:trPr>
          <w:trHeight w:val="553"/>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4DD" w:rsidRDefault="00FD350B" w:rsidP="0036528F">
            <w:r>
              <w:rPr>
                <w:b/>
                <w:bCs/>
                <w:i/>
                <w:iCs/>
                <w:sz w:val="16"/>
                <w:szCs w:val="16"/>
              </w:rPr>
              <w:t xml:space="preserve">CTE: </w:t>
            </w:r>
            <w:r w:rsidR="000A68F0" w:rsidRPr="000A68F0">
              <w:rPr>
                <w:bCs/>
                <w:i/>
                <w:iCs/>
                <w:sz w:val="16"/>
                <w:szCs w:val="16"/>
              </w:rPr>
              <w:t>Cultural Competency and Equitable Practice</w:t>
            </w:r>
          </w:p>
          <w:p w:rsidR="000524DD" w:rsidRDefault="000524DD" w:rsidP="001F58A9">
            <w:r>
              <w:rPr>
                <w:sz w:val="16"/>
                <w:szCs w:val="16"/>
              </w:rPr>
              <w:t xml:space="preserve">The program integrates principles of cultural competency and equitable practice in each competency standard through the entire </w:t>
            </w:r>
            <w:r w:rsidR="001F58A9">
              <w:rPr>
                <w:sz w:val="16"/>
                <w:szCs w:val="16"/>
              </w:rPr>
              <w:t xml:space="preserve">CTE </w:t>
            </w:r>
            <w:r>
              <w:rPr>
                <w:sz w:val="16"/>
                <w:szCs w:val="16"/>
              </w:rPr>
              <w:t>program.</w:t>
            </w:r>
          </w:p>
        </w:tc>
        <w:tc>
          <w:tcPr>
            <w:tcW w:w="975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524DD" w:rsidRDefault="000524DD" w:rsidP="0036528F">
            <w:r>
              <w:rPr>
                <w:color w:val="FF0000"/>
                <w:sz w:val="16"/>
                <w:szCs w:val="16"/>
              </w:rPr>
              <w:t>Please provide a narrative section for this item.</w:t>
            </w:r>
          </w:p>
          <w:p w:rsidR="000524DD" w:rsidRDefault="000524DD" w:rsidP="0036528F">
            <w:r>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FD350B" w:rsidP="000D32F8">
            <w:pPr>
              <w:rPr>
                <w:bCs/>
                <w:i/>
                <w:iCs/>
                <w:sz w:val="16"/>
                <w:szCs w:val="16"/>
              </w:rPr>
            </w:pPr>
            <w:r>
              <w:rPr>
                <w:b/>
                <w:bCs/>
                <w:i/>
                <w:iCs/>
                <w:sz w:val="16"/>
                <w:szCs w:val="16"/>
              </w:rPr>
              <w:t xml:space="preserve">CTE: </w:t>
            </w:r>
            <w:r>
              <w:rPr>
                <w:bCs/>
                <w:i/>
                <w:iCs/>
                <w:sz w:val="16"/>
                <w:szCs w:val="16"/>
              </w:rPr>
              <w:t>Oregon CTE and educational goals:</w:t>
            </w:r>
          </w:p>
          <w:p w:rsidR="00AE6590" w:rsidRPr="001F58A9" w:rsidRDefault="00FD350B" w:rsidP="000D32F8">
            <w:pPr>
              <w:rPr>
                <w:sz w:val="16"/>
              </w:rPr>
            </w:pPr>
            <w:r w:rsidRPr="001F58A9">
              <w:rPr>
                <w:rStyle w:val="history"/>
                <w:color w:val="000000"/>
                <w:sz w:val="16"/>
                <w:szCs w:val="20"/>
              </w:rPr>
              <w:t>Candidates demonstrate the ability to apply and integrate the Oregon prekindergarten through grade 12 educational standards and goals and to understand the relation of the standards and goals to Career and Technical Education programs.</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FD350B" w:rsidP="000D32F8">
            <w:pPr>
              <w:rPr>
                <w:bCs/>
                <w:i/>
                <w:iCs/>
                <w:sz w:val="16"/>
                <w:szCs w:val="16"/>
              </w:rPr>
            </w:pPr>
            <w:r>
              <w:rPr>
                <w:b/>
                <w:bCs/>
                <w:i/>
                <w:iCs/>
                <w:sz w:val="16"/>
                <w:szCs w:val="16"/>
              </w:rPr>
              <w:t xml:space="preserve">CTE: </w:t>
            </w:r>
            <w:r>
              <w:rPr>
                <w:bCs/>
                <w:i/>
                <w:iCs/>
                <w:sz w:val="16"/>
                <w:szCs w:val="16"/>
              </w:rPr>
              <w:t>Learning Environments</w:t>
            </w:r>
          </w:p>
          <w:p w:rsidR="00AE6590" w:rsidRPr="00522EB3" w:rsidRDefault="00FD350B" w:rsidP="000D32F8">
            <w:pPr>
              <w:rPr>
                <w:bCs/>
                <w:iCs/>
                <w:sz w:val="16"/>
                <w:szCs w:val="16"/>
              </w:rPr>
            </w:pPr>
            <w:r w:rsidRPr="00FD350B">
              <w:rPr>
                <w:bCs/>
                <w:iCs/>
                <w:sz w:val="16"/>
                <w:szCs w:val="16"/>
              </w:rPr>
              <w:t>Candidates demonstrate the ability to create and sustain safe learning environments that prepare diverse students for the workplace, advanced training, and continued education.</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FD350B" w:rsidP="000D32F8">
            <w:pPr>
              <w:rPr>
                <w:bCs/>
                <w:i/>
                <w:iCs/>
                <w:sz w:val="16"/>
                <w:szCs w:val="16"/>
              </w:rPr>
            </w:pPr>
            <w:r>
              <w:rPr>
                <w:b/>
                <w:bCs/>
                <w:i/>
                <w:iCs/>
                <w:sz w:val="16"/>
                <w:szCs w:val="16"/>
              </w:rPr>
              <w:t xml:space="preserve">CTE: </w:t>
            </w:r>
            <w:r>
              <w:rPr>
                <w:bCs/>
                <w:i/>
                <w:iCs/>
                <w:sz w:val="16"/>
                <w:szCs w:val="16"/>
              </w:rPr>
              <w:t>Student Characteristics</w:t>
            </w:r>
          </w:p>
          <w:p w:rsidR="00FD350B" w:rsidRPr="00FD350B" w:rsidRDefault="00FD350B" w:rsidP="00FD350B">
            <w:pPr>
              <w:spacing w:after="0" w:line="240" w:lineRule="auto"/>
              <w:rPr>
                <w:bCs/>
                <w:iCs/>
                <w:sz w:val="16"/>
                <w:szCs w:val="16"/>
              </w:rPr>
            </w:pPr>
            <w:r w:rsidRPr="00FD350B">
              <w:rPr>
                <w:bCs/>
                <w:iCs/>
                <w:sz w:val="16"/>
                <w:szCs w:val="16"/>
              </w:rPr>
              <w:t xml:space="preserve">Candidates demonstrate the ability to identify the diverse needs of students and implement programs and strategies that promote student competency development and success. Candidates understand and demonstrate the ability to implement </w:t>
            </w:r>
            <w:r w:rsidRPr="00FD350B">
              <w:rPr>
                <w:bCs/>
                <w:iCs/>
                <w:sz w:val="16"/>
                <w:szCs w:val="16"/>
              </w:rPr>
              <w:lastRenderedPageBreak/>
              <w:t xml:space="preserve">culturally responsive practices, including responsiveness to the instructional needs of: </w:t>
            </w:r>
          </w:p>
          <w:p w:rsidR="00FD350B" w:rsidRDefault="00FD350B" w:rsidP="00FD350B">
            <w:pPr>
              <w:pStyle w:val="ListParagraph"/>
              <w:numPr>
                <w:ilvl w:val="0"/>
                <w:numId w:val="2"/>
              </w:numPr>
              <w:ind w:left="332" w:hanging="180"/>
              <w:rPr>
                <w:bCs/>
                <w:iCs/>
                <w:sz w:val="16"/>
                <w:szCs w:val="16"/>
              </w:rPr>
            </w:pPr>
            <w:r w:rsidRPr="00FD350B">
              <w:rPr>
                <w:bCs/>
                <w:iCs/>
                <w:sz w:val="16"/>
                <w:szCs w:val="16"/>
              </w:rPr>
              <w:t xml:space="preserve">Students from under-represented communities; </w:t>
            </w:r>
          </w:p>
          <w:p w:rsidR="00FD350B" w:rsidRDefault="00FD350B" w:rsidP="00FD350B">
            <w:pPr>
              <w:pStyle w:val="ListParagraph"/>
              <w:numPr>
                <w:ilvl w:val="0"/>
                <w:numId w:val="2"/>
              </w:numPr>
              <w:ind w:left="332" w:hanging="180"/>
              <w:rPr>
                <w:bCs/>
                <w:iCs/>
                <w:sz w:val="16"/>
                <w:szCs w:val="16"/>
              </w:rPr>
            </w:pPr>
            <w:r w:rsidRPr="00FD350B">
              <w:rPr>
                <w:bCs/>
                <w:iCs/>
                <w:sz w:val="16"/>
                <w:szCs w:val="16"/>
              </w:rPr>
              <w:t xml:space="preserve">Students from all socio-economic situations; and </w:t>
            </w:r>
          </w:p>
          <w:p w:rsidR="00AE6590" w:rsidRPr="00FD350B" w:rsidRDefault="00FD350B" w:rsidP="00FD350B">
            <w:pPr>
              <w:pStyle w:val="ListParagraph"/>
              <w:numPr>
                <w:ilvl w:val="0"/>
                <w:numId w:val="2"/>
              </w:numPr>
              <w:ind w:left="332" w:hanging="180"/>
              <w:rPr>
                <w:bCs/>
                <w:iCs/>
                <w:sz w:val="16"/>
                <w:szCs w:val="16"/>
              </w:rPr>
            </w:pPr>
            <w:r w:rsidRPr="00FD350B">
              <w:rPr>
                <w:bCs/>
                <w:iCs/>
                <w:sz w:val="16"/>
                <w:szCs w:val="16"/>
              </w:rPr>
              <w:t>Students that require special education services.</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lastRenderedPageBreak/>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FD350B" w:rsidP="000D32F8">
            <w:pPr>
              <w:rPr>
                <w:bCs/>
                <w:i/>
                <w:iCs/>
                <w:sz w:val="16"/>
                <w:szCs w:val="16"/>
              </w:rPr>
            </w:pPr>
            <w:r>
              <w:rPr>
                <w:b/>
                <w:bCs/>
                <w:i/>
                <w:iCs/>
                <w:sz w:val="16"/>
                <w:szCs w:val="16"/>
              </w:rPr>
              <w:t xml:space="preserve">CTE: </w:t>
            </w:r>
            <w:r>
              <w:rPr>
                <w:bCs/>
                <w:i/>
                <w:iCs/>
                <w:sz w:val="16"/>
                <w:szCs w:val="16"/>
              </w:rPr>
              <w:t>Human Development</w:t>
            </w:r>
          </w:p>
          <w:p w:rsidR="00AE6590" w:rsidRPr="00522EB3" w:rsidRDefault="00FD350B" w:rsidP="000D32F8">
            <w:pPr>
              <w:rPr>
                <w:bCs/>
                <w:iCs/>
                <w:sz w:val="16"/>
                <w:szCs w:val="16"/>
              </w:rPr>
            </w:pPr>
            <w:r w:rsidRPr="00FD350B">
              <w:rPr>
                <w:bCs/>
                <w:iCs/>
                <w:sz w:val="16"/>
                <w:szCs w:val="16"/>
              </w:rPr>
              <w:t>Candidates demonstrate knowledge of the stages of human development as it relates t</w:t>
            </w:r>
            <w:r>
              <w:rPr>
                <w:bCs/>
                <w:iCs/>
                <w:sz w:val="16"/>
                <w:szCs w:val="16"/>
              </w:rPr>
              <w:t>o adolescent and older children.</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FD350B" w:rsidP="000D32F8">
            <w:pPr>
              <w:rPr>
                <w:bCs/>
                <w:i/>
                <w:iCs/>
                <w:sz w:val="16"/>
                <w:szCs w:val="16"/>
              </w:rPr>
            </w:pPr>
            <w:r>
              <w:rPr>
                <w:b/>
                <w:bCs/>
                <w:i/>
                <w:iCs/>
                <w:sz w:val="16"/>
                <w:szCs w:val="16"/>
              </w:rPr>
              <w:t xml:space="preserve">CTE: </w:t>
            </w:r>
            <w:r w:rsidR="00AE6590">
              <w:rPr>
                <w:bCs/>
                <w:i/>
                <w:iCs/>
                <w:sz w:val="16"/>
                <w:szCs w:val="16"/>
              </w:rPr>
              <w:t>Assessment</w:t>
            </w:r>
          </w:p>
          <w:p w:rsidR="00AE6590" w:rsidRPr="00522EB3" w:rsidRDefault="00FD350B" w:rsidP="000D32F8">
            <w:pPr>
              <w:rPr>
                <w:bCs/>
                <w:iCs/>
                <w:sz w:val="16"/>
                <w:szCs w:val="16"/>
              </w:rPr>
            </w:pPr>
            <w:r w:rsidRPr="00FD350B">
              <w:rPr>
                <w:bCs/>
                <w:iCs/>
                <w:sz w:val="16"/>
                <w:szCs w:val="16"/>
              </w:rPr>
              <w:t>Candidates understand and demonstrate the ability to use multiple methods of assessment to engage learners in their own growth, to monitor learner progress, and to guide the teachers’ and learners’ decision making.</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FD350B" w:rsidP="000D32F8">
            <w:pPr>
              <w:rPr>
                <w:bCs/>
                <w:i/>
                <w:iCs/>
                <w:sz w:val="16"/>
                <w:szCs w:val="16"/>
              </w:rPr>
            </w:pPr>
            <w:r>
              <w:rPr>
                <w:b/>
                <w:bCs/>
                <w:i/>
                <w:iCs/>
                <w:sz w:val="16"/>
                <w:szCs w:val="16"/>
              </w:rPr>
              <w:t xml:space="preserve">CTE: </w:t>
            </w:r>
            <w:r>
              <w:rPr>
                <w:bCs/>
                <w:i/>
                <w:iCs/>
                <w:sz w:val="16"/>
                <w:szCs w:val="16"/>
              </w:rPr>
              <w:t>Curriculum</w:t>
            </w:r>
          </w:p>
          <w:p w:rsidR="00AE6590" w:rsidRPr="00522EB3" w:rsidRDefault="00FD350B" w:rsidP="000D32F8">
            <w:pPr>
              <w:rPr>
                <w:bCs/>
                <w:iCs/>
                <w:sz w:val="16"/>
                <w:szCs w:val="16"/>
              </w:rPr>
            </w:pPr>
            <w:r w:rsidRPr="00FD350B">
              <w:rPr>
                <w:bCs/>
                <w:iCs/>
                <w:sz w:val="16"/>
                <w:szCs w:val="16"/>
              </w:rPr>
              <w:t>Candidates demonstrate the ability to plan instruction that supports every student to meet rigorous learning goals by drawing upon knowledge of content areas, curriculum, cross-disciplinary skills and pedagogy, as well as learners and the community context.</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FD350B" w:rsidP="000D32F8">
            <w:pPr>
              <w:rPr>
                <w:bCs/>
                <w:i/>
                <w:iCs/>
                <w:sz w:val="16"/>
                <w:szCs w:val="16"/>
              </w:rPr>
            </w:pPr>
            <w:r>
              <w:rPr>
                <w:b/>
                <w:bCs/>
                <w:i/>
                <w:iCs/>
                <w:sz w:val="16"/>
                <w:szCs w:val="16"/>
              </w:rPr>
              <w:t xml:space="preserve">CTE: </w:t>
            </w:r>
            <w:r w:rsidR="00AE6590">
              <w:rPr>
                <w:bCs/>
                <w:i/>
                <w:iCs/>
                <w:sz w:val="16"/>
                <w:szCs w:val="16"/>
              </w:rPr>
              <w:t>Instructional Strategies</w:t>
            </w:r>
          </w:p>
          <w:p w:rsidR="00AE6590" w:rsidRPr="00522EB3" w:rsidRDefault="00FD350B" w:rsidP="000D32F8">
            <w:pPr>
              <w:rPr>
                <w:bCs/>
                <w:iCs/>
                <w:sz w:val="16"/>
                <w:szCs w:val="16"/>
              </w:rPr>
            </w:pPr>
            <w:r w:rsidRPr="00FD350B">
              <w:rPr>
                <w:bCs/>
                <w:iCs/>
                <w:sz w:val="16"/>
                <w:szCs w:val="16"/>
              </w:rPr>
              <w:t>Candidates understand and demonstrate the ability to use a variety of instructional strategies to encourage learners to develop deep understanding of content areas and their connections, and to build skills to apply knowledge in meaningful ways.</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FD350B" w:rsidP="000D32F8">
            <w:pPr>
              <w:rPr>
                <w:bCs/>
                <w:i/>
                <w:iCs/>
                <w:sz w:val="16"/>
                <w:szCs w:val="16"/>
              </w:rPr>
            </w:pPr>
            <w:r w:rsidRPr="001F58A9">
              <w:rPr>
                <w:b/>
                <w:bCs/>
                <w:i/>
                <w:iCs/>
                <w:sz w:val="16"/>
                <w:szCs w:val="16"/>
              </w:rPr>
              <w:lastRenderedPageBreak/>
              <w:t>CTE</w:t>
            </w:r>
            <w:r>
              <w:rPr>
                <w:b/>
                <w:bCs/>
                <w:i/>
                <w:iCs/>
                <w:sz w:val="16"/>
                <w:szCs w:val="16"/>
              </w:rPr>
              <w:t xml:space="preserve">: </w:t>
            </w:r>
            <w:r w:rsidR="001F58A9">
              <w:rPr>
                <w:bCs/>
                <w:i/>
                <w:iCs/>
                <w:sz w:val="16"/>
                <w:szCs w:val="16"/>
              </w:rPr>
              <w:t xml:space="preserve">Personal and </w:t>
            </w:r>
            <w:r w:rsidR="00AE6590">
              <w:rPr>
                <w:bCs/>
                <w:i/>
                <w:iCs/>
                <w:sz w:val="16"/>
                <w:szCs w:val="16"/>
              </w:rPr>
              <w:t xml:space="preserve">Professional </w:t>
            </w:r>
            <w:r w:rsidR="001F58A9">
              <w:rPr>
                <w:bCs/>
                <w:i/>
                <w:iCs/>
                <w:sz w:val="16"/>
                <w:szCs w:val="16"/>
              </w:rPr>
              <w:t>Attributes</w:t>
            </w:r>
          </w:p>
          <w:p w:rsidR="00AE6590" w:rsidRPr="00522EB3" w:rsidRDefault="001F58A9" w:rsidP="000D32F8">
            <w:pPr>
              <w:rPr>
                <w:bCs/>
                <w:iCs/>
                <w:sz w:val="16"/>
                <w:szCs w:val="16"/>
              </w:rPr>
            </w:pPr>
            <w:r w:rsidRPr="001F58A9">
              <w:rPr>
                <w:bCs/>
                <w:iCs/>
                <w:sz w:val="16"/>
                <w:szCs w:val="16"/>
              </w:rPr>
              <w:t>Candidates demonstrate the ability to model personal and professional attributes and leadership skills that reflect productive life and work roles.</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1F58A9">
        <w:trPr>
          <w:trHeight w:val="102"/>
        </w:trPr>
        <w:tc>
          <w:tcPr>
            <w:tcW w:w="3186" w:type="dxa"/>
            <w:tcBorders>
              <w:top w:val="nil"/>
              <w:left w:val="single" w:sz="8" w:space="0" w:color="auto"/>
              <w:bottom w:val="nil"/>
              <w:right w:val="single" w:sz="8" w:space="0" w:color="auto"/>
            </w:tcBorders>
            <w:tcMar>
              <w:top w:w="0" w:type="dxa"/>
              <w:left w:w="108" w:type="dxa"/>
              <w:bottom w:w="0" w:type="dxa"/>
              <w:right w:w="108" w:type="dxa"/>
            </w:tcMar>
          </w:tcPr>
          <w:p w:rsidR="00AE6590" w:rsidRDefault="001F58A9" w:rsidP="000D32F8">
            <w:pPr>
              <w:rPr>
                <w:bCs/>
                <w:i/>
                <w:iCs/>
                <w:sz w:val="16"/>
                <w:szCs w:val="16"/>
              </w:rPr>
            </w:pPr>
            <w:r>
              <w:rPr>
                <w:b/>
                <w:bCs/>
                <w:i/>
                <w:iCs/>
                <w:sz w:val="16"/>
                <w:szCs w:val="16"/>
              </w:rPr>
              <w:t xml:space="preserve">CTE: </w:t>
            </w:r>
            <w:r>
              <w:rPr>
                <w:bCs/>
                <w:i/>
                <w:iCs/>
                <w:sz w:val="16"/>
                <w:szCs w:val="16"/>
              </w:rPr>
              <w:t>Partnerships</w:t>
            </w:r>
          </w:p>
          <w:p w:rsidR="00AE6590" w:rsidRPr="001F58A9" w:rsidRDefault="001F58A9" w:rsidP="000D32F8">
            <w:pPr>
              <w:rPr>
                <w:bCs/>
                <w:iCs/>
                <w:sz w:val="16"/>
                <w:szCs w:val="16"/>
              </w:rPr>
            </w:pPr>
            <w:r>
              <w:rPr>
                <w:bCs/>
                <w:iCs/>
                <w:sz w:val="16"/>
                <w:szCs w:val="16"/>
              </w:rPr>
              <w:t xml:space="preserve">Candidates </w:t>
            </w:r>
            <w:r w:rsidRPr="001F58A9">
              <w:rPr>
                <w:bCs/>
                <w:iCs/>
                <w:sz w:val="16"/>
                <w:szCs w:val="16"/>
              </w:rPr>
              <w:t>demonstrate the ability to implement and maintain collaborative partnerships with students, colleagues, community, business, industry, and families, including related CTE extra-curricular activities and programs.</w:t>
            </w:r>
          </w:p>
        </w:tc>
        <w:tc>
          <w:tcPr>
            <w:tcW w:w="3464" w:type="dxa"/>
            <w:tcBorders>
              <w:top w:val="nil"/>
              <w:left w:val="nil"/>
              <w:bottom w:val="nil"/>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nil"/>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nil"/>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1F58A9" w:rsidTr="001F58A9">
        <w:trPr>
          <w:trHeight w:val="102"/>
        </w:trPr>
        <w:tc>
          <w:tcPr>
            <w:tcW w:w="3186" w:type="dxa"/>
            <w:tcBorders>
              <w:top w:val="nil"/>
              <w:left w:val="single" w:sz="8" w:space="0" w:color="auto"/>
              <w:bottom w:val="nil"/>
              <w:right w:val="single" w:sz="8" w:space="0" w:color="auto"/>
            </w:tcBorders>
            <w:tcMar>
              <w:top w:w="0" w:type="dxa"/>
              <w:left w:w="108" w:type="dxa"/>
              <w:bottom w:w="0" w:type="dxa"/>
              <w:right w:w="108" w:type="dxa"/>
            </w:tcMar>
          </w:tcPr>
          <w:p w:rsidR="001F58A9" w:rsidRDefault="001F58A9" w:rsidP="000D32F8">
            <w:pPr>
              <w:rPr>
                <w:bCs/>
                <w:iCs/>
                <w:sz w:val="16"/>
                <w:szCs w:val="16"/>
              </w:rPr>
            </w:pPr>
            <w:r>
              <w:rPr>
                <w:b/>
                <w:bCs/>
                <w:i/>
                <w:iCs/>
                <w:sz w:val="16"/>
                <w:szCs w:val="16"/>
              </w:rPr>
              <w:t>CTE:</w:t>
            </w:r>
            <w:r>
              <w:rPr>
                <w:bCs/>
                <w:i/>
                <w:iCs/>
                <w:sz w:val="16"/>
                <w:szCs w:val="16"/>
              </w:rPr>
              <w:t xml:space="preserve"> Law</w:t>
            </w:r>
          </w:p>
          <w:p w:rsidR="001F58A9" w:rsidRPr="001F58A9" w:rsidRDefault="001F58A9" w:rsidP="000D32F8">
            <w:pPr>
              <w:rPr>
                <w:bCs/>
                <w:iCs/>
                <w:sz w:val="16"/>
                <w:szCs w:val="16"/>
              </w:rPr>
            </w:pPr>
            <w:r w:rsidRPr="001F58A9">
              <w:rPr>
                <w:bCs/>
                <w:iCs/>
                <w:sz w:val="16"/>
                <w:szCs w:val="16"/>
              </w:rPr>
              <w:t>Candidates demonstrate knowledge of school law and educational policy.</w:t>
            </w:r>
          </w:p>
        </w:tc>
        <w:tc>
          <w:tcPr>
            <w:tcW w:w="3464" w:type="dxa"/>
            <w:tcBorders>
              <w:top w:val="nil"/>
              <w:left w:val="nil"/>
              <w:bottom w:val="nil"/>
              <w:right w:val="double" w:sz="4" w:space="0" w:color="auto"/>
            </w:tcBorders>
            <w:tcMar>
              <w:top w:w="0" w:type="dxa"/>
              <w:left w:w="108" w:type="dxa"/>
              <w:bottom w:w="0" w:type="dxa"/>
              <w:right w:w="108" w:type="dxa"/>
            </w:tcMar>
            <w:vAlign w:val="center"/>
          </w:tcPr>
          <w:p w:rsidR="001F58A9" w:rsidRPr="004E0020" w:rsidRDefault="001F58A9" w:rsidP="000D32F8">
            <w:pPr>
              <w:jc w:val="center"/>
              <w:rPr>
                <w:color w:val="D0CECE" w:themeColor="background2" w:themeShade="E6"/>
                <w:sz w:val="20"/>
              </w:rPr>
            </w:pPr>
          </w:p>
        </w:tc>
        <w:tc>
          <w:tcPr>
            <w:tcW w:w="3240" w:type="dxa"/>
            <w:tcBorders>
              <w:top w:val="nil"/>
              <w:left w:val="double" w:sz="4" w:space="0" w:color="auto"/>
              <w:bottom w:val="nil"/>
              <w:right w:val="double" w:sz="4" w:space="0" w:color="auto"/>
            </w:tcBorders>
            <w:tcMar>
              <w:top w:w="0" w:type="dxa"/>
              <w:left w:w="108" w:type="dxa"/>
              <w:bottom w:w="0" w:type="dxa"/>
              <w:right w:w="108" w:type="dxa"/>
            </w:tcMar>
            <w:vAlign w:val="center"/>
          </w:tcPr>
          <w:p w:rsidR="001F58A9" w:rsidRPr="004E0020" w:rsidRDefault="001F58A9" w:rsidP="000D32F8">
            <w:pPr>
              <w:jc w:val="center"/>
              <w:rPr>
                <w:color w:val="D0CECE" w:themeColor="background2" w:themeShade="E6"/>
                <w:sz w:val="20"/>
                <w:szCs w:val="16"/>
              </w:rPr>
            </w:pPr>
          </w:p>
        </w:tc>
        <w:tc>
          <w:tcPr>
            <w:tcW w:w="3050" w:type="dxa"/>
            <w:tcBorders>
              <w:top w:val="nil"/>
              <w:left w:val="double" w:sz="4" w:space="0" w:color="auto"/>
              <w:bottom w:val="nil"/>
              <w:right w:val="single" w:sz="8" w:space="0" w:color="auto"/>
            </w:tcBorders>
            <w:tcMar>
              <w:top w:w="0" w:type="dxa"/>
              <w:left w:w="108" w:type="dxa"/>
              <w:bottom w:w="0" w:type="dxa"/>
              <w:right w:w="108" w:type="dxa"/>
            </w:tcMar>
            <w:vAlign w:val="center"/>
          </w:tcPr>
          <w:p w:rsidR="001F58A9" w:rsidRPr="00A228E7" w:rsidRDefault="001F58A9" w:rsidP="000D32F8">
            <w:pPr>
              <w:jc w:val="center"/>
              <w:rPr>
                <w:sz w:val="16"/>
                <w:szCs w:val="16"/>
              </w:rPr>
            </w:pPr>
          </w:p>
        </w:tc>
      </w:tr>
      <w:tr w:rsidR="001F58A9"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58A9" w:rsidRDefault="001F58A9" w:rsidP="000D32F8">
            <w:pPr>
              <w:rPr>
                <w:bCs/>
                <w:iCs/>
                <w:sz w:val="16"/>
                <w:szCs w:val="16"/>
              </w:rPr>
            </w:pPr>
            <w:r>
              <w:rPr>
                <w:b/>
                <w:bCs/>
                <w:i/>
                <w:iCs/>
                <w:sz w:val="16"/>
                <w:szCs w:val="16"/>
              </w:rPr>
              <w:t>CTE:</w:t>
            </w:r>
            <w:r>
              <w:rPr>
                <w:bCs/>
                <w:i/>
                <w:iCs/>
                <w:sz w:val="16"/>
                <w:szCs w:val="16"/>
              </w:rPr>
              <w:t xml:space="preserve"> Issues of Abuse:</w:t>
            </w:r>
          </w:p>
          <w:p w:rsidR="001F58A9" w:rsidRPr="001F58A9" w:rsidRDefault="001F58A9" w:rsidP="000D32F8">
            <w:pPr>
              <w:rPr>
                <w:bCs/>
                <w:iCs/>
                <w:sz w:val="16"/>
                <w:szCs w:val="16"/>
              </w:rPr>
            </w:pPr>
            <w:r w:rsidRPr="001F58A9">
              <w:rPr>
                <w:bCs/>
                <w:iCs/>
                <w:sz w:val="16"/>
                <w:szCs w:val="16"/>
              </w:rPr>
              <w:t>Candidates demonstrate knowledge of issues related to abuse, including the identification of physical, emotional, sexual, and substance abuse, information on the impact of abuse on the behavior and learning abilities of students, and discussion of the responsibilities of a teacher to report abuse or provide assistance to students who are the victims of abuse.</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1F58A9" w:rsidRPr="004E0020" w:rsidRDefault="001F58A9" w:rsidP="000D32F8">
            <w:pPr>
              <w:jc w:val="center"/>
              <w:rPr>
                <w:color w:val="D0CECE" w:themeColor="background2" w:themeShade="E6"/>
                <w:sz w:val="20"/>
              </w:rPr>
            </w:pP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1F58A9" w:rsidRPr="004E0020" w:rsidRDefault="001F58A9" w:rsidP="000D32F8">
            <w:pPr>
              <w:jc w:val="center"/>
              <w:rPr>
                <w:color w:val="D0CECE" w:themeColor="background2" w:themeShade="E6"/>
                <w:sz w:val="20"/>
                <w:szCs w:val="16"/>
              </w:rPr>
            </w:pP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1F58A9" w:rsidRPr="00A228E7" w:rsidRDefault="001F58A9" w:rsidP="000D32F8">
            <w:pPr>
              <w:jc w:val="center"/>
              <w:rPr>
                <w:sz w:val="16"/>
                <w:szCs w:val="16"/>
              </w:rPr>
            </w:pPr>
          </w:p>
        </w:tc>
      </w:tr>
    </w:tbl>
    <w:p w:rsidR="00FF2D7F" w:rsidRDefault="00FF2D7F"/>
    <w:p w:rsidR="001F58A9" w:rsidRDefault="001F58A9"/>
    <w:sectPr w:rsidR="001F58A9" w:rsidSect="000D32F8">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93" w:rsidRDefault="00046593" w:rsidP="008F3FEB">
      <w:pPr>
        <w:spacing w:after="0" w:line="240" w:lineRule="auto"/>
      </w:pPr>
      <w:r>
        <w:separator/>
      </w:r>
    </w:p>
  </w:endnote>
  <w:endnote w:type="continuationSeparator" w:id="0">
    <w:p w:rsidR="00046593" w:rsidRDefault="00046593" w:rsidP="008F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90415"/>
      <w:docPartObj>
        <w:docPartGallery w:val="Page Numbers (Bottom of Page)"/>
        <w:docPartUnique/>
      </w:docPartObj>
    </w:sdtPr>
    <w:sdtEndPr>
      <w:rPr>
        <w:noProof/>
      </w:rPr>
    </w:sdtEndPr>
    <w:sdtContent>
      <w:p w:rsidR="00451473" w:rsidRDefault="00451473">
        <w:pPr>
          <w:pStyle w:val="Footer"/>
        </w:pPr>
        <w:r>
          <w:fldChar w:fldCharType="begin"/>
        </w:r>
        <w:r>
          <w:instrText xml:space="preserve"> PAGE   \* MERGEFORMAT </w:instrText>
        </w:r>
        <w:r>
          <w:fldChar w:fldCharType="separate"/>
        </w:r>
        <w:r w:rsidR="001F58A9">
          <w:rPr>
            <w:noProof/>
          </w:rPr>
          <w:t>3</w:t>
        </w:r>
        <w:r>
          <w:rPr>
            <w:noProof/>
          </w:rPr>
          <w:fldChar w:fldCharType="end"/>
        </w:r>
      </w:p>
    </w:sdtContent>
  </w:sdt>
  <w:p w:rsidR="00451473" w:rsidRDefault="00451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93" w:rsidRDefault="00046593" w:rsidP="008F3FEB">
      <w:pPr>
        <w:spacing w:after="0" w:line="240" w:lineRule="auto"/>
      </w:pPr>
      <w:r>
        <w:separator/>
      </w:r>
    </w:p>
  </w:footnote>
  <w:footnote w:type="continuationSeparator" w:id="0">
    <w:p w:rsidR="00046593" w:rsidRDefault="00046593" w:rsidP="008F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EB" w:rsidRDefault="008F3FEB" w:rsidP="008F3FEB">
    <w:pPr>
      <w:spacing w:after="0"/>
      <w:jc w:val="center"/>
    </w:pPr>
    <w:r>
      <w:rPr>
        <w:b/>
        <w:bCs/>
        <w:sz w:val="28"/>
        <w:szCs w:val="28"/>
      </w:rPr>
      <w:t>Program Alignment to Standards</w:t>
    </w:r>
  </w:p>
  <w:p w:rsidR="008F3FEB" w:rsidRDefault="008F3FEB" w:rsidP="008F3FEB">
    <w:pPr>
      <w:spacing w:after="0"/>
      <w:jc w:val="center"/>
    </w:pPr>
    <w:r>
      <w:rPr>
        <w:b/>
        <w:bCs/>
        <w:sz w:val="28"/>
        <w:szCs w:val="28"/>
      </w:rPr>
      <w:t xml:space="preserve">Sample Table: </w:t>
    </w:r>
    <w:r w:rsidR="00FD350B">
      <w:rPr>
        <w:b/>
        <w:bCs/>
        <w:sz w:val="28"/>
        <w:szCs w:val="28"/>
      </w:rPr>
      <w:t>CTE (Career and Technical Education)</w:t>
    </w:r>
  </w:p>
  <w:p w:rsidR="008F3FEB" w:rsidRDefault="008F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F31C3"/>
    <w:multiLevelType w:val="hybridMultilevel"/>
    <w:tmpl w:val="B688F84A"/>
    <w:lvl w:ilvl="0" w:tplc="30D027D0">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666EC"/>
    <w:multiLevelType w:val="multilevel"/>
    <w:tmpl w:val="18A499E0"/>
    <w:styleLink w:val="Style2"/>
    <w:lvl w:ilvl="0">
      <w:start w:val="1"/>
      <w:numFmt w:val="decimal"/>
      <w:lvlText w:val="(%1)"/>
      <w:lvlJc w:val="left"/>
      <w:pPr>
        <w:ind w:left="100" w:hanging="100"/>
      </w:pPr>
      <w:rPr>
        <w:rFonts w:ascii="Calibri" w:eastAsia="Calibri" w:hAnsi="Calibri" w:hint="default"/>
        <w:spacing w:val="-1"/>
        <w:sz w:val="22"/>
        <w:szCs w:val="22"/>
      </w:rPr>
    </w:lvl>
    <w:lvl w:ilvl="1">
      <w:start w:val="1"/>
      <w:numFmt w:val="lowerLetter"/>
      <w:lvlText w:val="(%2)"/>
      <w:lvlJc w:val="left"/>
      <w:pPr>
        <w:ind w:left="390" w:hanging="291"/>
      </w:pPr>
      <w:rPr>
        <w:rFonts w:ascii="Calibri" w:eastAsia="Calibri" w:hAnsi="Calibri" w:hint="default"/>
        <w:spacing w:val="-1"/>
        <w:sz w:val="22"/>
        <w:szCs w:val="22"/>
      </w:rPr>
    </w:lvl>
    <w:lvl w:ilvl="2">
      <w:start w:val="1"/>
      <w:numFmt w:val="upperLetter"/>
      <w:lvlText w:val="(%3)"/>
      <w:lvlJc w:val="left"/>
      <w:pPr>
        <w:ind w:left="100" w:hanging="312"/>
      </w:pPr>
      <w:rPr>
        <w:rFonts w:ascii="Calibri" w:eastAsia="Calibri" w:hAnsi="Calibri" w:hint="default"/>
        <w:spacing w:val="-1"/>
        <w:sz w:val="22"/>
        <w:szCs w:val="22"/>
      </w:rPr>
    </w:lvl>
    <w:lvl w:ilvl="3">
      <w:start w:val="1"/>
      <w:numFmt w:val="bullet"/>
      <w:lvlText w:val="•"/>
      <w:lvlJc w:val="left"/>
      <w:pPr>
        <w:ind w:left="2428" w:hanging="312"/>
      </w:pPr>
      <w:rPr>
        <w:rFonts w:hint="default"/>
      </w:rPr>
    </w:lvl>
    <w:lvl w:ilvl="4">
      <w:start w:val="1"/>
      <w:numFmt w:val="bullet"/>
      <w:lvlText w:val="•"/>
      <w:lvlJc w:val="left"/>
      <w:pPr>
        <w:ind w:left="3447" w:hanging="312"/>
      </w:pPr>
      <w:rPr>
        <w:rFonts w:hint="default"/>
      </w:rPr>
    </w:lvl>
    <w:lvl w:ilvl="5">
      <w:start w:val="1"/>
      <w:numFmt w:val="bullet"/>
      <w:lvlText w:val="•"/>
      <w:lvlJc w:val="left"/>
      <w:pPr>
        <w:ind w:left="4465" w:hanging="312"/>
      </w:pPr>
      <w:rPr>
        <w:rFonts w:hint="default"/>
      </w:rPr>
    </w:lvl>
    <w:lvl w:ilvl="6">
      <w:start w:val="1"/>
      <w:numFmt w:val="bullet"/>
      <w:lvlText w:val="•"/>
      <w:lvlJc w:val="left"/>
      <w:pPr>
        <w:ind w:left="5484" w:hanging="312"/>
      </w:pPr>
      <w:rPr>
        <w:rFonts w:hint="default"/>
      </w:rPr>
    </w:lvl>
    <w:lvl w:ilvl="7">
      <w:start w:val="1"/>
      <w:numFmt w:val="bullet"/>
      <w:lvlText w:val="•"/>
      <w:lvlJc w:val="left"/>
      <w:pPr>
        <w:ind w:left="6503" w:hanging="312"/>
      </w:pPr>
      <w:rPr>
        <w:rFonts w:hint="default"/>
      </w:rPr>
    </w:lvl>
    <w:lvl w:ilvl="8">
      <w:start w:val="1"/>
      <w:numFmt w:val="bullet"/>
      <w:lvlText w:val="•"/>
      <w:lvlJc w:val="left"/>
      <w:pPr>
        <w:ind w:left="7522" w:hanging="31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DD"/>
    <w:rsid w:val="00023410"/>
    <w:rsid w:val="00046593"/>
    <w:rsid w:val="000524DD"/>
    <w:rsid w:val="000A68F0"/>
    <w:rsid w:val="000D32F8"/>
    <w:rsid w:val="000F0AD9"/>
    <w:rsid w:val="00150AD1"/>
    <w:rsid w:val="0016351C"/>
    <w:rsid w:val="001834B8"/>
    <w:rsid w:val="00192327"/>
    <w:rsid w:val="001A5497"/>
    <w:rsid w:val="001B761C"/>
    <w:rsid w:val="001E1F79"/>
    <w:rsid w:val="001F58A9"/>
    <w:rsid w:val="00242805"/>
    <w:rsid w:val="00247143"/>
    <w:rsid w:val="0029277A"/>
    <w:rsid w:val="003024CC"/>
    <w:rsid w:val="003102D4"/>
    <w:rsid w:val="003212C1"/>
    <w:rsid w:val="00331C48"/>
    <w:rsid w:val="00357E27"/>
    <w:rsid w:val="0036528F"/>
    <w:rsid w:val="00365DF6"/>
    <w:rsid w:val="0036646E"/>
    <w:rsid w:val="003F6C42"/>
    <w:rsid w:val="00451473"/>
    <w:rsid w:val="00452C7F"/>
    <w:rsid w:val="004F6BDA"/>
    <w:rsid w:val="0050469F"/>
    <w:rsid w:val="00522EB3"/>
    <w:rsid w:val="00526B25"/>
    <w:rsid w:val="005621D9"/>
    <w:rsid w:val="005B17E0"/>
    <w:rsid w:val="005B1D82"/>
    <w:rsid w:val="005D086B"/>
    <w:rsid w:val="005E4018"/>
    <w:rsid w:val="0063211A"/>
    <w:rsid w:val="00644961"/>
    <w:rsid w:val="00651658"/>
    <w:rsid w:val="00667D49"/>
    <w:rsid w:val="00673DFA"/>
    <w:rsid w:val="006F446F"/>
    <w:rsid w:val="007216B5"/>
    <w:rsid w:val="00796433"/>
    <w:rsid w:val="007C75D9"/>
    <w:rsid w:val="007D5F88"/>
    <w:rsid w:val="007F71D8"/>
    <w:rsid w:val="007F7A87"/>
    <w:rsid w:val="00805783"/>
    <w:rsid w:val="00822D8F"/>
    <w:rsid w:val="00837006"/>
    <w:rsid w:val="00850D82"/>
    <w:rsid w:val="00851FD4"/>
    <w:rsid w:val="00893717"/>
    <w:rsid w:val="008C194A"/>
    <w:rsid w:val="008C570C"/>
    <w:rsid w:val="008F3FEB"/>
    <w:rsid w:val="00957526"/>
    <w:rsid w:val="009646BE"/>
    <w:rsid w:val="009647AE"/>
    <w:rsid w:val="00965539"/>
    <w:rsid w:val="009655C7"/>
    <w:rsid w:val="00970C2C"/>
    <w:rsid w:val="00993815"/>
    <w:rsid w:val="00A56B95"/>
    <w:rsid w:val="00A62AB0"/>
    <w:rsid w:val="00A63CF5"/>
    <w:rsid w:val="00A771A4"/>
    <w:rsid w:val="00A94902"/>
    <w:rsid w:val="00AD1CB0"/>
    <w:rsid w:val="00AE073E"/>
    <w:rsid w:val="00AE6590"/>
    <w:rsid w:val="00B12DAA"/>
    <w:rsid w:val="00B559F5"/>
    <w:rsid w:val="00B64EA0"/>
    <w:rsid w:val="00BC08A0"/>
    <w:rsid w:val="00BC549D"/>
    <w:rsid w:val="00BD138B"/>
    <w:rsid w:val="00BE5D43"/>
    <w:rsid w:val="00C11874"/>
    <w:rsid w:val="00C8212B"/>
    <w:rsid w:val="00C91956"/>
    <w:rsid w:val="00CB2A60"/>
    <w:rsid w:val="00CC66A1"/>
    <w:rsid w:val="00D021E2"/>
    <w:rsid w:val="00D16F8F"/>
    <w:rsid w:val="00D4012A"/>
    <w:rsid w:val="00D62391"/>
    <w:rsid w:val="00DC6EFA"/>
    <w:rsid w:val="00DE58C5"/>
    <w:rsid w:val="00DF7AE1"/>
    <w:rsid w:val="00E00D9C"/>
    <w:rsid w:val="00E1663A"/>
    <w:rsid w:val="00E40506"/>
    <w:rsid w:val="00E631B2"/>
    <w:rsid w:val="00E826D9"/>
    <w:rsid w:val="00F1662C"/>
    <w:rsid w:val="00F50321"/>
    <w:rsid w:val="00F77B70"/>
    <w:rsid w:val="00FC5874"/>
    <w:rsid w:val="00FD350B"/>
    <w:rsid w:val="00FF08A5"/>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C35AE-20BA-421F-BEED-13FFE11B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91956"/>
    <w:pPr>
      <w:numPr>
        <w:numId w:val="1"/>
      </w:numPr>
    </w:pPr>
  </w:style>
  <w:style w:type="character" w:customStyle="1" w:styleId="history">
    <w:name w:val="history"/>
    <w:basedOn w:val="DefaultParagraphFont"/>
    <w:rsid w:val="000524DD"/>
  </w:style>
  <w:style w:type="paragraph" w:styleId="Header">
    <w:name w:val="header"/>
    <w:basedOn w:val="Normal"/>
    <w:link w:val="HeaderChar"/>
    <w:uiPriority w:val="99"/>
    <w:unhideWhenUsed/>
    <w:rsid w:val="008F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EB"/>
  </w:style>
  <w:style w:type="paragraph" w:styleId="Footer">
    <w:name w:val="footer"/>
    <w:basedOn w:val="Normal"/>
    <w:link w:val="FooterChar"/>
    <w:uiPriority w:val="99"/>
    <w:unhideWhenUsed/>
    <w:rsid w:val="008F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EB"/>
  </w:style>
  <w:style w:type="paragraph" w:styleId="ListParagraph">
    <w:name w:val="List Paragraph"/>
    <w:basedOn w:val="Normal"/>
    <w:uiPriority w:val="34"/>
    <w:qFormat/>
    <w:rsid w:val="00FD3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33122">
      <w:bodyDiv w:val="1"/>
      <w:marLeft w:val="0"/>
      <w:marRight w:val="0"/>
      <w:marTop w:val="0"/>
      <w:marBottom w:val="0"/>
      <w:divBdr>
        <w:top w:val="none" w:sz="0" w:space="0" w:color="auto"/>
        <w:left w:val="none" w:sz="0" w:space="0" w:color="auto"/>
        <w:bottom w:val="none" w:sz="0" w:space="0" w:color="auto"/>
        <w:right w:val="none" w:sz="0" w:space="0" w:color="auto"/>
      </w:divBdr>
    </w:div>
    <w:div w:id="730926265">
      <w:bodyDiv w:val="1"/>
      <w:marLeft w:val="0"/>
      <w:marRight w:val="0"/>
      <w:marTop w:val="0"/>
      <w:marBottom w:val="0"/>
      <w:divBdr>
        <w:top w:val="none" w:sz="0" w:space="0" w:color="auto"/>
        <w:left w:val="none" w:sz="0" w:space="0" w:color="auto"/>
        <w:bottom w:val="none" w:sz="0" w:space="0" w:color="auto"/>
        <w:right w:val="none" w:sz="0" w:space="0" w:color="auto"/>
      </w:divBdr>
    </w:div>
    <w:div w:id="1961186424">
      <w:bodyDiv w:val="1"/>
      <w:marLeft w:val="0"/>
      <w:marRight w:val="0"/>
      <w:marTop w:val="0"/>
      <w:marBottom w:val="0"/>
      <w:divBdr>
        <w:top w:val="none" w:sz="0" w:space="0" w:color="auto"/>
        <w:left w:val="none" w:sz="0" w:space="0" w:color="auto"/>
        <w:bottom w:val="none" w:sz="0" w:space="0" w:color="auto"/>
        <w:right w:val="none" w:sz="0" w:space="0" w:color="auto"/>
      </w:divBdr>
      <w:divsChild>
        <w:div w:id="450632055">
          <w:marLeft w:val="0"/>
          <w:marRight w:val="0"/>
          <w:marTop w:val="0"/>
          <w:marBottom w:val="0"/>
          <w:divBdr>
            <w:top w:val="none" w:sz="0" w:space="0" w:color="auto"/>
            <w:left w:val="none" w:sz="0" w:space="0" w:color="auto"/>
            <w:bottom w:val="none" w:sz="0" w:space="0" w:color="auto"/>
            <w:right w:val="none" w:sz="0" w:space="0" w:color="auto"/>
          </w:divBdr>
          <w:divsChild>
            <w:div w:id="1056272296">
              <w:marLeft w:val="0"/>
              <w:marRight w:val="0"/>
              <w:marTop w:val="0"/>
              <w:marBottom w:val="0"/>
              <w:divBdr>
                <w:top w:val="none" w:sz="0" w:space="0" w:color="auto"/>
                <w:left w:val="none" w:sz="0" w:space="0" w:color="auto"/>
                <w:bottom w:val="none" w:sz="0" w:space="0" w:color="auto"/>
                <w:right w:val="none" w:sz="0" w:space="0" w:color="auto"/>
              </w:divBdr>
              <w:divsChild>
                <w:div w:id="1941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F202-EC0A-4380-B1FB-93F1F60B22B9}"/>
</file>

<file path=customXml/itemProps2.xml><?xml version="1.0" encoding="utf-8"?>
<ds:datastoreItem xmlns:ds="http://schemas.openxmlformats.org/officeDocument/2006/customXml" ds:itemID="{528F5C4F-9EEA-4D6A-B0EB-F97E21B08E30}"/>
</file>

<file path=customXml/itemProps3.xml><?xml version="1.0" encoding="utf-8"?>
<ds:datastoreItem xmlns:ds="http://schemas.openxmlformats.org/officeDocument/2006/customXml" ds:itemID="{5D9FDFEB-2C28-472D-9D8A-01B9349EC60B}"/>
</file>

<file path=customXml/itemProps4.xml><?xml version="1.0" encoding="utf-8"?>
<ds:datastoreItem xmlns:ds="http://schemas.openxmlformats.org/officeDocument/2006/customXml" ds:itemID="{1E8A3A42-4ED1-46B0-B9D0-BDFEABB54624}"/>
</file>

<file path=docProps/app.xml><?xml version="1.0" encoding="utf-8"?>
<Properties xmlns="http://schemas.openxmlformats.org/officeDocument/2006/extended-properties" xmlns:vt="http://schemas.openxmlformats.org/officeDocument/2006/docPropsVTypes">
  <Template>Normal.dotm</Template>
  <TotalTime>17</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Program Alignment Table</dc:title>
  <dc:subject/>
  <dc:creator>DYKEMAN Tamara * TSPC</dc:creator>
  <cp:keywords/>
  <dc:description/>
  <cp:lastModifiedBy>ROBBECKE Candace * TSPC</cp:lastModifiedBy>
  <cp:revision>3</cp:revision>
  <dcterms:created xsi:type="dcterms:W3CDTF">2018-03-09T19:28:00Z</dcterms:created>
  <dcterms:modified xsi:type="dcterms:W3CDTF">2018-03-09T19:44:00Z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