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D563F" w14:textId="42725A15" w:rsidR="00845B2D" w:rsidRPr="00FE4C5E" w:rsidRDefault="000C74BB" w:rsidP="009C1EB8">
      <w:pPr>
        <w:pStyle w:val="SPTitle"/>
        <w:rPr>
          <w:i/>
        </w:rPr>
      </w:pPr>
      <w:bookmarkStart w:id="0" w:name="_GoBack"/>
      <w:bookmarkEnd w:id="0"/>
      <w:proofErr w:type="gramStart"/>
      <w:r w:rsidRPr="00FE4C5E">
        <w:t>SP00759  (</w:t>
      </w:r>
      <w:proofErr w:type="gramEnd"/>
      <w:r w:rsidR="00707010" w:rsidRPr="00FE4C5E">
        <w:t>201</w:t>
      </w:r>
      <w:r w:rsidR="009C1EB8" w:rsidRPr="00FE4C5E">
        <w:t>8</w:t>
      </w:r>
      <w:r w:rsidR="00707010" w:rsidRPr="00FE4C5E">
        <w:t xml:space="preserve"> Specifications: </w:t>
      </w:r>
      <w:r w:rsidR="00AB763A">
        <w:t>1</w:t>
      </w:r>
      <w:r w:rsidR="00B1133C" w:rsidRPr="00FE4C5E">
        <w:t>0</w:t>
      </w:r>
      <w:r w:rsidR="005E55A5" w:rsidRPr="00FE4C5E">
        <w:t>-</w:t>
      </w:r>
      <w:r w:rsidR="002F531D" w:rsidRPr="00FE4C5E">
        <w:t>01-</w:t>
      </w:r>
      <w:r w:rsidR="006F32D0">
        <w:t>20</w:t>
      </w:r>
      <w:r w:rsidRPr="00FE4C5E">
        <w:t>)</w:t>
      </w:r>
      <w:r w:rsidR="002F04E8" w:rsidRPr="00FE4C5E">
        <w:tab/>
      </w:r>
      <w:r w:rsidR="002F04E8" w:rsidRPr="00FE4C5E">
        <w:rPr>
          <w:i/>
        </w:rPr>
        <w:t>(This Section requires</w:t>
      </w:r>
      <w:r w:rsidR="00845B2D" w:rsidRPr="00FE4C5E">
        <w:rPr>
          <w:i/>
        </w:rPr>
        <w:t xml:space="preserve"> SP00440</w:t>
      </w:r>
      <w:r w:rsidR="00B1133C" w:rsidRPr="00FE4C5E">
        <w:rPr>
          <w:i/>
        </w:rPr>
        <w:t xml:space="preserve"> &amp;</w:t>
      </w:r>
    </w:p>
    <w:p w14:paraId="277DA513" w14:textId="653C7BC2" w:rsidR="005E55A5" w:rsidRPr="00FE4C5E" w:rsidRDefault="00845B2D" w:rsidP="009C1EB8">
      <w:pPr>
        <w:pStyle w:val="SPTitle"/>
        <w:rPr>
          <w:i/>
        </w:rPr>
      </w:pPr>
      <w:r w:rsidRPr="00FE4C5E">
        <w:rPr>
          <w:i/>
        </w:rPr>
        <w:tab/>
      </w:r>
      <w:r w:rsidR="00B1133C" w:rsidRPr="00FE4C5E">
        <w:rPr>
          <w:i/>
        </w:rPr>
        <w:t xml:space="preserve">SP02510. </w:t>
      </w:r>
      <w:r w:rsidRPr="00FE4C5E">
        <w:rPr>
          <w:i/>
        </w:rPr>
        <w:t>Requires</w:t>
      </w:r>
      <w:r w:rsidR="002F04E8" w:rsidRPr="00FE4C5E">
        <w:rPr>
          <w:i/>
        </w:rPr>
        <w:t xml:space="preserve"> SP</w:t>
      </w:r>
      <w:r w:rsidR="00847315" w:rsidRPr="00FE4C5E">
        <w:rPr>
          <w:i/>
        </w:rPr>
        <w:t>02001</w:t>
      </w:r>
    </w:p>
    <w:p w14:paraId="7855E11F" w14:textId="6A791FA6" w:rsidR="000C74BB" w:rsidRPr="00FE4C5E" w:rsidRDefault="005E55A5" w:rsidP="009C1EB8">
      <w:pPr>
        <w:pStyle w:val="SPTitle"/>
        <w:rPr>
          <w:i/>
        </w:rPr>
      </w:pPr>
      <w:r w:rsidRPr="00FE4C5E">
        <w:rPr>
          <w:i/>
        </w:rPr>
        <w:tab/>
      </w:r>
      <w:proofErr w:type="gramStart"/>
      <w:r w:rsidR="00B1133C" w:rsidRPr="00FE4C5E">
        <w:rPr>
          <w:i/>
        </w:rPr>
        <w:t>when</w:t>
      </w:r>
      <w:proofErr w:type="gramEnd"/>
      <w:r w:rsidR="00B1133C" w:rsidRPr="00FE4C5E">
        <w:rPr>
          <w:i/>
        </w:rPr>
        <w:t xml:space="preserve"> bus </w:t>
      </w:r>
      <w:r w:rsidR="002F04E8" w:rsidRPr="00FE4C5E">
        <w:rPr>
          <w:i/>
        </w:rPr>
        <w:t>pads are required.)</w:t>
      </w:r>
    </w:p>
    <w:p w14:paraId="11AA62FE" w14:textId="77777777" w:rsidR="000C74BB" w:rsidRPr="00FE4C5E" w:rsidRDefault="000C74BB"/>
    <w:p w14:paraId="50A45FFF" w14:textId="77777777" w:rsidR="000C74BB" w:rsidRPr="00FE4C5E" w:rsidRDefault="000C74BB" w:rsidP="000C74BB">
      <w:pPr>
        <w:pStyle w:val="Heading1"/>
      </w:pPr>
      <w:r w:rsidRPr="00FE4C5E">
        <w:t>SECTION 00759 - MISCELLANEOUS PORTLAND CEMENT CONCRETE STRUCTURES</w:t>
      </w:r>
    </w:p>
    <w:p w14:paraId="4D039C8B" w14:textId="77777777" w:rsidR="000C74BB" w:rsidRPr="00FE4C5E" w:rsidRDefault="000C74BB"/>
    <w:p w14:paraId="1E995159" w14:textId="6151F74B" w:rsidR="000C74BB" w:rsidRPr="00FE4C5E" w:rsidRDefault="000C74BB" w:rsidP="000C74BB">
      <w:pPr>
        <w:pStyle w:val="Instructions"/>
      </w:pPr>
      <w:r w:rsidRPr="00FE4C5E">
        <w:rPr>
          <w:szCs w:val="22"/>
        </w:rPr>
        <w:t>(Follow all instructions.</w:t>
      </w:r>
      <w:r w:rsidR="00A7632C" w:rsidRPr="00FE4C5E">
        <w:rPr>
          <w:szCs w:val="22"/>
        </w:rPr>
        <w:t xml:space="preserve"> </w:t>
      </w:r>
      <w:r w:rsidRPr="00FE4C5E">
        <w:rPr>
          <w:szCs w:val="22"/>
        </w:rPr>
        <w:t>I</w:t>
      </w:r>
      <w:r w:rsidRPr="00FE4C5E">
        <w:t xml:space="preserve">f there are no instructions above a subsection, paragraph, sentence, or bullet, then include </w:t>
      </w:r>
      <w:r w:rsidR="009C1EB8" w:rsidRPr="00FE4C5E">
        <w:t xml:space="preserve">it </w:t>
      </w:r>
      <w:r w:rsidRPr="00FE4C5E">
        <w:t>in the project</w:t>
      </w:r>
      <w:r w:rsidR="00D9631B" w:rsidRPr="00FE4C5E">
        <w:t>.</w:t>
      </w:r>
      <w:r w:rsidR="00A7632C" w:rsidRPr="00FE4C5E">
        <w:t xml:space="preserve"> </w:t>
      </w:r>
      <w:r w:rsidR="00D9631B" w:rsidRPr="00FE4C5E">
        <w:t xml:space="preserve">The specifications may be modified to include project specific specifications, but all additions, deletions, or modifications must be sent to the ODOT Technical Resource and </w:t>
      </w:r>
      <w:r w:rsidR="008F368F" w:rsidRPr="00FE4C5E">
        <w:t xml:space="preserve">State </w:t>
      </w:r>
      <w:r w:rsidR="00D9631B" w:rsidRPr="00FE4C5E">
        <w:t>Specifications Engineer for review and approval.</w:t>
      </w:r>
      <w:r w:rsidRPr="00FE4C5E">
        <w:rPr>
          <w:szCs w:val="22"/>
        </w:rPr>
        <w:t>)</w:t>
      </w:r>
    </w:p>
    <w:p w14:paraId="7AD2766E" w14:textId="5D7950A5" w:rsidR="000C74BB" w:rsidRPr="00FE4C5E" w:rsidRDefault="000C74BB"/>
    <w:p w14:paraId="4616870C" w14:textId="6159E5CC" w:rsidR="000C74BB" w:rsidRPr="00FE4C5E" w:rsidRDefault="000C74BB">
      <w:r w:rsidRPr="00FE4C5E">
        <w:t>Comply with Section 00759 of the Standard Specifications modified as follows:</w:t>
      </w:r>
    </w:p>
    <w:p w14:paraId="6947AAC1" w14:textId="6EAC3D16" w:rsidR="000C74BB" w:rsidRPr="00FE4C5E" w:rsidRDefault="000C74BB"/>
    <w:p w14:paraId="0BC93D76" w14:textId="4A525851" w:rsidR="00010BDC" w:rsidRPr="00FE4C5E" w:rsidRDefault="00010BDC" w:rsidP="00010BDC">
      <w:r w:rsidRPr="00FE4C5E">
        <w:rPr>
          <w:b/>
        </w:rPr>
        <w:t>00759.00</w:t>
      </w:r>
      <w:proofErr w:type="gramStart"/>
      <w:r w:rsidRPr="00FE4C5E">
        <w:rPr>
          <w:b/>
        </w:rPr>
        <w:t>  Scope</w:t>
      </w:r>
      <w:proofErr w:type="gramEnd"/>
      <w:r w:rsidRPr="00FE4C5E">
        <w:t> - </w:t>
      </w:r>
      <w:r w:rsidR="00D973FB" w:rsidRPr="00FE4C5E">
        <w:t>Replace this subsection, except for the subsection number and title, with the following</w:t>
      </w:r>
      <w:r w:rsidRPr="00FE4C5E">
        <w:t>:</w:t>
      </w:r>
    </w:p>
    <w:p w14:paraId="42478580" w14:textId="77777777" w:rsidR="00010BDC" w:rsidRPr="00FE4C5E" w:rsidRDefault="00010BDC" w:rsidP="00010BDC"/>
    <w:p w14:paraId="2ACC1F5A" w14:textId="6FF03746" w:rsidR="00D973FB" w:rsidRDefault="00D973FB" w:rsidP="00D973FB">
      <w:r w:rsidRPr="00D973FB">
        <w:t xml:space="preserve"> </w:t>
      </w:r>
      <w:r>
        <w:t>This Work consists of furnishing, placing and finishing Commercial Grade Concrete curbs, concrete curb ramps with curbs, islands, traffic separators, driveways, sidewalks, monolithic curb and sidewalks, miscellaneous surfaces, and stairs and furnishing and installing metal handrail in close conformity to the lines, grades and dimensions shown or established.</w:t>
      </w:r>
    </w:p>
    <w:p w14:paraId="73DB9ABB" w14:textId="77777777" w:rsidR="00D973FB" w:rsidRDefault="00D973FB" w:rsidP="00D973FB"/>
    <w:p w14:paraId="4ACBEC5F" w14:textId="77777777" w:rsidR="00D973FB" w:rsidRDefault="00D973FB" w:rsidP="00D973FB">
      <w:r>
        <w:t>This Work consists of furnishing, placing and finishing</w:t>
      </w:r>
      <w:r w:rsidRPr="004B5666">
        <w:t xml:space="preserve"> </w:t>
      </w:r>
      <w:r>
        <w:t>concrete bus pads according to Section 00756.</w:t>
      </w:r>
    </w:p>
    <w:p w14:paraId="0C37DCD8" w14:textId="77777777" w:rsidR="00D973FB" w:rsidRDefault="00D973FB" w:rsidP="00D973FB"/>
    <w:p w14:paraId="6ECAAA5F" w14:textId="6D8559E9" w:rsidR="00010BDC" w:rsidRPr="00FE4C5E" w:rsidRDefault="00D973FB">
      <w:r>
        <w:t>The Commercial Grade Concrete items in this Section will be collectively referred to as "Structures".</w:t>
      </w:r>
    </w:p>
    <w:p w14:paraId="4CAE4ABC" w14:textId="1D8CA761" w:rsidR="00F623D7" w:rsidRPr="00FE4C5E" w:rsidRDefault="00F623D7">
      <w:r w:rsidRPr="00FE4C5E">
        <w:t>Add the following subsection:</w:t>
      </w:r>
    </w:p>
    <w:p w14:paraId="24745279" w14:textId="77777777" w:rsidR="00F623D7" w:rsidRPr="00FE4C5E" w:rsidRDefault="00F623D7"/>
    <w:p w14:paraId="7D01326A" w14:textId="2088DC5A" w:rsidR="00D96257" w:rsidRPr="00FE4C5E" w:rsidRDefault="00F623D7" w:rsidP="00050419">
      <w:r w:rsidRPr="00FE4C5E">
        <w:rPr>
          <w:b/>
        </w:rPr>
        <w:t>00759.01</w:t>
      </w:r>
      <w:proofErr w:type="gramStart"/>
      <w:r w:rsidRPr="00FE4C5E">
        <w:rPr>
          <w:b/>
        </w:rPr>
        <w:t>  Terminology</w:t>
      </w:r>
      <w:proofErr w:type="gramEnd"/>
      <w:r w:rsidRPr="00FE4C5E">
        <w:t> - </w:t>
      </w:r>
      <w:r w:rsidR="000F27B7" w:rsidRPr="00FE4C5E">
        <w:t>According to</w:t>
      </w:r>
      <w:r w:rsidR="008F368F" w:rsidRPr="00FE4C5E">
        <w:t> </w:t>
      </w:r>
      <w:r w:rsidR="000F27B7" w:rsidRPr="00FE4C5E">
        <w:t>00110.05(a), for the purposes of this Contract, the terms "sidewalk ramp" and "sidewalk ramps" shall respectively refer to and shall be read to mean "curb ramp" and "curb ramps".</w:t>
      </w:r>
    </w:p>
    <w:p w14:paraId="20414E6F" w14:textId="06A39D0E" w:rsidR="00F623D7" w:rsidRDefault="00F623D7"/>
    <w:p w14:paraId="297CCD10" w14:textId="77777777" w:rsidR="00D973FB" w:rsidRPr="00B86D17" w:rsidRDefault="00D973FB" w:rsidP="00D973FB">
      <w:r>
        <w:rPr>
          <w:b/>
        </w:rPr>
        <w:t>00759.02</w:t>
      </w:r>
      <w:proofErr w:type="gramStart"/>
      <w:r w:rsidRPr="00FE4C5E">
        <w:rPr>
          <w:b/>
        </w:rPr>
        <w:t>  </w:t>
      </w:r>
      <w:r>
        <w:rPr>
          <w:b/>
        </w:rPr>
        <w:t>Required</w:t>
      </w:r>
      <w:proofErr w:type="gramEnd"/>
      <w:r>
        <w:rPr>
          <w:b/>
        </w:rPr>
        <w:t xml:space="preserve"> Submittals – </w:t>
      </w:r>
      <w:r>
        <w:t>Replace this subsection with the following subsection:</w:t>
      </w:r>
    </w:p>
    <w:p w14:paraId="33D3B1D6" w14:textId="77777777" w:rsidR="00D973FB" w:rsidRDefault="00D973FB" w:rsidP="00D973FB"/>
    <w:p w14:paraId="5B5A1C1B" w14:textId="77777777" w:rsidR="00D973FB" w:rsidRPr="00B86D17" w:rsidRDefault="00D973FB" w:rsidP="00D973FB">
      <w:pPr>
        <w:rPr>
          <w:b/>
        </w:rPr>
      </w:pPr>
      <w:r>
        <w:rPr>
          <w:b/>
        </w:rPr>
        <w:t>00759.02</w:t>
      </w:r>
      <w:proofErr w:type="gramStart"/>
      <w:r>
        <w:rPr>
          <w:b/>
        </w:rPr>
        <w:t>  </w:t>
      </w:r>
      <w:r w:rsidRPr="00B86D17">
        <w:rPr>
          <w:b/>
        </w:rPr>
        <w:t>Definitions</w:t>
      </w:r>
      <w:proofErr w:type="gramEnd"/>
      <w:r w:rsidRPr="00B86D17">
        <w:rPr>
          <w:b/>
        </w:rPr>
        <w:t>:</w:t>
      </w:r>
    </w:p>
    <w:p w14:paraId="2AF52EF2" w14:textId="77777777" w:rsidR="00D973FB" w:rsidRDefault="00D973FB" w:rsidP="00D973FB"/>
    <w:p w14:paraId="1B16CC6A" w14:textId="77777777" w:rsidR="00D973FB" w:rsidRDefault="00D973FB" w:rsidP="00D973FB">
      <w:r w:rsidRPr="00B86D17">
        <w:rPr>
          <w:b/>
        </w:rPr>
        <w:t>Pedestrian Access Routes</w:t>
      </w:r>
      <w:r>
        <w:t> </w:t>
      </w:r>
      <w:r>
        <w:noBreakHyphen/>
        <w:t xml:space="preserve"> An area for the use of pedestrians to navigate </w:t>
      </w:r>
      <w:proofErr w:type="gramStart"/>
      <w:r>
        <w:t>along  sidewalks</w:t>
      </w:r>
      <w:proofErr w:type="gramEnd"/>
      <w:r>
        <w:t xml:space="preserve">, driveways, curb ramps, crossings, and pedestrian facilities. </w:t>
      </w:r>
    </w:p>
    <w:p w14:paraId="54ACB175" w14:textId="77777777" w:rsidR="00D973FB" w:rsidRDefault="00D973FB" w:rsidP="00D973FB"/>
    <w:p w14:paraId="0020C321" w14:textId="77777777" w:rsidR="00D973FB" w:rsidRPr="00B86D17" w:rsidRDefault="00D973FB" w:rsidP="00D973FB">
      <w:r>
        <w:rPr>
          <w:b/>
        </w:rPr>
        <w:t>00759.03</w:t>
      </w:r>
      <w:proofErr w:type="gramStart"/>
      <w:r w:rsidRPr="00FE4C5E">
        <w:rPr>
          <w:b/>
        </w:rPr>
        <w:t>  </w:t>
      </w:r>
      <w:r>
        <w:rPr>
          <w:b/>
        </w:rPr>
        <w:t>Placement</w:t>
      </w:r>
      <w:proofErr w:type="gramEnd"/>
      <w:r>
        <w:rPr>
          <w:b/>
        </w:rPr>
        <w:t xml:space="preserve"> Conference </w:t>
      </w:r>
      <w:r>
        <w:rPr>
          <w:b/>
        </w:rPr>
        <w:noBreakHyphen/>
        <w:t> </w:t>
      </w:r>
      <w:r>
        <w:t>Replace this subsection with the following subsection:</w:t>
      </w:r>
    </w:p>
    <w:p w14:paraId="03EA7281" w14:textId="77777777" w:rsidR="00D973FB" w:rsidRDefault="00D973FB" w:rsidP="00D973FB"/>
    <w:p w14:paraId="5437641A" w14:textId="77777777" w:rsidR="00D973FB" w:rsidRDefault="00D973FB" w:rsidP="00D973FB">
      <w:r w:rsidRPr="00B86D17">
        <w:rPr>
          <w:b/>
        </w:rPr>
        <w:t>00759.03</w:t>
      </w:r>
      <w:proofErr w:type="gramStart"/>
      <w:r w:rsidRPr="00B86D17">
        <w:rPr>
          <w:b/>
        </w:rPr>
        <w:t>  Required</w:t>
      </w:r>
      <w:proofErr w:type="gramEnd"/>
      <w:r w:rsidRPr="00B86D17">
        <w:rPr>
          <w:b/>
        </w:rPr>
        <w:t xml:space="preserve"> Submittals</w:t>
      </w:r>
      <w:r>
        <w:t> </w:t>
      </w:r>
      <w:r>
        <w:noBreakHyphen/>
        <w:t> Do not begin any curb ramp Work before the plan for completing the Work has been approved. Material ordered or Work done before the Engineer reviews and returns the documents will be at the Contractor's risk.</w:t>
      </w:r>
    </w:p>
    <w:p w14:paraId="6C082C38" w14:textId="77777777" w:rsidR="00D973FB" w:rsidRDefault="00D973FB" w:rsidP="00D973FB"/>
    <w:p w14:paraId="10955430" w14:textId="77777777" w:rsidR="00D973FB" w:rsidRDefault="00D973FB" w:rsidP="00D973FB">
      <w:r>
        <w:t>Before the preplacement conference, submit the following:</w:t>
      </w:r>
    </w:p>
    <w:p w14:paraId="4BCB6205" w14:textId="77777777" w:rsidR="00D973FB" w:rsidRDefault="00D973FB" w:rsidP="00D973FB"/>
    <w:p w14:paraId="547C3694" w14:textId="4DAA3422" w:rsidR="00D973FB" w:rsidRDefault="00D973FB" w:rsidP="00D973FB">
      <w:pPr>
        <w:pStyle w:val="Indent1"/>
      </w:pPr>
      <w:r w:rsidRPr="00456FC3">
        <w:rPr>
          <w:b/>
        </w:rPr>
        <w:lastRenderedPageBreak/>
        <w:t>(a)  Working Drawings</w:t>
      </w:r>
      <w:r>
        <w:t> </w:t>
      </w:r>
      <w:r>
        <w:noBreakHyphen/>
        <w:t> </w:t>
      </w:r>
      <w:r w:rsidR="00F644FD">
        <w:t>At least 10 Calendar Days b</w:t>
      </w:r>
      <w:r>
        <w:t xml:space="preserve">efore the preplacement conference, submit six copies of unstamped Working Drawings according to 00150.35 for all </w:t>
      </w:r>
      <w:r w:rsidR="00F644FD">
        <w:t xml:space="preserve">curb </w:t>
      </w:r>
      <w:r>
        <w:t xml:space="preserve">ramp Work. Include field verification of each ramp location, and all dimensions and grades necessary to demonstrate compliance with the Standard Drawings and Plans. Notify the Engineer of any deficiencies or </w:t>
      </w:r>
      <w:proofErr w:type="spellStart"/>
      <w:r>
        <w:t>non compliance</w:t>
      </w:r>
      <w:proofErr w:type="spellEnd"/>
      <w:r>
        <w:t xml:space="preserve"> with the Standard Drawings or Plans. The Engineer will provide additional or modified Plans as needed.</w:t>
      </w:r>
    </w:p>
    <w:p w14:paraId="3C46A0A9" w14:textId="77777777" w:rsidR="00D973FB" w:rsidRDefault="00D973FB" w:rsidP="00D973FB">
      <w:pPr>
        <w:pStyle w:val="Indent1"/>
      </w:pPr>
    </w:p>
    <w:p w14:paraId="7C8E4583" w14:textId="52B36F94" w:rsidR="00D973FB" w:rsidRDefault="00D973FB" w:rsidP="00D973FB">
      <w:pPr>
        <w:pStyle w:val="Indent1"/>
      </w:pPr>
      <w:r w:rsidRPr="00456FC3">
        <w:rPr>
          <w:b/>
        </w:rPr>
        <w:t>(b)   Curb Ramp Plan</w:t>
      </w:r>
      <w:r>
        <w:t> </w:t>
      </w:r>
      <w:r>
        <w:noBreakHyphen/>
        <w:t xml:space="preserve"> At least 21 Calendar Days before the </w:t>
      </w:r>
      <w:r w:rsidR="00F644FD">
        <w:t xml:space="preserve">curb </w:t>
      </w:r>
      <w:r>
        <w:t xml:space="preserve">ramp Work is scheduled to begin, submit a plan for accomplishing all phases of the </w:t>
      </w:r>
      <w:r w:rsidR="00F644FD">
        <w:t xml:space="preserve">curb </w:t>
      </w:r>
      <w:r>
        <w:t xml:space="preserve">ramp Work, including </w:t>
      </w:r>
      <w:r w:rsidR="00F644FD">
        <w:t xml:space="preserve">but not limited to </w:t>
      </w:r>
      <w:r>
        <w:t>the following:</w:t>
      </w:r>
    </w:p>
    <w:p w14:paraId="790DB5C9" w14:textId="77777777" w:rsidR="00D973FB" w:rsidRDefault="00D973FB" w:rsidP="00D973FB"/>
    <w:p w14:paraId="1E03E252" w14:textId="77777777" w:rsidR="00D973FB" w:rsidRDefault="00D973FB" w:rsidP="00D973FB">
      <w:pPr>
        <w:pStyle w:val="Bullet2"/>
      </w:pPr>
      <w:r>
        <w:t>Surface preparation</w:t>
      </w:r>
    </w:p>
    <w:p w14:paraId="160E38D6" w14:textId="77777777" w:rsidR="00D973FB" w:rsidRDefault="00D973FB" w:rsidP="00D973FB">
      <w:pPr>
        <w:pStyle w:val="Bullet2-After1st"/>
      </w:pPr>
      <w:r>
        <w:t>Compliance with Working Drawings and details submitted under 00759.02</w:t>
      </w:r>
    </w:p>
    <w:p w14:paraId="3AA72370" w14:textId="77777777" w:rsidR="00D973FB" w:rsidRDefault="00D973FB" w:rsidP="00D973FB">
      <w:pPr>
        <w:pStyle w:val="Bullet2-After1st"/>
      </w:pPr>
      <w:r>
        <w:t>Compliance with current Standard Drawings and Plans</w:t>
      </w:r>
    </w:p>
    <w:p w14:paraId="39075448" w14:textId="77777777" w:rsidR="00D973FB" w:rsidRDefault="00D973FB" w:rsidP="00D973FB">
      <w:pPr>
        <w:pStyle w:val="Bullet2-After1st"/>
      </w:pPr>
      <w:r>
        <w:t>Waste handling and disposal</w:t>
      </w:r>
    </w:p>
    <w:p w14:paraId="4DCCE718" w14:textId="77777777" w:rsidR="00D973FB" w:rsidRPr="00FE4C5E" w:rsidRDefault="00D973FB"/>
    <w:p w14:paraId="16BC9284" w14:textId="0DB4566C" w:rsidR="002F531D" w:rsidRPr="00FE4C5E" w:rsidRDefault="002F531D" w:rsidP="00D973FB">
      <w:pPr>
        <w:pStyle w:val="Indent1"/>
      </w:pPr>
      <w:r w:rsidRPr="00FE4C5E">
        <w:rPr>
          <w:b/>
        </w:rPr>
        <w:t>(c)  ADA Certification for Contractors</w:t>
      </w:r>
      <w:r w:rsidRPr="00FE4C5E">
        <w:t xml:space="preserve"> - For all supervisory personnel who directly supervise the </w:t>
      </w:r>
      <w:r w:rsidR="00F623D7" w:rsidRPr="00FE4C5E">
        <w:t>curb</w:t>
      </w:r>
      <w:r w:rsidRPr="00FE4C5E">
        <w:t xml:space="preserve"> ramp Work, submit the names, telephone numbers, and copies of the ODOT ADA Certification for Contractors </w:t>
      </w:r>
      <w:r w:rsidR="00F644FD">
        <w:t xml:space="preserve">at least </w:t>
      </w:r>
      <w:r w:rsidRPr="00FE4C5E">
        <w:t>10 Calendar Days before the preconstruction conference.</w:t>
      </w:r>
    </w:p>
    <w:p w14:paraId="7EA4F379" w14:textId="77777777" w:rsidR="002F531D" w:rsidRPr="00FE4C5E" w:rsidRDefault="002F531D" w:rsidP="002F531D"/>
    <w:p w14:paraId="76E55744" w14:textId="3BD569DA" w:rsidR="00D973FB" w:rsidRDefault="00D973FB" w:rsidP="00D973FB">
      <w:r>
        <w:t>Add the following subsection:</w:t>
      </w:r>
    </w:p>
    <w:p w14:paraId="054A92A9" w14:textId="77777777" w:rsidR="0061380B" w:rsidRDefault="0061380B" w:rsidP="00D973FB"/>
    <w:p w14:paraId="23E06E2C" w14:textId="565B7769" w:rsidR="00D973FB" w:rsidRDefault="002F531D" w:rsidP="00D973FB">
      <w:r w:rsidRPr="00FE4C5E">
        <w:rPr>
          <w:b/>
        </w:rPr>
        <w:t>00759.0</w:t>
      </w:r>
      <w:r w:rsidR="00D973FB">
        <w:rPr>
          <w:b/>
        </w:rPr>
        <w:t>4</w:t>
      </w:r>
      <w:r w:rsidRPr="00FE4C5E">
        <w:rPr>
          <w:b/>
        </w:rPr>
        <w:t>  Preplacement Conference</w:t>
      </w:r>
      <w:r w:rsidRPr="00FE4C5E">
        <w:t> - </w:t>
      </w:r>
      <w:r w:rsidR="00D973FB" w:rsidRPr="00D973FB">
        <w:t xml:space="preserve"> </w:t>
      </w:r>
      <w:r w:rsidR="00D973FB">
        <w:t>Before beginning any curb ramp Work, meet with the Contractor's supervisory personnel and quality control manager, any curb ramp Subcontractors' supervisory personnel, and the Engineer at a mutually agreed upon time.</w:t>
      </w:r>
    </w:p>
    <w:p w14:paraId="73EF4C79" w14:textId="77777777" w:rsidR="00D973FB" w:rsidRDefault="00D973FB" w:rsidP="00D973FB"/>
    <w:p w14:paraId="3E55AA87" w14:textId="77777777" w:rsidR="00D973FB" w:rsidRDefault="00D973FB" w:rsidP="00D973FB">
      <w:r>
        <w:t>If the Contractor's personnel change, or if the Contractor proposes a significant revision to the plan for accomplishing the curb ramp Work, the Engineer may require additional preplacement conferences.</w:t>
      </w:r>
    </w:p>
    <w:p w14:paraId="37AAF424" w14:textId="77777777" w:rsidR="002F531D" w:rsidRPr="00FE4C5E" w:rsidRDefault="002F531D" w:rsidP="002F531D"/>
    <w:p w14:paraId="5A008E5A" w14:textId="619A6B0A" w:rsidR="002F531D" w:rsidRPr="00FE4C5E" w:rsidRDefault="002F531D" w:rsidP="002F531D">
      <w:r w:rsidRPr="00FE4C5E">
        <w:t xml:space="preserve">All supervisory personnel who have an active ODOT ADA Certification for Contractors and directly supervise the </w:t>
      </w:r>
      <w:r w:rsidR="00F623D7" w:rsidRPr="00FE4C5E">
        <w:t>curb</w:t>
      </w:r>
      <w:r w:rsidRPr="00FE4C5E">
        <w:t xml:space="preserve"> ramp Work </w:t>
      </w:r>
      <w:r w:rsidR="00F644FD">
        <w:t>are required to</w:t>
      </w:r>
      <w:r w:rsidR="00F644FD" w:rsidRPr="00FE4C5E">
        <w:t xml:space="preserve"> </w:t>
      </w:r>
      <w:r w:rsidRPr="00FE4C5E">
        <w:t>attend the preplacement conference.</w:t>
      </w:r>
    </w:p>
    <w:p w14:paraId="6262064F" w14:textId="77777777" w:rsidR="002F531D" w:rsidRPr="00FE4C5E" w:rsidRDefault="002F531D" w:rsidP="002F531D"/>
    <w:p w14:paraId="7DB8BE0D" w14:textId="77777777" w:rsidR="00010BDC" w:rsidRPr="00FE4C5E" w:rsidRDefault="00010BDC" w:rsidP="00010BDC">
      <w:pPr>
        <w:pStyle w:val="Instructions-Indented"/>
      </w:pPr>
      <w:r w:rsidRPr="00FE4C5E">
        <w:t>(Use the following subsection .10 when bus pads are required.)</w:t>
      </w:r>
    </w:p>
    <w:p w14:paraId="336001D8" w14:textId="77777777" w:rsidR="00010BDC" w:rsidRPr="00FE4C5E" w:rsidRDefault="00010BDC" w:rsidP="00010BDC"/>
    <w:p w14:paraId="05337E62" w14:textId="77777777" w:rsidR="00010BDC" w:rsidRPr="00FE4C5E" w:rsidRDefault="00010BDC" w:rsidP="00010BDC">
      <w:r w:rsidRPr="00FE4C5E">
        <w:rPr>
          <w:b/>
        </w:rPr>
        <w:t>00759.10</w:t>
      </w:r>
      <w:proofErr w:type="gramStart"/>
      <w:r w:rsidRPr="00FE4C5E">
        <w:rPr>
          <w:b/>
        </w:rPr>
        <w:t>  Materials</w:t>
      </w:r>
      <w:proofErr w:type="gramEnd"/>
      <w:r w:rsidRPr="00FE4C5E">
        <w:t> - Add the following line to the list of materials:</w:t>
      </w:r>
    </w:p>
    <w:p w14:paraId="238430F2" w14:textId="77777777" w:rsidR="00010BDC" w:rsidRPr="00FE4C5E" w:rsidRDefault="00010BDC" w:rsidP="00010BDC"/>
    <w:p w14:paraId="2156885C" w14:textId="77777777" w:rsidR="00010BDC" w:rsidRPr="00FE4C5E" w:rsidRDefault="00010BDC" w:rsidP="008F368F">
      <w:pPr>
        <w:pStyle w:val="Listmaterials"/>
      </w:pPr>
      <w:r w:rsidRPr="00FE4C5E">
        <w:tab/>
        <w:t>Paving Concrete</w:t>
      </w:r>
      <w:r w:rsidRPr="00FE4C5E">
        <w:tab/>
        <w:t>02001</w:t>
      </w:r>
    </w:p>
    <w:p w14:paraId="0FBA001A" w14:textId="77777777" w:rsidR="00010BDC" w:rsidRPr="00FE4C5E" w:rsidRDefault="00010BDC" w:rsidP="00010BDC"/>
    <w:p w14:paraId="6DA28E47" w14:textId="77777777" w:rsidR="00010BDC" w:rsidRPr="00FE4C5E" w:rsidRDefault="00010BDC" w:rsidP="00010BDC">
      <w:r w:rsidRPr="00FE4C5E">
        <w:t>Add the following paragraph to the end of this subsection:</w:t>
      </w:r>
    </w:p>
    <w:p w14:paraId="103939C6" w14:textId="77777777" w:rsidR="00010BDC" w:rsidRPr="00FE4C5E" w:rsidRDefault="00010BDC" w:rsidP="00010BDC"/>
    <w:p w14:paraId="7E6A1DB1" w14:textId="77777777" w:rsidR="00010BDC" w:rsidRPr="00FE4C5E" w:rsidRDefault="00010BDC" w:rsidP="00010BDC">
      <w:r w:rsidRPr="00FE4C5E">
        <w:t>Furnish Class 4000 - 1 1/2 paving concrete for bus pads.</w:t>
      </w:r>
    </w:p>
    <w:p w14:paraId="0D36787B" w14:textId="0CD4F3D7" w:rsidR="00010BDC" w:rsidRPr="00FE4C5E" w:rsidRDefault="00010BDC" w:rsidP="002F531D"/>
    <w:p w14:paraId="241D66FF" w14:textId="3847CBF2" w:rsidR="00C026AC" w:rsidRPr="00FE4C5E" w:rsidRDefault="00C026AC" w:rsidP="00C026AC">
      <w:pPr>
        <w:pStyle w:val="Instructions-Indented"/>
      </w:pPr>
      <w:r w:rsidRPr="00FE4C5E">
        <w:t xml:space="preserve">(Use </w:t>
      </w:r>
      <w:r w:rsidR="00027A69" w:rsidRPr="00FE4C5E">
        <w:t xml:space="preserve">the following subsection .12 when curb ramp work is required. Use </w:t>
      </w:r>
      <w:r w:rsidRPr="00FE4C5E">
        <w:t>of a color other than safety yellow</w:t>
      </w:r>
      <w:r w:rsidR="00027A69" w:rsidRPr="00FE4C5E">
        <w:t>, on or along State Highways,</w:t>
      </w:r>
      <w:r w:rsidRPr="00FE4C5E">
        <w:t xml:space="preserve"> requires approval from the Senior Standards Engineer or the Senior ADA Standards Engineer and the State Specifications Engineer. If approval is given modify the color below.)</w:t>
      </w:r>
    </w:p>
    <w:p w14:paraId="1704FD96" w14:textId="77777777" w:rsidR="00C026AC" w:rsidRPr="00FE4C5E" w:rsidRDefault="00C026AC" w:rsidP="00C026AC"/>
    <w:p w14:paraId="358118C4" w14:textId="77777777" w:rsidR="00C026AC" w:rsidRPr="00FE4C5E" w:rsidRDefault="00C026AC" w:rsidP="00C026AC">
      <w:r w:rsidRPr="00FE4C5E">
        <w:rPr>
          <w:b/>
        </w:rPr>
        <w:t>00759.12</w:t>
      </w:r>
      <w:proofErr w:type="gramStart"/>
      <w:r w:rsidRPr="00FE4C5E">
        <w:rPr>
          <w:b/>
        </w:rPr>
        <w:t>  Sidewalk</w:t>
      </w:r>
      <w:proofErr w:type="gramEnd"/>
      <w:r w:rsidRPr="00FE4C5E">
        <w:rPr>
          <w:b/>
        </w:rPr>
        <w:t xml:space="preserve"> Ramp Treatment</w:t>
      </w:r>
      <w:r w:rsidRPr="00FE4C5E">
        <w:t> – Replace the title of this subsection with “</w:t>
      </w:r>
      <w:r w:rsidRPr="00FE4C5E">
        <w:rPr>
          <w:b/>
        </w:rPr>
        <w:t>Curb Ramp Treatment</w:t>
      </w:r>
      <w:r w:rsidRPr="00FE4C5E">
        <w:t>”</w:t>
      </w:r>
    </w:p>
    <w:p w14:paraId="349FF6AA" w14:textId="77777777" w:rsidR="00C026AC" w:rsidRPr="00FE4C5E" w:rsidRDefault="00C026AC" w:rsidP="00C026AC"/>
    <w:p w14:paraId="77C69AF7" w14:textId="6B68F0F6" w:rsidR="00C026AC" w:rsidRPr="00FE4C5E" w:rsidRDefault="00C026AC" w:rsidP="00C026AC">
      <w:r w:rsidRPr="00FE4C5E">
        <w:t>Replace the paragraph that begins “Furnish truncated dome detectable warning…” with the following paragraph:</w:t>
      </w:r>
    </w:p>
    <w:p w14:paraId="1933F350" w14:textId="77777777" w:rsidR="00C026AC" w:rsidRPr="00FE4C5E" w:rsidRDefault="00C026AC" w:rsidP="00C026AC"/>
    <w:p w14:paraId="790A0805" w14:textId="3DA0C3D2" w:rsidR="00C026AC" w:rsidRPr="00FE4C5E" w:rsidRDefault="00C026AC" w:rsidP="00C026AC">
      <w:r w:rsidRPr="00FE4C5E">
        <w:t xml:space="preserve">Furnish truncated dome detectable warning surfaces for curb ramps and accessible route islands from the QPL. </w:t>
      </w:r>
      <w:r w:rsidR="00027A69" w:rsidRPr="00FE4C5E">
        <w:t>Furnish t</w:t>
      </w:r>
      <w:r w:rsidRPr="00FE4C5E">
        <w:t xml:space="preserve">runcated dome detectable warning surfaces </w:t>
      </w:r>
      <w:r w:rsidR="00027A69" w:rsidRPr="00FE4C5E">
        <w:t xml:space="preserve">that are safety yellow in color </w:t>
      </w:r>
      <w:r w:rsidRPr="00FE4C5E">
        <w:t>on or along State Highways.</w:t>
      </w:r>
    </w:p>
    <w:p w14:paraId="609B2A6A" w14:textId="77777777" w:rsidR="00C026AC" w:rsidRPr="00FE4C5E" w:rsidRDefault="00C026AC" w:rsidP="002F531D"/>
    <w:p w14:paraId="2F5D51BA" w14:textId="7D60BFDA" w:rsidR="00070686" w:rsidRPr="00FE4C5E" w:rsidRDefault="00070686" w:rsidP="00070686">
      <w:r w:rsidRPr="00FE4C5E">
        <w:t>Add the following subsection:</w:t>
      </w:r>
    </w:p>
    <w:p w14:paraId="2A152596" w14:textId="03ACFC32" w:rsidR="00070686" w:rsidRPr="00FE4C5E" w:rsidRDefault="00070686" w:rsidP="00070686"/>
    <w:p w14:paraId="412492B1" w14:textId="77777777" w:rsidR="00D973FB" w:rsidRDefault="00070686" w:rsidP="00D973FB">
      <w:r w:rsidRPr="00FE4C5E">
        <w:rPr>
          <w:b/>
        </w:rPr>
        <w:t>00759.22</w:t>
      </w:r>
      <w:proofErr w:type="gramStart"/>
      <w:r w:rsidRPr="00FE4C5E">
        <w:rPr>
          <w:b/>
        </w:rPr>
        <w:t>  Smart</w:t>
      </w:r>
      <w:proofErr w:type="gramEnd"/>
      <w:r w:rsidRPr="00FE4C5E">
        <w:rPr>
          <w:b/>
        </w:rPr>
        <w:t xml:space="preserve"> Level</w:t>
      </w:r>
      <w:r w:rsidRPr="00FE4C5E">
        <w:t> - </w:t>
      </w:r>
      <w:r w:rsidR="00D973FB">
        <w:t>Use ODOT approved smart level devices to measure cross slopes and curb ramp slopes. Calibrate smart levels at the time of inspection. Use percentage mode to record all slope measurements to the nearest 10th of a percent relative to a true horizontal plane (zero).</w:t>
      </w:r>
    </w:p>
    <w:p w14:paraId="331C6EDD" w14:textId="77777777" w:rsidR="00D973FB" w:rsidRDefault="00D973FB" w:rsidP="00D973FB">
      <w:r>
        <w:t xml:space="preserve"> </w:t>
      </w:r>
    </w:p>
    <w:p w14:paraId="64D5D09A" w14:textId="77777777" w:rsidR="00D973FB" w:rsidRDefault="00D973FB" w:rsidP="00D973FB">
      <w:pPr>
        <w:pStyle w:val="Indent1"/>
      </w:pPr>
      <w:r>
        <w:rPr>
          <w:b/>
        </w:rPr>
        <w:t>(a)  </w:t>
      </w:r>
      <w:r w:rsidRPr="000D2865">
        <w:rPr>
          <w:b/>
        </w:rPr>
        <w:t>Qualified Smart Levels</w:t>
      </w:r>
      <w:r>
        <w:t> - Slopes will be measured with the use of a 24 inch SmartTool level model 92379 or model 92500, and a 6 inch SmartTool level model 92346.</w:t>
      </w:r>
    </w:p>
    <w:p w14:paraId="38E8AB87" w14:textId="77777777" w:rsidR="000C74BB" w:rsidRPr="00FE4C5E" w:rsidRDefault="000C74BB"/>
    <w:p w14:paraId="5EDC94E6" w14:textId="7B2C1DF9" w:rsidR="002F531D" w:rsidRPr="00FE4C5E" w:rsidRDefault="002F531D" w:rsidP="002F531D">
      <w:pPr>
        <w:pStyle w:val="Instructions-Indented"/>
      </w:pPr>
      <w:r w:rsidRPr="00FE4C5E">
        <w:t xml:space="preserve">(Use the following subsection .31 when </w:t>
      </w:r>
      <w:r w:rsidR="00F623D7" w:rsidRPr="00FE4C5E">
        <w:t>curb</w:t>
      </w:r>
      <w:r w:rsidRPr="00FE4C5E">
        <w:t xml:space="preserve"> ramp work is required.)</w:t>
      </w:r>
    </w:p>
    <w:p w14:paraId="4F493071" w14:textId="77777777" w:rsidR="002F531D" w:rsidRPr="00FE4C5E" w:rsidRDefault="002F531D" w:rsidP="002F531D"/>
    <w:p w14:paraId="45D446AD" w14:textId="77777777" w:rsidR="002F531D" w:rsidRPr="00FE4C5E" w:rsidRDefault="002F531D" w:rsidP="002F531D">
      <w:r w:rsidRPr="00FE4C5E">
        <w:t>Add the following subsection:</w:t>
      </w:r>
    </w:p>
    <w:p w14:paraId="7BA83CB3" w14:textId="77777777" w:rsidR="002F531D" w:rsidRPr="00FE4C5E" w:rsidRDefault="002F531D" w:rsidP="002F531D"/>
    <w:p w14:paraId="002DA7C7" w14:textId="6686DA08" w:rsidR="002F531D" w:rsidRPr="00FE4C5E" w:rsidRDefault="002F531D" w:rsidP="002F531D">
      <w:r w:rsidRPr="00FE4C5E">
        <w:rPr>
          <w:b/>
        </w:rPr>
        <w:t>00</w:t>
      </w:r>
      <w:r w:rsidR="008A2A46" w:rsidRPr="00FE4C5E">
        <w:rPr>
          <w:b/>
        </w:rPr>
        <w:t>759</w:t>
      </w:r>
      <w:r w:rsidRPr="00FE4C5E">
        <w:rPr>
          <w:b/>
        </w:rPr>
        <w:t>.31</w:t>
      </w:r>
      <w:proofErr w:type="gramStart"/>
      <w:r w:rsidRPr="00FE4C5E">
        <w:rPr>
          <w:b/>
        </w:rPr>
        <w:t>  Qualifications</w:t>
      </w:r>
      <w:proofErr w:type="gramEnd"/>
      <w:r w:rsidRPr="00FE4C5E">
        <w:t xml:space="preserve"> - Use supervisory personnel who have an active ODOT ADA Certification for Contractors to directly supervise the </w:t>
      </w:r>
      <w:r w:rsidR="00F623D7" w:rsidRPr="00FE4C5E">
        <w:t>curb</w:t>
      </w:r>
      <w:r w:rsidRPr="00FE4C5E">
        <w:t xml:space="preserve"> ramp Work.</w:t>
      </w:r>
    </w:p>
    <w:p w14:paraId="728A1D6F" w14:textId="7F9223AB" w:rsidR="002F531D" w:rsidRDefault="002F531D" w:rsidP="002F531D"/>
    <w:p w14:paraId="20AE1DD1" w14:textId="706545C1" w:rsidR="00F644FD" w:rsidRDefault="00F644FD" w:rsidP="00F644FD">
      <w:r>
        <w:rPr>
          <w:b/>
        </w:rPr>
        <w:t>00759.41</w:t>
      </w:r>
      <w:proofErr w:type="gramStart"/>
      <w:r>
        <w:rPr>
          <w:b/>
        </w:rPr>
        <w:t>  Earthwork</w:t>
      </w:r>
      <w:proofErr w:type="gramEnd"/>
      <w:r>
        <w:t> </w:t>
      </w:r>
      <w:r>
        <w:noBreakHyphen/>
        <w:t> Add the following paragraph to the end of this subsection:</w:t>
      </w:r>
    </w:p>
    <w:p w14:paraId="52BA9D03" w14:textId="77777777" w:rsidR="00F644FD" w:rsidRDefault="00F644FD" w:rsidP="00F644FD"/>
    <w:p w14:paraId="5C265DDF" w14:textId="77777777" w:rsidR="00F644FD" w:rsidDel="00E96577" w:rsidRDefault="00F644FD" w:rsidP="00F644FD">
      <w:r w:rsidDel="00E96577">
        <w:t>Remove and dispose of existing concrete sidewalks, curbs, and curb ramps that are scheduled for removal according to Section 00310.</w:t>
      </w:r>
    </w:p>
    <w:p w14:paraId="76059CEC" w14:textId="77777777" w:rsidR="00F644FD" w:rsidRDefault="00F644FD" w:rsidP="002F531D"/>
    <w:p w14:paraId="744501A5" w14:textId="77777777" w:rsidR="00D973FB" w:rsidRDefault="00D973FB" w:rsidP="00D973FB">
      <w:r w:rsidRPr="00E01CF9">
        <w:rPr>
          <w:b/>
        </w:rPr>
        <w:t>00759.48(b)</w:t>
      </w:r>
      <w:proofErr w:type="gramStart"/>
      <w:r w:rsidRPr="00E01CF9">
        <w:rPr>
          <w:b/>
        </w:rPr>
        <w:t>  Driveways</w:t>
      </w:r>
      <w:proofErr w:type="gramEnd"/>
      <w:r w:rsidRPr="00E01CF9">
        <w:rPr>
          <w:b/>
        </w:rPr>
        <w:t>, Walks, Monolithic Curbs and Sidewalks, and Surfacings</w:t>
      </w:r>
      <w:r>
        <w:t> </w:t>
      </w:r>
      <w:r>
        <w:noBreakHyphen/>
        <w:t> </w:t>
      </w:r>
      <w:r w:rsidRPr="00FE4C5E">
        <w:t>Replace this subsection, except for the subsection number and title, with the following:</w:t>
      </w:r>
    </w:p>
    <w:p w14:paraId="165D090F" w14:textId="77777777" w:rsidR="00D973FB" w:rsidRDefault="00D973FB" w:rsidP="00D973FB"/>
    <w:p w14:paraId="0A315081" w14:textId="77777777" w:rsidR="00D973FB" w:rsidRDefault="00D973FB" w:rsidP="00D973FB">
      <w:r w:rsidRPr="00DB7495">
        <w:t xml:space="preserve">Do not provide expansion joints within the curb ramp, and between separate concrete </w:t>
      </w:r>
      <w:r>
        <w:t>pours on the same project.</w:t>
      </w:r>
    </w:p>
    <w:p w14:paraId="20EA265A" w14:textId="77777777" w:rsidR="00D973FB" w:rsidRDefault="00D973FB" w:rsidP="00D973FB"/>
    <w:p w14:paraId="51CE1B18" w14:textId="77777777" w:rsidR="00D973FB" w:rsidRDefault="00D973FB" w:rsidP="00D973FB">
      <w:r w:rsidRPr="00DB7495">
        <w:t>Provide expansion joints:</w:t>
      </w:r>
    </w:p>
    <w:p w14:paraId="6AF23DBC" w14:textId="77777777" w:rsidR="00D973FB" w:rsidRDefault="00D973FB" w:rsidP="00D973FB"/>
    <w:p w14:paraId="6A374337" w14:textId="77777777" w:rsidR="00D973FB" w:rsidRDefault="00D973FB" w:rsidP="00D973FB">
      <w:pPr>
        <w:pStyle w:val="Bullet1"/>
      </w:pPr>
      <w:r>
        <w:t>Between driveways and concrete Pavement.</w:t>
      </w:r>
    </w:p>
    <w:p w14:paraId="651A80CD" w14:textId="77777777" w:rsidR="00D973FB" w:rsidRDefault="00D973FB" w:rsidP="00D973FB">
      <w:pPr>
        <w:pStyle w:val="Bullet1-After1st"/>
      </w:pPr>
      <w:r>
        <w:t>Transversely in walks opposite expansion joints in adjoining curbs and elsewhere so the distance between joints does not exceed 45 feet.</w:t>
      </w:r>
    </w:p>
    <w:p w14:paraId="44CC20EC" w14:textId="77777777" w:rsidR="00D973FB" w:rsidRDefault="00D973FB" w:rsidP="00D973FB">
      <w:pPr>
        <w:pStyle w:val="Bullet1-After1st"/>
      </w:pPr>
      <w:r>
        <w:t>Transversely in walks at a distance of 16 feet to 8 feet from ends of walks which abut curbs.</w:t>
      </w:r>
    </w:p>
    <w:p w14:paraId="6617DF84" w14:textId="77777777" w:rsidR="00D973FB" w:rsidRDefault="00D973FB" w:rsidP="00D973FB">
      <w:pPr>
        <w:pStyle w:val="Bullet1-After1st"/>
      </w:pPr>
      <w:r>
        <w:t>Around poles, posts, boxes, and other fixtures which protrude through or against the Structures.</w:t>
      </w:r>
    </w:p>
    <w:p w14:paraId="597E4718" w14:textId="77777777" w:rsidR="00D973FB" w:rsidRPr="00FE4C5E" w:rsidRDefault="00D973FB" w:rsidP="002F531D"/>
    <w:p w14:paraId="0C665AB9" w14:textId="77777777" w:rsidR="00010BDC" w:rsidRPr="00FE4C5E" w:rsidRDefault="00010BDC" w:rsidP="00010BDC">
      <w:pPr>
        <w:pStyle w:val="Instructions-Indented"/>
      </w:pPr>
      <w:r w:rsidRPr="00FE4C5E">
        <w:t>(Use the following subsections .49(a) when bus pads are required.)</w:t>
      </w:r>
    </w:p>
    <w:p w14:paraId="4DB32E45" w14:textId="77777777" w:rsidR="00010BDC" w:rsidRPr="00FE4C5E" w:rsidRDefault="00010BDC" w:rsidP="00010BDC"/>
    <w:p w14:paraId="6E02ED56" w14:textId="77777777" w:rsidR="00010BDC" w:rsidRPr="00FE4C5E" w:rsidRDefault="00010BDC" w:rsidP="00010BDC">
      <w:r w:rsidRPr="00FE4C5E">
        <w:rPr>
          <w:b/>
        </w:rPr>
        <w:t>00759.49(a)</w:t>
      </w:r>
      <w:proofErr w:type="gramStart"/>
      <w:r w:rsidRPr="00FE4C5E">
        <w:rPr>
          <w:b/>
        </w:rPr>
        <w:t>  Locations</w:t>
      </w:r>
      <w:proofErr w:type="gramEnd"/>
      <w:r w:rsidRPr="00FE4C5E">
        <w:t> - Add the following bullet to the bullet list:</w:t>
      </w:r>
    </w:p>
    <w:p w14:paraId="0157FCD3" w14:textId="77777777" w:rsidR="00010BDC" w:rsidRPr="00FE4C5E" w:rsidRDefault="00010BDC" w:rsidP="00010BDC"/>
    <w:p w14:paraId="278AD271" w14:textId="77777777" w:rsidR="00010BDC" w:rsidRPr="00FE4C5E" w:rsidRDefault="00010BDC" w:rsidP="00010BDC">
      <w:pPr>
        <w:pStyle w:val="Bullet1"/>
      </w:pPr>
      <w:r w:rsidRPr="00FE4C5E">
        <w:t>For bus pads, where shown.</w:t>
      </w:r>
    </w:p>
    <w:p w14:paraId="13B7FDD7" w14:textId="5591DE73" w:rsidR="00010BDC" w:rsidRDefault="00010BDC" w:rsidP="00010BDC"/>
    <w:p w14:paraId="6F5BE679" w14:textId="77777777" w:rsidR="00D973FB" w:rsidRDefault="00D973FB" w:rsidP="00D973FB">
      <w:r>
        <w:rPr>
          <w:b/>
        </w:rPr>
        <w:t>00759.50(c)</w:t>
      </w:r>
      <w:proofErr w:type="gramStart"/>
      <w:r>
        <w:rPr>
          <w:b/>
        </w:rPr>
        <w:t>  Driveways</w:t>
      </w:r>
      <w:proofErr w:type="gramEnd"/>
      <w:r>
        <w:rPr>
          <w:b/>
        </w:rPr>
        <w:t>, Walks, and Surfacing</w:t>
      </w:r>
      <w:r>
        <w:t> – Add the following to the end of this subsection:</w:t>
      </w:r>
    </w:p>
    <w:p w14:paraId="33A5B46E" w14:textId="77777777" w:rsidR="00D973FB" w:rsidRDefault="00D973FB" w:rsidP="00D973FB"/>
    <w:p w14:paraId="7707BF31" w14:textId="77777777" w:rsidR="00D973FB" w:rsidRPr="00775B33" w:rsidRDefault="00D973FB" w:rsidP="00D973FB">
      <w:r w:rsidRPr="00775B33">
        <w:t>The 24-inc</w:t>
      </w:r>
      <w:r>
        <w:t>h smart level will be used to measure</w:t>
      </w:r>
      <w:r w:rsidRPr="00775B33">
        <w:t xml:space="preserve"> driveway and sidewalk cross slopes on the pedestrian access route.</w:t>
      </w:r>
    </w:p>
    <w:p w14:paraId="7F3EB5D4" w14:textId="77777777" w:rsidR="00D973FB" w:rsidRDefault="00D973FB" w:rsidP="00D973FB"/>
    <w:p w14:paraId="23D2901C" w14:textId="77777777" w:rsidR="00D973FB" w:rsidRPr="00FE4C5E" w:rsidRDefault="00D973FB" w:rsidP="00D973FB">
      <w:r w:rsidRPr="00FE4C5E">
        <w:t>Add the following subsection:</w:t>
      </w:r>
    </w:p>
    <w:p w14:paraId="5FEF5305" w14:textId="77777777" w:rsidR="00D973FB" w:rsidRDefault="00D973FB" w:rsidP="00D973FB"/>
    <w:p w14:paraId="7B50C047" w14:textId="77777777" w:rsidR="00D973FB" w:rsidRPr="00DB7495" w:rsidRDefault="00D973FB" w:rsidP="00D973FB">
      <w:r>
        <w:rPr>
          <w:b/>
        </w:rPr>
        <w:t>00759.50(d)</w:t>
      </w:r>
      <w:proofErr w:type="gramStart"/>
      <w:r>
        <w:rPr>
          <w:b/>
        </w:rPr>
        <w:t>  Curb</w:t>
      </w:r>
      <w:proofErr w:type="gramEnd"/>
      <w:r>
        <w:rPr>
          <w:b/>
        </w:rPr>
        <w:t xml:space="preserve"> Ramps</w:t>
      </w:r>
      <w:r>
        <w:t> </w:t>
      </w:r>
      <w:r>
        <w:noBreakHyphen/>
        <w:t> </w:t>
      </w:r>
      <w:r w:rsidRPr="00DB7495">
        <w:t xml:space="preserve">The 6 inch </w:t>
      </w:r>
      <w:r>
        <w:t xml:space="preserve">smart </w:t>
      </w:r>
      <w:r w:rsidRPr="00DB7495">
        <w:t xml:space="preserve">level will be used to measure curb running slope. The 6 inch </w:t>
      </w:r>
      <w:r>
        <w:t xml:space="preserve">smart </w:t>
      </w:r>
      <w:r w:rsidRPr="00DB7495">
        <w:t xml:space="preserve">level will be used to measure slopes on portions of the curb ramp, gutter pan, or adjacent surfaces that cannot accommodate a 24 inch </w:t>
      </w:r>
      <w:r>
        <w:t xml:space="preserve">smart </w:t>
      </w:r>
      <w:r w:rsidRPr="00DB7495">
        <w:t xml:space="preserve">level. All other curb ramp locations will use a 24 inch </w:t>
      </w:r>
      <w:r>
        <w:t xml:space="preserve">smart </w:t>
      </w:r>
      <w:r w:rsidRPr="00DB7495">
        <w:t>level to measure slopes.</w:t>
      </w:r>
    </w:p>
    <w:p w14:paraId="580FB579" w14:textId="77777777" w:rsidR="00D973FB" w:rsidRPr="00FE4C5E" w:rsidRDefault="00D973FB" w:rsidP="00010BDC"/>
    <w:p w14:paraId="1491D658" w14:textId="311B90BE" w:rsidR="00010BDC" w:rsidRPr="00FE4C5E" w:rsidRDefault="00010BDC" w:rsidP="00010BDC">
      <w:pPr>
        <w:pStyle w:val="Instructions-Indented"/>
      </w:pPr>
      <w:r w:rsidRPr="00FE4C5E">
        <w:t>(Use the following lead-in and subsection .50(</w:t>
      </w:r>
      <w:r w:rsidR="00D973FB">
        <w:t>e</w:t>
      </w:r>
      <w:r w:rsidRPr="00FE4C5E">
        <w:t>) when bus pads are required.)</w:t>
      </w:r>
    </w:p>
    <w:p w14:paraId="39D8B6C3" w14:textId="77777777" w:rsidR="00010BDC" w:rsidRPr="00FE4C5E" w:rsidRDefault="00010BDC" w:rsidP="00010BDC"/>
    <w:p w14:paraId="49E82F4B" w14:textId="77777777" w:rsidR="00010BDC" w:rsidRPr="00FE4C5E" w:rsidRDefault="00010BDC" w:rsidP="00010BDC">
      <w:r w:rsidRPr="00FE4C5E">
        <w:t>Add the following subsection:</w:t>
      </w:r>
    </w:p>
    <w:p w14:paraId="6B6B274F" w14:textId="77777777" w:rsidR="00010BDC" w:rsidRPr="00FE4C5E" w:rsidRDefault="00010BDC" w:rsidP="00010BDC"/>
    <w:p w14:paraId="08D00474" w14:textId="098CA51D" w:rsidR="00010BDC" w:rsidRPr="00FE4C5E" w:rsidRDefault="00010BDC" w:rsidP="00010BDC">
      <w:r w:rsidRPr="00FE4C5E">
        <w:rPr>
          <w:b/>
        </w:rPr>
        <w:t>00759.50(</w:t>
      </w:r>
      <w:r w:rsidR="00D973FB">
        <w:rPr>
          <w:b/>
        </w:rPr>
        <w:t>e</w:t>
      </w:r>
      <w:r w:rsidRPr="00FE4C5E">
        <w:rPr>
          <w:b/>
        </w:rPr>
        <w:t>)</w:t>
      </w:r>
      <w:proofErr w:type="gramStart"/>
      <w:r w:rsidRPr="00FE4C5E">
        <w:rPr>
          <w:b/>
        </w:rPr>
        <w:t>  Bus</w:t>
      </w:r>
      <w:proofErr w:type="gramEnd"/>
      <w:r w:rsidRPr="00FE4C5E">
        <w:rPr>
          <w:b/>
        </w:rPr>
        <w:t xml:space="preserve"> Pads</w:t>
      </w:r>
      <w:r w:rsidRPr="00FE4C5E">
        <w:t> - Finish bus pad concrete surfaces according to</w:t>
      </w:r>
      <w:r w:rsidR="008F368F" w:rsidRPr="00FE4C5E">
        <w:t> </w:t>
      </w:r>
      <w:r w:rsidRPr="00FE4C5E">
        <w:t>00756.51.</w:t>
      </w:r>
    </w:p>
    <w:p w14:paraId="029AEC42" w14:textId="77777777" w:rsidR="00010BDC" w:rsidRPr="00FE4C5E" w:rsidRDefault="00010BDC" w:rsidP="002F531D"/>
    <w:p w14:paraId="377F6112" w14:textId="404C3950" w:rsidR="00010BDC" w:rsidRPr="00FE4C5E" w:rsidRDefault="00010BDC" w:rsidP="002F531D">
      <w:r w:rsidRPr="00FE4C5E">
        <w:rPr>
          <w:b/>
        </w:rPr>
        <w:t>00759.80</w:t>
      </w:r>
      <w:proofErr w:type="gramStart"/>
      <w:r w:rsidRPr="00FE4C5E">
        <w:rPr>
          <w:b/>
        </w:rPr>
        <w:t>  Measurement</w:t>
      </w:r>
      <w:proofErr w:type="gramEnd"/>
      <w:r w:rsidRPr="00FE4C5E">
        <w:t> - Replace this subsection, except for the subsection number and title, with the following:</w:t>
      </w:r>
    </w:p>
    <w:p w14:paraId="3B898014" w14:textId="77777777" w:rsidR="00010BDC" w:rsidRPr="00FE4C5E" w:rsidRDefault="00010BDC" w:rsidP="002F531D"/>
    <w:p w14:paraId="030A397C" w14:textId="255F3D5D" w:rsidR="00010BDC" w:rsidRPr="00FE4C5E" w:rsidRDefault="00010BDC" w:rsidP="00010BDC">
      <w:r w:rsidRPr="00FE4C5E">
        <w:t>The quantities of Structures constructed under this Section will be measured according to the following:</w:t>
      </w:r>
    </w:p>
    <w:p w14:paraId="51C1D09B" w14:textId="77777777" w:rsidR="00010BDC" w:rsidRPr="00FE4C5E" w:rsidRDefault="00010BDC" w:rsidP="00010BDC"/>
    <w:p w14:paraId="0D5011A1" w14:textId="74AF5E9C" w:rsidR="00010BDC" w:rsidRPr="00FE4C5E" w:rsidRDefault="00010BDC" w:rsidP="00010BDC">
      <w:pPr>
        <w:pStyle w:val="Bullet1"/>
      </w:pPr>
      <w:r w:rsidRPr="00FE4C5E">
        <w:rPr>
          <w:b/>
        </w:rPr>
        <w:t>Volume Basis</w:t>
      </w:r>
      <w:r w:rsidRPr="00FE4C5E">
        <w:t> - Measurement will be limited to the Neat Lines of the finished Structure as shown or directed.</w:t>
      </w:r>
    </w:p>
    <w:p w14:paraId="2D4C4EBD" w14:textId="77777777" w:rsidR="00010BDC" w:rsidRPr="00FE4C5E" w:rsidRDefault="00010BDC" w:rsidP="00010BDC"/>
    <w:p w14:paraId="54C3E41E" w14:textId="04246E1C" w:rsidR="00217D26" w:rsidRPr="00FE4C5E" w:rsidRDefault="00010BDC" w:rsidP="008F368F">
      <w:pPr>
        <w:pStyle w:val="Bullet1"/>
      </w:pPr>
      <w:r w:rsidRPr="00FE4C5E">
        <w:rPr>
          <w:b/>
        </w:rPr>
        <w:t>Area Basis</w:t>
      </w:r>
      <w:r w:rsidRPr="00FE4C5E">
        <w:t xml:space="preserve"> - Measurement will be the finished surface, limited </w:t>
      </w:r>
      <w:r w:rsidR="007A0866" w:rsidRPr="00FE4C5E">
        <w:t xml:space="preserve">to </w:t>
      </w:r>
      <w:r w:rsidRPr="00FE4C5E">
        <w:t>the Neat Lines shown or directed.</w:t>
      </w:r>
    </w:p>
    <w:p w14:paraId="50BE7142" w14:textId="77777777" w:rsidR="00217D26" w:rsidRPr="00FE4C5E" w:rsidRDefault="00217D26" w:rsidP="00DF3C74">
      <w:pPr>
        <w:pStyle w:val="Bullet1"/>
        <w:numPr>
          <w:ilvl w:val="0"/>
          <w:numId w:val="0"/>
        </w:numPr>
        <w:ind w:left="576"/>
      </w:pPr>
    </w:p>
    <w:p w14:paraId="4CD44DEC" w14:textId="3DDE4905" w:rsidR="00217D26" w:rsidRPr="00FE4C5E" w:rsidRDefault="00010BDC" w:rsidP="00DF3C74">
      <w:pPr>
        <w:pStyle w:val="Bullet1"/>
        <w:numPr>
          <w:ilvl w:val="0"/>
          <w:numId w:val="0"/>
        </w:numPr>
        <w:ind w:left="576"/>
      </w:pPr>
      <w:r w:rsidRPr="00FE4C5E">
        <w:t xml:space="preserve">Measurement of concrete walks will include the total area of concrete walk, including the area of concrete </w:t>
      </w:r>
      <w:r w:rsidR="00F623D7" w:rsidRPr="00FE4C5E">
        <w:t>curb</w:t>
      </w:r>
      <w:r w:rsidRPr="00FE4C5E">
        <w:t xml:space="preserve"> ramps within the footprint of the concrete walk.</w:t>
      </w:r>
    </w:p>
    <w:p w14:paraId="261B0BEC" w14:textId="77777777" w:rsidR="00217D26" w:rsidRPr="00FE4C5E" w:rsidRDefault="00217D26" w:rsidP="00DF3C74">
      <w:pPr>
        <w:pStyle w:val="Bullet1"/>
        <w:numPr>
          <w:ilvl w:val="0"/>
          <w:numId w:val="0"/>
        </w:numPr>
        <w:ind w:left="576"/>
      </w:pPr>
    </w:p>
    <w:p w14:paraId="0A329998" w14:textId="13A414EB" w:rsidR="00217D26" w:rsidRPr="00FE4C5E" w:rsidRDefault="00010BDC" w:rsidP="00DF3C74">
      <w:pPr>
        <w:pStyle w:val="Bullet1"/>
        <w:numPr>
          <w:ilvl w:val="0"/>
          <w:numId w:val="0"/>
        </w:numPr>
        <w:ind w:left="576"/>
      </w:pPr>
      <w:r w:rsidRPr="00FE4C5E">
        <w:t xml:space="preserve">When monolithic curb and sidewalks are measured on the area basis, measurement will include the total area of monolithic curb and sidewalk, including the area of concrete </w:t>
      </w:r>
      <w:r w:rsidR="00F623D7" w:rsidRPr="00FE4C5E">
        <w:t>curb</w:t>
      </w:r>
      <w:r w:rsidRPr="00FE4C5E">
        <w:t xml:space="preserve"> ramps within the footprint of the monolithic curb and sidewalk.</w:t>
      </w:r>
    </w:p>
    <w:p w14:paraId="4173B334" w14:textId="77777777" w:rsidR="00217D26" w:rsidRPr="00FE4C5E" w:rsidRDefault="00217D26" w:rsidP="00DF3C74">
      <w:pPr>
        <w:pStyle w:val="Bullet1"/>
        <w:numPr>
          <w:ilvl w:val="0"/>
          <w:numId w:val="0"/>
        </w:numPr>
        <w:ind w:left="576"/>
      </w:pPr>
    </w:p>
    <w:p w14:paraId="1D79C95D" w14:textId="0686ED57" w:rsidR="00217D26" w:rsidRPr="00FE4C5E" w:rsidRDefault="00217D26" w:rsidP="00217D26">
      <w:pPr>
        <w:pStyle w:val="Bullet1"/>
        <w:numPr>
          <w:ilvl w:val="0"/>
          <w:numId w:val="0"/>
        </w:numPr>
        <w:ind w:left="576"/>
      </w:pPr>
      <w:r w:rsidRPr="00FE4C5E">
        <w:t>Measurement of concrete islands will include the total area of concrete island</w:t>
      </w:r>
      <w:r w:rsidR="001A6D84" w:rsidRPr="00FE4C5E">
        <w:t>s</w:t>
      </w:r>
      <w:r w:rsidRPr="00FE4C5E">
        <w:t>, including the area of concrete curb ramps within the footprint of the concrete island</w:t>
      </w:r>
      <w:r w:rsidR="001A6D84" w:rsidRPr="00FE4C5E">
        <w:t>s</w:t>
      </w:r>
      <w:r w:rsidRPr="00FE4C5E">
        <w:t>.</w:t>
      </w:r>
    </w:p>
    <w:p w14:paraId="642EB346" w14:textId="77777777" w:rsidR="00217D26" w:rsidRPr="00FE4C5E" w:rsidRDefault="00217D26" w:rsidP="00217D26">
      <w:pPr>
        <w:pStyle w:val="Bullet1"/>
        <w:numPr>
          <w:ilvl w:val="0"/>
          <w:numId w:val="0"/>
        </w:numPr>
        <w:ind w:left="576"/>
      </w:pPr>
    </w:p>
    <w:p w14:paraId="2E9F51C8" w14:textId="208D6C1D" w:rsidR="00010BDC" w:rsidRPr="00FE4C5E" w:rsidRDefault="00217D26" w:rsidP="00217D26">
      <w:pPr>
        <w:pStyle w:val="Bullet1"/>
        <w:numPr>
          <w:ilvl w:val="0"/>
          <w:numId w:val="0"/>
        </w:numPr>
        <w:ind w:left="576"/>
      </w:pPr>
      <w:r w:rsidRPr="00FE4C5E">
        <w:t xml:space="preserve">When concrete curb ramp construction is not adjacent to concrete walk, monolithic curb and sidewalk, or </w:t>
      </w:r>
      <w:proofErr w:type="gramStart"/>
      <w:r w:rsidRPr="00FE4C5E">
        <w:t>concrete island</w:t>
      </w:r>
      <w:proofErr w:type="gramEnd"/>
      <w:r w:rsidRPr="00FE4C5E">
        <w:t xml:space="preserve"> Work, the area of the concrete curb ramp Work will be included in the measurement of concrete walks.</w:t>
      </w:r>
    </w:p>
    <w:p w14:paraId="6375839F" w14:textId="77777777" w:rsidR="00010BDC" w:rsidRPr="00FE4C5E" w:rsidRDefault="00010BDC" w:rsidP="00010BDC"/>
    <w:p w14:paraId="617989E8" w14:textId="4A241ED5" w:rsidR="00010BDC" w:rsidRPr="00FE4C5E" w:rsidRDefault="00010BDC" w:rsidP="00010BDC">
      <w:pPr>
        <w:pStyle w:val="Bullet1"/>
      </w:pPr>
      <w:r w:rsidRPr="00FE4C5E">
        <w:rPr>
          <w:b/>
        </w:rPr>
        <w:t>Length Basis</w:t>
      </w:r>
      <w:r w:rsidRPr="00FE4C5E">
        <w:t> - Measurement of concrete items will be along the face of the Structure, from end to end including curb tapers or depressed lengths at driveways and ramps.</w:t>
      </w:r>
      <w:r w:rsidR="00A7632C" w:rsidRPr="00FE4C5E">
        <w:t xml:space="preserve"> </w:t>
      </w:r>
      <w:r w:rsidRPr="00FE4C5E">
        <w:t>Measurement of metal handrail will be along the top rail member, from center of end post to center of end post.</w:t>
      </w:r>
    </w:p>
    <w:p w14:paraId="2D512407" w14:textId="77777777" w:rsidR="00010BDC" w:rsidRPr="00FE4C5E" w:rsidRDefault="00010BDC" w:rsidP="00010BDC"/>
    <w:p w14:paraId="0AD4C5A0" w14:textId="65628F1F" w:rsidR="00010BDC" w:rsidRPr="00FE4C5E" w:rsidRDefault="00010BDC" w:rsidP="00010BDC">
      <w:pPr>
        <w:pStyle w:val="Bullet1"/>
      </w:pPr>
      <w:r w:rsidRPr="00FE4C5E">
        <w:rPr>
          <w:b/>
        </w:rPr>
        <w:t>Each Basis</w:t>
      </w:r>
      <w:r w:rsidRPr="00FE4C5E">
        <w:t> - Measurement will be by actual count.</w:t>
      </w:r>
      <w:r w:rsidR="00A7632C" w:rsidRPr="00FE4C5E">
        <w:t xml:space="preserve"> </w:t>
      </w:r>
      <w:r w:rsidR="00883467" w:rsidRPr="00FE4C5E">
        <w:t>Extra for Curb Ramps will be counted for each instance of where a curb ramp crosses a curb at the transition between a pedestrian facility and a roadway.</w:t>
      </w:r>
    </w:p>
    <w:p w14:paraId="2CBBC1D0" w14:textId="77777777" w:rsidR="00010BDC" w:rsidRPr="00FE4C5E" w:rsidRDefault="00010BDC" w:rsidP="002F531D"/>
    <w:p w14:paraId="635A9F25" w14:textId="18C33585" w:rsidR="002F531D" w:rsidRPr="00FE4C5E" w:rsidRDefault="002F531D" w:rsidP="002F531D">
      <w:pPr>
        <w:pStyle w:val="Instructions-Indented"/>
      </w:pPr>
      <w:r w:rsidRPr="00FE4C5E">
        <w:t xml:space="preserve">(Use the following subsection .90 when </w:t>
      </w:r>
      <w:r w:rsidR="00F623D7" w:rsidRPr="00FE4C5E">
        <w:t>curb</w:t>
      </w:r>
      <w:r w:rsidRPr="00FE4C5E">
        <w:t xml:space="preserve"> ramp work </w:t>
      </w:r>
      <w:r w:rsidR="00010BDC" w:rsidRPr="00FE4C5E">
        <w:t xml:space="preserve">or bus pads are </w:t>
      </w:r>
      <w:r w:rsidRPr="00FE4C5E">
        <w:t>required.)</w:t>
      </w:r>
    </w:p>
    <w:p w14:paraId="26982A4E" w14:textId="77777777" w:rsidR="002F531D" w:rsidRPr="00FE4C5E" w:rsidRDefault="002F531D" w:rsidP="002F531D"/>
    <w:p w14:paraId="39936F84" w14:textId="77777777" w:rsidR="00010BDC" w:rsidRPr="00FE4C5E" w:rsidRDefault="002F531D" w:rsidP="002F531D">
      <w:r w:rsidRPr="00FE4C5E">
        <w:rPr>
          <w:b/>
        </w:rPr>
        <w:t>00759.90</w:t>
      </w:r>
      <w:proofErr w:type="gramStart"/>
      <w:r w:rsidRPr="00FE4C5E">
        <w:rPr>
          <w:b/>
        </w:rPr>
        <w:t>  Payment</w:t>
      </w:r>
      <w:proofErr w:type="gramEnd"/>
      <w:r w:rsidRPr="00FE4C5E">
        <w:t> - </w:t>
      </w:r>
    </w:p>
    <w:p w14:paraId="2E1F3038" w14:textId="02E62BD7" w:rsidR="00010BDC" w:rsidRDefault="00010BDC" w:rsidP="002F531D"/>
    <w:p w14:paraId="532C89FB" w14:textId="060C40F9" w:rsidR="00263401" w:rsidRDefault="00263401" w:rsidP="00263401">
      <w:pPr>
        <w:pStyle w:val="Instructions-Indented"/>
      </w:pPr>
      <w:r>
        <w:t xml:space="preserve">(Do not use Pay Item (l) Concrete Driveway connections. This pay item has been removed from the Bid Item list and will be removed from the 2021 Book. Contact the </w:t>
      </w:r>
      <w:r w:rsidRPr="00FE4C5E">
        <w:t>State Specifications Engineer</w:t>
      </w:r>
      <w:r>
        <w:t xml:space="preserve"> if you have any questions.)</w:t>
      </w:r>
    </w:p>
    <w:p w14:paraId="1F253F37" w14:textId="77777777" w:rsidR="00263401" w:rsidRPr="00FE4C5E" w:rsidRDefault="00263401" w:rsidP="002F531D"/>
    <w:p w14:paraId="41DC36DF" w14:textId="6CD5457F" w:rsidR="00883467" w:rsidRPr="00FE4C5E" w:rsidRDefault="00FF7826" w:rsidP="00883467">
      <w:pPr>
        <w:pStyle w:val="Instructions-Indented"/>
      </w:pPr>
      <w:r w:rsidRPr="00FE4C5E">
        <w:t xml:space="preserve">(Use the following </w:t>
      </w:r>
      <w:r w:rsidR="00883467" w:rsidRPr="00FE4C5E">
        <w:t>paragraph</w:t>
      </w:r>
      <w:r w:rsidRPr="00FE4C5E">
        <w:t xml:space="preserve"> and pay item</w:t>
      </w:r>
      <w:r w:rsidR="00883467" w:rsidRPr="00FE4C5E">
        <w:t xml:space="preserve"> when curb ramp work is required.</w:t>
      </w:r>
      <w:r w:rsidR="00217D26" w:rsidRPr="00FE4C5E">
        <w:t xml:space="preserve"> When item (n) is included in the </w:t>
      </w:r>
      <w:r w:rsidR="006F32D0">
        <w:t>S</w:t>
      </w:r>
      <w:r w:rsidR="00217D26" w:rsidRPr="00FE4C5E">
        <w:t xml:space="preserve">chedule of </w:t>
      </w:r>
      <w:r w:rsidR="006F32D0">
        <w:t>I</w:t>
      </w:r>
      <w:r w:rsidR="00217D26" w:rsidRPr="00FE4C5E">
        <w:t xml:space="preserve">tems, ensure that a walk, sidewalk, island, or other pay item is included to pay for the area of the curb ramp. If the curb ramp is not located within the area of walk, monolithic curb and walk, or island work, include item (e) Concrete Walks in the </w:t>
      </w:r>
      <w:r w:rsidR="006F32D0">
        <w:t>S</w:t>
      </w:r>
      <w:r w:rsidR="00217D26" w:rsidRPr="00FE4C5E">
        <w:t xml:space="preserve">chedule of </w:t>
      </w:r>
      <w:r w:rsidR="006F32D0">
        <w:t>I</w:t>
      </w:r>
      <w:r w:rsidR="00217D26" w:rsidRPr="00FE4C5E">
        <w:t>tems to pay for the area of the curb ramp.</w:t>
      </w:r>
      <w:r w:rsidR="00883467" w:rsidRPr="00FE4C5E">
        <w:t>)</w:t>
      </w:r>
    </w:p>
    <w:p w14:paraId="246CF03D" w14:textId="77777777" w:rsidR="00883467" w:rsidRPr="00FE4C5E" w:rsidRDefault="00883467" w:rsidP="002F531D"/>
    <w:p w14:paraId="3831D524" w14:textId="63607DAC" w:rsidR="00883467" w:rsidRPr="00FE4C5E" w:rsidRDefault="00883467" w:rsidP="002F531D">
      <w:r w:rsidRPr="00FE4C5E">
        <w:t xml:space="preserve">Replace </w:t>
      </w:r>
      <w:r w:rsidR="00B91100" w:rsidRPr="00FE4C5E">
        <w:t xml:space="preserve">pay </w:t>
      </w:r>
      <w:r w:rsidRPr="00FE4C5E">
        <w:t>items (m) and (n) with the following pay item:</w:t>
      </w:r>
    </w:p>
    <w:p w14:paraId="6ACA8E88" w14:textId="77777777" w:rsidR="00883467" w:rsidRPr="00FE4C5E" w:rsidRDefault="00883467" w:rsidP="002F531D"/>
    <w:p w14:paraId="3E81A4C1" w14:textId="36B65D29" w:rsidR="00883467" w:rsidRPr="00FE4C5E" w:rsidRDefault="00883467" w:rsidP="008F368F">
      <w:pPr>
        <w:pStyle w:val="Listpayment"/>
      </w:pPr>
      <w:r w:rsidRPr="00FE4C5E">
        <w:tab/>
        <w:t>(</w:t>
      </w:r>
      <w:proofErr w:type="gramStart"/>
      <w:r w:rsidRPr="00FE4C5E">
        <w:t>n</w:t>
      </w:r>
      <w:proofErr w:type="gramEnd"/>
      <w:r w:rsidRPr="00FE4C5E">
        <w:t>)</w:t>
      </w:r>
      <w:r w:rsidRPr="00FE4C5E">
        <w:tab/>
        <w:t>Extra for Curb Ramps</w:t>
      </w:r>
      <w:r w:rsidRPr="00FE4C5E">
        <w:tab/>
        <w:t>Each</w:t>
      </w:r>
    </w:p>
    <w:p w14:paraId="024909E3" w14:textId="15B3D96D" w:rsidR="00883467" w:rsidRPr="00FE4C5E" w:rsidRDefault="00883467" w:rsidP="002F531D"/>
    <w:p w14:paraId="2FA8F946" w14:textId="270F8B3B" w:rsidR="001470E1" w:rsidRPr="00FE4C5E" w:rsidRDefault="001470E1" w:rsidP="001470E1">
      <w:pPr>
        <w:pStyle w:val="Instructions-Indented"/>
      </w:pPr>
      <w:r w:rsidRPr="00FE4C5E">
        <w:t>(</w:t>
      </w:r>
      <w:r w:rsidR="00AA4744" w:rsidRPr="00FE4C5E">
        <w:t>Delete the pay item(s) from the list that are not included in the Schedule of items, but do not change the alpha characters next to the pay items</w:t>
      </w:r>
      <w:r w:rsidRPr="00FE4C5E">
        <w:t>.</w:t>
      </w:r>
      <w:r w:rsidR="00AA4744" w:rsidRPr="00FE4C5E">
        <w:t xml:space="preserve"> Delete the “(s)” or parenthesis from the word “item(s)” as appropriate</w:t>
      </w:r>
      <w:r w:rsidRPr="00FE4C5E">
        <w:t>)</w:t>
      </w:r>
    </w:p>
    <w:p w14:paraId="7B10C52A" w14:textId="77777777" w:rsidR="001470E1" w:rsidRPr="00FE4C5E" w:rsidRDefault="001470E1" w:rsidP="002F531D"/>
    <w:p w14:paraId="283E2E31" w14:textId="6072F3F3" w:rsidR="00C026AC" w:rsidRPr="00FE4C5E" w:rsidRDefault="00C026AC" w:rsidP="00C026AC">
      <w:r w:rsidRPr="00FE4C5E">
        <w:t>Replace pay item</w:t>
      </w:r>
      <w:r w:rsidR="00AA4744" w:rsidRPr="00FE4C5E">
        <w:rPr>
          <w:color w:val="FF6600"/>
        </w:rPr>
        <w:t>(</w:t>
      </w:r>
      <w:r w:rsidRPr="00FE4C5E">
        <w:t>s</w:t>
      </w:r>
      <w:r w:rsidR="00AA4744" w:rsidRPr="00FE4C5E">
        <w:rPr>
          <w:color w:val="FF6600"/>
        </w:rPr>
        <w:t>)</w:t>
      </w:r>
      <w:r w:rsidRPr="00FE4C5E">
        <w:t xml:space="preserve"> (o) and (p) with the following pay item</w:t>
      </w:r>
      <w:r w:rsidR="00AA4744" w:rsidRPr="00FE4C5E">
        <w:rPr>
          <w:color w:val="FF6600"/>
        </w:rPr>
        <w:t>(</w:t>
      </w:r>
      <w:r w:rsidR="00AA4744" w:rsidRPr="00FE4C5E">
        <w:t>s</w:t>
      </w:r>
      <w:r w:rsidR="00AA4744" w:rsidRPr="00FE4C5E">
        <w:rPr>
          <w:color w:val="FF6600"/>
        </w:rPr>
        <w:t>)</w:t>
      </w:r>
      <w:r w:rsidRPr="00FE4C5E">
        <w:t>:</w:t>
      </w:r>
    </w:p>
    <w:p w14:paraId="747EE623" w14:textId="77777777" w:rsidR="00C026AC" w:rsidRPr="00FE4C5E" w:rsidRDefault="00C026AC" w:rsidP="00C026AC"/>
    <w:p w14:paraId="79F93C11" w14:textId="64BE2837" w:rsidR="00C026AC" w:rsidRPr="00FE4C5E" w:rsidRDefault="00C026AC" w:rsidP="00C026AC">
      <w:pPr>
        <w:pStyle w:val="Listpayment"/>
      </w:pPr>
      <w:r w:rsidRPr="00FE4C5E">
        <w:tab/>
        <w:t>(o)</w:t>
      </w:r>
      <w:r w:rsidRPr="00FE4C5E">
        <w:tab/>
        <w:t>Truncated Domes on New Surfaces</w:t>
      </w:r>
      <w:r w:rsidRPr="00FE4C5E">
        <w:tab/>
      </w:r>
      <w:r w:rsidR="00AA4744" w:rsidRPr="00FE4C5E">
        <w:t xml:space="preserve">Square </w:t>
      </w:r>
      <w:r w:rsidRPr="00FE4C5E">
        <w:t>Foot</w:t>
      </w:r>
    </w:p>
    <w:p w14:paraId="68583AF9" w14:textId="0E5462EF" w:rsidR="00C026AC" w:rsidRPr="00FE4C5E" w:rsidRDefault="00C026AC" w:rsidP="00C026AC">
      <w:pPr>
        <w:pStyle w:val="Listpayment"/>
      </w:pPr>
      <w:r w:rsidRPr="00FE4C5E">
        <w:tab/>
        <w:t>(p)</w:t>
      </w:r>
      <w:r w:rsidRPr="00FE4C5E">
        <w:tab/>
        <w:t>Truncated Domes on Existing Surfaces</w:t>
      </w:r>
      <w:r w:rsidRPr="00FE4C5E">
        <w:tab/>
      </w:r>
      <w:r w:rsidR="00AA4744" w:rsidRPr="00FE4C5E">
        <w:t xml:space="preserve">Square </w:t>
      </w:r>
      <w:r w:rsidRPr="00FE4C5E">
        <w:t>Foot</w:t>
      </w:r>
    </w:p>
    <w:p w14:paraId="1B17607C" w14:textId="77777777" w:rsidR="006F32D0" w:rsidRDefault="006F32D0" w:rsidP="00010BDC">
      <w:pPr>
        <w:pStyle w:val="Instructions-Indented"/>
      </w:pPr>
    </w:p>
    <w:p w14:paraId="7D89A2B7" w14:textId="46E00472" w:rsidR="00010BDC" w:rsidRPr="00FE4C5E" w:rsidRDefault="00010BDC" w:rsidP="00010BDC">
      <w:pPr>
        <w:pStyle w:val="Instructions-Indented"/>
      </w:pPr>
      <w:r w:rsidRPr="00FE4C5E">
        <w:t>(Use the following paragraph and pay item when bus pads are required.)</w:t>
      </w:r>
    </w:p>
    <w:p w14:paraId="24344689" w14:textId="77777777" w:rsidR="00010BDC" w:rsidRPr="00FE4C5E" w:rsidRDefault="00010BDC" w:rsidP="00010BDC"/>
    <w:p w14:paraId="0482B995" w14:textId="77777777" w:rsidR="00010BDC" w:rsidRPr="00FE4C5E" w:rsidRDefault="00010BDC" w:rsidP="00010BDC">
      <w:r w:rsidRPr="00FE4C5E">
        <w:t>Add the following pay item to the pay item list:</w:t>
      </w:r>
    </w:p>
    <w:p w14:paraId="26164B5E" w14:textId="77777777" w:rsidR="00010BDC" w:rsidRPr="00FE4C5E" w:rsidRDefault="00010BDC" w:rsidP="00010BDC"/>
    <w:p w14:paraId="40561E81" w14:textId="77777777" w:rsidR="00010BDC" w:rsidRPr="00FE4C5E" w:rsidRDefault="00010BDC" w:rsidP="00027A69">
      <w:pPr>
        <w:pStyle w:val="Listpayment"/>
      </w:pPr>
      <w:r w:rsidRPr="00FE4C5E">
        <w:tab/>
        <w:t>(q)</w:t>
      </w:r>
      <w:r w:rsidRPr="00FE4C5E">
        <w:tab/>
        <w:t>Bus Pads</w:t>
      </w:r>
      <w:r w:rsidRPr="00FE4C5E">
        <w:tab/>
        <w:t>Square Foot</w:t>
      </w:r>
    </w:p>
    <w:p w14:paraId="42DD0E09" w14:textId="77777777" w:rsidR="00010BDC" w:rsidRPr="00FE4C5E" w:rsidRDefault="00010BDC" w:rsidP="00010BDC"/>
    <w:p w14:paraId="6EDEF6AD" w14:textId="2A55875C" w:rsidR="00AA4744" w:rsidRPr="00FE4C5E" w:rsidRDefault="00010BDC" w:rsidP="00AA4744">
      <w:pPr>
        <w:pStyle w:val="Instructions-Indented"/>
      </w:pPr>
      <w:r w:rsidRPr="00FE4C5E">
        <w:t xml:space="preserve">(Use the following </w:t>
      </w:r>
      <w:r w:rsidR="006F32D0">
        <w:t xml:space="preserve">two </w:t>
      </w:r>
      <w:r w:rsidR="00AA4744" w:rsidRPr="00FE4C5E">
        <w:t>paragraph</w:t>
      </w:r>
      <w:r w:rsidR="006F32D0">
        <w:t>s</w:t>
      </w:r>
      <w:r w:rsidR="00AA4744" w:rsidRPr="00FE4C5E">
        <w:t xml:space="preserve"> when </w:t>
      </w:r>
      <w:r w:rsidR="006F32D0">
        <w:t>curb ramp work is required and concrete curbs are included in the Schedule of Items.</w:t>
      </w:r>
      <w:r w:rsidR="00AA4744" w:rsidRPr="00FE4C5E">
        <w:t>)</w:t>
      </w:r>
    </w:p>
    <w:p w14:paraId="76203143" w14:textId="77777777" w:rsidR="00AA4744" w:rsidRPr="00FE4C5E" w:rsidRDefault="00AA4744" w:rsidP="001470E1"/>
    <w:p w14:paraId="25FF2D64" w14:textId="77777777" w:rsidR="001470E1" w:rsidRPr="00FE4C5E" w:rsidRDefault="001470E1" w:rsidP="001470E1">
      <w:r w:rsidRPr="00FE4C5E">
        <w:t>Add the following after the sentence that begins “In item (a)”;</w:t>
      </w:r>
    </w:p>
    <w:p w14:paraId="497D2953" w14:textId="77777777" w:rsidR="001470E1" w:rsidRPr="00FE4C5E" w:rsidRDefault="001470E1" w:rsidP="001470E1"/>
    <w:p w14:paraId="61A72061" w14:textId="77777777" w:rsidR="001470E1" w:rsidRPr="00FE4C5E" w:rsidRDefault="001470E1" w:rsidP="001470E1">
      <w:r w:rsidRPr="00FE4C5E">
        <w:t xml:space="preserve">Item (a) includes the curb runs constructed adjacent to the curb ramps. </w:t>
      </w:r>
    </w:p>
    <w:p w14:paraId="63921129" w14:textId="41D21E25" w:rsidR="001470E1" w:rsidRPr="00FE4C5E" w:rsidRDefault="001470E1" w:rsidP="001470E1"/>
    <w:p w14:paraId="34DB5625" w14:textId="7E9DB8FE" w:rsidR="00AA4744" w:rsidRPr="00FE4C5E" w:rsidRDefault="00AA4744" w:rsidP="00AA4744">
      <w:pPr>
        <w:pStyle w:val="Instructions-Indented"/>
      </w:pPr>
      <w:r w:rsidRPr="00FE4C5E">
        <w:t xml:space="preserve">(Use the following </w:t>
      </w:r>
      <w:r w:rsidR="006F32D0">
        <w:t xml:space="preserve">two </w:t>
      </w:r>
      <w:r w:rsidRPr="00FE4C5E">
        <w:t>paragraph</w:t>
      </w:r>
      <w:r w:rsidR="006F32D0">
        <w:t>s</w:t>
      </w:r>
      <w:r w:rsidRPr="00FE4C5E">
        <w:t xml:space="preserve"> when </w:t>
      </w:r>
      <w:r w:rsidR="006F32D0">
        <w:t>curb ramp work is required and monolithic curb and sidewalks are included in the Schedule of Items.</w:t>
      </w:r>
      <w:r w:rsidRPr="00FE4C5E">
        <w:t>)</w:t>
      </w:r>
    </w:p>
    <w:p w14:paraId="137BDDAF" w14:textId="77777777" w:rsidR="00AA4744" w:rsidRPr="00FE4C5E" w:rsidRDefault="00AA4744" w:rsidP="001470E1"/>
    <w:p w14:paraId="75A94F9F" w14:textId="1D0CD5B3" w:rsidR="001470E1" w:rsidRPr="00FE4C5E" w:rsidRDefault="001470E1" w:rsidP="001470E1">
      <w:r w:rsidRPr="00FE4C5E">
        <w:t>Add the following after the sentence that begins “Item</w:t>
      </w:r>
      <w:r w:rsidR="00561864">
        <w:t>s</w:t>
      </w:r>
      <w:r w:rsidRPr="00FE4C5E">
        <w:t xml:space="preserve"> </w:t>
      </w:r>
      <w:r w:rsidR="00561864">
        <w:t xml:space="preserve">(e) and </w:t>
      </w:r>
      <w:r w:rsidRPr="00FE4C5E">
        <w:t>(f)”;</w:t>
      </w:r>
    </w:p>
    <w:p w14:paraId="7B607F05" w14:textId="77777777" w:rsidR="001470E1" w:rsidRPr="00FE4C5E" w:rsidRDefault="001470E1" w:rsidP="001470E1"/>
    <w:p w14:paraId="3FF5D130" w14:textId="77777777" w:rsidR="001470E1" w:rsidRPr="00FE4C5E" w:rsidRDefault="001470E1" w:rsidP="001470E1">
      <w:r w:rsidRPr="00FE4C5E">
        <w:t>Item (f) includes the curb runs constructed adjacent to the curb ramps.</w:t>
      </w:r>
    </w:p>
    <w:p w14:paraId="2D83E1EF" w14:textId="61ED2662" w:rsidR="00010BDC" w:rsidRDefault="00010BDC" w:rsidP="002F531D"/>
    <w:p w14:paraId="61E65D6F" w14:textId="585C7027" w:rsidR="006F32D0" w:rsidRDefault="006F32D0" w:rsidP="006F32D0">
      <w:pPr>
        <w:pStyle w:val="Instructions-Indented"/>
      </w:pPr>
      <w:r w:rsidRPr="00FE4C5E">
        <w:t>(Use the following</w:t>
      </w:r>
      <w:r>
        <w:t xml:space="preserve"> paragraph</w:t>
      </w:r>
      <w:r w:rsidR="005E06DC">
        <w:t xml:space="preserve"> </w:t>
      </w:r>
      <w:r w:rsidRPr="00FE4C5E">
        <w:t>when curb ramp work is required.)</w:t>
      </w:r>
    </w:p>
    <w:p w14:paraId="1C9C0582" w14:textId="77777777" w:rsidR="006F32D0" w:rsidRPr="00FE4C5E" w:rsidRDefault="006F32D0" w:rsidP="002F531D"/>
    <w:p w14:paraId="6D3B7899" w14:textId="7F038896" w:rsidR="00883467" w:rsidRPr="00FE4C5E" w:rsidRDefault="00883467" w:rsidP="002F531D">
      <w:r w:rsidRPr="00FE4C5E">
        <w:t>Delete the paragraph that begins "Item (m) includes…</w:t>
      </w:r>
      <w:proofErr w:type="gramStart"/>
      <w:r w:rsidR="00E4708D" w:rsidRPr="00FE4C5E">
        <w:t>".</w:t>
      </w:r>
      <w:proofErr w:type="gramEnd"/>
    </w:p>
    <w:p w14:paraId="335ED9EC" w14:textId="271DA736" w:rsidR="00E4708D" w:rsidRDefault="00E4708D" w:rsidP="002F531D"/>
    <w:p w14:paraId="37A4847B" w14:textId="59CFCD9D" w:rsidR="00C97207" w:rsidRDefault="00C97207" w:rsidP="00C97207">
      <w:pPr>
        <w:pStyle w:val="Instructions-Indented"/>
      </w:pPr>
      <w:r w:rsidRPr="00324DAD">
        <w:t xml:space="preserve">(Use the following </w:t>
      </w:r>
      <w:r w:rsidR="000129D1">
        <w:t xml:space="preserve">two </w:t>
      </w:r>
      <w:r w:rsidR="00041A87">
        <w:t>paragraph</w:t>
      </w:r>
      <w:r w:rsidR="000129D1">
        <w:t>s</w:t>
      </w:r>
      <w:r w:rsidR="00041A87">
        <w:t xml:space="preserve"> </w:t>
      </w:r>
      <w:r w:rsidR="000129D1">
        <w:t xml:space="preserve">on </w:t>
      </w:r>
      <w:r w:rsidR="000129D1" w:rsidRPr="00324DAD">
        <w:t>Project</w:t>
      </w:r>
      <w:r w:rsidR="000129D1">
        <w:t xml:space="preserve">s that have curb ramps. </w:t>
      </w:r>
      <w:r w:rsidR="00B5530A">
        <w:t xml:space="preserve">Removal work must be included in Section 00330 or Section </w:t>
      </w:r>
      <w:r w:rsidR="000129D1">
        <w:t>00310.</w:t>
      </w:r>
      <w:r w:rsidRPr="00324DAD">
        <w:t>)</w:t>
      </w:r>
    </w:p>
    <w:p w14:paraId="6C21A2B3" w14:textId="77777777" w:rsidR="00C97207" w:rsidRPr="00FE4C5E" w:rsidRDefault="00C97207" w:rsidP="002F531D"/>
    <w:p w14:paraId="65BABDDE" w14:textId="62E82CEF" w:rsidR="00E4708D" w:rsidRPr="00FE4C5E" w:rsidRDefault="00E4708D" w:rsidP="002F531D">
      <w:r w:rsidRPr="00FE4C5E">
        <w:t>Replace the paragraph that begins "Item (n) includes the…" with the following paragraph:</w:t>
      </w:r>
    </w:p>
    <w:p w14:paraId="0010BA26" w14:textId="77777777" w:rsidR="00E4708D" w:rsidRPr="00FE4C5E" w:rsidRDefault="00E4708D" w:rsidP="002F531D"/>
    <w:p w14:paraId="1CC1F7CF" w14:textId="0475F447" w:rsidR="00E4708D" w:rsidRPr="00FE4C5E" w:rsidRDefault="00E4708D" w:rsidP="00FA608C">
      <w:r w:rsidRPr="00FE4C5E">
        <w:t xml:space="preserve">Item (n) includes the additional Work required to construct a curb ramp or replace an existing curb ramp. </w:t>
      </w:r>
      <w:r w:rsidR="00561864" w:rsidRPr="002C13B4">
        <w:t>Payment for the area of the curb ramp will be made under the concrete walks Pay item.</w:t>
      </w:r>
    </w:p>
    <w:p w14:paraId="1D8E8304" w14:textId="40885A98" w:rsidR="00883467" w:rsidRDefault="00883467" w:rsidP="002F531D"/>
    <w:p w14:paraId="49CCDAD0" w14:textId="4F43756B" w:rsidR="00041A87" w:rsidRDefault="00041A87" w:rsidP="00041A87">
      <w:pPr>
        <w:pStyle w:val="Instructions-Indented"/>
      </w:pPr>
      <w:r w:rsidRPr="00FE4C5E">
        <w:t>(Use the following</w:t>
      </w:r>
      <w:r>
        <w:t xml:space="preserve"> </w:t>
      </w:r>
      <w:r w:rsidR="000129D1">
        <w:t xml:space="preserve">two </w:t>
      </w:r>
      <w:r>
        <w:t>paragraph</w:t>
      </w:r>
      <w:r w:rsidR="000129D1">
        <w:t>s</w:t>
      </w:r>
      <w:r>
        <w:t xml:space="preserve"> </w:t>
      </w:r>
      <w:r w:rsidRPr="00FE4C5E">
        <w:t>when curb ramp work is required.)</w:t>
      </w:r>
    </w:p>
    <w:p w14:paraId="5011099C" w14:textId="77777777" w:rsidR="00041A87" w:rsidRPr="00FE4C5E" w:rsidRDefault="00041A87" w:rsidP="002F531D"/>
    <w:p w14:paraId="369BC056" w14:textId="6829FEC1" w:rsidR="002F531D" w:rsidRPr="00FE4C5E" w:rsidRDefault="002F531D" w:rsidP="002F531D">
      <w:r w:rsidRPr="00FE4C5E">
        <w:t>Add the following to the end of this subsection:</w:t>
      </w:r>
    </w:p>
    <w:p w14:paraId="102E8075" w14:textId="77777777" w:rsidR="002F531D" w:rsidRPr="00FE4C5E" w:rsidRDefault="002F531D" w:rsidP="002F531D"/>
    <w:p w14:paraId="51093C93" w14:textId="6410FA98" w:rsidR="009469A6" w:rsidRPr="00FE4C5E" w:rsidRDefault="002F531D" w:rsidP="000C74BB">
      <w:r w:rsidRPr="00FE4C5E">
        <w:t xml:space="preserve">No separate or additional payment will be made for providing supervisory personnel who have an active ODOT ADA Certification for Contractors to directly supervise the </w:t>
      </w:r>
      <w:r w:rsidR="00F623D7" w:rsidRPr="00FE4C5E">
        <w:t>curb</w:t>
      </w:r>
      <w:r w:rsidRPr="00FE4C5E">
        <w:t xml:space="preserve"> ramp Work.</w:t>
      </w:r>
    </w:p>
    <w:p w14:paraId="3D768252" w14:textId="77777777" w:rsidR="00E4708D" w:rsidRPr="00FE4C5E" w:rsidRDefault="00E4708D" w:rsidP="000C74BB"/>
    <w:p w14:paraId="3B080361" w14:textId="77777777" w:rsidR="00E4708D" w:rsidRPr="00FE4C5E" w:rsidRDefault="00E4708D" w:rsidP="000C74BB"/>
    <w:sectPr w:rsidR="00E4708D" w:rsidRPr="00FE4C5E">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2688" w14:textId="77777777" w:rsidR="00114F15" w:rsidRDefault="00114F15">
      <w:r>
        <w:separator/>
      </w:r>
    </w:p>
  </w:endnote>
  <w:endnote w:type="continuationSeparator" w:id="0">
    <w:p w14:paraId="5C1CBE64" w14:textId="77777777" w:rsidR="00114F15" w:rsidRDefault="0011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A7C5" w14:textId="399B4978" w:rsidR="00CB5C52" w:rsidRDefault="00CB5C52">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AF266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D8A22" w14:textId="77777777" w:rsidR="00114F15" w:rsidRDefault="00114F15">
      <w:r>
        <w:separator/>
      </w:r>
    </w:p>
  </w:footnote>
  <w:footnote w:type="continuationSeparator" w:id="0">
    <w:p w14:paraId="3668C03E" w14:textId="77777777" w:rsidR="00114F15" w:rsidRDefault="0011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3"/>
  </w:num>
  <w:num w:numId="6">
    <w:abstractNumId w:val="18"/>
  </w:num>
  <w:num w:numId="7">
    <w:abstractNumId w:val="17"/>
  </w:num>
  <w:num w:numId="8">
    <w:abstractNumId w:val="6"/>
  </w:num>
  <w:num w:numId="9">
    <w:abstractNumId w:val="16"/>
  </w:num>
  <w:num w:numId="10">
    <w:abstractNumId w:val="19"/>
  </w:num>
  <w:num w:numId="11">
    <w:abstractNumId w:val="5"/>
  </w:num>
  <w:num w:numId="12">
    <w:abstractNumId w:val="15"/>
  </w:num>
  <w:num w:numId="13">
    <w:abstractNumId w:val="3"/>
  </w:num>
  <w:num w:numId="14">
    <w:abstractNumId w:val="7"/>
  </w:num>
  <w:num w:numId="15">
    <w:abstractNumId w:val="14"/>
  </w:num>
  <w:num w:numId="16">
    <w:abstractNumId w:val="12"/>
  </w:num>
  <w:num w:numId="17">
    <w:abstractNumId w:val="4"/>
  </w:num>
  <w:num w:numId="18">
    <w:abstractNumId w:val="20"/>
  </w:num>
  <w:num w:numId="19">
    <w:abstractNumId w:val="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activeWritingStyle w:appName="MSWord" w:lang="en-US" w:vendorID="64" w:dllVersion="131078" w:nlCheck="1" w:checkStyle="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44"/>
    <w:rsid w:val="00010BDC"/>
    <w:rsid w:val="000129D1"/>
    <w:rsid w:val="00020EE0"/>
    <w:rsid w:val="00027A69"/>
    <w:rsid w:val="00033B3D"/>
    <w:rsid w:val="00041A87"/>
    <w:rsid w:val="00050419"/>
    <w:rsid w:val="00070686"/>
    <w:rsid w:val="00083B48"/>
    <w:rsid w:val="00092B5D"/>
    <w:rsid w:val="000A3FAE"/>
    <w:rsid w:val="000B0527"/>
    <w:rsid w:val="000B4355"/>
    <w:rsid w:val="000C74BB"/>
    <w:rsid w:val="000D65E3"/>
    <w:rsid w:val="000F27B7"/>
    <w:rsid w:val="000F7A79"/>
    <w:rsid w:val="00114F15"/>
    <w:rsid w:val="001264CF"/>
    <w:rsid w:val="0013613F"/>
    <w:rsid w:val="00136722"/>
    <w:rsid w:val="00141D91"/>
    <w:rsid w:val="001470E1"/>
    <w:rsid w:val="00191EBA"/>
    <w:rsid w:val="001932AA"/>
    <w:rsid w:val="001954B4"/>
    <w:rsid w:val="001A6D84"/>
    <w:rsid w:val="001D11AF"/>
    <w:rsid w:val="001E29B4"/>
    <w:rsid w:val="0020023D"/>
    <w:rsid w:val="00207091"/>
    <w:rsid w:val="00217D26"/>
    <w:rsid w:val="0022132A"/>
    <w:rsid w:val="002243CC"/>
    <w:rsid w:val="00237D8A"/>
    <w:rsid w:val="0025592F"/>
    <w:rsid w:val="00263401"/>
    <w:rsid w:val="0029783A"/>
    <w:rsid w:val="002A4E23"/>
    <w:rsid w:val="002D77E9"/>
    <w:rsid w:val="002F04E8"/>
    <w:rsid w:val="002F1C0C"/>
    <w:rsid w:val="002F45B8"/>
    <w:rsid w:val="002F5025"/>
    <w:rsid w:val="002F531D"/>
    <w:rsid w:val="002F6A04"/>
    <w:rsid w:val="00313841"/>
    <w:rsid w:val="00325653"/>
    <w:rsid w:val="0033434D"/>
    <w:rsid w:val="0034366A"/>
    <w:rsid w:val="0037366F"/>
    <w:rsid w:val="003A5654"/>
    <w:rsid w:val="003B596B"/>
    <w:rsid w:val="003E6920"/>
    <w:rsid w:val="003F073E"/>
    <w:rsid w:val="003F6311"/>
    <w:rsid w:val="00407C33"/>
    <w:rsid w:val="00421AFA"/>
    <w:rsid w:val="00477A32"/>
    <w:rsid w:val="00492CA9"/>
    <w:rsid w:val="004D63B0"/>
    <w:rsid w:val="004D7777"/>
    <w:rsid w:val="004F0CEC"/>
    <w:rsid w:val="004F5D1A"/>
    <w:rsid w:val="00511771"/>
    <w:rsid w:val="00511B16"/>
    <w:rsid w:val="005569A6"/>
    <w:rsid w:val="00561864"/>
    <w:rsid w:val="005945F0"/>
    <w:rsid w:val="005976A4"/>
    <w:rsid w:val="005A3C1B"/>
    <w:rsid w:val="005A515A"/>
    <w:rsid w:val="005C3EFF"/>
    <w:rsid w:val="005C5B83"/>
    <w:rsid w:val="005C602C"/>
    <w:rsid w:val="005D05DD"/>
    <w:rsid w:val="005E06DC"/>
    <w:rsid w:val="005E55A5"/>
    <w:rsid w:val="0061380B"/>
    <w:rsid w:val="006163DB"/>
    <w:rsid w:val="00630A9C"/>
    <w:rsid w:val="00631F12"/>
    <w:rsid w:val="00632F44"/>
    <w:rsid w:val="00634E70"/>
    <w:rsid w:val="00636879"/>
    <w:rsid w:val="00640BD0"/>
    <w:rsid w:val="00654A52"/>
    <w:rsid w:val="0065644A"/>
    <w:rsid w:val="0066412E"/>
    <w:rsid w:val="00681B82"/>
    <w:rsid w:val="0068427A"/>
    <w:rsid w:val="006A0F1E"/>
    <w:rsid w:val="006A277B"/>
    <w:rsid w:val="006D1872"/>
    <w:rsid w:val="006F32D0"/>
    <w:rsid w:val="00707010"/>
    <w:rsid w:val="007116DB"/>
    <w:rsid w:val="00712CAE"/>
    <w:rsid w:val="00716301"/>
    <w:rsid w:val="007342A0"/>
    <w:rsid w:val="00757944"/>
    <w:rsid w:val="00764A22"/>
    <w:rsid w:val="00766A4B"/>
    <w:rsid w:val="00777322"/>
    <w:rsid w:val="007914EF"/>
    <w:rsid w:val="00794E19"/>
    <w:rsid w:val="007A0772"/>
    <w:rsid w:val="007A0866"/>
    <w:rsid w:val="007B24B0"/>
    <w:rsid w:val="007B5787"/>
    <w:rsid w:val="007B6B04"/>
    <w:rsid w:val="007D698A"/>
    <w:rsid w:val="007E0A0D"/>
    <w:rsid w:val="00823BB5"/>
    <w:rsid w:val="00823E74"/>
    <w:rsid w:val="00824B40"/>
    <w:rsid w:val="00836007"/>
    <w:rsid w:val="00845B2D"/>
    <w:rsid w:val="00847315"/>
    <w:rsid w:val="00851CA3"/>
    <w:rsid w:val="00852BB2"/>
    <w:rsid w:val="008634FB"/>
    <w:rsid w:val="0087517A"/>
    <w:rsid w:val="00883467"/>
    <w:rsid w:val="008919DF"/>
    <w:rsid w:val="008A2A46"/>
    <w:rsid w:val="008A5234"/>
    <w:rsid w:val="008B7E59"/>
    <w:rsid w:val="008C1259"/>
    <w:rsid w:val="008E78B1"/>
    <w:rsid w:val="008F368F"/>
    <w:rsid w:val="00900A5C"/>
    <w:rsid w:val="0090497D"/>
    <w:rsid w:val="009078D8"/>
    <w:rsid w:val="009456F2"/>
    <w:rsid w:val="0094579D"/>
    <w:rsid w:val="009469A6"/>
    <w:rsid w:val="00953DC8"/>
    <w:rsid w:val="00962582"/>
    <w:rsid w:val="00966FD0"/>
    <w:rsid w:val="00983741"/>
    <w:rsid w:val="009A584F"/>
    <w:rsid w:val="009B140F"/>
    <w:rsid w:val="009C03AC"/>
    <w:rsid w:val="009C1EB8"/>
    <w:rsid w:val="00A0685B"/>
    <w:rsid w:val="00A7632C"/>
    <w:rsid w:val="00AA4744"/>
    <w:rsid w:val="00AB763A"/>
    <w:rsid w:val="00AC2C61"/>
    <w:rsid w:val="00AE2C9E"/>
    <w:rsid w:val="00AF2665"/>
    <w:rsid w:val="00B02E74"/>
    <w:rsid w:val="00B057F0"/>
    <w:rsid w:val="00B1133C"/>
    <w:rsid w:val="00B167E3"/>
    <w:rsid w:val="00B25AA4"/>
    <w:rsid w:val="00B31BBF"/>
    <w:rsid w:val="00B5530A"/>
    <w:rsid w:val="00B70299"/>
    <w:rsid w:val="00B74D4E"/>
    <w:rsid w:val="00B83985"/>
    <w:rsid w:val="00B91100"/>
    <w:rsid w:val="00BB0B69"/>
    <w:rsid w:val="00BD495B"/>
    <w:rsid w:val="00BE77B2"/>
    <w:rsid w:val="00BF1D57"/>
    <w:rsid w:val="00BF7BE8"/>
    <w:rsid w:val="00C026AC"/>
    <w:rsid w:val="00C03DD8"/>
    <w:rsid w:val="00C308FA"/>
    <w:rsid w:val="00C351D2"/>
    <w:rsid w:val="00C41E78"/>
    <w:rsid w:val="00C43AD2"/>
    <w:rsid w:val="00C77FC3"/>
    <w:rsid w:val="00C97207"/>
    <w:rsid w:val="00CB5C52"/>
    <w:rsid w:val="00CC36B9"/>
    <w:rsid w:val="00CD3DCC"/>
    <w:rsid w:val="00CD640E"/>
    <w:rsid w:val="00CE4BD7"/>
    <w:rsid w:val="00CF25D8"/>
    <w:rsid w:val="00CF4FF6"/>
    <w:rsid w:val="00D00853"/>
    <w:rsid w:val="00D156FB"/>
    <w:rsid w:val="00D479AB"/>
    <w:rsid w:val="00D55F9B"/>
    <w:rsid w:val="00D57928"/>
    <w:rsid w:val="00D806D4"/>
    <w:rsid w:val="00D94044"/>
    <w:rsid w:val="00D96257"/>
    <w:rsid w:val="00D9631B"/>
    <w:rsid w:val="00D973FB"/>
    <w:rsid w:val="00DB4796"/>
    <w:rsid w:val="00DD5B52"/>
    <w:rsid w:val="00DD5D41"/>
    <w:rsid w:val="00DF3C74"/>
    <w:rsid w:val="00E062BA"/>
    <w:rsid w:val="00E30DE4"/>
    <w:rsid w:val="00E31C28"/>
    <w:rsid w:val="00E4708D"/>
    <w:rsid w:val="00E71EFF"/>
    <w:rsid w:val="00E73E5A"/>
    <w:rsid w:val="00E777B0"/>
    <w:rsid w:val="00E86E25"/>
    <w:rsid w:val="00EC2A7B"/>
    <w:rsid w:val="00ED328B"/>
    <w:rsid w:val="00ED38B5"/>
    <w:rsid w:val="00F01449"/>
    <w:rsid w:val="00F050A7"/>
    <w:rsid w:val="00F3015A"/>
    <w:rsid w:val="00F33EE2"/>
    <w:rsid w:val="00F463BC"/>
    <w:rsid w:val="00F623D7"/>
    <w:rsid w:val="00F644FD"/>
    <w:rsid w:val="00F663CD"/>
    <w:rsid w:val="00F804F6"/>
    <w:rsid w:val="00F976BA"/>
    <w:rsid w:val="00FA465F"/>
    <w:rsid w:val="00FA608C"/>
    <w:rsid w:val="00FE3402"/>
    <w:rsid w:val="00FE4C5E"/>
    <w:rsid w:val="00FF1D1B"/>
    <w:rsid w:val="00FF3E78"/>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BB570"/>
  <w15:docId w15:val="{4DD39F1B-D123-4BC4-93A4-EC85225A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link w:val="Indent1Char"/>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paragraph" w:styleId="BalloonText">
    <w:name w:val="Balloon Text"/>
    <w:basedOn w:val="Normal"/>
    <w:link w:val="BalloonTextChar"/>
    <w:rsid w:val="00D55F9B"/>
    <w:rPr>
      <w:rFonts w:ascii="Tahoma" w:hAnsi="Tahoma" w:cs="Tahoma"/>
      <w:sz w:val="16"/>
      <w:szCs w:val="16"/>
    </w:rPr>
  </w:style>
  <w:style w:type="character" w:customStyle="1" w:styleId="BalloonTextChar">
    <w:name w:val="Balloon Text Char"/>
    <w:basedOn w:val="DefaultParagraphFont"/>
    <w:link w:val="BalloonText"/>
    <w:rsid w:val="00D55F9B"/>
    <w:rPr>
      <w:rFonts w:ascii="Tahoma" w:hAnsi="Tahoma" w:cs="Tahoma"/>
      <w:sz w:val="16"/>
      <w:szCs w:val="16"/>
    </w:rPr>
  </w:style>
  <w:style w:type="character" w:customStyle="1" w:styleId="Indent1Char">
    <w:name w:val="Indent 1 Char"/>
    <w:link w:val="Indent1"/>
    <w:rsid w:val="00D156FB"/>
    <w:rPr>
      <w:rFonts w:ascii="Arial" w:hAnsi="Arial"/>
      <w:sz w:val="22"/>
    </w:rPr>
  </w:style>
  <w:style w:type="character" w:styleId="CommentReference">
    <w:name w:val="annotation reference"/>
    <w:basedOn w:val="DefaultParagraphFont"/>
    <w:rsid w:val="008A5234"/>
    <w:rPr>
      <w:sz w:val="16"/>
      <w:szCs w:val="16"/>
    </w:rPr>
  </w:style>
  <w:style w:type="paragraph" w:styleId="CommentText">
    <w:name w:val="annotation text"/>
    <w:basedOn w:val="Normal"/>
    <w:link w:val="CommentTextChar"/>
    <w:rsid w:val="008A5234"/>
    <w:rPr>
      <w:sz w:val="20"/>
    </w:rPr>
  </w:style>
  <w:style w:type="character" w:customStyle="1" w:styleId="CommentTextChar">
    <w:name w:val="Comment Text Char"/>
    <w:basedOn w:val="DefaultParagraphFont"/>
    <w:link w:val="CommentText"/>
    <w:rsid w:val="008A5234"/>
    <w:rPr>
      <w:rFonts w:ascii="Arial" w:hAnsi="Arial"/>
    </w:rPr>
  </w:style>
  <w:style w:type="paragraph" w:styleId="CommentSubject">
    <w:name w:val="annotation subject"/>
    <w:basedOn w:val="CommentText"/>
    <w:next w:val="CommentText"/>
    <w:link w:val="CommentSubjectChar"/>
    <w:rsid w:val="008A5234"/>
    <w:rPr>
      <w:b/>
      <w:bCs/>
    </w:rPr>
  </w:style>
  <w:style w:type="character" w:customStyle="1" w:styleId="CommentSubjectChar">
    <w:name w:val="Comment Subject Char"/>
    <w:basedOn w:val="CommentTextChar"/>
    <w:link w:val="CommentSubject"/>
    <w:rsid w:val="008A5234"/>
    <w:rPr>
      <w:rFonts w:ascii="Arial" w:hAnsi="Arial"/>
      <w:b/>
      <w:bCs/>
    </w:rPr>
  </w:style>
  <w:style w:type="paragraph" w:customStyle="1" w:styleId="Instructions-Center">
    <w:name w:val="Instructions - Center"/>
    <w:basedOn w:val="Instructions"/>
    <w:qFormat/>
    <w:rsid w:val="00AC2C61"/>
    <w:pPr>
      <w:tabs>
        <w:tab w:val="left" w:pos="1260"/>
        <w:tab w:val="left" w:pos="1530"/>
      </w:tabs>
      <w:jc w:val="center"/>
    </w:pPr>
  </w:style>
  <w:style w:type="paragraph" w:customStyle="1" w:styleId="Listmaterials">
    <w:name w:val="List materials"/>
    <w:basedOn w:val="Normal"/>
    <w:next w:val="Normal"/>
    <w:link w:val="ListmaterialsChar"/>
    <w:qFormat/>
    <w:rsid w:val="008F368F"/>
    <w:pPr>
      <w:tabs>
        <w:tab w:val="left" w:pos="1440"/>
        <w:tab w:val="right" w:leader="dot" w:pos="7200"/>
      </w:tabs>
    </w:pPr>
  </w:style>
  <w:style w:type="character" w:customStyle="1" w:styleId="ListmaterialsChar">
    <w:name w:val="List materials Char"/>
    <w:basedOn w:val="DefaultParagraphFont"/>
    <w:link w:val="Listmaterials"/>
    <w:rsid w:val="008F368F"/>
    <w:rPr>
      <w:rFonts w:ascii="Arial" w:hAnsi="Arial"/>
      <w:sz w:val="22"/>
    </w:rPr>
  </w:style>
  <w:style w:type="paragraph" w:customStyle="1" w:styleId="Listpayment">
    <w:name w:val="List payment"/>
    <w:basedOn w:val="Normal"/>
    <w:next w:val="Normal"/>
    <w:link w:val="ListpaymentChar"/>
    <w:qFormat/>
    <w:rsid w:val="008F368F"/>
    <w:pPr>
      <w:tabs>
        <w:tab w:val="right" w:pos="1440"/>
        <w:tab w:val="left" w:pos="1584"/>
        <w:tab w:val="center" w:leader="dot" w:pos="7200"/>
      </w:tabs>
    </w:pPr>
  </w:style>
  <w:style w:type="character" w:customStyle="1" w:styleId="ListpaymentChar">
    <w:name w:val="List payment Char"/>
    <w:basedOn w:val="DefaultParagraphFont"/>
    <w:link w:val="Listpayment"/>
    <w:rsid w:val="008F368F"/>
    <w:rPr>
      <w:rFonts w:ascii="Arial" w:hAnsi="Arial"/>
      <w:sz w:val="22"/>
    </w:rPr>
  </w:style>
  <w:style w:type="paragraph" w:customStyle="1" w:styleId="Listpaymentheading">
    <w:name w:val="List payment heading"/>
    <w:basedOn w:val="Normal"/>
    <w:next w:val="Normal"/>
    <w:link w:val="ListpaymentheadingChar"/>
    <w:qFormat/>
    <w:rsid w:val="008F368F"/>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8F368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8BEDD3294BF4A90472A9F0EFCFC19" ma:contentTypeVersion="9" ma:contentTypeDescription="Create a new document." ma:contentTypeScope="" ma:versionID="8b6ec1aea1c63a5795e711e14e8ca715">
  <xsd:schema xmlns:xsd="http://www.w3.org/2001/XMLSchema" xmlns:xs="http://www.w3.org/2001/XMLSchema" xmlns:p="http://schemas.microsoft.com/office/2006/metadata/properties" xmlns:ns2="43982155-0bd3-40c8-bf57-cc92ea4d0425" xmlns:ns3="6ec60af1-6d1e-4575-bf73-1b6e791fcd10" targetNamespace="http://schemas.microsoft.com/office/2006/metadata/properties" ma:root="true" ma:fieldsID="3c75bc973c93d16096315f9d8153a02a" ns2:_="" ns3:_="">
    <xsd:import namespace="43982155-0bd3-40c8-bf57-cc92ea4d0425"/>
    <xsd:import namespace="6ec60af1-6d1e-4575-bf73-1b6e791fcd10"/>
    <xsd:element name="properties">
      <xsd:complexType>
        <xsd:sequence>
          <xsd:element name="documentManagement">
            <xsd:complexType>
              <xsd:all>
                <xsd:element ref="ns2:Section" minOccurs="0"/>
                <xsd:element ref="ns2:Description0" minOccurs="0"/>
                <xsd:element ref="ns2:Effective_x0020_Date" minOccurs="0"/>
                <xsd:element ref="ns2:Sort_x0020_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82155-0bd3-40c8-bf57-cc92ea4d0425" elementFormDefault="qualified">
    <xsd:import namespace="http://schemas.microsoft.com/office/2006/documentManagement/types"/>
    <xsd:import namespace="http://schemas.microsoft.com/office/infopath/2007/PartnerControls"/>
    <xsd:element name="Section" ma:index="4" nillable="true" ma:displayName="Section" ma:format="Dropdown" ma:internalName="Section" ma:readOnly="false">
      <xsd:simpleType>
        <xsd:restriction base="dms:Choice">
          <xsd:enumeration value="Zip Files"/>
          <xsd:enumeration value="Part 00000 - Documents and Forms"/>
          <xsd:enumeration value="Part 00100 - General Conditions"/>
          <xsd:enumeration value="Part 00200 - Temporary Features and Appurtenances"/>
          <xsd:enumeration value="Part 00300 - Roadwork"/>
          <xsd:enumeration value="Part 00400 - Drainage and Sewers"/>
          <xsd:enumeration value="Part 00500 - Bridges"/>
          <xsd:enumeration value="Part 00600 - Bases"/>
          <xsd:enumeration value="Part 00700 - Wearing Surfaces"/>
          <xsd:enumeration value="Part 00800 - Permanent Traffic Safety and Guidance Devices"/>
          <xsd:enumeration value="Part 00900 - Permanent Traffic Control and Illumination Systems"/>
          <xsd:enumeration value="Part 01000 - Right of Way Development and Control"/>
          <xsd:enumeration value="Part 01100 - Water Supply Systems"/>
          <xsd:enumeration value="Part 02000 - Materials"/>
          <xsd:enumeration value="Part 03000 - Materials"/>
        </xsd:restriction>
      </xsd:simpleType>
    </xsd:element>
    <xsd:element name="Description0" ma:index="5" nillable="true" ma:displayName="Description" ma:internalName="Description0" ma:readOnly="false">
      <xsd:simpleType>
        <xsd:restriction base="dms:Note">
          <xsd:maxLength value="255"/>
        </xsd:restriction>
      </xsd:simpleType>
    </xsd:element>
    <xsd:element name="Effective_x0020_Date" ma:index="6" nillable="true" ma:displayName="Effective Date" ma:default="12-01-17" ma:internalName="Effective_x0020_Date" ma:readOnly="false">
      <xsd:simpleType>
        <xsd:restriction base="dms:Text">
          <xsd:maxLength value="255"/>
        </xsd:restriction>
      </xsd:simpleType>
    </xsd:element>
    <xsd:element name="Sort_x0020_Order" ma:index="8" nillable="true" ma:displayName="Sort Order" ma:internalName="Sort_x0020_Or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43982155-0bd3-40c8-bf57-cc92ea4d0425">12-01-17</Effective_x0020_Date>
    <Sort_x0020_Order xmlns="43982155-0bd3-40c8-bf57-cc92ea4d0425" xsi:nil="true"/>
    <Section xmlns="43982155-0bd3-40c8-bf57-cc92ea4d0425" xsi:nil="true"/>
    <Description0 xmlns="43982155-0bd3-40c8-bf57-cc92ea4d0425" xsi:nil="true"/>
  </documentManagement>
</p:properties>
</file>

<file path=customXml/itemProps1.xml><?xml version="1.0" encoding="utf-8"?>
<ds:datastoreItem xmlns:ds="http://schemas.openxmlformats.org/officeDocument/2006/customXml" ds:itemID="{EB4CEC9C-5EA6-4D8F-A794-249B6B98E236}">
  <ds:schemaRefs>
    <ds:schemaRef ds:uri="http://schemas.microsoft.com/sharepoint/v3/contenttype/forms"/>
  </ds:schemaRefs>
</ds:datastoreItem>
</file>

<file path=customXml/itemProps2.xml><?xml version="1.0" encoding="utf-8"?>
<ds:datastoreItem xmlns:ds="http://schemas.openxmlformats.org/officeDocument/2006/customXml" ds:itemID="{A1A73BFF-B489-4F7E-B33C-E18F449943D6}"/>
</file>

<file path=customXml/itemProps3.xml><?xml version="1.0" encoding="utf-8"?>
<ds:datastoreItem xmlns:ds="http://schemas.openxmlformats.org/officeDocument/2006/customXml" ds:itemID="{8297CBCF-BF30-448C-A796-F6835F065A21}">
  <ds:schemaRefs>
    <ds:schemaRef ds:uri="http://schemas.microsoft.com/office/2006/metadata/properties"/>
    <ds:schemaRef ds:uri="http://schemas.microsoft.com/office/infopath/2007/PartnerControls"/>
    <ds:schemaRef ds:uri="a705576a-4b6e-4c9a-beab-8f3d7ddd6666"/>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1902</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SP00759</vt:lpstr>
    </vt:vector>
  </TitlesOfParts>
  <Company>Oregon Dept of Transportation</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SP00759</dc:title>
  <dc:subject>ODOT Specifications (2015)</dc:subject>
  <dc:creator>ODOT_Specs</dc:creator>
  <cp:lastModifiedBy>ODOT_Specs</cp:lastModifiedBy>
  <cp:revision>40</cp:revision>
  <cp:lastPrinted>2019-04-16T18:30:00Z</cp:lastPrinted>
  <dcterms:created xsi:type="dcterms:W3CDTF">2018-12-05T21:10:00Z</dcterms:created>
  <dcterms:modified xsi:type="dcterms:W3CDTF">2020-08-31T23:38:00Z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0x0101006138BEDD3294BF4A90472A9F0EFCFC19</vt:lpwstr>
  </property>
</Properties>
</file>