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21" w:rsidRPr="00D32DC1" w:rsidRDefault="00F00E21" w:rsidP="000F070A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9263C5" w:rsidRPr="00D32DC1" w:rsidRDefault="009263C5" w:rsidP="009263C5">
      <w:pPr>
        <w:rPr>
          <w:rFonts w:ascii="Arial" w:hAnsi="Arial" w:cs="Arial"/>
          <w:b/>
          <w:i/>
          <w:sz w:val="24"/>
          <w:szCs w:val="24"/>
        </w:rPr>
      </w:pPr>
      <w:r w:rsidRPr="00D32DC1">
        <w:rPr>
          <w:rFonts w:ascii="Arial" w:hAnsi="Arial" w:cs="Arial"/>
          <w:b/>
          <w:i/>
          <w:sz w:val="24"/>
          <w:szCs w:val="24"/>
        </w:rPr>
        <w:t>Part 1 - Job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205" w:type="dxa"/>
          </w:tcPr>
          <w:p w:rsidR="000F070A" w:rsidRPr="00D32DC1" w:rsidRDefault="000F0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 xml:space="preserve">Analyzed by: </w:t>
            </w:r>
          </w:p>
        </w:tc>
        <w:tc>
          <w:tcPr>
            <w:tcW w:w="6205" w:type="dxa"/>
          </w:tcPr>
          <w:p w:rsidR="000F070A" w:rsidRPr="00D32DC1" w:rsidRDefault="000F07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0F070A" w:rsidRPr="00D32DC1" w:rsidRDefault="000F070A">
      <w:pPr>
        <w:rPr>
          <w:rFonts w:ascii="Arial" w:hAnsi="Arial" w:cs="Arial"/>
          <w:sz w:val="24"/>
          <w:szCs w:val="24"/>
        </w:rPr>
      </w:pPr>
    </w:p>
    <w:p w:rsidR="000F070A" w:rsidRPr="00D32DC1" w:rsidRDefault="000F070A">
      <w:pPr>
        <w:rPr>
          <w:rFonts w:ascii="Arial" w:hAnsi="Arial" w:cs="Arial"/>
          <w:b/>
          <w:smallCaps/>
          <w:sz w:val="24"/>
          <w:szCs w:val="24"/>
          <w:u w:val="single"/>
        </w:rPr>
      </w:pPr>
      <w:r w:rsidRPr="00D32DC1">
        <w:rPr>
          <w:rFonts w:ascii="Arial" w:hAnsi="Arial" w:cs="Arial"/>
          <w:b/>
          <w:smallCaps/>
          <w:sz w:val="24"/>
          <w:szCs w:val="24"/>
          <w:u w:val="single"/>
        </w:rPr>
        <w:t>Position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Agency Number:</w:t>
            </w:r>
          </w:p>
        </w:tc>
        <w:tc>
          <w:tcPr>
            <w:tcW w:w="6205" w:type="dxa"/>
          </w:tcPr>
          <w:p w:rsidR="000F070A" w:rsidRPr="00D32DC1" w:rsidRDefault="000F070A" w:rsidP="0020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Agency Name:</w:t>
            </w:r>
          </w:p>
        </w:tc>
        <w:tc>
          <w:tcPr>
            <w:tcW w:w="6205" w:type="dxa"/>
          </w:tcPr>
          <w:p w:rsidR="000F070A" w:rsidRPr="00D32DC1" w:rsidRDefault="000F070A" w:rsidP="0020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Position Number:</w:t>
            </w:r>
          </w:p>
        </w:tc>
        <w:tc>
          <w:tcPr>
            <w:tcW w:w="6205" w:type="dxa"/>
          </w:tcPr>
          <w:p w:rsidR="000F070A" w:rsidRPr="00D32DC1" w:rsidRDefault="000F070A" w:rsidP="0020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Budget Authorization Number:</w:t>
            </w:r>
          </w:p>
        </w:tc>
        <w:tc>
          <w:tcPr>
            <w:tcW w:w="6205" w:type="dxa"/>
          </w:tcPr>
          <w:p w:rsidR="000F070A" w:rsidRPr="00D32DC1" w:rsidRDefault="000F070A" w:rsidP="0020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70A" w:rsidRPr="00D32DC1" w:rsidRDefault="000F070A" w:rsidP="000F070A">
      <w:pPr>
        <w:rPr>
          <w:rFonts w:ascii="Arial" w:hAnsi="Arial" w:cs="Arial"/>
          <w:sz w:val="24"/>
          <w:szCs w:val="24"/>
        </w:rPr>
      </w:pPr>
    </w:p>
    <w:p w:rsidR="000F070A" w:rsidRPr="00D32DC1" w:rsidRDefault="000F070A" w:rsidP="000F070A">
      <w:pPr>
        <w:rPr>
          <w:rFonts w:ascii="Arial" w:hAnsi="Arial" w:cs="Arial"/>
          <w:b/>
          <w:smallCaps/>
          <w:sz w:val="24"/>
          <w:szCs w:val="24"/>
          <w:u w:val="single"/>
        </w:rPr>
      </w:pPr>
      <w:r w:rsidRPr="00D32DC1">
        <w:rPr>
          <w:rFonts w:ascii="Arial" w:hAnsi="Arial" w:cs="Arial"/>
          <w:b/>
          <w:smallCaps/>
          <w:sz w:val="24"/>
          <w:szCs w:val="24"/>
          <w:u w:val="single"/>
        </w:rPr>
        <w:t>Allocation Information</w:t>
      </w:r>
    </w:p>
    <w:p w:rsidR="000F070A" w:rsidRPr="00D32DC1" w:rsidRDefault="000F070A" w:rsidP="000F070A">
      <w:pPr>
        <w:rPr>
          <w:rFonts w:ascii="Arial" w:hAnsi="Arial" w:cs="Arial"/>
          <w:sz w:val="24"/>
          <w:szCs w:val="24"/>
        </w:rPr>
      </w:pPr>
      <w:r w:rsidRPr="00D32DC1">
        <w:rPr>
          <w:rFonts w:ascii="Arial" w:hAnsi="Arial" w:cs="Arial"/>
          <w:sz w:val="24"/>
          <w:szCs w:val="24"/>
        </w:rPr>
        <w:t xml:space="preserve">Based on the </w:t>
      </w:r>
      <w:r w:rsidR="00A220F7">
        <w:rPr>
          <w:rFonts w:ascii="Arial" w:hAnsi="Arial" w:cs="Arial"/>
          <w:sz w:val="24"/>
          <w:szCs w:val="24"/>
        </w:rPr>
        <w:t xml:space="preserve">analysis of the </w:t>
      </w:r>
      <w:r w:rsidRPr="00D32DC1">
        <w:rPr>
          <w:rFonts w:ascii="Arial" w:hAnsi="Arial" w:cs="Arial"/>
          <w:sz w:val="24"/>
          <w:szCs w:val="24"/>
        </w:rPr>
        <w:t xml:space="preserve">position description </w:t>
      </w:r>
      <w:r w:rsidR="004C163D">
        <w:rPr>
          <w:rFonts w:ascii="Arial" w:hAnsi="Arial" w:cs="Arial"/>
          <w:sz w:val="24"/>
          <w:szCs w:val="24"/>
        </w:rPr>
        <w:t>or</w:t>
      </w:r>
      <w:r w:rsidRPr="00D32DC1">
        <w:rPr>
          <w:rFonts w:ascii="Arial" w:hAnsi="Arial" w:cs="Arial"/>
          <w:sz w:val="24"/>
          <w:szCs w:val="24"/>
        </w:rPr>
        <w:t xml:space="preserve"> other relevant </w:t>
      </w:r>
      <w:r w:rsidR="00A220F7">
        <w:rPr>
          <w:rFonts w:ascii="Arial" w:hAnsi="Arial" w:cs="Arial"/>
          <w:sz w:val="24"/>
          <w:szCs w:val="24"/>
        </w:rPr>
        <w:t xml:space="preserve">documentation </w:t>
      </w:r>
      <w:r w:rsidRPr="00D32DC1">
        <w:rPr>
          <w:rFonts w:ascii="Arial" w:hAnsi="Arial" w:cs="Arial"/>
          <w:sz w:val="24"/>
          <w:szCs w:val="24"/>
        </w:rPr>
        <w:t>the agency has determined the following proposed classification to be the best fit for the assigned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Classification Number:</w:t>
            </w:r>
          </w:p>
        </w:tc>
        <w:tc>
          <w:tcPr>
            <w:tcW w:w="6205" w:type="dxa"/>
          </w:tcPr>
          <w:p w:rsidR="000F070A" w:rsidRPr="00D32DC1" w:rsidRDefault="000F070A" w:rsidP="00787B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70A" w:rsidRPr="00D32DC1" w:rsidTr="000F070A">
        <w:tc>
          <w:tcPr>
            <w:tcW w:w="3145" w:type="dxa"/>
          </w:tcPr>
          <w:p w:rsidR="000F070A" w:rsidRPr="00D32DC1" w:rsidRDefault="000F070A" w:rsidP="000F0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DC1">
              <w:rPr>
                <w:rFonts w:ascii="Arial" w:hAnsi="Arial" w:cs="Arial"/>
                <w:sz w:val="24"/>
                <w:szCs w:val="24"/>
              </w:rPr>
              <w:t>Classification Name:</w:t>
            </w:r>
          </w:p>
        </w:tc>
        <w:tc>
          <w:tcPr>
            <w:tcW w:w="6205" w:type="dxa"/>
          </w:tcPr>
          <w:p w:rsidR="000F070A" w:rsidRPr="00D32DC1" w:rsidRDefault="000F070A" w:rsidP="000F0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70A" w:rsidRPr="00D32DC1" w:rsidRDefault="000F070A" w:rsidP="000F070A">
      <w:pPr>
        <w:rPr>
          <w:rFonts w:ascii="Arial" w:hAnsi="Arial" w:cs="Arial"/>
          <w:sz w:val="24"/>
          <w:szCs w:val="24"/>
        </w:rPr>
      </w:pPr>
    </w:p>
    <w:p w:rsidR="0009292F" w:rsidRDefault="0009292F" w:rsidP="000929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following two (2) pages, </w:t>
      </w:r>
      <w:r w:rsidR="00310EFC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 xml:space="preserve"> the distinguishing features that apply for the position in review.  </w:t>
      </w:r>
      <w:r w:rsidR="00A220F7">
        <w:rPr>
          <w:rFonts w:ascii="Arial" w:hAnsi="Arial" w:cs="Arial"/>
          <w:sz w:val="24"/>
          <w:szCs w:val="24"/>
        </w:rPr>
        <w:t xml:space="preserve">Provide a brief summary analysis of the key considerations in determining </w:t>
      </w:r>
      <w:r w:rsidR="002034D1">
        <w:rPr>
          <w:rFonts w:ascii="Arial" w:hAnsi="Arial" w:cs="Arial"/>
          <w:sz w:val="24"/>
          <w:szCs w:val="24"/>
        </w:rPr>
        <w:t>the classification chosen in the box provided</w:t>
      </w:r>
      <w:r>
        <w:rPr>
          <w:rFonts w:ascii="Arial" w:hAnsi="Arial" w:cs="Arial"/>
          <w:sz w:val="24"/>
          <w:szCs w:val="24"/>
        </w:rPr>
        <w:t>.</w:t>
      </w:r>
    </w:p>
    <w:p w:rsidR="0009292F" w:rsidRDefault="000929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75"/>
        <w:gridCol w:w="8275"/>
        <w:gridCol w:w="630"/>
      </w:tblGrid>
      <w:tr w:rsidR="0024678E" w:rsidTr="003A0355">
        <w:tc>
          <w:tcPr>
            <w:tcW w:w="1008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4678E" w:rsidRPr="00CF2915" w:rsidRDefault="0024678E" w:rsidP="0024678E">
            <w:pPr>
              <w:rPr>
                <w:rFonts w:ascii="Arial" w:hAnsi="Arial" w:cs="Arial"/>
                <w:i/>
              </w:rPr>
            </w:pPr>
            <w:r w:rsidRPr="00CF2915">
              <w:rPr>
                <w:rFonts w:ascii="Arial" w:hAnsi="Arial" w:cs="Arial"/>
                <w:i/>
              </w:rPr>
              <w:lastRenderedPageBreak/>
              <w:t>Classification Specifications should be referred to for more detailed information.  All positions may not include all responsibilities and accountabilities.  Examples are neither all inclusive nor restrictive.</w:t>
            </w:r>
          </w:p>
          <w:p w:rsidR="00F00F57" w:rsidRPr="00CF2915" w:rsidRDefault="00F00F57" w:rsidP="002467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49" w:rsidTr="003A0355">
        <w:tc>
          <w:tcPr>
            <w:tcW w:w="1175" w:type="dxa"/>
            <w:tcBorders>
              <w:top w:val="single" w:sz="24" w:space="0" w:color="auto"/>
              <w:bottom w:val="single" w:sz="24" w:space="0" w:color="auto"/>
            </w:tcBorders>
          </w:tcPr>
          <w:p w:rsidR="008F6F49" w:rsidRPr="008F6F49" w:rsidRDefault="008F6F49" w:rsidP="000F0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F49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F6F49" w:rsidRPr="008F6F49" w:rsidRDefault="008F6F49" w:rsidP="008F6F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F49">
              <w:rPr>
                <w:rFonts w:ascii="Arial" w:hAnsi="Arial" w:cs="Arial"/>
                <w:b/>
                <w:sz w:val="20"/>
                <w:szCs w:val="20"/>
              </w:rPr>
              <w:t xml:space="preserve">Positions in these levels are responsible for an operating unit.   </w:t>
            </w:r>
          </w:p>
          <w:p w:rsidR="008F6F49" w:rsidRPr="0024678E" w:rsidRDefault="008F6F49" w:rsidP="008F6F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678E">
              <w:rPr>
                <w:rFonts w:ascii="Arial" w:hAnsi="Arial" w:cs="Arial"/>
                <w:i/>
                <w:sz w:val="20"/>
                <w:szCs w:val="20"/>
              </w:rPr>
              <w:t>e.g. Hire, evaluate work, discipline employe</w:t>
            </w:r>
            <w:r w:rsidR="0024678E" w:rsidRPr="0024678E">
              <w:rPr>
                <w:rFonts w:ascii="Arial" w:hAnsi="Arial" w:cs="Arial"/>
                <w:i/>
                <w:sz w:val="20"/>
                <w:szCs w:val="20"/>
              </w:rPr>
              <w:t>es, fire, respond to grievances</w:t>
            </w:r>
          </w:p>
        </w:tc>
      </w:tr>
      <w:tr w:rsidR="002034D1" w:rsidTr="003A0355">
        <w:tc>
          <w:tcPr>
            <w:tcW w:w="1175" w:type="dxa"/>
            <w:tcBorders>
              <w:top w:val="single" w:sz="24" w:space="0" w:color="auto"/>
            </w:tcBorders>
          </w:tcPr>
          <w:p w:rsidR="002034D1" w:rsidRPr="008F6F49" w:rsidRDefault="0009292F" w:rsidP="000F0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8F6F49">
              <w:rPr>
                <w:rFonts w:ascii="Arial" w:hAnsi="Arial" w:cs="Arial"/>
                <w:sz w:val="20"/>
                <w:szCs w:val="20"/>
              </w:rPr>
              <w:t>(78)</w:t>
            </w:r>
          </w:p>
        </w:tc>
        <w:tc>
          <w:tcPr>
            <w:tcW w:w="8275" w:type="dxa"/>
            <w:tcBorders>
              <w:top w:val="single" w:sz="24" w:space="0" w:color="auto"/>
            </w:tcBorders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Operate within </w:t>
            </w:r>
            <w:r w:rsidRPr="008F6F49">
              <w:rPr>
                <w:rFonts w:ascii="Arial" w:hAnsi="Arial" w:cs="Arial"/>
                <w:b/>
                <w:sz w:val="20"/>
                <w:szCs w:val="20"/>
              </w:rPr>
              <w:t>well-defined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procedures and guidelines.</w:t>
            </w:r>
          </w:p>
        </w:tc>
        <w:tc>
          <w:tcPr>
            <w:tcW w:w="630" w:type="dxa"/>
            <w:tcBorders>
              <w:top w:val="single" w:sz="24" w:space="0" w:color="auto"/>
            </w:tcBorders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D1" w:rsidTr="003A0355">
        <w:tc>
          <w:tcPr>
            <w:tcW w:w="1175" w:type="dxa"/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The scope and complexity of responsibilities is </w:t>
            </w:r>
            <w:r w:rsidRPr="008F6F49">
              <w:rPr>
                <w:rFonts w:ascii="Arial" w:hAnsi="Arial" w:cs="Arial"/>
                <w:b/>
                <w:sz w:val="20"/>
                <w:szCs w:val="20"/>
              </w:rPr>
              <w:t>well defined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and the incumbent has </w:t>
            </w:r>
            <w:r w:rsidRPr="008F6F49">
              <w:rPr>
                <w:rFonts w:ascii="Arial" w:hAnsi="Arial" w:cs="Arial"/>
                <w:b/>
                <w:sz w:val="20"/>
                <w:szCs w:val="20"/>
              </w:rPr>
              <w:t>minimal latitude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to change the scope of the objective.</w:t>
            </w:r>
          </w:p>
        </w:tc>
        <w:tc>
          <w:tcPr>
            <w:tcW w:w="630" w:type="dxa"/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D1" w:rsidTr="003A0355">
        <w:tc>
          <w:tcPr>
            <w:tcW w:w="1175" w:type="dxa"/>
            <w:tcBorders>
              <w:bottom w:val="single" w:sz="4" w:space="0" w:color="auto"/>
            </w:tcBorders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The impact of </w:t>
            </w:r>
            <w:r w:rsidRPr="008F6F49">
              <w:rPr>
                <w:rFonts w:ascii="Arial" w:hAnsi="Arial" w:cs="Arial"/>
                <w:b/>
                <w:sz w:val="20"/>
                <w:szCs w:val="20"/>
              </w:rPr>
              <w:t>decision making is minimal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on the overall operation of the agency.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D1" w:rsidTr="003A0355">
        <w:tc>
          <w:tcPr>
            <w:tcW w:w="1175" w:type="dxa"/>
            <w:tcBorders>
              <w:bottom w:val="single" w:sz="24" w:space="0" w:color="auto"/>
            </w:tcBorders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  <w:tcBorders>
              <w:bottom w:val="single" w:sz="24" w:space="0" w:color="auto"/>
            </w:tcBorders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Supervise daily operational activities and the work of </w:t>
            </w:r>
            <w:r w:rsidRPr="008F6F49">
              <w:rPr>
                <w:rFonts w:ascii="Arial" w:hAnsi="Arial" w:cs="Arial"/>
                <w:b/>
                <w:sz w:val="20"/>
                <w:szCs w:val="20"/>
              </w:rPr>
              <w:t>vocational employees</w:t>
            </w:r>
            <w:r w:rsidRPr="008F6F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D1" w:rsidTr="003A0355">
        <w:tc>
          <w:tcPr>
            <w:tcW w:w="1175" w:type="dxa"/>
            <w:tcBorders>
              <w:top w:val="single" w:sz="24" w:space="0" w:color="auto"/>
            </w:tcBorders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S2(79)</w:t>
            </w:r>
          </w:p>
        </w:tc>
        <w:tc>
          <w:tcPr>
            <w:tcW w:w="8275" w:type="dxa"/>
            <w:tcBorders>
              <w:top w:val="single" w:sz="24" w:space="0" w:color="auto"/>
            </w:tcBorders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Operate within </w:t>
            </w:r>
            <w:r w:rsidRPr="008F6F49">
              <w:rPr>
                <w:rFonts w:ascii="Arial" w:hAnsi="Arial" w:cs="Arial"/>
                <w:b/>
                <w:sz w:val="20"/>
                <w:szCs w:val="20"/>
              </w:rPr>
              <w:t>well-defined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procedures and guidelines.</w:t>
            </w:r>
          </w:p>
        </w:tc>
        <w:tc>
          <w:tcPr>
            <w:tcW w:w="630" w:type="dxa"/>
            <w:tcBorders>
              <w:top w:val="single" w:sz="24" w:space="0" w:color="auto"/>
            </w:tcBorders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D1" w:rsidTr="003A0355">
        <w:tc>
          <w:tcPr>
            <w:tcW w:w="1175" w:type="dxa"/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The scope and complexity of responsibilities are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well-defined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and the incumbent has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minimal latitude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to change the scope of the objective.</w:t>
            </w:r>
          </w:p>
        </w:tc>
        <w:tc>
          <w:tcPr>
            <w:tcW w:w="630" w:type="dxa"/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D1" w:rsidTr="003A0355">
        <w:tc>
          <w:tcPr>
            <w:tcW w:w="1175" w:type="dxa"/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Assigned the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review of necessary changes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to the defined procedures and recommend changes to managers.</w:t>
            </w:r>
          </w:p>
        </w:tc>
        <w:tc>
          <w:tcPr>
            <w:tcW w:w="630" w:type="dxa"/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4D1" w:rsidTr="003A0355">
        <w:tc>
          <w:tcPr>
            <w:tcW w:w="1175" w:type="dxa"/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</w:tcPr>
          <w:p w:rsidR="002034D1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The impact of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decision making is minimal</w:t>
            </w:r>
            <w:r w:rsidRPr="008F6F49">
              <w:rPr>
                <w:rFonts w:ascii="Arial" w:hAnsi="Arial" w:cs="Arial"/>
                <w:sz w:val="20"/>
                <w:szCs w:val="20"/>
              </w:rPr>
              <w:t xml:space="preserve"> on the overall operation of the agency.</w:t>
            </w:r>
          </w:p>
        </w:tc>
        <w:tc>
          <w:tcPr>
            <w:tcW w:w="630" w:type="dxa"/>
          </w:tcPr>
          <w:p w:rsidR="002034D1" w:rsidRPr="008F6F49" w:rsidRDefault="002034D1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Tr="003A0355">
        <w:tc>
          <w:tcPr>
            <w:tcW w:w="1175" w:type="dxa"/>
          </w:tcPr>
          <w:p w:rsidR="008F6F49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5" w:type="dxa"/>
          </w:tcPr>
          <w:p w:rsidR="008F6F49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  <w:r w:rsidRPr="008F6F49">
              <w:rPr>
                <w:rFonts w:ascii="Arial" w:hAnsi="Arial" w:cs="Arial"/>
                <w:sz w:val="20"/>
                <w:szCs w:val="20"/>
              </w:rPr>
              <w:t xml:space="preserve">Supervise operational activities and the work of </w:t>
            </w:r>
            <w:r w:rsidRPr="008F6F49">
              <w:rPr>
                <w:rFonts w:ascii="Arial" w:hAnsi="Arial" w:cs="Arial"/>
                <w:b/>
                <w:sz w:val="20"/>
                <w:szCs w:val="20"/>
              </w:rPr>
              <w:t>vocational employees, vocational lead workers or lower-level supervisors.</w:t>
            </w:r>
          </w:p>
        </w:tc>
        <w:tc>
          <w:tcPr>
            <w:tcW w:w="630" w:type="dxa"/>
          </w:tcPr>
          <w:p w:rsidR="008F6F49" w:rsidRPr="008F6F49" w:rsidRDefault="008F6F49" w:rsidP="000F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7" w:rightFromText="187" w:vertAnchor="text" w:tblpX="-275" w:tblpY="1"/>
        <w:tblOverlap w:val="never"/>
        <w:tblW w:w="100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0F070A" w:rsidRPr="00D32DC1" w:rsidTr="0024678E">
        <w:trPr>
          <w:trHeight w:val="951"/>
        </w:trPr>
        <w:tc>
          <w:tcPr>
            <w:tcW w:w="10065" w:type="dxa"/>
          </w:tcPr>
          <w:p w:rsidR="0009292F" w:rsidRPr="009770AD" w:rsidRDefault="009770AD" w:rsidP="0009292F">
            <w:pPr>
              <w:rPr>
                <w:rFonts w:ascii="Arial" w:hAnsi="Arial" w:cs="Arial"/>
                <w:sz w:val="20"/>
                <w:szCs w:val="20"/>
              </w:rPr>
            </w:pPr>
            <w:r w:rsidRPr="009770AD">
              <w:rPr>
                <w:rFonts w:ascii="Arial" w:hAnsi="Arial" w:cs="Arial"/>
                <w:sz w:val="20"/>
                <w:szCs w:val="20"/>
              </w:rPr>
              <w:t>Summary analysis:</w:t>
            </w:r>
          </w:p>
          <w:p w:rsidR="002034D1" w:rsidRDefault="002034D1" w:rsidP="00092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00F57" w:rsidRDefault="00F00F57" w:rsidP="00092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00F57" w:rsidRPr="00D32DC1" w:rsidRDefault="00F00F57" w:rsidP="00F00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170"/>
        <w:gridCol w:w="8280"/>
        <w:gridCol w:w="630"/>
      </w:tblGrid>
      <w:tr w:rsidR="008F6F49" w:rsidRPr="008F6F49" w:rsidTr="003A0355">
        <w:tc>
          <w:tcPr>
            <w:tcW w:w="1170" w:type="dxa"/>
            <w:tcBorders>
              <w:bottom w:val="single" w:sz="24" w:space="0" w:color="auto"/>
            </w:tcBorders>
          </w:tcPr>
          <w:p w:rsidR="008F6F49" w:rsidRPr="008F6F49" w:rsidRDefault="0009292F" w:rsidP="00980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92F">
              <w:rPr>
                <w:rFonts w:ascii="Arial" w:hAnsi="Arial" w:cs="Arial"/>
                <w:b/>
                <w:sz w:val="20"/>
                <w:szCs w:val="20"/>
              </w:rPr>
              <w:t>Manager</w:t>
            </w:r>
          </w:p>
        </w:tc>
        <w:tc>
          <w:tcPr>
            <w:tcW w:w="8910" w:type="dxa"/>
            <w:gridSpan w:val="2"/>
            <w:tcBorders>
              <w:bottom w:val="single" w:sz="24" w:space="0" w:color="auto"/>
            </w:tcBorders>
          </w:tcPr>
          <w:p w:rsidR="0009292F" w:rsidRPr="0009292F" w:rsidRDefault="0009292F" w:rsidP="00092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92F">
              <w:rPr>
                <w:rFonts w:ascii="Arial" w:hAnsi="Arial" w:cs="Arial"/>
                <w:b/>
                <w:sz w:val="20"/>
                <w:szCs w:val="20"/>
              </w:rPr>
              <w:t xml:space="preserve">Plan, direct and coordinate the operations of a program, division, department or operating unit. </w:t>
            </w:r>
          </w:p>
          <w:p w:rsidR="008F6F49" w:rsidRPr="0024678E" w:rsidRDefault="0009292F" w:rsidP="002467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678E">
              <w:rPr>
                <w:rFonts w:ascii="Arial" w:hAnsi="Arial" w:cs="Arial"/>
                <w:i/>
                <w:sz w:val="20"/>
                <w:szCs w:val="20"/>
              </w:rPr>
              <w:t xml:space="preserve">e.g. Translate plans &amp; policies into effective production, develop work procedures, </w:t>
            </w:r>
            <w:r w:rsidR="0024678E">
              <w:rPr>
                <w:rFonts w:ascii="Arial" w:hAnsi="Arial" w:cs="Arial"/>
                <w:i/>
                <w:sz w:val="20"/>
                <w:szCs w:val="20"/>
              </w:rPr>
              <w:t>develops</w:t>
            </w:r>
            <w:r w:rsidRPr="0024678E">
              <w:rPr>
                <w:rFonts w:ascii="Arial" w:hAnsi="Arial" w:cs="Arial"/>
                <w:i/>
                <w:sz w:val="20"/>
                <w:szCs w:val="20"/>
              </w:rPr>
              <w:t xml:space="preserve"> budget requests, maintains inve</w:t>
            </w:r>
            <w:r w:rsidR="0024678E" w:rsidRPr="0024678E">
              <w:rPr>
                <w:rFonts w:ascii="Arial" w:hAnsi="Arial" w:cs="Arial"/>
                <w:i/>
                <w:sz w:val="20"/>
                <w:szCs w:val="20"/>
              </w:rPr>
              <w:t>ntory of equipment &amp; supplies</w:t>
            </w:r>
          </w:p>
        </w:tc>
      </w:tr>
      <w:tr w:rsidR="008F6F49" w:rsidRPr="008F6F49" w:rsidTr="003A0355">
        <w:tc>
          <w:tcPr>
            <w:tcW w:w="1170" w:type="dxa"/>
            <w:tcBorders>
              <w:top w:val="single" w:sz="24" w:space="0" w:color="auto"/>
            </w:tcBorders>
          </w:tcPr>
          <w:p w:rsidR="008F6F49" w:rsidRPr="008F6F49" w:rsidRDefault="0009292F" w:rsidP="00092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  <w:r w:rsidR="008F6F4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8F6F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80" w:type="dxa"/>
            <w:tcBorders>
              <w:top w:val="single" w:sz="24" w:space="0" w:color="auto"/>
            </w:tcBorders>
          </w:tcPr>
          <w:p w:rsidR="008F6F49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09292F">
              <w:rPr>
                <w:rFonts w:ascii="Arial" w:hAnsi="Arial" w:cs="Arial"/>
                <w:sz w:val="20"/>
                <w:szCs w:val="20"/>
              </w:rPr>
              <w:t xml:space="preserve">Operate within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variable but defined</w:t>
            </w:r>
            <w:r w:rsidRPr="0009292F">
              <w:rPr>
                <w:rFonts w:ascii="Arial" w:hAnsi="Arial" w:cs="Arial"/>
                <w:sz w:val="20"/>
                <w:szCs w:val="20"/>
              </w:rPr>
              <w:t xml:space="preserve"> procedures or clearly defined policies.</w:t>
            </w:r>
          </w:p>
        </w:tc>
        <w:tc>
          <w:tcPr>
            <w:tcW w:w="630" w:type="dxa"/>
            <w:tcBorders>
              <w:top w:val="single" w:sz="2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RPr="008F6F49" w:rsidTr="003A0355">
        <w:tc>
          <w:tcPr>
            <w:tcW w:w="1170" w:type="dxa"/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8F6F49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09292F">
              <w:rPr>
                <w:rFonts w:ascii="Arial" w:hAnsi="Arial" w:cs="Arial"/>
                <w:sz w:val="20"/>
                <w:szCs w:val="20"/>
              </w:rPr>
              <w:t xml:space="preserve">The scope of duties include the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management of assigned resources</w:t>
            </w:r>
            <w:r w:rsidRPr="0009292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well-defined</w:t>
            </w:r>
            <w:r w:rsidRPr="0009292F">
              <w:rPr>
                <w:rFonts w:ascii="Arial" w:hAnsi="Arial" w:cs="Arial"/>
                <w:sz w:val="20"/>
                <w:szCs w:val="20"/>
              </w:rPr>
              <w:t xml:space="preserve"> operational objectives and goals.</w:t>
            </w:r>
          </w:p>
        </w:tc>
        <w:tc>
          <w:tcPr>
            <w:tcW w:w="630" w:type="dxa"/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RPr="008F6F49" w:rsidTr="003A0355">
        <w:tc>
          <w:tcPr>
            <w:tcW w:w="1170" w:type="dxa"/>
            <w:tcBorders>
              <w:bottom w:val="single" w:sz="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F6F49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09292F">
              <w:rPr>
                <w:rFonts w:ascii="Arial" w:hAnsi="Arial" w:cs="Arial"/>
                <w:sz w:val="20"/>
                <w:szCs w:val="20"/>
              </w:rPr>
              <w:t xml:space="preserve">Positions have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limited latitude</w:t>
            </w:r>
            <w:r w:rsidRPr="0009292F">
              <w:rPr>
                <w:rFonts w:ascii="Arial" w:hAnsi="Arial" w:cs="Arial"/>
                <w:sz w:val="20"/>
                <w:szCs w:val="20"/>
              </w:rPr>
              <w:t xml:space="preserve"> to change the scope of operations.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RPr="008F6F49" w:rsidTr="003A0355">
        <w:tc>
          <w:tcPr>
            <w:tcW w:w="1170" w:type="dxa"/>
            <w:tcBorders>
              <w:bottom w:val="single" w:sz="4" w:space="0" w:color="auto"/>
            </w:tcBorders>
          </w:tcPr>
          <w:p w:rsidR="008F6F49" w:rsidRPr="008F6F49" w:rsidRDefault="00310EFC" w:rsidP="00310EFC">
            <w:pPr>
              <w:tabs>
                <w:tab w:val="left" w:pos="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F6F49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09292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financial accountability is small</w:t>
            </w:r>
            <w:r w:rsidRPr="0009292F">
              <w:rPr>
                <w:rFonts w:ascii="Arial" w:hAnsi="Arial" w:cs="Arial"/>
                <w:sz w:val="20"/>
                <w:szCs w:val="20"/>
              </w:rPr>
              <w:t xml:space="preserve"> within the context of the agency.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2F" w:rsidRPr="008F6F49" w:rsidTr="003A0355">
        <w:tc>
          <w:tcPr>
            <w:tcW w:w="1170" w:type="dxa"/>
            <w:tcBorders>
              <w:top w:val="single" w:sz="4" w:space="0" w:color="auto"/>
              <w:bottom w:val="single" w:sz="24" w:space="0" w:color="auto"/>
            </w:tcBorders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24" w:space="0" w:color="auto"/>
            </w:tcBorders>
          </w:tcPr>
          <w:p w:rsidR="0009292F" w:rsidRPr="0009292F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sz w:val="20"/>
                <w:szCs w:val="20"/>
              </w:rPr>
              <w:t xml:space="preserve">Supervise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vocational, paraprofessional and lower-level professional employees</w:t>
            </w:r>
            <w:r w:rsidRPr="00310E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4" w:space="0" w:color="auto"/>
            </w:tcBorders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RPr="008F6F49" w:rsidTr="003A0355">
        <w:tc>
          <w:tcPr>
            <w:tcW w:w="1170" w:type="dxa"/>
            <w:tcBorders>
              <w:top w:val="single" w:sz="24" w:space="0" w:color="auto"/>
            </w:tcBorders>
          </w:tcPr>
          <w:p w:rsidR="008F6F49" w:rsidRPr="008F6F49" w:rsidRDefault="0009292F" w:rsidP="00092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F6F49">
              <w:rPr>
                <w:rFonts w:ascii="Arial" w:hAnsi="Arial" w:cs="Arial"/>
                <w:sz w:val="20"/>
                <w:szCs w:val="20"/>
              </w:rPr>
              <w:t>2(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8F6F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80" w:type="dxa"/>
            <w:tcBorders>
              <w:top w:val="single" w:sz="24" w:space="0" w:color="auto"/>
            </w:tcBorders>
          </w:tcPr>
          <w:p w:rsidR="008F6F49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b/>
                <w:sz w:val="20"/>
                <w:szCs w:val="20"/>
              </w:rPr>
              <w:t>Define operational objectives and goals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that align with policy, law and rule.</w:t>
            </w:r>
          </w:p>
        </w:tc>
        <w:tc>
          <w:tcPr>
            <w:tcW w:w="630" w:type="dxa"/>
            <w:tcBorders>
              <w:top w:val="single" w:sz="2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RPr="008F6F49" w:rsidTr="003A0355">
        <w:tc>
          <w:tcPr>
            <w:tcW w:w="1170" w:type="dxa"/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8F6F49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sz w:val="20"/>
                <w:szCs w:val="20"/>
              </w:rPr>
              <w:t xml:space="preserve">The scope of duties also include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recommendations and implementation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of changes to policy, law, and rule and the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 xml:space="preserve">management of assigned resources to re-define and meet </w:t>
            </w:r>
            <w:r w:rsidRPr="00310EFC">
              <w:rPr>
                <w:rFonts w:ascii="Arial" w:hAnsi="Arial" w:cs="Arial"/>
                <w:sz w:val="20"/>
                <w:szCs w:val="20"/>
              </w:rPr>
              <w:t>operational outcomes and goals.</w:t>
            </w:r>
          </w:p>
        </w:tc>
        <w:tc>
          <w:tcPr>
            <w:tcW w:w="630" w:type="dxa"/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RPr="008F6F49" w:rsidTr="003A0355">
        <w:tc>
          <w:tcPr>
            <w:tcW w:w="1170" w:type="dxa"/>
            <w:tcBorders>
              <w:bottom w:val="single" w:sz="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F6F49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financial accountability is moderate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within the context of the agency.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RPr="008F6F49" w:rsidTr="003A0355">
        <w:tc>
          <w:tcPr>
            <w:tcW w:w="1170" w:type="dxa"/>
            <w:tcBorders>
              <w:bottom w:val="single" w:sz="2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bottom w:val="single" w:sz="24" w:space="0" w:color="auto"/>
            </w:tcBorders>
          </w:tcPr>
          <w:p w:rsidR="008F6F49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sz w:val="20"/>
                <w:szCs w:val="20"/>
              </w:rPr>
              <w:t xml:space="preserve">Supervise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mid-level professionals, supervisors or lower-level managers</w:t>
            </w:r>
            <w:r w:rsidRPr="00310E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F49" w:rsidRPr="008F6F49" w:rsidTr="003A0355">
        <w:tc>
          <w:tcPr>
            <w:tcW w:w="1170" w:type="dxa"/>
            <w:tcBorders>
              <w:top w:val="single" w:sz="24" w:space="0" w:color="auto"/>
            </w:tcBorders>
          </w:tcPr>
          <w:p w:rsidR="008F6F49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M3(89)</w:t>
            </w:r>
          </w:p>
        </w:tc>
        <w:tc>
          <w:tcPr>
            <w:tcW w:w="8280" w:type="dxa"/>
            <w:tcBorders>
              <w:top w:val="single" w:sz="24" w:space="0" w:color="auto"/>
            </w:tcBorders>
          </w:tcPr>
          <w:p w:rsidR="008F6F49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b/>
                <w:sz w:val="20"/>
                <w:szCs w:val="20"/>
              </w:rPr>
              <w:t>Define operational objectives and goals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that align with policy, law and rule.</w:t>
            </w:r>
          </w:p>
        </w:tc>
        <w:tc>
          <w:tcPr>
            <w:tcW w:w="630" w:type="dxa"/>
            <w:tcBorders>
              <w:top w:val="single" w:sz="24" w:space="0" w:color="auto"/>
            </w:tcBorders>
          </w:tcPr>
          <w:p w:rsidR="008F6F49" w:rsidRPr="008F6F49" w:rsidRDefault="008F6F49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2F" w:rsidRPr="008F6F49" w:rsidTr="003A0355">
        <w:tc>
          <w:tcPr>
            <w:tcW w:w="117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09292F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sz w:val="20"/>
                <w:szCs w:val="20"/>
              </w:rPr>
              <w:t xml:space="preserve">The scope of duties include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effective recommendations and implementation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of changes to policy, law, and rule.  </w:t>
            </w:r>
          </w:p>
        </w:tc>
        <w:tc>
          <w:tcPr>
            <w:tcW w:w="63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2F" w:rsidRPr="008F6F49" w:rsidTr="003A0355">
        <w:tc>
          <w:tcPr>
            <w:tcW w:w="117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09292F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sz w:val="20"/>
                <w:szCs w:val="20"/>
              </w:rPr>
              <w:t xml:space="preserve">Resources managed typically represent a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considerable part of the agency’s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total operations.</w:t>
            </w:r>
          </w:p>
        </w:tc>
        <w:tc>
          <w:tcPr>
            <w:tcW w:w="63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2F" w:rsidRPr="008F6F49" w:rsidTr="003A0355">
        <w:tc>
          <w:tcPr>
            <w:tcW w:w="117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09292F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objectives and goals with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peer management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levels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throughout the organization</w:t>
            </w:r>
            <w:r w:rsidRPr="00310E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2F" w:rsidRPr="008F6F49" w:rsidTr="003A0355">
        <w:tc>
          <w:tcPr>
            <w:tcW w:w="117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09292F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financial accountability is considerable</w:t>
            </w:r>
            <w:r w:rsidRPr="00310EFC">
              <w:rPr>
                <w:rFonts w:ascii="Arial" w:hAnsi="Arial" w:cs="Arial"/>
                <w:sz w:val="20"/>
                <w:szCs w:val="20"/>
              </w:rPr>
              <w:t xml:space="preserve"> within the context of the overall scope of the agency.</w:t>
            </w:r>
          </w:p>
        </w:tc>
        <w:tc>
          <w:tcPr>
            <w:tcW w:w="63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2F" w:rsidRPr="008F6F49" w:rsidTr="003A0355">
        <w:tc>
          <w:tcPr>
            <w:tcW w:w="117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09292F" w:rsidRPr="008F6F49" w:rsidRDefault="00310EFC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10EFC">
              <w:rPr>
                <w:rFonts w:ascii="Arial" w:hAnsi="Arial" w:cs="Arial"/>
                <w:sz w:val="20"/>
                <w:szCs w:val="20"/>
              </w:rPr>
              <w:t xml:space="preserve">Supervision of </w:t>
            </w:r>
            <w:r w:rsidRPr="00310EFC">
              <w:rPr>
                <w:rFonts w:ascii="Arial" w:hAnsi="Arial" w:cs="Arial"/>
                <w:b/>
                <w:sz w:val="20"/>
                <w:szCs w:val="20"/>
              </w:rPr>
              <w:t>supervisors, lower-level managers or high-level professional staff.</w:t>
            </w:r>
          </w:p>
        </w:tc>
        <w:tc>
          <w:tcPr>
            <w:tcW w:w="630" w:type="dxa"/>
          </w:tcPr>
          <w:p w:rsidR="0009292F" w:rsidRPr="008F6F49" w:rsidRDefault="0009292F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7" w:rightFromText="187" w:vertAnchor="text" w:tblpX="-275" w:tblpY="1"/>
        <w:tblOverlap w:val="never"/>
        <w:tblW w:w="100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09292F" w:rsidRPr="00D32DC1" w:rsidTr="0024678E">
        <w:trPr>
          <w:trHeight w:val="890"/>
        </w:trPr>
        <w:tc>
          <w:tcPr>
            <w:tcW w:w="10075" w:type="dxa"/>
          </w:tcPr>
          <w:p w:rsidR="009770AD" w:rsidRPr="009770AD" w:rsidRDefault="009770AD" w:rsidP="009770AD">
            <w:pPr>
              <w:rPr>
                <w:rFonts w:ascii="Arial" w:hAnsi="Arial" w:cs="Arial"/>
                <w:sz w:val="20"/>
                <w:szCs w:val="20"/>
              </w:rPr>
            </w:pPr>
            <w:r w:rsidRPr="009770AD">
              <w:rPr>
                <w:rFonts w:ascii="Arial" w:hAnsi="Arial" w:cs="Arial"/>
                <w:sz w:val="20"/>
                <w:szCs w:val="20"/>
              </w:rPr>
              <w:t>Summary analysis:</w:t>
            </w:r>
          </w:p>
          <w:p w:rsidR="0009292F" w:rsidRDefault="0009292F" w:rsidP="0024678E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78E" w:rsidRDefault="0024678E" w:rsidP="0024678E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F57" w:rsidRPr="00D32DC1" w:rsidRDefault="00F00F57" w:rsidP="00246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70"/>
        <w:gridCol w:w="8284"/>
        <w:gridCol w:w="626"/>
      </w:tblGrid>
      <w:tr w:rsidR="0024678E" w:rsidRPr="008F6F49" w:rsidTr="003A0355">
        <w:tc>
          <w:tcPr>
            <w:tcW w:w="1170" w:type="dxa"/>
            <w:tcBorders>
              <w:bottom w:val="single" w:sz="24" w:space="0" w:color="auto"/>
            </w:tcBorders>
          </w:tcPr>
          <w:p w:rsidR="0024678E" w:rsidRPr="008F6F49" w:rsidRDefault="0024678E" w:rsidP="003A03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  <w:r w:rsidR="003A0355">
              <w:rPr>
                <w:rFonts w:ascii="Arial" w:hAnsi="Arial" w:cs="Arial"/>
                <w:b/>
                <w:sz w:val="20"/>
                <w:szCs w:val="20"/>
              </w:rPr>
              <w:t>dministra</w:t>
            </w:r>
            <w:r>
              <w:rPr>
                <w:rFonts w:ascii="Arial" w:hAnsi="Arial" w:cs="Arial"/>
                <w:b/>
                <w:sz w:val="20"/>
                <w:szCs w:val="20"/>
              </w:rPr>
              <w:t>tor</w:t>
            </w:r>
          </w:p>
        </w:tc>
        <w:tc>
          <w:tcPr>
            <w:tcW w:w="8910" w:type="dxa"/>
            <w:gridSpan w:val="2"/>
            <w:tcBorders>
              <w:bottom w:val="single" w:sz="24" w:space="0" w:color="auto"/>
            </w:tcBorders>
          </w:tcPr>
          <w:p w:rsidR="0024678E" w:rsidRPr="0024678E" w:rsidRDefault="0024678E" w:rsidP="00246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78E">
              <w:rPr>
                <w:rFonts w:ascii="Arial" w:hAnsi="Arial" w:cs="Arial"/>
                <w:b/>
                <w:sz w:val="20"/>
                <w:szCs w:val="20"/>
              </w:rPr>
              <w:t xml:space="preserve">Bring about strategic change, both within and outside the organization, to meet organizational goals and customer expectations.  Participate in the establishment of organizational vision and implement goals in a continuously changing environment.  </w:t>
            </w:r>
          </w:p>
          <w:p w:rsidR="0024678E" w:rsidRPr="0024678E" w:rsidRDefault="0024678E" w:rsidP="002467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678E">
              <w:rPr>
                <w:rFonts w:ascii="Arial" w:hAnsi="Arial" w:cs="Arial"/>
                <w:i/>
                <w:sz w:val="20"/>
                <w:szCs w:val="20"/>
              </w:rPr>
              <w:t>E.g. Determines policy &amp; priority, provides expert consultation to legislature &amp; agency head; directs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approves budget requests</w:t>
            </w:r>
          </w:p>
        </w:tc>
      </w:tr>
      <w:tr w:rsidR="003A0355" w:rsidRPr="008F6F49" w:rsidTr="003A0355">
        <w:tc>
          <w:tcPr>
            <w:tcW w:w="1170" w:type="dxa"/>
            <w:tcBorders>
              <w:top w:val="single" w:sz="24" w:space="0" w:color="auto"/>
            </w:tcBorders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4678E">
              <w:rPr>
                <w:rFonts w:ascii="Arial" w:hAnsi="Arial" w:cs="Arial"/>
                <w:sz w:val="20"/>
                <w:szCs w:val="20"/>
              </w:rPr>
              <w:t>1(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4678E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8284" w:type="dxa"/>
            <w:tcBorders>
              <w:top w:val="single" w:sz="24" w:space="0" w:color="auto"/>
            </w:tcBorders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b/>
                <w:sz w:val="20"/>
                <w:szCs w:val="20"/>
              </w:rPr>
              <w:t>Develop objectives, resources and organizational plans</w:t>
            </w:r>
            <w:r w:rsidRPr="003A0355">
              <w:rPr>
                <w:rFonts w:ascii="Arial" w:hAnsi="Arial" w:cs="Arial"/>
                <w:sz w:val="20"/>
                <w:szCs w:val="20"/>
              </w:rPr>
              <w:t xml:space="preserve"> for the effective delivery of services.</w:t>
            </w:r>
          </w:p>
        </w:tc>
        <w:tc>
          <w:tcPr>
            <w:tcW w:w="626" w:type="dxa"/>
            <w:tcBorders>
              <w:top w:val="single" w:sz="2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355" w:rsidRPr="008F6F49" w:rsidTr="003A0355">
        <w:tc>
          <w:tcPr>
            <w:tcW w:w="1170" w:type="dxa"/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sz w:val="20"/>
                <w:szCs w:val="20"/>
              </w:rPr>
              <w:t xml:space="preserve">Plans are a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mix of tactical and strategic</w:t>
            </w:r>
            <w:r w:rsidRPr="003A0355">
              <w:rPr>
                <w:rFonts w:ascii="Arial" w:hAnsi="Arial" w:cs="Arial"/>
                <w:sz w:val="20"/>
                <w:szCs w:val="20"/>
              </w:rPr>
              <w:t xml:space="preserve"> requiring the integration of dissimilar functions.  </w:t>
            </w:r>
          </w:p>
        </w:tc>
        <w:tc>
          <w:tcPr>
            <w:tcW w:w="626" w:type="dxa"/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8E" w:rsidRPr="008F6F49" w:rsidTr="003A0355">
        <w:tc>
          <w:tcPr>
            <w:tcW w:w="1170" w:type="dxa"/>
            <w:tcBorders>
              <w:bottom w:val="single" w:sz="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financial accountability is considerable</w:t>
            </w:r>
            <w:r w:rsidRPr="003A0355">
              <w:rPr>
                <w:rFonts w:ascii="Arial" w:hAnsi="Arial" w:cs="Arial"/>
                <w:sz w:val="20"/>
                <w:szCs w:val="20"/>
              </w:rPr>
              <w:t xml:space="preserve"> within the context of the overall scope of the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Pr="003A0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8E" w:rsidRPr="008F6F49" w:rsidTr="003A0355">
        <w:tc>
          <w:tcPr>
            <w:tcW w:w="1170" w:type="dxa"/>
            <w:tcBorders>
              <w:top w:val="single" w:sz="4" w:space="0" w:color="auto"/>
              <w:bottom w:val="single" w:sz="2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bottom w:val="single" w:sz="24" w:space="0" w:color="auto"/>
            </w:tcBorders>
          </w:tcPr>
          <w:p w:rsidR="0024678E" w:rsidRPr="0009292F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sz w:val="20"/>
                <w:szCs w:val="20"/>
              </w:rPr>
              <w:t xml:space="preserve">Supervise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lower-level managers and supervisors representing multiple organizational units or functions.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2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355" w:rsidRPr="008F6F49" w:rsidTr="003A0355">
        <w:tc>
          <w:tcPr>
            <w:tcW w:w="1170" w:type="dxa"/>
            <w:tcBorders>
              <w:top w:val="single" w:sz="24" w:space="0" w:color="auto"/>
            </w:tcBorders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4678E">
              <w:rPr>
                <w:rFonts w:ascii="Arial" w:hAnsi="Arial" w:cs="Arial"/>
                <w:sz w:val="20"/>
                <w:szCs w:val="20"/>
              </w:rPr>
              <w:t>2(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4678E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8284" w:type="dxa"/>
            <w:tcBorders>
              <w:top w:val="single" w:sz="24" w:space="0" w:color="auto"/>
            </w:tcBorders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b/>
                <w:sz w:val="20"/>
                <w:szCs w:val="20"/>
              </w:rPr>
              <w:t>Develop objectives, resources and organizational plans</w:t>
            </w:r>
            <w:r w:rsidRPr="003A0355">
              <w:rPr>
                <w:rFonts w:ascii="Arial" w:hAnsi="Arial" w:cs="Arial"/>
                <w:sz w:val="20"/>
                <w:szCs w:val="20"/>
              </w:rPr>
              <w:t xml:space="preserve"> for the effective delivery of services.</w:t>
            </w:r>
          </w:p>
        </w:tc>
        <w:tc>
          <w:tcPr>
            <w:tcW w:w="626" w:type="dxa"/>
            <w:tcBorders>
              <w:top w:val="single" w:sz="2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355" w:rsidRPr="008F6F49" w:rsidTr="003A0355">
        <w:tc>
          <w:tcPr>
            <w:tcW w:w="1170" w:type="dxa"/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sz w:val="20"/>
                <w:szCs w:val="20"/>
              </w:rPr>
              <w:t xml:space="preserve">Plans are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strategic</w:t>
            </w:r>
            <w:r w:rsidRPr="003A0355">
              <w:rPr>
                <w:rFonts w:ascii="Arial" w:hAnsi="Arial" w:cs="Arial"/>
                <w:sz w:val="20"/>
                <w:szCs w:val="20"/>
              </w:rPr>
              <w:t xml:space="preserve"> requiring the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redesign and integration of dissimilar functions</w:t>
            </w:r>
            <w:r w:rsidRPr="003A0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6" w:type="dxa"/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355" w:rsidRPr="008F6F49" w:rsidTr="003A0355">
        <w:tc>
          <w:tcPr>
            <w:tcW w:w="1170" w:type="dxa"/>
            <w:tcBorders>
              <w:bottom w:val="single" w:sz="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financial accountability is considerable</w:t>
            </w:r>
            <w:r w:rsidRPr="003A0355">
              <w:rPr>
                <w:rFonts w:ascii="Arial" w:hAnsi="Arial" w:cs="Arial"/>
                <w:sz w:val="20"/>
                <w:szCs w:val="20"/>
              </w:rPr>
              <w:t xml:space="preserve"> within the context of the overall scope of the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Pr="003A0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355" w:rsidRPr="008F6F49" w:rsidTr="003A0355">
        <w:tc>
          <w:tcPr>
            <w:tcW w:w="1170" w:type="dxa"/>
            <w:tcBorders>
              <w:bottom w:val="single" w:sz="2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  <w:tcBorders>
              <w:bottom w:val="single" w:sz="24" w:space="0" w:color="auto"/>
            </w:tcBorders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sz w:val="20"/>
                <w:szCs w:val="20"/>
              </w:rPr>
              <w:t xml:space="preserve">Supervise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mid-level managers or lower-level administrators representing multiple divisions or organizational units.</w:t>
            </w:r>
          </w:p>
        </w:tc>
        <w:tc>
          <w:tcPr>
            <w:tcW w:w="626" w:type="dxa"/>
            <w:tcBorders>
              <w:bottom w:val="single" w:sz="2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355" w:rsidRPr="008F6F49" w:rsidTr="003A0355">
        <w:tc>
          <w:tcPr>
            <w:tcW w:w="1170" w:type="dxa"/>
            <w:tcBorders>
              <w:top w:val="single" w:sz="24" w:space="0" w:color="auto"/>
            </w:tcBorders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A3(9</w:t>
            </w:r>
            <w:r w:rsidR="0024678E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8284" w:type="dxa"/>
            <w:tcBorders>
              <w:top w:val="single" w:sz="24" w:space="0" w:color="auto"/>
            </w:tcBorders>
          </w:tcPr>
          <w:p w:rsidR="0024678E" w:rsidRPr="003A0355" w:rsidRDefault="003A0355" w:rsidP="00980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355">
              <w:rPr>
                <w:rFonts w:ascii="Arial" w:hAnsi="Arial" w:cs="Arial"/>
                <w:b/>
                <w:sz w:val="20"/>
                <w:szCs w:val="20"/>
              </w:rPr>
              <w:t>Establish agency law, rule and policy.</w:t>
            </w:r>
          </w:p>
        </w:tc>
        <w:tc>
          <w:tcPr>
            <w:tcW w:w="626" w:type="dxa"/>
            <w:tcBorders>
              <w:top w:val="single" w:sz="24" w:space="0" w:color="auto"/>
            </w:tcBorders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355" w:rsidRPr="008F6F49" w:rsidTr="003A0355">
        <w:tc>
          <w:tcPr>
            <w:tcW w:w="1170" w:type="dxa"/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</w:tcPr>
          <w:p w:rsidR="0024678E" w:rsidRPr="008F6F49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b/>
                <w:sz w:val="20"/>
                <w:szCs w:val="20"/>
              </w:rPr>
              <w:t>Interface with legislative leadership and community stakeholders</w:t>
            </w:r>
            <w:r w:rsidRPr="003A0355">
              <w:rPr>
                <w:rFonts w:ascii="Arial" w:hAnsi="Arial" w:cs="Arial"/>
                <w:sz w:val="20"/>
                <w:szCs w:val="20"/>
              </w:rPr>
              <w:t xml:space="preserve"> is imperative to the success of the agency, funding and goals within the context of the overall scope of the state.</w:t>
            </w:r>
          </w:p>
        </w:tc>
        <w:tc>
          <w:tcPr>
            <w:tcW w:w="626" w:type="dxa"/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355" w:rsidRPr="008F6F49" w:rsidTr="003A0355">
        <w:tc>
          <w:tcPr>
            <w:tcW w:w="1170" w:type="dxa"/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4" w:type="dxa"/>
          </w:tcPr>
          <w:p w:rsidR="0024678E" w:rsidRPr="003A0355" w:rsidRDefault="003A0355" w:rsidP="009801C0">
            <w:pPr>
              <w:rPr>
                <w:rFonts w:ascii="Arial" w:hAnsi="Arial" w:cs="Arial"/>
                <w:sz w:val="20"/>
                <w:szCs w:val="20"/>
              </w:rPr>
            </w:pPr>
            <w:r w:rsidRPr="003A0355">
              <w:rPr>
                <w:rFonts w:ascii="Arial" w:hAnsi="Arial" w:cs="Arial"/>
                <w:sz w:val="20"/>
                <w:szCs w:val="20"/>
              </w:rPr>
              <w:t xml:space="preserve">Supervise </w:t>
            </w:r>
            <w:r w:rsidRPr="003A0355">
              <w:rPr>
                <w:rFonts w:ascii="Arial" w:hAnsi="Arial" w:cs="Arial"/>
                <w:b/>
                <w:sz w:val="20"/>
                <w:szCs w:val="20"/>
              </w:rPr>
              <w:t>upper-level managers and lower-level administrators representing a significant portion of the agency's functions</w:t>
            </w:r>
            <w:r w:rsidRPr="003A03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6" w:type="dxa"/>
          </w:tcPr>
          <w:p w:rsidR="0024678E" w:rsidRPr="008F6F49" w:rsidRDefault="0024678E" w:rsidP="0098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7" w:rightFromText="187" w:vertAnchor="text" w:tblpX="-275" w:tblpY="1"/>
        <w:tblOverlap w:val="never"/>
        <w:tblW w:w="100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24678E" w:rsidRPr="00D32DC1" w:rsidTr="009801C0">
        <w:trPr>
          <w:trHeight w:val="1160"/>
        </w:trPr>
        <w:tc>
          <w:tcPr>
            <w:tcW w:w="10075" w:type="dxa"/>
          </w:tcPr>
          <w:p w:rsidR="009770AD" w:rsidRPr="009770AD" w:rsidRDefault="009770AD" w:rsidP="009770AD">
            <w:pPr>
              <w:rPr>
                <w:rFonts w:ascii="Arial" w:hAnsi="Arial" w:cs="Arial"/>
                <w:sz w:val="20"/>
                <w:szCs w:val="20"/>
              </w:rPr>
            </w:pPr>
            <w:r w:rsidRPr="009770AD">
              <w:rPr>
                <w:rFonts w:ascii="Arial" w:hAnsi="Arial" w:cs="Arial"/>
                <w:sz w:val="20"/>
                <w:szCs w:val="20"/>
              </w:rPr>
              <w:t>Summary analysis:</w:t>
            </w:r>
          </w:p>
          <w:p w:rsidR="0024678E" w:rsidRPr="00D32DC1" w:rsidRDefault="0024678E" w:rsidP="00980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92F" w:rsidRDefault="0009292F" w:rsidP="009263C5">
      <w:pPr>
        <w:rPr>
          <w:rFonts w:ascii="Arial" w:hAnsi="Arial" w:cs="Arial"/>
          <w:b/>
          <w:i/>
          <w:sz w:val="24"/>
          <w:szCs w:val="24"/>
        </w:rPr>
      </w:pPr>
    </w:p>
    <w:p w:rsidR="0009292F" w:rsidRDefault="0009292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9263C5" w:rsidRDefault="009263C5" w:rsidP="009263C5">
      <w:pPr>
        <w:rPr>
          <w:rFonts w:ascii="Arial" w:hAnsi="Arial" w:cs="Arial"/>
          <w:b/>
          <w:i/>
          <w:sz w:val="24"/>
          <w:szCs w:val="24"/>
        </w:rPr>
      </w:pPr>
      <w:r w:rsidRPr="00D32DC1">
        <w:rPr>
          <w:rFonts w:ascii="Arial" w:hAnsi="Arial" w:cs="Arial"/>
          <w:b/>
          <w:i/>
          <w:sz w:val="24"/>
          <w:szCs w:val="24"/>
        </w:rPr>
        <w:lastRenderedPageBreak/>
        <w:t>Part 2 – FLSA Designation</w:t>
      </w:r>
    </w:p>
    <w:p w:rsidR="00A33EC7" w:rsidRPr="00A33EC7" w:rsidRDefault="00A33EC7" w:rsidP="00926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instruction on making this determination please see: </w:t>
      </w:r>
      <w:hyperlink r:id="rId11" w:history="1">
        <w:r w:rsidRPr="00A33EC7">
          <w:rPr>
            <w:rStyle w:val="Hyperlink"/>
            <w:rFonts w:ascii="Arial" w:hAnsi="Arial" w:cs="Arial"/>
            <w:b/>
            <w:sz w:val="24"/>
            <w:szCs w:val="24"/>
          </w:rPr>
          <w:t>FLSA Guide and Worksheet</w:t>
        </w:r>
      </w:hyperlink>
    </w:p>
    <w:p w:rsidR="00811148" w:rsidRPr="00D32DC1" w:rsidRDefault="00811148" w:rsidP="00811148">
      <w:pPr>
        <w:pStyle w:val="Default"/>
        <w:rPr>
          <w:u w:val="single"/>
        </w:rPr>
      </w:pPr>
    </w:p>
    <w:p w:rsidR="00811148" w:rsidRPr="00D32DC1" w:rsidRDefault="00A220F7" w:rsidP="00811148">
      <w:pPr>
        <w:pStyle w:val="Default"/>
      </w:pPr>
      <w:r w:rsidRPr="00D32DC1">
        <w:t xml:space="preserve">Based on the </w:t>
      </w:r>
      <w:r>
        <w:t xml:space="preserve">analysis of the </w:t>
      </w:r>
      <w:r w:rsidRPr="00D32DC1">
        <w:t xml:space="preserve">position description </w:t>
      </w:r>
      <w:r>
        <w:t>or</w:t>
      </w:r>
      <w:r w:rsidRPr="00D32DC1">
        <w:t xml:space="preserve"> other relevant </w:t>
      </w:r>
      <w:r>
        <w:t xml:space="preserve">documentation </w:t>
      </w:r>
      <w:r w:rsidRPr="00D32DC1">
        <w:t>the agency has determined</w:t>
      </w:r>
      <w:r w:rsidR="00811148" w:rsidRPr="00D32DC1">
        <w:t xml:space="preserve"> the position to meet the following FLSA designation.</w:t>
      </w:r>
    </w:p>
    <w:p w:rsidR="00811148" w:rsidRPr="00D32DC1" w:rsidRDefault="00811148" w:rsidP="00811148">
      <w:pPr>
        <w:pStyle w:val="Default"/>
      </w:pPr>
    </w:p>
    <w:p w:rsidR="00811148" w:rsidRPr="00D32DC1" w:rsidRDefault="00811148" w:rsidP="00811148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0"/>
        <w:gridCol w:w="6390"/>
      </w:tblGrid>
      <w:tr w:rsidR="00D32DC1" w:rsidRPr="00D32DC1" w:rsidTr="00D32DC1">
        <w:trPr>
          <w:jc w:val="center"/>
        </w:trPr>
        <w:tc>
          <w:tcPr>
            <w:tcW w:w="9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DC1" w:rsidRPr="00D32DC1" w:rsidRDefault="00D32DC1" w:rsidP="00D32DC1">
            <w:pPr>
              <w:pStyle w:val="Default"/>
            </w:pPr>
            <w:r w:rsidRPr="00D32DC1">
              <w:t>“X” the designation determined to be appropriate</w:t>
            </w:r>
          </w:p>
        </w:tc>
      </w:tr>
      <w:tr w:rsidR="00811148" w:rsidRPr="00D32DC1" w:rsidTr="00D32DC1">
        <w:trPr>
          <w:jc w:val="center"/>
        </w:trPr>
        <w:tc>
          <w:tcPr>
            <w:tcW w:w="2800" w:type="dxa"/>
            <w:vAlign w:val="center"/>
          </w:tcPr>
          <w:p w:rsidR="00811148" w:rsidRPr="00D32DC1" w:rsidRDefault="00811148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811148" w:rsidRPr="00D32DC1" w:rsidRDefault="00D32DC1" w:rsidP="00D32DC1">
            <w:pPr>
              <w:pStyle w:val="Default"/>
            </w:pPr>
            <w:r w:rsidRPr="00D32DC1">
              <w:t>This position is Non-Exempt</w:t>
            </w:r>
          </w:p>
        </w:tc>
      </w:tr>
      <w:tr w:rsidR="00D32DC1" w:rsidRPr="00D32DC1" w:rsidTr="00D32DC1">
        <w:trPr>
          <w:jc w:val="center"/>
        </w:trPr>
        <w:tc>
          <w:tcPr>
            <w:tcW w:w="2800" w:type="dxa"/>
            <w:vAlign w:val="center"/>
          </w:tcPr>
          <w:p w:rsidR="00D32DC1" w:rsidRPr="00D32DC1" w:rsidRDefault="00D32DC1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D32DC1" w:rsidRPr="00D32DC1" w:rsidRDefault="00D32DC1" w:rsidP="00D32DC1">
            <w:pPr>
              <w:pStyle w:val="Default"/>
            </w:pPr>
            <w:r w:rsidRPr="00D32DC1">
              <w:t>This position is Exempt - Executive and Supervisory</w:t>
            </w:r>
          </w:p>
        </w:tc>
      </w:tr>
      <w:tr w:rsidR="00811148" w:rsidRPr="00D32DC1" w:rsidTr="00D32DC1">
        <w:trPr>
          <w:jc w:val="center"/>
        </w:trPr>
        <w:tc>
          <w:tcPr>
            <w:tcW w:w="2800" w:type="dxa"/>
            <w:vAlign w:val="center"/>
          </w:tcPr>
          <w:p w:rsidR="00811148" w:rsidRPr="00D32DC1" w:rsidRDefault="00811148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811148" w:rsidRPr="00D32DC1" w:rsidRDefault="00D32DC1" w:rsidP="00D32DC1">
            <w:pPr>
              <w:pStyle w:val="Default"/>
            </w:pPr>
            <w:r w:rsidRPr="00D32DC1">
              <w:t>This position is Exempt - Administrative</w:t>
            </w:r>
          </w:p>
        </w:tc>
      </w:tr>
      <w:tr w:rsidR="00811148" w:rsidRPr="00D32DC1" w:rsidTr="00D32DC1">
        <w:trPr>
          <w:jc w:val="center"/>
        </w:trPr>
        <w:tc>
          <w:tcPr>
            <w:tcW w:w="2800" w:type="dxa"/>
            <w:vAlign w:val="center"/>
          </w:tcPr>
          <w:p w:rsidR="00811148" w:rsidRPr="00D32DC1" w:rsidRDefault="00811148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811148" w:rsidRPr="00D32DC1" w:rsidRDefault="00D32DC1" w:rsidP="00D32DC1">
            <w:pPr>
              <w:pStyle w:val="Default"/>
            </w:pPr>
            <w:r w:rsidRPr="00D32DC1">
              <w:t>This positon is Exempt - Professional</w:t>
            </w:r>
          </w:p>
        </w:tc>
      </w:tr>
      <w:tr w:rsidR="00811148" w:rsidRPr="00D32DC1" w:rsidTr="00D32DC1">
        <w:trPr>
          <w:jc w:val="center"/>
        </w:trPr>
        <w:tc>
          <w:tcPr>
            <w:tcW w:w="2800" w:type="dxa"/>
            <w:vAlign w:val="center"/>
          </w:tcPr>
          <w:p w:rsidR="00811148" w:rsidRPr="00D32DC1" w:rsidRDefault="00811148" w:rsidP="001A6A5F">
            <w:pPr>
              <w:pStyle w:val="Default"/>
              <w:jc w:val="center"/>
            </w:pPr>
          </w:p>
        </w:tc>
        <w:tc>
          <w:tcPr>
            <w:tcW w:w="6390" w:type="dxa"/>
          </w:tcPr>
          <w:p w:rsidR="00811148" w:rsidRPr="00D32DC1" w:rsidRDefault="00D32DC1" w:rsidP="00D32DC1">
            <w:pPr>
              <w:pStyle w:val="Default"/>
            </w:pPr>
            <w:r w:rsidRPr="00D32DC1">
              <w:t>This positon is Exempt - Computer</w:t>
            </w:r>
          </w:p>
        </w:tc>
      </w:tr>
    </w:tbl>
    <w:p w:rsidR="00811148" w:rsidRPr="00D32DC1" w:rsidRDefault="00811148" w:rsidP="00811148">
      <w:pPr>
        <w:pStyle w:val="Default"/>
      </w:pPr>
    </w:p>
    <w:p w:rsidR="00D32DC1" w:rsidRDefault="00A220F7" w:rsidP="00811148">
      <w:pPr>
        <w:pStyle w:val="Default"/>
      </w:pPr>
      <w:r>
        <w:t xml:space="preserve">Provide a brief summary analysis of the key considerations in determining </w:t>
      </w:r>
      <w:r w:rsidR="00D32DC1" w:rsidRPr="00D32DC1">
        <w:t>the FLSA status of the position.</w:t>
      </w:r>
    </w:p>
    <w:p w:rsidR="00582639" w:rsidRPr="00D32DC1" w:rsidRDefault="00582639" w:rsidP="0081114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DC1" w:rsidRPr="00D32DC1" w:rsidTr="004C163D">
        <w:trPr>
          <w:trHeight w:val="6308"/>
        </w:trPr>
        <w:tc>
          <w:tcPr>
            <w:tcW w:w="9350" w:type="dxa"/>
          </w:tcPr>
          <w:p w:rsidR="00D32DC1" w:rsidRPr="00D32DC1" w:rsidRDefault="00D32DC1" w:rsidP="00811148">
            <w:pPr>
              <w:pStyle w:val="Default"/>
            </w:pPr>
          </w:p>
        </w:tc>
      </w:tr>
    </w:tbl>
    <w:p w:rsidR="00A33EC7" w:rsidRDefault="00A33EC7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582639" w:rsidRDefault="00582639" w:rsidP="00811148">
      <w:pPr>
        <w:pStyle w:val="Default"/>
      </w:pPr>
    </w:p>
    <w:p w:rsidR="00582639" w:rsidRDefault="00582639" w:rsidP="00811148">
      <w:pPr>
        <w:pStyle w:val="Default"/>
      </w:pPr>
    </w:p>
    <w:p w:rsidR="00582639" w:rsidRPr="00D32DC1" w:rsidRDefault="00582639" w:rsidP="00582639">
      <w:pPr>
        <w:rPr>
          <w:rFonts w:ascii="Arial" w:hAnsi="Arial" w:cs="Arial"/>
          <w:b/>
          <w:i/>
          <w:sz w:val="24"/>
          <w:szCs w:val="24"/>
        </w:rPr>
      </w:pPr>
      <w:r w:rsidRPr="00D32DC1">
        <w:rPr>
          <w:rFonts w:ascii="Arial" w:hAnsi="Arial" w:cs="Arial"/>
          <w:b/>
          <w:i/>
          <w:sz w:val="24"/>
          <w:szCs w:val="24"/>
        </w:rPr>
        <w:t xml:space="preserve">Part </w:t>
      </w:r>
      <w:r>
        <w:rPr>
          <w:rFonts w:ascii="Arial" w:hAnsi="Arial" w:cs="Arial"/>
          <w:b/>
          <w:i/>
          <w:sz w:val="24"/>
          <w:szCs w:val="24"/>
        </w:rPr>
        <w:t>3</w:t>
      </w:r>
      <w:r w:rsidRPr="00D32DC1"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Service Type</w:t>
      </w:r>
      <w:r w:rsidRPr="00D32DC1">
        <w:rPr>
          <w:rFonts w:ascii="Arial" w:hAnsi="Arial" w:cs="Arial"/>
          <w:b/>
          <w:i/>
          <w:sz w:val="24"/>
          <w:szCs w:val="24"/>
        </w:rPr>
        <w:t xml:space="preserve"> Designation</w:t>
      </w:r>
    </w:p>
    <w:p w:rsidR="00582639" w:rsidRDefault="00A33EC7" w:rsidP="00811148">
      <w:pPr>
        <w:pStyle w:val="Default"/>
        <w:rPr>
          <w:b/>
        </w:rPr>
      </w:pPr>
      <w:r>
        <w:rPr>
          <w:b/>
        </w:rPr>
        <w:t>For instruction on making this determination please see:</w:t>
      </w:r>
    </w:p>
    <w:p w:rsidR="00A33EC7" w:rsidRDefault="00064769" w:rsidP="00811148">
      <w:pPr>
        <w:pStyle w:val="Default"/>
        <w:rPr>
          <w:b/>
        </w:rPr>
      </w:pPr>
      <w:r>
        <w:rPr>
          <w:b/>
        </w:rPr>
        <w:t xml:space="preserve">Management Designation </w:t>
      </w:r>
      <w:hyperlink r:id="rId12" w:anchor="More_Publications_&amp;_Forms" w:history="1">
        <w:r w:rsidRPr="00064769">
          <w:rPr>
            <w:rStyle w:val="Hyperlink"/>
            <w:b/>
          </w:rPr>
          <w:t>Worksheet</w:t>
        </w:r>
      </w:hyperlink>
    </w:p>
    <w:p w:rsidR="00A33EC7" w:rsidRPr="00A33EC7" w:rsidRDefault="00A33EC7" w:rsidP="00811148">
      <w:pPr>
        <w:pStyle w:val="Default"/>
        <w:rPr>
          <w:b/>
        </w:rPr>
      </w:pPr>
    </w:p>
    <w:p w:rsidR="001F6AB5" w:rsidRPr="00D32DC1" w:rsidRDefault="00A220F7" w:rsidP="001F6AB5">
      <w:pPr>
        <w:pStyle w:val="Default"/>
      </w:pPr>
      <w:r w:rsidRPr="00D32DC1">
        <w:t xml:space="preserve">Based on the </w:t>
      </w:r>
      <w:r>
        <w:t xml:space="preserve">analysis of the </w:t>
      </w:r>
      <w:r w:rsidRPr="00D32DC1">
        <w:t xml:space="preserve">position description </w:t>
      </w:r>
      <w:r>
        <w:t>or</w:t>
      </w:r>
      <w:r w:rsidRPr="00D32DC1">
        <w:t xml:space="preserve"> other relevant </w:t>
      </w:r>
      <w:r>
        <w:t xml:space="preserve">documentation </w:t>
      </w:r>
      <w:r w:rsidRPr="00D32DC1">
        <w:t>the agency has determined</w:t>
      </w:r>
      <w:r>
        <w:t xml:space="preserve"> </w:t>
      </w:r>
      <w:r w:rsidR="001F6AB5" w:rsidRPr="00D32DC1">
        <w:t xml:space="preserve">the position to meet the following </w:t>
      </w:r>
      <w:r w:rsidR="001F6AB5">
        <w:t>Service Type</w:t>
      </w:r>
      <w:r w:rsidR="001F6AB5" w:rsidRPr="00D32DC1">
        <w:t xml:space="preserve"> designation.</w:t>
      </w:r>
    </w:p>
    <w:p w:rsidR="00523AC1" w:rsidRDefault="00523AC1" w:rsidP="00811148">
      <w:pPr>
        <w:pStyle w:val="Default"/>
      </w:pPr>
    </w:p>
    <w:p w:rsidR="00A33EC7" w:rsidRPr="00D32DC1" w:rsidRDefault="00A33EC7" w:rsidP="00A33EC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5400"/>
        <w:gridCol w:w="1990"/>
      </w:tblGrid>
      <w:tr w:rsidR="00A33EC7" w:rsidRPr="00D32DC1" w:rsidTr="004037D4">
        <w:trPr>
          <w:jc w:val="center"/>
        </w:trPr>
        <w:tc>
          <w:tcPr>
            <w:tcW w:w="91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3EC7" w:rsidRPr="00D32DC1" w:rsidRDefault="00A33EC7" w:rsidP="004037D4">
            <w:pPr>
              <w:pStyle w:val="Default"/>
            </w:pPr>
            <w:r w:rsidRPr="00D32DC1">
              <w:t>“X” the designation determined to be appropriate</w:t>
            </w:r>
          </w:p>
        </w:tc>
      </w:tr>
      <w:tr w:rsidR="00A33EC7" w:rsidRPr="00D32DC1" w:rsidTr="00A33EC7">
        <w:trPr>
          <w:jc w:val="center"/>
        </w:trPr>
        <w:tc>
          <w:tcPr>
            <w:tcW w:w="1800" w:type="dxa"/>
            <w:vAlign w:val="center"/>
          </w:tcPr>
          <w:p w:rsidR="00A33EC7" w:rsidRPr="00D32DC1" w:rsidRDefault="00A33EC7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A33EC7" w:rsidRPr="00D32DC1" w:rsidRDefault="00A33EC7" w:rsidP="004037D4">
            <w:pPr>
              <w:pStyle w:val="Default"/>
            </w:pPr>
            <w:r>
              <w:t>Management Service Supervisory (MMS)</w:t>
            </w:r>
          </w:p>
        </w:tc>
      </w:tr>
      <w:tr w:rsidR="008117EA" w:rsidRPr="00D32DC1" w:rsidTr="00A33EC7">
        <w:trPr>
          <w:jc w:val="center"/>
        </w:trPr>
        <w:tc>
          <w:tcPr>
            <w:tcW w:w="1800" w:type="dxa"/>
            <w:vAlign w:val="center"/>
          </w:tcPr>
          <w:p w:rsidR="008117EA" w:rsidRPr="00D32DC1" w:rsidRDefault="008117EA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8117EA" w:rsidRDefault="008117EA" w:rsidP="004037D4">
            <w:pPr>
              <w:pStyle w:val="Default"/>
            </w:pPr>
            <w:r>
              <w:t>Management Service Non-Supervisory (MMN)</w:t>
            </w:r>
          </w:p>
        </w:tc>
      </w:tr>
      <w:tr w:rsidR="008117EA" w:rsidRPr="00D32DC1" w:rsidTr="00A33EC7">
        <w:trPr>
          <w:jc w:val="center"/>
        </w:trPr>
        <w:tc>
          <w:tcPr>
            <w:tcW w:w="1800" w:type="dxa"/>
            <w:vAlign w:val="center"/>
          </w:tcPr>
          <w:p w:rsidR="008117EA" w:rsidRPr="00D32DC1" w:rsidRDefault="008117EA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8117EA" w:rsidRDefault="008117EA" w:rsidP="004037D4">
            <w:pPr>
              <w:pStyle w:val="Default"/>
            </w:pPr>
            <w:r>
              <w:t>Management Service Confidential (MMC)</w:t>
            </w:r>
          </w:p>
        </w:tc>
      </w:tr>
      <w:tr w:rsidR="00A33EC7" w:rsidRPr="00D32DC1" w:rsidTr="00A33EC7">
        <w:trPr>
          <w:jc w:val="center"/>
        </w:trPr>
        <w:tc>
          <w:tcPr>
            <w:tcW w:w="1800" w:type="dxa"/>
            <w:vAlign w:val="center"/>
          </w:tcPr>
          <w:p w:rsidR="00A33EC7" w:rsidRPr="00D32DC1" w:rsidRDefault="00A33EC7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A33EC7" w:rsidRPr="00D32DC1" w:rsidRDefault="00A33EC7" w:rsidP="004037D4">
            <w:pPr>
              <w:pStyle w:val="Default"/>
            </w:pPr>
            <w:r>
              <w:t>Executive Service Supervisory (MESN)</w:t>
            </w:r>
          </w:p>
        </w:tc>
      </w:tr>
      <w:tr w:rsidR="008117EA" w:rsidRPr="00D32DC1" w:rsidTr="00A33EC7">
        <w:trPr>
          <w:jc w:val="center"/>
        </w:trPr>
        <w:tc>
          <w:tcPr>
            <w:tcW w:w="1800" w:type="dxa"/>
            <w:vAlign w:val="center"/>
          </w:tcPr>
          <w:p w:rsidR="008117EA" w:rsidRPr="00D32DC1" w:rsidRDefault="008117EA" w:rsidP="004037D4">
            <w:pPr>
              <w:pStyle w:val="Default"/>
              <w:jc w:val="center"/>
            </w:pPr>
          </w:p>
        </w:tc>
        <w:tc>
          <w:tcPr>
            <w:tcW w:w="7390" w:type="dxa"/>
            <w:gridSpan w:val="2"/>
          </w:tcPr>
          <w:p w:rsidR="008117EA" w:rsidRDefault="008117EA" w:rsidP="004037D4">
            <w:pPr>
              <w:pStyle w:val="Default"/>
            </w:pPr>
            <w:r>
              <w:t>Executive Service Non-Supervisory (MENN)</w:t>
            </w:r>
          </w:p>
        </w:tc>
      </w:tr>
      <w:tr w:rsidR="008117EA" w:rsidRPr="00D32DC1" w:rsidTr="008117EA">
        <w:trPr>
          <w:jc w:val="center"/>
        </w:trPr>
        <w:tc>
          <w:tcPr>
            <w:tcW w:w="1800" w:type="dxa"/>
            <w:vAlign w:val="center"/>
          </w:tcPr>
          <w:p w:rsidR="008117EA" w:rsidRPr="00D32DC1" w:rsidRDefault="008117EA" w:rsidP="004037D4">
            <w:pPr>
              <w:pStyle w:val="Default"/>
              <w:jc w:val="center"/>
            </w:pPr>
          </w:p>
        </w:tc>
        <w:tc>
          <w:tcPr>
            <w:tcW w:w="5400" w:type="dxa"/>
          </w:tcPr>
          <w:p w:rsidR="008117EA" w:rsidRDefault="008117EA" w:rsidP="004037D4">
            <w:pPr>
              <w:pStyle w:val="Default"/>
            </w:pPr>
            <w:r>
              <w:t>Other: (Please identify representation code)</w:t>
            </w:r>
          </w:p>
        </w:tc>
        <w:tc>
          <w:tcPr>
            <w:tcW w:w="1990" w:type="dxa"/>
          </w:tcPr>
          <w:p w:rsidR="008117EA" w:rsidRDefault="008117EA" w:rsidP="004037D4">
            <w:pPr>
              <w:pStyle w:val="Default"/>
            </w:pPr>
          </w:p>
        </w:tc>
      </w:tr>
    </w:tbl>
    <w:p w:rsidR="00A33EC7" w:rsidRPr="00D32DC1" w:rsidRDefault="00A33EC7" w:rsidP="00A33EC7">
      <w:pPr>
        <w:pStyle w:val="Default"/>
      </w:pPr>
    </w:p>
    <w:p w:rsidR="00A33EC7" w:rsidRDefault="00A33EC7" w:rsidP="00A33EC7">
      <w:pPr>
        <w:pStyle w:val="Default"/>
      </w:pPr>
    </w:p>
    <w:p w:rsidR="00A33EC7" w:rsidRDefault="00A220F7" w:rsidP="00A33EC7">
      <w:pPr>
        <w:pStyle w:val="Default"/>
      </w:pPr>
      <w:r>
        <w:t xml:space="preserve">Provide a brief summary analysis of the key considerations in determining </w:t>
      </w:r>
      <w:r w:rsidR="00A33EC7" w:rsidRPr="00D32DC1">
        <w:t xml:space="preserve">the </w:t>
      </w:r>
      <w:r w:rsidR="008117EA">
        <w:t>Service Type</w:t>
      </w:r>
      <w:r w:rsidR="00A33EC7" w:rsidRPr="00D32DC1">
        <w:t xml:space="preserve"> of the position.</w:t>
      </w:r>
    </w:p>
    <w:p w:rsidR="00A33EC7" w:rsidRPr="00D32DC1" w:rsidRDefault="00A33EC7" w:rsidP="00A33EC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EC7" w:rsidRPr="00D32DC1" w:rsidTr="004C163D">
        <w:trPr>
          <w:trHeight w:val="5570"/>
        </w:trPr>
        <w:tc>
          <w:tcPr>
            <w:tcW w:w="9350" w:type="dxa"/>
          </w:tcPr>
          <w:p w:rsidR="00A33EC7" w:rsidRPr="00D32DC1" w:rsidRDefault="00A33EC7" w:rsidP="004037D4">
            <w:pPr>
              <w:pStyle w:val="Default"/>
            </w:pPr>
          </w:p>
        </w:tc>
      </w:tr>
    </w:tbl>
    <w:p w:rsidR="00523AC1" w:rsidRDefault="00523AC1" w:rsidP="00811148">
      <w:pPr>
        <w:pStyle w:val="Default"/>
      </w:pPr>
    </w:p>
    <w:sectPr w:rsidR="00523AC1" w:rsidSect="00F00F57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C5" w:rsidRDefault="009263C5" w:rsidP="009263C5">
      <w:pPr>
        <w:spacing w:after="0" w:line="240" w:lineRule="auto"/>
      </w:pPr>
      <w:r>
        <w:separator/>
      </w:r>
    </w:p>
  </w:endnote>
  <w:endnote w:type="continuationSeparator" w:id="0">
    <w:p w:rsidR="009263C5" w:rsidRDefault="009263C5" w:rsidP="0092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167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2639" w:rsidRDefault="00582639" w:rsidP="00582639">
            <w:pPr>
              <w:pStyle w:val="Foot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6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6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3C5" w:rsidRDefault="00926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C5" w:rsidRDefault="009263C5" w:rsidP="009263C5">
      <w:pPr>
        <w:spacing w:after="0" w:line="240" w:lineRule="auto"/>
      </w:pPr>
      <w:r>
        <w:separator/>
      </w:r>
    </w:p>
  </w:footnote>
  <w:footnote w:type="continuationSeparator" w:id="0">
    <w:p w:rsidR="009263C5" w:rsidRDefault="009263C5" w:rsidP="0092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39" w:rsidRDefault="00582639" w:rsidP="009263C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57" w:rsidRPr="000F070A" w:rsidRDefault="00F00F57" w:rsidP="00F00F57">
    <w:pPr>
      <w:jc w:val="center"/>
      <w:rPr>
        <w:b/>
        <w:i/>
        <w:sz w:val="28"/>
        <w:szCs w:val="28"/>
      </w:rPr>
    </w:pPr>
    <w:r w:rsidRPr="000F070A">
      <w:rPr>
        <w:b/>
        <w:i/>
        <w:sz w:val="28"/>
        <w:szCs w:val="28"/>
      </w:rPr>
      <w:t>The Oregon Management Project</w:t>
    </w:r>
  </w:p>
  <w:p w:rsidR="00F00F57" w:rsidRDefault="00374C33" w:rsidP="00F00F57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Alternate </w:t>
    </w:r>
    <w:r w:rsidR="00F00F57" w:rsidRPr="000F070A">
      <w:rPr>
        <w:b/>
        <w:i/>
        <w:sz w:val="28"/>
        <w:szCs w:val="28"/>
      </w:rPr>
      <w:t>Allocation Form</w:t>
    </w:r>
    <w:r w:rsidR="00F00F57">
      <w:rPr>
        <w:b/>
        <w:i/>
        <w:sz w:val="28"/>
        <w:szCs w:val="28"/>
      </w:rPr>
      <w:t xml:space="preserve"> – Phase I</w:t>
    </w:r>
  </w:p>
  <w:p w:rsidR="00F00F57" w:rsidRDefault="00F00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61AF"/>
    <w:multiLevelType w:val="hybridMultilevel"/>
    <w:tmpl w:val="B4BE9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0E5E"/>
    <w:multiLevelType w:val="hybridMultilevel"/>
    <w:tmpl w:val="96EC884E"/>
    <w:lvl w:ilvl="0" w:tplc="8D52076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0A"/>
    <w:rsid w:val="00064769"/>
    <w:rsid w:val="0009292F"/>
    <w:rsid w:val="000F070A"/>
    <w:rsid w:val="00152884"/>
    <w:rsid w:val="001F6AB5"/>
    <w:rsid w:val="002034D1"/>
    <w:rsid w:val="0024678E"/>
    <w:rsid w:val="00310EFC"/>
    <w:rsid w:val="00320633"/>
    <w:rsid w:val="00374C33"/>
    <w:rsid w:val="003A0355"/>
    <w:rsid w:val="004A191D"/>
    <w:rsid w:val="004C163D"/>
    <w:rsid w:val="00523AC1"/>
    <w:rsid w:val="00582639"/>
    <w:rsid w:val="006E363F"/>
    <w:rsid w:val="00811148"/>
    <w:rsid w:val="008117EA"/>
    <w:rsid w:val="008F6F49"/>
    <w:rsid w:val="009263C5"/>
    <w:rsid w:val="009770AD"/>
    <w:rsid w:val="00A220F7"/>
    <w:rsid w:val="00A3165E"/>
    <w:rsid w:val="00A33EC7"/>
    <w:rsid w:val="00AE3D60"/>
    <w:rsid w:val="00CA28A8"/>
    <w:rsid w:val="00CF2915"/>
    <w:rsid w:val="00D32DC1"/>
    <w:rsid w:val="00D33BB7"/>
    <w:rsid w:val="00E07E66"/>
    <w:rsid w:val="00EB66CE"/>
    <w:rsid w:val="00F00E21"/>
    <w:rsid w:val="00F00F57"/>
    <w:rsid w:val="00F2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D0687D0-8F5E-4F08-911E-1442D8A9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5"/>
  </w:style>
  <w:style w:type="paragraph" w:styleId="Footer">
    <w:name w:val="footer"/>
    <w:basedOn w:val="Normal"/>
    <w:link w:val="FooterChar"/>
    <w:uiPriority w:val="99"/>
    <w:unhideWhenUsed/>
    <w:rsid w:val="0092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5"/>
  </w:style>
  <w:style w:type="paragraph" w:customStyle="1" w:styleId="Default">
    <w:name w:val="Default"/>
    <w:rsid w:val="00926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ms.oregon.egov.com/DAS/CHRO/Pages/classcomp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egon.gov/DAS/CHRO/pages/manual/pos/flsa_designatio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Class/Comp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511BE-0E4B-4375-AED1-79F1C9149719}"/>
</file>

<file path=customXml/itemProps2.xml><?xml version="1.0" encoding="utf-8"?>
<ds:datastoreItem xmlns:ds="http://schemas.openxmlformats.org/officeDocument/2006/customXml" ds:itemID="{4DE313B4-6B5E-4B73-A61B-5447D88A333F}"/>
</file>

<file path=customXml/itemProps3.xml><?xml version="1.0" encoding="utf-8"?>
<ds:datastoreItem xmlns:ds="http://schemas.openxmlformats.org/officeDocument/2006/customXml" ds:itemID="{DCDDCA6C-5494-4DFF-88F0-10FCA7D71FD6}"/>
</file>

<file path=customXml/itemProps4.xml><?xml version="1.0" encoding="utf-8"?>
<ds:datastoreItem xmlns:ds="http://schemas.openxmlformats.org/officeDocument/2006/customXml" ds:itemID="{489AAE0C-D843-4440-A31C-404CE0430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GRENYA Laurie * CHRO</dc:creator>
  <cp:keywords/>
  <dc:description/>
  <cp:lastModifiedBy>POOLE Bonnie * CHRO</cp:lastModifiedBy>
  <cp:revision>2</cp:revision>
  <cp:lastPrinted>2015-04-22T22:28:00Z</cp:lastPrinted>
  <dcterms:created xsi:type="dcterms:W3CDTF">2016-01-27T17:18:00Z</dcterms:created>
  <dcterms:modified xsi:type="dcterms:W3CDTF">2016-01-27T17:18:00Z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23000</vt:r8>
  </property>
  <property fmtid="{D5CDD505-2E9C-101B-9397-08002B2CF9AE}" pid="5" name="related document">
    <vt:lpwstr/>
  </property>
  <property fmtid="{D5CDD505-2E9C-101B-9397-08002B2CF9AE}" pid="7" name="Category">
    <vt:lpwstr>Class/Comp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