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1E2A" w:rsidRPr="005365FC" w:rsidRDefault="004F696F" w:rsidP="00C2099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-435429</wp:posOffset>
                </wp:positionH>
                <wp:positionV relativeFrom="paragraph">
                  <wp:posOffset>-1996</wp:posOffset>
                </wp:positionV>
                <wp:extent cx="6890658" cy="21772"/>
                <wp:effectExtent l="0" t="0" r="24765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0658" cy="217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3D9D6" id="Straight Connector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-.15pt" to="508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161E2A" w:rsidRPr="005365FC">
        <w:rPr>
          <w:rFonts w:ascii="Arial" w:hAnsi="Arial" w:cs="Arial"/>
          <w:b/>
          <w:sz w:val="24"/>
          <w:szCs w:val="24"/>
        </w:rPr>
        <w:t>Agency Process Guide</w:t>
      </w:r>
      <w:r w:rsidR="00C42F19" w:rsidRPr="005365FC">
        <w:rPr>
          <w:rFonts w:ascii="Arial" w:hAnsi="Arial" w:cs="Arial"/>
          <w:b/>
          <w:sz w:val="24"/>
          <w:szCs w:val="24"/>
        </w:rPr>
        <w:t xml:space="preserve"> (OAR 125-155-0510)</w:t>
      </w:r>
    </w:p>
    <w:p w:rsidR="008177BE" w:rsidRPr="00CC7F2D" w:rsidRDefault="00161E2A" w:rsidP="00504AA2">
      <w:pPr>
        <w:rPr>
          <w:rFonts w:ascii="Arial" w:hAnsi="Arial" w:cs="Arial"/>
        </w:rPr>
      </w:pPr>
      <w:r w:rsidRPr="00417ABD">
        <w:rPr>
          <w:rFonts w:ascii="Arial" w:hAnsi="Arial" w:cs="Arial"/>
          <w:b/>
          <w:sz w:val="24"/>
          <w:szCs w:val="24"/>
          <w:u w:val="thick"/>
        </w:rPr>
        <w:t>Purpose</w:t>
      </w:r>
      <w:r w:rsidR="00D1062F" w:rsidRPr="00417ABD">
        <w:rPr>
          <w:rFonts w:ascii="Arial" w:hAnsi="Arial" w:cs="Arial"/>
          <w:b/>
          <w:sz w:val="24"/>
          <w:szCs w:val="24"/>
          <w:u w:val="thick"/>
        </w:rPr>
        <w:t>:</w:t>
      </w:r>
      <w:r w:rsidR="00D1062F" w:rsidRPr="005365F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46B91" w:rsidRPr="00504AA2">
          <w:rPr>
            <w:rStyle w:val="Hyperlink"/>
            <w:rFonts w:ascii="Arial" w:hAnsi="Arial" w:cs="Arial"/>
          </w:rPr>
          <w:t>OAR 125-155-0510</w:t>
        </w:r>
      </w:hyperlink>
      <w:r w:rsidR="00446B91" w:rsidRPr="00B615B4">
        <w:rPr>
          <w:rFonts w:ascii="Arial" w:hAnsi="Arial" w:cs="Arial"/>
        </w:rPr>
        <w:t xml:space="preserve"> allows an agency, after identifying the qualifying condition(s), to authorize a driver to park a state vehicle at their home. </w:t>
      </w:r>
      <w:r w:rsidR="00D1062F" w:rsidRPr="00B615B4">
        <w:rPr>
          <w:rFonts w:ascii="Arial" w:hAnsi="Arial" w:cs="Arial"/>
        </w:rPr>
        <w:t xml:space="preserve">An agency may assign a state vehicle to a home for long-term parking after evaluating the circumstances of the need and documenting the resulting benefit to the state. </w:t>
      </w:r>
      <w:r w:rsidR="000B4353" w:rsidRPr="00B615B4">
        <w:rPr>
          <w:rFonts w:ascii="Arial" w:hAnsi="Arial" w:cs="Arial"/>
        </w:rPr>
        <w:t xml:space="preserve">For </w:t>
      </w:r>
      <w:r w:rsidR="00504AA2">
        <w:rPr>
          <w:rFonts w:ascii="Arial" w:hAnsi="Arial" w:cs="Arial"/>
        </w:rPr>
        <w:t xml:space="preserve">routine or long periods of home parking </w:t>
      </w:r>
      <w:r w:rsidR="00C16D15" w:rsidRPr="00B615B4">
        <w:rPr>
          <w:rFonts w:ascii="Arial" w:hAnsi="Arial" w:cs="Arial"/>
        </w:rPr>
        <w:t>a state vehicle</w:t>
      </w:r>
      <w:r w:rsidR="00504AA2">
        <w:rPr>
          <w:rFonts w:ascii="Arial" w:hAnsi="Arial" w:cs="Arial"/>
        </w:rPr>
        <w:t>,</w:t>
      </w:r>
      <w:r w:rsidR="00C16D15" w:rsidRPr="00B615B4">
        <w:rPr>
          <w:rFonts w:ascii="Arial" w:hAnsi="Arial" w:cs="Arial"/>
        </w:rPr>
        <w:t xml:space="preserve"> </w:t>
      </w:r>
      <w:r w:rsidR="00504AA2">
        <w:rPr>
          <w:rFonts w:ascii="Arial" w:hAnsi="Arial" w:cs="Arial"/>
        </w:rPr>
        <w:t xml:space="preserve">completing a cost benefit analysis is </w:t>
      </w:r>
      <w:r w:rsidR="000B4353" w:rsidRPr="00B615B4">
        <w:rPr>
          <w:rFonts w:ascii="Arial" w:hAnsi="Arial" w:cs="Arial"/>
        </w:rPr>
        <w:t xml:space="preserve">necessary. </w:t>
      </w:r>
      <w:r w:rsidR="00446B91" w:rsidRPr="00B615B4">
        <w:rPr>
          <w:rFonts w:ascii="Arial" w:hAnsi="Arial" w:cs="Arial"/>
        </w:rPr>
        <w:t xml:space="preserve">An agency considering such </w:t>
      </w:r>
      <w:r w:rsidR="00446B91" w:rsidRPr="00504AA2">
        <w:rPr>
          <w:rFonts w:ascii="Arial" w:hAnsi="Arial" w:cs="Arial"/>
        </w:rPr>
        <w:t>a</w:t>
      </w:r>
      <w:r w:rsidR="00504AA2" w:rsidRPr="00504AA2">
        <w:rPr>
          <w:rFonts w:ascii="Arial" w:hAnsi="Arial" w:cs="Arial"/>
        </w:rPr>
        <w:t>n</w:t>
      </w:r>
      <w:r w:rsidR="00446B91" w:rsidRPr="00504AA2">
        <w:rPr>
          <w:rFonts w:ascii="Arial" w:hAnsi="Arial" w:cs="Arial"/>
        </w:rPr>
        <w:t xml:space="preserve"> </w:t>
      </w:r>
      <w:r w:rsidR="00504AA2" w:rsidRPr="00504AA2">
        <w:rPr>
          <w:rFonts w:ascii="Arial" w:hAnsi="Arial" w:cs="Arial"/>
        </w:rPr>
        <w:t>option</w:t>
      </w:r>
      <w:r w:rsidR="00446B91" w:rsidRPr="00B615B4">
        <w:rPr>
          <w:rFonts w:ascii="Arial" w:hAnsi="Arial" w:cs="Arial"/>
        </w:rPr>
        <w:t xml:space="preserve"> </w:t>
      </w:r>
      <w:r w:rsidR="00446B91" w:rsidRPr="00B615B4">
        <w:rPr>
          <w:rFonts w:ascii="Arial" w:hAnsi="Arial" w:cs="Arial"/>
          <w:u w:val="single"/>
        </w:rPr>
        <w:t>must</w:t>
      </w:r>
      <w:r w:rsidR="00446B91" w:rsidRPr="00B615B4">
        <w:rPr>
          <w:rFonts w:ascii="Arial" w:hAnsi="Arial" w:cs="Arial"/>
        </w:rPr>
        <w:t xml:space="preserve"> p</w:t>
      </w:r>
      <w:r w:rsidR="00C16D15" w:rsidRPr="00B615B4">
        <w:rPr>
          <w:rFonts w:ascii="Arial" w:hAnsi="Arial" w:cs="Arial"/>
        </w:rPr>
        <w:t>repar</w:t>
      </w:r>
      <w:r w:rsidR="00446B91" w:rsidRPr="00B615B4">
        <w:rPr>
          <w:rFonts w:ascii="Arial" w:hAnsi="Arial" w:cs="Arial"/>
        </w:rPr>
        <w:t>e</w:t>
      </w:r>
      <w:r w:rsidR="00C16D15" w:rsidRPr="00B615B4">
        <w:rPr>
          <w:rFonts w:ascii="Arial" w:hAnsi="Arial" w:cs="Arial"/>
        </w:rPr>
        <w:t xml:space="preserve"> </w:t>
      </w:r>
      <w:r w:rsidR="000B4353" w:rsidRPr="00CC7F2D">
        <w:rPr>
          <w:rFonts w:ascii="Arial" w:hAnsi="Arial" w:cs="Arial"/>
        </w:rPr>
        <w:t>document</w:t>
      </w:r>
      <w:r w:rsidR="0063565C" w:rsidRPr="00CC7F2D">
        <w:rPr>
          <w:rFonts w:ascii="Arial" w:hAnsi="Arial" w:cs="Arial"/>
        </w:rPr>
        <w:t>ation</w:t>
      </w:r>
      <w:r w:rsidR="00504AA2" w:rsidRPr="00CC7F2D">
        <w:rPr>
          <w:rFonts w:ascii="Arial" w:hAnsi="Arial" w:cs="Arial"/>
        </w:rPr>
        <w:t xml:space="preserve"> which</w:t>
      </w:r>
      <w:r w:rsidR="000B4353" w:rsidRPr="00CC7F2D">
        <w:rPr>
          <w:rFonts w:ascii="Arial" w:hAnsi="Arial" w:cs="Arial"/>
        </w:rPr>
        <w:t xml:space="preserve"> </w:t>
      </w:r>
      <w:r w:rsidR="00446B91" w:rsidRPr="00CC7F2D">
        <w:rPr>
          <w:rFonts w:ascii="Arial" w:hAnsi="Arial" w:cs="Arial"/>
        </w:rPr>
        <w:t>provides the following</w:t>
      </w:r>
      <w:r w:rsidR="00504AA2" w:rsidRPr="00CC7F2D">
        <w:rPr>
          <w:rFonts w:ascii="Arial" w:hAnsi="Arial" w:cs="Arial"/>
        </w:rPr>
        <w:t xml:space="preserve"> information below. This analysis</w:t>
      </w:r>
      <w:r w:rsidR="00446B91" w:rsidRPr="00CC7F2D">
        <w:rPr>
          <w:rFonts w:ascii="Arial" w:hAnsi="Arial" w:cs="Arial"/>
        </w:rPr>
        <w:t xml:space="preserve"> </w:t>
      </w:r>
      <w:r w:rsidR="00C16D15" w:rsidRPr="00CC7F2D">
        <w:rPr>
          <w:rFonts w:ascii="Arial" w:hAnsi="Arial" w:cs="Arial"/>
        </w:rPr>
        <w:t>help</w:t>
      </w:r>
      <w:r w:rsidR="00504AA2" w:rsidRPr="00CC7F2D">
        <w:rPr>
          <w:rFonts w:ascii="Arial" w:hAnsi="Arial" w:cs="Arial"/>
        </w:rPr>
        <w:t>s the agency</w:t>
      </w:r>
      <w:r w:rsidR="000B4353" w:rsidRPr="00CC7F2D">
        <w:rPr>
          <w:rFonts w:ascii="Arial" w:hAnsi="Arial" w:cs="Arial"/>
        </w:rPr>
        <w:t xml:space="preserve"> </w:t>
      </w:r>
      <w:r w:rsidR="00C16D15" w:rsidRPr="00CC7F2D">
        <w:rPr>
          <w:rFonts w:ascii="Arial" w:hAnsi="Arial" w:cs="Arial"/>
        </w:rPr>
        <w:t xml:space="preserve">assess the circumstances, come to </w:t>
      </w:r>
      <w:r w:rsidR="000B4353" w:rsidRPr="00CC7F2D">
        <w:rPr>
          <w:rFonts w:ascii="Arial" w:hAnsi="Arial" w:cs="Arial"/>
        </w:rPr>
        <w:t xml:space="preserve">a well-reasoned </w:t>
      </w:r>
      <w:r w:rsidR="00C16D15" w:rsidRPr="00CC7F2D">
        <w:rPr>
          <w:rFonts w:ascii="Arial" w:hAnsi="Arial" w:cs="Arial"/>
        </w:rPr>
        <w:t>conclusion</w:t>
      </w:r>
      <w:r w:rsidR="000B4353" w:rsidRPr="00CC7F2D">
        <w:rPr>
          <w:rFonts w:ascii="Arial" w:hAnsi="Arial" w:cs="Arial"/>
        </w:rPr>
        <w:t xml:space="preserve"> abou</w:t>
      </w:r>
      <w:r w:rsidR="00C16D15" w:rsidRPr="00CC7F2D">
        <w:rPr>
          <w:rFonts w:ascii="Arial" w:hAnsi="Arial" w:cs="Arial"/>
        </w:rPr>
        <w:t xml:space="preserve">t the efficacy of a </w:t>
      </w:r>
      <w:r w:rsidR="00504AA2" w:rsidRPr="00CC7F2D">
        <w:rPr>
          <w:rFonts w:ascii="Arial" w:hAnsi="Arial" w:cs="Arial"/>
        </w:rPr>
        <w:t>home parking a</w:t>
      </w:r>
      <w:r w:rsidR="000B4353" w:rsidRPr="00CC7F2D">
        <w:rPr>
          <w:rFonts w:ascii="Arial" w:hAnsi="Arial" w:cs="Arial"/>
        </w:rPr>
        <w:t xml:space="preserve"> state vehicle</w:t>
      </w:r>
      <w:r w:rsidR="00C16D15" w:rsidRPr="00CC7F2D">
        <w:rPr>
          <w:rFonts w:ascii="Arial" w:hAnsi="Arial" w:cs="Arial"/>
        </w:rPr>
        <w:t>, and support routine review of the decision</w:t>
      </w:r>
      <w:r w:rsidR="000B4353" w:rsidRPr="00CC7F2D">
        <w:rPr>
          <w:rFonts w:ascii="Arial" w:hAnsi="Arial" w:cs="Arial"/>
        </w:rPr>
        <w:t>.</w:t>
      </w:r>
    </w:p>
    <w:p w:rsidR="00710D25" w:rsidRPr="00143F1D" w:rsidRDefault="00710D25" w:rsidP="00DC3716">
      <w:pPr>
        <w:rPr>
          <w:rFonts w:ascii="Arial" w:hAnsi="Arial" w:cs="Arial"/>
        </w:rPr>
      </w:pPr>
      <w:r w:rsidRPr="00417ABD">
        <w:rPr>
          <w:rFonts w:ascii="Arial" w:hAnsi="Arial" w:cs="Arial"/>
          <w:b/>
          <w:sz w:val="24"/>
          <w:szCs w:val="24"/>
          <w:u w:val="thick"/>
        </w:rPr>
        <w:t>Caveat:</w:t>
      </w:r>
      <w:r w:rsidRPr="005365FC">
        <w:rPr>
          <w:rFonts w:ascii="Arial" w:hAnsi="Arial" w:cs="Arial"/>
          <w:sz w:val="24"/>
          <w:szCs w:val="24"/>
        </w:rPr>
        <w:t xml:space="preserve"> </w:t>
      </w:r>
      <w:r w:rsidRPr="00143F1D">
        <w:rPr>
          <w:rFonts w:ascii="Arial" w:hAnsi="Arial" w:cs="Arial"/>
        </w:rPr>
        <w:t xml:space="preserve">An authorized driver may </w:t>
      </w:r>
      <w:r w:rsidRPr="00143F1D">
        <w:rPr>
          <w:rFonts w:ascii="Arial" w:hAnsi="Arial" w:cs="Arial"/>
          <w:u w:val="single"/>
        </w:rPr>
        <w:t>not</w:t>
      </w:r>
      <w:r w:rsidRPr="00143F1D">
        <w:rPr>
          <w:rFonts w:ascii="Arial" w:hAnsi="Arial" w:cs="Arial"/>
        </w:rPr>
        <w:t xml:space="preserve"> park a state vehicle for any period or at any location other than those specified in </w:t>
      </w:r>
      <w:hyperlink r:id="rId8" w:history="1">
        <w:r w:rsidRPr="00504AA2">
          <w:rPr>
            <w:rStyle w:val="Hyperlink"/>
            <w:rFonts w:ascii="Arial" w:hAnsi="Arial" w:cs="Arial"/>
          </w:rPr>
          <w:t>OAR 125-155-510(2)</w:t>
        </w:r>
      </w:hyperlink>
      <w:r w:rsidRPr="00143F1D">
        <w:rPr>
          <w:rFonts w:ascii="Arial" w:hAnsi="Arial" w:cs="Arial"/>
        </w:rPr>
        <w:t xml:space="preserve"> pending completion of a written agency cost-benefit analysis and documentation of the decision. </w:t>
      </w:r>
    </w:p>
    <w:p w:rsidR="007908FD" w:rsidRDefault="007908FD">
      <w:pPr>
        <w:rPr>
          <w:rFonts w:ascii="Arial" w:hAnsi="Arial" w:cs="Arial"/>
          <w:u w:val="single"/>
        </w:rPr>
      </w:pPr>
      <w:r w:rsidRPr="007908FD">
        <w:rPr>
          <w:rFonts w:ascii="Arial" w:hAnsi="Arial" w:cs="Arial"/>
          <w:u w:val="single"/>
        </w:rPr>
        <w:t>Basic Information</w:t>
      </w:r>
      <w:r w:rsidRPr="009F4501">
        <w:rPr>
          <w:rFonts w:ascii="Arial" w:hAnsi="Arial" w:cs="Arial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65C" w:rsidTr="0063565C">
        <w:tc>
          <w:tcPr>
            <w:tcW w:w="4675" w:type="dxa"/>
          </w:tcPr>
          <w:p w:rsidR="0063565C" w:rsidRDefault="0063565C" w:rsidP="0063565C">
            <w:pPr>
              <w:rPr>
                <w:rFonts w:ascii="Arial" w:hAnsi="Arial" w:cs="Arial"/>
                <w:u w:val="single"/>
              </w:rPr>
            </w:pPr>
            <w:r w:rsidRPr="00143F1D">
              <w:rPr>
                <w:rFonts w:ascii="Arial" w:hAnsi="Arial" w:cs="Arial"/>
              </w:rPr>
              <w:t>Date of Evaluation</w:t>
            </w:r>
          </w:p>
        </w:tc>
        <w:tc>
          <w:tcPr>
            <w:tcW w:w="4675" w:type="dxa"/>
          </w:tcPr>
          <w:p w:rsidR="0063565C" w:rsidRDefault="0063565C" w:rsidP="0063565C">
            <w:pPr>
              <w:rPr>
                <w:rFonts w:ascii="Arial" w:hAnsi="Arial" w:cs="Arial"/>
              </w:rPr>
            </w:pPr>
            <w:r w:rsidRPr="00143F1D">
              <w:rPr>
                <w:rFonts w:ascii="Arial" w:hAnsi="Arial" w:cs="Arial"/>
              </w:rPr>
              <w:t>Current Parking Location (address)</w:t>
            </w:r>
          </w:p>
        </w:tc>
      </w:tr>
      <w:tr w:rsidR="0063565C" w:rsidTr="0063565C">
        <w:tc>
          <w:tcPr>
            <w:tcW w:w="4675" w:type="dxa"/>
          </w:tcPr>
          <w:p w:rsidR="0063565C" w:rsidRDefault="0063565C" w:rsidP="0063565C">
            <w:pPr>
              <w:rPr>
                <w:rFonts w:ascii="Arial" w:hAnsi="Arial" w:cs="Arial"/>
              </w:rPr>
            </w:pPr>
            <w:r w:rsidRPr="00143F1D">
              <w:rPr>
                <w:rFonts w:ascii="Arial" w:hAnsi="Arial" w:cs="Arial"/>
              </w:rPr>
              <w:t xml:space="preserve">On behalf of </w:t>
            </w:r>
            <w:r>
              <w:rPr>
                <w:rFonts w:ascii="Arial" w:hAnsi="Arial" w:cs="Arial"/>
              </w:rPr>
              <w:t>(</w:t>
            </w:r>
            <w:r w:rsidRPr="00143F1D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:rsidR="0063565C" w:rsidRDefault="0063565C" w:rsidP="0063565C">
            <w:pPr>
              <w:rPr>
                <w:rFonts w:ascii="Arial" w:hAnsi="Arial" w:cs="Arial"/>
              </w:rPr>
            </w:pPr>
            <w:r w:rsidRPr="00143F1D">
              <w:rPr>
                <w:rFonts w:ascii="Arial" w:hAnsi="Arial" w:cs="Arial"/>
              </w:rPr>
              <w:t>Requested Parking Location (address)</w:t>
            </w:r>
          </w:p>
        </w:tc>
      </w:tr>
      <w:tr w:rsidR="0063565C" w:rsidTr="0063565C">
        <w:tc>
          <w:tcPr>
            <w:tcW w:w="4675" w:type="dxa"/>
          </w:tcPr>
          <w:p w:rsidR="0063565C" w:rsidRDefault="0063565C" w:rsidP="0063565C">
            <w:pPr>
              <w:rPr>
                <w:rFonts w:ascii="Arial" w:hAnsi="Arial" w:cs="Arial"/>
              </w:rPr>
            </w:pPr>
            <w:r w:rsidRPr="00143F1D">
              <w:rPr>
                <w:rFonts w:ascii="Arial" w:hAnsi="Arial" w:cs="Arial"/>
              </w:rPr>
              <w:t>Duration of Request:  Start Date</w:t>
            </w:r>
            <w:r>
              <w:rPr>
                <w:rFonts w:ascii="Arial" w:hAnsi="Arial" w:cs="Arial"/>
              </w:rPr>
              <w:t xml:space="preserve"> &amp; End Date</w:t>
            </w:r>
          </w:p>
        </w:tc>
        <w:tc>
          <w:tcPr>
            <w:tcW w:w="4675" w:type="dxa"/>
            <w:vMerge w:val="restart"/>
          </w:tcPr>
          <w:p w:rsidR="0063565C" w:rsidRDefault="0063565C" w:rsidP="0063565C">
            <w:pPr>
              <w:rPr>
                <w:rFonts w:ascii="Arial" w:hAnsi="Arial" w:cs="Arial"/>
                <w:u w:val="single"/>
              </w:rPr>
            </w:pPr>
            <w:r w:rsidRPr="00143F1D">
              <w:rPr>
                <w:rFonts w:ascii="Arial" w:hAnsi="Arial" w:cs="Arial"/>
              </w:rPr>
              <w:t>Agency Representative Completing Analysis</w:t>
            </w:r>
            <w:r>
              <w:rPr>
                <w:rFonts w:ascii="Arial" w:hAnsi="Arial" w:cs="Arial"/>
              </w:rPr>
              <w:t xml:space="preserve"> (Name, Title, Signature)</w:t>
            </w:r>
          </w:p>
        </w:tc>
      </w:tr>
      <w:tr w:rsidR="0063565C" w:rsidTr="0063565C">
        <w:tc>
          <w:tcPr>
            <w:tcW w:w="4675" w:type="dxa"/>
          </w:tcPr>
          <w:p w:rsidR="0063565C" w:rsidRDefault="0063565C" w:rsidP="00635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&amp; Factors Contributing to Decision</w:t>
            </w:r>
          </w:p>
        </w:tc>
        <w:tc>
          <w:tcPr>
            <w:tcW w:w="4675" w:type="dxa"/>
            <w:vMerge/>
          </w:tcPr>
          <w:p w:rsidR="0063565C" w:rsidRDefault="0063565C" w:rsidP="0063565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3565C" w:rsidRDefault="0063565C">
      <w:pPr>
        <w:rPr>
          <w:rFonts w:ascii="Arial" w:hAnsi="Arial" w:cs="Arial"/>
          <w:u w:val="single"/>
        </w:rPr>
      </w:pPr>
    </w:p>
    <w:p w:rsidR="009F4501" w:rsidRDefault="009F45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Sample </w:t>
      </w:r>
      <w:r w:rsidR="00504AA2">
        <w:rPr>
          <w:rFonts w:ascii="Arial" w:hAnsi="Arial" w:cs="Arial"/>
          <w:u w:val="single"/>
        </w:rPr>
        <w:t xml:space="preserve">Agency Analysis </w:t>
      </w:r>
      <w:r>
        <w:rPr>
          <w:rFonts w:ascii="Arial" w:hAnsi="Arial" w:cs="Arial"/>
          <w:u w:val="single"/>
        </w:rPr>
        <w:t>Questions</w:t>
      </w:r>
    </w:p>
    <w:p w:rsidR="00BC4390" w:rsidRPr="005365FC" w:rsidRDefault="00BC4390" w:rsidP="00143F1D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5365FC">
        <w:rPr>
          <w:rFonts w:ascii="Arial" w:hAnsi="Arial" w:cs="Arial"/>
        </w:rPr>
        <w:t>Which of the following employment conditions is involved/met?</w:t>
      </w:r>
      <w:r w:rsidR="00D1062F" w:rsidRPr="005365FC">
        <w:rPr>
          <w:rFonts w:ascii="Arial" w:hAnsi="Arial" w:cs="Arial"/>
        </w:rPr>
        <w:t xml:space="preserve"> (Describe.)</w:t>
      </w:r>
    </w:p>
    <w:p w:rsidR="00BC4390" w:rsidRPr="005365FC" w:rsidRDefault="00BC4390" w:rsidP="00BC43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The driver’s assigned, normal duties require frequent travel to urgent, unscheduled fieldwork after hours. The possibility of receiving</w:t>
      </w:r>
      <w:r w:rsidR="00504AA2">
        <w:rPr>
          <w:rFonts w:ascii="Arial" w:hAnsi="Arial" w:cs="Arial"/>
        </w:rPr>
        <w:t xml:space="preserve"> a call-out is not sufficient. </w:t>
      </w:r>
      <w:r w:rsidRPr="005365FC">
        <w:rPr>
          <w:rFonts w:ascii="Arial" w:hAnsi="Arial" w:cs="Arial"/>
        </w:rPr>
        <w:t>Call-outs must actually occur with documented, justifiable frequency.</w:t>
      </w:r>
    </w:p>
    <w:p w:rsidR="00BC4390" w:rsidRPr="005365FC" w:rsidRDefault="00BC4390" w:rsidP="00BC43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The driver’s home is his/her official duty station from which he/she engages in virtually full-time fieldwork away from the office or fleet/motor pool.</w:t>
      </w:r>
    </w:p>
    <w:p w:rsidR="00BC4390" w:rsidRPr="005365FC" w:rsidRDefault="00BC4390" w:rsidP="00BC43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It will clearly reduce state paid time to permit a driver to park a state vehicle at home while on temporary assignment from the duty station.</w:t>
      </w:r>
    </w:p>
    <w:p w:rsidR="00BC4390" w:rsidRPr="005365FC" w:rsidRDefault="00BC4390" w:rsidP="00BC43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Other circumstances caused by official state business in which assignment of a vehicle to a home will clearly reduce direct costs of/to the agency.</w:t>
      </w:r>
    </w:p>
    <w:p w:rsidR="00702421" w:rsidRPr="005365FC" w:rsidRDefault="00702421" w:rsidP="00702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is the current parking arrangement?</w:t>
      </w:r>
    </w:p>
    <w:p w:rsidR="005712F4" w:rsidRPr="005365FC" w:rsidRDefault="005712F4" w:rsidP="005712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does the current parking plan cost (in dollars and cents, time, etc.)?</w:t>
      </w:r>
    </w:p>
    <w:p w:rsidR="005712F4" w:rsidRPr="005365FC" w:rsidRDefault="005712F4" w:rsidP="005712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risks are involved in daily travel back and forth to the</w:t>
      </w:r>
      <w:r w:rsidR="00BC4390" w:rsidRPr="005365FC">
        <w:rPr>
          <w:rFonts w:ascii="Arial" w:hAnsi="Arial" w:cs="Arial"/>
        </w:rPr>
        <w:t xml:space="preserve"> driver’s</w:t>
      </w:r>
      <w:r w:rsidRPr="005365FC">
        <w:rPr>
          <w:rFonts w:ascii="Arial" w:hAnsi="Arial" w:cs="Arial"/>
        </w:rPr>
        <w:t xml:space="preserve"> home?</w:t>
      </w:r>
      <w:r w:rsidR="004D22E7" w:rsidRPr="005365FC">
        <w:rPr>
          <w:rFonts w:ascii="Arial" w:hAnsi="Arial" w:cs="Arial"/>
        </w:rPr>
        <w:t xml:space="preserve"> How have you managed/limited those risks to date?</w:t>
      </w:r>
    </w:p>
    <w:p w:rsidR="0063565C" w:rsidRDefault="005712F4" w:rsidP="004F45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What risks are involved in parking </w:t>
      </w:r>
      <w:r w:rsidR="00BC4390" w:rsidRPr="005365FC">
        <w:rPr>
          <w:rFonts w:ascii="Arial" w:hAnsi="Arial" w:cs="Arial"/>
        </w:rPr>
        <w:t>at</w:t>
      </w:r>
      <w:r w:rsidRPr="005365FC">
        <w:rPr>
          <w:rFonts w:ascii="Arial" w:hAnsi="Arial" w:cs="Arial"/>
        </w:rPr>
        <w:t xml:space="preserve"> the current location?</w:t>
      </w:r>
      <w:r w:rsidR="004D22E7" w:rsidRPr="005365FC">
        <w:rPr>
          <w:rFonts w:ascii="Arial" w:hAnsi="Arial" w:cs="Arial"/>
        </w:rPr>
        <w:t xml:space="preserve"> How have you managed/limited those risks to date?</w:t>
      </w:r>
    </w:p>
    <w:p w:rsidR="00BC4390" w:rsidRPr="0063565C" w:rsidRDefault="0063565C" w:rsidP="006356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2421" w:rsidRPr="005365FC" w:rsidRDefault="00702421" w:rsidP="00702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lastRenderedPageBreak/>
        <w:t>What is the proposed parking arrangement?</w:t>
      </w:r>
    </w:p>
    <w:p w:rsidR="00BC4390" w:rsidRPr="00C673D8" w:rsidRDefault="00BC4390" w:rsidP="002F6BEE">
      <w:pPr>
        <w:pStyle w:val="ListParagraph"/>
        <w:numPr>
          <w:ilvl w:val="1"/>
          <w:numId w:val="1"/>
        </w:numPr>
        <w:tabs>
          <w:tab w:val="left" w:pos="3180"/>
        </w:tabs>
      </w:pPr>
      <w:r w:rsidRPr="0063565C">
        <w:rPr>
          <w:rFonts w:ascii="Arial" w:hAnsi="Arial" w:cs="Arial"/>
        </w:rPr>
        <w:t xml:space="preserve">What costs are associated </w:t>
      </w:r>
      <w:r w:rsidR="00504AA2">
        <w:rPr>
          <w:rFonts w:ascii="Arial" w:hAnsi="Arial" w:cs="Arial"/>
        </w:rPr>
        <w:t>with the proposed parking plan?</w:t>
      </w:r>
    </w:p>
    <w:p w:rsidR="00BC4390" w:rsidRPr="005365FC" w:rsidRDefault="00BC4390" w:rsidP="00BC43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are the anticipated savings of the proposed parking location/arrangement</w:t>
      </w:r>
      <w:r w:rsidR="0001338E" w:rsidRPr="005365FC">
        <w:rPr>
          <w:rFonts w:ascii="Arial" w:hAnsi="Arial" w:cs="Arial"/>
        </w:rPr>
        <w:t xml:space="preserve"> (travel time, response time, etc.)</w:t>
      </w:r>
      <w:r w:rsidRPr="005365FC">
        <w:rPr>
          <w:rFonts w:ascii="Arial" w:hAnsi="Arial" w:cs="Arial"/>
        </w:rPr>
        <w:t>?</w:t>
      </w:r>
    </w:p>
    <w:p w:rsidR="00BC4390" w:rsidRPr="005365FC" w:rsidRDefault="00BC4390" w:rsidP="00463B5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risks are involved in parking at the proposed location?</w:t>
      </w:r>
      <w:r w:rsidR="004D22E7" w:rsidRPr="005365FC">
        <w:rPr>
          <w:rFonts w:ascii="Arial" w:hAnsi="Arial" w:cs="Arial"/>
        </w:rPr>
        <w:t xml:space="preserve"> How does the agency plan to limit/manage any risks to the state vehicle resulting from parking in the new location?</w:t>
      </w:r>
    </w:p>
    <w:p w:rsidR="004D22E7" w:rsidRPr="005365FC" w:rsidRDefault="00504AA2" w:rsidP="004D22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4D22E7" w:rsidRPr="005365FC">
        <w:rPr>
          <w:rFonts w:ascii="Arial" w:hAnsi="Arial" w:cs="Arial"/>
        </w:rPr>
        <w:t xml:space="preserve"> impact </w:t>
      </w:r>
      <w:r w:rsidR="0063565C">
        <w:rPr>
          <w:rFonts w:ascii="Arial" w:hAnsi="Arial" w:cs="Arial"/>
        </w:rPr>
        <w:t>is/</w:t>
      </w:r>
      <w:r w:rsidR="004D22E7" w:rsidRPr="005365FC">
        <w:rPr>
          <w:rFonts w:ascii="Arial" w:hAnsi="Arial" w:cs="Arial"/>
        </w:rPr>
        <w:t>will there be on the public, either in the current or proposed location?</w:t>
      </w:r>
    </w:p>
    <w:p w:rsidR="00D1062F" w:rsidRPr="005365FC" w:rsidRDefault="00D1062F" w:rsidP="004D22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What </w:t>
      </w:r>
      <w:r w:rsidR="00504AA2">
        <w:rPr>
          <w:rFonts w:ascii="Arial" w:hAnsi="Arial" w:cs="Arial"/>
        </w:rPr>
        <w:t xml:space="preserve">public </w:t>
      </w:r>
      <w:r w:rsidRPr="005365FC">
        <w:rPr>
          <w:rFonts w:ascii="Arial" w:hAnsi="Arial" w:cs="Arial"/>
        </w:rPr>
        <w:t xml:space="preserve">perception do you anticipate </w:t>
      </w:r>
      <w:r w:rsidR="00504AA2">
        <w:rPr>
          <w:rFonts w:ascii="Arial" w:hAnsi="Arial" w:cs="Arial"/>
        </w:rPr>
        <w:t>when</w:t>
      </w:r>
      <w:r w:rsidRPr="005365FC">
        <w:rPr>
          <w:rFonts w:ascii="Arial" w:hAnsi="Arial" w:cs="Arial"/>
        </w:rPr>
        <w:t xml:space="preserve"> a state vehicle parked routinely at the driver’s home?</w:t>
      </w:r>
    </w:p>
    <w:p w:rsidR="00BF5B7C" w:rsidRPr="005365FC" w:rsidRDefault="004D22E7" w:rsidP="004F45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If call-outs are involved, how often do they actually occur? What is the expected benefit of the change in parking location as it relates to call-outs?</w:t>
      </w:r>
    </w:p>
    <w:p w:rsidR="008B18DF" w:rsidRPr="005365FC" w:rsidRDefault="008B18DF" w:rsidP="004F4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If there are other considerations influencing the decision-making process, what are they and what is their impact? </w:t>
      </w:r>
    </w:p>
    <w:p w:rsidR="004F450B" w:rsidRPr="005365FC" w:rsidRDefault="004F450B" w:rsidP="004F4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How does </w:t>
      </w:r>
      <w:r w:rsidR="0001338E" w:rsidRPr="005365FC">
        <w:rPr>
          <w:rFonts w:ascii="Arial" w:hAnsi="Arial" w:cs="Arial"/>
        </w:rPr>
        <w:t>a driver routinely parking a state vehicle at home</w:t>
      </w:r>
      <w:r w:rsidRPr="005365FC">
        <w:rPr>
          <w:rFonts w:ascii="Arial" w:hAnsi="Arial" w:cs="Arial"/>
        </w:rPr>
        <w:t xml:space="preserve"> interface</w:t>
      </w:r>
      <w:r w:rsidR="0001338E" w:rsidRPr="005365FC">
        <w:rPr>
          <w:rFonts w:ascii="Arial" w:hAnsi="Arial" w:cs="Arial"/>
        </w:rPr>
        <w:t xml:space="preserve"> with—or advance—t</w:t>
      </w:r>
      <w:r w:rsidRPr="005365FC">
        <w:rPr>
          <w:rFonts w:ascii="Arial" w:hAnsi="Arial" w:cs="Arial"/>
        </w:rPr>
        <w:t>he agency mission?</w:t>
      </w:r>
    </w:p>
    <w:p w:rsidR="004F450B" w:rsidRPr="005365FC" w:rsidRDefault="004F450B" w:rsidP="004F4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How does making this change benefit the agency?  If </w:t>
      </w:r>
      <w:r w:rsidR="00504AA2">
        <w:rPr>
          <w:rFonts w:ascii="Arial" w:hAnsi="Arial" w:cs="Arial"/>
        </w:rPr>
        <w:t>no agency benefit</w:t>
      </w:r>
      <w:r w:rsidRPr="005365FC">
        <w:rPr>
          <w:rFonts w:ascii="Arial" w:hAnsi="Arial" w:cs="Arial"/>
        </w:rPr>
        <w:t>, who does it benefit and how?</w:t>
      </w:r>
    </w:p>
    <w:p w:rsidR="004F450B" w:rsidRPr="005365FC" w:rsidRDefault="004F450B" w:rsidP="004F4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other options to long-term home parking did the agency consider? Why d</w:t>
      </w:r>
      <w:r w:rsidR="0001338E" w:rsidRPr="005365FC">
        <w:rPr>
          <w:rFonts w:ascii="Arial" w:hAnsi="Arial" w:cs="Arial"/>
        </w:rPr>
        <w:t>oes the agency think</w:t>
      </w:r>
      <w:r w:rsidRPr="005365FC">
        <w:rPr>
          <w:rFonts w:ascii="Arial" w:hAnsi="Arial" w:cs="Arial"/>
        </w:rPr>
        <w:t xml:space="preserve"> this alternative</w:t>
      </w:r>
      <w:r w:rsidR="0001338E" w:rsidRPr="005365FC">
        <w:rPr>
          <w:rFonts w:ascii="Arial" w:hAnsi="Arial" w:cs="Arial"/>
        </w:rPr>
        <w:t xml:space="preserve"> is best</w:t>
      </w:r>
      <w:r w:rsidRPr="005365FC">
        <w:rPr>
          <w:rFonts w:ascii="Arial" w:hAnsi="Arial" w:cs="Arial"/>
        </w:rPr>
        <w:t>?</w:t>
      </w:r>
    </w:p>
    <w:p w:rsidR="0001338E" w:rsidRPr="005365FC" w:rsidRDefault="0001338E" w:rsidP="004F4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What would happen if the agency did nothing at all?</w:t>
      </w:r>
    </w:p>
    <w:p w:rsidR="004F450B" w:rsidRPr="005365FC" w:rsidRDefault="004F450B" w:rsidP="004F45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If the findings of this analysis do not support the request, what other option(s) will the agency consider to address the need?</w:t>
      </w:r>
    </w:p>
    <w:p w:rsidR="004D22E7" w:rsidRPr="005365FC" w:rsidRDefault="000E5FEA" w:rsidP="004D22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How will the agency monitor the effects of </w:t>
      </w:r>
      <w:r w:rsidR="004D22E7" w:rsidRPr="005365FC">
        <w:rPr>
          <w:rFonts w:ascii="Arial" w:hAnsi="Arial" w:cs="Arial"/>
        </w:rPr>
        <w:t>the long-term parking plan?</w:t>
      </w:r>
    </w:p>
    <w:p w:rsidR="000E5FEA" w:rsidRPr="005365FC" w:rsidRDefault="000E5FEA" w:rsidP="000E5F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Who will ensure the proposed parking arrangement is </w:t>
      </w:r>
      <w:r w:rsidR="008B18DF" w:rsidRPr="005365FC">
        <w:rPr>
          <w:rFonts w:ascii="Arial" w:hAnsi="Arial" w:cs="Arial"/>
        </w:rPr>
        <w:t xml:space="preserve">meeting the </w:t>
      </w:r>
      <w:r w:rsidRPr="005365FC">
        <w:rPr>
          <w:rFonts w:ascii="Arial" w:hAnsi="Arial" w:cs="Arial"/>
        </w:rPr>
        <w:t xml:space="preserve">goals established </w:t>
      </w:r>
      <w:r w:rsidR="0001338E" w:rsidRPr="005365FC">
        <w:rPr>
          <w:rFonts w:ascii="Arial" w:hAnsi="Arial" w:cs="Arial"/>
        </w:rPr>
        <w:t xml:space="preserve">by the agency </w:t>
      </w:r>
      <w:r w:rsidRPr="005365FC">
        <w:rPr>
          <w:rFonts w:ascii="Arial" w:hAnsi="Arial" w:cs="Arial"/>
        </w:rPr>
        <w:t xml:space="preserve">at the outset of the plan? </w:t>
      </w:r>
    </w:p>
    <w:p w:rsidR="000E5FEA" w:rsidRPr="005365FC" w:rsidRDefault="000E5FEA" w:rsidP="000E5F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 xml:space="preserve">How often (after </w:t>
      </w:r>
      <w:r w:rsidR="008B18DF" w:rsidRPr="005365FC">
        <w:rPr>
          <w:rFonts w:ascii="Arial" w:hAnsi="Arial" w:cs="Arial"/>
        </w:rPr>
        <w:t xml:space="preserve">the long-term home-parking </w:t>
      </w:r>
      <w:r w:rsidRPr="005365FC">
        <w:rPr>
          <w:rFonts w:ascii="Arial" w:hAnsi="Arial" w:cs="Arial"/>
        </w:rPr>
        <w:t xml:space="preserve">plan </w:t>
      </w:r>
      <w:r w:rsidR="008B18DF" w:rsidRPr="005365FC">
        <w:rPr>
          <w:rFonts w:ascii="Arial" w:hAnsi="Arial" w:cs="Arial"/>
        </w:rPr>
        <w:t>starts</w:t>
      </w:r>
      <w:r w:rsidRPr="005365FC">
        <w:rPr>
          <w:rFonts w:ascii="Arial" w:hAnsi="Arial" w:cs="Arial"/>
        </w:rPr>
        <w:t xml:space="preserve">) will the agency evaluate the appropriateness of the plan? </w:t>
      </w:r>
    </w:p>
    <w:p w:rsidR="000E5FEA" w:rsidRPr="005365FC" w:rsidRDefault="000E5FEA" w:rsidP="000E5FE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65FC">
        <w:rPr>
          <w:rFonts w:ascii="Arial" w:hAnsi="Arial" w:cs="Arial"/>
        </w:rPr>
        <w:t>If, after initiation, the plan is determined not to meet</w:t>
      </w:r>
      <w:r w:rsidR="00927369" w:rsidRPr="005365FC">
        <w:rPr>
          <w:rFonts w:ascii="Arial" w:hAnsi="Arial" w:cs="Arial"/>
        </w:rPr>
        <w:t xml:space="preserve"> initial</w:t>
      </w:r>
      <w:r w:rsidRPr="005365FC">
        <w:rPr>
          <w:rFonts w:ascii="Arial" w:hAnsi="Arial" w:cs="Arial"/>
        </w:rPr>
        <w:t xml:space="preserve"> goals, what will the agency do?</w:t>
      </w:r>
    </w:p>
    <w:sectPr w:rsidR="000E5FEA" w:rsidRPr="005365FC" w:rsidSect="00C2099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620" w:right="1440" w:bottom="72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BE" w:rsidRDefault="008177BE" w:rsidP="008177BE">
      <w:pPr>
        <w:spacing w:after="0" w:line="240" w:lineRule="auto"/>
      </w:pPr>
      <w:r>
        <w:separator/>
      </w:r>
    </w:p>
  </w:endnote>
  <w:endnote w:type="continuationSeparator" w:id="0">
    <w:p w:rsidR="008177BE" w:rsidRDefault="008177BE" w:rsidP="0081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90" w:rsidRPr="00C20990" w:rsidRDefault="00C20990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0E8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0E8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C20990">
      <w:rPr>
        <w:b/>
        <w:color w:val="323E4F" w:themeColor="text2" w:themeShade="BF"/>
        <w:sz w:val="18"/>
        <w:szCs w:val="18"/>
      </w:rPr>
      <w:fldChar w:fldCharType="begin"/>
    </w:r>
    <w:r w:rsidRPr="00C20990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C20990">
      <w:rPr>
        <w:b/>
        <w:color w:val="323E4F" w:themeColor="text2" w:themeShade="BF"/>
        <w:sz w:val="18"/>
        <w:szCs w:val="18"/>
      </w:rPr>
      <w:fldChar w:fldCharType="separate"/>
    </w:r>
    <w:r w:rsidRPr="00C20990">
      <w:rPr>
        <w:b/>
        <w:noProof/>
        <w:color w:val="323E4F" w:themeColor="text2" w:themeShade="BF"/>
        <w:sz w:val="18"/>
        <w:szCs w:val="18"/>
      </w:rPr>
      <w:t>toolkit_agy_vuat-5d_cbasmpl_final_07-2020.docx</w:t>
    </w:r>
    <w:r w:rsidRPr="00C20990">
      <w:rPr>
        <w:b/>
        <w:color w:val="323E4F" w:themeColor="text2" w:themeShade="BF"/>
        <w:sz w:val="18"/>
        <w:szCs w:val="18"/>
      </w:rPr>
      <w:fldChar w:fldCharType="end"/>
    </w:r>
    <w:r w:rsidRPr="00C20990">
      <w:rPr>
        <w:b/>
        <w:color w:val="323E4F" w:themeColor="text2" w:themeShade="BF"/>
        <w:sz w:val="18"/>
        <w:szCs w:val="18"/>
      </w:rPr>
      <w:br/>
      <w:t>July 2020</w:t>
    </w:r>
  </w:p>
  <w:p w:rsidR="00E401F7" w:rsidRDefault="00E40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90" w:rsidRPr="00C20990" w:rsidRDefault="00C20990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0E8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0E8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C20990">
      <w:rPr>
        <w:b/>
        <w:color w:val="323E4F" w:themeColor="text2" w:themeShade="BF"/>
        <w:sz w:val="18"/>
        <w:szCs w:val="18"/>
      </w:rPr>
      <w:fldChar w:fldCharType="begin"/>
    </w:r>
    <w:r w:rsidRPr="00C20990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C20990">
      <w:rPr>
        <w:b/>
        <w:color w:val="323E4F" w:themeColor="text2" w:themeShade="BF"/>
        <w:sz w:val="18"/>
        <w:szCs w:val="18"/>
      </w:rPr>
      <w:fldChar w:fldCharType="separate"/>
    </w:r>
    <w:r w:rsidRPr="00C20990">
      <w:rPr>
        <w:b/>
        <w:noProof/>
        <w:color w:val="323E4F" w:themeColor="text2" w:themeShade="BF"/>
        <w:sz w:val="18"/>
        <w:szCs w:val="18"/>
      </w:rPr>
      <w:fldChar w:fldCharType="begin"/>
    </w:r>
    <w:r w:rsidRPr="00C20990">
      <w:rPr>
        <w:b/>
        <w:noProof/>
        <w:color w:val="323E4F" w:themeColor="text2" w:themeShade="BF"/>
        <w:sz w:val="18"/>
        <w:szCs w:val="18"/>
      </w:rPr>
      <w:instrText xml:space="preserve"> FILENAME  \* Lower  \* MERGEFORMAT </w:instrText>
    </w:r>
    <w:r w:rsidRPr="00C20990">
      <w:rPr>
        <w:b/>
        <w:noProof/>
        <w:color w:val="323E4F" w:themeColor="text2" w:themeShade="BF"/>
        <w:sz w:val="18"/>
        <w:szCs w:val="18"/>
      </w:rPr>
      <w:fldChar w:fldCharType="separate"/>
    </w:r>
    <w:r w:rsidRPr="00C20990">
      <w:rPr>
        <w:b/>
        <w:noProof/>
        <w:color w:val="323E4F" w:themeColor="text2" w:themeShade="BF"/>
        <w:sz w:val="18"/>
        <w:szCs w:val="18"/>
      </w:rPr>
      <w:t>toolkit_agy_vuat-5d_cbasmpl_final_07-2020.docx</w:t>
    </w:r>
    <w:r w:rsidRPr="00C20990">
      <w:rPr>
        <w:b/>
        <w:noProof/>
        <w:color w:val="323E4F" w:themeColor="text2" w:themeShade="BF"/>
        <w:sz w:val="18"/>
        <w:szCs w:val="18"/>
      </w:rPr>
      <w:fldChar w:fldCharType="end"/>
    </w:r>
    <w:r w:rsidRPr="00C20990">
      <w:rPr>
        <w:b/>
        <w:noProof/>
        <w:color w:val="323E4F" w:themeColor="text2" w:themeShade="BF"/>
        <w:sz w:val="18"/>
        <w:szCs w:val="18"/>
      </w:rPr>
      <w:br/>
      <w:t>July 2020</w:t>
    </w:r>
    <w:r w:rsidRPr="00C20990">
      <w:rPr>
        <w:b/>
        <w:color w:val="323E4F" w:themeColor="text2" w:themeShade="BF"/>
        <w:sz w:val="18"/>
        <w:szCs w:val="18"/>
      </w:rPr>
      <w:fldChar w:fldCharType="end"/>
    </w:r>
  </w:p>
  <w:p w:rsidR="00B75392" w:rsidRDefault="00B75392" w:rsidP="00F27EC6">
    <w:pPr>
      <w:pStyle w:val="Footer"/>
      <w:tabs>
        <w:tab w:val="left" w:pos="6660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BE" w:rsidRDefault="008177BE" w:rsidP="008177BE">
      <w:pPr>
        <w:spacing w:after="0" w:line="240" w:lineRule="auto"/>
      </w:pPr>
      <w:r>
        <w:separator/>
      </w:r>
    </w:p>
  </w:footnote>
  <w:footnote w:type="continuationSeparator" w:id="0">
    <w:p w:rsidR="008177BE" w:rsidRDefault="008177BE" w:rsidP="0081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88" w:rsidRDefault="002B663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84FCD8" wp14:editId="25E4B28D">
              <wp:simplePos x="0" y="0"/>
              <wp:positionH relativeFrom="column">
                <wp:posOffset>3581400</wp:posOffset>
              </wp:positionH>
              <wp:positionV relativeFrom="page">
                <wp:posOffset>173990</wp:posOffset>
              </wp:positionV>
              <wp:extent cx="2895600" cy="7289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28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637" w:rsidRPr="00695D69" w:rsidRDefault="002B6637" w:rsidP="002B663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Vehicle Long-Term Home Parking Cost Benefit Analysis</w:t>
                          </w:r>
                        </w:p>
                        <w:p w:rsidR="002B6637" w:rsidRPr="00230912" w:rsidRDefault="002B6637" w:rsidP="002B663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309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4FC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13.7pt;width:228pt;height:57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NLCwIAAPk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" filled="f" stroked="f">
              <v:textbox>
                <w:txbxContent>
                  <w:p w:rsidR="002B6637" w:rsidRPr="00695D69" w:rsidRDefault="002B6637" w:rsidP="002B663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Vehicle Long-Term Home Parking Cost Benefit Analysis</w:t>
                    </w:r>
                  </w:p>
                  <w:p w:rsidR="002B6637" w:rsidRPr="00230912" w:rsidRDefault="002B6637" w:rsidP="002B663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30912">
                      <w:rPr>
                        <w:rFonts w:ascii="Arial" w:hAnsi="Arial" w:cs="Arial"/>
                        <w:sz w:val="24"/>
                        <w:szCs w:val="24"/>
                      </w:rPr>
                      <w:t>Document # VUAT-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5D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768133" wp14:editId="6E475BAA">
              <wp:simplePos x="0" y="0"/>
              <wp:positionH relativeFrom="column">
                <wp:posOffset>-185420</wp:posOffset>
              </wp:positionH>
              <wp:positionV relativeFrom="paragraph">
                <wp:posOffset>-121920</wp:posOffset>
              </wp:positionV>
              <wp:extent cx="2456815" cy="58737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637" w:rsidRPr="005365FC" w:rsidRDefault="002B6637" w:rsidP="002B6637">
                          <w:pPr>
                            <w:ind w:right="-3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TEXT BOX FOR AGENCY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68133" id="_x0000_s1027" type="#_x0000_t202" style="position:absolute;margin-left:-14.6pt;margin-top:-9.6pt;width:193.45pt;height:4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" stroked="f">
              <v:textbox>
                <w:txbxContent>
                  <w:p w:rsidR="002B6637" w:rsidRPr="005365FC" w:rsidRDefault="002B6637" w:rsidP="002B6637">
                    <w:pPr>
                      <w:ind w:right="-3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TEXT BOX </w:t>
                    </w:r>
                    <w:r>
                      <w:rPr>
                        <w:rFonts w:ascii="Arial" w:hAnsi="Arial" w:cs="Arial"/>
                      </w:rPr>
                      <w:t>F</w:t>
                    </w:r>
                    <w:r>
                      <w:rPr>
                        <w:rFonts w:ascii="Arial" w:hAnsi="Arial" w:cs="Arial"/>
                      </w:rPr>
                      <w:t>O</w:t>
                    </w:r>
                    <w:r>
                      <w:rPr>
                        <w:rFonts w:ascii="Arial" w:hAnsi="Arial" w:cs="Arial"/>
                      </w:rPr>
                      <w:t xml:space="preserve">R </w:t>
                    </w:r>
                    <w:r>
                      <w:rPr>
                        <w:rFonts w:ascii="Arial" w:hAnsi="Arial" w:cs="Arial"/>
                      </w:rPr>
                      <w:t xml:space="preserve">AGENCY </w:t>
                    </w:r>
                    <w:r>
                      <w:rPr>
                        <w:rFonts w:ascii="Arial" w:hAnsi="Arial" w:cs="Arial"/>
                      </w:rPr>
                      <w:t>NAME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BE" w:rsidRDefault="00C20990" w:rsidP="005365FC">
    <w:pPr>
      <w:spacing w:after="0"/>
      <w:ind w:left="43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0898D38" wp14:editId="07FB52FF">
              <wp:simplePos x="0" y="0"/>
              <wp:positionH relativeFrom="column">
                <wp:posOffset>3486150</wp:posOffset>
              </wp:positionH>
              <wp:positionV relativeFrom="page">
                <wp:posOffset>104775</wp:posOffset>
              </wp:positionV>
              <wp:extent cx="3172460" cy="131826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1318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434" w:rsidRPr="00695D69" w:rsidRDefault="00504AA2" w:rsidP="0025443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State </w:t>
                          </w:r>
                          <w:r w:rsidR="0025443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Vehicle Long-Term Home Parking Cost Benefit Analysis</w:t>
                          </w:r>
                        </w:p>
                        <w:p w:rsidR="00254434" w:rsidRPr="00230912" w:rsidRDefault="00254434" w:rsidP="0025443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309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5D</w:t>
                          </w:r>
                        </w:p>
                        <w:p w:rsidR="00254434" w:rsidRDefault="005365FC" w:rsidP="00254434">
                          <w:pPr>
                            <w:spacing w:after="0" w:line="240" w:lineRule="auto"/>
                            <w:jc w:val="right"/>
                          </w:pPr>
                          <w:r>
                            <w:t>Qu</w:t>
                          </w:r>
                          <w:r w:rsidR="00B75392">
                            <w:t>estions for DAS Risk Management?</w:t>
                          </w:r>
                        </w:p>
                        <w:p w:rsidR="00254434" w:rsidRDefault="00254434" w:rsidP="00254434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8"/>
                          </w:r>
                          <w:r>
                            <w:t xml:space="preserve"> 503-373-7475</w:t>
                          </w:r>
                        </w:p>
                        <w:p w:rsidR="00254434" w:rsidRDefault="00254434" w:rsidP="00254434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A"/>
                          </w:r>
                          <w:r>
                            <w:t xml:space="preserve"> </w:t>
                          </w:r>
                          <w:hyperlink r:id="rId1" w:history="1">
                            <w:r w:rsidRPr="00CF6B65">
                              <w:rPr>
                                <w:rStyle w:val="Hyperlink"/>
                              </w:rPr>
                              <w:t>risk.management@oregon.gov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98D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4.5pt;margin-top:8.25pt;width:249.8pt;height:10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" filled="f" stroked="f">
              <v:textbox>
                <w:txbxContent>
                  <w:p w:rsidR="00254434" w:rsidRPr="00695D69" w:rsidRDefault="00504AA2" w:rsidP="0025443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State </w:t>
                    </w:r>
                    <w:r w:rsidR="00254434">
                      <w:rPr>
                        <w:rFonts w:ascii="Arial" w:hAnsi="Arial" w:cs="Arial"/>
                        <w:sz w:val="28"/>
                        <w:szCs w:val="28"/>
                      </w:rPr>
                      <w:t>Vehicle Long-Term Home Parking Cost Benefit Analysis</w:t>
                    </w:r>
                  </w:p>
                  <w:p w:rsidR="00254434" w:rsidRPr="00230912" w:rsidRDefault="00254434" w:rsidP="0025443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30912">
                      <w:rPr>
                        <w:rFonts w:ascii="Arial" w:hAnsi="Arial" w:cs="Arial"/>
                        <w:sz w:val="24"/>
                        <w:szCs w:val="24"/>
                      </w:rPr>
                      <w:t>Document # VUAT-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5D</w:t>
                    </w:r>
                  </w:p>
                  <w:p w:rsidR="00254434" w:rsidRDefault="005365FC" w:rsidP="00254434">
                    <w:pPr>
                      <w:spacing w:after="0" w:line="240" w:lineRule="auto"/>
                      <w:jc w:val="right"/>
                    </w:pPr>
                    <w:r>
                      <w:t>Qu</w:t>
                    </w:r>
                    <w:r w:rsidR="00B75392">
                      <w:t>estions for DAS Risk Management?</w:t>
                    </w:r>
                  </w:p>
                  <w:p w:rsidR="00254434" w:rsidRDefault="00254434" w:rsidP="00254434">
                    <w:pPr>
                      <w:spacing w:after="0" w:line="240" w:lineRule="auto"/>
                      <w:jc w:val="right"/>
                    </w:pPr>
                    <w:r>
                      <w:sym w:font="Wingdings" w:char="F028"/>
                    </w:r>
                    <w:r>
                      <w:t xml:space="preserve"> 503-373-7475</w:t>
                    </w:r>
                  </w:p>
                  <w:p w:rsidR="00254434" w:rsidRDefault="00254434" w:rsidP="00254434">
                    <w:pPr>
                      <w:spacing w:after="0" w:line="240" w:lineRule="auto"/>
                      <w:jc w:val="right"/>
                    </w:pPr>
                    <w:r>
                      <w:sym w:font="Wingdings" w:char="F02A"/>
                    </w:r>
                    <w:r>
                      <w:t xml:space="preserve"> </w:t>
                    </w:r>
                    <w:hyperlink r:id="rId2" w:history="1">
                      <w:r w:rsidRPr="00CF6B65">
                        <w:rPr>
                          <w:rStyle w:val="Hyperlink"/>
                        </w:rPr>
                        <w:t>risk.management@oregon.gov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875030</wp:posOffset>
              </wp:positionH>
              <wp:positionV relativeFrom="paragraph">
                <wp:posOffset>-216535</wp:posOffset>
              </wp:positionV>
              <wp:extent cx="2457449" cy="1097914"/>
              <wp:effectExtent l="0" t="0" r="63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49" cy="10979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392" w:rsidRDefault="00B75392" w:rsidP="00B75392">
                          <w:pPr>
                            <w:ind w:right="-3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TEXT BOX TO ENTER</w:t>
                          </w:r>
                        </w:p>
                        <w:p w:rsidR="005365FC" w:rsidRPr="005365FC" w:rsidRDefault="00B75392" w:rsidP="00B75392">
                          <w:pPr>
                            <w:ind w:right="-3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AGENCY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68.9pt;margin-top:-17.05pt;width:193.5pt;height:86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DqJAIAACU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" stroked="f">
              <v:textbox>
                <w:txbxContent>
                  <w:p w:rsidR="00B75392" w:rsidRDefault="00B75392" w:rsidP="00B75392">
                    <w:pPr>
                      <w:ind w:right="-3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TEXT BOX TO ENTER</w:t>
                    </w:r>
                  </w:p>
                  <w:p w:rsidR="005365FC" w:rsidRPr="005365FC" w:rsidRDefault="00B75392" w:rsidP="00B75392">
                    <w:pPr>
                      <w:ind w:right="-3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AGENCY INFORMATION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-239395</wp:posOffset>
          </wp:positionV>
          <wp:extent cx="1229360" cy="1229360"/>
          <wp:effectExtent l="0" t="0" r="8890" b="8890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0" name="Picture 20" descr="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E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30366554"/>
        <w:docPartObj>
          <w:docPartGallery w:val="Watermarks"/>
          <w:docPartUnique/>
        </w:docPartObj>
      </w:sdtPr>
      <w:sdtEndPr/>
      <w:sdtContent>
        <w:r w:rsidR="00E30E82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2E8"/>
    <w:multiLevelType w:val="hybridMultilevel"/>
    <w:tmpl w:val="5FA0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F6285"/>
    <w:multiLevelType w:val="hybridMultilevel"/>
    <w:tmpl w:val="CD1C4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E"/>
    <w:rsid w:val="0001338E"/>
    <w:rsid w:val="000818B7"/>
    <w:rsid w:val="000B4353"/>
    <w:rsid w:val="000E5FEA"/>
    <w:rsid w:val="00143F1D"/>
    <w:rsid w:val="00161E2A"/>
    <w:rsid w:val="001B3A53"/>
    <w:rsid w:val="00254434"/>
    <w:rsid w:val="002B6637"/>
    <w:rsid w:val="003A022C"/>
    <w:rsid w:val="00417ABD"/>
    <w:rsid w:val="00446B91"/>
    <w:rsid w:val="004D22E7"/>
    <w:rsid w:val="004F450B"/>
    <w:rsid w:val="004F696F"/>
    <w:rsid w:val="00504AA2"/>
    <w:rsid w:val="005365FC"/>
    <w:rsid w:val="005712F4"/>
    <w:rsid w:val="005851A8"/>
    <w:rsid w:val="00593B43"/>
    <w:rsid w:val="005C6D1F"/>
    <w:rsid w:val="0063565C"/>
    <w:rsid w:val="00702421"/>
    <w:rsid w:val="00710D25"/>
    <w:rsid w:val="007507CF"/>
    <w:rsid w:val="007908FD"/>
    <w:rsid w:val="007F2FF3"/>
    <w:rsid w:val="008177BE"/>
    <w:rsid w:val="008B18DF"/>
    <w:rsid w:val="008D1F31"/>
    <w:rsid w:val="008E3403"/>
    <w:rsid w:val="00927369"/>
    <w:rsid w:val="00977148"/>
    <w:rsid w:val="009F4501"/>
    <w:rsid w:val="00A21B79"/>
    <w:rsid w:val="00A479CF"/>
    <w:rsid w:val="00AE24B3"/>
    <w:rsid w:val="00B50288"/>
    <w:rsid w:val="00B615B4"/>
    <w:rsid w:val="00B75392"/>
    <w:rsid w:val="00BC4390"/>
    <w:rsid w:val="00BD2215"/>
    <w:rsid w:val="00BF0244"/>
    <w:rsid w:val="00BF5B7C"/>
    <w:rsid w:val="00C13C42"/>
    <w:rsid w:val="00C16D15"/>
    <w:rsid w:val="00C20990"/>
    <w:rsid w:val="00C42F19"/>
    <w:rsid w:val="00C673D8"/>
    <w:rsid w:val="00CC7F2D"/>
    <w:rsid w:val="00D1062F"/>
    <w:rsid w:val="00DC3716"/>
    <w:rsid w:val="00E30E82"/>
    <w:rsid w:val="00E401F7"/>
    <w:rsid w:val="00EE682D"/>
    <w:rsid w:val="00F27EC6"/>
    <w:rsid w:val="00F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2312D2-9F63-40E7-A551-5CD25A9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E"/>
  </w:style>
  <w:style w:type="paragraph" w:styleId="Footer">
    <w:name w:val="footer"/>
    <w:basedOn w:val="Normal"/>
    <w:link w:val="FooterChar"/>
    <w:uiPriority w:val="99"/>
    <w:unhideWhenUsed/>
    <w:rsid w:val="0081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E"/>
  </w:style>
  <w:style w:type="paragraph" w:styleId="ListParagraph">
    <w:name w:val="List Paragraph"/>
    <w:basedOn w:val="Normal"/>
    <w:uiPriority w:val="34"/>
    <w:qFormat/>
    <w:rsid w:val="00702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4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DivisionRules.action?selectedDivision=2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displayDivisionRules.action?selectedDivision=258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.management@oregon.gov" TargetMode="External"/><Relationship Id="rId1" Type="http://schemas.openxmlformats.org/officeDocument/2006/relationships/hyperlink" Target="mailto:risk.management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17C17455-DCA1-467F-8D7A-DA54D5962951}"/>
</file>

<file path=customXml/itemProps2.xml><?xml version="1.0" encoding="utf-8"?>
<ds:datastoreItem xmlns:ds="http://schemas.openxmlformats.org/officeDocument/2006/customXml" ds:itemID="{AD76155E-10D5-48BA-A6C2-B184B3FDA21B}"/>
</file>

<file path=customXml/itemProps3.xml><?xml version="1.0" encoding="utf-8"?>
<ds:datastoreItem xmlns:ds="http://schemas.openxmlformats.org/officeDocument/2006/customXml" ds:itemID="{AC44E9EE-182E-480D-8515-E4641DE2C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3740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VUAT5D_CBAlongtermParking</dc:title>
  <dc:subject/>
  <dc:creator>HELTON Carol * DAS</dc:creator>
  <cp:keywords/>
  <dc:description/>
  <cp:lastModifiedBy>IVANOV Anya G * DAS</cp:lastModifiedBy>
  <cp:revision>2</cp:revision>
  <cp:lastPrinted>2019-08-07T22:23:00Z</cp:lastPrinted>
  <dcterms:created xsi:type="dcterms:W3CDTF">2020-09-09T21:24:00Z</dcterms:created>
  <dcterms:modified xsi:type="dcterms:W3CDTF">2020-09-09T21:24:00Z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