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94A" w:rsidRPr="007A594A" w:rsidRDefault="007A594A" w:rsidP="007A594A">
      <w:pPr>
        <w:spacing w:after="0" w:line="240" w:lineRule="auto"/>
        <w:jc w:val="center"/>
        <w:rPr>
          <w:b/>
          <w:bCs/>
          <w:sz w:val="32"/>
          <w:szCs w:val="32"/>
          <w:u w:val="single"/>
        </w:rPr>
      </w:pPr>
      <w:r w:rsidRPr="007A594A">
        <w:rPr>
          <w:b/>
          <w:bCs/>
          <w:sz w:val="32"/>
          <w:szCs w:val="32"/>
          <w:u w:val="single"/>
        </w:rPr>
        <w:t>Oregon Coastal Management Program Federal Consistency Review</w:t>
      </w:r>
    </w:p>
    <w:p w:rsidR="007A594A" w:rsidRDefault="00EF780F" w:rsidP="007A594A">
      <w:pPr>
        <w:spacing w:after="0" w:line="240" w:lineRule="auto"/>
        <w:jc w:val="center"/>
        <w:rPr>
          <w:b/>
          <w:bCs/>
          <w:sz w:val="28"/>
        </w:rPr>
      </w:pPr>
      <w:r w:rsidRPr="00F959C0">
        <w:rPr>
          <w:b/>
          <w:bCs/>
          <w:sz w:val="28"/>
        </w:rPr>
        <w:t>Necessary Data and Information</w:t>
      </w:r>
      <w:r w:rsidR="007A594A">
        <w:rPr>
          <w:b/>
          <w:bCs/>
          <w:sz w:val="28"/>
        </w:rPr>
        <w:t xml:space="preserve"> Form</w:t>
      </w:r>
      <w:r w:rsidRPr="00F959C0">
        <w:rPr>
          <w:b/>
          <w:bCs/>
          <w:sz w:val="28"/>
        </w:rPr>
        <w:t xml:space="preserve"> for</w:t>
      </w:r>
      <w:r w:rsidR="007A594A">
        <w:rPr>
          <w:b/>
          <w:bCs/>
          <w:sz w:val="28"/>
        </w:rPr>
        <w:t xml:space="preserve"> </w:t>
      </w:r>
    </w:p>
    <w:p w:rsidR="007A594A" w:rsidRDefault="007A594A" w:rsidP="007A594A">
      <w:pPr>
        <w:spacing w:after="0" w:line="240" w:lineRule="auto"/>
        <w:jc w:val="center"/>
        <w:rPr>
          <w:b/>
          <w:bCs/>
          <w:sz w:val="28"/>
        </w:rPr>
      </w:pPr>
      <w:r>
        <w:rPr>
          <w:b/>
          <w:bCs/>
          <w:sz w:val="28"/>
        </w:rPr>
        <w:t>Small/Medium</w:t>
      </w:r>
      <w:r w:rsidR="00EF780F" w:rsidRPr="00F959C0">
        <w:rPr>
          <w:b/>
          <w:bCs/>
          <w:sz w:val="28"/>
        </w:rPr>
        <w:t xml:space="preserve"> </w:t>
      </w:r>
      <w:r>
        <w:rPr>
          <w:b/>
          <w:bCs/>
          <w:sz w:val="28"/>
        </w:rPr>
        <w:t xml:space="preserve">Consistency Certifications </w:t>
      </w:r>
    </w:p>
    <w:p w:rsidR="007A594A" w:rsidRDefault="007A594A" w:rsidP="007A594A">
      <w:pPr>
        <w:spacing w:after="0" w:line="240" w:lineRule="auto"/>
        <w:jc w:val="center"/>
        <w:rPr>
          <w:b/>
          <w:bCs/>
          <w:sz w:val="28"/>
        </w:rPr>
      </w:pPr>
      <w:r>
        <w:rPr>
          <w:b/>
          <w:bCs/>
          <w:sz w:val="28"/>
        </w:rPr>
        <w:t>(Subpart D: Federal Licenses/Permits)</w:t>
      </w:r>
    </w:p>
    <w:p w:rsidR="007A594A" w:rsidRDefault="007A594A" w:rsidP="007A594A">
      <w:pPr>
        <w:spacing w:after="0" w:line="240" w:lineRule="auto"/>
        <w:jc w:val="center"/>
        <w:rPr>
          <w:b/>
          <w:bCs/>
          <w:sz w:val="28"/>
        </w:rPr>
      </w:pPr>
    </w:p>
    <w:p w:rsidR="002750DC" w:rsidRDefault="002750DC" w:rsidP="002750DC">
      <w:pPr>
        <w:spacing w:after="120"/>
        <w:rPr>
          <w:b/>
          <w:bCs/>
        </w:rPr>
      </w:pPr>
      <w:r>
        <w:rPr>
          <w:b/>
          <w:bCs/>
        </w:rPr>
        <w:t>Federal License/Permit ID:</w:t>
      </w:r>
    </w:p>
    <w:p w:rsidR="007720C6" w:rsidRPr="00F959C0" w:rsidRDefault="007720C6" w:rsidP="002750DC">
      <w:pPr>
        <w:spacing w:after="120"/>
        <w:rPr>
          <w:b/>
          <w:bCs/>
        </w:rPr>
      </w:pPr>
      <w:r w:rsidRPr="00F959C0">
        <w:rPr>
          <w:b/>
          <w:bCs/>
        </w:rPr>
        <w:t>Date</w:t>
      </w:r>
      <w:r w:rsidR="00F959C0">
        <w:rPr>
          <w:b/>
          <w:bCs/>
        </w:rPr>
        <w:t xml:space="preserve">: </w:t>
      </w:r>
      <w:r w:rsidR="00F959C0">
        <w:rPr>
          <w:b/>
          <w:bCs/>
        </w:rPr>
        <w:tab/>
      </w:r>
      <w:r w:rsidR="00F959C0">
        <w:rPr>
          <w:b/>
          <w:bCs/>
        </w:rPr>
        <w:tab/>
      </w:r>
      <w:r w:rsidR="00F959C0">
        <w:rPr>
          <w:b/>
          <w:bCs/>
        </w:rPr>
        <w:tab/>
      </w:r>
    </w:p>
    <w:p w:rsidR="002750DC" w:rsidRDefault="007720C6" w:rsidP="002750DC">
      <w:pPr>
        <w:spacing w:after="120"/>
        <w:rPr>
          <w:b/>
          <w:bCs/>
        </w:rPr>
      </w:pPr>
      <w:r w:rsidRPr="00F959C0">
        <w:rPr>
          <w:b/>
          <w:bCs/>
        </w:rPr>
        <w:t>Applicant</w:t>
      </w:r>
      <w:r w:rsidR="002750DC">
        <w:rPr>
          <w:b/>
          <w:bCs/>
        </w:rPr>
        <w:t xml:space="preserve"> Contact Information</w:t>
      </w:r>
    </w:p>
    <w:p w:rsidR="007720C6" w:rsidRPr="00F959C0" w:rsidRDefault="002750DC" w:rsidP="002750DC">
      <w:pPr>
        <w:spacing w:after="120"/>
        <w:rPr>
          <w:b/>
          <w:bCs/>
        </w:rPr>
      </w:pPr>
      <w:r>
        <w:rPr>
          <w:b/>
          <w:bCs/>
        </w:rPr>
        <w:t xml:space="preserve">Mailing </w:t>
      </w:r>
      <w:r w:rsidR="007720C6" w:rsidRPr="00F959C0">
        <w:rPr>
          <w:b/>
          <w:bCs/>
        </w:rPr>
        <w:t>Address</w:t>
      </w:r>
      <w:r w:rsidR="00F959C0">
        <w:rPr>
          <w:b/>
          <w:bCs/>
        </w:rPr>
        <w:t>:</w:t>
      </w:r>
      <w:r w:rsidR="00F959C0">
        <w:rPr>
          <w:b/>
          <w:bCs/>
        </w:rPr>
        <w:tab/>
      </w:r>
    </w:p>
    <w:p w:rsidR="00F678E3" w:rsidRPr="00F959C0" w:rsidRDefault="00F678E3" w:rsidP="002750DC">
      <w:pPr>
        <w:spacing w:after="120"/>
        <w:rPr>
          <w:b/>
          <w:bCs/>
        </w:rPr>
      </w:pPr>
      <w:r w:rsidRPr="00F959C0">
        <w:rPr>
          <w:b/>
          <w:bCs/>
        </w:rPr>
        <w:t>Email</w:t>
      </w:r>
      <w:r w:rsidR="00F959C0">
        <w:rPr>
          <w:b/>
          <w:bCs/>
        </w:rPr>
        <w:t>:</w:t>
      </w:r>
      <w:r w:rsidR="00F959C0">
        <w:rPr>
          <w:b/>
          <w:bCs/>
        </w:rPr>
        <w:tab/>
      </w:r>
    </w:p>
    <w:p w:rsidR="00F678E3" w:rsidRPr="00F959C0" w:rsidRDefault="002750DC" w:rsidP="002750DC">
      <w:pPr>
        <w:spacing w:after="120"/>
      </w:pPr>
      <w:r>
        <w:rPr>
          <w:b/>
          <w:bCs/>
        </w:rPr>
        <w:t>Phone</w:t>
      </w:r>
      <w:r w:rsidR="00F678E3" w:rsidRPr="00F959C0">
        <w:rPr>
          <w:b/>
          <w:bCs/>
        </w:rPr>
        <w:t>:</w:t>
      </w:r>
      <w:r w:rsidR="00F959C0">
        <w:rPr>
          <w:b/>
          <w:bCs/>
        </w:rPr>
        <w:tab/>
      </w:r>
    </w:p>
    <w:p w:rsidR="002750DC" w:rsidRDefault="002750DC" w:rsidP="007720C6">
      <w:pPr>
        <w:rPr>
          <w:b/>
          <w:bCs/>
        </w:rPr>
      </w:pPr>
    </w:p>
    <w:p w:rsidR="007720C6" w:rsidRPr="00F959C0" w:rsidRDefault="007720C6" w:rsidP="007720C6">
      <w:pPr>
        <w:rPr>
          <w:b/>
          <w:bCs/>
        </w:rPr>
      </w:pPr>
      <w:r w:rsidRPr="00F959C0">
        <w:rPr>
          <w:b/>
          <w:bCs/>
        </w:rPr>
        <w:t>About the Oregon Coastal Management Program and the Applicable Enforceable Policies</w:t>
      </w:r>
    </w:p>
    <w:p w:rsidR="007720C6" w:rsidRPr="00F959C0" w:rsidRDefault="007720C6" w:rsidP="007720C6">
      <w:smartTag w:uri="urn:schemas-microsoft-com:office:smarttags" w:element="State">
        <w:smartTag w:uri="urn:schemas-microsoft-com:office:smarttags" w:element="place">
          <w:r w:rsidRPr="00F959C0">
            <w:t>Oregon</w:t>
          </w:r>
        </w:smartTag>
      </w:smartTag>
      <w:r w:rsidRPr="00F959C0">
        <w:t xml:space="preserve">’s approved program, the Oregon Coastal Management Program (OCMP), is a “networked” program that integrates authorities of local governments and other state agencies. Accordingly, in order to be consistent with the OCMP the proposed project must be consistent with enforceable policies contained within three program components: </w:t>
      </w:r>
    </w:p>
    <w:p w:rsidR="007720C6" w:rsidRPr="00F959C0" w:rsidRDefault="007720C6" w:rsidP="00821BEB">
      <w:pPr>
        <w:spacing w:after="0" w:line="240" w:lineRule="auto"/>
      </w:pPr>
      <w:r w:rsidRPr="00F959C0">
        <w:t xml:space="preserve">1. The applicable acknowledged local government comprehensive plan and land use regulations; </w:t>
      </w:r>
    </w:p>
    <w:p w:rsidR="007720C6" w:rsidRPr="00F959C0" w:rsidRDefault="007720C6" w:rsidP="00821BEB">
      <w:pPr>
        <w:spacing w:after="0" w:line="240" w:lineRule="auto"/>
      </w:pPr>
      <w:r w:rsidRPr="00F959C0">
        <w:t>2. T</w:t>
      </w:r>
      <w:r w:rsidR="007E3A07" w:rsidRPr="00F959C0">
        <w:t>he statewide planning goals</w:t>
      </w:r>
      <w:r w:rsidRPr="00F959C0">
        <w:t xml:space="preserve"> </w:t>
      </w:r>
    </w:p>
    <w:p w:rsidR="007720C6" w:rsidRDefault="007720C6" w:rsidP="00821BEB">
      <w:pPr>
        <w:spacing w:after="0" w:line="240" w:lineRule="auto"/>
      </w:pPr>
      <w:r w:rsidRPr="00F959C0">
        <w:t xml:space="preserve">3. Specific state agency authorities (e.g. those governing removal-fill, water quality, and fish &amp; wildlife protections) </w:t>
      </w:r>
    </w:p>
    <w:p w:rsidR="00821BEB" w:rsidRPr="00F959C0" w:rsidRDefault="00821BEB" w:rsidP="00821BEB">
      <w:pPr>
        <w:spacing w:after="0" w:line="240" w:lineRule="auto"/>
      </w:pPr>
    </w:p>
    <w:p w:rsidR="007720C6" w:rsidRPr="00F959C0" w:rsidRDefault="007720C6" w:rsidP="007720C6">
      <w:r w:rsidRPr="00F959C0">
        <w:t>The Department of Land Conservation and Development (DLCD) is the lead agency for the OCMP. DLCD does not exercise direct regulatory authority, rather, local governments and several of the networked agencies administer Oregon’s coastal program laws. DLCD’s role in the consistency process is to ensure that state and local enf</w:t>
      </w:r>
      <w:r w:rsidR="007A594A">
        <w:t>orceable policies are respected and the federal license/permits issued are consistent with the explicit enforceable policies in the OCMP. DLCD issues a final decision</w:t>
      </w:r>
      <w:r w:rsidRPr="00F959C0">
        <w:t xml:space="preserve"> on behalf of the state that </w:t>
      </w:r>
      <w:r w:rsidR="007A594A">
        <w:t>the project is consistent with all elements of the OCMP. If necessary, DLCD can attach conditions to the final decision that must be incorporated into the federal license/permit in order for it to be is</w:t>
      </w:r>
      <w:r w:rsidR="002750DC">
        <w:t>sued or issue an objection.</w:t>
      </w:r>
    </w:p>
    <w:p w:rsidR="0083158E" w:rsidRDefault="0083158E" w:rsidP="00A500D7">
      <w:pPr>
        <w:spacing w:after="0" w:line="240" w:lineRule="auto"/>
        <w:rPr>
          <w:rFonts w:eastAsia="Times New Roman" w:cs="Arial"/>
          <w:color w:val="000000"/>
        </w:rPr>
      </w:pPr>
      <w:r>
        <w:rPr>
          <w:b/>
          <w:bCs/>
        </w:rPr>
        <w:t>Information Needed to Start Review</w:t>
      </w:r>
    </w:p>
    <w:p w:rsidR="00A500D7" w:rsidRPr="00A500D7" w:rsidRDefault="00EF780F" w:rsidP="00A500D7">
      <w:pPr>
        <w:spacing w:after="0" w:line="240" w:lineRule="auto"/>
        <w:rPr>
          <w:rFonts w:eastAsia="Times New Roman" w:cs="Arial"/>
          <w:color w:val="000000"/>
        </w:rPr>
      </w:pPr>
      <w:r w:rsidRPr="00F959C0">
        <w:rPr>
          <w:rFonts w:eastAsia="Times New Roman" w:cs="Arial"/>
          <w:color w:val="000000"/>
        </w:rPr>
        <w:t>In order to initiate Federal Consistency review, a</w:t>
      </w:r>
      <w:r w:rsidR="00A500D7" w:rsidRPr="00A500D7">
        <w:rPr>
          <w:rFonts w:eastAsia="Times New Roman" w:cs="Arial"/>
          <w:color w:val="000000"/>
        </w:rPr>
        <w:t xml:space="preserve">pplicants must provide DLCD with the necessary data and information required by 15 C.F.R. § 930.58 and Oregon Administrative Rule 660-035-0050, including: </w:t>
      </w:r>
    </w:p>
    <w:p w:rsidR="00A500D7" w:rsidRDefault="00A500D7" w:rsidP="00A500D7">
      <w:pPr>
        <w:numPr>
          <w:ilvl w:val="0"/>
          <w:numId w:val="1"/>
        </w:numPr>
        <w:spacing w:before="100" w:beforeAutospacing="1" w:after="100" w:afterAutospacing="1" w:line="240" w:lineRule="auto"/>
        <w:rPr>
          <w:rFonts w:eastAsia="Times New Roman" w:cs="Arial"/>
          <w:color w:val="000000"/>
        </w:rPr>
      </w:pPr>
      <w:r w:rsidRPr="00A500D7">
        <w:rPr>
          <w:rFonts w:eastAsia="Times New Roman" w:cs="Arial"/>
          <w:color w:val="000000"/>
        </w:rPr>
        <w:t>A copy of the application for the federal license or permit.</w:t>
      </w:r>
    </w:p>
    <w:p w:rsidR="0083158E" w:rsidRPr="00A500D7" w:rsidRDefault="0083158E" w:rsidP="00A500D7">
      <w:pPr>
        <w:numPr>
          <w:ilvl w:val="0"/>
          <w:numId w:val="1"/>
        </w:numPr>
        <w:spacing w:before="100" w:beforeAutospacing="1" w:after="100" w:afterAutospacing="1" w:line="240" w:lineRule="auto"/>
        <w:rPr>
          <w:rFonts w:eastAsia="Times New Roman" w:cs="Arial"/>
          <w:color w:val="000000"/>
        </w:rPr>
      </w:pPr>
      <w:r>
        <w:rPr>
          <w:rFonts w:eastAsia="Times New Roman" w:cs="Arial"/>
          <w:color w:val="000000"/>
        </w:rPr>
        <w:t xml:space="preserve">Signed coastal certification </w:t>
      </w:r>
      <w:r w:rsidR="00821BEB">
        <w:rPr>
          <w:rFonts w:eastAsia="Times New Roman" w:cs="Arial"/>
          <w:color w:val="000000"/>
        </w:rPr>
        <w:t xml:space="preserve">statement </w:t>
      </w:r>
      <w:r>
        <w:rPr>
          <w:rFonts w:eastAsia="Times New Roman" w:cs="Arial"/>
          <w:color w:val="000000"/>
        </w:rPr>
        <w:t>(Block 11 of Joint Permit Application if used or</w:t>
      </w:r>
      <w:r w:rsidR="00821BEB">
        <w:rPr>
          <w:rFonts w:eastAsia="Times New Roman" w:cs="Arial"/>
          <w:color w:val="000000"/>
        </w:rPr>
        <w:t xml:space="preserve"> sign</w:t>
      </w:r>
      <w:r>
        <w:rPr>
          <w:rFonts w:eastAsia="Times New Roman" w:cs="Arial"/>
          <w:color w:val="000000"/>
        </w:rPr>
        <w:t xml:space="preserve"> below).</w:t>
      </w:r>
    </w:p>
    <w:p w:rsidR="00A500D7" w:rsidRPr="0083158E" w:rsidRDefault="00A500D7" w:rsidP="00A500D7">
      <w:pPr>
        <w:numPr>
          <w:ilvl w:val="0"/>
          <w:numId w:val="1"/>
        </w:numPr>
        <w:spacing w:before="100" w:beforeAutospacing="1" w:after="100" w:afterAutospacing="1" w:line="240" w:lineRule="auto"/>
        <w:rPr>
          <w:rFonts w:eastAsia="Times New Roman" w:cs="Arial"/>
          <w:color w:val="000000"/>
        </w:rPr>
      </w:pPr>
      <w:r w:rsidRPr="00A500D7">
        <w:rPr>
          <w:rFonts w:eastAsia="Times New Roman" w:cs="Arial"/>
          <w:color w:val="000000"/>
        </w:rPr>
        <w:lastRenderedPageBreak/>
        <w:t xml:space="preserve">If not included in the federal application, a detailed description of the proposed activity, its associated facilities, the coastal effects, and any other information the applicant relied on to </w:t>
      </w:r>
      <w:r w:rsidRPr="0083158E">
        <w:rPr>
          <w:rFonts w:eastAsia="Times New Roman" w:cs="Arial"/>
          <w:color w:val="000000"/>
        </w:rPr>
        <w:t>make the certification</w:t>
      </w:r>
      <w:r w:rsidR="003371B7" w:rsidRPr="0083158E">
        <w:rPr>
          <w:rFonts w:eastAsia="Times New Roman" w:cs="Arial"/>
          <w:color w:val="000000"/>
        </w:rPr>
        <w:t xml:space="preserve"> of federal consistency with the coastal program</w:t>
      </w:r>
      <w:r w:rsidRPr="0083158E">
        <w:rPr>
          <w:rFonts w:eastAsia="Times New Roman" w:cs="Arial"/>
          <w:color w:val="000000"/>
        </w:rPr>
        <w:t xml:space="preserve">. </w:t>
      </w:r>
    </w:p>
    <w:p w:rsidR="002750DC" w:rsidRDefault="00A500D7" w:rsidP="00A500D7">
      <w:pPr>
        <w:numPr>
          <w:ilvl w:val="0"/>
          <w:numId w:val="1"/>
        </w:numPr>
        <w:spacing w:before="100" w:beforeAutospacing="1" w:after="100" w:afterAutospacing="1" w:line="240" w:lineRule="auto"/>
        <w:rPr>
          <w:rFonts w:eastAsia="Times New Roman" w:cs="Arial"/>
          <w:color w:val="000000"/>
        </w:rPr>
      </w:pPr>
      <w:r w:rsidRPr="0083158E">
        <w:rPr>
          <w:rFonts w:eastAsia="Times New Roman" w:cs="Arial"/>
          <w:color w:val="000000"/>
        </w:rPr>
        <w:t xml:space="preserve">An </w:t>
      </w:r>
      <w:r w:rsidR="002750DC">
        <w:rPr>
          <w:rFonts w:eastAsia="Times New Roman" w:cs="Arial"/>
          <w:color w:val="000000"/>
        </w:rPr>
        <w:t xml:space="preserve">coastal effects </w:t>
      </w:r>
      <w:r w:rsidRPr="0083158E">
        <w:rPr>
          <w:rFonts w:eastAsia="Times New Roman" w:cs="Arial"/>
          <w:color w:val="000000"/>
        </w:rPr>
        <w:t>evaluation that includes a set of findings relating the coastal effects</w:t>
      </w:r>
      <w:r w:rsidR="003371B7" w:rsidRPr="0083158E">
        <w:rPr>
          <w:rFonts w:eastAsia="Times New Roman" w:cs="Arial"/>
          <w:color w:val="000000"/>
        </w:rPr>
        <w:t xml:space="preserve"> (i.e. the fill of wetlands, disturbance of an ecosystem and endangered species, </w:t>
      </w:r>
      <w:r w:rsidR="003371B7" w:rsidRPr="0083158E">
        <w:t>temporary harassment of a marine mammal, etc.)</w:t>
      </w:r>
      <w:r w:rsidRPr="0083158E">
        <w:rPr>
          <w:rFonts w:eastAsia="Times New Roman" w:cs="Arial"/>
          <w:color w:val="000000"/>
        </w:rPr>
        <w:t xml:space="preserve"> of the proposal </w:t>
      </w:r>
    </w:p>
    <w:p w:rsidR="00A500D7" w:rsidRPr="00F959C0" w:rsidRDefault="00A500D7" w:rsidP="00A500D7">
      <w:pPr>
        <w:numPr>
          <w:ilvl w:val="0"/>
          <w:numId w:val="1"/>
        </w:numPr>
        <w:spacing w:before="100" w:beforeAutospacing="1" w:after="100" w:afterAutospacing="1" w:line="240" w:lineRule="auto"/>
        <w:rPr>
          <w:rFonts w:eastAsia="Times New Roman" w:cs="Arial"/>
          <w:color w:val="000000"/>
        </w:rPr>
      </w:pPr>
      <w:r w:rsidRPr="0083158E">
        <w:rPr>
          <w:rFonts w:eastAsia="Times New Roman" w:cs="Arial"/>
          <w:color w:val="000000"/>
        </w:rPr>
        <w:t>and its associated facilities to the relevant enforceable policies of the management program</w:t>
      </w:r>
    </w:p>
    <w:p w:rsidR="00EF780F" w:rsidRDefault="00A500D7" w:rsidP="00EF780F">
      <w:pPr>
        <w:numPr>
          <w:ilvl w:val="0"/>
          <w:numId w:val="1"/>
        </w:numPr>
        <w:spacing w:before="100" w:beforeAutospacing="1" w:after="100" w:afterAutospacing="1" w:line="240" w:lineRule="auto"/>
        <w:rPr>
          <w:rFonts w:eastAsia="Times New Roman" w:cs="Arial"/>
          <w:color w:val="000000"/>
        </w:rPr>
      </w:pPr>
      <w:r w:rsidRPr="00F959C0">
        <w:rPr>
          <w:rFonts w:eastAsia="Times New Roman" w:cs="Arial"/>
          <w:color w:val="000000"/>
        </w:rPr>
        <w:t>Draft NEPA documents, except for when a federal statute requires a federal agency to initiate CZMA consistency review prior to its completion of NEPA compliance.</w:t>
      </w:r>
    </w:p>
    <w:p w:rsidR="007A594A" w:rsidRDefault="007A594A" w:rsidP="00EF780F">
      <w:pPr>
        <w:numPr>
          <w:ilvl w:val="0"/>
          <w:numId w:val="1"/>
        </w:numPr>
        <w:spacing w:before="100" w:beforeAutospacing="1" w:after="100" w:afterAutospacing="1" w:line="240" w:lineRule="auto"/>
        <w:rPr>
          <w:rFonts w:eastAsia="Times New Roman" w:cs="Arial"/>
          <w:color w:val="000000"/>
        </w:rPr>
      </w:pPr>
      <w:r>
        <w:rPr>
          <w:rFonts w:eastAsia="Times New Roman" w:cs="Arial"/>
          <w:color w:val="000000"/>
        </w:rPr>
        <w:t>State and local permit applications can be provided to start the review process, however DLCD will not issue a decision until all state and local permits are obtained. If you have state or local permits and approvals in hand, there is an opportunity to list them below.</w:t>
      </w:r>
    </w:p>
    <w:p w:rsidR="004B19B7" w:rsidRDefault="007A594A" w:rsidP="007A594A">
      <w:pPr>
        <w:spacing w:after="0" w:line="240" w:lineRule="auto"/>
        <w:rPr>
          <w:rFonts w:eastAsia="Times New Roman" w:cs="Arial"/>
          <w:b/>
          <w:color w:val="000000"/>
        </w:rPr>
      </w:pPr>
      <w:r>
        <w:rPr>
          <w:rFonts w:eastAsia="Times New Roman" w:cs="Arial"/>
          <w:b/>
          <w:color w:val="000000"/>
        </w:rPr>
        <w:t>Coastal Effects Evaluation</w:t>
      </w:r>
    </w:p>
    <w:p w:rsidR="00A672B0" w:rsidRPr="002750DC" w:rsidRDefault="007A594A" w:rsidP="007A594A">
      <w:pPr>
        <w:spacing w:after="0" w:line="240" w:lineRule="auto"/>
        <w:rPr>
          <w:rFonts w:eastAsia="Times New Roman" w:cs="Arial"/>
          <w:i/>
          <w:color w:val="767171" w:themeColor="background2" w:themeShade="80"/>
        </w:rPr>
      </w:pPr>
      <w:r w:rsidRPr="002750DC">
        <w:rPr>
          <w:rFonts w:eastAsia="Times New Roman" w:cs="Arial"/>
          <w:i/>
          <w:color w:val="767171" w:themeColor="background2" w:themeShade="80"/>
        </w:rPr>
        <w:t xml:space="preserve">(Please provide a short description of all reasonably foreseeable </w:t>
      </w:r>
      <w:hyperlink r:id="rId5" w:anchor="se15.3.930_111" w:history="1">
        <w:r w:rsidRPr="002750DC">
          <w:rPr>
            <w:rStyle w:val="Hyperlink"/>
            <w:rFonts w:eastAsia="Times New Roman" w:cs="Arial"/>
            <w:i/>
            <w:color w:val="2E74B5" w:themeColor="accent1" w:themeShade="BF"/>
          </w:rPr>
          <w:t>coastal effect</w:t>
        </w:r>
        <w:r w:rsidR="00A672B0" w:rsidRPr="002750DC">
          <w:rPr>
            <w:rStyle w:val="Hyperlink"/>
            <w:rFonts w:eastAsia="Times New Roman" w:cs="Arial"/>
            <w:i/>
            <w:color w:val="2E74B5" w:themeColor="accent1" w:themeShade="BF"/>
          </w:rPr>
          <w:t>s</w:t>
        </w:r>
      </w:hyperlink>
      <w:r w:rsidRPr="002750DC">
        <w:rPr>
          <w:rFonts w:eastAsia="Times New Roman" w:cs="Arial"/>
          <w:i/>
          <w:color w:val="2E74B5" w:themeColor="accent1" w:themeShade="BF"/>
        </w:rPr>
        <w:t xml:space="preserve">, </w:t>
      </w:r>
      <w:r w:rsidRPr="002750DC">
        <w:rPr>
          <w:rFonts w:eastAsia="Times New Roman" w:cs="Arial"/>
          <w:i/>
          <w:color w:val="767171" w:themeColor="background2" w:themeShade="80"/>
        </w:rPr>
        <w:t>both direct and indirect, and not limited to environmental effects, but</w:t>
      </w:r>
      <w:r w:rsidR="003001F2">
        <w:rPr>
          <w:rFonts w:eastAsia="Times New Roman" w:cs="Arial"/>
          <w:i/>
          <w:color w:val="767171" w:themeColor="background2" w:themeShade="80"/>
        </w:rPr>
        <w:t xml:space="preserve"> also recreational/</w:t>
      </w:r>
      <w:r w:rsidR="00A672B0" w:rsidRPr="002750DC">
        <w:rPr>
          <w:rFonts w:eastAsia="Times New Roman" w:cs="Arial"/>
          <w:i/>
          <w:color w:val="767171" w:themeColor="background2" w:themeShade="80"/>
        </w:rPr>
        <w:t>economic (</w:t>
      </w:r>
      <w:proofErr w:type="spellStart"/>
      <w:r w:rsidR="00A672B0" w:rsidRPr="002750DC">
        <w:rPr>
          <w:rFonts w:eastAsia="Times New Roman" w:cs="Arial"/>
          <w:i/>
          <w:color w:val="767171" w:themeColor="background2" w:themeShade="80"/>
        </w:rPr>
        <w:t>ie</w:t>
      </w:r>
      <w:proofErr w:type="spellEnd"/>
      <w:r w:rsidR="00A672B0" w:rsidRPr="002750DC">
        <w:rPr>
          <w:rFonts w:eastAsia="Times New Roman" w:cs="Arial"/>
          <w:i/>
          <w:color w:val="767171" w:themeColor="background2" w:themeShade="80"/>
        </w:rPr>
        <w:t xml:space="preserve">. impacting other users or industries)) </w:t>
      </w:r>
    </w:p>
    <w:p w:rsidR="00A672B0" w:rsidRPr="00A672B0" w:rsidRDefault="00A672B0" w:rsidP="007A594A">
      <w:pPr>
        <w:spacing w:after="0" w:line="240" w:lineRule="auto"/>
        <w:rPr>
          <w:rFonts w:eastAsia="Times New Roman" w:cs="Arial"/>
          <w:color w:val="000000"/>
        </w:rPr>
      </w:pPr>
    </w:p>
    <w:p w:rsidR="007A594A" w:rsidRDefault="007A594A" w:rsidP="007720C6">
      <w:pPr>
        <w:rPr>
          <w:b/>
          <w:bCs/>
        </w:rPr>
      </w:pPr>
    </w:p>
    <w:p w:rsidR="007A594A" w:rsidRDefault="007A594A" w:rsidP="007720C6">
      <w:pPr>
        <w:rPr>
          <w:b/>
          <w:bCs/>
        </w:rPr>
      </w:pPr>
    </w:p>
    <w:p w:rsidR="007A594A" w:rsidRDefault="007A594A" w:rsidP="007720C6">
      <w:pPr>
        <w:rPr>
          <w:b/>
          <w:bCs/>
        </w:rPr>
      </w:pPr>
    </w:p>
    <w:p w:rsidR="00372899" w:rsidRDefault="00372899" w:rsidP="007720C6">
      <w:pPr>
        <w:rPr>
          <w:b/>
          <w:bCs/>
        </w:rPr>
      </w:pPr>
    </w:p>
    <w:p w:rsidR="00372899" w:rsidRDefault="00372899" w:rsidP="007720C6">
      <w:pPr>
        <w:rPr>
          <w:b/>
          <w:bCs/>
        </w:rPr>
      </w:pPr>
    </w:p>
    <w:p w:rsidR="00372899" w:rsidRDefault="00372899" w:rsidP="007720C6">
      <w:pPr>
        <w:rPr>
          <w:b/>
          <w:bCs/>
        </w:rPr>
      </w:pPr>
    </w:p>
    <w:p w:rsidR="00372899" w:rsidRDefault="00372899" w:rsidP="007720C6">
      <w:pPr>
        <w:rPr>
          <w:b/>
          <w:bCs/>
        </w:rPr>
      </w:pPr>
    </w:p>
    <w:p w:rsidR="00372899" w:rsidRDefault="00372899" w:rsidP="007720C6">
      <w:pPr>
        <w:rPr>
          <w:b/>
          <w:bCs/>
        </w:rPr>
      </w:pPr>
    </w:p>
    <w:p w:rsidR="00372899" w:rsidRDefault="00372899" w:rsidP="007720C6">
      <w:pPr>
        <w:rPr>
          <w:b/>
          <w:bCs/>
        </w:rPr>
      </w:pPr>
    </w:p>
    <w:p w:rsidR="00372899" w:rsidRDefault="00372899" w:rsidP="007720C6">
      <w:pPr>
        <w:rPr>
          <w:b/>
          <w:bCs/>
        </w:rPr>
      </w:pPr>
    </w:p>
    <w:p w:rsidR="00372899" w:rsidRDefault="00372899" w:rsidP="007720C6">
      <w:pPr>
        <w:rPr>
          <w:b/>
          <w:bCs/>
        </w:rPr>
      </w:pPr>
    </w:p>
    <w:p w:rsidR="00372899" w:rsidRDefault="00372899" w:rsidP="007720C6">
      <w:pPr>
        <w:rPr>
          <w:b/>
          <w:bCs/>
        </w:rPr>
      </w:pPr>
    </w:p>
    <w:p w:rsidR="00372899" w:rsidRDefault="00372899" w:rsidP="007720C6">
      <w:pPr>
        <w:rPr>
          <w:b/>
          <w:bCs/>
        </w:rPr>
      </w:pPr>
    </w:p>
    <w:p w:rsidR="00372899" w:rsidRDefault="00372899" w:rsidP="007720C6">
      <w:pPr>
        <w:rPr>
          <w:b/>
          <w:bCs/>
        </w:rPr>
      </w:pPr>
    </w:p>
    <w:p w:rsidR="00372899" w:rsidRDefault="00372899" w:rsidP="007720C6">
      <w:pPr>
        <w:rPr>
          <w:b/>
          <w:bCs/>
        </w:rPr>
      </w:pPr>
    </w:p>
    <w:p w:rsidR="00372899" w:rsidRDefault="00372899" w:rsidP="007720C6">
      <w:pPr>
        <w:rPr>
          <w:b/>
          <w:bCs/>
        </w:rPr>
      </w:pPr>
    </w:p>
    <w:p w:rsidR="00372899" w:rsidRDefault="00372899" w:rsidP="007720C6">
      <w:pPr>
        <w:rPr>
          <w:b/>
          <w:bCs/>
        </w:rPr>
      </w:pPr>
    </w:p>
    <w:p w:rsidR="00372899" w:rsidRDefault="00372899" w:rsidP="007720C6">
      <w:pPr>
        <w:rPr>
          <w:b/>
          <w:bCs/>
        </w:rPr>
      </w:pPr>
    </w:p>
    <w:p w:rsidR="00F678E3" w:rsidRPr="00F959C0" w:rsidRDefault="00372899" w:rsidP="007720C6">
      <w:pPr>
        <w:rPr>
          <w:b/>
          <w:bCs/>
        </w:rPr>
      </w:pPr>
      <w:r>
        <w:rPr>
          <w:b/>
          <w:bCs/>
        </w:rPr>
        <w:lastRenderedPageBreak/>
        <w:t xml:space="preserve">Rapid </w:t>
      </w:r>
      <w:r w:rsidR="00F678E3" w:rsidRPr="00F959C0">
        <w:rPr>
          <w:b/>
          <w:bCs/>
        </w:rPr>
        <w:t xml:space="preserve">Enforceable Policies </w:t>
      </w:r>
      <w:r>
        <w:rPr>
          <w:b/>
          <w:bCs/>
        </w:rPr>
        <w:t>Analysis Checklist</w:t>
      </w:r>
      <w:r w:rsidR="00F678E3" w:rsidRPr="00F959C0">
        <w:rPr>
          <w:b/>
          <w:bCs/>
        </w:rPr>
        <w:t>:</w:t>
      </w:r>
    </w:p>
    <w:p w:rsidR="007720C6" w:rsidRDefault="001F7228" w:rsidP="007720C6">
      <w:pPr>
        <w:rPr>
          <w:bCs/>
        </w:rPr>
      </w:pPr>
      <w:r w:rsidRPr="00F959C0">
        <w:rPr>
          <w:bCs/>
        </w:rPr>
        <w:t xml:space="preserve">List of Enforceable Policies can be found here: </w:t>
      </w:r>
      <w:hyperlink r:id="rId6" w:history="1">
        <w:r w:rsidR="003371B7" w:rsidRPr="00290514">
          <w:rPr>
            <w:rStyle w:val="Hyperlink"/>
            <w:bCs/>
          </w:rPr>
          <w:t>http://www.oregon.gov/LCD/OCMP/Pages/OCMP_Enforceable-Policies.aspx</w:t>
        </w:r>
      </w:hyperlink>
    </w:p>
    <w:p w:rsidR="00372899" w:rsidRDefault="002750DC" w:rsidP="007720C6">
      <w:pPr>
        <w:rPr>
          <w:bCs/>
          <w:i/>
        </w:rPr>
      </w:pPr>
      <w:r>
        <w:rPr>
          <w:bCs/>
          <w:i/>
        </w:rPr>
        <w:t>(</w:t>
      </w:r>
      <w:r w:rsidR="003371B7" w:rsidRPr="0083158E">
        <w:rPr>
          <w:bCs/>
          <w:i/>
        </w:rPr>
        <w:t xml:space="preserve">Use the </w:t>
      </w:r>
      <w:r>
        <w:rPr>
          <w:bCs/>
          <w:i/>
        </w:rPr>
        <w:t>checklist below to conduct an expedited enforceable policies analysis</w:t>
      </w:r>
      <w:r w:rsidR="003371B7" w:rsidRPr="0083158E">
        <w:rPr>
          <w:bCs/>
          <w:i/>
        </w:rPr>
        <w:t>.</w:t>
      </w:r>
      <w:r>
        <w:rPr>
          <w:bCs/>
          <w:i/>
        </w:rPr>
        <w:t xml:space="preserve"> Enforceable policies that should be addressed that do not have an associated permit or approval</w:t>
      </w:r>
      <w:r w:rsidR="003371B7" w:rsidRPr="0083158E">
        <w:rPr>
          <w:bCs/>
          <w:i/>
        </w:rPr>
        <w:t xml:space="preserve"> </w:t>
      </w:r>
      <w:r w:rsidR="00372899">
        <w:rPr>
          <w:bCs/>
          <w:i/>
        </w:rPr>
        <w:t>require a contact name, date contact, summary of elements incorporated into the project, or if no comment.)</w:t>
      </w:r>
    </w:p>
    <w:p w:rsidR="00372899" w:rsidRPr="003371B7" w:rsidRDefault="00372899" w:rsidP="007720C6">
      <w:pPr>
        <w:rPr>
          <w:bCs/>
          <w:i/>
        </w:rPr>
      </w:pPr>
    </w:p>
    <w:tbl>
      <w:tblPr>
        <w:tblStyle w:val="TableGrid"/>
        <w:tblW w:w="9350" w:type="dxa"/>
        <w:tblLook w:val="04A0" w:firstRow="1" w:lastRow="0" w:firstColumn="1" w:lastColumn="0" w:noHBand="0" w:noVBand="1"/>
      </w:tblPr>
      <w:tblGrid>
        <w:gridCol w:w="2337"/>
        <w:gridCol w:w="2337"/>
        <w:gridCol w:w="2338"/>
        <w:gridCol w:w="2338"/>
      </w:tblGrid>
      <w:tr w:rsidR="00F678E3" w:rsidRPr="00F959C0" w:rsidTr="00566D58">
        <w:tc>
          <w:tcPr>
            <w:tcW w:w="9350" w:type="dxa"/>
            <w:gridSpan w:val="4"/>
          </w:tcPr>
          <w:p w:rsidR="00F678E3" w:rsidRPr="00F959C0" w:rsidRDefault="00F678E3" w:rsidP="00F678E3">
            <w:pPr>
              <w:jc w:val="center"/>
              <w:rPr>
                <w:b/>
                <w:bCs/>
              </w:rPr>
            </w:pPr>
            <w:r w:rsidRPr="00F959C0">
              <w:rPr>
                <w:b/>
                <w:bCs/>
              </w:rPr>
              <w:t>Local Government Plan / Land Use Regulations</w:t>
            </w:r>
            <w:r w:rsidR="001F7228" w:rsidRPr="00F959C0">
              <w:rPr>
                <w:b/>
                <w:bCs/>
              </w:rPr>
              <w:t xml:space="preserve"> (Statewide Planning Goals 1-18)</w:t>
            </w:r>
          </w:p>
        </w:tc>
      </w:tr>
      <w:tr w:rsidR="00F678E3" w:rsidRPr="00F959C0" w:rsidTr="00566D58">
        <w:tc>
          <w:tcPr>
            <w:tcW w:w="2337" w:type="dxa"/>
          </w:tcPr>
          <w:p w:rsidR="00F678E3" w:rsidRPr="00F959C0" w:rsidRDefault="00F678E3" w:rsidP="007720C6">
            <w:pPr>
              <w:rPr>
                <w:b/>
                <w:bCs/>
              </w:rPr>
            </w:pPr>
            <w:r w:rsidRPr="00F959C0">
              <w:rPr>
                <w:b/>
                <w:bCs/>
              </w:rPr>
              <w:t>Authority</w:t>
            </w:r>
          </w:p>
        </w:tc>
        <w:tc>
          <w:tcPr>
            <w:tcW w:w="2337" w:type="dxa"/>
          </w:tcPr>
          <w:p w:rsidR="00F678E3" w:rsidRPr="00F959C0" w:rsidRDefault="00F678E3" w:rsidP="007720C6">
            <w:pPr>
              <w:rPr>
                <w:b/>
                <w:bCs/>
              </w:rPr>
            </w:pPr>
            <w:r w:rsidRPr="00F959C0">
              <w:rPr>
                <w:b/>
                <w:bCs/>
              </w:rPr>
              <w:t>Enforceable Policy</w:t>
            </w:r>
            <w:r w:rsidR="00A500D7" w:rsidRPr="00F959C0">
              <w:rPr>
                <w:b/>
                <w:bCs/>
              </w:rPr>
              <w:t>(</w:t>
            </w:r>
            <w:proofErr w:type="spellStart"/>
            <w:r w:rsidR="00A500D7" w:rsidRPr="00F959C0">
              <w:rPr>
                <w:b/>
                <w:bCs/>
              </w:rPr>
              <w:t>ies</w:t>
            </w:r>
            <w:proofErr w:type="spellEnd"/>
            <w:r w:rsidR="00A500D7" w:rsidRPr="00F959C0">
              <w:rPr>
                <w:b/>
                <w:bCs/>
              </w:rPr>
              <w:t>)</w:t>
            </w:r>
          </w:p>
        </w:tc>
        <w:tc>
          <w:tcPr>
            <w:tcW w:w="2338" w:type="dxa"/>
          </w:tcPr>
          <w:p w:rsidR="00F678E3" w:rsidRPr="00F959C0" w:rsidRDefault="00F678E3" w:rsidP="007720C6">
            <w:pPr>
              <w:rPr>
                <w:b/>
                <w:bCs/>
              </w:rPr>
            </w:pPr>
            <w:r w:rsidRPr="00F959C0">
              <w:rPr>
                <w:b/>
                <w:bCs/>
              </w:rPr>
              <w:t>Coastal Effect</w:t>
            </w:r>
          </w:p>
        </w:tc>
        <w:tc>
          <w:tcPr>
            <w:tcW w:w="2338" w:type="dxa"/>
          </w:tcPr>
          <w:p w:rsidR="00F678E3" w:rsidRPr="00F959C0" w:rsidRDefault="00F678E3" w:rsidP="00EF780F">
            <w:pPr>
              <w:rPr>
                <w:b/>
                <w:bCs/>
              </w:rPr>
            </w:pPr>
            <w:r w:rsidRPr="00F959C0">
              <w:rPr>
                <w:b/>
                <w:bCs/>
              </w:rPr>
              <w:t>How Project Complies</w:t>
            </w:r>
            <w:r w:rsidR="00A500D7" w:rsidRPr="00F959C0">
              <w:rPr>
                <w:b/>
                <w:bCs/>
              </w:rPr>
              <w:t xml:space="preserve"> (list dates if </w:t>
            </w:r>
            <w:r w:rsidR="00EF780F" w:rsidRPr="00F959C0">
              <w:rPr>
                <w:b/>
                <w:bCs/>
              </w:rPr>
              <w:t>available</w:t>
            </w:r>
            <w:r w:rsidR="00A500D7" w:rsidRPr="00F959C0">
              <w:rPr>
                <w:b/>
                <w:bCs/>
              </w:rPr>
              <w:t>)</w:t>
            </w:r>
          </w:p>
        </w:tc>
      </w:tr>
      <w:tr w:rsidR="00F678E3" w:rsidRPr="00F959C0" w:rsidTr="00566D58">
        <w:tc>
          <w:tcPr>
            <w:tcW w:w="2337" w:type="dxa"/>
          </w:tcPr>
          <w:p w:rsidR="00F678E3" w:rsidRPr="00F959C0" w:rsidRDefault="00F678E3" w:rsidP="007720C6">
            <w:pPr>
              <w:rPr>
                <w:bCs/>
                <w:i/>
                <w:sz w:val="18"/>
              </w:rPr>
            </w:pPr>
            <w:r w:rsidRPr="00F959C0">
              <w:rPr>
                <w:bCs/>
                <w:i/>
                <w:sz w:val="18"/>
              </w:rPr>
              <w:t>EX: Clatsop County Comprehensive Plan</w:t>
            </w:r>
          </w:p>
        </w:tc>
        <w:tc>
          <w:tcPr>
            <w:tcW w:w="2337" w:type="dxa"/>
          </w:tcPr>
          <w:p w:rsidR="00F678E3" w:rsidRPr="00F959C0" w:rsidRDefault="001F7228" w:rsidP="007720C6">
            <w:pPr>
              <w:rPr>
                <w:bCs/>
                <w:i/>
                <w:sz w:val="18"/>
              </w:rPr>
            </w:pPr>
            <w:r w:rsidRPr="00F959C0">
              <w:rPr>
                <w:bCs/>
                <w:i/>
                <w:sz w:val="18"/>
              </w:rPr>
              <w:t>Goal 5, Wetlands, Policy 3</w:t>
            </w:r>
          </w:p>
        </w:tc>
        <w:tc>
          <w:tcPr>
            <w:tcW w:w="2338" w:type="dxa"/>
          </w:tcPr>
          <w:p w:rsidR="00F678E3" w:rsidRPr="00F959C0" w:rsidRDefault="001F7228" w:rsidP="007720C6">
            <w:pPr>
              <w:rPr>
                <w:bCs/>
                <w:i/>
                <w:sz w:val="18"/>
              </w:rPr>
            </w:pPr>
            <w:r w:rsidRPr="00F959C0">
              <w:rPr>
                <w:bCs/>
                <w:i/>
                <w:sz w:val="18"/>
              </w:rPr>
              <w:t>Dredge and fill of wetland</w:t>
            </w:r>
          </w:p>
        </w:tc>
        <w:tc>
          <w:tcPr>
            <w:tcW w:w="2338" w:type="dxa"/>
          </w:tcPr>
          <w:p w:rsidR="00F678E3" w:rsidRPr="00F959C0" w:rsidRDefault="001F7228" w:rsidP="00A500D7">
            <w:pPr>
              <w:rPr>
                <w:bCs/>
                <w:i/>
                <w:sz w:val="18"/>
              </w:rPr>
            </w:pPr>
            <w:r w:rsidRPr="00F959C0">
              <w:rPr>
                <w:bCs/>
                <w:i/>
                <w:sz w:val="18"/>
              </w:rPr>
              <w:t>Signature of Compliance by Local Planner or Local Lan</w:t>
            </w:r>
            <w:r w:rsidR="00A500D7" w:rsidRPr="00F959C0">
              <w:rPr>
                <w:bCs/>
                <w:i/>
                <w:sz w:val="18"/>
              </w:rPr>
              <w:t xml:space="preserve">d Use Permit </w:t>
            </w:r>
          </w:p>
          <w:p w:rsidR="00A500D7" w:rsidRPr="00F959C0" w:rsidRDefault="00A500D7" w:rsidP="00A500D7">
            <w:pPr>
              <w:rPr>
                <w:bCs/>
                <w:i/>
                <w:sz w:val="18"/>
              </w:rPr>
            </w:pPr>
            <w:r w:rsidRPr="00F959C0">
              <w:rPr>
                <w:bCs/>
                <w:i/>
                <w:sz w:val="18"/>
              </w:rPr>
              <w:t>Signature / Permit received Date</w:t>
            </w:r>
          </w:p>
          <w:p w:rsidR="00A500D7" w:rsidRPr="00F959C0" w:rsidRDefault="00A500D7" w:rsidP="00A500D7">
            <w:pPr>
              <w:rPr>
                <w:bCs/>
                <w:i/>
                <w:sz w:val="18"/>
              </w:rPr>
            </w:pPr>
            <w:r w:rsidRPr="00F959C0">
              <w:rPr>
                <w:bCs/>
                <w:i/>
                <w:sz w:val="18"/>
              </w:rPr>
              <w:t>Application Submission Date</w:t>
            </w:r>
          </w:p>
        </w:tc>
      </w:tr>
      <w:tr w:rsidR="00F678E3" w:rsidRPr="00F959C0" w:rsidTr="00566D58">
        <w:tc>
          <w:tcPr>
            <w:tcW w:w="2337" w:type="dxa"/>
          </w:tcPr>
          <w:p w:rsidR="00F678E3" w:rsidRPr="00F959C0" w:rsidRDefault="00F678E3" w:rsidP="007720C6">
            <w:pPr>
              <w:rPr>
                <w:b/>
                <w:bCs/>
              </w:rPr>
            </w:pPr>
          </w:p>
        </w:tc>
        <w:tc>
          <w:tcPr>
            <w:tcW w:w="2337" w:type="dxa"/>
          </w:tcPr>
          <w:p w:rsidR="00F678E3" w:rsidRPr="00F959C0" w:rsidRDefault="00F678E3" w:rsidP="007720C6">
            <w:pPr>
              <w:rPr>
                <w:b/>
                <w:bCs/>
              </w:rPr>
            </w:pPr>
          </w:p>
        </w:tc>
        <w:tc>
          <w:tcPr>
            <w:tcW w:w="2338" w:type="dxa"/>
          </w:tcPr>
          <w:p w:rsidR="00F678E3" w:rsidRPr="00F959C0" w:rsidRDefault="00F678E3" w:rsidP="007720C6">
            <w:pPr>
              <w:rPr>
                <w:b/>
                <w:bCs/>
              </w:rPr>
            </w:pPr>
          </w:p>
        </w:tc>
        <w:tc>
          <w:tcPr>
            <w:tcW w:w="2338" w:type="dxa"/>
          </w:tcPr>
          <w:p w:rsidR="00F678E3" w:rsidRPr="00F959C0" w:rsidRDefault="00F678E3" w:rsidP="007720C6">
            <w:pPr>
              <w:rPr>
                <w:b/>
                <w:bCs/>
              </w:rPr>
            </w:pPr>
          </w:p>
        </w:tc>
      </w:tr>
      <w:tr w:rsidR="00F678E3" w:rsidRPr="00F959C0" w:rsidTr="00566D58">
        <w:tc>
          <w:tcPr>
            <w:tcW w:w="2337" w:type="dxa"/>
          </w:tcPr>
          <w:p w:rsidR="00F678E3" w:rsidRPr="00F959C0" w:rsidRDefault="00F678E3" w:rsidP="007720C6">
            <w:pPr>
              <w:rPr>
                <w:b/>
                <w:bCs/>
              </w:rPr>
            </w:pPr>
          </w:p>
        </w:tc>
        <w:tc>
          <w:tcPr>
            <w:tcW w:w="2337" w:type="dxa"/>
          </w:tcPr>
          <w:p w:rsidR="00F678E3" w:rsidRPr="00F959C0" w:rsidRDefault="00F678E3" w:rsidP="007720C6">
            <w:pPr>
              <w:rPr>
                <w:b/>
                <w:bCs/>
              </w:rPr>
            </w:pPr>
          </w:p>
        </w:tc>
        <w:tc>
          <w:tcPr>
            <w:tcW w:w="2338" w:type="dxa"/>
          </w:tcPr>
          <w:p w:rsidR="00F678E3" w:rsidRPr="00F959C0" w:rsidRDefault="00F678E3" w:rsidP="007720C6">
            <w:pPr>
              <w:rPr>
                <w:b/>
                <w:bCs/>
              </w:rPr>
            </w:pPr>
          </w:p>
        </w:tc>
        <w:tc>
          <w:tcPr>
            <w:tcW w:w="2338" w:type="dxa"/>
          </w:tcPr>
          <w:p w:rsidR="00F678E3" w:rsidRPr="00F959C0" w:rsidRDefault="00F678E3" w:rsidP="007720C6">
            <w:pPr>
              <w:rPr>
                <w:b/>
                <w:bCs/>
              </w:rPr>
            </w:pPr>
          </w:p>
        </w:tc>
      </w:tr>
      <w:tr w:rsidR="00F678E3" w:rsidRPr="00F959C0" w:rsidTr="00566D58">
        <w:tc>
          <w:tcPr>
            <w:tcW w:w="2337" w:type="dxa"/>
          </w:tcPr>
          <w:p w:rsidR="00F678E3" w:rsidRPr="00F959C0" w:rsidRDefault="00F678E3" w:rsidP="007720C6">
            <w:pPr>
              <w:rPr>
                <w:b/>
                <w:bCs/>
              </w:rPr>
            </w:pPr>
          </w:p>
        </w:tc>
        <w:tc>
          <w:tcPr>
            <w:tcW w:w="2337" w:type="dxa"/>
          </w:tcPr>
          <w:p w:rsidR="00F678E3" w:rsidRPr="00F959C0" w:rsidRDefault="00F678E3" w:rsidP="007720C6">
            <w:pPr>
              <w:rPr>
                <w:b/>
                <w:bCs/>
              </w:rPr>
            </w:pPr>
          </w:p>
        </w:tc>
        <w:tc>
          <w:tcPr>
            <w:tcW w:w="2338" w:type="dxa"/>
          </w:tcPr>
          <w:p w:rsidR="00F678E3" w:rsidRPr="00F959C0" w:rsidRDefault="00F678E3" w:rsidP="007720C6">
            <w:pPr>
              <w:rPr>
                <w:b/>
                <w:bCs/>
              </w:rPr>
            </w:pPr>
          </w:p>
        </w:tc>
        <w:tc>
          <w:tcPr>
            <w:tcW w:w="2338" w:type="dxa"/>
          </w:tcPr>
          <w:p w:rsidR="00F678E3" w:rsidRPr="00F959C0" w:rsidRDefault="00F678E3" w:rsidP="007720C6">
            <w:pPr>
              <w:rPr>
                <w:b/>
                <w:bCs/>
              </w:rPr>
            </w:pPr>
          </w:p>
        </w:tc>
      </w:tr>
      <w:tr w:rsidR="00F678E3" w:rsidRPr="00F959C0" w:rsidTr="00566D58">
        <w:tc>
          <w:tcPr>
            <w:tcW w:w="2337" w:type="dxa"/>
          </w:tcPr>
          <w:p w:rsidR="00F678E3" w:rsidRPr="00F959C0" w:rsidRDefault="00F678E3" w:rsidP="007720C6">
            <w:pPr>
              <w:rPr>
                <w:b/>
                <w:bCs/>
              </w:rPr>
            </w:pPr>
          </w:p>
        </w:tc>
        <w:tc>
          <w:tcPr>
            <w:tcW w:w="2337" w:type="dxa"/>
          </w:tcPr>
          <w:p w:rsidR="00F678E3" w:rsidRPr="00F959C0" w:rsidRDefault="00F678E3" w:rsidP="007720C6">
            <w:pPr>
              <w:rPr>
                <w:b/>
                <w:bCs/>
              </w:rPr>
            </w:pPr>
          </w:p>
        </w:tc>
        <w:tc>
          <w:tcPr>
            <w:tcW w:w="2338" w:type="dxa"/>
          </w:tcPr>
          <w:p w:rsidR="00F678E3" w:rsidRPr="00F959C0" w:rsidRDefault="00F678E3" w:rsidP="007720C6">
            <w:pPr>
              <w:rPr>
                <w:b/>
                <w:bCs/>
              </w:rPr>
            </w:pPr>
          </w:p>
        </w:tc>
        <w:tc>
          <w:tcPr>
            <w:tcW w:w="2338" w:type="dxa"/>
          </w:tcPr>
          <w:p w:rsidR="00F678E3" w:rsidRPr="00F959C0" w:rsidRDefault="00F678E3" w:rsidP="007720C6">
            <w:pPr>
              <w:rPr>
                <w:b/>
                <w:bCs/>
              </w:rPr>
            </w:pPr>
          </w:p>
        </w:tc>
      </w:tr>
      <w:tr w:rsidR="00F678E3" w:rsidRPr="00F959C0" w:rsidTr="00566D58">
        <w:tc>
          <w:tcPr>
            <w:tcW w:w="2337" w:type="dxa"/>
          </w:tcPr>
          <w:p w:rsidR="00F678E3" w:rsidRPr="00F959C0" w:rsidRDefault="00F678E3" w:rsidP="007720C6">
            <w:pPr>
              <w:rPr>
                <w:b/>
                <w:bCs/>
              </w:rPr>
            </w:pPr>
          </w:p>
        </w:tc>
        <w:tc>
          <w:tcPr>
            <w:tcW w:w="2337" w:type="dxa"/>
          </w:tcPr>
          <w:p w:rsidR="00F678E3" w:rsidRPr="00F959C0" w:rsidRDefault="00F678E3" w:rsidP="007720C6">
            <w:pPr>
              <w:rPr>
                <w:b/>
                <w:bCs/>
              </w:rPr>
            </w:pPr>
          </w:p>
        </w:tc>
        <w:tc>
          <w:tcPr>
            <w:tcW w:w="2338" w:type="dxa"/>
          </w:tcPr>
          <w:p w:rsidR="00F678E3" w:rsidRPr="00F959C0" w:rsidRDefault="00F678E3" w:rsidP="007720C6">
            <w:pPr>
              <w:rPr>
                <w:b/>
                <w:bCs/>
              </w:rPr>
            </w:pPr>
          </w:p>
        </w:tc>
        <w:tc>
          <w:tcPr>
            <w:tcW w:w="2338" w:type="dxa"/>
          </w:tcPr>
          <w:p w:rsidR="00F678E3" w:rsidRPr="00F959C0" w:rsidRDefault="00F678E3" w:rsidP="007720C6">
            <w:pPr>
              <w:rPr>
                <w:b/>
                <w:bCs/>
              </w:rPr>
            </w:pPr>
          </w:p>
        </w:tc>
      </w:tr>
      <w:tr w:rsidR="00F678E3" w:rsidRPr="00F959C0" w:rsidTr="00566D58">
        <w:tc>
          <w:tcPr>
            <w:tcW w:w="9350" w:type="dxa"/>
            <w:gridSpan w:val="4"/>
          </w:tcPr>
          <w:p w:rsidR="00F678E3" w:rsidRPr="00F959C0" w:rsidRDefault="00F678E3" w:rsidP="00F678E3">
            <w:pPr>
              <w:jc w:val="center"/>
              <w:rPr>
                <w:b/>
                <w:bCs/>
              </w:rPr>
            </w:pPr>
            <w:r w:rsidRPr="00F959C0">
              <w:rPr>
                <w:b/>
                <w:bCs/>
              </w:rPr>
              <w:t>Statewide Planning Goals</w:t>
            </w:r>
            <w:r w:rsidR="001F7228" w:rsidRPr="00F959C0">
              <w:rPr>
                <w:b/>
                <w:bCs/>
              </w:rPr>
              <w:t xml:space="preserve"> (Goal 19 Only)</w:t>
            </w:r>
          </w:p>
        </w:tc>
      </w:tr>
      <w:tr w:rsidR="00F678E3" w:rsidRPr="00F959C0" w:rsidTr="00566D58">
        <w:tc>
          <w:tcPr>
            <w:tcW w:w="2337" w:type="dxa"/>
          </w:tcPr>
          <w:p w:rsidR="00F678E3" w:rsidRPr="00F959C0" w:rsidRDefault="001F7228" w:rsidP="007720C6">
            <w:pPr>
              <w:rPr>
                <w:bCs/>
                <w:i/>
                <w:sz w:val="18"/>
              </w:rPr>
            </w:pPr>
            <w:r w:rsidRPr="00F959C0">
              <w:rPr>
                <w:bCs/>
                <w:i/>
                <w:sz w:val="18"/>
              </w:rPr>
              <w:t>EX: Oregon Territorial Sea Plan</w:t>
            </w:r>
          </w:p>
        </w:tc>
        <w:tc>
          <w:tcPr>
            <w:tcW w:w="2337" w:type="dxa"/>
          </w:tcPr>
          <w:p w:rsidR="00F678E3" w:rsidRPr="00F959C0" w:rsidRDefault="001F7228" w:rsidP="007720C6">
            <w:pPr>
              <w:rPr>
                <w:bCs/>
                <w:i/>
                <w:sz w:val="18"/>
              </w:rPr>
            </w:pPr>
            <w:r w:rsidRPr="00F959C0">
              <w:rPr>
                <w:bCs/>
                <w:i/>
                <w:sz w:val="18"/>
              </w:rPr>
              <w:t>Part 2, Sections A, B, and C</w:t>
            </w:r>
          </w:p>
        </w:tc>
        <w:tc>
          <w:tcPr>
            <w:tcW w:w="2338" w:type="dxa"/>
          </w:tcPr>
          <w:p w:rsidR="00F678E3" w:rsidRPr="00F959C0" w:rsidRDefault="00A500D7" w:rsidP="007720C6">
            <w:pPr>
              <w:rPr>
                <w:bCs/>
                <w:i/>
                <w:sz w:val="18"/>
              </w:rPr>
            </w:pPr>
            <w:r w:rsidRPr="00F959C0">
              <w:rPr>
                <w:bCs/>
                <w:i/>
                <w:sz w:val="18"/>
              </w:rPr>
              <w:t>Fiber-optic telecommunication cable crossing ocean floor</w:t>
            </w:r>
          </w:p>
        </w:tc>
        <w:tc>
          <w:tcPr>
            <w:tcW w:w="2338" w:type="dxa"/>
          </w:tcPr>
          <w:p w:rsidR="00F678E3" w:rsidRPr="00F959C0" w:rsidRDefault="00A500D7" w:rsidP="00A500D7">
            <w:pPr>
              <w:rPr>
                <w:bCs/>
                <w:i/>
                <w:sz w:val="18"/>
              </w:rPr>
            </w:pPr>
            <w:r w:rsidRPr="00F959C0">
              <w:rPr>
                <w:bCs/>
                <w:i/>
                <w:sz w:val="18"/>
              </w:rPr>
              <w:t>DSL Permit approval</w:t>
            </w:r>
          </w:p>
        </w:tc>
      </w:tr>
      <w:tr w:rsidR="00F678E3" w:rsidRPr="00F959C0" w:rsidTr="00566D58">
        <w:tc>
          <w:tcPr>
            <w:tcW w:w="2337" w:type="dxa"/>
          </w:tcPr>
          <w:p w:rsidR="00F678E3" w:rsidRPr="00F959C0" w:rsidRDefault="00F678E3" w:rsidP="007720C6">
            <w:pPr>
              <w:rPr>
                <w:b/>
                <w:bCs/>
              </w:rPr>
            </w:pPr>
          </w:p>
        </w:tc>
        <w:tc>
          <w:tcPr>
            <w:tcW w:w="2337" w:type="dxa"/>
          </w:tcPr>
          <w:p w:rsidR="00F678E3" w:rsidRPr="00F959C0" w:rsidRDefault="00F678E3" w:rsidP="007720C6">
            <w:pPr>
              <w:rPr>
                <w:b/>
                <w:bCs/>
              </w:rPr>
            </w:pPr>
          </w:p>
        </w:tc>
        <w:tc>
          <w:tcPr>
            <w:tcW w:w="2338" w:type="dxa"/>
          </w:tcPr>
          <w:p w:rsidR="00F678E3" w:rsidRPr="00F959C0" w:rsidRDefault="00F678E3" w:rsidP="007720C6">
            <w:pPr>
              <w:rPr>
                <w:b/>
                <w:bCs/>
              </w:rPr>
            </w:pPr>
          </w:p>
        </w:tc>
        <w:tc>
          <w:tcPr>
            <w:tcW w:w="2338" w:type="dxa"/>
          </w:tcPr>
          <w:p w:rsidR="00F678E3" w:rsidRPr="00F959C0" w:rsidRDefault="00F678E3" w:rsidP="007720C6">
            <w:pPr>
              <w:rPr>
                <w:b/>
                <w:bCs/>
              </w:rPr>
            </w:pPr>
          </w:p>
        </w:tc>
      </w:tr>
      <w:tr w:rsidR="00F678E3" w:rsidRPr="00F959C0" w:rsidTr="00566D58">
        <w:tc>
          <w:tcPr>
            <w:tcW w:w="2337" w:type="dxa"/>
          </w:tcPr>
          <w:p w:rsidR="00F678E3" w:rsidRPr="00F959C0" w:rsidRDefault="00F678E3" w:rsidP="007720C6">
            <w:pPr>
              <w:rPr>
                <w:b/>
                <w:bCs/>
              </w:rPr>
            </w:pPr>
          </w:p>
        </w:tc>
        <w:tc>
          <w:tcPr>
            <w:tcW w:w="2337" w:type="dxa"/>
          </w:tcPr>
          <w:p w:rsidR="00F678E3" w:rsidRPr="00F959C0" w:rsidRDefault="00F678E3" w:rsidP="007720C6">
            <w:pPr>
              <w:rPr>
                <w:b/>
                <w:bCs/>
              </w:rPr>
            </w:pPr>
          </w:p>
        </w:tc>
        <w:tc>
          <w:tcPr>
            <w:tcW w:w="2338" w:type="dxa"/>
          </w:tcPr>
          <w:p w:rsidR="00F678E3" w:rsidRPr="00F959C0" w:rsidRDefault="00F678E3" w:rsidP="007720C6">
            <w:pPr>
              <w:rPr>
                <w:b/>
                <w:bCs/>
              </w:rPr>
            </w:pPr>
          </w:p>
        </w:tc>
        <w:tc>
          <w:tcPr>
            <w:tcW w:w="2338" w:type="dxa"/>
          </w:tcPr>
          <w:p w:rsidR="00F678E3" w:rsidRPr="00F959C0" w:rsidRDefault="00F678E3" w:rsidP="007720C6">
            <w:pPr>
              <w:rPr>
                <w:b/>
                <w:bCs/>
              </w:rPr>
            </w:pPr>
          </w:p>
        </w:tc>
      </w:tr>
      <w:tr w:rsidR="00566D58" w:rsidRPr="00F959C0" w:rsidTr="00566D58">
        <w:tc>
          <w:tcPr>
            <w:tcW w:w="2337" w:type="dxa"/>
          </w:tcPr>
          <w:p w:rsidR="00566D58" w:rsidRPr="00F959C0" w:rsidRDefault="00566D58" w:rsidP="007720C6">
            <w:pPr>
              <w:rPr>
                <w:b/>
                <w:bCs/>
              </w:rPr>
            </w:pPr>
            <w:r w:rsidRPr="00F959C0">
              <w:rPr>
                <w:b/>
                <w:bCs/>
              </w:rPr>
              <w:t>State Agency Authorities</w:t>
            </w:r>
          </w:p>
        </w:tc>
        <w:tc>
          <w:tcPr>
            <w:tcW w:w="2337" w:type="dxa"/>
          </w:tcPr>
          <w:p w:rsidR="00566D58" w:rsidRPr="00F959C0" w:rsidRDefault="00566D58" w:rsidP="007720C6">
            <w:pPr>
              <w:rPr>
                <w:b/>
                <w:bCs/>
              </w:rPr>
            </w:pPr>
          </w:p>
        </w:tc>
        <w:tc>
          <w:tcPr>
            <w:tcW w:w="2338" w:type="dxa"/>
          </w:tcPr>
          <w:p w:rsidR="00566D58" w:rsidRPr="00F959C0" w:rsidRDefault="00566D58" w:rsidP="007720C6">
            <w:pPr>
              <w:rPr>
                <w:b/>
                <w:bCs/>
              </w:rPr>
            </w:pPr>
          </w:p>
        </w:tc>
        <w:tc>
          <w:tcPr>
            <w:tcW w:w="2338" w:type="dxa"/>
          </w:tcPr>
          <w:p w:rsidR="00566D58" w:rsidRPr="00F959C0" w:rsidRDefault="00566D58" w:rsidP="007720C6">
            <w:pPr>
              <w:rPr>
                <w:b/>
                <w:bCs/>
              </w:rPr>
            </w:pPr>
          </w:p>
        </w:tc>
      </w:tr>
      <w:tr w:rsidR="00566D58" w:rsidRPr="00F959C0" w:rsidTr="00566D58">
        <w:tc>
          <w:tcPr>
            <w:tcW w:w="2337" w:type="dxa"/>
          </w:tcPr>
          <w:p w:rsidR="00566D58" w:rsidRPr="00F959C0" w:rsidRDefault="00566D58" w:rsidP="007720C6">
            <w:pPr>
              <w:rPr>
                <w:b/>
                <w:bCs/>
              </w:rPr>
            </w:pPr>
            <w:r w:rsidRPr="00F959C0">
              <w:rPr>
                <w:bCs/>
                <w:i/>
                <w:sz w:val="18"/>
              </w:rPr>
              <w:t>EX: ORS Chapter 196 (Removal-Fill)</w:t>
            </w:r>
          </w:p>
        </w:tc>
        <w:tc>
          <w:tcPr>
            <w:tcW w:w="2337" w:type="dxa"/>
          </w:tcPr>
          <w:p w:rsidR="00566D58" w:rsidRPr="00F959C0" w:rsidRDefault="00566D58" w:rsidP="007720C6">
            <w:pPr>
              <w:rPr>
                <w:b/>
                <w:bCs/>
              </w:rPr>
            </w:pPr>
            <w:r w:rsidRPr="00A500D7">
              <w:rPr>
                <w:rFonts w:ascii="Calibri" w:eastAsia="Times New Roman" w:hAnsi="Calibri" w:cs="Arial"/>
                <w:i/>
                <w:color w:val="000000"/>
                <w:sz w:val="18"/>
                <w:szCs w:val="20"/>
              </w:rPr>
              <w:t>196.682</w:t>
            </w:r>
            <w:r w:rsidRPr="00F959C0">
              <w:rPr>
                <w:rFonts w:ascii="Arial" w:eastAsia="Times New Roman" w:hAnsi="Arial" w:cs="Arial"/>
                <w:i/>
                <w:color w:val="000000"/>
                <w:sz w:val="18"/>
                <w:szCs w:val="24"/>
              </w:rPr>
              <w:t xml:space="preserve">, </w:t>
            </w:r>
            <w:r w:rsidRPr="00A500D7">
              <w:rPr>
                <w:rFonts w:ascii="Calibri" w:eastAsia="Times New Roman" w:hAnsi="Calibri" w:cs="Arial"/>
                <w:i/>
                <w:color w:val="000000"/>
                <w:sz w:val="18"/>
                <w:szCs w:val="20"/>
              </w:rPr>
              <w:t>196.687</w:t>
            </w:r>
            <w:r w:rsidRPr="00F959C0">
              <w:rPr>
                <w:rFonts w:ascii="Arial" w:eastAsia="Times New Roman" w:hAnsi="Arial" w:cs="Arial"/>
                <w:i/>
                <w:color w:val="000000"/>
                <w:sz w:val="18"/>
                <w:szCs w:val="24"/>
              </w:rPr>
              <w:t xml:space="preserve">, </w:t>
            </w:r>
            <w:r w:rsidRPr="00F959C0">
              <w:rPr>
                <w:rFonts w:ascii="Calibri" w:eastAsia="Times New Roman" w:hAnsi="Calibri" w:cs="Arial"/>
                <w:i/>
                <w:color w:val="000000"/>
                <w:sz w:val="18"/>
                <w:szCs w:val="20"/>
              </w:rPr>
              <w:t>196.800</w:t>
            </w:r>
            <w:r w:rsidRPr="00F959C0">
              <w:rPr>
                <w:rFonts w:ascii="Arial" w:eastAsia="Times New Roman" w:hAnsi="Arial" w:cs="Arial"/>
                <w:i/>
                <w:color w:val="000000"/>
                <w:sz w:val="18"/>
                <w:szCs w:val="24"/>
              </w:rPr>
              <w:t xml:space="preserve">, </w:t>
            </w:r>
            <w:r w:rsidRPr="00A500D7">
              <w:rPr>
                <w:rFonts w:ascii="Calibri" w:eastAsia="Times New Roman" w:hAnsi="Calibri" w:cs="Arial"/>
                <w:i/>
                <w:color w:val="000000"/>
                <w:sz w:val="18"/>
                <w:szCs w:val="20"/>
              </w:rPr>
              <w:t>196.805</w:t>
            </w:r>
            <w:r w:rsidRPr="00F959C0">
              <w:rPr>
                <w:rFonts w:ascii="Arial" w:eastAsia="Times New Roman" w:hAnsi="Arial" w:cs="Arial"/>
                <w:i/>
                <w:color w:val="000000"/>
                <w:sz w:val="18"/>
                <w:szCs w:val="24"/>
              </w:rPr>
              <w:t xml:space="preserve">, </w:t>
            </w:r>
            <w:r w:rsidRPr="00A500D7">
              <w:rPr>
                <w:rFonts w:ascii="Calibri" w:eastAsia="Times New Roman" w:hAnsi="Calibri" w:cs="Arial"/>
                <w:i/>
                <w:color w:val="000000"/>
                <w:sz w:val="18"/>
                <w:szCs w:val="20"/>
              </w:rPr>
              <w:t>196.810</w:t>
            </w:r>
            <w:r w:rsidRPr="00F959C0">
              <w:rPr>
                <w:rFonts w:ascii="Arial" w:eastAsia="Times New Roman" w:hAnsi="Arial" w:cs="Arial"/>
                <w:i/>
                <w:color w:val="000000"/>
                <w:sz w:val="18"/>
                <w:szCs w:val="24"/>
              </w:rPr>
              <w:t xml:space="preserve">, </w:t>
            </w:r>
            <w:r w:rsidRPr="00A500D7">
              <w:rPr>
                <w:rFonts w:ascii="Calibri" w:eastAsia="Times New Roman" w:hAnsi="Calibri" w:cs="Arial"/>
                <w:i/>
                <w:color w:val="000000"/>
                <w:sz w:val="18"/>
                <w:szCs w:val="20"/>
              </w:rPr>
              <w:t>196.815</w:t>
            </w:r>
            <w:r w:rsidRPr="00F959C0">
              <w:rPr>
                <w:rFonts w:ascii="Arial" w:eastAsia="Times New Roman" w:hAnsi="Arial" w:cs="Arial"/>
                <w:i/>
                <w:color w:val="000000"/>
                <w:sz w:val="18"/>
                <w:szCs w:val="24"/>
              </w:rPr>
              <w:t xml:space="preserve">, </w:t>
            </w:r>
            <w:r w:rsidRPr="00A500D7">
              <w:rPr>
                <w:rFonts w:ascii="Calibri" w:eastAsia="Times New Roman" w:hAnsi="Calibri" w:cs="Arial"/>
                <w:i/>
                <w:color w:val="000000"/>
                <w:sz w:val="18"/>
                <w:szCs w:val="20"/>
              </w:rPr>
              <w:t>196.816</w:t>
            </w:r>
            <w:r w:rsidRPr="00F959C0">
              <w:rPr>
                <w:rFonts w:ascii="Arial" w:eastAsia="Times New Roman" w:hAnsi="Arial" w:cs="Arial"/>
                <w:i/>
                <w:color w:val="000000"/>
                <w:sz w:val="18"/>
                <w:szCs w:val="24"/>
              </w:rPr>
              <w:t xml:space="preserve">, </w:t>
            </w:r>
            <w:r w:rsidRPr="00A500D7">
              <w:rPr>
                <w:rFonts w:ascii="Calibri" w:eastAsia="Times New Roman" w:hAnsi="Calibri" w:cs="Arial"/>
                <w:i/>
                <w:color w:val="000000"/>
                <w:sz w:val="18"/>
                <w:szCs w:val="20"/>
              </w:rPr>
              <w:t>196.817</w:t>
            </w:r>
            <w:r w:rsidRPr="00F959C0">
              <w:rPr>
                <w:rFonts w:ascii="Arial" w:eastAsia="Times New Roman" w:hAnsi="Arial" w:cs="Arial"/>
                <w:i/>
                <w:color w:val="000000"/>
                <w:sz w:val="18"/>
                <w:szCs w:val="24"/>
              </w:rPr>
              <w:t xml:space="preserve">, </w:t>
            </w:r>
            <w:r w:rsidRPr="00A500D7">
              <w:rPr>
                <w:rFonts w:ascii="Calibri" w:eastAsia="Times New Roman" w:hAnsi="Calibri" w:cs="Arial"/>
                <w:i/>
                <w:color w:val="000000"/>
                <w:sz w:val="18"/>
                <w:szCs w:val="20"/>
              </w:rPr>
              <w:t>196.818</w:t>
            </w:r>
            <w:r w:rsidRPr="00F959C0">
              <w:rPr>
                <w:rFonts w:ascii="Arial" w:eastAsia="Times New Roman" w:hAnsi="Arial" w:cs="Arial"/>
                <w:i/>
                <w:color w:val="000000"/>
                <w:sz w:val="18"/>
                <w:szCs w:val="24"/>
              </w:rPr>
              <w:t xml:space="preserve">, </w:t>
            </w:r>
            <w:r w:rsidRPr="00A500D7">
              <w:rPr>
                <w:rFonts w:ascii="Calibri" w:eastAsia="Times New Roman" w:hAnsi="Calibri" w:cs="Arial"/>
                <w:i/>
                <w:color w:val="000000"/>
                <w:sz w:val="18"/>
                <w:szCs w:val="20"/>
              </w:rPr>
              <w:t xml:space="preserve">196.825 </w:t>
            </w:r>
            <w:r w:rsidRPr="00F959C0">
              <w:rPr>
                <w:rFonts w:ascii="Arial" w:eastAsia="Times New Roman" w:hAnsi="Arial" w:cs="Arial"/>
                <w:i/>
                <w:color w:val="000000"/>
                <w:sz w:val="18"/>
                <w:szCs w:val="24"/>
              </w:rPr>
              <w:t xml:space="preserve">, </w:t>
            </w:r>
            <w:r w:rsidRPr="00A500D7">
              <w:rPr>
                <w:rFonts w:ascii="Calibri" w:eastAsia="Times New Roman" w:hAnsi="Calibri" w:cs="Arial"/>
                <w:i/>
                <w:color w:val="000000"/>
                <w:sz w:val="18"/>
                <w:szCs w:val="20"/>
              </w:rPr>
              <w:t>196.830</w:t>
            </w:r>
            <w:r w:rsidRPr="00F959C0">
              <w:rPr>
                <w:rFonts w:ascii="Arial" w:eastAsia="Times New Roman" w:hAnsi="Arial" w:cs="Arial"/>
                <w:i/>
                <w:color w:val="000000"/>
                <w:sz w:val="18"/>
                <w:szCs w:val="24"/>
              </w:rPr>
              <w:t xml:space="preserve">, </w:t>
            </w:r>
            <w:r w:rsidRPr="00A500D7">
              <w:rPr>
                <w:rFonts w:ascii="Calibri" w:eastAsia="Times New Roman" w:hAnsi="Calibri" w:cs="Arial"/>
                <w:i/>
                <w:color w:val="000000"/>
                <w:sz w:val="18"/>
                <w:szCs w:val="20"/>
              </w:rPr>
              <w:t xml:space="preserve">196.845 </w:t>
            </w:r>
            <w:r w:rsidRPr="00F959C0">
              <w:rPr>
                <w:rFonts w:ascii="Arial" w:eastAsia="Times New Roman" w:hAnsi="Arial" w:cs="Arial"/>
                <w:i/>
                <w:color w:val="000000"/>
                <w:sz w:val="18"/>
                <w:szCs w:val="24"/>
              </w:rPr>
              <w:t xml:space="preserve">, </w:t>
            </w:r>
            <w:r w:rsidRPr="00A500D7">
              <w:rPr>
                <w:rFonts w:ascii="Calibri" w:eastAsia="Times New Roman" w:hAnsi="Calibri" w:cs="Arial"/>
                <w:i/>
                <w:color w:val="000000"/>
                <w:sz w:val="18"/>
                <w:szCs w:val="20"/>
              </w:rPr>
              <w:t>196.850</w:t>
            </w:r>
            <w:r w:rsidRPr="00F959C0">
              <w:rPr>
                <w:rFonts w:ascii="Arial" w:eastAsia="Times New Roman" w:hAnsi="Arial" w:cs="Arial"/>
                <w:i/>
                <w:color w:val="000000"/>
                <w:sz w:val="18"/>
                <w:szCs w:val="24"/>
              </w:rPr>
              <w:t xml:space="preserve">, </w:t>
            </w:r>
            <w:r w:rsidRPr="00A500D7">
              <w:rPr>
                <w:rFonts w:ascii="Calibri" w:eastAsia="Times New Roman" w:hAnsi="Calibri" w:cs="Arial"/>
                <w:i/>
                <w:color w:val="000000"/>
                <w:sz w:val="18"/>
                <w:szCs w:val="20"/>
              </w:rPr>
              <w:t>196.855</w:t>
            </w:r>
            <w:r w:rsidRPr="00F959C0">
              <w:rPr>
                <w:rFonts w:ascii="Arial" w:eastAsia="Times New Roman" w:hAnsi="Arial" w:cs="Arial"/>
                <w:i/>
                <w:color w:val="000000"/>
                <w:sz w:val="18"/>
                <w:szCs w:val="24"/>
              </w:rPr>
              <w:t xml:space="preserve">, </w:t>
            </w:r>
            <w:r w:rsidRPr="00A500D7">
              <w:rPr>
                <w:rFonts w:ascii="Calibri" w:eastAsia="Times New Roman" w:hAnsi="Calibri" w:cs="Arial"/>
                <w:i/>
                <w:color w:val="000000"/>
                <w:sz w:val="18"/>
                <w:szCs w:val="20"/>
              </w:rPr>
              <w:t>196.880</w:t>
            </w:r>
            <w:r w:rsidRPr="00F959C0">
              <w:rPr>
                <w:rFonts w:ascii="Arial" w:eastAsia="Times New Roman" w:hAnsi="Arial" w:cs="Arial"/>
                <w:i/>
                <w:color w:val="000000"/>
                <w:sz w:val="18"/>
                <w:szCs w:val="24"/>
              </w:rPr>
              <w:t xml:space="preserve">, </w:t>
            </w:r>
            <w:r w:rsidRPr="00F959C0">
              <w:rPr>
                <w:rFonts w:ascii="Calibri" w:eastAsia="Times New Roman" w:hAnsi="Calibri" w:cs="Arial"/>
                <w:i/>
                <w:color w:val="000000"/>
                <w:sz w:val="18"/>
                <w:szCs w:val="20"/>
              </w:rPr>
              <w:t>196.905</w:t>
            </w:r>
          </w:p>
        </w:tc>
        <w:tc>
          <w:tcPr>
            <w:tcW w:w="2338" w:type="dxa"/>
          </w:tcPr>
          <w:p w:rsidR="00566D58" w:rsidRPr="00F959C0" w:rsidRDefault="00566D58" w:rsidP="007720C6">
            <w:pPr>
              <w:rPr>
                <w:b/>
                <w:bCs/>
              </w:rPr>
            </w:pPr>
            <w:r w:rsidRPr="00F959C0">
              <w:rPr>
                <w:bCs/>
                <w:i/>
                <w:sz w:val="18"/>
              </w:rPr>
              <w:t>Dredge and fill of wetland</w:t>
            </w:r>
          </w:p>
        </w:tc>
        <w:tc>
          <w:tcPr>
            <w:tcW w:w="2338" w:type="dxa"/>
          </w:tcPr>
          <w:p w:rsidR="00566D58" w:rsidRPr="00F959C0" w:rsidRDefault="00566D58" w:rsidP="00A500D7">
            <w:pPr>
              <w:rPr>
                <w:bCs/>
                <w:i/>
                <w:sz w:val="18"/>
              </w:rPr>
            </w:pPr>
            <w:r w:rsidRPr="00F959C0">
              <w:rPr>
                <w:bCs/>
                <w:i/>
                <w:sz w:val="18"/>
              </w:rPr>
              <w:t>DSL Removal-Fill Permit approval</w:t>
            </w:r>
          </w:p>
          <w:p w:rsidR="00566D58" w:rsidRPr="00F959C0" w:rsidRDefault="00566D58" w:rsidP="007720C6">
            <w:pPr>
              <w:rPr>
                <w:b/>
                <w:bCs/>
              </w:rPr>
            </w:pPr>
            <w:r w:rsidRPr="00F959C0">
              <w:rPr>
                <w:bCs/>
                <w:i/>
                <w:sz w:val="18"/>
              </w:rPr>
              <w:t>Permit received or Application Submitted Date</w:t>
            </w:r>
          </w:p>
        </w:tc>
      </w:tr>
      <w:tr w:rsidR="00566D58" w:rsidRPr="00F959C0" w:rsidTr="00566D58">
        <w:tc>
          <w:tcPr>
            <w:tcW w:w="2337" w:type="dxa"/>
          </w:tcPr>
          <w:p w:rsidR="00566D58" w:rsidRPr="00F959C0" w:rsidRDefault="00566D58" w:rsidP="007720C6">
            <w:pPr>
              <w:rPr>
                <w:b/>
                <w:bCs/>
              </w:rPr>
            </w:pPr>
          </w:p>
        </w:tc>
        <w:tc>
          <w:tcPr>
            <w:tcW w:w="2337" w:type="dxa"/>
          </w:tcPr>
          <w:p w:rsidR="00566D58" w:rsidRPr="00F959C0" w:rsidRDefault="00566D58" w:rsidP="007720C6">
            <w:pPr>
              <w:rPr>
                <w:b/>
                <w:bCs/>
              </w:rPr>
            </w:pPr>
          </w:p>
        </w:tc>
        <w:tc>
          <w:tcPr>
            <w:tcW w:w="2338" w:type="dxa"/>
          </w:tcPr>
          <w:p w:rsidR="00566D58" w:rsidRPr="00F959C0" w:rsidRDefault="00566D58" w:rsidP="007720C6">
            <w:pPr>
              <w:rPr>
                <w:b/>
                <w:bCs/>
              </w:rPr>
            </w:pPr>
          </w:p>
        </w:tc>
        <w:tc>
          <w:tcPr>
            <w:tcW w:w="2338" w:type="dxa"/>
          </w:tcPr>
          <w:p w:rsidR="00566D58" w:rsidRPr="00F959C0" w:rsidRDefault="00566D58" w:rsidP="007720C6">
            <w:pPr>
              <w:rPr>
                <w:b/>
                <w:bCs/>
              </w:rPr>
            </w:pPr>
          </w:p>
        </w:tc>
      </w:tr>
      <w:tr w:rsidR="00566D58" w:rsidRPr="00F959C0" w:rsidTr="00566D58">
        <w:tc>
          <w:tcPr>
            <w:tcW w:w="2337" w:type="dxa"/>
          </w:tcPr>
          <w:p w:rsidR="00566D58" w:rsidRPr="00F959C0" w:rsidRDefault="00566D58" w:rsidP="007720C6">
            <w:pPr>
              <w:rPr>
                <w:b/>
                <w:bCs/>
              </w:rPr>
            </w:pPr>
          </w:p>
        </w:tc>
        <w:tc>
          <w:tcPr>
            <w:tcW w:w="2337" w:type="dxa"/>
          </w:tcPr>
          <w:p w:rsidR="00566D58" w:rsidRPr="00F959C0" w:rsidRDefault="00566D58" w:rsidP="007720C6">
            <w:pPr>
              <w:rPr>
                <w:b/>
                <w:bCs/>
              </w:rPr>
            </w:pPr>
          </w:p>
        </w:tc>
        <w:tc>
          <w:tcPr>
            <w:tcW w:w="2338" w:type="dxa"/>
          </w:tcPr>
          <w:p w:rsidR="00566D58" w:rsidRPr="00F959C0" w:rsidRDefault="00566D58" w:rsidP="007720C6">
            <w:pPr>
              <w:rPr>
                <w:b/>
                <w:bCs/>
              </w:rPr>
            </w:pPr>
          </w:p>
        </w:tc>
        <w:tc>
          <w:tcPr>
            <w:tcW w:w="2338" w:type="dxa"/>
          </w:tcPr>
          <w:p w:rsidR="00566D58" w:rsidRPr="00F959C0" w:rsidRDefault="00566D58" w:rsidP="007720C6">
            <w:pPr>
              <w:rPr>
                <w:b/>
                <w:bCs/>
              </w:rPr>
            </w:pPr>
          </w:p>
        </w:tc>
      </w:tr>
      <w:tr w:rsidR="00566D58" w:rsidRPr="00F959C0" w:rsidTr="00566D58">
        <w:tc>
          <w:tcPr>
            <w:tcW w:w="2337" w:type="dxa"/>
          </w:tcPr>
          <w:p w:rsidR="00566D58" w:rsidRPr="00F959C0" w:rsidRDefault="00566D58" w:rsidP="007720C6">
            <w:pPr>
              <w:rPr>
                <w:bCs/>
                <w:i/>
                <w:sz w:val="18"/>
              </w:rPr>
            </w:pPr>
          </w:p>
        </w:tc>
        <w:tc>
          <w:tcPr>
            <w:tcW w:w="2337" w:type="dxa"/>
          </w:tcPr>
          <w:p w:rsidR="00566D58" w:rsidRPr="00F959C0" w:rsidRDefault="00566D58" w:rsidP="00A500D7">
            <w:pPr>
              <w:rPr>
                <w:rFonts w:ascii="Arial" w:eastAsia="Times New Roman" w:hAnsi="Arial" w:cs="Arial"/>
                <w:i/>
                <w:color w:val="000000"/>
                <w:sz w:val="18"/>
                <w:szCs w:val="24"/>
              </w:rPr>
            </w:pPr>
          </w:p>
        </w:tc>
        <w:tc>
          <w:tcPr>
            <w:tcW w:w="2338" w:type="dxa"/>
          </w:tcPr>
          <w:p w:rsidR="00566D58" w:rsidRPr="00F959C0" w:rsidRDefault="00566D58" w:rsidP="007720C6">
            <w:pPr>
              <w:rPr>
                <w:bCs/>
                <w:i/>
                <w:sz w:val="18"/>
              </w:rPr>
            </w:pPr>
          </w:p>
        </w:tc>
        <w:tc>
          <w:tcPr>
            <w:tcW w:w="2338" w:type="dxa"/>
          </w:tcPr>
          <w:p w:rsidR="00566D58" w:rsidRPr="00F959C0" w:rsidRDefault="00566D58" w:rsidP="00A500D7">
            <w:pPr>
              <w:rPr>
                <w:bCs/>
                <w:i/>
                <w:sz w:val="18"/>
              </w:rPr>
            </w:pPr>
          </w:p>
        </w:tc>
      </w:tr>
      <w:tr w:rsidR="00566D58" w:rsidRPr="00F959C0" w:rsidTr="00566D58">
        <w:tc>
          <w:tcPr>
            <w:tcW w:w="2337" w:type="dxa"/>
          </w:tcPr>
          <w:p w:rsidR="00566D58" w:rsidRPr="00F959C0" w:rsidRDefault="00566D58" w:rsidP="007720C6">
            <w:pPr>
              <w:rPr>
                <w:bCs/>
                <w:i/>
                <w:sz w:val="18"/>
              </w:rPr>
            </w:pPr>
          </w:p>
        </w:tc>
        <w:tc>
          <w:tcPr>
            <w:tcW w:w="2337" w:type="dxa"/>
          </w:tcPr>
          <w:p w:rsidR="00566D58" w:rsidRPr="00F959C0" w:rsidRDefault="00566D58" w:rsidP="00A500D7">
            <w:pPr>
              <w:rPr>
                <w:rFonts w:ascii="Arial" w:eastAsia="Times New Roman" w:hAnsi="Arial" w:cs="Arial"/>
                <w:i/>
                <w:color w:val="000000"/>
                <w:sz w:val="18"/>
                <w:szCs w:val="24"/>
              </w:rPr>
            </w:pPr>
          </w:p>
        </w:tc>
        <w:tc>
          <w:tcPr>
            <w:tcW w:w="2338" w:type="dxa"/>
          </w:tcPr>
          <w:p w:rsidR="00566D58" w:rsidRPr="00F959C0" w:rsidRDefault="00566D58" w:rsidP="007720C6">
            <w:pPr>
              <w:rPr>
                <w:bCs/>
                <w:i/>
                <w:sz w:val="18"/>
              </w:rPr>
            </w:pPr>
          </w:p>
        </w:tc>
        <w:tc>
          <w:tcPr>
            <w:tcW w:w="2338" w:type="dxa"/>
          </w:tcPr>
          <w:p w:rsidR="00566D58" w:rsidRPr="00F959C0" w:rsidRDefault="00566D58" w:rsidP="00A500D7">
            <w:pPr>
              <w:rPr>
                <w:bCs/>
                <w:i/>
                <w:sz w:val="18"/>
              </w:rPr>
            </w:pPr>
          </w:p>
        </w:tc>
      </w:tr>
    </w:tbl>
    <w:p w:rsidR="00566D58" w:rsidRDefault="00566D58" w:rsidP="007720C6">
      <w:pPr>
        <w:rPr>
          <w:b/>
          <w:bCs/>
        </w:rPr>
      </w:pPr>
    </w:p>
    <w:p w:rsidR="003001F2" w:rsidRDefault="003001F2" w:rsidP="007720C6">
      <w:pPr>
        <w:rPr>
          <w:b/>
          <w:bCs/>
        </w:rPr>
      </w:pPr>
    </w:p>
    <w:p w:rsidR="00E04F3A" w:rsidRDefault="00E04F3A" w:rsidP="007720C6">
      <w:pPr>
        <w:rPr>
          <w:b/>
          <w:bCs/>
        </w:rPr>
      </w:pPr>
    </w:p>
    <w:p w:rsidR="00E04F3A" w:rsidRDefault="00E04F3A" w:rsidP="007720C6">
      <w:pPr>
        <w:rPr>
          <w:b/>
          <w:bCs/>
        </w:rPr>
      </w:pPr>
      <w:bookmarkStart w:id="0" w:name="_GoBack"/>
      <w:bookmarkEnd w:id="0"/>
    </w:p>
    <w:p w:rsidR="004B19B7" w:rsidRPr="00F959C0" w:rsidRDefault="007720C6" w:rsidP="007720C6">
      <w:pPr>
        <w:rPr>
          <w:b/>
          <w:bCs/>
        </w:rPr>
      </w:pPr>
      <w:r w:rsidRPr="00F959C0">
        <w:rPr>
          <w:b/>
          <w:bCs/>
        </w:rPr>
        <w:lastRenderedPageBreak/>
        <w:t>Certification Statement:</w:t>
      </w:r>
      <w:r w:rsidR="00A500D7" w:rsidRPr="00F959C0">
        <w:rPr>
          <w:b/>
          <w:bCs/>
        </w:rPr>
        <w:t xml:space="preserve"> </w:t>
      </w:r>
      <w:r w:rsidR="001F3D0F" w:rsidRPr="00F959C0">
        <w:rPr>
          <w:b/>
          <w:bCs/>
        </w:rPr>
        <w:t>I certify that, to the best of my knowledge and belief, the proposed activity described in this application complies with the approved Oregon Coastal Zone Management Program and will be completed in a manner consistent with the program.</w:t>
      </w:r>
    </w:p>
    <w:p w:rsidR="00566D58" w:rsidRDefault="00566D58" w:rsidP="007720C6">
      <w:pPr>
        <w:rPr>
          <w:b/>
        </w:rPr>
        <w:sectPr w:rsidR="00566D58">
          <w:pgSz w:w="12240" w:h="15840"/>
          <w:pgMar w:top="1440" w:right="1440" w:bottom="1440" w:left="1440" w:header="720" w:footer="720" w:gutter="0"/>
          <w:cols w:space="720"/>
          <w:docGrid w:linePitch="360"/>
        </w:sectPr>
      </w:pPr>
    </w:p>
    <w:p w:rsidR="004B19B7" w:rsidRDefault="007E3A07" w:rsidP="007720C6">
      <w:pPr>
        <w:rPr>
          <w:b/>
        </w:rPr>
      </w:pPr>
      <w:r w:rsidRPr="00F959C0">
        <w:rPr>
          <w:b/>
        </w:rPr>
        <w:t>Signature</w:t>
      </w:r>
      <w:r w:rsidR="00F959C0">
        <w:rPr>
          <w:b/>
        </w:rPr>
        <w:t>:</w:t>
      </w:r>
      <w:r w:rsidR="004B19B7">
        <w:rPr>
          <w:b/>
        </w:rPr>
        <w:tab/>
      </w:r>
      <w:r w:rsidR="004B19B7">
        <w:rPr>
          <w:b/>
        </w:rPr>
        <w:tab/>
      </w:r>
      <w:r w:rsidR="00F959C0">
        <w:rPr>
          <w:b/>
        </w:rPr>
        <w:t>_____________________________</w:t>
      </w:r>
      <w:r w:rsidR="00F959C0">
        <w:rPr>
          <w:b/>
        </w:rPr>
        <w:tab/>
      </w:r>
    </w:p>
    <w:p w:rsidR="001F3D0F" w:rsidRDefault="00566D58" w:rsidP="007720C6">
      <w:pPr>
        <w:rPr>
          <w:b/>
        </w:rPr>
      </w:pPr>
      <w:r>
        <w:rPr>
          <w:b/>
        </w:rPr>
        <w:t>Print</w:t>
      </w:r>
      <w:r w:rsidR="001F3D0F" w:rsidRPr="00F959C0">
        <w:rPr>
          <w:b/>
        </w:rPr>
        <w:t xml:space="preserve"> Name:</w:t>
      </w:r>
      <w:r w:rsidR="00F959C0">
        <w:rPr>
          <w:b/>
        </w:rPr>
        <w:t xml:space="preserve"> </w:t>
      </w:r>
      <w:r w:rsidR="004B19B7">
        <w:rPr>
          <w:b/>
        </w:rPr>
        <w:tab/>
      </w:r>
      <w:r w:rsidR="00F959C0">
        <w:rPr>
          <w:b/>
        </w:rPr>
        <w:t>_____________________________</w:t>
      </w:r>
    </w:p>
    <w:p w:rsidR="00566D58" w:rsidRDefault="001F3D0F" w:rsidP="00566D58">
      <w:pPr>
        <w:spacing w:after="0" w:line="240" w:lineRule="auto"/>
        <w:rPr>
          <w:b/>
        </w:rPr>
      </w:pPr>
      <w:r w:rsidRPr="00F959C0">
        <w:rPr>
          <w:b/>
        </w:rPr>
        <w:t>Title:</w:t>
      </w:r>
      <w:r w:rsidR="00566D58">
        <w:rPr>
          <w:b/>
        </w:rPr>
        <w:t xml:space="preserve"> </w:t>
      </w:r>
    </w:p>
    <w:p w:rsidR="004B19B7" w:rsidRDefault="00F959C0" w:rsidP="00566D58">
      <w:pPr>
        <w:spacing w:after="0" w:line="240" w:lineRule="auto"/>
        <w:ind w:firstLine="720"/>
        <w:rPr>
          <w:b/>
        </w:rPr>
      </w:pPr>
      <w:r>
        <w:rPr>
          <w:b/>
        </w:rPr>
        <w:t>___</w:t>
      </w:r>
      <w:r w:rsidR="004B19B7">
        <w:rPr>
          <w:b/>
        </w:rPr>
        <w:t>__________________________</w:t>
      </w:r>
    </w:p>
    <w:p w:rsidR="00566D58" w:rsidRDefault="00566D58" w:rsidP="007720C6">
      <w:pPr>
        <w:rPr>
          <w:b/>
        </w:rPr>
      </w:pPr>
    </w:p>
    <w:p w:rsidR="00566D58" w:rsidRDefault="00F959C0" w:rsidP="007720C6">
      <w:pPr>
        <w:rPr>
          <w:b/>
        </w:rPr>
        <w:sectPr w:rsidR="00566D58" w:rsidSect="00566D58">
          <w:type w:val="continuous"/>
          <w:pgSz w:w="12240" w:h="15840"/>
          <w:pgMar w:top="1440" w:right="1440" w:bottom="1440" w:left="1440" w:header="720" w:footer="720" w:gutter="0"/>
          <w:cols w:num="2" w:space="720"/>
          <w:docGrid w:linePitch="360"/>
        </w:sectPr>
      </w:pPr>
      <w:r>
        <w:rPr>
          <w:b/>
        </w:rPr>
        <w:t>Date Signed:  _</w:t>
      </w:r>
      <w:r w:rsidR="00566D58">
        <w:rPr>
          <w:b/>
        </w:rPr>
        <w:t>___________________</w:t>
      </w:r>
    </w:p>
    <w:p w:rsidR="003371B7" w:rsidRPr="003371B7" w:rsidRDefault="003371B7" w:rsidP="00566D58">
      <w:pPr>
        <w:pStyle w:val="Default"/>
        <w:rPr>
          <w:sz w:val="22"/>
          <w:szCs w:val="22"/>
        </w:rPr>
      </w:pPr>
    </w:p>
    <w:sectPr w:rsidR="003371B7" w:rsidRPr="003371B7" w:rsidSect="00566D58">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F7C99"/>
    <w:multiLevelType w:val="multilevel"/>
    <w:tmpl w:val="8314F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C8D"/>
    <w:rsid w:val="000B633D"/>
    <w:rsid w:val="00133C8D"/>
    <w:rsid w:val="001B7FE7"/>
    <w:rsid w:val="001F3D0F"/>
    <w:rsid w:val="001F7228"/>
    <w:rsid w:val="002750DC"/>
    <w:rsid w:val="003001F2"/>
    <w:rsid w:val="003371B7"/>
    <w:rsid w:val="00372899"/>
    <w:rsid w:val="003B3441"/>
    <w:rsid w:val="004B19B7"/>
    <w:rsid w:val="00566D58"/>
    <w:rsid w:val="007720C6"/>
    <w:rsid w:val="007A594A"/>
    <w:rsid w:val="007E3A07"/>
    <w:rsid w:val="00821BEB"/>
    <w:rsid w:val="008275E0"/>
    <w:rsid w:val="0083158E"/>
    <w:rsid w:val="00862B04"/>
    <w:rsid w:val="00A500D7"/>
    <w:rsid w:val="00A672B0"/>
    <w:rsid w:val="00B81DC6"/>
    <w:rsid w:val="00E04F3A"/>
    <w:rsid w:val="00EF780F"/>
    <w:rsid w:val="00EF7949"/>
    <w:rsid w:val="00F678E3"/>
    <w:rsid w:val="00F95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A08D2DF7-AB95-4223-AC55-8E70559B5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133C8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33C8D"/>
    <w:rPr>
      <w:rFonts w:ascii="Calibri" w:hAnsi="Calibri"/>
      <w:szCs w:val="21"/>
    </w:rPr>
  </w:style>
  <w:style w:type="table" w:styleId="TableGrid">
    <w:name w:val="Table Grid"/>
    <w:basedOn w:val="TableNormal"/>
    <w:uiPriority w:val="39"/>
    <w:rsid w:val="00F678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371B7"/>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371B7"/>
    <w:rPr>
      <w:color w:val="0563C1" w:themeColor="hyperlink"/>
      <w:u w:val="single"/>
    </w:rPr>
  </w:style>
  <w:style w:type="paragraph" w:styleId="BalloonText">
    <w:name w:val="Balloon Text"/>
    <w:basedOn w:val="Normal"/>
    <w:link w:val="BalloonTextChar"/>
    <w:uiPriority w:val="99"/>
    <w:semiHidden/>
    <w:unhideWhenUsed/>
    <w:rsid w:val="00E04F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F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283323">
      <w:bodyDiv w:val="1"/>
      <w:marLeft w:val="0"/>
      <w:marRight w:val="0"/>
      <w:marTop w:val="0"/>
      <w:marBottom w:val="0"/>
      <w:divBdr>
        <w:top w:val="none" w:sz="0" w:space="0" w:color="auto"/>
        <w:left w:val="none" w:sz="0" w:space="0" w:color="auto"/>
        <w:bottom w:val="none" w:sz="0" w:space="0" w:color="auto"/>
        <w:right w:val="none" w:sz="0" w:space="0" w:color="auto"/>
      </w:divBdr>
      <w:divsChild>
        <w:div w:id="123083878">
          <w:marLeft w:val="0"/>
          <w:marRight w:val="0"/>
          <w:marTop w:val="0"/>
          <w:marBottom w:val="0"/>
          <w:divBdr>
            <w:top w:val="none" w:sz="0" w:space="0" w:color="auto"/>
            <w:left w:val="none" w:sz="0" w:space="0" w:color="auto"/>
            <w:bottom w:val="none" w:sz="0" w:space="0" w:color="auto"/>
            <w:right w:val="none" w:sz="0" w:space="0" w:color="auto"/>
          </w:divBdr>
          <w:divsChild>
            <w:div w:id="150219852">
              <w:marLeft w:val="0"/>
              <w:marRight w:val="0"/>
              <w:marTop w:val="0"/>
              <w:marBottom w:val="0"/>
              <w:divBdr>
                <w:top w:val="none" w:sz="0" w:space="0" w:color="auto"/>
                <w:left w:val="none" w:sz="0" w:space="0" w:color="auto"/>
                <w:bottom w:val="none" w:sz="0" w:space="0" w:color="auto"/>
                <w:right w:val="none" w:sz="0" w:space="0" w:color="auto"/>
              </w:divBdr>
              <w:divsChild>
                <w:div w:id="522476817">
                  <w:marLeft w:val="0"/>
                  <w:marRight w:val="0"/>
                  <w:marTop w:val="0"/>
                  <w:marBottom w:val="0"/>
                  <w:divBdr>
                    <w:top w:val="none" w:sz="0" w:space="0" w:color="auto"/>
                    <w:left w:val="none" w:sz="0" w:space="0" w:color="auto"/>
                    <w:bottom w:val="none" w:sz="0" w:space="0" w:color="auto"/>
                    <w:right w:val="none" w:sz="0" w:space="0" w:color="auto"/>
                  </w:divBdr>
                  <w:divsChild>
                    <w:div w:id="1324533">
                      <w:marLeft w:val="0"/>
                      <w:marRight w:val="0"/>
                      <w:marTop w:val="0"/>
                      <w:marBottom w:val="0"/>
                      <w:divBdr>
                        <w:top w:val="none" w:sz="0" w:space="0" w:color="auto"/>
                        <w:left w:val="none" w:sz="0" w:space="0" w:color="auto"/>
                        <w:bottom w:val="none" w:sz="0" w:space="0" w:color="auto"/>
                        <w:right w:val="none" w:sz="0" w:space="0" w:color="auto"/>
                      </w:divBdr>
                      <w:divsChild>
                        <w:div w:id="977108304">
                          <w:marLeft w:val="0"/>
                          <w:marRight w:val="0"/>
                          <w:marTop w:val="0"/>
                          <w:marBottom w:val="0"/>
                          <w:divBdr>
                            <w:top w:val="none" w:sz="0" w:space="0" w:color="auto"/>
                            <w:left w:val="none" w:sz="0" w:space="0" w:color="auto"/>
                            <w:bottom w:val="none" w:sz="0" w:space="0" w:color="auto"/>
                            <w:right w:val="none" w:sz="0" w:space="0" w:color="auto"/>
                          </w:divBdr>
                          <w:divsChild>
                            <w:div w:id="1824617438">
                              <w:marLeft w:val="0"/>
                              <w:marRight w:val="0"/>
                              <w:marTop w:val="0"/>
                              <w:marBottom w:val="0"/>
                              <w:divBdr>
                                <w:top w:val="none" w:sz="0" w:space="0" w:color="auto"/>
                                <w:left w:val="none" w:sz="0" w:space="0" w:color="auto"/>
                                <w:bottom w:val="none" w:sz="0" w:space="0" w:color="auto"/>
                                <w:right w:val="none" w:sz="0" w:space="0" w:color="auto"/>
                              </w:divBdr>
                              <w:divsChild>
                                <w:div w:id="1797792630">
                                  <w:marLeft w:val="0"/>
                                  <w:marRight w:val="0"/>
                                  <w:marTop w:val="0"/>
                                  <w:marBottom w:val="0"/>
                                  <w:divBdr>
                                    <w:top w:val="none" w:sz="0" w:space="0" w:color="auto"/>
                                    <w:left w:val="none" w:sz="0" w:space="0" w:color="auto"/>
                                    <w:bottom w:val="none" w:sz="0" w:space="0" w:color="auto"/>
                                    <w:right w:val="none" w:sz="0" w:space="0" w:color="auto"/>
                                  </w:divBdr>
                                  <w:divsChild>
                                    <w:div w:id="105273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0811084">
      <w:bodyDiv w:val="1"/>
      <w:marLeft w:val="0"/>
      <w:marRight w:val="0"/>
      <w:marTop w:val="0"/>
      <w:marBottom w:val="0"/>
      <w:divBdr>
        <w:top w:val="none" w:sz="0" w:space="0" w:color="auto"/>
        <w:left w:val="none" w:sz="0" w:space="0" w:color="auto"/>
        <w:bottom w:val="none" w:sz="0" w:space="0" w:color="auto"/>
        <w:right w:val="none" w:sz="0" w:space="0" w:color="auto"/>
      </w:divBdr>
      <w:divsChild>
        <w:div w:id="1120882382">
          <w:marLeft w:val="0"/>
          <w:marRight w:val="0"/>
          <w:marTop w:val="0"/>
          <w:marBottom w:val="0"/>
          <w:divBdr>
            <w:top w:val="none" w:sz="0" w:space="0" w:color="auto"/>
            <w:left w:val="none" w:sz="0" w:space="0" w:color="auto"/>
            <w:bottom w:val="none" w:sz="0" w:space="0" w:color="auto"/>
            <w:right w:val="none" w:sz="0" w:space="0" w:color="auto"/>
          </w:divBdr>
          <w:divsChild>
            <w:div w:id="452597179">
              <w:marLeft w:val="0"/>
              <w:marRight w:val="0"/>
              <w:marTop w:val="0"/>
              <w:marBottom w:val="0"/>
              <w:divBdr>
                <w:top w:val="none" w:sz="0" w:space="0" w:color="auto"/>
                <w:left w:val="none" w:sz="0" w:space="0" w:color="auto"/>
                <w:bottom w:val="none" w:sz="0" w:space="0" w:color="auto"/>
                <w:right w:val="none" w:sz="0" w:space="0" w:color="auto"/>
              </w:divBdr>
              <w:divsChild>
                <w:div w:id="324403397">
                  <w:marLeft w:val="0"/>
                  <w:marRight w:val="0"/>
                  <w:marTop w:val="0"/>
                  <w:marBottom w:val="0"/>
                  <w:divBdr>
                    <w:top w:val="none" w:sz="0" w:space="0" w:color="auto"/>
                    <w:left w:val="none" w:sz="0" w:space="0" w:color="auto"/>
                    <w:bottom w:val="none" w:sz="0" w:space="0" w:color="auto"/>
                    <w:right w:val="none" w:sz="0" w:space="0" w:color="auto"/>
                  </w:divBdr>
                  <w:divsChild>
                    <w:div w:id="976960063">
                      <w:marLeft w:val="0"/>
                      <w:marRight w:val="0"/>
                      <w:marTop w:val="0"/>
                      <w:marBottom w:val="0"/>
                      <w:divBdr>
                        <w:top w:val="none" w:sz="0" w:space="0" w:color="auto"/>
                        <w:left w:val="none" w:sz="0" w:space="0" w:color="auto"/>
                        <w:bottom w:val="none" w:sz="0" w:space="0" w:color="auto"/>
                        <w:right w:val="none" w:sz="0" w:space="0" w:color="auto"/>
                      </w:divBdr>
                      <w:divsChild>
                        <w:div w:id="298849186">
                          <w:marLeft w:val="0"/>
                          <w:marRight w:val="0"/>
                          <w:marTop w:val="0"/>
                          <w:marBottom w:val="0"/>
                          <w:divBdr>
                            <w:top w:val="none" w:sz="0" w:space="0" w:color="auto"/>
                            <w:left w:val="none" w:sz="0" w:space="0" w:color="auto"/>
                            <w:bottom w:val="none" w:sz="0" w:space="0" w:color="auto"/>
                            <w:right w:val="none" w:sz="0" w:space="0" w:color="auto"/>
                          </w:divBdr>
                          <w:divsChild>
                            <w:div w:id="994647934">
                              <w:marLeft w:val="0"/>
                              <w:marRight w:val="0"/>
                              <w:marTop w:val="0"/>
                              <w:marBottom w:val="0"/>
                              <w:divBdr>
                                <w:top w:val="none" w:sz="0" w:space="0" w:color="auto"/>
                                <w:left w:val="none" w:sz="0" w:space="0" w:color="auto"/>
                                <w:bottom w:val="none" w:sz="0" w:space="0" w:color="auto"/>
                                <w:right w:val="none" w:sz="0" w:space="0" w:color="auto"/>
                              </w:divBdr>
                              <w:divsChild>
                                <w:div w:id="1722702832">
                                  <w:marLeft w:val="0"/>
                                  <w:marRight w:val="0"/>
                                  <w:marTop w:val="0"/>
                                  <w:marBottom w:val="0"/>
                                  <w:divBdr>
                                    <w:top w:val="none" w:sz="0" w:space="0" w:color="auto"/>
                                    <w:left w:val="none" w:sz="0" w:space="0" w:color="auto"/>
                                    <w:bottom w:val="none" w:sz="0" w:space="0" w:color="auto"/>
                                    <w:right w:val="none" w:sz="0" w:space="0" w:color="auto"/>
                                  </w:divBdr>
                                </w:div>
                                <w:div w:id="1010914965">
                                  <w:marLeft w:val="0"/>
                                  <w:marRight w:val="0"/>
                                  <w:marTop w:val="0"/>
                                  <w:marBottom w:val="0"/>
                                  <w:divBdr>
                                    <w:top w:val="none" w:sz="0" w:space="0" w:color="auto"/>
                                    <w:left w:val="none" w:sz="0" w:space="0" w:color="auto"/>
                                    <w:bottom w:val="none" w:sz="0" w:space="0" w:color="auto"/>
                                    <w:right w:val="none" w:sz="0" w:space="0" w:color="auto"/>
                                  </w:divBdr>
                                </w:div>
                                <w:div w:id="763380562">
                                  <w:marLeft w:val="0"/>
                                  <w:marRight w:val="0"/>
                                  <w:marTop w:val="0"/>
                                  <w:marBottom w:val="0"/>
                                  <w:divBdr>
                                    <w:top w:val="none" w:sz="0" w:space="0" w:color="auto"/>
                                    <w:left w:val="none" w:sz="0" w:space="0" w:color="auto"/>
                                    <w:bottom w:val="none" w:sz="0" w:space="0" w:color="auto"/>
                                    <w:right w:val="none" w:sz="0" w:space="0" w:color="auto"/>
                                  </w:divBdr>
                                </w:div>
                                <w:div w:id="992293634">
                                  <w:marLeft w:val="0"/>
                                  <w:marRight w:val="0"/>
                                  <w:marTop w:val="0"/>
                                  <w:marBottom w:val="0"/>
                                  <w:divBdr>
                                    <w:top w:val="none" w:sz="0" w:space="0" w:color="auto"/>
                                    <w:left w:val="none" w:sz="0" w:space="0" w:color="auto"/>
                                    <w:bottom w:val="none" w:sz="0" w:space="0" w:color="auto"/>
                                    <w:right w:val="none" w:sz="0" w:space="0" w:color="auto"/>
                                  </w:divBdr>
                                </w:div>
                                <w:div w:id="1624993261">
                                  <w:marLeft w:val="0"/>
                                  <w:marRight w:val="0"/>
                                  <w:marTop w:val="0"/>
                                  <w:marBottom w:val="0"/>
                                  <w:divBdr>
                                    <w:top w:val="none" w:sz="0" w:space="0" w:color="auto"/>
                                    <w:left w:val="none" w:sz="0" w:space="0" w:color="auto"/>
                                    <w:bottom w:val="none" w:sz="0" w:space="0" w:color="auto"/>
                                    <w:right w:val="none" w:sz="0" w:space="0" w:color="auto"/>
                                  </w:divBdr>
                                </w:div>
                                <w:div w:id="1222712127">
                                  <w:marLeft w:val="0"/>
                                  <w:marRight w:val="0"/>
                                  <w:marTop w:val="0"/>
                                  <w:marBottom w:val="0"/>
                                  <w:divBdr>
                                    <w:top w:val="none" w:sz="0" w:space="0" w:color="auto"/>
                                    <w:left w:val="none" w:sz="0" w:space="0" w:color="auto"/>
                                    <w:bottom w:val="none" w:sz="0" w:space="0" w:color="auto"/>
                                    <w:right w:val="none" w:sz="0" w:space="0" w:color="auto"/>
                                  </w:divBdr>
                                </w:div>
                                <w:div w:id="1101102393">
                                  <w:marLeft w:val="0"/>
                                  <w:marRight w:val="0"/>
                                  <w:marTop w:val="0"/>
                                  <w:marBottom w:val="0"/>
                                  <w:divBdr>
                                    <w:top w:val="none" w:sz="0" w:space="0" w:color="auto"/>
                                    <w:left w:val="none" w:sz="0" w:space="0" w:color="auto"/>
                                    <w:bottom w:val="none" w:sz="0" w:space="0" w:color="auto"/>
                                    <w:right w:val="none" w:sz="0" w:space="0" w:color="auto"/>
                                  </w:divBdr>
                                </w:div>
                                <w:div w:id="769544523">
                                  <w:marLeft w:val="0"/>
                                  <w:marRight w:val="0"/>
                                  <w:marTop w:val="0"/>
                                  <w:marBottom w:val="0"/>
                                  <w:divBdr>
                                    <w:top w:val="none" w:sz="0" w:space="0" w:color="auto"/>
                                    <w:left w:val="none" w:sz="0" w:space="0" w:color="auto"/>
                                    <w:bottom w:val="none" w:sz="0" w:space="0" w:color="auto"/>
                                    <w:right w:val="none" w:sz="0" w:space="0" w:color="auto"/>
                                  </w:divBdr>
                                </w:div>
                                <w:div w:id="1519537245">
                                  <w:marLeft w:val="0"/>
                                  <w:marRight w:val="0"/>
                                  <w:marTop w:val="0"/>
                                  <w:marBottom w:val="0"/>
                                  <w:divBdr>
                                    <w:top w:val="none" w:sz="0" w:space="0" w:color="auto"/>
                                    <w:left w:val="none" w:sz="0" w:space="0" w:color="auto"/>
                                    <w:bottom w:val="none" w:sz="0" w:space="0" w:color="auto"/>
                                    <w:right w:val="none" w:sz="0" w:space="0" w:color="auto"/>
                                  </w:divBdr>
                                </w:div>
                                <w:div w:id="719325682">
                                  <w:marLeft w:val="0"/>
                                  <w:marRight w:val="0"/>
                                  <w:marTop w:val="0"/>
                                  <w:marBottom w:val="0"/>
                                  <w:divBdr>
                                    <w:top w:val="none" w:sz="0" w:space="0" w:color="auto"/>
                                    <w:left w:val="none" w:sz="0" w:space="0" w:color="auto"/>
                                    <w:bottom w:val="none" w:sz="0" w:space="0" w:color="auto"/>
                                    <w:right w:val="none" w:sz="0" w:space="0" w:color="auto"/>
                                  </w:divBdr>
                                </w:div>
                                <w:div w:id="648822046">
                                  <w:marLeft w:val="0"/>
                                  <w:marRight w:val="0"/>
                                  <w:marTop w:val="0"/>
                                  <w:marBottom w:val="0"/>
                                  <w:divBdr>
                                    <w:top w:val="none" w:sz="0" w:space="0" w:color="auto"/>
                                    <w:left w:val="none" w:sz="0" w:space="0" w:color="auto"/>
                                    <w:bottom w:val="none" w:sz="0" w:space="0" w:color="auto"/>
                                    <w:right w:val="none" w:sz="0" w:space="0" w:color="auto"/>
                                  </w:divBdr>
                                </w:div>
                                <w:div w:id="1130972042">
                                  <w:marLeft w:val="0"/>
                                  <w:marRight w:val="0"/>
                                  <w:marTop w:val="0"/>
                                  <w:marBottom w:val="0"/>
                                  <w:divBdr>
                                    <w:top w:val="none" w:sz="0" w:space="0" w:color="auto"/>
                                    <w:left w:val="none" w:sz="0" w:space="0" w:color="auto"/>
                                    <w:bottom w:val="none" w:sz="0" w:space="0" w:color="auto"/>
                                    <w:right w:val="none" w:sz="0" w:space="0" w:color="auto"/>
                                  </w:divBdr>
                                </w:div>
                                <w:div w:id="449906162">
                                  <w:marLeft w:val="0"/>
                                  <w:marRight w:val="0"/>
                                  <w:marTop w:val="0"/>
                                  <w:marBottom w:val="0"/>
                                  <w:divBdr>
                                    <w:top w:val="none" w:sz="0" w:space="0" w:color="auto"/>
                                    <w:left w:val="none" w:sz="0" w:space="0" w:color="auto"/>
                                    <w:bottom w:val="none" w:sz="0" w:space="0" w:color="auto"/>
                                    <w:right w:val="none" w:sz="0" w:space="0" w:color="auto"/>
                                  </w:divBdr>
                                </w:div>
                                <w:div w:id="806123326">
                                  <w:marLeft w:val="0"/>
                                  <w:marRight w:val="0"/>
                                  <w:marTop w:val="0"/>
                                  <w:marBottom w:val="0"/>
                                  <w:divBdr>
                                    <w:top w:val="none" w:sz="0" w:space="0" w:color="auto"/>
                                    <w:left w:val="none" w:sz="0" w:space="0" w:color="auto"/>
                                    <w:bottom w:val="none" w:sz="0" w:space="0" w:color="auto"/>
                                    <w:right w:val="none" w:sz="0" w:space="0" w:color="auto"/>
                                  </w:divBdr>
                                </w:div>
                                <w:div w:id="74587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160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regon.gov/LCD/OCMP/Pages/OCMP_Enforceable-Policies.aspx" TargetMode="External"/><Relationship Id="rId11" Type="http://schemas.openxmlformats.org/officeDocument/2006/relationships/customXml" Target="../customXml/item3.xml"/><Relationship Id="rId5" Type="http://schemas.openxmlformats.org/officeDocument/2006/relationships/hyperlink" Target="https://www.ecfr.gov/cgi-bin/text-idx?SID=e1603387a38979e442557e7a11d35f8c&amp;node=15:3.1.2.2.15&amp;rgn=div5"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0C654DDD3B57648A5C45AB6714A9FB3" ma:contentTypeVersion="7" ma:contentTypeDescription="Create a new document." ma:contentTypeScope="" ma:versionID="dd20f47d089f6b1012a040ddcc2d6a6d">
  <xsd:schema xmlns:xsd="http://www.w3.org/2001/XMLSchema" xmlns:xs="http://www.w3.org/2001/XMLSchema" xmlns:p="http://schemas.microsoft.com/office/2006/metadata/properties" xmlns:ns1="http://schemas.microsoft.com/sharepoint/v3" xmlns:ns2="11f6e35f-0468-40ad-8c48-bd091c853554" targetNamespace="http://schemas.microsoft.com/office/2006/metadata/properties" ma:root="true" ma:fieldsID="01206f4fca66300dc7664ff45d960725" ns1:_="" ns2:_="">
    <xsd:import namespace="http://schemas.microsoft.com/sharepoint/v3"/>
    <xsd:import namespace="11f6e35f-0468-40ad-8c48-bd091c853554"/>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1f6e35f-0468-40ad-8c48-bd091c85355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85B8048-2B81-4F33-BD4A-3B92650BD6F3}"/>
</file>

<file path=customXml/itemProps2.xml><?xml version="1.0" encoding="utf-8"?>
<ds:datastoreItem xmlns:ds="http://schemas.openxmlformats.org/officeDocument/2006/customXml" ds:itemID="{BE71DD89-3615-472B-96E7-DA2472E62146}"/>
</file>

<file path=customXml/itemProps3.xml><?xml version="1.0" encoding="utf-8"?>
<ds:datastoreItem xmlns:ds="http://schemas.openxmlformats.org/officeDocument/2006/customXml" ds:itemID="{0E6D6AC8-77FF-4753-93D8-FF87E5133B90}"/>
</file>

<file path=docProps/app.xml><?xml version="1.0" encoding="utf-8"?>
<Properties xmlns="http://schemas.openxmlformats.org/officeDocument/2006/extended-properties" xmlns:vt="http://schemas.openxmlformats.org/officeDocument/2006/docPropsVTypes">
  <Template>Normal.dotm</Template>
  <TotalTime>186</TotalTime>
  <Pages>4</Pages>
  <Words>813</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5443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G2ODBBAJ</dc:creator>
  <cp:keywords/>
  <dc:description/>
  <cp:lastModifiedBy>Ruther, Elizabeth</cp:lastModifiedBy>
  <cp:revision>4</cp:revision>
  <cp:lastPrinted>2018-03-26T23:22:00Z</cp:lastPrinted>
  <dcterms:created xsi:type="dcterms:W3CDTF">2017-11-16T22:39:00Z</dcterms:created>
  <dcterms:modified xsi:type="dcterms:W3CDTF">2018-03-27T00:41:00Z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0x01010060C654DDD3B57648A5C45AB6714A9FB3</vt:lpwstr>
  </property>
</Properties>
</file>