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7AADC5B4" w14:paraId="725C34C2" w14:textId="77777777" w:rsidTr="00E379BB">
        <w:trPr>
          <w:tblHeader/>
        </w:trPr>
        <w:tc>
          <w:tcPr>
            <w:tcW w:w="2160" w:type="dxa"/>
            <w:vAlign w:val="center"/>
          </w:tcPr>
          <w:p w14:paraId="145ABD28" w14:textId="77777777" w:rsidR="7AADC5B4" w:rsidRDefault="7AADC5B4" w:rsidP="7AADC5B4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7A6755" wp14:editId="40C5D37E">
                  <wp:extent cx="1077554" cy="1145969"/>
                  <wp:effectExtent l="0" t="0" r="8890" b="0"/>
                  <wp:docPr id="1385428952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3A8DB55E" w14:textId="77777777" w:rsidR="7AADC5B4" w:rsidRPr="00DA614A" w:rsidRDefault="7AADC5B4" w:rsidP="7AADC5B4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2BCEF479" w14:textId="4B3797DB" w:rsidR="7AADC5B4" w:rsidRPr="00DA614A" w:rsidRDefault="7AADC5B4" w:rsidP="7AADC5B4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02F4BDC8" w14:textId="7EF1CF83" w:rsidR="7AADC5B4" w:rsidRDefault="7AADC5B4" w:rsidP="7AADC5B4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C2: оказание услуг в привычной среде</w:t>
            </w:r>
          </w:p>
        </w:tc>
      </w:tr>
      <w:tr w:rsidR="7AADC5B4" w14:paraId="2CBDB542" w14:textId="77777777" w:rsidTr="7AADC5B4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0FBF6A32" w14:textId="77777777" w:rsidR="7AADC5B4" w:rsidRDefault="7AADC5B4" w:rsidP="7AADC5B4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660F84E8" w14:textId="77777777" w:rsidR="7AADC5B4" w:rsidRDefault="7AADC5B4" w:rsidP="7AADC5B4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4DF46D4A" w14:textId="77777777" w:rsidR="7AADC5B4" w:rsidRDefault="7AADC5B4" w:rsidP="7AADC5B4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0CD994AA" w14:textId="46579079" w:rsidR="7AADC5B4" w:rsidRDefault="7AADC5B4" w:rsidP="7AADC5B4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0B8881E3" w14:textId="74214325" w:rsidR="77CC48B4" w:rsidRPr="00DA614A" w:rsidRDefault="77CC48B4" w:rsidP="00DB0C81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07490C35" w14:textId="24C6A2C7" w:rsidR="77CC48B4" w:rsidRDefault="77CC48B4" w:rsidP="43E910BC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79792C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Чтобы получить дополнительную информацию,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</w:p>
    <w:p w14:paraId="4B73E1C3" w14:textId="0BC52818" w:rsidR="000E4FA0" w:rsidRPr="00DA614A" w:rsidRDefault="66489C3B" w:rsidP="00DB0C81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074D207B" w14:textId="434ABD16" w:rsidR="5D8522D9" w:rsidRDefault="69480386" w:rsidP="43E910BC">
      <w:pPr>
        <w:spacing w:after="80"/>
        <w:rPr>
          <w:rFonts w:ascii="Calibri" w:eastAsia="Calibri" w:hAnsi="Calibri" w:cs="Calibri"/>
          <w:color w:val="000000" w:themeColor="text1"/>
        </w:rPr>
      </w:pPr>
      <w:r>
        <w:rPr>
          <w:color w:val="000000" w:themeColor="text1"/>
        </w:rPr>
        <w:t xml:space="preserve">Показатель С2 (привычная среда) характеризует долю детей младенческого и ясельного возраста, обучающихся по IFSP, которые получают услуги по программам раннего вмешательства для детей с задержкой развития на дому или по месту жительства. (20 U.S.C. 1416(a)(3)(A) и 1442). </w:t>
      </w:r>
      <w:r>
        <w:rPr>
          <w:rFonts w:ascii="Calibri" w:hAnsi="Calibri"/>
          <w:color w:val="000000" w:themeColor="text1"/>
        </w:rPr>
        <w:t>По возможности услуги в рамках программ раннего вмешательства для детей с задержкой развития должны оказываться на дому или по месту жительства.</w:t>
      </w:r>
    </w:p>
    <w:p w14:paraId="21AABC0C" w14:textId="1D2468F7" w:rsidR="6CBDC2CC" w:rsidRPr="00DA614A" w:rsidRDefault="321AC14E" w:rsidP="00DB0C81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6209C0A9" w14:textId="73FDD346" w:rsidR="2C029DED" w:rsidRDefault="7266D810" w:rsidP="43E910BC">
      <w:p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Данные собраны согласно требованиям, указанным в разделе 618 закона IDEA (предусмотренные положениями части С закона IDEA данные о количестве детей и образовательной среде, собранные на портале EDFacts при помощи инструмента сбора и обработки метаданных E</w:t>
      </w:r>
      <w:r>
        <w:rPr>
          <w:i/>
          <w:color w:val="000000" w:themeColor="text1"/>
        </w:rPr>
        <w:t>MAPS</w:t>
      </w:r>
      <w:r>
        <w:rPr>
          <w:color w:val="000000" w:themeColor="text1"/>
        </w:rPr>
        <w:t>).</w:t>
      </w:r>
    </w:p>
    <w:p w14:paraId="7EFA5049" w14:textId="77777777" w:rsidR="001D539A" w:rsidRPr="00DA614A" w:rsidRDefault="001D539A" w:rsidP="00DB0C81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Theme="minorHAnsi" w:hAnsiTheme="minorHAnsi"/>
          <w:b/>
          <w:color w:val="1B75BC"/>
        </w:rPr>
        <w:t>Нужно ли установить или изменить базовое значение для этого показателя?</w:t>
      </w:r>
    </w:p>
    <w:p w14:paraId="63E6F721" w14:textId="77777777" w:rsidR="001D539A" w:rsidRDefault="001D539A" w:rsidP="001D539A">
      <w:pPr>
        <w:spacing w:after="80"/>
      </w:pPr>
      <w:r>
        <w:t>Нет, устанавливать или менять базовое значение не нужно.</w:t>
      </w:r>
    </w:p>
    <w:p w14:paraId="2BD88D68" w14:textId="6C18A497" w:rsidR="70074FB2" w:rsidRDefault="30701A18" w:rsidP="00DB0C81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Каких результатов достиг штат Орегон с течением времени?</w:t>
      </w:r>
    </w:p>
    <w:p w14:paraId="0FCBDD08" w14:textId="6510685A" w:rsidR="00BA7B65" w:rsidRPr="00BA7B65" w:rsidRDefault="00BA7B65" w:rsidP="00DB0C81">
      <w:pPr>
        <w:jc w:val="center"/>
      </w:pPr>
      <w:r>
        <w:rPr>
          <w:noProof/>
          <w:lang w:val="en-US"/>
        </w:rPr>
        <w:drawing>
          <wp:inline distT="0" distB="0" distL="0" distR="0" wp14:anchorId="418021E8" wp14:editId="3EA0EDD7">
            <wp:extent cx="6126480" cy="2743200"/>
            <wp:effectExtent l="0" t="0" r="7620" b="0"/>
            <wp:docPr id="1" name="Chart 1" title="Данные по показателю С2 (среда) в штате Орегон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Данные по показателю С2 (среда) в штате Орегон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36ECD4A3" w14:paraId="3C02E0C7" w14:textId="77777777" w:rsidTr="00E379BB">
        <w:trPr>
          <w:tblHeader/>
          <w:jc w:val="center"/>
        </w:trPr>
        <w:tc>
          <w:tcPr>
            <w:tcW w:w="1153" w:type="dxa"/>
            <w:shd w:val="clear" w:color="auto" w:fill="C5E0B3" w:themeFill="accent6" w:themeFillTint="66"/>
          </w:tcPr>
          <w:p w14:paraId="3A264A66" w14:textId="346BD8E4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39E28181" w14:textId="13919578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2005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02567EE3" w14:textId="615DA82D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7830B12C" w14:textId="76C85771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5156ED22" w14:textId="166066FE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1E24CC74" w14:textId="6D6CB397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443F6421" w14:textId="36C4B905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14:paraId="29576A25" w14:textId="725CE8D2" w:rsidR="62BFE777" w:rsidRDefault="62BFE777" w:rsidP="70074FB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2019</w:t>
            </w:r>
          </w:p>
        </w:tc>
      </w:tr>
      <w:tr w:rsidR="36ECD4A3" w14:paraId="1A33EF19" w14:textId="77777777" w:rsidTr="00DB0C81">
        <w:trPr>
          <w:jc w:val="center"/>
        </w:trPr>
        <w:tc>
          <w:tcPr>
            <w:tcW w:w="1153" w:type="dxa"/>
          </w:tcPr>
          <w:p w14:paraId="2B75CD47" w14:textId="1ED1759F" w:rsidR="36ECD4A3" w:rsidRDefault="36ECD4A3" w:rsidP="36ECD4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153" w:type="dxa"/>
          </w:tcPr>
          <w:p w14:paraId="094C7A9A" w14:textId="02A4160A" w:rsidR="36ECD4A3" w:rsidRDefault="36ECD4A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2DC2" w14:textId="3187F989" w:rsidR="313954DC" w:rsidRDefault="313954DC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8064" w14:textId="2FAFA2F6" w:rsidR="4CB564E3" w:rsidRDefault="4CB564E3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21E4" w14:textId="2AB2F368" w:rsidR="54A4483E" w:rsidRDefault="54A4483E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8BF5" w14:textId="50806DB5" w:rsidR="54A4483E" w:rsidRDefault="54A4483E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F7D7" w14:textId="52089E9E" w:rsidR="54A4483E" w:rsidRDefault="54A4483E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5771" w14:textId="1BB3C0DC" w:rsidR="5E7DD4CA" w:rsidRDefault="5E7DD4CA" w:rsidP="70074FB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96,50%</w:t>
            </w:r>
          </w:p>
        </w:tc>
      </w:tr>
      <w:tr w:rsidR="36ECD4A3" w14:paraId="5BF070FB" w14:textId="77777777" w:rsidTr="00DB0C81">
        <w:trPr>
          <w:jc w:val="center"/>
        </w:trPr>
        <w:tc>
          <w:tcPr>
            <w:tcW w:w="1153" w:type="dxa"/>
          </w:tcPr>
          <w:p w14:paraId="1528C872" w14:textId="787723DF" w:rsidR="36ECD4A3" w:rsidRDefault="36ECD4A3" w:rsidP="36ECD4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153" w:type="dxa"/>
          </w:tcPr>
          <w:p w14:paraId="4978DB22" w14:textId="75EA624E" w:rsidR="53C6B6EA" w:rsidRDefault="53C6B6EA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81,00%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622" w14:textId="3A8D55B5" w:rsidR="03FD0E27" w:rsidRDefault="03FD0E27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96,43%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CD28" w14:textId="7FDBE012" w:rsidR="724CDB0E" w:rsidRDefault="724CDB0E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97,54%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E7C6" w14:textId="5A832C76" w:rsidR="04A22F58" w:rsidRDefault="04A22F58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97,01%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3E59" w14:textId="041A497D" w:rsidR="4F1F80E2" w:rsidRDefault="4F1F80E2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98,15%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2439" w14:textId="1E4CAFB0" w:rsidR="4F1F80E2" w:rsidRDefault="4F1F80E2" w:rsidP="36ECD4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98,47%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F8A9" w14:textId="126F9CCF" w:rsidR="4B807AAE" w:rsidRDefault="4B807AAE" w:rsidP="70074FB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98,66%</w:t>
            </w:r>
          </w:p>
        </w:tc>
      </w:tr>
    </w:tbl>
    <w:p w14:paraId="076CAF3B" w14:textId="0E6DAD12" w:rsidR="00DB37A5" w:rsidRPr="00DA614A" w:rsidRDefault="1AE5D350" w:rsidP="00DB0C81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Будут ли установлены новые целевые значения?</w:t>
      </w:r>
    </w:p>
    <w:p w14:paraId="1059FD45" w14:textId="347AD5DF" w:rsidR="00963CE4" w:rsidRDefault="79B8CCA8" w:rsidP="52E6986F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 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2BC2C6B7" w14:textId="64B88FB1" w:rsidR="00963CE4" w:rsidRDefault="79B8CCA8" w:rsidP="483BD4A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1BBBF58" w14:textId="2E706983" w:rsidR="00963CE4" w:rsidRDefault="79B8CCA8" w:rsidP="483BD4A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А могут постепенно улучшаться от года к году.</w:t>
      </w:r>
    </w:p>
    <w:p w14:paraId="7CA966C3" w14:textId="4FBE4E2B" w:rsidR="00963CE4" w:rsidRDefault="79B8CCA8" w:rsidP="483BD4A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Этот показатель не должен быть ниже целевого значения.</w:t>
      </w:r>
    </w:p>
    <w:p w14:paraId="116F8117" w14:textId="0D29314E" w:rsidR="002A100A" w:rsidRPr="002A100A" w:rsidRDefault="79B8CCA8" w:rsidP="52E6986F">
      <w:pPr>
        <w:spacing w:after="0"/>
        <w:rPr>
          <w:b/>
          <w:bCs/>
          <w:color w:val="408740"/>
          <w:sz w:val="24"/>
          <w:szCs w:val="24"/>
        </w:rPr>
      </w:pPr>
      <w:r>
        <w:rPr>
          <w:b/>
          <w:color w:val="408740"/>
          <w:sz w:val="24"/>
        </w:rPr>
        <w:t>Пример A</w:t>
      </w:r>
    </w:p>
    <w:tbl>
      <w:tblPr>
        <w:tblStyle w:val="TableGrid"/>
        <w:tblW w:w="9927" w:type="dxa"/>
        <w:tblLook w:val="04A0" w:firstRow="1" w:lastRow="0" w:firstColumn="1" w:lastColumn="0" w:noHBand="0" w:noVBand="1"/>
        <w:tblCaption w:val="Пример A"/>
      </w:tblPr>
      <w:tblGrid>
        <w:gridCol w:w="2224"/>
        <w:gridCol w:w="1284"/>
        <w:gridCol w:w="1284"/>
        <w:gridCol w:w="1283"/>
        <w:gridCol w:w="1284"/>
        <w:gridCol w:w="1284"/>
        <w:gridCol w:w="1284"/>
      </w:tblGrid>
      <w:tr w:rsidR="00B87EF5" w:rsidRPr="00B542E4" w14:paraId="4D622EFE" w14:textId="77777777" w:rsidTr="00E379BB">
        <w:trPr>
          <w:tblHeader/>
        </w:trPr>
        <w:tc>
          <w:tcPr>
            <w:tcW w:w="2224" w:type="dxa"/>
            <w:shd w:val="clear" w:color="auto" w:fill="ACB9CA" w:themeFill="text2" w:themeFillTint="66"/>
          </w:tcPr>
          <w:p w14:paraId="259B6FD7" w14:textId="77777777" w:rsidR="00B87EF5" w:rsidRPr="00B542E4" w:rsidRDefault="00B87EF5" w:rsidP="00D07BE4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84" w:type="dxa"/>
            <w:shd w:val="clear" w:color="auto" w:fill="ACB9CA" w:themeFill="text2" w:themeFillTint="66"/>
          </w:tcPr>
          <w:p w14:paraId="427E1BD2" w14:textId="162866D8" w:rsidR="00B87EF5" w:rsidRPr="00B542E4" w:rsidRDefault="00872B58" w:rsidP="00D07BE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84" w:type="dxa"/>
            <w:shd w:val="clear" w:color="auto" w:fill="ACB9CA" w:themeFill="text2" w:themeFillTint="66"/>
          </w:tcPr>
          <w:p w14:paraId="7AFE264B" w14:textId="7BE3718A" w:rsidR="00B87EF5" w:rsidRPr="00B542E4" w:rsidRDefault="00872B58" w:rsidP="00D07BE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83" w:type="dxa"/>
            <w:shd w:val="clear" w:color="auto" w:fill="ACB9CA" w:themeFill="text2" w:themeFillTint="66"/>
          </w:tcPr>
          <w:p w14:paraId="031017BE" w14:textId="0905D580" w:rsidR="00B87EF5" w:rsidRPr="00B542E4" w:rsidRDefault="00872B58" w:rsidP="00D07BE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84" w:type="dxa"/>
            <w:shd w:val="clear" w:color="auto" w:fill="ACB9CA" w:themeFill="text2" w:themeFillTint="66"/>
          </w:tcPr>
          <w:p w14:paraId="1B6B7751" w14:textId="7C3B0681" w:rsidR="00B87EF5" w:rsidRPr="00B542E4" w:rsidRDefault="00872B58" w:rsidP="00D07BE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84" w:type="dxa"/>
            <w:shd w:val="clear" w:color="auto" w:fill="ACB9CA" w:themeFill="text2" w:themeFillTint="66"/>
          </w:tcPr>
          <w:p w14:paraId="04CD271D" w14:textId="5144D921" w:rsidR="00B87EF5" w:rsidRPr="00B542E4" w:rsidRDefault="00872B58" w:rsidP="00D07BE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84" w:type="dxa"/>
            <w:shd w:val="clear" w:color="auto" w:fill="ACB9CA" w:themeFill="text2" w:themeFillTint="66"/>
          </w:tcPr>
          <w:p w14:paraId="0541CE53" w14:textId="7366A013" w:rsidR="528B74A3" w:rsidRDefault="528B74A3" w:rsidP="70074FB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</w:tr>
      <w:tr w:rsidR="002A100A" w14:paraId="45E14FEF" w14:textId="77777777" w:rsidTr="43E910BC">
        <w:tc>
          <w:tcPr>
            <w:tcW w:w="2224" w:type="dxa"/>
          </w:tcPr>
          <w:p w14:paraId="5A93EBDE" w14:textId="20053C81" w:rsidR="002A100A" w:rsidRDefault="002A100A" w:rsidP="00C06C4E">
            <w:r>
              <w:t>Цель ≥</w:t>
            </w:r>
          </w:p>
        </w:tc>
        <w:tc>
          <w:tcPr>
            <w:tcW w:w="1284" w:type="dxa"/>
          </w:tcPr>
          <w:p w14:paraId="7F5803A4" w14:textId="2080C5D4" w:rsidR="002A100A" w:rsidRDefault="2E29F5DD" w:rsidP="00D07BE4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6E90AE60" w14:textId="52BA875D" w:rsidR="002A100A" w:rsidRDefault="2E29F5DD" w:rsidP="00D07BE4">
            <w:pPr>
              <w:jc w:val="center"/>
            </w:pPr>
            <w:r>
              <w:t>96,5%</w:t>
            </w:r>
          </w:p>
        </w:tc>
        <w:tc>
          <w:tcPr>
            <w:tcW w:w="1283" w:type="dxa"/>
          </w:tcPr>
          <w:p w14:paraId="3F7E8632" w14:textId="51D14CB3" w:rsidR="002A100A" w:rsidRDefault="2E29F5DD" w:rsidP="00D07BE4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73EF069A" w14:textId="5CA2CF73" w:rsidR="002A100A" w:rsidRDefault="2E29F5DD" w:rsidP="00D07BE4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33DD2500" w14:textId="4555E334" w:rsidR="002A100A" w:rsidRDefault="2E29F5DD" w:rsidP="00D07BE4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1727CCC3" w14:textId="5B1EE3AA" w:rsidR="70074FB2" w:rsidRDefault="2E29F5DD" w:rsidP="70074FB2">
            <w:pPr>
              <w:jc w:val="center"/>
            </w:pPr>
            <w:r>
              <w:t>96,5%</w:t>
            </w:r>
          </w:p>
        </w:tc>
      </w:tr>
    </w:tbl>
    <w:p w14:paraId="67B8C947" w14:textId="12B454B1" w:rsidR="00C53B82" w:rsidRPr="00C53B82" w:rsidRDefault="00770DA0" w:rsidP="00770DA0">
      <w:r>
        <w:t>В примере А используются целевые показатели предыдущего цикла SPP (2014-2019 гг).</w:t>
      </w:r>
    </w:p>
    <w:p w14:paraId="759F8B3E" w14:textId="7357BC72" w:rsidR="002A100A" w:rsidRDefault="3B7AE67C" w:rsidP="52E6986F">
      <w:pPr>
        <w:spacing w:after="0"/>
        <w:rPr>
          <w:b/>
          <w:bCs/>
          <w:color w:val="408740"/>
          <w:sz w:val="24"/>
          <w:szCs w:val="24"/>
        </w:rPr>
      </w:pPr>
      <w:r>
        <w:rPr>
          <w:b/>
          <w:color w:val="408740"/>
          <w:sz w:val="24"/>
        </w:rPr>
        <w:t>Пример B</w:t>
      </w:r>
    </w:p>
    <w:tbl>
      <w:tblPr>
        <w:tblStyle w:val="TableGrid"/>
        <w:tblW w:w="9927" w:type="dxa"/>
        <w:tblLook w:val="04A0" w:firstRow="1" w:lastRow="0" w:firstColumn="1" w:lastColumn="0" w:noHBand="0" w:noVBand="1"/>
        <w:tblCaption w:val="Пример B"/>
      </w:tblPr>
      <w:tblGrid>
        <w:gridCol w:w="2224"/>
        <w:gridCol w:w="1284"/>
        <w:gridCol w:w="1284"/>
        <w:gridCol w:w="1283"/>
        <w:gridCol w:w="1284"/>
        <w:gridCol w:w="1284"/>
        <w:gridCol w:w="1284"/>
      </w:tblGrid>
      <w:tr w:rsidR="0027587A" w:rsidRPr="00B542E4" w14:paraId="7E8BE661" w14:textId="77777777" w:rsidTr="00E379BB">
        <w:trPr>
          <w:tblHeader/>
        </w:trPr>
        <w:tc>
          <w:tcPr>
            <w:tcW w:w="2224" w:type="dxa"/>
            <w:shd w:val="clear" w:color="auto" w:fill="BDD6EE" w:themeFill="accent5" w:themeFillTint="66"/>
          </w:tcPr>
          <w:p w14:paraId="258604EF" w14:textId="77777777" w:rsidR="0027587A" w:rsidRPr="00B542E4" w:rsidRDefault="0027587A" w:rsidP="00E04F8F">
            <w:pPr>
              <w:jc w:val="center"/>
              <w:rPr>
                <w:b/>
              </w:rPr>
            </w:pPr>
            <w:bookmarkStart w:id="0" w:name="_GoBack" w:colFirst="0" w:colLast="7"/>
            <w:r>
              <w:rPr>
                <w:b/>
              </w:rPr>
              <w:t>Год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183491D2" w14:textId="77777777" w:rsidR="0027587A" w:rsidRPr="00B542E4" w:rsidRDefault="0027587A" w:rsidP="00E04F8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33CAE4AE" w14:textId="77777777" w:rsidR="0027587A" w:rsidRPr="00B542E4" w:rsidRDefault="0027587A" w:rsidP="00E04F8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83" w:type="dxa"/>
            <w:shd w:val="clear" w:color="auto" w:fill="BDD6EE" w:themeFill="accent5" w:themeFillTint="66"/>
          </w:tcPr>
          <w:p w14:paraId="09B3B451" w14:textId="77777777" w:rsidR="0027587A" w:rsidRPr="00B542E4" w:rsidRDefault="0027587A" w:rsidP="00E04F8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4E193761" w14:textId="77777777" w:rsidR="0027587A" w:rsidRPr="00B542E4" w:rsidRDefault="0027587A" w:rsidP="00E04F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386E67AB" w14:textId="77777777" w:rsidR="0027587A" w:rsidRPr="00B542E4" w:rsidRDefault="0027587A" w:rsidP="00E04F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337AE467" w14:textId="5369CC00" w:rsidR="0185FA06" w:rsidRDefault="0185FA06" w:rsidP="70074FB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</w:tr>
      <w:bookmarkEnd w:id="0"/>
      <w:tr w:rsidR="0027587A" w14:paraId="3AB52173" w14:textId="77777777" w:rsidTr="43E910BC">
        <w:tc>
          <w:tcPr>
            <w:tcW w:w="2224" w:type="dxa"/>
          </w:tcPr>
          <w:p w14:paraId="58122095" w14:textId="0A570036" w:rsidR="0027587A" w:rsidRDefault="00C06C4E" w:rsidP="00C06C4E">
            <w:r>
              <w:t>Цель ≥</w:t>
            </w:r>
          </w:p>
        </w:tc>
        <w:tc>
          <w:tcPr>
            <w:tcW w:w="1284" w:type="dxa"/>
          </w:tcPr>
          <w:p w14:paraId="1737B822" w14:textId="3FFB0AB9" w:rsidR="0027587A" w:rsidRDefault="6700D0D7" w:rsidP="00E04F8F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4F9F9B6F" w14:textId="5CCFC387" w:rsidR="0027587A" w:rsidRDefault="6700D0D7" w:rsidP="00E04F8F">
            <w:pPr>
              <w:jc w:val="center"/>
            </w:pPr>
            <w:r>
              <w:t>96,5%</w:t>
            </w:r>
          </w:p>
        </w:tc>
        <w:tc>
          <w:tcPr>
            <w:tcW w:w="1283" w:type="dxa"/>
          </w:tcPr>
          <w:p w14:paraId="391ADC2C" w14:textId="570F08AA" w:rsidR="0027587A" w:rsidRDefault="6700D0D7" w:rsidP="00E04F8F">
            <w:pPr>
              <w:jc w:val="center"/>
            </w:pPr>
            <w:r>
              <w:t>96,5%</w:t>
            </w:r>
          </w:p>
        </w:tc>
        <w:tc>
          <w:tcPr>
            <w:tcW w:w="1284" w:type="dxa"/>
          </w:tcPr>
          <w:p w14:paraId="567D5E92" w14:textId="02DDA9C3" w:rsidR="0027587A" w:rsidRDefault="6700D0D7" w:rsidP="00E04F8F">
            <w:pPr>
              <w:jc w:val="center"/>
            </w:pPr>
            <w:r>
              <w:t>96,6%</w:t>
            </w:r>
          </w:p>
        </w:tc>
        <w:tc>
          <w:tcPr>
            <w:tcW w:w="1284" w:type="dxa"/>
          </w:tcPr>
          <w:p w14:paraId="22A1F808" w14:textId="3E129CCE" w:rsidR="0027587A" w:rsidRDefault="6700D0D7" w:rsidP="00E04F8F">
            <w:pPr>
              <w:jc w:val="center"/>
            </w:pPr>
            <w:r>
              <w:t>96,6%</w:t>
            </w:r>
          </w:p>
        </w:tc>
        <w:tc>
          <w:tcPr>
            <w:tcW w:w="1284" w:type="dxa"/>
          </w:tcPr>
          <w:p w14:paraId="04B1767F" w14:textId="4B76352F" w:rsidR="70074FB2" w:rsidRDefault="6700D0D7" w:rsidP="70074FB2">
            <w:pPr>
              <w:jc w:val="center"/>
            </w:pPr>
            <w:r>
              <w:t>96,7%</w:t>
            </w:r>
          </w:p>
        </w:tc>
      </w:tr>
    </w:tbl>
    <w:p w14:paraId="12C086B7" w14:textId="7829EE5B" w:rsidR="00FC0AA2" w:rsidRPr="00A015AF" w:rsidRDefault="27FD3881" w:rsidP="483BD4A7">
      <w:pPr>
        <w:rPr>
          <w:color w:val="000000" w:themeColor="text1"/>
        </w:rPr>
      </w:pPr>
      <w:r>
        <w:rPr>
          <w:color w:val="000000" w:themeColor="text1"/>
        </w:rPr>
        <w:t>Пример B демонстрирует более активный рост.</w:t>
      </w:r>
    </w:p>
    <w:p w14:paraId="22E64B6B" w14:textId="457DE65A" w:rsidR="50C7F75A" w:rsidRDefault="50C7F75A" w:rsidP="43E910BC">
      <w:pPr>
        <w:rPr>
          <w:rFonts w:ascii="Calibri" w:eastAsia="Calibri" w:hAnsi="Calibri" w:cs="Calibri"/>
          <w:b/>
          <w:bCs/>
          <w:color w:val="407641"/>
        </w:rPr>
      </w:pPr>
      <w:r>
        <w:rPr>
          <w:rFonts w:ascii="Calibri" w:hAnsi="Calibri"/>
          <w:b/>
          <w:color w:val="407641"/>
        </w:rPr>
        <w:t xml:space="preserve">Если вам нужна дополнительная информация об этом показателе, обратитесь к специалисту по вопросам образования Алану Гарланду (Alan Garland) по эл. почте </w:t>
      </w:r>
      <w:hyperlink r:id="rId13">
        <w:r>
          <w:rPr>
            <w:rStyle w:val="Hyperlink"/>
            <w:rFonts w:ascii="Calibri" w:hAnsi="Calibri"/>
            <w:b/>
          </w:rPr>
          <w:t>alan.garland@ode.state.or.us</w:t>
        </w:r>
      </w:hyperlink>
      <w:r>
        <w:rPr>
          <w:rFonts w:ascii="Calibri" w:hAnsi="Calibri"/>
          <w:b/>
        </w:rPr>
        <w:t>.</w:t>
      </w:r>
    </w:p>
    <w:p w14:paraId="1797C147" w14:textId="5DB04B4F" w:rsidR="43E910BC" w:rsidRDefault="43E910BC" w:rsidP="43E910B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43E910BC">
      <w:footerReference w:type="defaul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A256" w14:textId="77777777" w:rsidR="00703DF8" w:rsidRDefault="00703DF8" w:rsidP="00A015AF">
      <w:pPr>
        <w:spacing w:after="0" w:line="240" w:lineRule="auto"/>
      </w:pPr>
      <w:r>
        <w:separator/>
      </w:r>
    </w:p>
  </w:endnote>
  <w:endnote w:type="continuationSeparator" w:id="0">
    <w:p w14:paraId="272F4ECD" w14:textId="77777777" w:rsidR="00703DF8" w:rsidRDefault="00703DF8" w:rsidP="00A015AF">
      <w:pPr>
        <w:spacing w:after="0" w:line="240" w:lineRule="auto"/>
      </w:pPr>
      <w:r>
        <w:continuationSeparator/>
      </w:r>
    </w:p>
  </w:endnote>
  <w:endnote w:type="continuationNotice" w:id="1">
    <w:p w14:paraId="517BD774" w14:textId="77777777" w:rsidR="00703DF8" w:rsidRDefault="00703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716B" w14:textId="789F0515" w:rsidR="008B219B" w:rsidRDefault="008B219B" w:rsidP="008B219B">
    <w:pPr>
      <w:pStyle w:val="Footer"/>
    </w:pPr>
    <w:r>
      <w:t>Плановые показатели штата. Информационный листок. Показатель C2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79BB">
      <w:rPr>
        <w:noProof/>
      </w:rPr>
      <w:t>2</w:t>
    </w:r>
    <w:r>
      <w:fldChar w:fldCharType="end"/>
    </w:r>
  </w:p>
  <w:p w14:paraId="4C89E45B" w14:textId="5209C01D" w:rsidR="681B163A" w:rsidRDefault="681B163A" w:rsidP="681B1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BFBC" w14:textId="77777777" w:rsidR="00703DF8" w:rsidRDefault="00703DF8" w:rsidP="00A015AF">
      <w:pPr>
        <w:spacing w:after="0" w:line="240" w:lineRule="auto"/>
      </w:pPr>
      <w:r>
        <w:separator/>
      </w:r>
    </w:p>
  </w:footnote>
  <w:footnote w:type="continuationSeparator" w:id="0">
    <w:p w14:paraId="5586670C" w14:textId="77777777" w:rsidR="00703DF8" w:rsidRDefault="00703DF8" w:rsidP="00A015AF">
      <w:pPr>
        <w:spacing w:after="0" w:line="240" w:lineRule="auto"/>
      </w:pPr>
      <w:r>
        <w:continuationSeparator/>
      </w:r>
    </w:p>
  </w:footnote>
  <w:footnote w:type="continuationNotice" w:id="1">
    <w:p w14:paraId="56FB536C" w14:textId="77777777" w:rsidR="00703DF8" w:rsidRDefault="00703D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11B"/>
    <w:multiLevelType w:val="hybridMultilevel"/>
    <w:tmpl w:val="136C7216"/>
    <w:lvl w:ilvl="0" w:tplc="2EC2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CE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4E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0C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C9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E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B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66BE"/>
    <w:multiLevelType w:val="hybridMultilevel"/>
    <w:tmpl w:val="BCA81ED6"/>
    <w:lvl w:ilvl="0" w:tplc="5D94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E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02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5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4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0CC30"/>
    <w:rsid w:val="000750CC"/>
    <w:rsid w:val="000B7B51"/>
    <w:rsid w:val="000E4FA0"/>
    <w:rsid w:val="00111E28"/>
    <w:rsid w:val="001B52CA"/>
    <w:rsid w:val="001D539A"/>
    <w:rsid w:val="001E2411"/>
    <w:rsid w:val="00236B1F"/>
    <w:rsid w:val="0026797A"/>
    <w:rsid w:val="0027587A"/>
    <w:rsid w:val="002A100A"/>
    <w:rsid w:val="002D66CC"/>
    <w:rsid w:val="002F11CD"/>
    <w:rsid w:val="00300812"/>
    <w:rsid w:val="00300F93"/>
    <w:rsid w:val="00316110"/>
    <w:rsid w:val="00327EB0"/>
    <w:rsid w:val="00356BE5"/>
    <w:rsid w:val="00373050"/>
    <w:rsid w:val="0039110C"/>
    <w:rsid w:val="003F16B8"/>
    <w:rsid w:val="00472F13"/>
    <w:rsid w:val="00496DD9"/>
    <w:rsid w:val="00506FC3"/>
    <w:rsid w:val="00551272"/>
    <w:rsid w:val="005630B9"/>
    <w:rsid w:val="005D6523"/>
    <w:rsid w:val="006231FB"/>
    <w:rsid w:val="00647F6A"/>
    <w:rsid w:val="00665A1E"/>
    <w:rsid w:val="00686AA4"/>
    <w:rsid w:val="006B3525"/>
    <w:rsid w:val="006C2126"/>
    <w:rsid w:val="006D171E"/>
    <w:rsid w:val="00703DF8"/>
    <w:rsid w:val="00757318"/>
    <w:rsid w:val="00770DA0"/>
    <w:rsid w:val="00777244"/>
    <w:rsid w:val="007911BE"/>
    <w:rsid w:val="0079792C"/>
    <w:rsid w:val="00800077"/>
    <w:rsid w:val="008707C4"/>
    <w:rsid w:val="00872B58"/>
    <w:rsid w:val="00872BA4"/>
    <w:rsid w:val="008B219B"/>
    <w:rsid w:val="00963CE4"/>
    <w:rsid w:val="00976EA9"/>
    <w:rsid w:val="00980D00"/>
    <w:rsid w:val="009A23AC"/>
    <w:rsid w:val="009C5702"/>
    <w:rsid w:val="00A015AF"/>
    <w:rsid w:val="00A106D4"/>
    <w:rsid w:val="00A42905"/>
    <w:rsid w:val="00A87000"/>
    <w:rsid w:val="00AD794D"/>
    <w:rsid w:val="00AF2240"/>
    <w:rsid w:val="00B51C91"/>
    <w:rsid w:val="00B542E4"/>
    <w:rsid w:val="00B73182"/>
    <w:rsid w:val="00B77D28"/>
    <w:rsid w:val="00B87EF5"/>
    <w:rsid w:val="00B9167F"/>
    <w:rsid w:val="00BA7B65"/>
    <w:rsid w:val="00BB0B34"/>
    <w:rsid w:val="00C06C4E"/>
    <w:rsid w:val="00C41661"/>
    <w:rsid w:val="00C43BD2"/>
    <w:rsid w:val="00C53B82"/>
    <w:rsid w:val="00C74366"/>
    <w:rsid w:val="00CA3BE5"/>
    <w:rsid w:val="00CD2C98"/>
    <w:rsid w:val="00D330A6"/>
    <w:rsid w:val="00DA614A"/>
    <w:rsid w:val="00DB0C81"/>
    <w:rsid w:val="00DB37A5"/>
    <w:rsid w:val="00DC5156"/>
    <w:rsid w:val="00E379BB"/>
    <w:rsid w:val="00E441BE"/>
    <w:rsid w:val="00EC486D"/>
    <w:rsid w:val="00EC75DD"/>
    <w:rsid w:val="00FB00EC"/>
    <w:rsid w:val="00FB5DC0"/>
    <w:rsid w:val="00FC0AA2"/>
    <w:rsid w:val="014C2A5E"/>
    <w:rsid w:val="0185FA06"/>
    <w:rsid w:val="03A5E4BA"/>
    <w:rsid w:val="03FD0E27"/>
    <w:rsid w:val="0401C6A4"/>
    <w:rsid w:val="041E97C1"/>
    <w:rsid w:val="0496F171"/>
    <w:rsid w:val="049984E5"/>
    <w:rsid w:val="04A22F58"/>
    <w:rsid w:val="05C1C639"/>
    <w:rsid w:val="07CB03E4"/>
    <w:rsid w:val="09293D12"/>
    <w:rsid w:val="09335D90"/>
    <w:rsid w:val="0A003D7F"/>
    <w:rsid w:val="0B773283"/>
    <w:rsid w:val="0B8E293D"/>
    <w:rsid w:val="0CC3388C"/>
    <w:rsid w:val="0CD70CBB"/>
    <w:rsid w:val="0CE6FCE1"/>
    <w:rsid w:val="0E4A5379"/>
    <w:rsid w:val="0ECBA6C1"/>
    <w:rsid w:val="0FC2D504"/>
    <w:rsid w:val="118102CB"/>
    <w:rsid w:val="1304DF78"/>
    <w:rsid w:val="14926D88"/>
    <w:rsid w:val="1540041A"/>
    <w:rsid w:val="154DA777"/>
    <w:rsid w:val="168F999F"/>
    <w:rsid w:val="18B47C33"/>
    <w:rsid w:val="1930DB41"/>
    <w:rsid w:val="1936F62E"/>
    <w:rsid w:val="193DE57D"/>
    <w:rsid w:val="1AE5D350"/>
    <w:rsid w:val="1B4A41E6"/>
    <w:rsid w:val="1C3A4577"/>
    <w:rsid w:val="1C7F61E5"/>
    <w:rsid w:val="1CA90E21"/>
    <w:rsid w:val="1CDB756D"/>
    <w:rsid w:val="1D2AD571"/>
    <w:rsid w:val="1E2A045C"/>
    <w:rsid w:val="1E336DC6"/>
    <w:rsid w:val="1E5B41A3"/>
    <w:rsid w:val="1EB63867"/>
    <w:rsid w:val="1EB9DEDD"/>
    <w:rsid w:val="21966300"/>
    <w:rsid w:val="22BE6B33"/>
    <w:rsid w:val="24029F51"/>
    <w:rsid w:val="25350B16"/>
    <w:rsid w:val="261DD202"/>
    <w:rsid w:val="26467C3F"/>
    <w:rsid w:val="2671E6B9"/>
    <w:rsid w:val="26A36C9B"/>
    <w:rsid w:val="278F4208"/>
    <w:rsid w:val="27FD3881"/>
    <w:rsid w:val="2822FAC6"/>
    <w:rsid w:val="2A7A1BC7"/>
    <w:rsid w:val="2AED717F"/>
    <w:rsid w:val="2B8BBBE7"/>
    <w:rsid w:val="2C029DED"/>
    <w:rsid w:val="2D198699"/>
    <w:rsid w:val="2E244EC3"/>
    <w:rsid w:val="2E29F5DD"/>
    <w:rsid w:val="2E61B77D"/>
    <w:rsid w:val="2EBEA7D9"/>
    <w:rsid w:val="2ED01383"/>
    <w:rsid w:val="2F2ED909"/>
    <w:rsid w:val="306003B1"/>
    <w:rsid w:val="30701A18"/>
    <w:rsid w:val="30C1FF27"/>
    <w:rsid w:val="313954DC"/>
    <w:rsid w:val="31CDC87E"/>
    <w:rsid w:val="321AC14E"/>
    <w:rsid w:val="328E971D"/>
    <w:rsid w:val="32B1B4D3"/>
    <w:rsid w:val="32E7EA4E"/>
    <w:rsid w:val="34B6D5DB"/>
    <w:rsid w:val="34D058B0"/>
    <w:rsid w:val="36ECD4A3"/>
    <w:rsid w:val="37DF480D"/>
    <w:rsid w:val="37E95099"/>
    <w:rsid w:val="38171751"/>
    <w:rsid w:val="39F7E42D"/>
    <w:rsid w:val="3B1782F6"/>
    <w:rsid w:val="3B7AE67C"/>
    <w:rsid w:val="3BEA14AC"/>
    <w:rsid w:val="3C0C5B2F"/>
    <w:rsid w:val="3D968EFD"/>
    <w:rsid w:val="3DDACDAA"/>
    <w:rsid w:val="3E364AB0"/>
    <w:rsid w:val="3E64F3E0"/>
    <w:rsid w:val="3EA8BBDF"/>
    <w:rsid w:val="3EDB2E5B"/>
    <w:rsid w:val="3F367883"/>
    <w:rsid w:val="4082CA2D"/>
    <w:rsid w:val="4104917D"/>
    <w:rsid w:val="417E195A"/>
    <w:rsid w:val="428E0291"/>
    <w:rsid w:val="42B67FD0"/>
    <w:rsid w:val="433DFD85"/>
    <w:rsid w:val="43E910BC"/>
    <w:rsid w:val="460E7E64"/>
    <w:rsid w:val="46C6BFF5"/>
    <w:rsid w:val="476173B4"/>
    <w:rsid w:val="483BD4A7"/>
    <w:rsid w:val="487BAC13"/>
    <w:rsid w:val="48891017"/>
    <w:rsid w:val="49FCA9CD"/>
    <w:rsid w:val="4A2CD33F"/>
    <w:rsid w:val="4A9B697A"/>
    <w:rsid w:val="4AB86F41"/>
    <w:rsid w:val="4B5FDDF2"/>
    <w:rsid w:val="4B807AAE"/>
    <w:rsid w:val="4CB564E3"/>
    <w:rsid w:val="4CCD4635"/>
    <w:rsid w:val="4CDC73A0"/>
    <w:rsid w:val="4DC759FD"/>
    <w:rsid w:val="4F1F80E2"/>
    <w:rsid w:val="50B8F21E"/>
    <w:rsid w:val="50C7F75A"/>
    <w:rsid w:val="5176E2D7"/>
    <w:rsid w:val="528B74A3"/>
    <w:rsid w:val="52BE21A2"/>
    <w:rsid w:val="52BF22C0"/>
    <w:rsid w:val="52E6986F"/>
    <w:rsid w:val="53C6B6EA"/>
    <w:rsid w:val="53E03D07"/>
    <w:rsid w:val="548B92EA"/>
    <w:rsid w:val="54A4483E"/>
    <w:rsid w:val="551F72D2"/>
    <w:rsid w:val="56277CA2"/>
    <w:rsid w:val="56CB9E1E"/>
    <w:rsid w:val="570E9CFE"/>
    <w:rsid w:val="5722FFD3"/>
    <w:rsid w:val="580A7E23"/>
    <w:rsid w:val="589788DA"/>
    <w:rsid w:val="58E243BC"/>
    <w:rsid w:val="59405C85"/>
    <w:rsid w:val="59F59EAC"/>
    <w:rsid w:val="5AD624D0"/>
    <w:rsid w:val="5ADC2CE6"/>
    <w:rsid w:val="5AF19210"/>
    <w:rsid w:val="5B3BFE18"/>
    <w:rsid w:val="5B9DA129"/>
    <w:rsid w:val="5BB66BB1"/>
    <w:rsid w:val="5C19E47E"/>
    <w:rsid w:val="5C3ECC97"/>
    <w:rsid w:val="5C816E5B"/>
    <w:rsid w:val="5C82A8DB"/>
    <w:rsid w:val="5D6E7E48"/>
    <w:rsid w:val="5D8522D9"/>
    <w:rsid w:val="5E217EAF"/>
    <w:rsid w:val="5E4C9A5B"/>
    <w:rsid w:val="5E5A53B5"/>
    <w:rsid w:val="5E7DD4CA"/>
    <w:rsid w:val="5F174B97"/>
    <w:rsid w:val="6002AB7F"/>
    <w:rsid w:val="6010CC80"/>
    <w:rsid w:val="60A597B2"/>
    <w:rsid w:val="620D54A6"/>
    <w:rsid w:val="62639553"/>
    <w:rsid w:val="62892602"/>
    <w:rsid w:val="62BFE777"/>
    <w:rsid w:val="6357B9ED"/>
    <w:rsid w:val="642368C1"/>
    <w:rsid w:val="6444DFAF"/>
    <w:rsid w:val="64C1906B"/>
    <w:rsid w:val="6537524D"/>
    <w:rsid w:val="6551DB58"/>
    <w:rsid w:val="65943897"/>
    <w:rsid w:val="65DFD2A5"/>
    <w:rsid w:val="65E9D2E5"/>
    <w:rsid w:val="65F75F61"/>
    <w:rsid w:val="66489C3B"/>
    <w:rsid w:val="665E611E"/>
    <w:rsid w:val="669AC1FC"/>
    <w:rsid w:val="6700D0D7"/>
    <w:rsid w:val="67A7E7A3"/>
    <w:rsid w:val="681B163A"/>
    <w:rsid w:val="69480386"/>
    <w:rsid w:val="6A8DFA22"/>
    <w:rsid w:val="6AF90035"/>
    <w:rsid w:val="6B38C7AF"/>
    <w:rsid w:val="6B5ECC4A"/>
    <w:rsid w:val="6BD2F445"/>
    <w:rsid w:val="6BECCA4F"/>
    <w:rsid w:val="6C45E4D5"/>
    <w:rsid w:val="6CA5B8C1"/>
    <w:rsid w:val="6CBDC2CC"/>
    <w:rsid w:val="6D1B4991"/>
    <w:rsid w:val="6E91B02A"/>
    <w:rsid w:val="6F2DFB89"/>
    <w:rsid w:val="6F55CED5"/>
    <w:rsid w:val="6F9248AC"/>
    <w:rsid w:val="6FC27FC5"/>
    <w:rsid w:val="6FD7206D"/>
    <w:rsid w:val="70074FB2"/>
    <w:rsid w:val="70622CEC"/>
    <w:rsid w:val="72052DB7"/>
    <w:rsid w:val="724CDB0E"/>
    <w:rsid w:val="7266D810"/>
    <w:rsid w:val="7294D6B8"/>
    <w:rsid w:val="73B2F60B"/>
    <w:rsid w:val="74CE7E2C"/>
    <w:rsid w:val="74E8568A"/>
    <w:rsid w:val="756ED3FB"/>
    <w:rsid w:val="770C1743"/>
    <w:rsid w:val="77C21DBA"/>
    <w:rsid w:val="77CC48B4"/>
    <w:rsid w:val="7876ACE9"/>
    <w:rsid w:val="796B6115"/>
    <w:rsid w:val="79B8CCA8"/>
    <w:rsid w:val="7AADC5B4"/>
    <w:rsid w:val="7B21F505"/>
    <w:rsid w:val="7B3D3858"/>
    <w:rsid w:val="7B8CEE79"/>
    <w:rsid w:val="7CE84F02"/>
    <w:rsid w:val="7D261BC9"/>
    <w:rsid w:val="7D5128D7"/>
    <w:rsid w:val="7D7C76F4"/>
    <w:rsid w:val="7D9E9771"/>
    <w:rsid w:val="7DF0AAE8"/>
    <w:rsid w:val="7F204854"/>
    <w:rsid w:val="7F551D2A"/>
    <w:rsid w:val="7F8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an.garland@ode.state.or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 С2 (среда) в штате Орегон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'C2'!$A$2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'C2'!$B$1:$G$1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'C2'!$B$2:$G$2</c:f>
              <c:numCache>
                <c:formatCode>0.00%</c:formatCode>
                <c:ptCount val="6"/>
                <c:pt idx="0">
                  <c:v>0.96430000000000005</c:v>
                </c:pt>
                <c:pt idx="1">
                  <c:v>0.97540000000000004</c:v>
                </c:pt>
                <c:pt idx="2">
                  <c:v>0.97009999999999996</c:v>
                </c:pt>
                <c:pt idx="3">
                  <c:v>0.98150000000000004</c:v>
                </c:pt>
                <c:pt idx="4">
                  <c:v>0.98470000000000002</c:v>
                </c:pt>
                <c:pt idx="5">
                  <c:v>0.98660000000000003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1F-468B-B839-98EE3432A7DE}"/>
            </c:ext>
          </c:extLst>
        </c:ser>
        <c:ser>
          <c:idx val="1"/>
          <c:order val="1"/>
          <c:tx>
            <c:strRef>
              <c:f>'C2'!$A$3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502814093920384E-2"/>
                  <c:y val="3.3317404295946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1F-468B-B839-98EE3432A7DE}"/>
                </c:ext>
              </c:extLst>
            </c:dLbl>
            <c:dLbl>
              <c:idx val="1"/>
              <c:layout>
                <c:manualLayout>
                  <c:x val="-4.8502814093920349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1F-468B-B839-98EE3432A7DE}"/>
                </c:ext>
              </c:extLst>
            </c:dLbl>
            <c:dLbl>
              <c:idx val="2"/>
              <c:layout>
                <c:manualLayout>
                  <c:x val="-4.4456279584309387E-2"/>
                  <c:y val="3.0146577104530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1F-468B-B839-98EE3432A7DE}"/>
                </c:ext>
              </c:extLst>
            </c:dLbl>
            <c:dLbl>
              <c:idx val="3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61F-468B-B839-98EE3432A7DE}"/>
                </c:ext>
              </c:extLst>
            </c:dLbl>
            <c:dLbl>
              <c:idx val="4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1F-468B-B839-98EE3432A7DE}"/>
                </c:ext>
              </c:extLst>
            </c:dLbl>
            <c:dLbl>
              <c:idx val="5"/>
              <c:layout>
                <c:manualLayout>
                  <c:x val="-4.4456279584309533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61F-468B-B839-98EE3432A7D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'C2'!$B$1:$G$1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'C2'!$B$3:$G$3</c:f>
              <c:numCache>
                <c:formatCode>0.00%</c:formatCode>
                <c:ptCount val="6"/>
                <c:pt idx="0">
                  <c:v>0.96499999999999997</c:v>
                </c:pt>
                <c:pt idx="1">
                  <c:v>0.96499999999999997</c:v>
                </c:pt>
                <c:pt idx="2">
                  <c:v>0.96499999999999997</c:v>
                </c:pt>
                <c:pt idx="3">
                  <c:v>0.96499999999999997</c:v>
                </c:pt>
                <c:pt idx="4">
                  <c:v>0.96499999999999997</c:v>
                </c:pt>
                <c:pt idx="5">
                  <c:v>0.96499999999999997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1F-468B-B839-98EE3432A7D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1"/>
          <c:min val="0.9400000000000000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2021-12-17T00:32:00+00:00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5DB0D-C435-4731-9925-0407DE9F429C}"/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2021-12-15T21:23:00Z</dcterms:created>
  <dcterms:modified xsi:type="dcterms:W3CDTF">2021-12-15T21:23:00Z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