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65.0" w:type="dxa"/>
        <w:jc w:val="left"/>
        <w:tblInd w:w="-8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65"/>
        <w:tblGridChange w:id="0">
          <w:tblGrid>
            <w:gridCol w:w="11265"/>
          </w:tblGrid>
        </w:tblGridChange>
      </w:tblGrid>
      <w:tr>
        <w:trPr>
          <w:cantSplit w:val="0"/>
          <w:trHeight w:val="1470" w:hRule="atLeast"/>
          <w:tblHeader w:val="0"/>
        </w:trPr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1"/>
              <w:pageBreakBefore w:val="0"/>
              <w:widowControl w:val="0"/>
              <w:spacing w:line="240" w:lineRule="auto"/>
              <w:ind w:left="-90" w:right="-105" w:firstLine="0"/>
              <w:jc w:val="center"/>
              <w:rPr>
                <w:color w:val="ffffff"/>
              </w:rPr>
            </w:pPr>
            <w:bookmarkStart w:colFirst="0" w:colLast="0" w:name="_fk7c5met9ap4" w:id="0"/>
            <w:bookmarkEnd w:id="0"/>
            <w:r w:rsidDel="00000000" w:rsidR="00000000" w:rsidRPr="00000000">
              <w:rPr>
                <w:color w:val="ffffff"/>
                <w:sz w:val="32"/>
                <w:szCs w:val="32"/>
                <w:rtl w:val="0"/>
              </w:rPr>
              <w:t xml:space="preserve">Zoom Information: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after="20" w:before="20" w:line="240" w:lineRule="auto"/>
              <w:jc w:val="center"/>
              <w:rPr>
                <w:rFonts w:ascii="Comfortaa" w:cs="Comfortaa" w:eastAsia="Comfortaa" w:hAnsi="Comfortaa"/>
                <w:color w:val="ffff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ffffff"/>
                <w:rtl w:val="0"/>
              </w:rPr>
              <w:t xml:space="preserve">Join ZoomGov Meeting</w:t>
            </w:r>
          </w:p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after="20" w:before="20" w:line="240" w:lineRule="auto"/>
              <w:jc w:val="center"/>
              <w:rPr>
                <w:rFonts w:ascii="Comfortaa" w:cs="Comfortaa" w:eastAsia="Comfortaa" w:hAnsi="Comfortaa"/>
                <w:color w:val="ffffff"/>
              </w:rPr>
            </w:pPr>
            <w:hyperlink r:id="rId6">
              <w:r w:rsidDel="00000000" w:rsidR="00000000" w:rsidRPr="00000000">
                <w:rPr>
                  <w:rFonts w:ascii="Comfortaa" w:cs="Comfortaa" w:eastAsia="Comfortaa" w:hAnsi="Comfortaa"/>
                  <w:color w:val="ffffff"/>
                  <w:u w:val="single"/>
                  <w:rtl w:val="0"/>
                </w:rPr>
                <w:t xml:space="preserve">https://www.zoomgov.com/j/1617738124?pwd=MGsrQjQxRVZ2Yk9wVjhoQ0tXNzBOQT09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after="20" w:before="20" w:line="240" w:lineRule="auto"/>
              <w:jc w:val="center"/>
              <w:rPr>
                <w:rFonts w:ascii="Comfortaa" w:cs="Comfortaa" w:eastAsia="Comfortaa" w:hAnsi="Comfortaa"/>
                <w:color w:val="ffff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ffffff"/>
                <w:rtl w:val="0"/>
              </w:rPr>
              <w:t xml:space="preserve">Meeting ID: 161 773 8124</w:t>
            </w:r>
          </w:p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after="20" w:before="20" w:line="240" w:lineRule="auto"/>
              <w:jc w:val="center"/>
              <w:rPr>
                <w:rFonts w:ascii="Comfortaa" w:cs="Comfortaa" w:eastAsia="Comfortaa" w:hAnsi="Comfortaa"/>
                <w:color w:val="ffff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ffffff"/>
                <w:rtl w:val="0"/>
              </w:rPr>
              <w:t xml:space="preserve">Passcode: 657216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spacing w:line="276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pageBreakBefore w:val="0"/>
        <w:spacing w:line="276" w:lineRule="auto"/>
        <w:rPr/>
      </w:pPr>
      <w:bookmarkStart w:colFirst="0" w:colLast="0" w:name="_8cgjhqaszg8k" w:id="1"/>
      <w:bookmarkEnd w:id="1"/>
      <w:r w:rsidDel="00000000" w:rsidR="00000000" w:rsidRPr="00000000">
        <w:rPr>
          <w:rtl w:val="0"/>
        </w:rPr>
        <w:t xml:space="preserve">Logistics: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4"/>
        </w:numPr>
        <w:spacing w:line="276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Meetings will be held virtually on ZOOM with a call-in option until further notice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4"/>
        </w:numPr>
        <w:spacing w:line="276" w:lineRule="auto"/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Presenter/Subject Matter Expert Key is located at the end of the agenda</w:t>
      </w:r>
    </w:p>
    <w:p w:rsidR="00000000" w:rsidDel="00000000" w:rsidP="00000000" w:rsidRDefault="00000000" w:rsidRPr="00000000" w14:paraId="0000000B">
      <w:pPr>
        <w:pStyle w:val="Heading1"/>
        <w:pageBreakBefore w:val="0"/>
        <w:numPr>
          <w:ilvl w:val="0"/>
          <w:numId w:val="4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bookmarkStart w:colFirst="0" w:colLast="0" w:name="_hbzkjd7jjq7" w:id="2"/>
      <w:bookmarkEnd w:id="2"/>
      <w:r w:rsidDel="00000000" w:rsidR="00000000" w:rsidRPr="00000000">
        <w:rPr>
          <w:rtl w:val="0"/>
        </w:rPr>
        <w:t xml:space="preserve">Please Access Shar</w:t>
      </w:r>
      <w:r w:rsidDel="00000000" w:rsidR="00000000" w:rsidRPr="00000000">
        <w:rPr>
          <w:rtl w:val="0"/>
        </w:rPr>
        <w:t xml:space="preserve">ed Workspace/ Notespace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4"/>
        </w:numPr>
        <w:spacing w:line="276" w:lineRule="auto"/>
        <w:ind w:left="720" w:hanging="360"/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Please Access the Slide Deck </w:t>
      </w:r>
      <w:hyperlink r:id="rId8">
        <w:r w:rsidDel="00000000" w:rsidR="00000000" w:rsidRPr="00000000">
          <w:rPr>
            <w:rFonts w:ascii="Comfortaa" w:cs="Comfortaa" w:eastAsia="Comfortaa" w:hAnsi="Comfortaa"/>
            <w:b w:val="1"/>
            <w:color w:val="1155cc"/>
            <w:sz w:val="24"/>
            <w:szCs w:val="24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Please Access Meeting Materials</w:t>
      </w:r>
      <w:r w:rsidDel="00000000" w:rsidR="00000000" w:rsidRPr="00000000">
        <w:rPr>
          <w:rtl w:val="0"/>
        </w:rPr>
        <w:t xml:space="preserve">: </w:t>
      </w:r>
      <w:hyperlink r:id="rId9">
        <w:r w:rsidDel="00000000" w:rsidR="00000000" w:rsidRPr="00000000">
          <w:rPr>
            <w:rFonts w:ascii="Comfortaa" w:cs="Comfortaa" w:eastAsia="Comfortaa" w:hAnsi="Comfortaa"/>
            <w:b w:val="1"/>
            <w:color w:val="1155cc"/>
            <w:sz w:val="24"/>
            <w:szCs w:val="24"/>
            <w:u w:val="single"/>
            <w:rtl w:val="0"/>
          </w:rPr>
          <w:t xml:space="preserve">May 05, 2022 Meeting Materials - Google Drive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76" w:lineRule="auto"/>
        <w:ind w:left="-900" w:right="-900" w:firstLine="0"/>
        <w:rPr>
          <w:rFonts w:ascii="Comfortaa" w:cs="Comfortaa" w:eastAsia="Comfortaa" w:hAnsi="Comfortaa"/>
          <w:b w:val="1"/>
          <w:color w:val="1155cc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76" w:lineRule="auto"/>
        <w:ind w:left="0" w:firstLine="0"/>
        <w:rPr>
          <w:rFonts w:ascii="Comfortaa" w:cs="Comfortaa" w:eastAsia="Comfortaa" w:hAnsi="Comfortaa"/>
          <w:color w:val="3d85c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76" w:lineRule="auto"/>
        <w:ind w:left="0" w:firstLine="0"/>
        <w:rPr>
          <w:rFonts w:ascii="Comfortaa" w:cs="Comfortaa" w:eastAsia="Comfortaa" w:hAnsi="Comfortaa"/>
          <w:b w:val="1"/>
          <w:color w:val="3d85c6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3d85c6"/>
          <w:sz w:val="28"/>
          <w:szCs w:val="28"/>
          <w:rtl w:val="0"/>
        </w:rPr>
        <w:t xml:space="preserve">May 05, 2022 Agenda, </w:t>
      </w:r>
      <w:r w:rsidDel="00000000" w:rsidR="00000000" w:rsidRPr="00000000">
        <w:rPr>
          <w:rFonts w:ascii="Comfortaa" w:cs="Comfortaa" w:eastAsia="Comfortaa" w:hAnsi="Comfortaa"/>
          <w:b w:val="1"/>
          <w:color w:val="3d85c6"/>
          <w:sz w:val="28"/>
          <w:szCs w:val="28"/>
          <w:rtl w:val="0"/>
        </w:rPr>
        <w:t xml:space="preserve">9:00am - 12:30pm</w:t>
      </w:r>
    </w:p>
    <w:p w:rsidR="00000000" w:rsidDel="00000000" w:rsidP="00000000" w:rsidRDefault="00000000" w:rsidRPr="00000000" w14:paraId="00000011">
      <w:pPr>
        <w:pageBreakBefore w:val="0"/>
        <w:rPr>
          <w:rFonts w:ascii="Comfortaa" w:cs="Comfortaa" w:eastAsia="Comfortaa" w:hAnsi="Comfortaa"/>
          <w:i w:val="1"/>
        </w:rPr>
      </w:pPr>
      <w:r w:rsidDel="00000000" w:rsidR="00000000" w:rsidRPr="00000000">
        <w:rPr>
          <w:rFonts w:ascii="Comfortaa" w:cs="Comfortaa" w:eastAsia="Comfortaa" w:hAnsi="Comfortaa"/>
          <w:i w:val="1"/>
          <w:rtl w:val="0"/>
        </w:rPr>
        <w:t xml:space="preserve">*Times are tentative and subject to change*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76" w:lineRule="auto"/>
        <w:ind w:left="0" w:firstLine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ind w:left="0" w:firstLine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9:00AM - Introductions, Opening Remarks</w:t>
      </w:r>
    </w:p>
    <w:p w:rsidR="00000000" w:rsidDel="00000000" w:rsidP="00000000" w:rsidRDefault="00000000" w:rsidRPr="00000000" w14:paraId="00000014">
      <w:pPr>
        <w:pageBreakBefore w:val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9:15AM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Rules-at-a-Glance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76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hyperlink r:id="rId10">
        <w:r w:rsidDel="00000000" w:rsidR="00000000" w:rsidRPr="00000000">
          <w:rPr>
            <w:rFonts w:ascii="Comfortaa" w:cs="Comfortaa" w:eastAsia="Comfortaa" w:hAnsi="Comfortaa"/>
            <w:color w:val="1155cc"/>
            <w:sz w:val="24"/>
            <w:szCs w:val="24"/>
            <w:u w:val="single"/>
            <w:rtl w:val="0"/>
          </w:rPr>
          <w:t xml:space="preserve">SIA Focal Group Definitions:</w:t>
        </w:r>
      </w:hyperlink>
      <w:hyperlink r:id="rId11">
        <w:r w:rsidDel="00000000" w:rsidR="00000000" w:rsidRPr="00000000">
          <w:rPr>
            <w:rFonts w:ascii="Comfortaa" w:cs="Comfortaa" w:eastAsia="Comfortaa" w:hAnsi="Comfortaa"/>
            <w:color w:val="1155cc"/>
            <w:sz w:val="24"/>
            <w:szCs w:val="24"/>
            <w:u w:val="single"/>
            <w:rtl w:val="0"/>
          </w:rPr>
          <w:t xml:space="preserve"> Distinguishing Charter Eligibility, Engagement, and Performance Targets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LatinX Student Success Rules - </w:t>
      </w:r>
      <w:hyperlink r:id="rId12">
        <w:r w:rsidDel="00000000" w:rsidR="00000000" w:rsidRPr="00000000">
          <w:rPr>
            <w:rFonts w:ascii="Comfortaa" w:cs="Comfortaa" w:eastAsia="Comfortaa" w:hAnsi="Comfortaa"/>
            <w:color w:val="1155cc"/>
            <w:sz w:val="24"/>
            <w:szCs w:val="24"/>
            <w:u w:val="single"/>
            <w:rtl w:val="0"/>
          </w:rPr>
          <w:t xml:space="preserve">OAR 581-017-0696; OAR 581-017-0699; &amp; OAR 581-017-0705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HB 2166 SSA Public Charter School Equity Grant Program - </w:t>
      </w:r>
      <w:hyperlink r:id="rId13">
        <w:r w:rsidDel="00000000" w:rsidR="00000000" w:rsidRPr="00000000">
          <w:rPr>
            <w:rFonts w:ascii="Comfortaa" w:cs="Comfortaa" w:eastAsia="Comfortaa" w:hAnsi="Comfortaa"/>
            <w:color w:val="1155cc"/>
            <w:sz w:val="24"/>
            <w:szCs w:val="24"/>
            <w:u w:val="single"/>
            <w:rtl w:val="0"/>
          </w:rPr>
          <w:t xml:space="preserve">OAR 581-017-0765 to OAR 581-017-0777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spacing w:line="276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Student Success Act Nutrition Initiative Rules - </w:t>
      </w:r>
      <w:hyperlink r:id="rId14">
        <w:r w:rsidDel="00000000" w:rsidR="00000000" w:rsidRPr="00000000">
          <w:rPr>
            <w:rFonts w:ascii="Comfortaa" w:cs="Comfortaa" w:eastAsia="Comfortaa" w:hAnsi="Comfortaa"/>
            <w:color w:val="1155cc"/>
            <w:sz w:val="24"/>
            <w:szCs w:val="24"/>
            <w:u w:val="single"/>
            <w:rtl w:val="0"/>
          </w:rPr>
          <w:t xml:space="preserve">OAR 581-051-0600; OAR 581-051-0610; &amp; OAR 581-051-0615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School Programs in Private and State-Operated Hospitals -  </w:t>
      </w:r>
      <w:hyperlink r:id="rId15">
        <w:r w:rsidDel="00000000" w:rsidR="00000000" w:rsidRPr="00000000">
          <w:rPr>
            <w:rFonts w:ascii="Comfortaa" w:cs="Comfortaa" w:eastAsia="Comfortaa" w:hAnsi="Comfortaa"/>
            <w:color w:val="1155cc"/>
            <w:sz w:val="24"/>
            <w:szCs w:val="24"/>
            <w:u w:val="single"/>
            <w:rtl w:val="0"/>
          </w:rPr>
          <w:t xml:space="preserve">OAR 581-015-2575 &amp; 581-015-2580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spacing w:line="276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HB 4030 Educator Retention Grant </w:t>
      </w:r>
      <w:hyperlink r:id="rId16">
        <w:r w:rsidDel="00000000" w:rsidR="00000000" w:rsidRPr="00000000">
          <w:rPr>
            <w:rFonts w:ascii="Comfortaa" w:cs="Comfortaa" w:eastAsia="Comfortaa" w:hAnsi="Comfortaa"/>
            <w:color w:val="1155cc"/>
            <w:sz w:val="24"/>
            <w:szCs w:val="24"/>
            <w:u w:val="single"/>
            <w:rtl w:val="0"/>
          </w:rPr>
          <w:t xml:space="preserve">Temporary rules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Intensive Program &amp; Student Success Teams - </w:t>
      </w:r>
      <w:hyperlink r:id="rId17">
        <w:r w:rsidDel="00000000" w:rsidR="00000000" w:rsidRPr="00000000">
          <w:rPr>
            <w:rFonts w:ascii="Comfortaa" w:cs="Comfortaa" w:eastAsia="Comfortaa" w:hAnsi="Comfortaa"/>
            <w:color w:val="1155cc"/>
            <w:sz w:val="24"/>
            <w:szCs w:val="24"/>
            <w:u w:val="single"/>
            <w:rtl w:val="0"/>
          </w:rPr>
          <w:t xml:space="preserve">OAR 581-017-0729 &amp; OAR 581-017-0741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HB 4026 Wildfire Grants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hyperlink r:id="rId18">
        <w:r w:rsidDel="00000000" w:rsidR="00000000" w:rsidRPr="00000000">
          <w:rPr>
            <w:rFonts w:ascii="Comfortaa" w:cs="Comfortaa" w:eastAsia="Comfortaa" w:hAnsi="Comfortaa"/>
            <w:color w:val="1155cc"/>
            <w:sz w:val="24"/>
            <w:szCs w:val="24"/>
            <w:u w:val="single"/>
            <w:rtl w:val="0"/>
          </w:rPr>
          <w:t xml:space="preserve">New Permanent rules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0" w:firstLine="0"/>
        <w:rPr>
          <w:rFonts w:ascii="Comfortaa" w:cs="Comfortaa" w:eastAsia="Comfortaa" w:hAnsi="Comfortaa"/>
          <w:color w:val="0000ff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:30AM - ODE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 Updates &amp; Policies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3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Oregon Standard IEP Form Policy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HB 4030 Non-essential Reporting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Operational Plans for 2022-23 School Year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ind w:left="1440" w:hanging="360"/>
        <w:rPr>
          <w:rFonts w:ascii="Comfortaa" w:cs="Comfortaa" w:eastAsia="Comfortaa" w:hAnsi="Comfortaa"/>
          <w:sz w:val="24"/>
          <w:szCs w:val="24"/>
          <w:u w:val="none"/>
        </w:rPr>
      </w:pPr>
      <w:hyperlink r:id="rId19">
        <w:r w:rsidDel="00000000" w:rsidR="00000000" w:rsidRPr="00000000">
          <w:rPr>
            <w:rFonts w:ascii="Comfortaa" w:cs="Comfortaa" w:eastAsia="Comfortaa" w:hAnsi="Comfortaa"/>
            <w:color w:val="1155cc"/>
            <w:sz w:val="24"/>
            <w:szCs w:val="24"/>
            <w:u w:val="single"/>
            <w:rtl w:val="0"/>
          </w:rPr>
          <w:t xml:space="preserve">OAR 581-022-XXXX State Standards for the 2022-23 School Year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SB 744 Implementation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ind w:left="144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April 2022 State Board of Education </w:t>
      </w:r>
      <w:hyperlink r:id="rId20">
        <w:r w:rsidDel="00000000" w:rsidR="00000000" w:rsidRPr="00000000">
          <w:rPr>
            <w:rFonts w:ascii="Comfortaa" w:cs="Comfortaa" w:eastAsia="Comfortaa" w:hAnsi="Comfortaa"/>
            <w:color w:val="1155cc"/>
            <w:sz w:val="24"/>
            <w:szCs w:val="24"/>
            <w:u w:val="single"/>
            <w:rtl w:val="0"/>
          </w:rPr>
          <w:t xml:space="preserve">PowerPoint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ind w:left="144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April 2022 State Board of Education </w:t>
      </w:r>
      <w:hyperlink r:id="rId21">
        <w:r w:rsidDel="00000000" w:rsidR="00000000" w:rsidRPr="00000000">
          <w:rPr>
            <w:rFonts w:ascii="Comfortaa" w:cs="Comfortaa" w:eastAsia="Comfortaa" w:hAnsi="Comfortaa"/>
            <w:color w:val="1155cc"/>
            <w:sz w:val="24"/>
            <w:szCs w:val="24"/>
            <w:u w:val="single"/>
            <w:rtl w:val="0"/>
          </w:rPr>
          <w:t xml:space="preserve">Video</w:t>
        </w:r>
      </w:hyperlink>
      <w:hyperlink r:id="rId22">
        <w:r w:rsidDel="00000000" w:rsidR="00000000" w:rsidRPr="00000000">
          <w:rPr>
            <w:rFonts w:ascii="Comfortaa" w:cs="Comfortaa" w:eastAsia="Comfortaa" w:hAnsi="Comfortaa"/>
            <w:color w:val="1155cc"/>
            <w:sz w:val="24"/>
            <w:szCs w:val="24"/>
            <w:rtl w:val="0"/>
          </w:rPr>
          <w:t xml:space="preserve"> </w:t>
        </w:r>
      </w:hyperlink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(Recording starts at 4:52:45)</w:t>
      </w:r>
    </w:p>
    <w:p w:rsidR="00000000" w:rsidDel="00000000" w:rsidP="00000000" w:rsidRDefault="00000000" w:rsidRPr="00000000" w14:paraId="00000028">
      <w:pPr>
        <w:spacing w:line="276" w:lineRule="auto"/>
        <w:ind w:left="0" w:firstLine="0"/>
        <w:rPr>
          <w:rFonts w:ascii="Comfortaa" w:cs="Comfortaa" w:eastAsia="Comfortaa" w:hAnsi="Comfortaa"/>
          <w:color w:val="0000ff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ind w:left="0" w:firstLine="0"/>
        <w:rPr>
          <w:rFonts w:ascii="Comfortaa" w:cs="Comfortaa" w:eastAsia="Comfortaa" w:hAnsi="Comfortaa"/>
          <w:color w:val="0000ff"/>
          <w:sz w:val="24"/>
          <w:szCs w:val="24"/>
          <w:highlight w:val="yellow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:15AM -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 Break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ind w:left="0" w:firstLine="0"/>
        <w:rPr>
          <w:rFonts w:ascii="Comfortaa" w:cs="Comfortaa" w:eastAsia="Comfortaa" w:hAnsi="Comfortaa"/>
          <w:color w:val="0000ff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:20AM - ODE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 Draft Rules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pacing w:line="276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hyperlink r:id="rId23">
        <w:r w:rsidDel="00000000" w:rsidR="00000000" w:rsidRPr="00000000">
          <w:rPr>
            <w:rFonts w:ascii="Comfortaa" w:cs="Comfortaa" w:eastAsia="Comfortaa" w:hAnsi="Comfortaa"/>
            <w:color w:val="1155cc"/>
            <w:sz w:val="24"/>
            <w:szCs w:val="24"/>
            <w:u w:val="single"/>
            <w:rtl w:val="0"/>
          </w:rPr>
          <w:t xml:space="preserve">SB 732 - Equity Advisory Committees</w:t>
        </w:r>
      </w:hyperlink>
      <w:hyperlink r:id="rId24">
        <w:r w:rsidDel="00000000" w:rsidR="00000000" w:rsidRPr="00000000">
          <w:rPr>
            <w:rFonts w:ascii="Comfortaa" w:cs="Comfortaa" w:eastAsia="Comfortaa" w:hAnsi="Comfortaa"/>
            <w:color w:val="1155cc"/>
            <w:sz w:val="24"/>
            <w:szCs w:val="24"/>
            <w:u w:val="single"/>
            <w:rtl w:val="0"/>
          </w:rPr>
          <w:t xml:space="preserve"> OARs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hyperlink r:id="rId25">
        <w:r w:rsidDel="00000000" w:rsidR="00000000" w:rsidRPr="00000000">
          <w:rPr>
            <w:rFonts w:ascii="Comfortaa" w:cs="Comfortaa" w:eastAsia="Comfortaa" w:hAnsi="Comfortaa"/>
            <w:color w:val="1155cc"/>
            <w:sz w:val="24"/>
            <w:szCs w:val="24"/>
            <w:u w:val="single"/>
            <w:rtl w:val="0"/>
          </w:rPr>
          <w:t xml:space="preserve">OAR 581-015-2015</w:t>
        </w:r>
      </w:hyperlink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General Supervision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hyperlink r:id="rId26">
        <w:r w:rsidDel="00000000" w:rsidR="00000000" w:rsidRPr="00000000">
          <w:rPr>
            <w:rFonts w:ascii="Comfortaa" w:cs="Comfortaa" w:eastAsia="Comfortaa" w:hAnsi="Comfortaa"/>
            <w:color w:val="1155cc"/>
            <w:sz w:val="24"/>
            <w:szCs w:val="24"/>
            <w:u w:val="single"/>
            <w:rtl w:val="0"/>
          </w:rPr>
          <w:t xml:space="preserve">LGBTQ2SIA+ Student Success Program Grant </w:t>
        </w:r>
      </w:hyperlink>
      <w:hyperlink r:id="rId27">
        <w:r w:rsidDel="00000000" w:rsidR="00000000" w:rsidRPr="00000000">
          <w:rPr>
            <w:rFonts w:ascii="Comfortaa" w:cs="Comfortaa" w:eastAsia="Comfortaa" w:hAnsi="Comfortaa"/>
            <w:color w:val="1155cc"/>
            <w:sz w:val="24"/>
            <w:szCs w:val="24"/>
            <w:u w:val="single"/>
            <w:rtl w:val="0"/>
          </w:rPr>
          <w:t xml:space="preserve">OARs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rFonts w:ascii="Comfortaa" w:cs="Comfortaa" w:eastAsia="Comfortaa" w:hAnsi="Comfortaa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12:25PM - Open Space</w:t>
      </w:r>
    </w:p>
    <w:p w:rsidR="00000000" w:rsidDel="00000000" w:rsidP="00000000" w:rsidRDefault="00000000" w:rsidRPr="00000000" w14:paraId="00000031">
      <w:pPr>
        <w:numPr>
          <w:ilvl w:val="0"/>
          <w:numId w:val="8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hyperlink r:id="rId28">
        <w:r w:rsidDel="00000000" w:rsidR="00000000" w:rsidRPr="00000000">
          <w:rPr>
            <w:rFonts w:ascii="Comfortaa" w:cs="Comfortaa" w:eastAsia="Comfortaa" w:hAnsi="Comfortaa"/>
            <w:color w:val="1155cc"/>
            <w:sz w:val="24"/>
            <w:szCs w:val="24"/>
            <w:u w:val="single"/>
            <w:rtl w:val="0"/>
          </w:rPr>
          <w:t xml:space="preserve">Reflection Survey</w:t>
        </w:r>
      </w:hyperlink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ODE Rules Advisory Committee &amp; Looking to 2022-23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12:30PM - C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losing</w:t>
      </w:r>
    </w:p>
    <w:p w:rsidR="00000000" w:rsidDel="00000000" w:rsidP="00000000" w:rsidRDefault="00000000" w:rsidRPr="00000000" w14:paraId="00000034">
      <w:pPr>
        <w:pageBreakBefore w:val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276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595.0" w:type="dxa"/>
        <w:jc w:val="left"/>
        <w:tblInd w:w="-10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4785"/>
        <w:gridCol w:w="4230"/>
        <w:tblGridChange w:id="0">
          <w:tblGrid>
            <w:gridCol w:w="2580"/>
            <w:gridCol w:w="4785"/>
            <w:gridCol w:w="423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3"/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Style w:val="Heading1"/>
              <w:pageBreakBefore w:val="0"/>
              <w:widowControl w:val="0"/>
              <w:spacing w:line="240" w:lineRule="auto"/>
              <w:rPr/>
            </w:pPr>
            <w:bookmarkStart w:colFirst="0" w:colLast="0" w:name="_jt4jq9rqdv" w:id="3"/>
            <w:bookmarkEnd w:id="3"/>
            <w:r w:rsidDel="00000000" w:rsidR="00000000" w:rsidRPr="00000000">
              <w:rPr>
                <w:rtl w:val="0"/>
              </w:rPr>
              <w:t xml:space="preserve">Presenter/Support/Subject Matter Expert Key: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Name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Email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Subject Matter/Topic Presenter 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Jeremy Wartz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jeremy.wartz@ode.oregon.gov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ODE RAC Coordinator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Corey Rosenberg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Corey.Rosenberg@ode.oregon.gov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ODE RAC Facilitator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Tamara Dykeman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tamara.dykeman@ode.oregon.gov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ODE RAC Coordinator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Zoe Larmer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Zoe.Larmer@ode.oregon.gov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Legislative Leader/Government Liaison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Nicole Peterson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Nicole.Peterson@ode.oregon.gov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Legislative Coordinator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Sarah Terry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sarah.terry@ode.oregon.gov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Director’s Office &amp; ODE RAC Support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Emily Nazarov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emily.nazarov@ode.oregon.gov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Legal, Rules, Complaints Process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Tenneal Wetherell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Tenneal.Wetherell@ode.oregon.gov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Office of Enhancing Student Opportunities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Eric Wells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Eric.Wells@ode.oregon.gov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Director of IDEA Programs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Kati Moseley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Katarina.E.Moseley@ode.oregon.gov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Ready Schools, Safe Learners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Angie Foster-Lawson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Angie.Foster-Lawson@ode.oregon.gov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LGBTQ2SIA+ Student Success Coordinator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Michael Elliot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Michael.S.Elliott@ode.oregon.gov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FA - Budget &amp; Analysis Services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Adam Henning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Adam.Henning@ode.oregon.gov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Office of Student Service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Sarah Dey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Sarah.Dey@ode.oregon.gov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Office of Education, Innovation and Improvement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Kate Pattison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Kate.Pattison@ode.oregon.gov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Charter School Specialist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Jessica Visinsky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jessica.visinsky@ode.oregon.gov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Nutrition Specialist</w:t>
            </w:r>
          </w:p>
        </w:tc>
      </w:tr>
    </w:tbl>
    <w:p w:rsidR="00000000" w:rsidDel="00000000" w:rsidP="00000000" w:rsidRDefault="00000000" w:rsidRPr="00000000" w14:paraId="0000006D">
      <w:pPr>
        <w:pageBreakBefore w:val="0"/>
        <w:spacing w:line="276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29" w:type="default"/>
      <w:footerReference r:id="rId30" w:type="default"/>
      <w:pgSz w:h="15840" w:w="12240" w:orient="portrait"/>
      <w:pgMar w:bottom="1440" w:top="360" w:left="1440" w:right="1440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mfortaa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pageBreakBefore w:val="0"/>
      <w:spacing w:line="276" w:lineRule="auto"/>
      <w:ind w:left="-990" w:firstLine="0"/>
      <w:rPr>
        <w:rFonts w:ascii="Comfortaa" w:cs="Comfortaa" w:eastAsia="Comfortaa" w:hAnsi="Comfortaa"/>
        <w:b w:val="1"/>
        <w:color w:val="0000ff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pageBreakBefore w:val="0"/>
      <w:ind w:left="-990" w:right="-900" w:firstLine="0"/>
      <w:rPr>
        <w:rFonts w:ascii="Comfortaa" w:cs="Comfortaa" w:eastAsia="Comfortaa" w:hAnsi="Comfortaa"/>
        <w:b w:val="1"/>
        <w:color w:val="0000ff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pageBreakBefore w:val="0"/>
      <w:ind w:left="-900" w:right="-900" w:firstLine="0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pageBreakBefore w:val="0"/>
      <w:ind w:left="-810" w:right="-900" w:firstLine="0"/>
      <w:rPr/>
    </w:pPr>
    <w:r w:rsidDel="00000000" w:rsidR="00000000" w:rsidRPr="00000000">
      <w:rPr>
        <w:rtl w:val="0"/>
      </w:rPr>
      <w:t xml:space="preserve">Oregon Department of Education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pageBreakBefore w:val="0"/>
      <w:spacing w:line="276" w:lineRule="auto"/>
      <w:ind w:left="0" w:firstLine="0"/>
      <w:rPr>
        <w:rFonts w:ascii="Comfortaa" w:cs="Comfortaa" w:eastAsia="Comfortaa" w:hAnsi="Comfortaa"/>
        <w:b w:val="1"/>
        <w:sz w:val="36"/>
        <w:szCs w:val="36"/>
      </w:rPr>
    </w:pPr>
    <w:r w:rsidDel="00000000" w:rsidR="00000000" w:rsidRPr="00000000">
      <w:rPr>
        <w:rFonts w:ascii="Merriweather" w:cs="Merriweather" w:eastAsia="Merriweather" w:hAnsi="Merriweather"/>
        <w:b w:val="1"/>
        <w:sz w:val="36"/>
        <w:szCs w:val="36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314325</wp:posOffset>
          </wp:positionH>
          <wp:positionV relativeFrom="page">
            <wp:posOffset>225552</wp:posOffset>
          </wp:positionV>
          <wp:extent cx="1892651" cy="681038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92651" cy="6810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Merriweather" w:cs="Merriweather" w:eastAsia="Merriweather" w:hAnsi="Merriweather"/>
        <w:b w:val="1"/>
        <w:sz w:val="36"/>
        <w:szCs w:val="36"/>
        <w:rtl w:val="0"/>
      </w:rPr>
      <w:t xml:space="preserve">         </w:t>
    </w:r>
    <w:r w:rsidDel="00000000" w:rsidR="00000000" w:rsidRPr="00000000">
      <w:rPr>
        <w:rFonts w:ascii="Comfortaa" w:cs="Comfortaa" w:eastAsia="Comfortaa" w:hAnsi="Comfortaa"/>
        <w:b w:val="1"/>
        <w:sz w:val="48"/>
        <w:szCs w:val="48"/>
        <w:rtl w:val="0"/>
      </w:rPr>
      <w:t xml:space="preserve">ODE RAC </w:t>
    </w:r>
    <w:r w:rsidDel="00000000" w:rsidR="00000000" w:rsidRPr="00000000">
      <w:rPr>
        <w:rFonts w:ascii="Comfortaa" w:cs="Comfortaa" w:eastAsia="Comfortaa" w:hAnsi="Comfortaa"/>
        <w:b w:val="1"/>
        <w:i w:val="1"/>
        <w:sz w:val="20"/>
        <w:szCs w:val="20"/>
        <w:rtl w:val="0"/>
      </w:rPr>
      <w:t xml:space="preserve">(Rules Advisory Committee)  </w:t>
    </w:r>
    <w:r w:rsidDel="00000000" w:rsidR="00000000" w:rsidRPr="00000000">
      <w:rPr>
        <w:rFonts w:ascii="Comfortaa" w:cs="Comfortaa" w:eastAsia="Comfortaa" w:hAnsi="Comfortaa"/>
        <w:b w:val="1"/>
        <w:sz w:val="48"/>
        <w:szCs w:val="48"/>
        <w:rtl w:val="0"/>
      </w:rPr>
      <w:t xml:space="preserve"> </w:t>
    </w:r>
    <w:r w:rsidDel="00000000" w:rsidR="00000000" w:rsidRPr="00000000">
      <w:rPr>
        <w:rFonts w:ascii="Comfortaa" w:cs="Comfortaa" w:eastAsia="Comfortaa" w:hAnsi="Comfortaa"/>
        <w:b w:val="1"/>
        <w:sz w:val="36"/>
        <w:szCs w:val="36"/>
        <w:rtl w:val="0"/>
      </w:rPr>
      <w:t xml:space="preserve">  </w:t>
    </w:r>
  </w:p>
  <w:p w:rsidR="00000000" w:rsidDel="00000000" w:rsidP="00000000" w:rsidRDefault="00000000" w:rsidRPr="00000000" w14:paraId="0000006F">
    <w:pPr>
      <w:pageBreakBefore w:val="0"/>
      <w:spacing w:line="276" w:lineRule="auto"/>
      <w:ind w:left="2160" w:firstLine="720"/>
      <w:rPr>
        <w:rFonts w:ascii="Comfortaa" w:cs="Comfortaa" w:eastAsia="Comfortaa" w:hAnsi="Comfortaa"/>
        <w:b w:val="1"/>
        <w:sz w:val="36"/>
        <w:szCs w:val="36"/>
      </w:rPr>
    </w:pPr>
    <w:r w:rsidDel="00000000" w:rsidR="00000000" w:rsidRPr="00000000">
      <w:rPr>
        <w:rFonts w:ascii="Comfortaa" w:cs="Comfortaa" w:eastAsia="Comfortaa" w:hAnsi="Comfortaa"/>
        <w:sz w:val="36"/>
        <w:szCs w:val="36"/>
        <w:rtl w:val="0"/>
      </w:rPr>
      <w:t xml:space="preserve">May 05</w:t>
    </w:r>
    <w:r w:rsidDel="00000000" w:rsidR="00000000" w:rsidRPr="00000000">
      <w:rPr>
        <w:rFonts w:ascii="Comfortaa" w:cs="Comfortaa" w:eastAsia="Comfortaa" w:hAnsi="Comfortaa"/>
        <w:sz w:val="36"/>
        <w:szCs w:val="36"/>
        <w:rtl w:val="0"/>
      </w:rPr>
      <w:t xml:space="preserve">, 2022 AGENDA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pageBreakBefore w:val="0"/>
      <w:spacing w:line="276" w:lineRule="auto"/>
      <w:ind w:left="-900" w:right="-900" w:firstLine="0"/>
      <w:rPr>
        <w:rFonts w:ascii="Comfortaa" w:cs="Comfortaa" w:eastAsia="Comfortaa" w:hAnsi="Comfortaa"/>
        <w:b w:val="1"/>
        <w:color w:val="1155cc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line="276" w:lineRule="auto"/>
    </w:pPr>
    <w:rPr>
      <w:rFonts w:ascii="Comfortaa" w:cs="Comfortaa" w:eastAsia="Comfortaa" w:hAnsi="Comforta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google.com/document/d/1-doi1iHbZa8kuJJ-BkVncKxT3AOP-HjJQ0IIsrw4sGQ/edit?usp=sharing" TargetMode="External"/><Relationship Id="rId13" Type="http://schemas.openxmlformats.org/officeDocument/2006/relationships/hyperlink" Target="https://docs.google.com/document/d/1Bpg4kjHPMmsdkmJKQfhJ3U1XoVw41cvd/edit?usp=sharing&amp;ouid=108025452698736362003&amp;rtpof=true&amp;sd=true" TargetMode="External"/><Relationship Id="rId18" Type="http://schemas.openxmlformats.org/officeDocument/2006/relationships/hyperlink" Target="https://docs.google.com/document/d/1d_ri6BiONfbpLlYjMXC86Yac4l5HT2l3/edit?usp=sharing&amp;ouid=108025452698736362003&amp;rtpof=true&amp;sd=true" TargetMode="External"/><Relationship Id="rId21" Type="http://schemas.openxmlformats.org/officeDocument/2006/relationships/hyperlink" Target="https://vimeo.com/703165515" TargetMode="External"/><Relationship Id="rId3" Type="http://schemas.openxmlformats.org/officeDocument/2006/relationships/fontTable" Target="fontTable.xml"/><Relationship Id="rId25" Type="http://schemas.openxmlformats.org/officeDocument/2006/relationships/hyperlink" Target="https://docs.google.com/document/d/1c9scDIdQb5juccLpZuYP0qwjQqi9VU-P/edit?usp=sharing&amp;ouid=108025452698736362003&amp;rtpof=true&amp;sd=true" TargetMode="External"/><Relationship Id="rId7" Type="http://schemas.openxmlformats.org/officeDocument/2006/relationships/hyperlink" Target="https://docs.google.com/spreadsheets/d/1GQIW2HXDTep9Uq79btrkG-FFGdaNb0u9dutTMfxAWzc/edit?usp=sharing" TargetMode="External"/><Relationship Id="rId12" Type="http://schemas.openxmlformats.org/officeDocument/2006/relationships/hyperlink" Target="https://docs.google.com/document/d/1r_ShXAa_PXOk9kW_mNcZz38Ror8ouTnu/edit?usp=sharing&amp;ouid=108025452698736362003&amp;rtpof=true&amp;sd=true" TargetMode="External"/><Relationship Id="rId17" Type="http://schemas.openxmlformats.org/officeDocument/2006/relationships/hyperlink" Target="https://docs.google.com/document/d/1jQHvL6HyYs7H4mW9lnOR4nfFnsGUrrdf/edit?usp=sharing&amp;ouid=108025452698736362003&amp;rtpof=true&amp;sd=true" TargetMode="External"/><Relationship Id="rId33" Type="http://schemas.openxmlformats.org/officeDocument/2006/relationships/customXml" Target="../customXml/item3.xml"/><Relationship Id="rId20" Type="http://schemas.openxmlformats.org/officeDocument/2006/relationships/hyperlink" Target="https://drive.google.com/file/d/1m5w-I_HYhtTVo2OSwkH5cYotquZOmKb1/view?usp=sharing" TargetMode="External"/><Relationship Id="rId2" Type="http://schemas.openxmlformats.org/officeDocument/2006/relationships/settings" Target="settings.xml"/><Relationship Id="rId29" Type="http://schemas.openxmlformats.org/officeDocument/2006/relationships/header" Target="header1.xml"/><Relationship Id="rId16" Type="http://schemas.openxmlformats.org/officeDocument/2006/relationships/hyperlink" Target="https://docs.google.com/document/d/1uG5MIn6nDUPbB652t0deDkUga3nUPa18/edit?usp=sharing&amp;ouid=108025452698736362003&amp;rtpof=true&amp;sd=true" TargetMode="External"/><Relationship Id="rId24" Type="http://schemas.openxmlformats.org/officeDocument/2006/relationships/hyperlink" Target="https://docs.google.com/document/d/1ZRy1itNzX9a8wNWzxKgChMmz0SgVshCy/edit?usp=sharing&amp;ouid=108025452698736362003&amp;rtpof=true&amp;sd=true" TargetMode="External"/><Relationship Id="rId1" Type="http://schemas.openxmlformats.org/officeDocument/2006/relationships/theme" Target="theme/theme1.xml"/><Relationship Id="rId6" Type="http://schemas.openxmlformats.org/officeDocument/2006/relationships/hyperlink" Target="https://www.zoomgov.com/j/1617738124?pwd=MGsrQjQxRVZ2Yk9wVjhoQ0tXNzBOQT09" TargetMode="External"/><Relationship Id="rId11" Type="http://schemas.openxmlformats.org/officeDocument/2006/relationships/hyperlink" Target="https://docs.google.com/document/d/1N0lM9qAjzFZ67m9JxB6iyPzx-yG5aWq4hiIwW1-6YFw/edit?usp=sharing" TargetMode="External"/><Relationship Id="rId32" Type="http://schemas.openxmlformats.org/officeDocument/2006/relationships/customXml" Target="../customXml/item2.xml"/><Relationship Id="rId23" Type="http://schemas.openxmlformats.org/officeDocument/2006/relationships/hyperlink" Target="https://docs.google.com/document/d/1ZRy1itNzX9a8wNWzxKgChMmz0SgVshCy/edit?usp=sharing&amp;ouid=108025452698736362003&amp;rtpof=true&amp;sd=true" TargetMode="External"/><Relationship Id="rId28" Type="http://schemas.openxmlformats.org/officeDocument/2006/relationships/hyperlink" Target="https://forms.gle/dUfq9ny4Y8Wc8Uye6" TargetMode="External"/><Relationship Id="rId5" Type="http://schemas.openxmlformats.org/officeDocument/2006/relationships/styles" Target="styles.xml"/><Relationship Id="rId15" Type="http://schemas.openxmlformats.org/officeDocument/2006/relationships/hyperlink" Target="https://docs.google.com/document/d/1bOuvV89nIvSJSbk1zKHLUnrp-lZtrvFy/edit?usp=sharing&amp;ouid=108025452698736362003&amp;rtpof=true&amp;sd=true" TargetMode="External"/><Relationship Id="rId10" Type="http://schemas.openxmlformats.org/officeDocument/2006/relationships/hyperlink" Target="https://docs.google.com/document/d/1N0lM9qAjzFZ67m9JxB6iyPzx-yG5aWq4hiIwW1-6YFw/edit?usp=sharing" TargetMode="External"/><Relationship Id="rId19" Type="http://schemas.openxmlformats.org/officeDocument/2006/relationships/hyperlink" Target="https://docs.google.com/document/d/15hO715mCCvuLPr5XjvL1oduKk9PlHVZY/edit?usp=sharing&amp;ouid=108025452698736362003&amp;rtpof=true&amp;sd=true" TargetMode="External"/><Relationship Id="rId31" Type="http://schemas.openxmlformats.org/officeDocument/2006/relationships/customXml" Target="../customXml/item1.xml"/><Relationship Id="rId22" Type="http://schemas.openxmlformats.org/officeDocument/2006/relationships/hyperlink" Target="https://vimeo.com/703165515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rive.google.com/drive/folders/1kpHXi2kjEWTEkRQZ8ib8o4Jq8b0VRooO?usp=sharing" TargetMode="External"/><Relationship Id="rId27" Type="http://schemas.openxmlformats.org/officeDocument/2006/relationships/hyperlink" Target="https://docs.google.com/document/d/1-doi1iHbZa8kuJJ-BkVncKxT3AOP-HjJQ0IIsrw4sGQ/edit?usp=sharing" TargetMode="External"/><Relationship Id="rId30" Type="http://schemas.openxmlformats.org/officeDocument/2006/relationships/footer" Target="footer1.xml"/><Relationship Id="rId14" Type="http://schemas.openxmlformats.org/officeDocument/2006/relationships/hyperlink" Target="https://docs.google.com/document/d/12CO_iT8yqNpLxeso402Y1QMSZM5YDPah/edit?usp=sharing&amp;ouid=108025452698736362003&amp;rtpof=true&amp;sd=true" TargetMode="External"/><Relationship Id="rId8" Type="http://schemas.openxmlformats.org/officeDocument/2006/relationships/hyperlink" Target="https://drive.google.com/file/d/19Tvtb13qXorFSW30hPoVTMKQL_hDJ6DC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Comfortaa-regular.ttf"/><Relationship Id="rId6" Type="http://schemas.openxmlformats.org/officeDocument/2006/relationships/font" Target="fonts/Comforta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2022-07-20T07:00:00+00:00</Remediation_x0020_Date>
  </documentManagement>
</p:properties>
</file>

<file path=customXml/itemProps1.xml><?xml version="1.0" encoding="utf-8"?>
<ds:datastoreItem xmlns:ds="http://schemas.openxmlformats.org/officeDocument/2006/customXml" ds:itemID="{49DDF1D3-35D7-4E4E-8419-D8F9590CC9AB}"/>
</file>

<file path=customXml/itemProps2.xml><?xml version="1.0" encoding="utf-8"?>
<ds:datastoreItem xmlns:ds="http://schemas.openxmlformats.org/officeDocument/2006/customXml" ds:itemID="{B89148C8-7CBC-4B89-91CF-6C68840419D1}"/>
</file>

<file path=customXml/itemProps3.xml><?xml version="1.0" encoding="utf-8"?>
<ds:datastoreItem xmlns:ds="http://schemas.openxmlformats.org/officeDocument/2006/customXml" ds:itemID="{8ADBF4CE-9BED-4F52-8BBE-737F970F385E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Participant_ ODE RAC May 05 Collaborative Agenda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