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FFFFFF" w:themeFill="background1"/>
        <w:tblLook w:val="04A0" w:firstRow="1" w:lastRow="0" w:firstColumn="1" w:lastColumn="0" w:noHBand="0" w:noVBand="1"/>
        <w:tblCaption w:val="CRLS Matrix"/>
        <w:tblDescription w:val="The specific pieces of the CRLS Matrix"/>
      </w:tblPr>
      <w:tblGrid>
        <w:gridCol w:w="2243"/>
        <w:gridCol w:w="2529"/>
        <w:gridCol w:w="4084"/>
        <w:gridCol w:w="4094"/>
      </w:tblGrid>
      <w:tr w:rsidR="00B860A4" w:rsidRPr="00FC4045" w:rsidTr="005B13A6">
        <w:trPr>
          <w:tblHeader/>
        </w:trPr>
        <w:tc>
          <w:tcPr>
            <w:tcW w:w="3294" w:type="dxa"/>
            <w:shd w:val="clear" w:color="auto" w:fill="FFFFFF" w:themeFill="background1"/>
          </w:tcPr>
          <w:p w:rsidR="00B860A4" w:rsidRPr="00FC4045" w:rsidRDefault="00B860A4">
            <w:pPr>
              <w:rPr>
                <w:b/>
                <w:szCs w:val="24"/>
              </w:rPr>
            </w:pPr>
            <w:bookmarkStart w:id="0" w:name="_GoBack" w:colFirst="0" w:colLast="4"/>
            <w:r w:rsidRPr="00FC4045">
              <w:rPr>
                <w:b/>
                <w:szCs w:val="24"/>
              </w:rPr>
              <w:t>Strand</w:t>
            </w:r>
          </w:p>
        </w:tc>
        <w:tc>
          <w:tcPr>
            <w:tcW w:w="4104" w:type="dxa"/>
            <w:shd w:val="clear" w:color="auto" w:fill="FFFFFF" w:themeFill="background1"/>
          </w:tcPr>
          <w:p w:rsidR="00B860A4" w:rsidRPr="00FC4045" w:rsidRDefault="00B860A4">
            <w:pPr>
              <w:rPr>
                <w:b/>
                <w:szCs w:val="24"/>
              </w:rPr>
            </w:pPr>
            <w:r w:rsidRPr="00FC4045">
              <w:rPr>
                <w:b/>
                <w:szCs w:val="24"/>
              </w:rPr>
              <w:t>Measurement Topic</w:t>
            </w:r>
          </w:p>
        </w:tc>
        <w:tc>
          <w:tcPr>
            <w:tcW w:w="7110" w:type="dxa"/>
            <w:shd w:val="clear" w:color="auto" w:fill="FFFFFF" w:themeFill="background1"/>
          </w:tcPr>
          <w:p w:rsidR="00B860A4" w:rsidRPr="00FC4045" w:rsidRDefault="00B860A4">
            <w:pPr>
              <w:rPr>
                <w:b/>
                <w:szCs w:val="24"/>
              </w:rPr>
            </w:pPr>
            <w:r w:rsidRPr="00FC4045">
              <w:rPr>
                <w:b/>
                <w:szCs w:val="24"/>
              </w:rPr>
              <w:t>Overview</w:t>
            </w:r>
          </w:p>
        </w:tc>
        <w:tc>
          <w:tcPr>
            <w:tcW w:w="7200" w:type="dxa"/>
            <w:shd w:val="clear" w:color="auto" w:fill="FFFFFF" w:themeFill="background1"/>
          </w:tcPr>
          <w:p w:rsidR="00B860A4" w:rsidRPr="00FC4045" w:rsidRDefault="00B860A4">
            <w:pPr>
              <w:rPr>
                <w:b/>
                <w:szCs w:val="24"/>
              </w:rPr>
            </w:pPr>
            <w:r w:rsidRPr="00FC4045">
              <w:rPr>
                <w:b/>
                <w:szCs w:val="24"/>
              </w:rPr>
              <w:t>Description of Meets</w:t>
            </w:r>
          </w:p>
        </w:tc>
      </w:tr>
      <w:tr w:rsidR="00B860A4" w:rsidRPr="00FC4045" w:rsidTr="00992843">
        <w:trPr>
          <w:trHeight w:val="368"/>
        </w:trPr>
        <w:tc>
          <w:tcPr>
            <w:tcW w:w="3294" w:type="dxa"/>
            <w:vMerge w:val="restart"/>
            <w:shd w:val="clear" w:color="auto" w:fill="FFFFFF" w:themeFill="background1"/>
          </w:tcPr>
          <w:p w:rsidR="00B860A4" w:rsidRPr="00FC4045" w:rsidRDefault="00B860A4">
            <w:pPr>
              <w:rPr>
                <w:b/>
                <w:szCs w:val="24"/>
              </w:rPr>
            </w:pPr>
            <w:r w:rsidRPr="00FC4045">
              <w:rPr>
                <w:b/>
                <w:szCs w:val="24"/>
              </w:rPr>
              <w:t>Independence and Initiative</w:t>
            </w:r>
          </w:p>
        </w:tc>
        <w:tc>
          <w:tcPr>
            <w:tcW w:w="4104" w:type="dxa"/>
            <w:shd w:val="clear" w:color="auto" w:fill="FFFFFF" w:themeFill="background1"/>
          </w:tcPr>
          <w:p w:rsidR="005D5922" w:rsidRPr="00FC4045" w:rsidRDefault="005D5922">
            <w:pPr>
              <w:rPr>
                <w:b/>
                <w:szCs w:val="24"/>
              </w:rPr>
            </w:pPr>
            <w:r w:rsidRPr="00FC4045">
              <w:rPr>
                <w:b/>
                <w:szCs w:val="24"/>
              </w:rPr>
              <w:t>Seeks assistance when necessary</w:t>
            </w:r>
          </w:p>
        </w:tc>
        <w:tc>
          <w:tcPr>
            <w:tcW w:w="7110" w:type="dxa"/>
            <w:shd w:val="clear" w:color="auto" w:fill="FFFFFF" w:themeFill="background1"/>
          </w:tcPr>
          <w:p w:rsidR="00B860A4" w:rsidRPr="00FC4045" w:rsidRDefault="00A65EDE" w:rsidP="00A65EDE">
            <w:pPr>
              <w:rPr>
                <w:rFonts w:cs="Times New Roman"/>
                <w:szCs w:val="24"/>
              </w:rPr>
            </w:pPr>
            <w:r w:rsidRPr="00FC4045">
              <w:rPr>
                <w:rFonts w:eastAsia="Times New Roman" w:cs="Times New Roman"/>
                <w:color w:val="262626"/>
                <w:szCs w:val="24"/>
              </w:rPr>
              <w:t xml:space="preserve">This skill addresses your ability to </w:t>
            </w:r>
            <w:r w:rsidR="00A7420F" w:rsidRPr="00FC4045">
              <w:rPr>
                <w:rFonts w:cs="Times New Roman"/>
                <w:szCs w:val="24"/>
              </w:rPr>
              <w:t xml:space="preserve">recognize when you do not understand a task or concept, and you seek out help from classmates, teachers, or other helpful persons.  </w:t>
            </w:r>
          </w:p>
        </w:tc>
        <w:tc>
          <w:tcPr>
            <w:tcW w:w="7200" w:type="dxa"/>
            <w:shd w:val="clear" w:color="auto" w:fill="FFFFFF" w:themeFill="background1"/>
          </w:tcPr>
          <w:p w:rsidR="00A7420F" w:rsidRPr="00FC4045" w:rsidRDefault="00A7420F" w:rsidP="00A7420F">
            <w:pPr>
              <w:rPr>
                <w:rFonts w:cs="Times New Roman"/>
                <w:szCs w:val="24"/>
              </w:rPr>
            </w:pPr>
            <w:r w:rsidRPr="00FC4045">
              <w:rPr>
                <w:rFonts w:cs="Times New Roman"/>
                <w:szCs w:val="24"/>
              </w:rPr>
              <w:t xml:space="preserve">A student who </w:t>
            </w:r>
            <w:r w:rsidR="0069124E" w:rsidRPr="00FC4045">
              <w:rPr>
                <w:rFonts w:cs="Times New Roman"/>
                <w:szCs w:val="24"/>
              </w:rPr>
              <w:t>is meeting expectations in this area demonstrates the following characteristics</w:t>
            </w:r>
            <w:r w:rsidRPr="00FC4045">
              <w:rPr>
                <w:rFonts w:cs="Times New Roman"/>
                <w:szCs w:val="24"/>
              </w:rPr>
              <w:t>:</w:t>
            </w:r>
          </w:p>
          <w:p w:rsidR="00A7420F" w:rsidRPr="00FC4045" w:rsidRDefault="007C32AE" w:rsidP="00A7420F">
            <w:pPr>
              <w:pStyle w:val="ListParagraph"/>
              <w:numPr>
                <w:ilvl w:val="0"/>
                <w:numId w:val="3"/>
              </w:numPr>
              <w:rPr>
                <w:rFonts w:ascii="Times New Roman" w:hAnsi="Times New Roman" w:cs="Times New Roman"/>
              </w:rPr>
            </w:pPr>
            <w:r w:rsidRPr="00FC4045">
              <w:rPr>
                <w:rFonts w:ascii="Times New Roman" w:hAnsi="Times New Roman" w:cs="Times New Roman"/>
              </w:rPr>
              <w:t>s</w:t>
            </w:r>
            <w:r w:rsidR="00A7420F" w:rsidRPr="00FC4045">
              <w:rPr>
                <w:rFonts w:ascii="Times New Roman" w:hAnsi="Times New Roman" w:cs="Times New Roman"/>
              </w:rPr>
              <w:t>eek</w:t>
            </w:r>
            <w:r w:rsidRPr="00FC4045">
              <w:rPr>
                <w:rFonts w:ascii="Times New Roman" w:hAnsi="Times New Roman" w:cs="Times New Roman"/>
              </w:rPr>
              <w:t>s</w:t>
            </w:r>
            <w:r w:rsidR="00A7420F" w:rsidRPr="00FC4045">
              <w:rPr>
                <w:rFonts w:ascii="Times New Roman" w:hAnsi="Times New Roman" w:cs="Times New Roman"/>
              </w:rPr>
              <w:t xml:space="preserve"> help when struggl</w:t>
            </w:r>
            <w:r w:rsidRPr="00FC4045">
              <w:rPr>
                <w:rFonts w:ascii="Times New Roman" w:hAnsi="Times New Roman" w:cs="Times New Roman"/>
              </w:rPr>
              <w:t xml:space="preserve">ing or needing </w:t>
            </w:r>
            <w:r w:rsidR="00A7420F" w:rsidRPr="00FC4045">
              <w:rPr>
                <w:rFonts w:ascii="Times New Roman" w:hAnsi="Times New Roman" w:cs="Times New Roman"/>
              </w:rPr>
              <w:t>clarification.</w:t>
            </w:r>
          </w:p>
          <w:p w:rsidR="00B860A4" w:rsidRPr="00FC4045" w:rsidRDefault="00A7420F" w:rsidP="0069124E">
            <w:pPr>
              <w:pStyle w:val="ListParagraph"/>
              <w:numPr>
                <w:ilvl w:val="0"/>
                <w:numId w:val="3"/>
              </w:numPr>
              <w:rPr>
                <w:rFonts w:ascii="Times New Roman" w:hAnsi="Times New Roman" w:cs="Times New Roman"/>
              </w:rPr>
            </w:pPr>
            <w:r w:rsidRPr="00FC4045">
              <w:rPr>
                <w:rFonts w:ascii="Times New Roman" w:hAnsi="Times New Roman" w:cs="Times New Roman"/>
              </w:rPr>
              <w:t>seek</w:t>
            </w:r>
            <w:r w:rsidR="0069124E" w:rsidRPr="00FC4045">
              <w:rPr>
                <w:rFonts w:ascii="Times New Roman" w:hAnsi="Times New Roman" w:cs="Times New Roman"/>
              </w:rPr>
              <w:t>s</w:t>
            </w:r>
            <w:r w:rsidRPr="00FC4045">
              <w:rPr>
                <w:rFonts w:ascii="Times New Roman" w:hAnsi="Times New Roman" w:cs="Times New Roman"/>
              </w:rPr>
              <w:t xml:space="preserve"> help right away.</w:t>
            </w:r>
          </w:p>
        </w:tc>
      </w:tr>
      <w:tr w:rsidR="00B860A4" w:rsidRPr="00FC4045" w:rsidTr="00992843">
        <w:trPr>
          <w:trHeight w:val="366"/>
        </w:trPr>
        <w:tc>
          <w:tcPr>
            <w:tcW w:w="3294" w:type="dxa"/>
            <w:vMerge/>
            <w:shd w:val="clear" w:color="auto" w:fill="FFFFFF" w:themeFill="background1"/>
          </w:tcPr>
          <w:p w:rsidR="00B860A4" w:rsidRPr="00FC4045" w:rsidRDefault="00B860A4">
            <w:pPr>
              <w:rPr>
                <w:b/>
                <w:szCs w:val="24"/>
              </w:rPr>
            </w:pPr>
          </w:p>
        </w:tc>
        <w:tc>
          <w:tcPr>
            <w:tcW w:w="4104" w:type="dxa"/>
            <w:shd w:val="clear" w:color="auto" w:fill="FFFFFF" w:themeFill="background1"/>
          </w:tcPr>
          <w:p w:rsidR="005D5922" w:rsidRPr="00FC4045" w:rsidRDefault="005D5922" w:rsidP="005D5922">
            <w:pPr>
              <w:rPr>
                <w:b/>
                <w:szCs w:val="24"/>
              </w:rPr>
            </w:pPr>
            <w:r w:rsidRPr="00FC4045">
              <w:rPr>
                <w:b/>
                <w:szCs w:val="24"/>
              </w:rPr>
              <w:t>Follows routines and instructions without supervision</w:t>
            </w:r>
          </w:p>
        </w:tc>
        <w:tc>
          <w:tcPr>
            <w:tcW w:w="7110" w:type="dxa"/>
            <w:shd w:val="clear" w:color="auto" w:fill="FFFFFF" w:themeFill="background1"/>
          </w:tcPr>
          <w:p w:rsidR="00B860A4" w:rsidRPr="00FC4045" w:rsidRDefault="00A65EDE" w:rsidP="00A65EDE">
            <w:pPr>
              <w:rPr>
                <w:rFonts w:cs="Times New Roman"/>
                <w:szCs w:val="24"/>
              </w:rPr>
            </w:pPr>
            <w:r w:rsidRPr="00FC4045">
              <w:rPr>
                <w:rFonts w:eastAsia="Times New Roman" w:cs="Times New Roman"/>
                <w:color w:val="262626"/>
                <w:szCs w:val="24"/>
              </w:rPr>
              <w:t xml:space="preserve">This skill addresses your ability to </w:t>
            </w:r>
            <w:r w:rsidR="00A7420F" w:rsidRPr="00FC4045">
              <w:rPr>
                <w:rFonts w:cs="Times New Roman"/>
                <w:szCs w:val="24"/>
              </w:rPr>
              <w:t xml:space="preserve">listen to instructions and directions and follow them independently (on your own) without reminders.   You also remember what the school and classroom routines are and follow them consistently, even when not being monitored by adults.    </w:t>
            </w:r>
          </w:p>
        </w:tc>
        <w:tc>
          <w:tcPr>
            <w:tcW w:w="7200" w:type="dxa"/>
            <w:shd w:val="clear" w:color="auto" w:fill="FFFFFF" w:themeFill="background1"/>
          </w:tcPr>
          <w:p w:rsidR="0069124E" w:rsidRPr="00FC4045" w:rsidRDefault="0069124E" w:rsidP="0069124E">
            <w:pPr>
              <w:rPr>
                <w:rFonts w:cs="Times New Roman"/>
                <w:szCs w:val="24"/>
              </w:rPr>
            </w:pPr>
            <w:r w:rsidRPr="00FC4045">
              <w:rPr>
                <w:rFonts w:cs="Times New Roman"/>
                <w:szCs w:val="24"/>
              </w:rPr>
              <w:t>A student who is meeting expectations in this area demonstrates the following characteristics:</w:t>
            </w:r>
          </w:p>
          <w:p w:rsidR="00A7420F" w:rsidRPr="00FC4045" w:rsidRDefault="00A7420F" w:rsidP="00A7420F">
            <w:pPr>
              <w:pStyle w:val="ListParagraph"/>
              <w:numPr>
                <w:ilvl w:val="0"/>
                <w:numId w:val="3"/>
              </w:numPr>
              <w:rPr>
                <w:rFonts w:ascii="Times New Roman" w:hAnsi="Times New Roman" w:cs="Times New Roman"/>
              </w:rPr>
            </w:pPr>
            <w:r w:rsidRPr="00FC4045">
              <w:rPr>
                <w:rFonts w:ascii="Times New Roman" w:hAnsi="Times New Roman" w:cs="Times New Roman"/>
              </w:rPr>
              <w:t>follow</w:t>
            </w:r>
            <w:r w:rsidR="0069124E" w:rsidRPr="00FC4045">
              <w:rPr>
                <w:rFonts w:ascii="Times New Roman" w:hAnsi="Times New Roman" w:cs="Times New Roman"/>
              </w:rPr>
              <w:t>s</w:t>
            </w:r>
            <w:r w:rsidRPr="00FC4045">
              <w:rPr>
                <w:rFonts w:ascii="Times New Roman" w:hAnsi="Times New Roman" w:cs="Times New Roman"/>
              </w:rPr>
              <w:t xml:space="preserve"> instructions the first time given.</w:t>
            </w:r>
          </w:p>
          <w:p w:rsidR="00A7420F" w:rsidRPr="00FC4045" w:rsidRDefault="00A7420F" w:rsidP="00A7420F">
            <w:pPr>
              <w:pStyle w:val="ListParagraph"/>
              <w:numPr>
                <w:ilvl w:val="0"/>
                <w:numId w:val="3"/>
              </w:numPr>
              <w:rPr>
                <w:rFonts w:ascii="Times New Roman" w:hAnsi="Times New Roman" w:cs="Times New Roman"/>
              </w:rPr>
            </w:pPr>
            <w:r w:rsidRPr="00FC4045">
              <w:rPr>
                <w:rFonts w:ascii="Times New Roman" w:hAnsi="Times New Roman" w:cs="Times New Roman"/>
              </w:rPr>
              <w:t>seek</w:t>
            </w:r>
            <w:r w:rsidR="0069124E" w:rsidRPr="00FC4045">
              <w:rPr>
                <w:rFonts w:ascii="Times New Roman" w:hAnsi="Times New Roman" w:cs="Times New Roman"/>
              </w:rPr>
              <w:t>s</w:t>
            </w:r>
            <w:r w:rsidRPr="00FC4045">
              <w:rPr>
                <w:rFonts w:ascii="Times New Roman" w:hAnsi="Times New Roman" w:cs="Times New Roman"/>
              </w:rPr>
              <w:t xml:space="preserve"> clarification </w:t>
            </w:r>
            <w:r w:rsidR="0069124E" w:rsidRPr="00FC4045">
              <w:rPr>
                <w:rFonts w:ascii="Times New Roman" w:hAnsi="Times New Roman" w:cs="Times New Roman"/>
              </w:rPr>
              <w:t>of instructions in an appropriate manner and time</w:t>
            </w:r>
            <w:r w:rsidRPr="00FC4045">
              <w:rPr>
                <w:rFonts w:ascii="Times New Roman" w:hAnsi="Times New Roman" w:cs="Times New Roman"/>
              </w:rPr>
              <w:t>.</w:t>
            </w:r>
          </w:p>
          <w:p w:rsidR="00B860A4" w:rsidRPr="00FC4045" w:rsidRDefault="00A7420F" w:rsidP="00A65EDE">
            <w:pPr>
              <w:pStyle w:val="ListParagraph"/>
              <w:numPr>
                <w:ilvl w:val="0"/>
                <w:numId w:val="3"/>
              </w:numPr>
              <w:rPr>
                <w:rFonts w:ascii="Times New Roman" w:hAnsi="Times New Roman" w:cs="Times New Roman"/>
              </w:rPr>
            </w:pPr>
            <w:r w:rsidRPr="00FC4045">
              <w:rPr>
                <w:rFonts w:ascii="Times New Roman" w:hAnsi="Times New Roman" w:cs="Times New Roman"/>
              </w:rPr>
              <w:t>follow</w:t>
            </w:r>
            <w:r w:rsidR="0069124E" w:rsidRPr="00FC4045">
              <w:rPr>
                <w:rFonts w:ascii="Times New Roman" w:hAnsi="Times New Roman" w:cs="Times New Roman"/>
              </w:rPr>
              <w:t>s</w:t>
            </w:r>
            <w:r w:rsidRPr="00FC4045">
              <w:rPr>
                <w:rFonts w:ascii="Times New Roman" w:hAnsi="Times New Roman" w:cs="Times New Roman"/>
              </w:rPr>
              <w:t xml:space="preserve"> the school and classroom routines.</w:t>
            </w:r>
          </w:p>
        </w:tc>
      </w:tr>
      <w:tr w:rsidR="00B860A4" w:rsidRPr="00FC4045" w:rsidTr="00992843">
        <w:trPr>
          <w:trHeight w:val="366"/>
        </w:trPr>
        <w:tc>
          <w:tcPr>
            <w:tcW w:w="3294" w:type="dxa"/>
            <w:vMerge/>
            <w:shd w:val="clear" w:color="auto" w:fill="FFFFFF" w:themeFill="background1"/>
          </w:tcPr>
          <w:p w:rsidR="00B860A4" w:rsidRPr="00FC4045" w:rsidRDefault="00B860A4">
            <w:pPr>
              <w:rPr>
                <w:b/>
                <w:szCs w:val="24"/>
              </w:rPr>
            </w:pPr>
          </w:p>
        </w:tc>
        <w:tc>
          <w:tcPr>
            <w:tcW w:w="4104" w:type="dxa"/>
            <w:shd w:val="clear" w:color="auto" w:fill="FFFFFF" w:themeFill="background1"/>
          </w:tcPr>
          <w:p w:rsidR="00B860A4" w:rsidRPr="00FC4045" w:rsidRDefault="005D5922">
            <w:pPr>
              <w:rPr>
                <w:b/>
                <w:szCs w:val="24"/>
              </w:rPr>
            </w:pPr>
            <w:r w:rsidRPr="00FC4045">
              <w:rPr>
                <w:b/>
                <w:szCs w:val="24"/>
              </w:rPr>
              <w:t>Accepts responsibility for own behavior</w:t>
            </w:r>
          </w:p>
        </w:tc>
        <w:tc>
          <w:tcPr>
            <w:tcW w:w="7110" w:type="dxa"/>
            <w:shd w:val="clear" w:color="auto" w:fill="FFFFFF" w:themeFill="background1"/>
          </w:tcPr>
          <w:p w:rsidR="00A7420F" w:rsidRPr="00FC4045" w:rsidRDefault="00A65EDE" w:rsidP="00A7420F">
            <w:pPr>
              <w:rPr>
                <w:rFonts w:cs="Times New Roman"/>
                <w:szCs w:val="24"/>
              </w:rPr>
            </w:pPr>
            <w:r w:rsidRPr="00FC4045">
              <w:rPr>
                <w:rFonts w:eastAsia="Times New Roman" w:cs="Times New Roman"/>
                <w:color w:val="262626"/>
                <w:szCs w:val="24"/>
              </w:rPr>
              <w:t xml:space="preserve">This skill addresses your ability to take ownership of your behavior, </w:t>
            </w:r>
            <w:r w:rsidR="00A7420F" w:rsidRPr="00FC4045">
              <w:rPr>
                <w:rFonts w:cs="Times New Roman"/>
                <w:szCs w:val="24"/>
              </w:rPr>
              <w:t>recognize when you have not acted responsibly</w:t>
            </w:r>
            <w:r w:rsidRPr="00FC4045">
              <w:rPr>
                <w:rFonts w:cs="Times New Roman"/>
                <w:szCs w:val="24"/>
              </w:rPr>
              <w:t>,</w:t>
            </w:r>
            <w:r w:rsidR="00A7420F" w:rsidRPr="00FC4045">
              <w:rPr>
                <w:rFonts w:cs="Times New Roman"/>
                <w:szCs w:val="24"/>
              </w:rPr>
              <w:t xml:space="preserve"> and do something to make the situation better or make sure you won’t make the same mistake again.</w:t>
            </w:r>
          </w:p>
          <w:p w:rsidR="00A7420F" w:rsidRPr="00FC4045" w:rsidRDefault="00A65EDE" w:rsidP="00A7420F">
            <w:pPr>
              <w:rPr>
                <w:rFonts w:cs="Times New Roman"/>
                <w:szCs w:val="24"/>
              </w:rPr>
            </w:pPr>
            <w:r w:rsidRPr="00FC4045">
              <w:rPr>
                <w:rFonts w:eastAsia="Times New Roman" w:cs="Times New Roman"/>
                <w:color w:val="262626"/>
                <w:szCs w:val="24"/>
              </w:rPr>
              <w:t xml:space="preserve">This skill addresses your ability to </w:t>
            </w:r>
            <w:r w:rsidR="00A7420F" w:rsidRPr="00FC4045">
              <w:rPr>
                <w:rFonts w:cs="Times New Roman"/>
                <w:szCs w:val="24"/>
              </w:rPr>
              <w:t xml:space="preserve">create and work toward goals; </w:t>
            </w:r>
            <w:r w:rsidR="0069124E" w:rsidRPr="00FC4045">
              <w:rPr>
                <w:rFonts w:cs="Times New Roman"/>
                <w:szCs w:val="24"/>
              </w:rPr>
              <w:t xml:space="preserve">shows </w:t>
            </w:r>
            <w:r w:rsidR="00A7420F" w:rsidRPr="00FC4045">
              <w:rPr>
                <w:rFonts w:cs="Times New Roman"/>
                <w:szCs w:val="24"/>
              </w:rPr>
              <w:t>commitment and perseverance by sticking with problems until solved.</w:t>
            </w:r>
          </w:p>
          <w:p w:rsidR="00B860A4" w:rsidRDefault="00A65EDE" w:rsidP="00A65EDE">
            <w:pPr>
              <w:rPr>
                <w:rFonts w:cs="Times New Roman"/>
                <w:szCs w:val="24"/>
              </w:rPr>
            </w:pPr>
            <w:r w:rsidRPr="00FC4045">
              <w:rPr>
                <w:rFonts w:eastAsia="Times New Roman" w:cs="Times New Roman"/>
                <w:szCs w:val="24"/>
              </w:rPr>
              <w:t>This skill addresses your ability to</w:t>
            </w:r>
            <w:r w:rsidR="00A7420F" w:rsidRPr="00FC4045">
              <w:rPr>
                <w:rFonts w:cs="Times New Roman"/>
                <w:szCs w:val="24"/>
              </w:rPr>
              <w:t xml:space="preserve"> take reasonable risks and challenge yourself by seeking </w:t>
            </w:r>
            <w:r w:rsidRPr="00FC4045">
              <w:rPr>
                <w:rFonts w:cs="Times New Roman"/>
                <w:szCs w:val="24"/>
              </w:rPr>
              <w:t>new learning opportunities</w:t>
            </w:r>
            <w:r w:rsidR="00A7420F" w:rsidRPr="00FC4045">
              <w:rPr>
                <w:rFonts w:cs="Times New Roman"/>
                <w:szCs w:val="24"/>
              </w:rPr>
              <w:t>.</w:t>
            </w:r>
          </w:p>
          <w:p w:rsidR="00FC4045" w:rsidRDefault="00FC4045" w:rsidP="00A65EDE">
            <w:pPr>
              <w:rPr>
                <w:rFonts w:cs="Times New Roman"/>
                <w:szCs w:val="24"/>
              </w:rPr>
            </w:pPr>
          </w:p>
          <w:p w:rsidR="00FC4045" w:rsidRDefault="00FC4045" w:rsidP="00A65EDE">
            <w:pPr>
              <w:rPr>
                <w:rFonts w:cs="Times New Roman"/>
                <w:szCs w:val="24"/>
              </w:rPr>
            </w:pPr>
          </w:p>
          <w:p w:rsidR="00FC4045" w:rsidRDefault="00FC4045" w:rsidP="00A65EDE">
            <w:pPr>
              <w:rPr>
                <w:rFonts w:cs="Times New Roman"/>
                <w:szCs w:val="24"/>
              </w:rPr>
            </w:pPr>
          </w:p>
          <w:p w:rsidR="00FC4045" w:rsidRPr="00FC4045" w:rsidRDefault="00FC4045" w:rsidP="00A65EDE">
            <w:pPr>
              <w:rPr>
                <w:rFonts w:cs="Times New Roman"/>
                <w:szCs w:val="24"/>
              </w:rPr>
            </w:pPr>
          </w:p>
        </w:tc>
        <w:tc>
          <w:tcPr>
            <w:tcW w:w="7200" w:type="dxa"/>
            <w:shd w:val="clear" w:color="auto" w:fill="FFFFFF" w:themeFill="background1"/>
          </w:tcPr>
          <w:p w:rsidR="0069124E" w:rsidRPr="00FC4045" w:rsidRDefault="0069124E" w:rsidP="0069124E">
            <w:pPr>
              <w:rPr>
                <w:rFonts w:cs="Times New Roman"/>
                <w:szCs w:val="24"/>
              </w:rPr>
            </w:pPr>
            <w:r w:rsidRPr="00FC4045">
              <w:rPr>
                <w:rFonts w:cs="Times New Roman"/>
                <w:szCs w:val="24"/>
              </w:rPr>
              <w:lastRenderedPageBreak/>
              <w:t>A student who is meeting expectations in this area demonstrates the following characteristics:</w:t>
            </w:r>
          </w:p>
          <w:p w:rsidR="00A7420F" w:rsidRPr="00FC4045" w:rsidRDefault="00A7420F" w:rsidP="00A7420F">
            <w:pPr>
              <w:pStyle w:val="ListParagraph"/>
              <w:numPr>
                <w:ilvl w:val="0"/>
                <w:numId w:val="3"/>
              </w:numPr>
              <w:rPr>
                <w:rFonts w:ascii="Times New Roman" w:hAnsi="Times New Roman" w:cs="Times New Roman"/>
              </w:rPr>
            </w:pPr>
            <w:r w:rsidRPr="00FC4045">
              <w:rPr>
                <w:rFonts w:ascii="Times New Roman" w:hAnsi="Times New Roman" w:cs="Times New Roman"/>
              </w:rPr>
              <w:t>respond</w:t>
            </w:r>
            <w:r w:rsidR="0069124E" w:rsidRPr="00FC4045">
              <w:rPr>
                <w:rFonts w:ascii="Times New Roman" w:hAnsi="Times New Roman" w:cs="Times New Roman"/>
              </w:rPr>
              <w:t>s</w:t>
            </w:r>
            <w:r w:rsidRPr="00FC4045">
              <w:rPr>
                <w:rFonts w:ascii="Times New Roman" w:hAnsi="Times New Roman" w:cs="Times New Roman"/>
              </w:rPr>
              <w:t xml:space="preserve"> respectfully</w:t>
            </w:r>
            <w:r w:rsidR="00BC3594" w:rsidRPr="00FC4045">
              <w:rPr>
                <w:rFonts w:ascii="Times New Roman" w:hAnsi="Times New Roman" w:cs="Times New Roman"/>
              </w:rPr>
              <w:t>,</w:t>
            </w:r>
            <w:r w:rsidRPr="00FC4045">
              <w:rPr>
                <w:rFonts w:ascii="Times New Roman" w:hAnsi="Times New Roman" w:cs="Times New Roman"/>
              </w:rPr>
              <w:t xml:space="preserve"> and positively redirect</w:t>
            </w:r>
            <w:r w:rsidR="0069124E" w:rsidRPr="00FC4045">
              <w:rPr>
                <w:rFonts w:ascii="Times New Roman" w:hAnsi="Times New Roman" w:cs="Times New Roman"/>
              </w:rPr>
              <w:t>s</w:t>
            </w:r>
            <w:r w:rsidRPr="00FC4045">
              <w:rPr>
                <w:rFonts w:ascii="Times New Roman" w:hAnsi="Times New Roman" w:cs="Times New Roman"/>
              </w:rPr>
              <w:t xml:space="preserve"> </w:t>
            </w:r>
            <w:r w:rsidR="0069124E" w:rsidRPr="00FC4045">
              <w:rPr>
                <w:rFonts w:ascii="Times New Roman" w:hAnsi="Times New Roman" w:cs="Times New Roman"/>
              </w:rPr>
              <w:t xml:space="preserve">behavior when </w:t>
            </w:r>
            <w:r w:rsidRPr="00FC4045">
              <w:rPr>
                <w:rFonts w:ascii="Times New Roman" w:hAnsi="Times New Roman" w:cs="Times New Roman"/>
              </w:rPr>
              <w:t>act</w:t>
            </w:r>
            <w:r w:rsidR="0069124E" w:rsidRPr="00FC4045">
              <w:rPr>
                <w:rFonts w:ascii="Times New Roman" w:hAnsi="Times New Roman" w:cs="Times New Roman"/>
              </w:rPr>
              <w:t>ing</w:t>
            </w:r>
            <w:r w:rsidRPr="00FC4045">
              <w:rPr>
                <w:rFonts w:ascii="Times New Roman" w:hAnsi="Times New Roman" w:cs="Times New Roman"/>
              </w:rPr>
              <w:t xml:space="preserve"> irresponsibly.</w:t>
            </w:r>
          </w:p>
          <w:p w:rsidR="00A7420F" w:rsidRPr="00FC4045" w:rsidRDefault="00A7420F" w:rsidP="00A7420F">
            <w:pPr>
              <w:pStyle w:val="ListParagraph"/>
              <w:numPr>
                <w:ilvl w:val="0"/>
                <w:numId w:val="3"/>
              </w:numPr>
              <w:rPr>
                <w:rFonts w:ascii="Times New Roman" w:hAnsi="Times New Roman" w:cs="Times New Roman"/>
              </w:rPr>
            </w:pPr>
            <w:r w:rsidRPr="00FC4045">
              <w:rPr>
                <w:rFonts w:ascii="Times New Roman" w:hAnsi="Times New Roman" w:cs="Times New Roman"/>
              </w:rPr>
              <w:t>set</w:t>
            </w:r>
            <w:r w:rsidR="0069124E" w:rsidRPr="00FC4045">
              <w:rPr>
                <w:rFonts w:ascii="Times New Roman" w:hAnsi="Times New Roman" w:cs="Times New Roman"/>
              </w:rPr>
              <w:t>s</w:t>
            </w:r>
            <w:r w:rsidRPr="00FC4045">
              <w:rPr>
                <w:rFonts w:ascii="Times New Roman" w:hAnsi="Times New Roman" w:cs="Times New Roman"/>
              </w:rPr>
              <w:t xml:space="preserve"> and work</w:t>
            </w:r>
            <w:r w:rsidR="0069124E" w:rsidRPr="00FC4045">
              <w:rPr>
                <w:rFonts w:ascii="Times New Roman" w:hAnsi="Times New Roman" w:cs="Times New Roman"/>
              </w:rPr>
              <w:t>s</w:t>
            </w:r>
            <w:r w:rsidRPr="00FC4045">
              <w:rPr>
                <w:rFonts w:ascii="Times New Roman" w:hAnsi="Times New Roman" w:cs="Times New Roman"/>
              </w:rPr>
              <w:t xml:space="preserve"> toward goals.</w:t>
            </w:r>
          </w:p>
          <w:p w:rsidR="00A7420F" w:rsidRPr="00FC4045" w:rsidRDefault="00A7420F" w:rsidP="00A7420F">
            <w:pPr>
              <w:pStyle w:val="ListParagraph"/>
              <w:numPr>
                <w:ilvl w:val="0"/>
                <w:numId w:val="3"/>
              </w:numPr>
              <w:rPr>
                <w:rFonts w:ascii="Times New Roman" w:hAnsi="Times New Roman" w:cs="Times New Roman"/>
              </w:rPr>
            </w:pPr>
            <w:r w:rsidRPr="00FC4045">
              <w:rPr>
                <w:rFonts w:ascii="Times New Roman" w:hAnsi="Times New Roman" w:cs="Times New Roman"/>
              </w:rPr>
              <w:t>When struggl</w:t>
            </w:r>
            <w:r w:rsidR="0069124E" w:rsidRPr="00FC4045">
              <w:rPr>
                <w:rFonts w:ascii="Times New Roman" w:hAnsi="Times New Roman" w:cs="Times New Roman"/>
              </w:rPr>
              <w:t>ing</w:t>
            </w:r>
            <w:r w:rsidRPr="00FC4045">
              <w:rPr>
                <w:rFonts w:ascii="Times New Roman" w:hAnsi="Times New Roman" w:cs="Times New Roman"/>
              </w:rPr>
              <w:t>, keep</w:t>
            </w:r>
            <w:r w:rsidR="0069124E" w:rsidRPr="00FC4045">
              <w:rPr>
                <w:rFonts w:ascii="Times New Roman" w:hAnsi="Times New Roman" w:cs="Times New Roman"/>
              </w:rPr>
              <w:t>s</w:t>
            </w:r>
            <w:r w:rsidRPr="00FC4045">
              <w:rPr>
                <w:rFonts w:ascii="Times New Roman" w:hAnsi="Times New Roman" w:cs="Times New Roman"/>
              </w:rPr>
              <w:t xml:space="preserve"> working until goals</w:t>
            </w:r>
            <w:r w:rsidR="0069124E" w:rsidRPr="00FC4045">
              <w:rPr>
                <w:rFonts w:ascii="Times New Roman" w:hAnsi="Times New Roman" w:cs="Times New Roman"/>
              </w:rPr>
              <w:t xml:space="preserve"> are achieved</w:t>
            </w:r>
            <w:r w:rsidRPr="00FC4045">
              <w:rPr>
                <w:rFonts w:ascii="Times New Roman" w:hAnsi="Times New Roman" w:cs="Times New Roman"/>
              </w:rPr>
              <w:t>.</w:t>
            </w:r>
          </w:p>
          <w:p w:rsidR="00B860A4" w:rsidRPr="00FC4045" w:rsidRDefault="00A7420F" w:rsidP="001B7338">
            <w:pPr>
              <w:pStyle w:val="ListParagraph"/>
              <w:numPr>
                <w:ilvl w:val="0"/>
                <w:numId w:val="3"/>
              </w:numPr>
              <w:rPr>
                <w:rFonts w:ascii="Times New Roman" w:hAnsi="Times New Roman" w:cs="Times New Roman"/>
              </w:rPr>
            </w:pPr>
            <w:r w:rsidRPr="00FC4045">
              <w:rPr>
                <w:rFonts w:ascii="Times New Roman" w:hAnsi="Times New Roman" w:cs="Times New Roman"/>
              </w:rPr>
              <w:t>challenge</w:t>
            </w:r>
            <w:r w:rsidR="001B7338" w:rsidRPr="00FC4045">
              <w:rPr>
                <w:rFonts w:ascii="Times New Roman" w:hAnsi="Times New Roman" w:cs="Times New Roman"/>
              </w:rPr>
              <w:t>s</w:t>
            </w:r>
            <w:r w:rsidRPr="00FC4045">
              <w:rPr>
                <w:rFonts w:ascii="Times New Roman" w:hAnsi="Times New Roman" w:cs="Times New Roman"/>
              </w:rPr>
              <w:t xml:space="preserve"> self to continue to grow academically and personally.</w:t>
            </w:r>
          </w:p>
        </w:tc>
      </w:tr>
      <w:tr w:rsidR="005D5922" w:rsidRPr="00FC4045" w:rsidTr="00992843">
        <w:trPr>
          <w:trHeight w:val="368"/>
        </w:trPr>
        <w:tc>
          <w:tcPr>
            <w:tcW w:w="3294" w:type="dxa"/>
            <w:vMerge w:val="restart"/>
            <w:shd w:val="clear" w:color="auto" w:fill="FFFFFF" w:themeFill="background1"/>
          </w:tcPr>
          <w:p w:rsidR="005D5922" w:rsidRPr="00FC4045" w:rsidRDefault="005D5922">
            <w:pPr>
              <w:rPr>
                <w:b/>
                <w:szCs w:val="24"/>
              </w:rPr>
            </w:pPr>
            <w:r w:rsidRPr="00FC4045">
              <w:rPr>
                <w:b/>
                <w:szCs w:val="24"/>
              </w:rPr>
              <w:t>Work Completion and Work Habits</w:t>
            </w:r>
          </w:p>
        </w:tc>
        <w:tc>
          <w:tcPr>
            <w:tcW w:w="4104" w:type="dxa"/>
            <w:shd w:val="clear" w:color="auto" w:fill="FFFFFF" w:themeFill="background1"/>
          </w:tcPr>
          <w:p w:rsidR="005D5922" w:rsidRPr="00FC4045" w:rsidRDefault="00A65EDE">
            <w:pPr>
              <w:rPr>
                <w:b/>
                <w:szCs w:val="24"/>
              </w:rPr>
            </w:pPr>
            <w:r w:rsidRPr="00FC4045">
              <w:rPr>
                <w:b/>
                <w:szCs w:val="24"/>
              </w:rPr>
              <w:t>C</w:t>
            </w:r>
            <w:r w:rsidR="005D5922" w:rsidRPr="00FC4045">
              <w:rPr>
                <w:b/>
                <w:szCs w:val="24"/>
              </w:rPr>
              <w:t>ompletes tasks and assignments on time and with care</w:t>
            </w:r>
          </w:p>
        </w:tc>
        <w:tc>
          <w:tcPr>
            <w:tcW w:w="7110" w:type="dxa"/>
            <w:shd w:val="clear" w:color="auto" w:fill="FFFFFF" w:themeFill="background1"/>
          </w:tcPr>
          <w:p w:rsidR="005D5922" w:rsidRPr="00FC4045" w:rsidRDefault="004B7D3D" w:rsidP="00E15771">
            <w:pPr>
              <w:rPr>
                <w:rFonts w:eastAsia="Times New Roman" w:cs="Times New Roman"/>
                <w:szCs w:val="24"/>
              </w:rPr>
            </w:pPr>
            <w:r w:rsidRPr="00FC4045">
              <w:rPr>
                <w:rFonts w:eastAsia="Times New Roman" w:cs="Times New Roman"/>
                <w:szCs w:val="24"/>
              </w:rPr>
              <w:t xml:space="preserve">This skill addresses your ability to complete assignments in a timely manner in order to be prepared for learning </w:t>
            </w:r>
            <w:r w:rsidR="00A7420F" w:rsidRPr="00FC4045">
              <w:rPr>
                <w:rFonts w:eastAsia="Times New Roman" w:cs="Times New Roman"/>
                <w:szCs w:val="24"/>
              </w:rPr>
              <w:t>every</w:t>
            </w:r>
            <w:r w:rsidR="00E15771" w:rsidRPr="00FC4045">
              <w:rPr>
                <w:rFonts w:eastAsia="Times New Roman" w:cs="Times New Roman"/>
                <w:szCs w:val="24"/>
              </w:rPr>
              <w:t xml:space="preserve"> </w:t>
            </w:r>
            <w:r w:rsidR="00A7420F" w:rsidRPr="00FC4045">
              <w:rPr>
                <w:rFonts w:eastAsia="Times New Roman" w:cs="Times New Roman"/>
                <w:szCs w:val="24"/>
              </w:rPr>
              <w:t>day</w:t>
            </w:r>
            <w:r w:rsidRPr="00FC4045">
              <w:rPr>
                <w:rFonts w:eastAsia="Times New Roman" w:cs="Times New Roman"/>
                <w:szCs w:val="24"/>
              </w:rPr>
              <w:t>.  Achievement in this area has a direct correlation to success in and out of the classroom by building important study habits and skills.</w:t>
            </w:r>
          </w:p>
        </w:tc>
        <w:tc>
          <w:tcPr>
            <w:tcW w:w="7200" w:type="dxa"/>
            <w:shd w:val="clear" w:color="auto" w:fill="FFFFFF" w:themeFill="background1"/>
          </w:tcPr>
          <w:p w:rsidR="00A7420F" w:rsidRPr="00FC4045" w:rsidRDefault="00A7420F" w:rsidP="00A7420F">
            <w:pPr>
              <w:rPr>
                <w:rFonts w:eastAsia="Times New Roman" w:cs="Times New Roman"/>
                <w:szCs w:val="24"/>
              </w:rPr>
            </w:pPr>
            <w:r w:rsidRPr="00FC4045">
              <w:rPr>
                <w:rFonts w:eastAsia="Times New Roman" w:cs="Times New Roman"/>
                <w:szCs w:val="24"/>
              </w:rPr>
              <w:t>A student who is meeting expectations in this area demonstrates the following characteristics:</w:t>
            </w:r>
          </w:p>
          <w:p w:rsidR="00A7420F" w:rsidRPr="00FC4045" w:rsidRDefault="00A7420F" w:rsidP="00A7420F">
            <w:pPr>
              <w:numPr>
                <w:ilvl w:val="0"/>
                <w:numId w:val="1"/>
              </w:numPr>
              <w:rPr>
                <w:rFonts w:eastAsia="Times New Roman" w:cs="Times New Roman"/>
                <w:szCs w:val="24"/>
              </w:rPr>
            </w:pPr>
            <w:r w:rsidRPr="00FC4045">
              <w:rPr>
                <w:rFonts w:eastAsia="Times New Roman" w:cs="Times New Roman"/>
                <w:szCs w:val="24"/>
              </w:rPr>
              <w:t>completes classroom tasks in the time provided</w:t>
            </w:r>
          </w:p>
          <w:p w:rsidR="00A7420F" w:rsidRPr="00FC4045" w:rsidRDefault="00A7420F" w:rsidP="00A7420F">
            <w:pPr>
              <w:numPr>
                <w:ilvl w:val="0"/>
                <w:numId w:val="1"/>
              </w:numPr>
              <w:rPr>
                <w:rFonts w:eastAsia="Times New Roman" w:cs="Times New Roman"/>
                <w:szCs w:val="24"/>
              </w:rPr>
            </w:pPr>
            <w:r w:rsidRPr="00FC4045">
              <w:rPr>
                <w:rFonts w:eastAsia="Times New Roman" w:cs="Times New Roman"/>
                <w:szCs w:val="24"/>
              </w:rPr>
              <w:t xml:space="preserve">regularly completes </w:t>
            </w:r>
            <w:r w:rsidR="007C32AE" w:rsidRPr="00FC4045">
              <w:rPr>
                <w:rFonts w:eastAsia="Times New Roman" w:cs="Times New Roman"/>
                <w:szCs w:val="24"/>
              </w:rPr>
              <w:t xml:space="preserve">assigned work </w:t>
            </w:r>
            <w:r w:rsidRPr="00FC4045">
              <w:rPr>
                <w:rFonts w:eastAsia="Times New Roman" w:cs="Times New Roman"/>
                <w:szCs w:val="24"/>
              </w:rPr>
              <w:t>by the given deadline</w:t>
            </w:r>
          </w:p>
          <w:p w:rsidR="005D5922" w:rsidRPr="00FC4045" w:rsidRDefault="00A7420F" w:rsidP="007C32AE">
            <w:pPr>
              <w:numPr>
                <w:ilvl w:val="0"/>
                <w:numId w:val="1"/>
              </w:numPr>
              <w:rPr>
                <w:rFonts w:eastAsia="Times New Roman" w:cs="Times New Roman"/>
                <w:szCs w:val="24"/>
              </w:rPr>
            </w:pPr>
            <w:r w:rsidRPr="00FC4045">
              <w:rPr>
                <w:rFonts w:eastAsia="Times New Roman" w:cs="Times New Roman"/>
                <w:szCs w:val="24"/>
              </w:rPr>
              <w:t>comes to class sufficient</w:t>
            </w:r>
            <w:r w:rsidR="007C32AE" w:rsidRPr="00FC4045">
              <w:rPr>
                <w:rFonts w:eastAsia="Times New Roman" w:cs="Times New Roman"/>
                <w:szCs w:val="24"/>
              </w:rPr>
              <w:t xml:space="preserve">ly </w:t>
            </w:r>
            <w:r w:rsidRPr="00FC4045">
              <w:rPr>
                <w:rFonts w:eastAsia="Times New Roman" w:cs="Times New Roman"/>
                <w:szCs w:val="24"/>
              </w:rPr>
              <w:t xml:space="preserve"> </w:t>
            </w:r>
            <w:r w:rsidR="007C32AE" w:rsidRPr="00FC4045">
              <w:rPr>
                <w:rFonts w:eastAsia="Times New Roman" w:cs="Times New Roman"/>
                <w:szCs w:val="24"/>
              </w:rPr>
              <w:t>prepared</w:t>
            </w:r>
            <w:r w:rsidRPr="00FC4045">
              <w:rPr>
                <w:rFonts w:eastAsia="Times New Roman" w:cs="Times New Roman"/>
                <w:szCs w:val="24"/>
              </w:rPr>
              <w:t xml:space="preserve"> to continue in the learning process</w:t>
            </w:r>
          </w:p>
        </w:tc>
      </w:tr>
      <w:tr w:rsidR="005D5922" w:rsidRPr="00FC4045" w:rsidTr="00992843">
        <w:trPr>
          <w:trHeight w:val="366"/>
        </w:trPr>
        <w:tc>
          <w:tcPr>
            <w:tcW w:w="3294" w:type="dxa"/>
            <w:vMerge/>
            <w:shd w:val="clear" w:color="auto" w:fill="FFFFFF" w:themeFill="background1"/>
          </w:tcPr>
          <w:p w:rsidR="005D5922" w:rsidRPr="00FC4045" w:rsidRDefault="005D5922">
            <w:pPr>
              <w:rPr>
                <w:b/>
                <w:szCs w:val="24"/>
              </w:rPr>
            </w:pPr>
          </w:p>
        </w:tc>
        <w:tc>
          <w:tcPr>
            <w:tcW w:w="4104" w:type="dxa"/>
            <w:shd w:val="clear" w:color="auto" w:fill="FFFFFF" w:themeFill="background1"/>
          </w:tcPr>
          <w:p w:rsidR="005D5922" w:rsidRPr="00FC4045" w:rsidRDefault="005D5922">
            <w:pPr>
              <w:rPr>
                <w:b/>
                <w:szCs w:val="24"/>
              </w:rPr>
            </w:pPr>
            <w:r w:rsidRPr="00FC4045">
              <w:rPr>
                <w:b/>
                <w:szCs w:val="24"/>
              </w:rPr>
              <w:t>Uses time efficiently</w:t>
            </w:r>
          </w:p>
        </w:tc>
        <w:tc>
          <w:tcPr>
            <w:tcW w:w="7110" w:type="dxa"/>
            <w:shd w:val="clear" w:color="auto" w:fill="FFFFFF" w:themeFill="background1"/>
          </w:tcPr>
          <w:p w:rsidR="005D5922" w:rsidRPr="00FC4045" w:rsidRDefault="00A7420F">
            <w:pPr>
              <w:rPr>
                <w:rFonts w:eastAsia="Times New Roman" w:cs="Times New Roman"/>
                <w:szCs w:val="24"/>
              </w:rPr>
            </w:pPr>
            <w:r w:rsidRPr="00FC4045">
              <w:rPr>
                <w:rFonts w:eastAsia="Times New Roman" w:cs="Times New Roman"/>
                <w:szCs w:val="24"/>
              </w:rPr>
              <w:t>This skill addresses yo</w:t>
            </w:r>
            <w:r w:rsidR="001B7338" w:rsidRPr="00FC4045">
              <w:rPr>
                <w:rFonts w:eastAsia="Times New Roman" w:cs="Times New Roman"/>
                <w:szCs w:val="24"/>
              </w:rPr>
              <w:t>ur ability to work toward</w:t>
            </w:r>
            <w:r w:rsidRPr="00FC4045">
              <w:rPr>
                <w:rFonts w:eastAsia="Times New Roman" w:cs="Times New Roman"/>
                <w:szCs w:val="24"/>
              </w:rPr>
              <w:t xml:space="preserve"> goals, show initiative, commitment and perseverance.  This skill area looks at how well you manage your own learning process, prioritize the use of your time, and take advantage of the resources provided at your school.</w:t>
            </w:r>
          </w:p>
        </w:tc>
        <w:tc>
          <w:tcPr>
            <w:tcW w:w="7200" w:type="dxa"/>
            <w:shd w:val="clear" w:color="auto" w:fill="FFFFFF" w:themeFill="background1"/>
          </w:tcPr>
          <w:p w:rsidR="009B0845" w:rsidRPr="00FC4045" w:rsidRDefault="009B0845" w:rsidP="009B0845">
            <w:pPr>
              <w:rPr>
                <w:rFonts w:eastAsia="Times New Roman" w:cs="Times New Roman"/>
                <w:szCs w:val="24"/>
              </w:rPr>
            </w:pPr>
            <w:r w:rsidRPr="00FC4045">
              <w:rPr>
                <w:rFonts w:eastAsia="Times New Roman" w:cs="Times New Roman"/>
                <w:szCs w:val="24"/>
              </w:rPr>
              <w:t>A student who is meeting expectations in this area demonstrates the following characteristics: </w:t>
            </w:r>
          </w:p>
          <w:p w:rsidR="009B0845" w:rsidRPr="00FC4045" w:rsidRDefault="009B0845" w:rsidP="009B0845">
            <w:pPr>
              <w:numPr>
                <w:ilvl w:val="0"/>
                <w:numId w:val="2"/>
              </w:numPr>
              <w:rPr>
                <w:rFonts w:eastAsia="Times New Roman" w:cs="Times New Roman"/>
                <w:szCs w:val="24"/>
              </w:rPr>
            </w:pPr>
            <w:r w:rsidRPr="00FC4045">
              <w:rPr>
                <w:rFonts w:eastAsia="Times New Roman" w:cs="Times New Roman"/>
                <w:szCs w:val="24"/>
              </w:rPr>
              <w:t>efficiently manages time provided </w:t>
            </w:r>
          </w:p>
          <w:p w:rsidR="009B0845" w:rsidRPr="00FC4045" w:rsidRDefault="009B0845" w:rsidP="009B0845">
            <w:pPr>
              <w:numPr>
                <w:ilvl w:val="0"/>
                <w:numId w:val="2"/>
              </w:numPr>
              <w:rPr>
                <w:rFonts w:eastAsia="Times New Roman" w:cs="Times New Roman"/>
                <w:szCs w:val="24"/>
              </w:rPr>
            </w:pPr>
            <w:r w:rsidRPr="00FC4045">
              <w:rPr>
                <w:rFonts w:eastAsia="Times New Roman" w:cs="Times New Roman"/>
                <w:szCs w:val="24"/>
              </w:rPr>
              <w:t>takes advantage of school resources (office hours, interventions, etc.)</w:t>
            </w:r>
          </w:p>
          <w:p w:rsidR="009B0845" w:rsidRPr="00FC4045" w:rsidRDefault="009B0845" w:rsidP="009B0845">
            <w:pPr>
              <w:numPr>
                <w:ilvl w:val="0"/>
                <w:numId w:val="2"/>
              </w:numPr>
              <w:rPr>
                <w:rFonts w:eastAsia="Times New Roman" w:cs="Times New Roman"/>
                <w:szCs w:val="24"/>
              </w:rPr>
            </w:pPr>
            <w:r w:rsidRPr="00FC4045">
              <w:rPr>
                <w:rFonts w:eastAsia="Times New Roman" w:cs="Times New Roman"/>
                <w:szCs w:val="24"/>
              </w:rPr>
              <w:t>is aware of the learning targets and what is needed to achieve them</w:t>
            </w:r>
          </w:p>
          <w:p w:rsidR="005D5922" w:rsidRPr="00FC4045" w:rsidRDefault="001B7338" w:rsidP="001B7338">
            <w:pPr>
              <w:numPr>
                <w:ilvl w:val="0"/>
                <w:numId w:val="2"/>
              </w:numPr>
              <w:rPr>
                <w:rFonts w:eastAsia="Times New Roman" w:cs="Times New Roman"/>
                <w:szCs w:val="24"/>
              </w:rPr>
            </w:pPr>
            <w:r w:rsidRPr="00FC4045">
              <w:rPr>
                <w:rFonts w:eastAsia="Times New Roman" w:cs="Times New Roman"/>
                <w:szCs w:val="24"/>
              </w:rPr>
              <w:t>stays on task during work time</w:t>
            </w:r>
          </w:p>
        </w:tc>
      </w:tr>
      <w:tr w:rsidR="005D5922" w:rsidRPr="00FC4045" w:rsidTr="00992843">
        <w:trPr>
          <w:trHeight w:val="366"/>
        </w:trPr>
        <w:tc>
          <w:tcPr>
            <w:tcW w:w="3294" w:type="dxa"/>
            <w:vMerge/>
            <w:shd w:val="clear" w:color="auto" w:fill="FFFFFF" w:themeFill="background1"/>
          </w:tcPr>
          <w:p w:rsidR="005D5922" w:rsidRPr="00FC4045" w:rsidRDefault="005D5922">
            <w:pPr>
              <w:rPr>
                <w:b/>
                <w:szCs w:val="24"/>
              </w:rPr>
            </w:pPr>
          </w:p>
        </w:tc>
        <w:tc>
          <w:tcPr>
            <w:tcW w:w="4104" w:type="dxa"/>
            <w:shd w:val="clear" w:color="auto" w:fill="FFFFFF" w:themeFill="background1"/>
          </w:tcPr>
          <w:p w:rsidR="005D5922" w:rsidRPr="00FC4045" w:rsidRDefault="005D5922">
            <w:pPr>
              <w:rPr>
                <w:b/>
                <w:szCs w:val="24"/>
              </w:rPr>
            </w:pPr>
            <w:r w:rsidRPr="00FC4045">
              <w:rPr>
                <w:b/>
                <w:szCs w:val="24"/>
              </w:rPr>
              <w:t>Organizes and manages work effectively</w:t>
            </w:r>
          </w:p>
        </w:tc>
        <w:tc>
          <w:tcPr>
            <w:tcW w:w="7110" w:type="dxa"/>
            <w:shd w:val="clear" w:color="auto" w:fill="FFFFFF" w:themeFill="background1"/>
          </w:tcPr>
          <w:p w:rsidR="009B0845" w:rsidRPr="00FC4045" w:rsidRDefault="009B0845" w:rsidP="009B0845">
            <w:pPr>
              <w:rPr>
                <w:rFonts w:eastAsia="Times New Roman" w:cs="Times New Roman"/>
                <w:szCs w:val="24"/>
              </w:rPr>
            </w:pPr>
            <w:r w:rsidRPr="00FC4045">
              <w:rPr>
                <w:rFonts w:eastAsia="Times New Roman" w:cs="Times New Roman"/>
                <w:szCs w:val="24"/>
              </w:rPr>
              <w:t>This skill addresses your ability to organize your time and resources and prioritize your actions.  Achievement in this area means you become more systematic about using organizers and planners to guide you t</w:t>
            </w:r>
            <w:r w:rsidR="001B7338" w:rsidRPr="00FC4045">
              <w:rPr>
                <w:rFonts w:eastAsia="Times New Roman" w:cs="Times New Roman"/>
                <w:szCs w:val="24"/>
              </w:rPr>
              <w:t>oward</w:t>
            </w:r>
            <w:r w:rsidRPr="00FC4045">
              <w:rPr>
                <w:rFonts w:eastAsia="Times New Roman" w:cs="Times New Roman"/>
                <w:szCs w:val="24"/>
              </w:rPr>
              <w:t xml:space="preserve"> success.</w:t>
            </w:r>
          </w:p>
          <w:p w:rsidR="009B0845" w:rsidRPr="00FC4045" w:rsidRDefault="009B0845" w:rsidP="009B0845">
            <w:pPr>
              <w:rPr>
                <w:rFonts w:eastAsia="Times New Roman" w:cs="Times New Roman"/>
                <w:szCs w:val="24"/>
              </w:rPr>
            </w:pPr>
          </w:p>
          <w:p w:rsidR="005D5922" w:rsidRPr="00FC4045" w:rsidRDefault="005D5922" w:rsidP="009B0845">
            <w:pPr>
              <w:ind w:left="720"/>
              <w:rPr>
                <w:rFonts w:cs="Times New Roman"/>
                <w:szCs w:val="24"/>
              </w:rPr>
            </w:pPr>
          </w:p>
        </w:tc>
        <w:tc>
          <w:tcPr>
            <w:tcW w:w="7200" w:type="dxa"/>
            <w:shd w:val="clear" w:color="auto" w:fill="FFFFFF" w:themeFill="background1"/>
          </w:tcPr>
          <w:p w:rsidR="009B0845" w:rsidRPr="00FC4045" w:rsidRDefault="009B0845" w:rsidP="009B0845">
            <w:pPr>
              <w:rPr>
                <w:rFonts w:eastAsia="Times New Roman" w:cs="Times New Roman"/>
                <w:szCs w:val="24"/>
              </w:rPr>
            </w:pPr>
            <w:r w:rsidRPr="00FC4045">
              <w:rPr>
                <w:rFonts w:eastAsia="Times New Roman" w:cs="Times New Roman"/>
                <w:szCs w:val="24"/>
              </w:rPr>
              <w:t>A student who is meeting expectations in this area demonstrates the following characteristics:</w:t>
            </w:r>
          </w:p>
          <w:p w:rsidR="009B0845" w:rsidRPr="00FC4045" w:rsidRDefault="009B0845" w:rsidP="009B0845">
            <w:pPr>
              <w:numPr>
                <w:ilvl w:val="0"/>
                <w:numId w:val="4"/>
              </w:numPr>
              <w:spacing w:before="100" w:beforeAutospacing="1" w:after="100" w:afterAutospacing="1"/>
              <w:rPr>
                <w:rFonts w:eastAsia="Times New Roman" w:cs="Times New Roman"/>
                <w:szCs w:val="24"/>
              </w:rPr>
            </w:pPr>
            <w:r w:rsidRPr="00FC4045">
              <w:rPr>
                <w:rFonts w:eastAsia="Times New Roman" w:cs="Times New Roman"/>
                <w:szCs w:val="24"/>
              </w:rPr>
              <w:t>uses tools provided (capacity matri</w:t>
            </w:r>
            <w:r w:rsidR="001B7338" w:rsidRPr="00FC4045">
              <w:rPr>
                <w:rFonts w:eastAsia="Times New Roman" w:cs="Times New Roman"/>
                <w:szCs w:val="24"/>
              </w:rPr>
              <w:t>x</w:t>
            </w:r>
            <w:r w:rsidRPr="00FC4045">
              <w:rPr>
                <w:rFonts w:eastAsia="Times New Roman" w:cs="Times New Roman"/>
                <w:szCs w:val="24"/>
              </w:rPr>
              <w:t xml:space="preserve">, planner, </w:t>
            </w:r>
            <w:proofErr w:type="spellStart"/>
            <w:r w:rsidR="001B7338" w:rsidRPr="00FC4045">
              <w:rPr>
                <w:rFonts w:eastAsia="Times New Roman" w:cs="Times New Roman"/>
                <w:szCs w:val="24"/>
              </w:rPr>
              <w:t>PAL,</w:t>
            </w:r>
            <w:r w:rsidRPr="00FC4045">
              <w:rPr>
                <w:rFonts w:eastAsia="Times New Roman" w:cs="Times New Roman"/>
                <w:szCs w:val="24"/>
              </w:rPr>
              <w:t>etc</w:t>
            </w:r>
            <w:proofErr w:type="spellEnd"/>
            <w:r w:rsidRPr="00FC4045">
              <w:rPr>
                <w:rFonts w:eastAsia="Times New Roman" w:cs="Times New Roman"/>
                <w:szCs w:val="24"/>
              </w:rPr>
              <w:t>.) in order to track expectations and progress towards mastery of learning targets</w:t>
            </w:r>
          </w:p>
          <w:p w:rsidR="005D5922" w:rsidRPr="00FC4045" w:rsidRDefault="009B0845" w:rsidP="001B7338">
            <w:pPr>
              <w:pStyle w:val="ListParagraph"/>
              <w:numPr>
                <w:ilvl w:val="0"/>
                <w:numId w:val="4"/>
              </w:numPr>
              <w:spacing w:before="100" w:beforeAutospacing="1" w:after="100" w:afterAutospacing="1"/>
              <w:rPr>
                <w:rFonts w:cs="Times New Roman"/>
              </w:rPr>
            </w:pPr>
            <w:r w:rsidRPr="00FC4045">
              <w:rPr>
                <w:rFonts w:ascii="Times New Roman" w:eastAsia="Times New Roman" w:hAnsi="Times New Roman" w:cs="Times New Roman"/>
              </w:rPr>
              <w:lastRenderedPageBreak/>
              <w:t>comes to class with all needed materials</w:t>
            </w:r>
          </w:p>
          <w:p w:rsidR="00FC4045" w:rsidRPr="00FC4045" w:rsidRDefault="00FC4045" w:rsidP="001B7338">
            <w:pPr>
              <w:pStyle w:val="ListParagraph"/>
              <w:numPr>
                <w:ilvl w:val="0"/>
                <w:numId w:val="4"/>
              </w:numPr>
              <w:spacing w:before="100" w:beforeAutospacing="1" w:after="100" w:afterAutospacing="1"/>
              <w:rPr>
                <w:rFonts w:cs="Times New Roman"/>
              </w:rPr>
            </w:pPr>
          </w:p>
        </w:tc>
      </w:tr>
      <w:tr w:rsidR="005D5922" w:rsidRPr="00FC4045" w:rsidTr="00992843">
        <w:trPr>
          <w:trHeight w:val="368"/>
        </w:trPr>
        <w:tc>
          <w:tcPr>
            <w:tcW w:w="3294" w:type="dxa"/>
            <w:vMerge w:val="restart"/>
            <w:shd w:val="clear" w:color="auto" w:fill="FFFFFF" w:themeFill="background1"/>
          </w:tcPr>
          <w:p w:rsidR="005D5922" w:rsidRPr="00FC4045" w:rsidRDefault="005D5922">
            <w:pPr>
              <w:rPr>
                <w:b/>
                <w:szCs w:val="24"/>
              </w:rPr>
            </w:pPr>
            <w:r w:rsidRPr="00FC4045">
              <w:rPr>
                <w:b/>
                <w:szCs w:val="24"/>
              </w:rPr>
              <w:lastRenderedPageBreak/>
              <w:t>Cooperation and Participation</w:t>
            </w:r>
          </w:p>
        </w:tc>
        <w:tc>
          <w:tcPr>
            <w:tcW w:w="4104" w:type="dxa"/>
            <w:shd w:val="clear" w:color="auto" w:fill="FFFFFF" w:themeFill="background1"/>
          </w:tcPr>
          <w:p w:rsidR="005D5922" w:rsidRPr="00FC4045" w:rsidRDefault="005D5922">
            <w:pPr>
              <w:rPr>
                <w:b/>
                <w:szCs w:val="24"/>
              </w:rPr>
            </w:pPr>
            <w:r w:rsidRPr="00FC4045">
              <w:rPr>
                <w:b/>
                <w:szCs w:val="24"/>
              </w:rPr>
              <w:t>Participates in and contributes to class and group activities</w:t>
            </w:r>
          </w:p>
        </w:tc>
        <w:tc>
          <w:tcPr>
            <w:tcW w:w="7110" w:type="dxa"/>
            <w:shd w:val="clear" w:color="auto" w:fill="FFFFFF" w:themeFill="background1"/>
          </w:tcPr>
          <w:p w:rsidR="005D5922" w:rsidRPr="00FC4045" w:rsidRDefault="007530F4" w:rsidP="00631D44">
            <w:pPr>
              <w:pStyle w:val="PlainText"/>
              <w:rPr>
                <w:rFonts w:ascii="Times New Roman" w:hAnsi="Times New Roman" w:cs="Times New Roman"/>
                <w:sz w:val="24"/>
                <w:szCs w:val="24"/>
              </w:rPr>
            </w:pPr>
            <w:r w:rsidRPr="00FC4045">
              <w:rPr>
                <w:rFonts w:ascii="Times New Roman" w:hAnsi="Times New Roman" w:cs="Times New Roman"/>
                <w:sz w:val="24"/>
                <w:szCs w:val="24"/>
              </w:rPr>
              <w:t xml:space="preserve">This skill addresses your ability to cooperate with teachers and peers and to be personally involved in classroom or group activities.   </w:t>
            </w:r>
            <w:r w:rsidR="00631D44" w:rsidRPr="00FC4045">
              <w:rPr>
                <w:rFonts w:ascii="Times New Roman" w:hAnsi="Times New Roman" w:cs="Times New Roman"/>
                <w:sz w:val="24"/>
                <w:szCs w:val="24"/>
              </w:rPr>
              <w:t>This skill also addresses your ability to participate positively in a common activity and contribute to the discussion in an appropriate manner. Achievement in this area has a direct correlation with success when working independently or in groups.</w:t>
            </w:r>
          </w:p>
        </w:tc>
        <w:tc>
          <w:tcPr>
            <w:tcW w:w="7200" w:type="dxa"/>
            <w:shd w:val="clear" w:color="auto" w:fill="FFFFFF" w:themeFill="background1"/>
          </w:tcPr>
          <w:p w:rsidR="007530F4" w:rsidRPr="00FC4045" w:rsidRDefault="007530F4" w:rsidP="007530F4">
            <w:pPr>
              <w:pStyle w:val="PlainText"/>
              <w:rPr>
                <w:rFonts w:ascii="Times New Roman" w:hAnsi="Times New Roman" w:cs="Times New Roman"/>
                <w:sz w:val="24"/>
                <w:szCs w:val="24"/>
              </w:rPr>
            </w:pPr>
            <w:r w:rsidRPr="00FC4045">
              <w:rPr>
                <w:rFonts w:ascii="Times New Roman" w:hAnsi="Times New Roman" w:cs="Times New Roman"/>
                <w:sz w:val="24"/>
                <w:szCs w:val="24"/>
              </w:rPr>
              <w:t>A student who is meeting expectations in this area demonstrates the following characteristics:</w:t>
            </w:r>
          </w:p>
          <w:p w:rsidR="007530F4" w:rsidRPr="00FC4045" w:rsidRDefault="007530F4" w:rsidP="00631D44">
            <w:pPr>
              <w:pStyle w:val="PlainText"/>
              <w:numPr>
                <w:ilvl w:val="0"/>
                <w:numId w:val="7"/>
              </w:numPr>
              <w:rPr>
                <w:rFonts w:ascii="Times New Roman" w:hAnsi="Times New Roman" w:cs="Times New Roman"/>
                <w:sz w:val="24"/>
                <w:szCs w:val="24"/>
              </w:rPr>
            </w:pPr>
            <w:r w:rsidRPr="00FC4045">
              <w:rPr>
                <w:rFonts w:ascii="Times New Roman" w:hAnsi="Times New Roman" w:cs="Times New Roman"/>
                <w:sz w:val="24"/>
                <w:szCs w:val="24"/>
              </w:rPr>
              <w:t xml:space="preserve">Follows </w:t>
            </w:r>
            <w:r w:rsidR="00ED3463" w:rsidRPr="00FC4045">
              <w:rPr>
                <w:rFonts w:ascii="Times New Roman" w:hAnsi="Times New Roman" w:cs="Times New Roman"/>
                <w:sz w:val="24"/>
                <w:szCs w:val="24"/>
              </w:rPr>
              <w:t xml:space="preserve"> </w:t>
            </w:r>
            <w:r w:rsidRPr="00FC4045">
              <w:rPr>
                <w:rFonts w:ascii="Times New Roman" w:hAnsi="Times New Roman" w:cs="Times New Roman"/>
                <w:sz w:val="24"/>
                <w:szCs w:val="24"/>
              </w:rPr>
              <w:t>instructions</w:t>
            </w:r>
            <w:r w:rsidR="00ED3463" w:rsidRPr="00FC4045">
              <w:rPr>
                <w:rFonts w:ascii="Times New Roman" w:hAnsi="Times New Roman" w:cs="Times New Roman"/>
                <w:sz w:val="24"/>
                <w:szCs w:val="24"/>
              </w:rPr>
              <w:t xml:space="preserve"> for the activity</w:t>
            </w:r>
          </w:p>
          <w:p w:rsidR="007530F4" w:rsidRPr="00FC4045" w:rsidRDefault="00ED3463" w:rsidP="00631D44">
            <w:pPr>
              <w:pStyle w:val="PlainText"/>
              <w:numPr>
                <w:ilvl w:val="0"/>
                <w:numId w:val="7"/>
              </w:numPr>
              <w:rPr>
                <w:rFonts w:ascii="Times New Roman" w:hAnsi="Times New Roman" w:cs="Times New Roman"/>
                <w:sz w:val="24"/>
                <w:szCs w:val="24"/>
              </w:rPr>
            </w:pPr>
            <w:r w:rsidRPr="00FC4045">
              <w:rPr>
                <w:rFonts w:ascii="Times New Roman" w:hAnsi="Times New Roman" w:cs="Times New Roman"/>
                <w:sz w:val="24"/>
                <w:szCs w:val="24"/>
              </w:rPr>
              <w:t xml:space="preserve">Is </w:t>
            </w:r>
            <w:r w:rsidR="007530F4" w:rsidRPr="00FC4045">
              <w:rPr>
                <w:rFonts w:ascii="Times New Roman" w:hAnsi="Times New Roman" w:cs="Times New Roman"/>
                <w:sz w:val="24"/>
                <w:szCs w:val="24"/>
              </w:rPr>
              <w:t>engage</w:t>
            </w:r>
            <w:r w:rsidRPr="00FC4045">
              <w:rPr>
                <w:rFonts w:ascii="Times New Roman" w:hAnsi="Times New Roman" w:cs="Times New Roman"/>
                <w:sz w:val="24"/>
                <w:szCs w:val="24"/>
              </w:rPr>
              <w:t>d</w:t>
            </w:r>
            <w:r w:rsidR="007530F4" w:rsidRPr="00FC4045">
              <w:rPr>
                <w:rFonts w:ascii="Times New Roman" w:hAnsi="Times New Roman" w:cs="Times New Roman"/>
                <w:sz w:val="24"/>
                <w:szCs w:val="24"/>
              </w:rPr>
              <w:t xml:space="preserve"> in classroom activities</w:t>
            </w:r>
            <w:r w:rsidR="007530F4" w:rsidRPr="00FC4045">
              <w:rPr>
                <w:rFonts w:ascii="Times New Roman" w:hAnsi="Times New Roman" w:cs="Times New Roman"/>
                <w:sz w:val="24"/>
                <w:szCs w:val="24"/>
              </w:rPr>
              <w:tab/>
            </w:r>
          </w:p>
          <w:p w:rsidR="007530F4" w:rsidRPr="00FC4045" w:rsidRDefault="007530F4" w:rsidP="00631D44">
            <w:pPr>
              <w:pStyle w:val="PlainText"/>
              <w:numPr>
                <w:ilvl w:val="0"/>
                <w:numId w:val="7"/>
              </w:numPr>
              <w:rPr>
                <w:rFonts w:ascii="Times New Roman" w:hAnsi="Times New Roman" w:cs="Times New Roman"/>
                <w:sz w:val="24"/>
                <w:szCs w:val="24"/>
              </w:rPr>
            </w:pPr>
            <w:r w:rsidRPr="00FC4045">
              <w:rPr>
                <w:rFonts w:ascii="Times New Roman" w:hAnsi="Times New Roman" w:cs="Times New Roman"/>
                <w:sz w:val="24"/>
                <w:szCs w:val="24"/>
              </w:rPr>
              <w:t>Willingly accomplishes tasks with others</w:t>
            </w:r>
          </w:p>
          <w:p w:rsidR="005D5922" w:rsidRPr="00FC4045" w:rsidRDefault="00631D44" w:rsidP="00631D44">
            <w:pPr>
              <w:pStyle w:val="PlainText"/>
              <w:numPr>
                <w:ilvl w:val="0"/>
                <w:numId w:val="7"/>
              </w:numPr>
              <w:rPr>
                <w:rFonts w:ascii="Times New Roman" w:hAnsi="Times New Roman" w:cs="Times New Roman"/>
                <w:sz w:val="24"/>
                <w:szCs w:val="24"/>
              </w:rPr>
            </w:pPr>
            <w:r w:rsidRPr="00FC4045">
              <w:rPr>
                <w:rFonts w:ascii="Times New Roman" w:hAnsi="Times New Roman" w:cs="Times New Roman"/>
                <w:sz w:val="24"/>
                <w:szCs w:val="24"/>
              </w:rPr>
              <w:t>Balances listening and offering own opinion</w:t>
            </w:r>
          </w:p>
        </w:tc>
      </w:tr>
      <w:tr w:rsidR="005D5922" w:rsidRPr="00FC4045" w:rsidTr="00992843">
        <w:trPr>
          <w:trHeight w:val="366"/>
        </w:trPr>
        <w:tc>
          <w:tcPr>
            <w:tcW w:w="3294" w:type="dxa"/>
            <w:vMerge/>
            <w:shd w:val="clear" w:color="auto" w:fill="FFFFFF" w:themeFill="background1"/>
          </w:tcPr>
          <w:p w:rsidR="005D5922" w:rsidRPr="00FC4045" w:rsidRDefault="005D5922">
            <w:pPr>
              <w:rPr>
                <w:szCs w:val="24"/>
              </w:rPr>
            </w:pPr>
          </w:p>
        </w:tc>
        <w:tc>
          <w:tcPr>
            <w:tcW w:w="4104" w:type="dxa"/>
            <w:shd w:val="clear" w:color="auto" w:fill="FFFFFF" w:themeFill="background1"/>
          </w:tcPr>
          <w:p w:rsidR="005D5922" w:rsidRPr="00FC4045" w:rsidRDefault="005D5922">
            <w:pPr>
              <w:rPr>
                <w:b/>
                <w:szCs w:val="24"/>
              </w:rPr>
            </w:pPr>
            <w:r w:rsidRPr="00FC4045">
              <w:rPr>
                <w:b/>
                <w:szCs w:val="24"/>
              </w:rPr>
              <w:t>Listen</w:t>
            </w:r>
            <w:r w:rsidR="00E15771" w:rsidRPr="00FC4045">
              <w:rPr>
                <w:b/>
                <w:szCs w:val="24"/>
              </w:rPr>
              <w:t>s</w:t>
            </w:r>
            <w:r w:rsidRPr="00FC4045">
              <w:rPr>
                <w:b/>
                <w:szCs w:val="24"/>
              </w:rPr>
              <w:t xml:space="preserve"> to understand others without interrupting others</w:t>
            </w:r>
          </w:p>
        </w:tc>
        <w:tc>
          <w:tcPr>
            <w:tcW w:w="7110" w:type="dxa"/>
            <w:shd w:val="clear" w:color="auto" w:fill="FFFFFF" w:themeFill="background1"/>
          </w:tcPr>
          <w:p w:rsidR="005D5922" w:rsidRPr="00FC4045" w:rsidRDefault="007530F4" w:rsidP="00631D44">
            <w:pPr>
              <w:pStyle w:val="PlainText"/>
              <w:rPr>
                <w:rFonts w:ascii="Times New Roman" w:hAnsi="Times New Roman" w:cs="Times New Roman"/>
                <w:sz w:val="24"/>
                <w:szCs w:val="24"/>
              </w:rPr>
            </w:pPr>
            <w:r w:rsidRPr="00FC4045">
              <w:rPr>
                <w:rFonts w:ascii="Times New Roman" w:hAnsi="Times New Roman" w:cs="Times New Roman"/>
                <w:sz w:val="24"/>
                <w:szCs w:val="24"/>
              </w:rPr>
              <w:t xml:space="preserve">This skill addresses your ability to </w:t>
            </w:r>
            <w:r w:rsidR="00ED3463" w:rsidRPr="00FC4045">
              <w:rPr>
                <w:rFonts w:ascii="Times New Roman" w:hAnsi="Times New Roman" w:cs="Times New Roman"/>
                <w:sz w:val="24"/>
                <w:szCs w:val="24"/>
              </w:rPr>
              <w:t xml:space="preserve">actively listen to </w:t>
            </w:r>
            <w:r w:rsidRPr="00FC4045">
              <w:rPr>
                <w:rFonts w:ascii="Times New Roman" w:hAnsi="Times New Roman" w:cs="Times New Roman"/>
                <w:sz w:val="24"/>
                <w:szCs w:val="24"/>
              </w:rPr>
              <w:t>learn and understand others</w:t>
            </w:r>
            <w:r w:rsidR="00ED3463" w:rsidRPr="00FC4045">
              <w:rPr>
                <w:rFonts w:ascii="Times New Roman" w:hAnsi="Times New Roman" w:cs="Times New Roman"/>
                <w:sz w:val="24"/>
                <w:szCs w:val="24"/>
              </w:rPr>
              <w:t>’</w:t>
            </w:r>
            <w:r w:rsidRPr="00FC4045">
              <w:rPr>
                <w:rFonts w:ascii="Times New Roman" w:hAnsi="Times New Roman" w:cs="Times New Roman"/>
                <w:sz w:val="24"/>
                <w:szCs w:val="24"/>
              </w:rPr>
              <w:t xml:space="preserve"> ideas and diverse viewpoints</w:t>
            </w:r>
            <w:r w:rsidR="00631D44" w:rsidRPr="00FC4045">
              <w:rPr>
                <w:rFonts w:ascii="Times New Roman" w:hAnsi="Times New Roman" w:cs="Times New Roman"/>
                <w:sz w:val="24"/>
                <w:szCs w:val="24"/>
              </w:rPr>
              <w:t xml:space="preserve"> without interrupting</w:t>
            </w:r>
            <w:r w:rsidRPr="00FC4045">
              <w:rPr>
                <w:rFonts w:ascii="Times New Roman" w:hAnsi="Times New Roman" w:cs="Times New Roman"/>
                <w:sz w:val="24"/>
                <w:szCs w:val="24"/>
              </w:rPr>
              <w:t xml:space="preserve">.  </w:t>
            </w:r>
          </w:p>
        </w:tc>
        <w:tc>
          <w:tcPr>
            <w:tcW w:w="7200" w:type="dxa"/>
            <w:shd w:val="clear" w:color="auto" w:fill="FFFFFF" w:themeFill="background1"/>
          </w:tcPr>
          <w:p w:rsidR="007530F4" w:rsidRPr="00FC4045" w:rsidRDefault="007530F4" w:rsidP="007530F4">
            <w:pPr>
              <w:pStyle w:val="PlainText"/>
              <w:rPr>
                <w:rFonts w:ascii="Times New Roman" w:hAnsi="Times New Roman" w:cs="Times New Roman"/>
                <w:sz w:val="24"/>
                <w:szCs w:val="24"/>
              </w:rPr>
            </w:pPr>
            <w:r w:rsidRPr="00FC4045">
              <w:rPr>
                <w:rFonts w:ascii="Times New Roman" w:hAnsi="Times New Roman" w:cs="Times New Roman"/>
                <w:sz w:val="24"/>
                <w:szCs w:val="24"/>
              </w:rPr>
              <w:t>A student who is meeting expectations in this area demonstrates the following characteristics:</w:t>
            </w:r>
          </w:p>
          <w:p w:rsidR="00631D44" w:rsidRPr="00FC4045" w:rsidRDefault="00631D44" w:rsidP="007530F4">
            <w:pPr>
              <w:pStyle w:val="PlainText"/>
              <w:numPr>
                <w:ilvl w:val="0"/>
                <w:numId w:val="6"/>
              </w:numPr>
              <w:rPr>
                <w:rFonts w:ascii="Times New Roman" w:hAnsi="Times New Roman" w:cs="Times New Roman"/>
                <w:sz w:val="24"/>
                <w:szCs w:val="24"/>
              </w:rPr>
            </w:pPr>
            <w:r w:rsidRPr="00FC4045">
              <w:rPr>
                <w:rFonts w:ascii="Times New Roman" w:hAnsi="Times New Roman" w:cs="Times New Roman"/>
                <w:sz w:val="24"/>
                <w:szCs w:val="24"/>
              </w:rPr>
              <w:t>Actively l</w:t>
            </w:r>
            <w:r w:rsidR="007530F4" w:rsidRPr="00FC4045">
              <w:rPr>
                <w:rFonts w:ascii="Times New Roman" w:hAnsi="Times New Roman" w:cs="Times New Roman"/>
                <w:sz w:val="24"/>
                <w:szCs w:val="24"/>
              </w:rPr>
              <w:t>istens to others</w:t>
            </w:r>
            <w:r w:rsidRPr="00FC4045">
              <w:rPr>
                <w:rFonts w:ascii="Times New Roman" w:hAnsi="Times New Roman" w:cs="Times New Roman"/>
                <w:sz w:val="24"/>
                <w:szCs w:val="24"/>
              </w:rPr>
              <w:t xml:space="preserve"> without interruption</w:t>
            </w:r>
            <w:r w:rsidR="007530F4" w:rsidRPr="00FC4045">
              <w:rPr>
                <w:rFonts w:ascii="Times New Roman" w:hAnsi="Times New Roman" w:cs="Times New Roman"/>
                <w:sz w:val="24"/>
                <w:szCs w:val="24"/>
              </w:rPr>
              <w:t xml:space="preserve"> </w:t>
            </w:r>
          </w:p>
          <w:p w:rsidR="005D5922" w:rsidRPr="00FC4045" w:rsidRDefault="007530F4" w:rsidP="00ED3463">
            <w:pPr>
              <w:pStyle w:val="PlainText"/>
              <w:numPr>
                <w:ilvl w:val="0"/>
                <w:numId w:val="6"/>
              </w:numPr>
              <w:rPr>
                <w:rFonts w:ascii="Times New Roman" w:hAnsi="Times New Roman" w:cs="Times New Roman"/>
                <w:sz w:val="24"/>
                <w:szCs w:val="24"/>
              </w:rPr>
            </w:pPr>
            <w:r w:rsidRPr="00FC4045">
              <w:rPr>
                <w:rFonts w:ascii="Times New Roman" w:hAnsi="Times New Roman" w:cs="Times New Roman"/>
                <w:sz w:val="24"/>
                <w:szCs w:val="24"/>
              </w:rPr>
              <w:t>Ask</w:t>
            </w:r>
            <w:r w:rsidR="00631D44" w:rsidRPr="00FC4045">
              <w:rPr>
                <w:rFonts w:ascii="Times New Roman" w:hAnsi="Times New Roman" w:cs="Times New Roman"/>
                <w:sz w:val="24"/>
                <w:szCs w:val="24"/>
              </w:rPr>
              <w:t>s</w:t>
            </w:r>
            <w:r w:rsidRPr="00FC4045">
              <w:rPr>
                <w:rFonts w:ascii="Times New Roman" w:hAnsi="Times New Roman" w:cs="Times New Roman"/>
                <w:sz w:val="24"/>
                <w:szCs w:val="24"/>
              </w:rPr>
              <w:t xml:space="preserve"> questions to increase understanding</w:t>
            </w:r>
          </w:p>
        </w:tc>
      </w:tr>
      <w:tr w:rsidR="005D5922" w:rsidRPr="00FC4045" w:rsidTr="00992843">
        <w:trPr>
          <w:trHeight w:val="366"/>
        </w:trPr>
        <w:tc>
          <w:tcPr>
            <w:tcW w:w="3294" w:type="dxa"/>
            <w:vMerge/>
            <w:shd w:val="clear" w:color="auto" w:fill="FFFFFF" w:themeFill="background1"/>
          </w:tcPr>
          <w:p w:rsidR="005D5922" w:rsidRPr="00FC4045" w:rsidRDefault="005D5922">
            <w:pPr>
              <w:rPr>
                <w:szCs w:val="24"/>
              </w:rPr>
            </w:pPr>
          </w:p>
        </w:tc>
        <w:tc>
          <w:tcPr>
            <w:tcW w:w="4104" w:type="dxa"/>
            <w:shd w:val="clear" w:color="auto" w:fill="FFFFFF" w:themeFill="background1"/>
          </w:tcPr>
          <w:p w:rsidR="005D5922" w:rsidRPr="00FC4045" w:rsidRDefault="005D5922">
            <w:pPr>
              <w:rPr>
                <w:b/>
                <w:szCs w:val="24"/>
              </w:rPr>
            </w:pPr>
            <w:r w:rsidRPr="00FC4045">
              <w:rPr>
                <w:b/>
                <w:szCs w:val="24"/>
              </w:rPr>
              <w:t>Respects the ideas, opinions, and property of others</w:t>
            </w:r>
          </w:p>
        </w:tc>
        <w:tc>
          <w:tcPr>
            <w:tcW w:w="7110" w:type="dxa"/>
            <w:shd w:val="clear" w:color="auto" w:fill="FFFFFF" w:themeFill="background1"/>
          </w:tcPr>
          <w:p w:rsidR="005D5922" w:rsidRPr="00FC4045" w:rsidRDefault="007530F4" w:rsidP="006F730C">
            <w:pPr>
              <w:rPr>
                <w:rFonts w:cs="Times New Roman"/>
                <w:szCs w:val="24"/>
              </w:rPr>
            </w:pPr>
            <w:r w:rsidRPr="00FC4045">
              <w:rPr>
                <w:rFonts w:cs="Times New Roman"/>
                <w:szCs w:val="24"/>
              </w:rPr>
              <w:t>This skill addresses your ability to value the thinking, property and viewpoints of others.  This skill focuses on your ability to respect others in the same way</w:t>
            </w:r>
            <w:r w:rsidR="00631D44" w:rsidRPr="00FC4045">
              <w:rPr>
                <w:rFonts w:cs="Times New Roman"/>
                <w:szCs w:val="24"/>
              </w:rPr>
              <w:t xml:space="preserve"> you would want to be respected.</w:t>
            </w:r>
          </w:p>
        </w:tc>
        <w:tc>
          <w:tcPr>
            <w:tcW w:w="7200" w:type="dxa"/>
            <w:shd w:val="clear" w:color="auto" w:fill="FFFFFF" w:themeFill="background1"/>
          </w:tcPr>
          <w:p w:rsidR="007530F4" w:rsidRPr="00FC4045" w:rsidRDefault="007530F4" w:rsidP="007530F4">
            <w:pPr>
              <w:pStyle w:val="PlainText"/>
              <w:rPr>
                <w:rFonts w:ascii="Times New Roman" w:hAnsi="Times New Roman" w:cs="Times New Roman"/>
                <w:sz w:val="24"/>
                <w:szCs w:val="24"/>
              </w:rPr>
            </w:pPr>
            <w:r w:rsidRPr="00FC4045">
              <w:rPr>
                <w:rFonts w:ascii="Times New Roman" w:hAnsi="Times New Roman" w:cs="Times New Roman"/>
                <w:sz w:val="24"/>
                <w:szCs w:val="24"/>
              </w:rPr>
              <w:t xml:space="preserve">A student who is meeting expectations in this area demonstrates the following characteristics </w:t>
            </w:r>
          </w:p>
          <w:p w:rsidR="007530F4" w:rsidRPr="00FC4045" w:rsidRDefault="007530F4" w:rsidP="00631D44">
            <w:pPr>
              <w:pStyle w:val="PlainText"/>
              <w:numPr>
                <w:ilvl w:val="0"/>
                <w:numId w:val="8"/>
              </w:numPr>
              <w:rPr>
                <w:rFonts w:ascii="Times New Roman" w:hAnsi="Times New Roman" w:cs="Times New Roman"/>
                <w:sz w:val="24"/>
                <w:szCs w:val="24"/>
              </w:rPr>
            </w:pPr>
            <w:r w:rsidRPr="00FC4045">
              <w:rPr>
                <w:rFonts w:ascii="Times New Roman" w:hAnsi="Times New Roman" w:cs="Times New Roman"/>
                <w:sz w:val="24"/>
                <w:szCs w:val="24"/>
              </w:rPr>
              <w:t xml:space="preserve">Encourages others to voice their viewpoint </w:t>
            </w:r>
            <w:r w:rsidR="00631D44" w:rsidRPr="00FC4045">
              <w:rPr>
                <w:rFonts w:ascii="Times New Roman" w:hAnsi="Times New Roman" w:cs="Times New Roman"/>
                <w:sz w:val="24"/>
                <w:szCs w:val="24"/>
              </w:rPr>
              <w:t>without judgment</w:t>
            </w:r>
          </w:p>
          <w:p w:rsidR="007530F4" w:rsidRPr="00FC4045" w:rsidRDefault="007530F4" w:rsidP="00631D44">
            <w:pPr>
              <w:pStyle w:val="PlainText"/>
              <w:numPr>
                <w:ilvl w:val="0"/>
                <w:numId w:val="8"/>
              </w:numPr>
              <w:rPr>
                <w:rFonts w:ascii="Times New Roman" w:hAnsi="Times New Roman" w:cs="Times New Roman"/>
                <w:sz w:val="24"/>
                <w:szCs w:val="24"/>
              </w:rPr>
            </w:pPr>
            <w:r w:rsidRPr="00FC4045">
              <w:rPr>
                <w:rFonts w:ascii="Times New Roman" w:hAnsi="Times New Roman" w:cs="Times New Roman"/>
                <w:sz w:val="24"/>
                <w:szCs w:val="24"/>
              </w:rPr>
              <w:t>Shows support for differing ideas</w:t>
            </w:r>
          </w:p>
          <w:p w:rsidR="006F730C" w:rsidRPr="00FC4045" w:rsidRDefault="007530F4" w:rsidP="006F730C">
            <w:pPr>
              <w:pStyle w:val="PlainText"/>
              <w:numPr>
                <w:ilvl w:val="0"/>
                <w:numId w:val="8"/>
              </w:numPr>
              <w:rPr>
                <w:rFonts w:ascii="Times New Roman" w:hAnsi="Times New Roman" w:cs="Times New Roman"/>
                <w:sz w:val="24"/>
                <w:szCs w:val="24"/>
              </w:rPr>
            </w:pPr>
            <w:r w:rsidRPr="00FC4045">
              <w:rPr>
                <w:rFonts w:ascii="Times New Roman" w:hAnsi="Times New Roman" w:cs="Times New Roman"/>
                <w:sz w:val="24"/>
                <w:szCs w:val="24"/>
              </w:rPr>
              <w:t>Asks for permission before using</w:t>
            </w:r>
            <w:r w:rsidR="00CB7BDD" w:rsidRPr="00FC4045">
              <w:rPr>
                <w:rFonts w:ascii="Times New Roman" w:hAnsi="Times New Roman" w:cs="Times New Roman"/>
                <w:sz w:val="24"/>
                <w:szCs w:val="24"/>
              </w:rPr>
              <w:t xml:space="preserve"> </w:t>
            </w:r>
            <w:r w:rsidRPr="00FC4045">
              <w:rPr>
                <w:rFonts w:ascii="Times New Roman" w:hAnsi="Times New Roman" w:cs="Times New Roman"/>
                <w:sz w:val="24"/>
                <w:szCs w:val="24"/>
              </w:rPr>
              <w:t>others</w:t>
            </w:r>
            <w:r w:rsidR="00631D44" w:rsidRPr="00FC4045">
              <w:rPr>
                <w:rFonts w:ascii="Times New Roman" w:hAnsi="Times New Roman" w:cs="Times New Roman"/>
                <w:sz w:val="24"/>
                <w:szCs w:val="24"/>
              </w:rPr>
              <w:t>’</w:t>
            </w:r>
            <w:r w:rsidRPr="00FC4045">
              <w:rPr>
                <w:rFonts w:ascii="Times New Roman" w:hAnsi="Times New Roman" w:cs="Times New Roman"/>
                <w:sz w:val="24"/>
                <w:szCs w:val="24"/>
              </w:rPr>
              <w:t xml:space="preserve"> things</w:t>
            </w:r>
            <w:r w:rsidR="006F730C" w:rsidRPr="00FC4045">
              <w:rPr>
                <w:rFonts w:ascii="Times New Roman" w:hAnsi="Times New Roman" w:cs="Times New Roman"/>
                <w:sz w:val="24"/>
                <w:szCs w:val="24"/>
              </w:rPr>
              <w:t xml:space="preserve"> </w:t>
            </w:r>
          </w:p>
          <w:p w:rsidR="00CB7BDD" w:rsidRPr="00FC4045" w:rsidRDefault="00CB7BDD" w:rsidP="00CB7BDD">
            <w:pPr>
              <w:pStyle w:val="PlainText"/>
              <w:numPr>
                <w:ilvl w:val="0"/>
                <w:numId w:val="8"/>
              </w:numPr>
              <w:rPr>
                <w:rFonts w:ascii="Times New Roman" w:hAnsi="Times New Roman" w:cs="Times New Roman"/>
                <w:sz w:val="24"/>
                <w:szCs w:val="24"/>
              </w:rPr>
            </w:pPr>
            <w:r w:rsidRPr="00FC4045">
              <w:rPr>
                <w:rFonts w:ascii="Times New Roman" w:hAnsi="Times New Roman" w:cs="Times New Roman"/>
                <w:sz w:val="24"/>
                <w:szCs w:val="24"/>
              </w:rPr>
              <w:lastRenderedPageBreak/>
              <w:t>Uses school and others’ property appropriately</w:t>
            </w:r>
          </w:p>
        </w:tc>
      </w:tr>
      <w:bookmarkEnd w:id="0"/>
    </w:tbl>
    <w:p w:rsidR="00583E94" w:rsidRPr="009B0845" w:rsidRDefault="00583E94">
      <w:pPr>
        <w:rPr>
          <w:sz w:val="36"/>
          <w:szCs w:val="36"/>
        </w:rPr>
      </w:pPr>
    </w:p>
    <w:sectPr w:rsidR="00583E94" w:rsidRPr="009B0845" w:rsidSect="00572FC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D8F" w:rsidRDefault="00051D8F" w:rsidP="00933557">
      <w:r>
        <w:separator/>
      </w:r>
    </w:p>
  </w:endnote>
  <w:endnote w:type="continuationSeparator" w:id="0">
    <w:p w:rsidR="00051D8F" w:rsidRDefault="00051D8F" w:rsidP="009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Footer"/>
    </w:pPr>
    <w:r>
      <w:t>3-1-13</w:t>
    </w:r>
  </w:p>
  <w:p w:rsidR="00ED3463" w:rsidRDefault="00ED3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D8F" w:rsidRDefault="00051D8F" w:rsidP="00933557">
      <w:r>
        <w:separator/>
      </w:r>
    </w:p>
  </w:footnote>
  <w:footnote w:type="continuationSeparator" w:id="0">
    <w:p w:rsidR="00051D8F" w:rsidRDefault="00051D8F" w:rsidP="0093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Header"/>
    </w:pPr>
    <w:r>
      <w:ptab w:relativeTo="margin" w:alignment="center" w:leader="none"/>
    </w:r>
    <w:r w:rsidR="007E5689">
      <w:rPr>
        <w:b/>
        <w:sz w:val="40"/>
        <w:szCs w:val="40"/>
      </w:rPr>
      <w:t>CRLS Matrix</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63" w:rsidRDefault="00ED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C2765"/>
    <w:multiLevelType w:val="hybridMultilevel"/>
    <w:tmpl w:val="937A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460F9"/>
    <w:multiLevelType w:val="hybridMultilevel"/>
    <w:tmpl w:val="E4A8B1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66396C8A"/>
    <w:multiLevelType w:val="multilevel"/>
    <w:tmpl w:val="867A9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F2224"/>
    <w:multiLevelType w:val="multilevel"/>
    <w:tmpl w:val="35CA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35093"/>
    <w:multiLevelType w:val="hybridMultilevel"/>
    <w:tmpl w:val="ABF6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B08BE"/>
    <w:multiLevelType w:val="hybridMultilevel"/>
    <w:tmpl w:val="B936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BF5572"/>
    <w:multiLevelType w:val="multilevel"/>
    <w:tmpl w:val="9558D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A4"/>
    <w:rsid w:val="00051D8F"/>
    <w:rsid w:val="000F470C"/>
    <w:rsid w:val="001B7338"/>
    <w:rsid w:val="004B7D3D"/>
    <w:rsid w:val="00572FC2"/>
    <w:rsid w:val="00583E94"/>
    <w:rsid w:val="005B13A6"/>
    <w:rsid w:val="005D5922"/>
    <w:rsid w:val="00631D44"/>
    <w:rsid w:val="0069124E"/>
    <w:rsid w:val="006F730C"/>
    <w:rsid w:val="007530F4"/>
    <w:rsid w:val="007C32AE"/>
    <w:rsid w:val="007E5689"/>
    <w:rsid w:val="00847C0C"/>
    <w:rsid w:val="00933557"/>
    <w:rsid w:val="009850DC"/>
    <w:rsid w:val="00992843"/>
    <w:rsid w:val="009B0845"/>
    <w:rsid w:val="00A65EDE"/>
    <w:rsid w:val="00A7420F"/>
    <w:rsid w:val="00A75AFA"/>
    <w:rsid w:val="00B021BC"/>
    <w:rsid w:val="00B860A4"/>
    <w:rsid w:val="00BC3594"/>
    <w:rsid w:val="00CB7BDD"/>
    <w:rsid w:val="00E15771"/>
    <w:rsid w:val="00ED3463"/>
    <w:rsid w:val="00F86A23"/>
    <w:rsid w:val="00FC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3740B-A956-418F-A023-F6520FAE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557"/>
    <w:pPr>
      <w:tabs>
        <w:tab w:val="center" w:pos="4680"/>
        <w:tab w:val="right" w:pos="9360"/>
      </w:tabs>
    </w:pPr>
  </w:style>
  <w:style w:type="character" w:customStyle="1" w:styleId="HeaderChar">
    <w:name w:val="Header Char"/>
    <w:basedOn w:val="DefaultParagraphFont"/>
    <w:link w:val="Header"/>
    <w:uiPriority w:val="99"/>
    <w:rsid w:val="00933557"/>
  </w:style>
  <w:style w:type="paragraph" w:styleId="Footer">
    <w:name w:val="footer"/>
    <w:basedOn w:val="Normal"/>
    <w:link w:val="FooterChar"/>
    <w:uiPriority w:val="99"/>
    <w:unhideWhenUsed/>
    <w:rsid w:val="00933557"/>
    <w:pPr>
      <w:tabs>
        <w:tab w:val="center" w:pos="4680"/>
        <w:tab w:val="right" w:pos="9360"/>
      </w:tabs>
    </w:pPr>
  </w:style>
  <w:style w:type="character" w:customStyle="1" w:styleId="FooterChar">
    <w:name w:val="Footer Char"/>
    <w:basedOn w:val="DefaultParagraphFont"/>
    <w:link w:val="Footer"/>
    <w:uiPriority w:val="99"/>
    <w:rsid w:val="00933557"/>
  </w:style>
  <w:style w:type="paragraph" w:styleId="BalloonText">
    <w:name w:val="Balloon Text"/>
    <w:basedOn w:val="Normal"/>
    <w:link w:val="BalloonTextChar"/>
    <w:uiPriority w:val="99"/>
    <w:semiHidden/>
    <w:unhideWhenUsed/>
    <w:rsid w:val="00933557"/>
    <w:rPr>
      <w:rFonts w:ascii="Tahoma" w:hAnsi="Tahoma" w:cs="Tahoma"/>
      <w:sz w:val="16"/>
      <w:szCs w:val="16"/>
    </w:rPr>
  </w:style>
  <w:style w:type="character" w:customStyle="1" w:styleId="BalloonTextChar">
    <w:name w:val="Balloon Text Char"/>
    <w:basedOn w:val="DefaultParagraphFont"/>
    <w:link w:val="BalloonText"/>
    <w:uiPriority w:val="99"/>
    <w:semiHidden/>
    <w:rsid w:val="00933557"/>
    <w:rPr>
      <w:rFonts w:ascii="Tahoma" w:hAnsi="Tahoma" w:cs="Tahoma"/>
      <w:sz w:val="16"/>
      <w:szCs w:val="16"/>
    </w:rPr>
  </w:style>
  <w:style w:type="paragraph" w:styleId="ListParagraph">
    <w:name w:val="List Paragraph"/>
    <w:basedOn w:val="Normal"/>
    <w:uiPriority w:val="34"/>
    <w:qFormat/>
    <w:rsid w:val="00A7420F"/>
    <w:pPr>
      <w:ind w:left="720"/>
      <w:contextualSpacing/>
    </w:pPr>
    <w:rPr>
      <w:rFonts w:asciiTheme="minorHAnsi" w:eastAsiaTheme="minorEastAsia" w:hAnsiTheme="minorHAnsi"/>
      <w:szCs w:val="24"/>
    </w:rPr>
  </w:style>
  <w:style w:type="paragraph" w:styleId="PlainText">
    <w:name w:val="Plain Text"/>
    <w:basedOn w:val="Normal"/>
    <w:link w:val="PlainTextChar"/>
    <w:uiPriority w:val="99"/>
    <w:unhideWhenUsed/>
    <w:rsid w:val="007530F4"/>
    <w:rPr>
      <w:rFonts w:ascii="Calibri" w:hAnsi="Calibri"/>
      <w:sz w:val="22"/>
      <w:szCs w:val="21"/>
    </w:rPr>
  </w:style>
  <w:style w:type="character" w:customStyle="1" w:styleId="PlainTextChar">
    <w:name w:val="Plain Text Char"/>
    <w:basedOn w:val="DefaultParagraphFont"/>
    <w:link w:val="PlainText"/>
    <w:uiPriority w:val="99"/>
    <w:rsid w:val="007530F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254">
      <w:bodyDiv w:val="1"/>
      <w:marLeft w:val="0"/>
      <w:marRight w:val="0"/>
      <w:marTop w:val="0"/>
      <w:marBottom w:val="0"/>
      <w:divBdr>
        <w:top w:val="none" w:sz="0" w:space="0" w:color="auto"/>
        <w:left w:val="none" w:sz="0" w:space="0" w:color="auto"/>
        <w:bottom w:val="none" w:sz="0" w:space="0" w:color="auto"/>
        <w:right w:val="none" w:sz="0" w:space="0" w:color="auto"/>
      </w:divBdr>
    </w:div>
    <w:div w:id="279190549">
      <w:bodyDiv w:val="1"/>
      <w:marLeft w:val="0"/>
      <w:marRight w:val="0"/>
      <w:marTop w:val="0"/>
      <w:marBottom w:val="0"/>
      <w:divBdr>
        <w:top w:val="none" w:sz="0" w:space="0" w:color="auto"/>
        <w:left w:val="none" w:sz="0" w:space="0" w:color="auto"/>
        <w:bottom w:val="none" w:sz="0" w:space="0" w:color="auto"/>
        <w:right w:val="none" w:sz="0" w:space="0" w:color="auto"/>
      </w:divBdr>
    </w:div>
    <w:div w:id="311951497">
      <w:bodyDiv w:val="1"/>
      <w:marLeft w:val="0"/>
      <w:marRight w:val="0"/>
      <w:marTop w:val="0"/>
      <w:marBottom w:val="0"/>
      <w:divBdr>
        <w:top w:val="none" w:sz="0" w:space="0" w:color="auto"/>
        <w:left w:val="none" w:sz="0" w:space="0" w:color="auto"/>
        <w:bottom w:val="none" w:sz="0" w:space="0" w:color="auto"/>
        <w:right w:val="none" w:sz="0" w:space="0" w:color="auto"/>
      </w:divBdr>
    </w:div>
    <w:div w:id="373846623">
      <w:bodyDiv w:val="1"/>
      <w:marLeft w:val="0"/>
      <w:marRight w:val="0"/>
      <w:marTop w:val="0"/>
      <w:marBottom w:val="0"/>
      <w:divBdr>
        <w:top w:val="none" w:sz="0" w:space="0" w:color="auto"/>
        <w:left w:val="none" w:sz="0" w:space="0" w:color="auto"/>
        <w:bottom w:val="none" w:sz="0" w:space="0" w:color="auto"/>
        <w:right w:val="none" w:sz="0" w:space="0" w:color="auto"/>
      </w:divBdr>
    </w:div>
    <w:div w:id="420680360">
      <w:bodyDiv w:val="1"/>
      <w:marLeft w:val="0"/>
      <w:marRight w:val="0"/>
      <w:marTop w:val="0"/>
      <w:marBottom w:val="0"/>
      <w:divBdr>
        <w:top w:val="none" w:sz="0" w:space="0" w:color="auto"/>
        <w:left w:val="none" w:sz="0" w:space="0" w:color="auto"/>
        <w:bottom w:val="none" w:sz="0" w:space="0" w:color="auto"/>
        <w:right w:val="none" w:sz="0" w:space="0" w:color="auto"/>
      </w:divBdr>
    </w:div>
    <w:div w:id="542794826">
      <w:bodyDiv w:val="1"/>
      <w:marLeft w:val="0"/>
      <w:marRight w:val="0"/>
      <w:marTop w:val="0"/>
      <w:marBottom w:val="0"/>
      <w:divBdr>
        <w:top w:val="none" w:sz="0" w:space="0" w:color="auto"/>
        <w:left w:val="none" w:sz="0" w:space="0" w:color="auto"/>
        <w:bottom w:val="none" w:sz="0" w:space="0" w:color="auto"/>
        <w:right w:val="none" w:sz="0" w:space="0" w:color="auto"/>
      </w:divBdr>
    </w:div>
    <w:div w:id="627515872">
      <w:bodyDiv w:val="1"/>
      <w:marLeft w:val="0"/>
      <w:marRight w:val="0"/>
      <w:marTop w:val="0"/>
      <w:marBottom w:val="0"/>
      <w:divBdr>
        <w:top w:val="none" w:sz="0" w:space="0" w:color="auto"/>
        <w:left w:val="none" w:sz="0" w:space="0" w:color="auto"/>
        <w:bottom w:val="none" w:sz="0" w:space="0" w:color="auto"/>
        <w:right w:val="none" w:sz="0" w:space="0" w:color="auto"/>
      </w:divBdr>
    </w:div>
    <w:div w:id="680742937">
      <w:bodyDiv w:val="1"/>
      <w:marLeft w:val="0"/>
      <w:marRight w:val="0"/>
      <w:marTop w:val="0"/>
      <w:marBottom w:val="0"/>
      <w:divBdr>
        <w:top w:val="none" w:sz="0" w:space="0" w:color="auto"/>
        <w:left w:val="none" w:sz="0" w:space="0" w:color="auto"/>
        <w:bottom w:val="none" w:sz="0" w:space="0" w:color="auto"/>
        <w:right w:val="none" w:sz="0" w:space="0" w:color="auto"/>
      </w:divBdr>
    </w:div>
    <w:div w:id="1071274891">
      <w:bodyDiv w:val="1"/>
      <w:marLeft w:val="0"/>
      <w:marRight w:val="0"/>
      <w:marTop w:val="0"/>
      <w:marBottom w:val="0"/>
      <w:divBdr>
        <w:top w:val="none" w:sz="0" w:space="0" w:color="auto"/>
        <w:left w:val="none" w:sz="0" w:space="0" w:color="auto"/>
        <w:bottom w:val="none" w:sz="0" w:space="0" w:color="auto"/>
        <w:right w:val="none" w:sz="0" w:space="0" w:color="auto"/>
      </w:divBdr>
    </w:div>
    <w:div w:id="1146749473">
      <w:bodyDiv w:val="1"/>
      <w:marLeft w:val="0"/>
      <w:marRight w:val="0"/>
      <w:marTop w:val="0"/>
      <w:marBottom w:val="0"/>
      <w:divBdr>
        <w:top w:val="none" w:sz="0" w:space="0" w:color="auto"/>
        <w:left w:val="none" w:sz="0" w:space="0" w:color="auto"/>
        <w:bottom w:val="none" w:sz="0" w:space="0" w:color="auto"/>
        <w:right w:val="none" w:sz="0" w:space="0" w:color="auto"/>
      </w:divBdr>
    </w:div>
    <w:div w:id="1181820828">
      <w:bodyDiv w:val="1"/>
      <w:marLeft w:val="0"/>
      <w:marRight w:val="0"/>
      <w:marTop w:val="0"/>
      <w:marBottom w:val="0"/>
      <w:divBdr>
        <w:top w:val="none" w:sz="0" w:space="0" w:color="auto"/>
        <w:left w:val="none" w:sz="0" w:space="0" w:color="auto"/>
        <w:bottom w:val="none" w:sz="0" w:space="0" w:color="auto"/>
        <w:right w:val="none" w:sz="0" w:space="0" w:color="auto"/>
      </w:divBdr>
    </w:div>
    <w:div w:id="1461998632">
      <w:bodyDiv w:val="1"/>
      <w:marLeft w:val="0"/>
      <w:marRight w:val="0"/>
      <w:marTop w:val="0"/>
      <w:marBottom w:val="0"/>
      <w:divBdr>
        <w:top w:val="none" w:sz="0" w:space="0" w:color="auto"/>
        <w:left w:val="none" w:sz="0" w:space="0" w:color="auto"/>
        <w:bottom w:val="none" w:sz="0" w:space="0" w:color="auto"/>
        <w:right w:val="none" w:sz="0" w:space="0" w:color="auto"/>
      </w:divBdr>
    </w:div>
    <w:div w:id="1480609628">
      <w:bodyDiv w:val="1"/>
      <w:marLeft w:val="0"/>
      <w:marRight w:val="0"/>
      <w:marTop w:val="0"/>
      <w:marBottom w:val="0"/>
      <w:divBdr>
        <w:top w:val="none" w:sz="0" w:space="0" w:color="auto"/>
        <w:left w:val="none" w:sz="0" w:space="0" w:color="auto"/>
        <w:bottom w:val="none" w:sz="0" w:space="0" w:color="auto"/>
        <w:right w:val="none" w:sz="0" w:space="0" w:color="auto"/>
      </w:divBdr>
    </w:div>
    <w:div w:id="1613828383">
      <w:bodyDiv w:val="1"/>
      <w:marLeft w:val="0"/>
      <w:marRight w:val="0"/>
      <w:marTop w:val="0"/>
      <w:marBottom w:val="0"/>
      <w:divBdr>
        <w:top w:val="none" w:sz="0" w:space="0" w:color="auto"/>
        <w:left w:val="none" w:sz="0" w:space="0" w:color="auto"/>
        <w:bottom w:val="none" w:sz="0" w:space="0" w:color="auto"/>
        <w:right w:val="none" w:sz="0" w:space="0" w:color="auto"/>
      </w:divBdr>
    </w:div>
    <w:div w:id="1800686887">
      <w:bodyDiv w:val="1"/>
      <w:marLeft w:val="0"/>
      <w:marRight w:val="0"/>
      <w:marTop w:val="0"/>
      <w:marBottom w:val="0"/>
      <w:divBdr>
        <w:top w:val="none" w:sz="0" w:space="0" w:color="auto"/>
        <w:left w:val="none" w:sz="0" w:space="0" w:color="auto"/>
        <w:bottom w:val="none" w:sz="0" w:space="0" w:color="auto"/>
        <w:right w:val="none" w:sz="0" w:space="0" w:color="auto"/>
      </w:divBdr>
    </w:div>
    <w:div w:id="1870754350">
      <w:bodyDiv w:val="1"/>
      <w:marLeft w:val="0"/>
      <w:marRight w:val="0"/>
      <w:marTop w:val="0"/>
      <w:marBottom w:val="0"/>
      <w:divBdr>
        <w:top w:val="none" w:sz="0" w:space="0" w:color="auto"/>
        <w:left w:val="none" w:sz="0" w:space="0" w:color="auto"/>
        <w:bottom w:val="none" w:sz="0" w:space="0" w:color="auto"/>
        <w:right w:val="none" w:sz="0" w:space="0" w:color="auto"/>
      </w:divBdr>
    </w:div>
    <w:div w:id="208799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7CBEC7F50874182784248B7AC5BE7" ma:contentTypeVersion="7" ma:contentTypeDescription="Create a new document." ma:contentTypeScope="" ma:versionID="799f6437028f43f4baf5b483f681e6c4">
  <xsd:schema xmlns:xsd="http://www.w3.org/2001/XMLSchema" xmlns:xs="http://www.w3.org/2001/XMLSchema" xmlns:p="http://schemas.microsoft.com/office/2006/metadata/properties" xmlns:ns1="http://schemas.microsoft.com/sharepoint/v3" xmlns:ns2="6dd38705-408f-4f3d-8e33-96f68635e5cf" xmlns:ns3="54031767-dd6d-417c-ab73-583408f47564" targetNamespace="http://schemas.microsoft.com/office/2006/metadata/properties" ma:root="true" ma:fieldsID="87500f0336d488806bf0b9a04c1388b1" ns1:_="" ns2:_="" ns3:_="">
    <xsd:import namespace="http://schemas.microsoft.com/sharepoint/v3"/>
    <xsd:import namespace="6dd38705-408f-4f3d-8e33-96f68635e5c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38705-408f-4f3d-8e33-96f68635e5c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6dd38705-408f-4f3d-8e33-96f68635e5cf">New</Priority>
    <Remediation_x0020_Date xmlns="6dd38705-408f-4f3d-8e33-96f68635e5cf">2018-09-13T07:00:00+00:00</Remediation_x0020_Date>
    <Estimated_x0020_Creation_x0020_Date xmlns="6dd38705-408f-4f3d-8e33-96f68635e5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B534B-A15B-45A0-90CA-A1293EA67F5F}"/>
</file>

<file path=customXml/itemProps2.xml><?xml version="1.0" encoding="utf-8"?>
<ds:datastoreItem xmlns:ds="http://schemas.openxmlformats.org/officeDocument/2006/customXml" ds:itemID="{AE480E5D-4522-4054-8AD4-39CDFD6CAF3A}"/>
</file>

<file path=customXml/itemProps3.xml><?xml version="1.0" encoding="utf-8"?>
<ds:datastoreItem xmlns:ds="http://schemas.openxmlformats.org/officeDocument/2006/customXml" ds:itemID="{4B090DBB-9FC7-4A1B-8AAE-44984E8CCE08}"/>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SWOPE Emily - ODE</cp:lastModifiedBy>
  <cp:revision>3</cp:revision>
  <cp:lastPrinted>2013-03-06T16:16:00Z</cp:lastPrinted>
  <dcterms:created xsi:type="dcterms:W3CDTF">2013-10-14T20:45:00Z</dcterms:created>
  <dcterms:modified xsi:type="dcterms:W3CDTF">2018-09-13T17:02:00Z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0x0101005B37CBEC7F50874182784248B7AC5BE7</vt:lpwstr>
  </property>
</Properties>
</file>