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82" w:rsidRDefault="004B1282" w:rsidP="000E2444">
      <w:pPr>
        <w:spacing w:after="240" w:line="300" w:lineRule="auto"/>
        <w:jc w:val="both"/>
        <w:rPr>
          <w:rFonts w:ascii="Cambria" w:hAnsi="Cambria" w:cs="Calibri"/>
        </w:rPr>
      </w:pPr>
      <w:bookmarkStart w:id="0" w:name="_GoBack"/>
      <w:bookmarkEnd w:id="0"/>
    </w:p>
    <w:p w:rsidR="00395A35" w:rsidRDefault="00395A35" w:rsidP="000E2444">
      <w:pPr>
        <w:spacing w:after="240" w:line="300" w:lineRule="auto"/>
        <w:jc w:val="both"/>
        <w:rPr>
          <w:rFonts w:ascii="Cambria" w:hAnsi="Cambria" w:cs="Calibri"/>
        </w:rPr>
      </w:pPr>
      <w:r w:rsidRPr="0041673A">
        <w:rPr>
          <w:rFonts w:ascii="Cambria" w:hAnsi="Cambria" w:cs="Calibri"/>
        </w:rPr>
        <w:t>September 2013</w:t>
      </w:r>
    </w:p>
    <w:p w:rsidR="004B1282" w:rsidRPr="0041673A" w:rsidRDefault="004B1282" w:rsidP="000E2444">
      <w:pPr>
        <w:spacing w:after="240" w:line="300" w:lineRule="auto"/>
        <w:jc w:val="both"/>
        <w:rPr>
          <w:rFonts w:ascii="Cambria" w:hAnsi="Cambria" w:cs="Calibri"/>
        </w:rPr>
      </w:pPr>
    </w:p>
    <w:p w:rsidR="00395A35" w:rsidRPr="0041673A" w:rsidRDefault="00395A35" w:rsidP="000E2444">
      <w:pPr>
        <w:spacing w:after="240" w:line="300" w:lineRule="auto"/>
        <w:jc w:val="both"/>
        <w:rPr>
          <w:rFonts w:ascii="Cambria" w:hAnsi="Cambria" w:cs="Calibri"/>
        </w:rPr>
      </w:pPr>
      <w:r w:rsidRPr="0041673A">
        <w:rPr>
          <w:rFonts w:ascii="Cambria" w:hAnsi="Cambria" w:cs="Calibri"/>
        </w:rPr>
        <w:t>Dear Parents and Students,</w:t>
      </w:r>
    </w:p>
    <w:p w:rsidR="00A056E5" w:rsidRPr="0041673A" w:rsidRDefault="00395A35" w:rsidP="000E2444">
      <w:pPr>
        <w:spacing w:after="240" w:line="300" w:lineRule="auto"/>
        <w:jc w:val="both"/>
        <w:rPr>
          <w:rFonts w:ascii="Cambria" w:hAnsi="Cambria" w:cs="Calibri"/>
        </w:rPr>
      </w:pPr>
      <w:r w:rsidRPr="0041673A">
        <w:rPr>
          <w:rFonts w:ascii="Cambria" w:hAnsi="Cambria" w:cs="Calibri"/>
        </w:rPr>
        <w:t xml:space="preserve">Welcome back to the start of a great new school year. Our secondary schools have worked hard this summer to get everything ready </w:t>
      </w:r>
      <w:r w:rsidR="00EC3BC7" w:rsidRPr="0041673A">
        <w:rPr>
          <w:rFonts w:ascii="Cambria" w:hAnsi="Cambria" w:cs="Calibri"/>
        </w:rPr>
        <w:t xml:space="preserve">for </w:t>
      </w:r>
      <w:r w:rsidRPr="0041673A">
        <w:rPr>
          <w:rFonts w:ascii="Cambria" w:hAnsi="Cambria" w:cs="Calibri"/>
        </w:rPr>
        <w:t xml:space="preserve">students. Our teachers and support staff are focused on the success of each student attending Medford Schools and it is our honor to serve in this capacity. We hope that this year is the best one yet for you and your student. </w:t>
      </w:r>
      <w:r w:rsidR="00EC3BC7" w:rsidRPr="0041673A">
        <w:rPr>
          <w:rFonts w:ascii="Cambria" w:hAnsi="Cambria" w:cs="Calibri"/>
        </w:rPr>
        <w:t>I</w:t>
      </w:r>
      <w:r w:rsidRPr="0041673A">
        <w:rPr>
          <w:rFonts w:ascii="Cambria" w:hAnsi="Cambria" w:cs="Calibri"/>
        </w:rPr>
        <w:t xml:space="preserve">n addition to helping all students be successful academically, it is also our passion to help </w:t>
      </w:r>
      <w:r w:rsidR="00711C61" w:rsidRPr="0041673A">
        <w:rPr>
          <w:rFonts w:ascii="Cambria" w:hAnsi="Cambria" w:cs="Calibri"/>
        </w:rPr>
        <w:t xml:space="preserve">all students </w:t>
      </w:r>
      <w:r w:rsidR="00EC3BC7" w:rsidRPr="0041673A">
        <w:rPr>
          <w:rFonts w:ascii="Cambria" w:hAnsi="Cambria" w:cs="Calibri"/>
        </w:rPr>
        <w:t xml:space="preserve">discover </w:t>
      </w:r>
      <w:r w:rsidRPr="0041673A">
        <w:rPr>
          <w:rFonts w:ascii="Cambria" w:hAnsi="Cambria" w:cs="Calibri"/>
        </w:rPr>
        <w:t xml:space="preserve">their strengths, skills, and talents. Each student is on </w:t>
      </w:r>
      <w:r w:rsidR="00711C61" w:rsidRPr="0041673A">
        <w:rPr>
          <w:rFonts w:ascii="Cambria" w:hAnsi="Cambria" w:cs="Calibri"/>
        </w:rPr>
        <w:t xml:space="preserve">a </w:t>
      </w:r>
      <w:r w:rsidRPr="0041673A">
        <w:rPr>
          <w:rFonts w:ascii="Cambria" w:hAnsi="Cambria" w:cs="Calibri"/>
        </w:rPr>
        <w:t>journey</w:t>
      </w:r>
      <w:r w:rsidR="00A056E5" w:rsidRPr="0041673A">
        <w:rPr>
          <w:rFonts w:ascii="Cambria" w:hAnsi="Cambria" w:cs="Calibri"/>
        </w:rPr>
        <w:t xml:space="preserve"> and we are pleased to be a </w:t>
      </w:r>
      <w:r w:rsidR="00BE0E03">
        <w:rPr>
          <w:rFonts w:ascii="Cambria" w:hAnsi="Cambria" w:cs="Calibri"/>
        </w:rPr>
        <w:t>part of your student</w:t>
      </w:r>
      <w:r w:rsidR="00A056E5" w:rsidRPr="0041673A">
        <w:rPr>
          <w:rFonts w:ascii="Cambria" w:hAnsi="Cambria" w:cs="Calibri"/>
        </w:rPr>
        <w:t xml:space="preserve">’s life on this portion of that adventure. </w:t>
      </w:r>
    </w:p>
    <w:p w:rsidR="00395A35" w:rsidRPr="0041673A" w:rsidRDefault="00A056E5" w:rsidP="000E2444">
      <w:pPr>
        <w:spacing w:after="240" w:line="300" w:lineRule="auto"/>
        <w:jc w:val="both"/>
        <w:rPr>
          <w:rFonts w:ascii="Cambria" w:hAnsi="Cambria" w:cs="Calibri"/>
        </w:rPr>
      </w:pPr>
      <w:r w:rsidRPr="0041673A">
        <w:rPr>
          <w:rFonts w:ascii="Cambria" w:hAnsi="Cambria" w:cs="Calibri"/>
        </w:rPr>
        <w:t xml:space="preserve">There are only a few things that are certain in life and one of those is that </w:t>
      </w:r>
      <w:r w:rsidR="0041673A">
        <w:rPr>
          <w:rFonts w:ascii="Cambria" w:hAnsi="Cambria" w:cs="Calibri"/>
        </w:rPr>
        <w:t xml:space="preserve">of </w:t>
      </w:r>
      <w:r w:rsidRPr="0041673A">
        <w:rPr>
          <w:rFonts w:ascii="Cambria" w:hAnsi="Cambria" w:cs="Calibri"/>
        </w:rPr>
        <w:t>change</w:t>
      </w:r>
      <w:r w:rsidR="0041673A">
        <w:rPr>
          <w:rFonts w:ascii="Cambria" w:hAnsi="Cambria" w:cs="Calibri"/>
        </w:rPr>
        <w:t xml:space="preserve">. </w:t>
      </w:r>
      <w:r w:rsidRPr="0041673A">
        <w:rPr>
          <w:rFonts w:ascii="Cambria" w:hAnsi="Cambria" w:cs="Calibri"/>
        </w:rPr>
        <w:t xml:space="preserve">I would like to share with you an important change that is happening </w:t>
      </w:r>
      <w:r w:rsidR="0041673A" w:rsidRPr="0041673A">
        <w:rPr>
          <w:rFonts w:ascii="Cambria" w:hAnsi="Cambria" w:cs="Calibri"/>
        </w:rPr>
        <w:t xml:space="preserve">this year </w:t>
      </w:r>
      <w:r w:rsidRPr="0041673A">
        <w:rPr>
          <w:rFonts w:ascii="Cambria" w:hAnsi="Cambria" w:cs="Calibri"/>
        </w:rPr>
        <w:t xml:space="preserve">in all </w:t>
      </w:r>
      <w:r w:rsidR="0041673A">
        <w:rPr>
          <w:rFonts w:ascii="Cambria" w:hAnsi="Cambria" w:cs="Calibri"/>
        </w:rPr>
        <w:t xml:space="preserve">of </w:t>
      </w:r>
      <w:r w:rsidR="00EC3BC7" w:rsidRPr="0041673A">
        <w:rPr>
          <w:rFonts w:ascii="Cambria" w:hAnsi="Cambria" w:cs="Calibri"/>
        </w:rPr>
        <w:t xml:space="preserve">our </w:t>
      </w:r>
      <w:r w:rsidRPr="0041673A">
        <w:rPr>
          <w:rFonts w:ascii="Cambria" w:hAnsi="Cambria" w:cs="Calibri"/>
        </w:rPr>
        <w:t xml:space="preserve">middle </w:t>
      </w:r>
      <w:r w:rsidR="00EC3BC7" w:rsidRPr="0041673A">
        <w:rPr>
          <w:rFonts w:ascii="Cambria" w:hAnsi="Cambria" w:cs="Calibri"/>
        </w:rPr>
        <w:t xml:space="preserve">schools </w:t>
      </w:r>
      <w:r w:rsidRPr="0041673A">
        <w:rPr>
          <w:rFonts w:ascii="Cambria" w:hAnsi="Cambria" w:cs="Calibri"/>
        </w:rPr>
        <w:t xml:space="preserve">and high schools that will have a direct impact on your student. </w:t>
      </w:r>
      <w:r w:rsidR="00395A35" w:rsidRPr="0041673A">
        <w:rPr>
          <w:rFonts w:ascii="Cambria" w:hAnsi="Cambria" w:cs="Calibri"/>
        </w:rPr>
        <w:t xml:space="preserve">Beginning this school year, all teachers in our secondary schools </w:t>
      </w:r>
      <w:r w:rsidR="00EC3BC7" w:rsidRPr="0041673A">
        <w:rPr>
          <w:rFonts w:ascii="Cambria" w:hAnsi="Cambria" w:cs="Calibri"/>
        </w:rPr>
        <w:t xml:space="preserve">(grades 7-12) </w:t>
      </w:r>
      <w:r w:rsidR="00395A35" w:rsidRPr="0041673A">
        <w:rPr>
          <w:rFonts w:ascii="Cambria" w:hAnsi="Cambria" w:cs="Calibri"/>
        </w:rPr>
        <w:t xml:space="preserve">are changing how they evaluate student work. </w:t>
      </w:r>
      <w:r w:rsidRPr="0041673A">
        <w:rPr>
          <w:rFonts w:ascii="Cambria" w:hAnsi="Cambria" w:cs="Calibri"/>
        </w:rPr>
        <w:t>This change is known as “Proficiency</w:t>
      </w:r>
      <w:r w:rsidR="00711C61" w:rsidRPr="0041673A">
        <w:rPr>
          <w:rFonts w:ascii="Cambria" w:hAnsi="Cambria" w:cs="Calibri"/>
        </w:rPr>
        <w:t>-Based</w:t>
      </w:r>
      <w:r w:rsidRPr="0041673A">
        <w:rPr>
          <w:rFonts w:ascii="Cambria" w:hAnsi="Cambria" w:cs="Calibri"/>
        </w:rPr>
        <w:t xml:space="preserve"> Grading” and is something that has been </w:t>
      </w:r>
      <w:r w:rsidR="00711C61" w:rsidRPr="0041673A">
        <w:rPr>
          <w:rFonts w:ascii="Cambria" w:hAnsi="Cambria" w:cs="Calibri"/>
        </w:rPr>
        <w:t xml:space="preserve">authorized and encouraged </w:t>
      </w:r>
      <w:r w:rsidRPr="0041673A">
        <w:rPr>
          <w:rFonts w:ascii="Cambria" w:hAnsi="Cambria" w:cs="Calibri"/>
        </w:rPr>
        <w:t xml:space="preserve">by the Oregon legislature. </w:t>
      </w:r>
      <w:r w:rsidRPr="00546C68">
        <w:rPr>
          <w:rFonts w:ascii="Cambria" w:hAnsi="Cambria" w:cs="Calibri"/>
          <w:u w:val="single"/>
        </w:rPr>
        <w:t xml:space="preserve">Last year we worked on transitioning to the new requirements and </w:t>
      </w:r>
      <w:r w:rsidR="00267397" w:rsidRPr="00546C68">
        <w:rPr>
          <w:rFonts w:ascii="Cambria" w:hAnsi="Cambria" w:cs="Calibri"/>
          <w:u w:val="single"/>
        </w:rPr>
        <w:t xml:space="preserve">many of you also </w:t>
      </w:r>
      <w:r w:rsidR="00546C68" w:rsidRPr="00546C68">
        <w:rPr>
          <w:rFonts w:ascii="Cambria" w:hAnsi="Cambria" w:cs="Calibri"/>
          <w:u w:val="single"/>
        </w:rPr>
        <w:t>attended p</w:t>
      </w:r>
      <w:r w:rsidR="00267397" w:rsidRPr="00546C68">
        <w:rPr>
          <w:rFonts w:ascii="Cambria" w:hAnsi="Cambria" w:cs="Calibri"/>
          <w:u w:val="single"/>
        </w:rPr>
        <w:t xml:space="preserve">arent </w:t>
      </w:r>
      <w:r w:rsidR="00546C68" w:rsidRPr="00546C68">
        <w:rPr>
          <w:rFonts w:ascii="Cambria" w:hAnsi="Cambria" w:cs="Calibri"/>
          <w:u w:val="single"/>
        </w:rPr>
        <w:t>i</w:t>
      </w:r>
      <w:r w:rsidR="00267397" w:rsidRPr="00546C68">
        <w:rPr>
          <w:rFonts w:ascii="Cambria" w:hAnsi="Cambria" w:cs="Calibri"/>
          <w:u w:val="single"/>
        </w:rPr>
        <w:t>nformational meetings regarding this change. Th</w:t>
      </w:r>
      <w:r w:rsidRPr="00546C68">
        <w:rPr>
          <w:rFonts w:ascii="Cambria" w:hAnsi="Cambria" w:cs="Calibri"/>
          <w:u w:val="single"/>
        </w:rPr>
        <w:t>is year we are ready to implement the new grading system.</w:t>
      </w:r>
      <w:r w:rsidRPr="0041673A">
        <w:rPr>
          <w:rFonts w:ascii="Cambria" w:hAnsi="Cambria" w:cs="Calibri"/>
        </w:rPr>
        <w:t xml:space="preserve"> If you have questions about proficiency grading, please don’t hesitate to contact the school your student is attending. </w:t>
      </w:r>
      <w:r w:rsidR="00395A35" w:rsidRPr="0041673A">
        <w:rPr>
          <w:rFonts w:ascii="Cambria" w:hAnsi="Cambria" w:cs="Calibri"/>
        </w:rPr>
        <w:t>Teachers will also communicate individually with parents when they share their course grading expectations.</w:t>
      </w:r>
    </w:p>
    <w:p w:rsidR="00395A35" w:rsidRPr="0041673A" w:rsidRDefault="00395A35" w:rsidP="000E2444">
      <w:pPr>
        <w:spacing w:after="240" w:line="300" w:lineRule="auto"/>
        <w:jc w:val="both"/>
        <w:rPr>
          <w:rFonts w:ascii="Cambria" w:hAnsi="Cambria" w:cs="Calibri"/>
        </w:rPr>
      </w:pPr>
      <w:r w:rsidRPr="0041673A">
        <w:rPr>
          <w:rFonts w:ascii="Cambria" w:hAnsi="Cambria" w:cs="Calibri"/>
        </w:rPr>
        <w:t xml:space="preserve">The changes stem from a 2011 state law </w:t>
      </w:r>
      <w:r w:rsidR="00BE0E03">
        <w:rPr>
          <w:rFonts w:ascii="Cambria" w:hAnsi="Cambria" w:cs="Calibri"/>
        </w:rPr>
        <w:t>that allows</w:t>
      </w:r>
      <w:r w:rsidR="0041673A">
        <w:rPr>
          <w:rFonts w:ascii="Cambria" w:hAnsi="Cambria" w:cs="Calibri"/>
        </w:rPr>
        <w:t xml:space="preserve"> </w:t>
      </w:r>
      <w:r w:rsidR="00267397">
        <w:rPr>
          <w:rFonts w:ascii="Cambria" w:hAnsi="Cambria" w:cs="Calibri"/>
        </w:rPr>
        <w:t xml:space="preserve">teachers to assess </w:t>
      </w:r>
      <w:r w:rsidR="0041673A">
        <w:rPr>
          <w:rFonts w:ascii="Cambria" w:hAnsi="Cambria" w:cs="Calibri"/>
        </w:rPr>
        <w:t>students’</w:t>
      </w:r>
      <w:r w:rsidRPr="0041673A">
        <w:rPr>
          <w:rFonts w:ascii="Cambria" w:hAnsi="Cambria" w:cs="Calibri"/>
        </w:rPr>
        <w:t xml:space="preserve"> academic abilities </w:t>
      </w:r>
      <w:r w:rsidR="00267397">
        <w:rPr>
          <w:rFonts w:ascii="Cambria" w:hAnsi="Cambria" w:cs="Calibri"/>
        </w:rPr>
        <w:t>u</w:t>
      </w:r>
      <w:r w:rsidRPr="0041673A">
        <w:rPr>
          <w:rFonts w:ascii="Cambria" w:hAnsi="Cambria" w:cs="Calibri"/>
        </w:rPr>
        <w:t>sing standards-based proficiency measures</w:t>
      </w:r>
      <w:r w:rsidR="003C2732" w:rsidRPr="0041673A">
        <w:rPr>
          <w:rFonts w:ascii="Cambria" w:hAnsi="Cambria" w:cs="Calibri"/>
        </w:rPr>
        <w:t xml:space="preserve"> and </w:t>
      </w:r>
      <w:r w:rsidR="00BE0E03">
        <w:rPr>
          <w:rFonts w:ascii="Cambria" w:hAnsi="Cambria" w:cs="Calibri"/>
        </w:rPr>
        <w:t xml:space="preserve">requires them </w:t>
      </w:r>
      <w:r w:rsidR="003C2732" w:rsidRPr="0041673A">
        <w:rPr>
          <w:rFonts w:ascii="Cambria" w:hAnsi="Cambria" w:cs="Calibri"/>
        </w:rPr>
        <w:t xml:space="preserve">to communicate how students are doing on each </w:t>
      </w:r>
      <w:r w:rsidR="00EC3BC7" w:rsidRPr="0041673A">
        <w:rPr>
          <w:rFonts w:ascii="Cambria" w:hAnsi="Cambria" w:cs="Calibri"/>
        </w:rPr>
        <w:t>of the</w:t>
      </w:r>
      <w:r w:rsidR="003C2732" w:rsidRPr="0041673A">
        <w:rPr>
          <w:rFonts w:ascii="Cambria" w:hAnsi="Cambria" w:cs="Calibri"/>
        </w:rPr>
        <w:t xml:space="preserve"> standard</w:t>
      </w:r>
      <w:r w:rsidR="00EC3BC7" w:rsidRPr="0041673A">
        <w:rPr>
          <w:rFonts w:ascii="Cambria" w:hAnsi="Cambria" w:cs="Calibri"/>
        </w:rPr>
        <w:t>s</w:t>
      </w:r>
      <w:r w:rsidR="003C2732" w:rsidRPr="0041673A">
        <w:rPr>
          <w:rFonts w:ascii="Cambria" w:hAnsi="Cambria" w:cs="Calibri"/>
        </w:rPr>
        <w:t xml:space="preserve">. Please know that even though the grading method is changing, students will still be receiving </w:t>
      </w:r>
      <w:r w:rsidR="000E2444" w:rsidRPr="0041673A">
        <w:rPr>
          <w:rFonts w:ascii="Cambria" w:hAnsi="Cambria" w:cs="Calibri"/>
        </w:rPr>
        <w:t xml:space="preserve">traditional </w:t>
      </w:r>
      <w:r w:rsidR="003C2732" w:rsidRPr="0041673A">
        <w:rPr>
          <w:rFonts w:ascii="Cambria" w:hAnsi="Cambria" w:cs="Calibri"/>
        </w:rPr>
        <w:t xml:space="preserve">letter grades. </w:t>
      </w:r>
      <w:r w:rsidRPr="0041673A">
        <w:rPr>
          <w:rFonts w:ascii="Cambria" w:hAnsi="Cambria" w:cs="Calibri"/>
        </w:rPr>
        <w:t>There are four key factors in these changes:</w:t>
      </w:r>
    </w:p>
    <w:p w:rsidR="00395A35" w:rsidRPr="0041673A" w:rsidRDefault="00395A35" w:rsidP="000E2444">
      <w:pPr>
        <w:pStyle w:val="ListParagraph"/>
        <w:numPr>
          <w:ilvl w:val="0"/>
          <w:numId w:val="4"/>
        </w:numPr>
        <w:spacing w:after="240" w:line="300" w:lineRule="auto"/>
        <w:ind w:left="1080" w:hanging="270"/>
        <w:jc w:val="both"/>
        <w:rPr>
          <w:rFonts w:cs="Calibri"/>
        </w:rPr>
      </w:pPr>
      <w:r w:rsidRPr="0041673A">
        <w:rPr>
          <w:rFonts w:cs="Calibri"/>
        </w:rPr>
        <w:t>Oregon’s new graduation requirements include passing state exams in reading, writing</w:t>
      </w:r>
      <w:r w:rsidR="00EC3BC7" w:rsidRPr="0041673A">
        <w:rPr>
          <w:rFonts w:cs="Calibri"/>
        </w:rPr>
        <w:t>,</w:t>
      </w:r>
      <w:r w:rsidRPr="0041673A">
        <w:rPr>
          <w:rFonts w:cs="Calibri"/>
        </w:rPr>
        <w:t xml:space="preserve"> and math in order to receive a regular diploma</w:t>
      </w:r>
      <w:r w:rsidR="003C2732" w:rsidRPr="0041673A">
        <w:rPr>
          <w:rFonts w:cs="Calibri"/>
        </w:rPr>
        <w:t>;</w:t>
      </w:r>
    </w:p>
    <w:p w:rsidR="00395A35" w:rsidRPr="0041673A" w:rsidRDefault="00395A35" w:rsidP="000E2444">
      <w:pPr>
        <w:pStyle w:val="ListParagraph"/>
        <w:numPr>
          <w:ilvl w:val="0"/>
          <w:numId w:val="4"/>
        </w:numPr>
        <w:spacing w:after="240" w:line="300" w:lineRule="auto"/>
        <w:ind w:left="1080" w:hanging="270"/>
        <w:jc w:val="both"/>
        <w:rPr>
          <w:rFonts w:cs="Calibri"/>
        </w:rPr>
      </w:pPr>
      <w:r w:rsidRPr="0041673A">
        <w:rPr>
          <w:rFonts w:cs="Calibri"/>
        </w:rPr>
        <w:t>Course requirements to receive high school credit and meet college entrance requirements have become much more rigorous</w:t>
      </w:r>
      <w:r w:rsidR="003C2732" w:rsidRPr="0041673A">
        <w:rPr>
          <w:rFonts w:cs="Calibri"/>
        </w:rPr>
        <w:t xml:space="preserve">; </w:t>
      </w:r>
    </w:p>
    <w:p w:rsidR="00395A35" w:rsidRPr="0041673A" w:rsidRDefault="00395A35" w:rsidP="000E2444">
      <w:pPr>
        <w:pStyle w:val="ListParagraph"/>
        <w:numPr>
          <w:ilvl w:val="0"/>
          <w:numId w:val="4"/>
        </w:numPr>
        <w:spacing w:after="240" w:line="300" w:lineRule="auto"/>
        <w:ind w:left="1080" w:hanging="270"/>
        <w:jc w:val="both"/>
        <w:rPr>
          <w:rFonts w:cs="Calibri"/>
        </w:rPr>
      </w:pPr>
      <w:r w:rsidRPr="0041673A">
        <w:rPr>
          <w:rFonts w:cs="Calibri"/>
        </w:rPr>
        <w:lastRenderedPageBreak/>
        <w:t>The growing emphasis on standards and performance assessments makes current reporting practices inadequate</w:t>
      </w:r>
      <w:r w:rsidR="003C2732" w:rsidRPr="0041673A">
        <w:rPr>
          <w:rFonts w:cs="Calibri"/>
        </w:rPr>
        <w:t xml:space="preserve">; and </w:t>
      </w:r>
    </w:p>
    <w:p w:rsidR="00395A35" w:rsidRPr="0041673A" w:rsidRDefault="00395A35" w:rsidP="000E2444">
      <w:pPr>
        <w:pStyle w:val="ListParagraph"/>
        <w:numPr>
          <w:ilvl w:val="0"/>
          <w:numId w:val="4"/>
        </w:numPr>
        <w:spacing w:after="240" w:line="300" w:lineRule="auto"/>
        <w:ind w:left="1080" w:hanging="270"/>
        <w:jc w:val="both"/>
        <w:rPr>
          <w:rFonts w:cs="Calibri"/>
        </w:rPr>
      </w:pPr>
      <w:r w:rsidRPr="0041673A">
        <w:rPr>
          <w:rFonts w:cs="Calibri"/>
        </w:rPr>
        <w:t xml:space="preserve">The Medford School Board has set a goal to extend student learning beyond minimal levels of proficiency. </w:t>
      </w:r>
    </w:p>
    <w:p w:rsidR="00395A35" w:rsidRPr="0041673A" w:rsidRDefault="00395A35" w:rsidP="000E2444">
      <w:pPr>
        <w:spacing w:after="240" w:line="300" w:lineRule="auto"/>
        <w:jc w:val="both"/>
        <w:rPr>
          <w:rFonts w:ascii="Cambria" w:hAnsi="Cambria" w:cs="Calibri"/>
        </w:rPr>
      </w:pPr>
      <w:r w:rsidRPr="0041673A">
        <w:rPr>
          <w:rFonts w:ascii="Cambria" w:hAnsi="Cambria" w:cs="Calibri"/>
        </w:rPr>
        <w:t xml:space="preserve">The primary purpose for grading in our district is to communicate academic progress to students, their families, employers, and post-secondary institutions.  A grade should reflect what a student learns and is able to do in a course.  Non-academic factors like attendance, attitude, behavior, and completion of work are valuable, but will be communicated separately </w:t>
      </w:r>
      <w:r w:rsidR="000E2444" w:rsidRPr="0041673A">
        <w:rPr>
          <w:rFonts w:ascii="Cambria" w:hAnsi="Cambria" w:cs="Calibri"/>
        </w:rPr>
        <w:t>through</w:t>
      </w:r>
      <w:r w:rsidRPr="0041673A">
        <w:rPr>
          <w:rFonts w:ascii="Cambria" w:hAnsi="Cambria" w:cs="Calibri"/>
        </w:rPr>
        <w:t xml:space="preserve"> Career Related Learning indicators or comments on progress reports.</w:t>
      </w:r>
      <w:r w:rsidR="00546C68">
        <w:rPr>
          <w:rFonts w:ascii="Cambria" w:hAnsi="Cambria" w:cs="Calibri"/>
        </w:rPr>
        <w:t xml:space="preserve"> </w:t>
      </w:r>
      <w:r w:rsidR="00546C68" w:rsidRPr="008079D7">
        <w:rPr>
          <w:rFonts w:ascii="Cambria" w:hAnsi="Cambria" w:cs="Calibri"/>
          <w:u w:val="single"/>
        </w:rPr>
        <w:t xml:space="preserve">Homework and </w:t>
      </w:r>
      <w:r w:rsidR="008079D7" w:rsidRPr="008079D7">
        <w:rPr>
          <w:rFonts w:ascii="Cambria" w:hAnsi="Cambria" w:cs="Calibri"/>
          <w:u w:val="single"/>
        </w:rPr>
        <w:t xml:space="preserve">practice opportunities are </w:t>
      </w:r>
      <w:r w:rsidR="00546C68" w:rsidRPr="008079D7">
        <w:rPr>
          <w:rFonts w:ascii="Cambria" w:hAnsi="Cambria" w:cs="Calibri"/>
          <w:u w:val="single"/>
        </w:rPr>
        <w:t>an important part of the learning process</w:t>
      </w:r>
      <w:r w:rsidR="008079D7" w:rsidRPr="008079D7">
        <w:rPr>
          <w:rFonts w:ascii="Cambria" w:hAnsi="Cambria" w:cs="Calibri"/>
          <w:u w:val="single"/>
        </w:rPr>
        <w:t xml:space="preserve"> for each student and we welcome your partnership in helping students take the time to practice so they are ready for proficiency assessments in class</w:t>
      </w:r>
      <w:r w:rsidR="00546C68" w:rsidRPr="008079D7">
        <w:rPr>
          <w:rFonts w:ascii="Cambria" w:hAnsi="Cambria" w:cs="Calibri"/>
          <w:u w:val="single"/>
        </w:rPr>
        <w:t xml:space="preserve">. </w:t>
      </w:r>
    </w:p>
    <w:p w:rsidR="00395A35" w:rsidRPr="0041673A" w:rsidRDefault="0041673A" w:rsidP="000E2444">
      <w:pPr>
        <w:spacing w:after="240" w:line="300" w:lineRule="auto"/>
        <w:jc w:val="both"/>
        <w:rPr>
          <w:rFonts w:ascii="Cambria" w:hAnsi="Cambria" w:cs="Calibri"/>
        </w:rPr>
      </w:pPr>
      <w:r>
        <w:rPr>
          <w:rFonts w:ascii="Cambria" w:hAnsi="Cambria" w:cs="Calibri"/>
        </w:rPr>
        <w:t>T</w:t>
      </w:r>
      <w:r w:rsidR="00395A35" w:rsidRPr="0041673A">
        <w:rPr>
          <w:rFonts w:ascii="Cambria" w:hAnsi="Cambria" w:cs="Calibri"/>
        </w:rPr>
        <w:t>his year, all grading and reporting will be based on</w:t>
      </w:r>
      <w:r w:rsidR="000E2444" w:rsidRPr="0041673A">
        <w:rPr>
          <w:rFonts w:ascii="Cambria" w:hAnsi="Cambria" w:cs="Calibri"/>
        </w:rPr>
        <w:t xml:space="preserve"> a student’s level of performance toward the proficiency of a standard and </w:t>
      </w:r>
      <w:r w:rsidR="00395A35" w:rsidRPr="0041673A">
        <w:rPr>
          <w:rFonts w:ascii="Cambria" w:hAnsi="Cambria" w:cs="Calibri"/>
        </w:rPr>
        <w:t xml:space="preserve">not on a </w:t>
      </w:r>
      <w:r w:rsidR="000E2444" w:rsidRPr="0041673A">
        <w:rPr>
          <w:rFonts w:ascii="Cambria" w:hAnsi="Cambria" w:cs="Calibri"/>
        </w:rPr>
        <w:t xml:space="preserve">traditional bell </w:t>
      </w:r>
      <w:r w:rsidR="00395A35" w:rsidRPr="0041673A">
        <w:rPr>
          <w:rFonts w:ascii="Cambria" w:hAnsi="Cambria" w:cs="Calibri"/>
        </w:rPr>
        <w:t xml:space="preserve">curve. Students are not in competition with each other for the highest score, rather </w:t>
      </w:r>
      <w:r w:rsidR="00EC3BC7" w:rsidRPr="0041673A">
        <w:rPr>
          <w:rFonts w:ascii="Cambria" w:hAnsi="Cambria" w:cs="Calibri"/>
        </w:rPr>
        <w:t xml:space="preserve">students will be </w:t>
      </w:r>
      <w:r w:rsidR="00395A35" w:rsidRPr="0041673A">
        <w:rPr>
          <w:rFonts w:ascii="Cambria" w:hAnsi="Cambria" w:cs="Calibri"/>
        </w:rPr>
        <w:t xml:space="preserve">striving to master the course content and meet or exceed </w:t>
      </w:r>
      <w:r w:rsidR="00EC3BC7" w:rsidRPr="0041673A">
        <w:rPr>
          <w:rFonts w:ascii="Cambria" w:hAnsi="Cambria" w:cs="Calibri"/>
        </w:rPr>
        <w:t xml:space="preserve">the </w:t>
      </w:r>
      <w:r w:rsidR="00395A35" w:rsidRPr="0041673A">
        <w:rPr>
          <w:rFonts w:ascii="Cambria" w:hAnsi="Cambria" w:cs="Calibri"/>
        </w:rPr>
        <w:t xml:space="preserve">state learning standards.  </w:t>
      </w:r>
    </w:p>
    <w:p w:rsidR="00395A35" w:rsidRPr="0041673A" w:rsidRDefault="00395A35" w:rsidP="000E2444">
      <w:pPr>
        <w:spacing w:line="300" w:lineRule="auto"/>
        <w:jc w:val="both"/>
        <w:rPr>
          <w:rFonts w:ascii="Cambria" w:hAnsi="Cambria" w:cs="Calibri"/>
        </w:rPr>
      </w:pPr>
      <w:r w:rsidRPr="0041673A">
        <w:rPr>
          <w:rFonts w:ascii="Cambria" w:hAnsi="Cambria" w:cs="Calibri"/>
        </w:rPr>
        <w:t>Below is the gen</w:t>
      </w:r>
      <w:r w:rsidR="000E2444" w:rsidRPr="0041673A">
        <w:rPr>
          <w:rFonts w:ascii="Cambria" w:hAnsi="Cambria" w:cs="Calibri"/>
        </w:rPr>
        <w:t xml:space="preserve">eral time-frame we are pursuing for the 2013-14 </w:t>
      </w:r>
      <w:r w:rsidRPr="0041673A">
        <w:rPr>
          <w:rFonts w:ascii="Cambria" w:hAnsi="Cambria" w:cs="Calibri"/>
        </w:rPr>
        <w:t>School Year:</w:t>
      </w:r>
    </w:p>
    <w:p w:rsidR="00395A35" w:rsidRPr="0041673A" w:rsidRDefault="00395A35" w:rsidP="000E2444">
      <w:pPr>
        <w:numPr>
          <w:ilvl w:val="0"/>
          <w:numId w:val="5"/>
        </w:numPr>
        <w:spacing w:after="240" w:line="300" w:lineRule="auto"/>
        <w:ind w:hanging="270"/>
        <w:contextualSpacing/>
        <w:rPr>
          <w:rFonts w:ascii="Cambria" w:hAnsi="Cambria" w:cs="Calibri"/>
        </w:rPr>
      </w:pPr>
      <w:r w:rsidRPr="0041673A">
        <w:rPr>
          <w:rFonts w:ascii="Cambria" w:hAnsi="Cambria" w:cs="Calibri"/>
        </w:rPr>
        <w:t>Fully implement proficiency-based teaching and learning at all secondary schools</w:t>
      </w:r>
    </w:p>
    <w:p w:rsidR="00395A35" w:rsidRPr="0041673A" w:rsidRDefault="00395A35" w:rsidP="000E2444">
      <w:pPr>
        <w:numPr>
          <w:ilvl w:val="0"/>
          <w:numId w:val="5"/>
        </w:numPr>
        <w:spacing w:after="240" w:line="300" w:lineRule="auto"/>
        <w:ind w:hanging="270"/>
        <w:contextualSpacing/>
        <w:rPr>
          <w:rFonts w:ascii="Cambria" w:hAnsi="Cambria" w:cs="Calibri"/>
        </w:rPr>
      </w:pPr>
      <w:r w:rsidRPr="0041673A">
        <w:rPr>
          <w:rFonts w:ascii="Cambria" w:hAnsi="Cambria" w:cs="Calibri"/>
        </w:rPr>
        <w:t xml:space="preserve">Roll out of a new report card, progress report, and </w:t>
      </w:r>
      <w:r w:rsidR="003C2732" w:rsidRPr="0041673A">
        <w:rPr>
          <w:rFonts w:ascii="Cambria" w:hAnsi="Cambria" w:cs="Calibri"/>
        </w:rPr>
        <w:t>Parent Access Link (</w:t>
      </w:r>
      <w:r w:rsidRPr="0041673A">
        <w:rPr>
          <w:rFonts w:ascii="Cambria" w:hAnsi="Cambria" w:cs="Calibri"/>
        </w:rPr>
        <w:t>PAL</w:t>
      </w:r>
      <w:r w:rsidR="003C2732" w:rsidRPr="0041673A">
        <w:rPr>
          <w:rFonts w:ascii="Cambria" w:hAnsi="Cambria" w:cs="Calibri"/>
        </w:rPr>
        <w:t>)</w:t>
      </w:r>
    </w:p>
    <w:p w:rsidR="00395A35" w:rsidRPr="0041673A" w:rsidRDefault="00395A35" w:rsidP="000E2444">
      <w:pPr>
        <w:numPr>
          <w:ilvl w:val="0"/>
          <w:numId w:val="5"/>
        </w:numPr>
        <w:spacing w:after="240" w:line="300" w:lineRule="auto"/>
        <w:ind w:hanging="270"/>
        <w:rPr>
          <w:rFonts w:ascii="Cambria" w:hAnsi="Cambria" w:cs="Calibri"/>
        </w:rPr>
      </w:pPr>
      <w:r w:rsidRPr="0041673A">
        <w:rPr>
          <w:rFonts w:ascii="Cambria" w:hAnsi="Cambria" w:cs="Calibri"/>
        </w:rPr>
        <w:t>Continue parent and student focus groups at individual school sites</w:t>
      </w:r>
    </w:p>
    <w:p w:rsidR="00686CCF" w:rsidRPr="0041673A" w:rsidRDefault="00395A35" w:rsidP="000E2444">
      <w:pPr>
        <w:spacing w:after="240" w:line="300" w:lineRule="auto"/>
        <w:jc w:val="both"/>
        <w:rPr>
          <w:rFonts w:ascii="Cambria" w:hAnsi="Cambria" w:cs="Calibri"/>
        </w:rPr>
      </w:pPr>
      <w:r w:rsidRPr="0041673A">
        <w:rPr>
          <w:rFonts w:ascii="Cambria" w:hAnsi="Cambria" w:cs="Calibri"/>
        </w:rPr>
        <w:t>Throughout this year, schools will hold various parent meetings to communicate additional aspects of the changes we are making to the grading system.  As thi</w:t>
      </w:r>
      <w:r w:rsidR="00BE0E03">
        <w:rPr>
          <w:rFonts w:ascii="Cambria" w:hAnsi="Cambria" w:cs="Calibri"/>
        </w:rPr>
        <w:t>s</w:t>
      </w:r>
      <w:r w:rsidRPr="0041673A">
        <w:rPr>
          <w:rFonts w:ascii="Cambria" w:hAnsi="Cambria" w:cs="Calibri"/>
        </w:rPr>
        <w:t xml:space="preserve"> </w:t>
      </w:r>
      <w:r w:rsidR="00BE0E03">
        <w:rPr>
          <w:rFonts w:ascii="Cambria" w:hAnsi="Cambria" w:cs="Calibri"/>
        </w:rPr>
        <w:t>progresses</w:t>
      </w:r>
      <w:r w:rsidRPr="0041673A">
        <w:rPr>
          <w:rFonts w:ascii="Cambria" w:hAnsi="Cambria" w:cs="Calibri"/>
        </w:rPr>
        <w:t>, please continue to check our district website</w:t>
      </w:r>
      <w:r w:rsidR="00BE0E03">
        <w:rPr>
          <w:rFonts w:ascii="Cambria" w:hAnsi="Cambria" w:cs="Calibri"/>
        </w:rPr>
        <w:t xml:space="preserve"> (</w:t>
      </w:r>
      <w:hyperlink r:id="rId7" w:history="1">
        <w:r w:rsidR="00BE0E03" w:rsidRPr="0041673A">
          <w:rPr>
            <w:rStyle w:val="Hyperlink"/>
            <w:rFonts w:ascii="Cambria" w:hAnsi="Cambria" w:cs="Calibri"/>
          </w:rPr>
          <w:t>http://www.medford.k12.or.us/Page.asp?NavID=3757</w:t>
        </w:r>
      </w:hyperlink>
      <w:r w:rsidR="00BE0E03" w:rsidRPr="00BE0E03">
        <w:rPr>
          <w:rStyle w:val="Hyperlink"/>
          <w:rFonts w:ascii="Cambria" w:hAnsi="Cambria" w:cs="Calibri"/>
          <w:u w:val="none"/>
        </w:rPr>
        <w:t>)</w:t>
      </w:r>
      <w:r w:rsidRPr="0041673A">
        <w:rPr>
          <w:rFonts w:ascii="Cambria" w:hAnsi="Cambria" w:cs="Calibri"/>
        </w:rPr>
        <w:t xml:space="preserve"> for the most up-to-date information. </w:t>
      </w:r>
      <w:r w:rsidR="00F274AE" w:rsidRPr="0041673A">
        <w:rPr>
          <w:rFonts w:ascii="Cambria" w:hAnsi="Cambria" w:cs="Calibri"/>
        </w:rPr>
        <w:t xml:space="preserve">You can also </w:t>
      </w:r>
      <w:r w:rsidR="003C2732" w:rsidRPr="0041673A">
        <w:rPr>
          <w:rFonts w:ascii="Cambria" w:hAnsi="Cambria" w:cs="Calibri"/>
        </w:rPr>
        <w:t xml:space="preserve">check your </w:t>
      </w:r>
      <w:r w:rsidR="00F274AE" w:rsidRPr="0041673A">
        <w:rPr>
          <w:rFonts w:ascii="Cambria" w:hAnsi="Cambria" w:cs="Calibri"/>
        </w:rPr>
        <w:t>student’s school</w:t>
      </w:r>
      <w:r w:rsidR="003C2732" w:rsidRPr="0041673A">
        <w:rPr>
          <w:rFonts w:ascii="Cambria" w:hAnsi="Cambria" w:cs="Calibri"/>
        </w:rPr>
        <w:t xml:space="preserve"> website for more information </w:t>
      </w:r>
      <w:r w:rsidR="00546C68">
        <w:rPr>
          <w:rFonts w:ascii="Cambria" w:hAnsi="Cambria" w:cs="Calibri"/>
        </w:rPr>
        <w:t>through</w:t>
      </w:r>
      <w:r w:rsidR="00F274AE" w:rsidRPr="0041673A">
        <w:rPr>
          <w:rFonts w:ascii="Cambria" w:hAnsi="Cambria" w:cs="Calibri"/>
        </w:rPr>
        <w:t xml:space="preserve"> our main website at </w:t>
      </w:r>
      <w:hyperlink r:id="rId8" w:history="1">
        <w:r w:rsidR="003C2732" w:rsidRPr="0041673A">
          <w:rPr>
            <w:rStyle w:val="Hyperlink"/>
            <w:rFonts w:ascii="Cambria" w:hAnsi="Cambria" w:cs="Calibri"/>
          </w:rPr>
          <w:t>www.medford.k12.or.us</w:t>
        </w:r>
      </w:hyperlink>
      <w:r w:rsidR="00F274AE" w:rsidRPr="00546C68">
        <w:rPr>
          <w:rStyle w:val="Hyperlink"/>
          <w:rFonts w:ascii="Cambria" w:hAnsi="Cambria" w:cs="Calibri"/>
          <w:u w:val="none"/>
        </w:rPr>
        <w:t>;</w:t>
      </w:r>
      <w:r w:rsidR="00F274AE" w:rsidRPr="0041673A">
        <w:rPr>
          <w:rStyle w:val="Hyperlink"/>
          <w:rFonts w:ascii="Cambria" w:hAnsi="Cambria" w:cs="Calibri"/>
          <w:color w:val="auto"/>
          <w:u w:val="none"/>
        </w:rPr>
        <w:t xml:space="preserve"> u</w:t>
      </w:r>
      <w:r w:rsidR="003C2732" w:rsidRPr="0041673A">
        <w:rPr>
          <w:rFonts w:ascii="Cambria" w:hAnsi="Cambria" w:cs="Calibri"/>
        </w:rPr>
        <w:t xml:space="preserve">nder the “Schools” tab, you </w:t>
      </w:r>
      <w:r w:rsidR="00EC3BC7" w:rsidRPr="0041673A">
        <w:rPr>
          <w:rFonts w:ascii="Cambria" w:hAnsi="Cambria" w:cs="Calibri"/>
        </w:rPr>
        <w:t xml:space="preserve">can </w:t>
      </w:r>
      <w:r w:rsidR="003C2732" w:rsidRPr="0041673A">
        <w:rPr>
          <w:rFonts w:ascii="Cambria" w:hAnsi="Cambria" w:cs="Calibri"/>
        </w:rPr>
        <w:t xml:space="preserve">select your school. </w:t>
      </w:r>
    </w:p>
    <w:p w:rsidR="00395A35" w:rsidRPr="0041673A" w:rsidRDefault="00D102EA" w:rsidP="000E2444">
      <w:pPr>
        <w:spacing w:after="240" w:line="300" w:lineRule="auto"/>
        <w:jc w:val="both"/>
        <w:rPr>
          <w:rFonts w:ascii="Cambria" w:hAnsi="Cambria" w:cs="Calibri"/>
        </w:rPr>
      </w:pPr>
      <w:r w:rsidRPr="0041673A">
        <w:rPr>
          <w:rFonts w:ascii="Cambria" w:hAnsi="Cambria" w:cs="Calibri"/>
        </w:rPr>
        <w:t>Y</w:t>
      </w:r>
      <w:r w:rsidR="003C2732" w:rsidRPr="0041673A">
        <w:rPr>
          <w:rFonts w:ascii="Cambria" w:hAnsi="Cambria" w:cs="Calibri"/>
        </w:rPr>
        <w:t>ou</w:t>
      </w:r>
      <w:r w:rsidRPr="0041673A">
        <w:rPr>
          <w:rFonts w:ascii="Cambria" w:hAnsi="Cambria" w:cs="Calibri"/>
        </w:rPr>
        <w:t>r</w:t>
      </w:r>
      <w:r w:rsidR="003C2732" w:rsidRPr="0041673A">
        <w:rPr>
          <w:rFonts w:ascii="Cambria" w:hAnsi="Cambria" w:cs="Calibri"/>
        </w:rPr>
        <w:t xml:space="preserve"> questions or concerns</w:t>
      </w:r>
      <w:r w:rsidRPr="0041673A">
        <w:rPr>
          <w:rFonts w:ascii="Cambria" w:hAnsi="Cambria" w:cs="Calibri"/>
        </w:rPr>
        <w:t xml:space="preserve"> are very important to us</w:t>
      </w:r>
      <w:r w:rsidR="00BE0E03">
        <w:rPr>
          <w:rFonts w:ascii="Cambria" w:hAnsi="Cambria" w:cs="Calibri"/>
        </w:rPr>
        <w:t xml:space="preserve">. Please </w:t>
      </w:r>
      <w:r w:rsidR="003C2732" w:rsidRPr="0041673A">
        <w:rPr>
          <w:rFonts w:ascii="Cambria" w:hAnsi="Cambria" w:cs="Calibri"/>
        </w:rPr>
        <w:t>contact your student</w:t>
      </w:r>
      <w:r w:rsidR="00395A35" w:rsidRPr="0041673A">
        <w:rPr>
          <w:rFonts w:ascii="Cambria" w:hAnsi="Cambria" w:cs="Calibri"/>
        </w:rPr>
        <w:t xml:space="preserve">’s school or teacher </w:t>
      </w:r>
      <w:r w:rsidR="003C2732" w:rsidRPr="0041673A">
        <w:rPr>
          <w:rFonts w:ascii="Cambria" w:hAnsi="Cambria" w:cs="Calibri"/>
        </w:rPr>
        <w:t xml:space="preserve">about any of </w:t>
      </w:r>
      <w:r w:rsidR="00395A35" w:rsidRPr="0041673A">
        <w:rPr>
          <w:rFonts w:ascii="Cambria" w:hAnsi="Cambria" w:cs="Calibri"/>
        </w:rPr>
        <w:t>th</w:t>
      </w:r>
      <w:r w:rsidR="003C2732" w:rsidRPr="0041673A">
        <w:rPr>
          <w:rFonts w:ascii="Cambria" w:hAnsi="Cambria" w:cs="Calibri"/>
        </w:rPr>
        <w:t>e</w:t>
      </w:r>
      <w:r w:rsidR="00395A35" w:rsidRPr="0041673A">
        <w:rPr>
          <w:rFonts w:ascii="Cambria" w:hAnsi="Cambria" w:cs="Calibri"/>
        </w:rPr>
        <w:t>s</w:t>
      </w:r>
      <w:r w:rsidR="003C2732" w:rsidRPr="0041673A">
        <w:rPr>
          <w:rFonts w:ascii="Cambria" w:hAnsi="Cambria" w:cs="Calibri"/>
        </w:rPr>
        <w:t>e</w:t>
      </w:r>
      <w:r w:rsidR="00395A35" w:rsidRPr="0041673A">
        <w:rPr>
          <w:rFonts w:ascii="Cambria" w:hAnsi="Cambria" w:cs="Calibri"/>
        </w:rPr>
        <w:t xml:space="preserve"> change</w:t>
      </w:r>
      <w:r w:rsidR="003C2732" w:rsidRPr="0041673A">
        <w:rPr>
          <w:rFonts w:ascii="Cambria" w:hAnsi="Cambria" w:cs="Calibri"/>
        </w:rPr>
        <w:t>s.</w:t>
      </w:r>
      <w:r w:rsidR="00686CCF" w:rsidRPr="0041673A">
        <w:rPr>
          <w:rFonts w:ascii="Cambria" w:hAnsi="Cambria" w:cs="Calibri"/>
        </w:rPr>
        <w:t xml:space="preserve"> </w:t>
      </w:r>
      <w:r w:rsidR="000E2444" w:rsidRPr="0041673A">
        <w:rPr>
          <w:rFonts w:ascii="Cambria" w:hAnsi="Cambria" w:cs="Calibri"/>
        </w:rPr>
        <w:t>We are looking forward to working with your student and with you this year</w:t>
      </w:r>
      <w:r w:rsidRPr="0041673A">
        <w:rPr>
          <w:rFonts w:ascii="Cambria" w:hAnsi="Cambria" w:cs="Calibri"/>
        </w:rPr>
        <w:t>. Thank you for being a part of the Medford Schools community</w:t>
      </w:r>
      <w:r w:rsidR="00F274AE" w:rsidRPr="0041673A">
        <w:rPr>
          <w:rFonts w:ascii="Cambria" w:hAnsi="Cambria" w:cs="Calibri"/>
        </w:rPr>
        <w:t xml:space="preserve"> where we are focused on successful students today and successful citizens tomorrow</w:t>
      </w:r>
      <w:r w:rsidRPr="0041673A">
        <w:rPr>
          <w:rFonts w:ascii="Cambria" w:hAnsi="Cambria" w:cs="Calibri"/>
        </w:rPr>
        <w:t xml:space="preserve">. </w:t>
      </w:r>
    </w:p>
    <w:p w:rsidR="00395A35" w:rsidRPr="0041673A" w:rsidRDefault="00395A35" w:rsidP="000E2444">
      <w:pPr>
        <w:spacing w:after="240" w:line="300" w:lineRule="auto"/>
        <w:jc w:val="both"/>
        <w:rPr>
          <w:rFonts w:ascii="Cambria" w:hAnsi="Cambria" w:cs="Calibri"/>
        </w:rPr>
      </w:pPr>
      <w:r w:rsidRPr="0041673A">
        <w:rPr>
          <w:rFonts w:ascii="Cambria" w:hAnsi="Cambria" w:cs="Calibri"/>
        </w:rPr>
        <w:t>Sincerely,</w:t>
      </w:r>
    </w:p>
    <w:p w:rsidR="00EC3BC7" w:rsidRPr="0041673A" w:rsidRDefault="00EC3BC7" w:rsidP="000E2444">
      <w:pPr>
        <w:spacing w:after="240" w:line="300" w:lineRule="auto"/>
        <w:rPr>
          <w:rFonts w:ascii="Cambria" w:hAnsi="Cambria" w:cs="Calibri"/>
        </w:rPr>
      </w:pPr>
    </w:p>
    <w:p w:rsidR="00EC3BC7" w:rsidRPr="0041673A" w:rsidRDefault="00EC3BC7" w:rsidP="000E2444">
      <w:pPr>
        <w:spacing w:after="240" w:line="300" w:lineRule="auto"/>
        <w:rPr>
          <w:rFonts w:ascii="Cambria" w:hAnsi="Cambria" w:cs="Calibri"/>
        </w:rPr>
      </w:pPr>
      <w:r w:rsidRPr="0041673A">
        <w:rPr>
          <w:rFonts w:ascii="Cambria" w:hAnsi="Cambria" w:cs="Calibri"/>
        </w:rPr>
        <w:t>Todd P. Bloomquist</w:t>
      </w:r>
    </w:p>
    <w:sectPr w:rsidR="00EC3BC7" w:rsidRPr="0041673A" w:rsidSect="00E521C7">
      <w:headerReference w:type="first" r:id="rId9"/>
      <w:footerReference w:type="first" r:id="rId10"/>
      <w:pgSz w:w="12240" w:h="15840" w:code="1"/>
      <w:pgMar w:top="864" w:right="1152" w:bottom="576" w:left="1152" w:header="86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315" w:rsidRDefault="004D7315">
      <w:r>
        <w:separator/>
      </w:r>
    </w:p>
  </w:endnote>
  <w:endnote w:type="continuationSeparator" w:id="0">
    <w:p w:rsidR="004D7315" w:rsidRDefault="004D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82" w:rsidRDefault="004B1282" w:rsidP="00E521C7">
    <w:pPr>
      <w:tabs>
        <w:tab w:val="center" w:pos="4320"/>
        <w:tab w:val="right" w:pos="8640"/>
      </w:tabs>
      <w:jc w:val="center"/>
      <w:rPr>
        <w:rFonts w:ascii="Arial" w:hAnsi="Arial" w:cs="Arial"/>
        <w:b/>
        <w:sz w:val="20"/>
        <w:szCs w:val="20"/>
      </w:rPr>
    </w:pPr>
  </w:p>
  <w:p w:rsidR="009D4ECF" w:rsidRPr="00E521C7" w:rsidRDefault="009D4ECF" w:rsidP="00E521C7">
    <w:pPr>
      <w:tabs>
        <w:tab w:val="center" w:pos="4320"/>
        <w:tab w:val="right" w:pos="8640"/>
      </w:tabs>
      <w:jc w:val="center"/>
      <w:rPr>
        <w:rFonts w:ascii="Arial" w:hAnsi="Arial" w:cs="Arial"/>
        <w:b/>
        <w:sz w:val="20"/>
        <w:szCs w:val="20"/>
      </w:rPr>
    </w:pPr>
    <w:r>
      <w:rPr>
        <w:rFonts w:ascii="Arial" w:hAnsi="Arial" w:cs="Arial"/>
        <w:b/>
        <w:sz w:val="20"/>
        <w:szCs w:val="20"/>
      </w:rPr>
      <w:t>815 S. Oakdale Avenue</w:t>
    </w:r>
    <w:r w:rsidRPr="00E521C7">
      <w:rPr>
        <w:rFonts w:ascii="Arial" w:hAnsi="Arial" w:cs="Arial"/>
        <w:b/>
        <w:sz w:val="20"/>
        <w:szCs w:val="20"/>
      </w:rPr>
      <w:t xml:space="preserve">   </w:t>
    </w:r>
    <w:r w:rsidRPr="00E521C7">
      <w:rPr>
        <w:rFonts w:ascii="Arial" w:hAnsi="Arial" w:cs="Arial"/>
        <w:b/>
        <w:sz w:val="20"/>
        <w:szCs w:val="20"/>
      </w:rPr>
      <w:sym w:font="Symbol" w:char="F0F4"/>
    </w:r>
    <w:r w:rsidRPr="00E521C7">
      <w:rPr>
        <w:rFonts w:ascii="Arial" w:hAnsi="Arial" w:cs="Arial"/>
        <w:b/>
        <w:sz w:val="20"/>
        <w:szCs w:val="20"/>
      </w:rPr>
      <w:t xml:space="preserve">   Medford, Oregon   </w:t>
    </w:r>
    <w:r w:rsidRPr="00E521C7">
      <w:rPr>
        <w:rFonts w:ascii="Arial" w:hAnsi="Arial" w:cs="Arial"/>
        <w:b/>
        <w:sz w:val="20"/>
        <w:szCs w:val="20"/>
      </w:rPr>
      <w:sym w:font="Symbol" w:char="F0F4"/>
    </w:r>
    <w:r w:rsidRPr="00E521C7">
      <w:rPr>
        <w:rFonts w:ascii="Arial" w:hAnsi="Arial" w:cs="Arial"/>
        <w:b/>
        <w:sz w:val="20"/>
        <w:szCs w:val="20"/>
      </w:rPr>
      <w:t xml:space="preserve">   97501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315" w:rsidRDefault="004D7315">
      <w:r>
        <w:separator/>
      </w:r>
    </w:p>
  </w:footnote>
  <w:footnote w:type="continuationSeparator" w:id="0">
    <w:p w:rsidR="004D7315" w:rsidRDefault="004D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CF" w:rsidRPr="00E521C7" w:rsidRDefault="004D7315" w:rsidP="00E521C7">
    <w:pPr>
      <w:keepNext/>
      <w:widowControl w:val="0"/>
      <w:tabs>
        <w:tab w:val="left" w:pos="-1200"/>
        <w:tab w:val="left" w:pos="-720"/>
        <w:tab w:val="left" w:pos="0"/>
        <w:tab w:val="left" w:pos="420"/>
        <w:tab w:val="left" w:pos="690"/>
        <w:tab w:val="left" w:pos="960"/>
        <w:tab w:val="left" w:pos="1140"/>
        <w:tab w:val="left" w:pos="1320"/>
        <w:tab w:val="left" w:pos="1500"/>
        <w:tab w:val="left" w:pos="1680"/>
      </w:tabs>
      <w:jc w:val="right"/>
      <w:outlineLvl w:val="1"/>
      <w:rPr>
        <w:rFonts w:ascii="Arial" w:hAnsi="Arial" w:cs="Arial"/>
        <w:b/>
        <w:bCs/>
        <w:snapToGrid w:val="0"/>
        <w:szCs w:val="20"/>
      </w:rPr>
    </w:pPr>
    <w:r>
      <w:rPr>
        <w:rFonts w:ascii="Arial" w:hAnsi="Arial" w:cs="Arial"/>
        <w:b/>
        <w:bCs/>
        <w:noProof/>
        <w:snapToGrid w:val="0"/>
        <w:sz w:val="22"/>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8.05pt;margin-top:-6pt;width:56.95pt;height:72.55pt;z-index:251659264;mso-wrap-distance-left:9.35pt;mso-wrap-distance-right:9.35pt;mso-position-horizontal-relative:page" o:allowincell="f" fillcolor="window">
          <v:imagedata r:id="rId1" o:title=""/>
          <w10:wrap type="square" anchorx="page"/>
        </v:shape>
        <o:OLEObject Type="Embed" ProgID="Word.Picture.8" ShapeID="_x0000_s2050" DrawAspect="Content" ObjectID="_1443264925" r:id="rId2"/>
      </w:object>
    </w:r>
    <w:r w:rsidR="009D4ECF" w:rsidRPr="00E521C7">
      <w:rPr>
        <w:rFonts w:ascii="Arial" w:hAnsi="Arial" w:cs="Arial"/>
        <w:b/>
        <w:bCs/>
        <w:snapToGrid w:val="0"/>
        <w:szCs w:val="20"/>
      </w:rPr>
      <w:t xml:space="preserve">Director of </w:t>
    </w:r>
    <w:r w:rsidR="009D4ECF">
      <w:rPr>
        <w:rFonts w:ascii="Arial" w:hAnsi="Arial" w:cs="Arial"/>
        <w:b/>
        <w:bCs/>
        <w:snapToGrid w:val="0"/>
        <w:szCs w:val="20"/>
      </w:rPr>
      <w:t>Secondary Education</w:t>
    </w:r>
  </w:p>
  <w:p w:rsidR="009D4ECF" w:rsidRPr="00E521C7" w:rsidRDefault="009D4ECF" w:rsidP="00E521C7">
    <w:pPr>
      <w:jc w:val="right"/>
      <w:rPr>
        <w:rFonts w:ascii="Tahoma" w:hAnsi="Tahoma"/>
        <w:sz w:val="18"/>
      </w:rPr>
    </w:pPr>
    <w:r w:rsidRPr="00E521C7">
      <w:rPr>
        <w:rFonts w:ascii="Tahoma" w:hAnsi="Tahoma"/>
        <w:sz w:val="18"/>
      </w:rPr>
      <w:t>Dr. Todd P. Bloomquist</w:t>
    </w:r>
  </w:p>
  <w:p w:rsidR="009D4ECF" w:rsidRPr="00E521C7" w:rsidRDefault="009D4ECF" w:rsidP="00E521C7">
    <w:pPr>
      <w:jc w:val="right"/>
      <w:rPr>
        <w:rFonts w:ascii="Tahoma" w:hAnsi="Tahoma"/>
        <w:sz w:val="18"/>
      </w:rPr>
    </w:pPr>
    <w:r w:rsidRPr="00E521C7">
      <w:rPr>
        <w:rFonts w:ascii="Tahoma" w:hAnsi="Tahoma"/>
        <w:sz w:val="18"/>
      </w:rPr>
      <w:t>541.842.362</w:t>
    </w:r>
    <w:r>
      <w:rPr>
        <w:rFonts w:ascii="Tahoma" w:hAnsi="Tahoma"/>
        <w:sz w:val="18"/>
      </w:rPr>
      <w:t>6</w:t>
    </w:r>
  </w:p>
  <w:p w:rsidR="009D4ECF" w:rsidRPr="00E521C7" w:rsidRDefault="009D4ECF" w:rsidP="00E521C7">
    <w:pPr>
      <w:jc w:val="right"/>
      <w:rPr>
        <w:rFonts w:ascii="Tahoma" w:hAnsi="Tahoma"/>
        <w:sz w:val="18"/>
      </w:rPr>
    </w:pPr>
    <w:r w:rsidRPr="00E521C7">
      <w:rPr>
        <w:rFonts w:ascii="Tahoma" w:hAnsi="Tahoma"/>
        <w:sz w:val="18"/>
      </w:rPr>
      <w:t>FAX 541.842.10</w:t>
    </w:r>
    <w:r>
      <w:rPr>
        <w:rFonts w:ascii="Tahoma" w:hAnsi="Tahoma"/>
        <w:sz w:val="18"/>
      </w:rPr>
      <w:t>90</w:t>
    </w:r>
  </w:p>
  <w:p w:rsidR="009D4ECF" w:rsidRPr="00E521C7" w:rsidRDefault="009D4ECF" w:rsidP="00E521C7">
    <w:pPr>
      <w:jc w:val="right"/>
      <w:rPr>
        <w:rFonts w:ascii="Tahoma" w:hAnsi="Tahoma"/>
        <w:b/>
        <w:sz w:val="18"/>
      </w:rPr>
    </w:pPr>
  </w:p>
  <w:p w:rsidR="009D4ECF" w:rsidRPr="00E521C7" w:rsidRDefault="009D4ECF" w:rsidP="00E521C7">
    <w:pPr>
      <w:tabs>
        <w:tab w:val="center" w:pos="4680"/>
        <w:tab w:val="right" w:pos="9360"/>
      </w:tabs>
      <w:rPr>
        <w:rFonts w:ascii="Times New Roman" w:eastAsiaTheme="minorHAnsi" w:hAnsi="Times New Roman" w:cstheme="minorBid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0C5"/>
    <w:multiLevelType w:val="multilevel"/>
    <w:tmpl w:val="21541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A17077"/>
    <w:multiLevelType w:val="multilevel"/>
    <w:tmpl w:val="C410537A"/>
    <w:lvl w:ilvl="0">
      <w:start w:val="2013"/>
      <w:numFmt w:val="decimal"/>
      <w:lvlText w:val="%1"/>
      <w:lvlJc w:val="left"/>
      <w:pPr>
        <w:ind w:left="930" w:hanging="930"/>
      </w:pPr>
      <w:rPr>
        <w:rFonts w:hint="default"/>
      </w:rPr>
    </w:lvl>
    <w:lvl w:ilvl="1">
      <w:start w:val="2014"/>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3656"/>
    <w:multiLevelType w:val="multilevel"/>
    <w:tmpl w:val="949CA308"/>
    <w:lvl w:ilvl="0">
      <w:start w:val="2013"/>
      <w:numFmt w:val="decimal"/>
      <w:lvlText w:val="%1"/>
      <w:lvlJc w:val="left"/>
      <w:pPr>
        <w:ind w:left="705" w:hanging="705"/>
      </w:pPr>
      <w:rPr>
        <w:rFonts w:hint="default"/>
      </w:rPr>
    </w:lvl>
    <w:lvl w:ilvl="1">
      <w:start w:val="1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C549B7"/>
    <w:multiLevelType w:val="multilevel"/>
    <w:tmpl w:val="480ED402"/>
    <w:lvl w:ilvl="0">
      <w:start w:val="2013"/>
      <w:numFmt w:val="decimal"/>
      <w:lvlText w:val="%1"/>
      <w:lvlJc w:val="left"/>
      <w:pPr>
        <w:ind w:left="1044" w:hanging="1044"/>
      </w:pPr>
      <w:rPr>
        <w:rFonts w:hint="default"/>
      </w:rPr>
    </w:lvl>
    <w:lvl w:ilvl="1">
      <w:start w:val="2014"/>
      <w:numFmt w:val="decimal"/>
      <w:lvlText w:val="%1-%2"/>
      <w:lvlJc w:val="left"/>
      <w:pPr>
        <w:ind w:left="1404" w:hanging="1044"/>
      </w:pPr>
      <w:rPr>
        <w:rFonts w:hint="default"/>
      </w:rPr>
    </w:lvl>
    <w:lvl w:ilvl="2">
      <w:start w:val="1"/>
      <w:numFmt w:val="decimal"/>
      <w:lvlText w:val="%1-%2.%3"/>
      <w:lvlJc w:val="left"/>
      <w:pPr>
        <w:ind w:left="1764" w:hanging="1044"/>
      </w:pPr>
      <w:rPr>
        <w:rFonts w:hint="default"/>
      </w:rPr>
    </w:lvl>
    <w:lvl w:ilvl="3">
      <w:start w:val="1"/>
      <w:numFmt w:val="decimal"/>
      <w:lvlText w:val="%1-%2.%3.%4"/>
      <w:lvlJc w:val="left"/>
      <w:pPr>
        <w:ind w:left="2124" w:hanging="1044"/>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F862873"/>
    <w:multiLevelType w:val="hybridMultilevel"/>
    <w:tmpl w:val="E5408972"/>
    <w:lvl w:ilvl="0" w:tplc="04090001">
      <w:start w:val="1"/>
      <w:numFmt w:val="bullet"/>
      <w:lvlText w:val=""/>
      <w:lvlJc w:val="left"/>
      <w:pPr>
        <w:ind w:left="2246" w:hanging="360"/>
      </w:pPr>
      <w:rPr>
        <w:rFonts w:ascii="Symbol" w:hAnsi="Symbol"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nsid w:val="53023F7E"/>
    <w:multiLevelType w:val="hybridMultilevel"/>
    <w:tmpl w:val="0A20E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270E23"/>
    <w:multiLevelType w:val="hybridMultilevel"/>
    <w:tmpl w:val="9590539A"/>
    <w:lvl w:ilvl="0" w:tplc="89A4DF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3039B5"/>
    <w:multiLevelType w:val="multilevel"/>
    <w:tmpl w:val="0EECCCB2"/>
    <w:lvl w:ilvl="0">
      <w:start w:val="1"/>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4"/>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15"/>
    <w:rsid w:val="000637B6"/>
    <w:rsid w:val="000C118A"/>
    <w:rsid w:val="000E2444"/>
    <w:rsid w:val="001C4460"/>
    <w:rsid w:val="00267397"/>
    <w:rsid w:val="00274265"/>
    <w:rsid w:val="0027656B"/>
    <w:rsid w:val="002B6FFF"/>
    <w:rsid w:val="0033794F"/>
    <w:rsid w:val="003565A5"/>
    <w:rsid w:val="0038717C"/>
    <w:rsid w:val="00395A35"/>
    <w:rsid w:val="003A5C16"/>
    <w:rsid w:val="003C2732"/>
    <w:rsid w:val="00412339"/>
    <w:rsid w:val="0041673A"/>
    <w:rsid w:val="0048014C"/>
    <w:rsid w:val="004B1282"/>
    <w:rsid w:val="004D7315"/>
    <w:rsid w:val="00546C68"/>
    <w:rsid w:val="00553069"/>
    <w:rsid w:val="00564028"/>
    <w:rsid w:val="00590013"/>
    <w:rsid w:val="005B06B9"/>
    <w:rsid w:val="005F7534"/>
    <w:rsid w:val="006124A2"/>
    <w:rsid w:val="00674C5E"/>
    <w:rsid w:val="00686CCF"/>
    <w:rsid w:val="006B34CE"/>
    <w:rsid w:val="006C54DD"/>
    <w:rsid w:val="006F3AD2"/>
    <w:rsid w:val="00711C61"/>
    <w:rsid w:val="00757E13"/>
    <w:rsid w:val="00762267"/>
    <w:rsid w:val="007903A3"/>
    <w:rsid w:val="007C4DF9"/>
    <w:rsid w:val="00801AB1"/>
    <w:rsid w:val="008079D7"/>
    <w:rsid w:val="00812A6B"/>
    <w:rsid w:val="00855EFE"/>
    <w:rsid w:val="008A6D0C"/>
    <w:rsid w:val="008D312F"/>
    <w:rsid w:val="008E3DA6"/>
    <w:rsid w:val="00964DC4"/>
    <w:rsid w:val="009802FD"/>
    <w:rsid w:val="009D4ECF"/>
    <w:rsid w:val="00A056E5"/>
    <w:rsid w:val="00A06EF6"/>
    <w:rsid w:val="00A1165E"/>
    <w:rsid w:val="00A37B14"/>
    <w:rsid w:val="00A91FCA"/>
    <w:rsid w:val="00AE2432"/>
    <w:rsid w:val="00B0067A"/>
    <w:rsid w:val="00B44BE1"/>
    <w:rsid w:val="00B52353"/>
    <w:rsid w:val="00B56AAF"/>
    <w:rsid w:val="00B56D6B"/>
    <w:rsid w:val="00BA6FF2"/>
    <w:rsid w:val="00BB1E1A"/>
    <w:rsid w:val="00BC2CA9"/>
    <w:rsid w:val="00BE0E03"/>
    <w:rsid w:val="00BF3CAB"/>
    <w:rsid w:val="00CA6E72"/>
    <w:rsid w:val="00D102EA"/>
    <w:rsid w:val="00DD7D1E"/>
    <w:rsid w:val="00E521C7"/>
    <w:rsid w:val="00EC3BC7"/>
    <w:rsid w:val="00F274AE"/>
    <w:rsid w:val="00F520EB"/>
    <w:rsid w:val="00F53E89"/>
    <w:rsid w:val="00F56AA7"/>
    <w:rsid w:val="00F96E42"/>
    <w:rsid w:val="00FF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5B36F6A-C7CF-458B-96A2-7EC16CC2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4"/>
      <w:szCs w:val="24"/>
    </w:rPr>
  </w:style>
  <w:style w:type="paragraph" w:styleId="Heading1">
    <w:name w:val="heading 1"/>
    <w:basedOn w:val="Normal"/>
    <w:next w:val="Normal"/>
    <w:qFormat/>
    <w:pPr>
      <w:keepNext/>
      <w:widowControl w:val="0"/>
      <w:tabs>
        <w:tab w:val="left" w:pos="-1200"/>
        <w:tab w:val="left" w:pos="-720"/>
        <w:tab w:val="left" w:pos="0"/>
        <w:tab w:val="left" w:pos="420"/>
        <w:tab w:val="left" w:pos="690"/>
        <w:tab w:val="left" w:pos="960"/>
        <w:tab w:val="left" w:pos="1140"/>
        <w:tab w:val="left" w:pos="1320"/>
        <w:tab w:val="left" w:pos="1500"/>
        <w:tab w:val="left" w:pos="1680"/>
      </w:tabs>
      <w:spacing w:after="58"/>
      <w:outlineLvl w:val="0"/>
    </w:pPr>
    <w:rPr>
      <w:rFonts w:ascii="Helvetica" w:hAnsi="Helvetica"/>
      <w:b/>
      <w:snapToGrid w:val="0"/>
      <w:szCs w:val="20"/>
    </w:rPr>
  </w:style>
  <w:style w:type="paragraph" w:styleId="Heading2">
    <w:name w:val="heading 2"/>
    <w:basedOn w:val="Normal"/>
    <w:next w:val="Normal"/>
    <w:qFormat/>
    <w:pPr>
      <w:keepNext/>
      <w:widowControl w:val="0"/>
      <w:tabs>
        <w:tab w:val="left" w:pos="-1200"/>
        <w:tab w:val="left" w:pos="-720"/>
        <w:tab w:val="left" w:pos="0"/>
        <w:tab w:val="left" w:pos="420"/>
        <w:tab w:val="left" w:pos="690"/>
        <w:tab w:val="left" w:pos="960"/>
        <w:tab w:val="left" w:pos="1140"/>
        <w:tab w:val="left" w:pos="1320"/>
        <w:tab w:val="left" w:pos="1500"/>
        <w:tab w:val="left" w:pos="1680"/>
      </w:tabs>
      <w:jc w:val="center"/>
      <w:outlineLvl w:val="1"/>
    </w:pPr>
    <w:rPr>
      <w:rFonts w:ascii="Arial" w:hAnsi="Arial" w:cs="Arial"/>
      <w:b/>
      <w:bCs/>
      <w:snapToGrid w:val="0"/>
      <w:sz w:val="22"/>
      <w:szCs w:val="20"/>
    </w:rPr>
  </w:style>
  <w:style w:type="paragraph" w:styleId="Heading3">
    <w:name w:val="heading 3"/>
    <w:basedOn w:val="Normal"/>
    <w:next w:val="Normal"/>
    <w:qFormat/>
    <w:pPr>
      <w:keepNext/>
      <w:widowControl w:val="0"/>
      <w:jc w:val="right"/>
      <w:outlineLvl w:val="2"/>
    </w:pPr>
    <w:rPr>
      <w:rFonts w:ascii="Times New Roman" w:hAnsi="Times New Roman"/>
      <w:b/>
      <w:snapToGrid w:val="0"/>
      <w:color w:val="FFFFFF"/>
      <w:sz w:val="20"/>
      <w:szCs w:val="20"/>
    </w:rPr>
  </w:style>
  <w:style w:type="paragraph" w:styleId="Heading4">
    <w:name w:val="heading 4"/>
    <w:basedOn w:val="Normal"/>
    <w:next w:val="Normal"/>
    <w:qFormat/>
    <w:pPr>
      <w:keepNext/>
      <w:jc w:val="right"/>
      <w:outlineLvl w:val="3"/>
    </w:pPr>
    <w:rPr>
      <w:rFonts w:ascii="Times New Roman" w:hAnsi="Times New Roman"/>
      <w:b/>
      <w:bCs/>
      <w:sz w:val="20"/>
    </w:rPr>
  </w:style>
  <w:style w:type="paragraph" w:styleId="Heading5">
    <w:name w:val="heading 5"/>
    <w:basedOn w:val="Normal"/>
    <w:next w:val="Normal"/>
    <w:qFormat/>
    <w:pPr>
      <w:keepNext/>
      <w:jc w:val="right"/>
      <w:outlineLvl w:val="4"/>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48014C"/>
    <w:pPr>
      <w:tabs>
        <w:tab w:val="center" w:pos="4320"/>
        <w:tab w:val="right" w:pos="8640"/>
      </w:tabs>
    </w:pPr>
  </w:style>
  <w:style w:type="paragraph" w:styleId="Footer">
    <w:name w:val="footer"/>
    <w:basedOn w:val="Normal"/>
    <w:rsid w:val="0048014C"/>
    <w:pPr>
      <w:tabs>
        <w:tab w:val="center" w:pos="4320"/>
        <w:tab w:val="right" w:pos="8640"/>
      </w:tabs>
    </w:pPr>
  </w:style>
  <w:style w:type="paragraph" w:styleId="BalloonText">
    <w:name w:val="Balloon Text"/>
    <w:basedOn w:val="Normal"/>
    <w:semiHidden/>
    <w:rsid w:val="007903A3"/>
    <w:rPr>
      <w:rFonts w:ascii="Tahoma" w:hAnsi="Tahoma" w:cs="Tahoma"/>
      <w:sz w:val="16"/>
      <w:szCs w:val="16"/>
    </w:rPr>
  </w:style>
  <w:style w:type="paragraph" w:styleId="BodyText">
    <w:name w:val="Body Text"/>
    <w:basedOn w:val="Normal"/>
    <w:link w:val="BodyTextChar"/>
    <w:rsid w:val="00564028"/>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564028"/>
    <w:rPr>
      <w:rFonts w:ascii="Calibri" w:eastAsia="Calibri" w:hAnsi="Calibri"/>
      <w:sz w:val="22"/>
      <w:szCs w:val="22"/>
    </w:rPr>
  </w:style>
  <w:style w:type="paragraph" w:styleId="ListParagraph">
    <w:name w:val="List Paragraph"/>
    <w:basedOn w:val="Normal"/>
    <w:uiPriority w:val="34"/>
    <w:qFormat/>
    <w:rsid w:val="00395A35"/>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ford.k12.or.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edford.k12.or.us/Page.asp?NavID=37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sdfileshare\curr_share$\Report%20to%20Parents%20and%20Report%20Cards\Secondary%20gradebook%20and%20report%20card%20work\communication\2013%20Fall%20Proficiency%20Letter%20to%20Parent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6dd38705-408f-4f3d-8e33-96f68635e5cf">New</Priority>
    <Remediation_x0020_Date xmlns="6dd38705-408f-4f3d-8e33-96f68635e5cf">2018-09-13T07:00:00+00:00</Remediation_x0020_Date>
    <Estimated_x0020_Creation_x0020_Date xmlns="6dd38705-408f-4f3d-8e33-96f68635e5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37CBEC7F50874182784248B7AC5BE7" ma:contentTypeVersion="7" ma:contentTypeDescription="Create a new document." ma:contentTypeScope="" ma:versionID="799f6437028f43f4baf5b483f681e6c4">
  <xsd:schema xmlns:xsd="http://www.w3.org/2001/XMLSchema" xmlns:xs="http://www.w3.org/2001/XMLSchema" xmlns:p="http://schemas.microsoft.com/office/2006/metadata/properties" xmlns:ns1="http://schemas.microsoft.com/sharepoint/v3" xmlns:ns2="6dd38705-408f-4f3d-8e33-96f68635e5cf" xmlns:ns3="54031767-dd6d-417c-ab73-583408f47564" targetNamespace="http://schemas.microsoft.com/office/2006/metadata/properties" ma:root="true" ma:fieldsID="87500f0336d488806bf0b9a04c1388b1" ns1:_="" ns2:_="" ns3:_="">
    <xsd:import namespace="http://schemas.microsoft.com/sharepoint/v3"/>
    <xsd:import namespace="6dd38705-408f-4f3d-8e33-96f68635e5c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38705-408f-4f3d-8e33-96f68635e5c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D9762-71F6-41B0-A2FC-659AA3B9BC71}"/>
</file>

<file path=customXml/itemProps2.xml><?xml version="1.0" encoding="utf-8"?>
<ds:datastoreItem xmlns:ds="http://schemas.openxmlformats.org/officeDocument/2006/customXml" ds:itemID="{D15D6B75-ED8D-4EC5-A874-B5E303D46015}"/>
</file>

<file path=customXml/itemProps3.xml><?xml version="1.0" encoding="utf-8"?>
<ds:datastoreItem xmlns:ds="http://schemas.openxmlformats.org/officeDocument/2006/customXml" ds:itemID="{869C7B8C-A704-4735-B85A-5B3A20A1A301}"/>
</file>

<file path=docProps/app.xml><?xml version="1.0" encoding="utf-8"?>
<Properties xmlns="http://schemas.openxmlformats.org/officeDocument/2006/extended-properties" xmlns:vt="http://schemas.openxmlformats.org/officeDocument/2006/docPropsVTypes">
  <Template>2013 Fall Proficiency Letter to Parents-2</Template>
  <TotalTime>0</TotalTime>
  <Pages>2</Pages>
  <Words>737</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Southern Oregon</vt:lpstr>
    </vt:vector>
  </TitlesOfParts>
  <Company>Jackson ESD</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Oregon</dc:title>
  <dc:creator>Windows User</dc:creator>
  <cp:lastModifiedBy>Debbie Connolly</cp:lastModifiedBy>
  <cp:revision>1</cp:revision>
  <cp:lastPrinted>2013-09-06T13:12:00Z</cp:lastPrinted>
  <dcterms:created xsi:type="dcterms:W3CDTF">2013-10-14T21:09:00Z</dcterms:created>
  <dcterms:modified xsi:type="dcterms:W3CDTF">2013-10-14T21:09:00Z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0x0101005B37CBEC7F50874182784248B7AC5BE7</vt:lpwstr>
  </property>
</Properties>
</file>