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8"/>
        <w:tblOverlap w:val="never"/>
        <w:tblW w:w="2380" w:type="dxa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20"/>
        <w:gridCol w:w="1660"/>
      </w:tblGrid>
      <w:tr w:rsidR="00586D4A" w:rsidRPr="00BA0943" w:rsidTr="00C43533">
        <w:tc>
          <w:tcPr>
            <w:tcW w:w="720" w:type="dxa"/>
            <w:vAlign w:val="center"/>
          </w:tcPr>
          <w:p w:rsidR="00586D4A" w:rsidRPr="00BA0943" w:rsidRDefault="00586D4A" w:rsidP="00C43533">
            <w:pPr>
              <w:ind w:left="54"/>
              <w:rPr>
                <w:rFonts w:cs="Arial"/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60" w:type="dxa"/>
            <w:tcBorders>
              <w:bottom w:val="single" w:sz="6" w:space="0" w:color="auto"/>
            </w:tcBorders>
          </w:tcPr>
          <w:p w:rsidR="00586D4A" w:rsidRPr="00BA0943" w:rsidRDefault="00586D4A" w:rsidP="00C43533">
            <w:pPr>
              <w:ind w:right="122"/>
              <w:jc w:val="both"/>
              <w:rPr>
                <w:rFonts w:cs="Arial"/>
                <w:sz w:val="20"/>
              </w:rPr>
            </w:pPr>
          </w:p>
        </w:tc>
      </w:tr>
      <w:tr w:rsidR="00586D4A" w:rsidRPr="00BA0943" w:rsidTr="00C43533">
        <w:tc>
          <w:tcPr>
            <w:tcW w:w="720" w:type="dxa"/>
            <w:vAlign w:val="center"/>
          </w:tcPr>
          <w:p w:rsidR="00586D4A" w:rsidRPr="00BA0943" w:rsidRDefault="00586D4A" w:rsidP="00C43533">
            <w:pPr>
              <w:ind w:left="54"/>
              <w:rPr>
                <w:rFonts w:cs="Arial"/>
                <w:sz w:val="20"/>
              </w:rPr>
            </w:pPr>
          </w:p>
        </w:tc>
        <w:tc>
          <w:tcPr>
            <w:tcW w:w="1660" w:type="dxa"/>
          </w:tcPr>
          <w:p w:rsidR="00586D4A" w:rsidRPr="00BA0943" w:rsidRDefault="00586D4A" w:rsidP="00C43533">
            <w:pPr>
              <w:ind w:left="162" w:right="122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мм/дд/гг</w:t>
            </w:r>
          </w:p>
        </w:tc>
      </w:tr>
    </w:tbl>
    <w:p w:rsidR="00DC754E" w:rsidRPr="00BA0943" w:rsidRDefault="00DC754E" w:rsidP="00706735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sz w:val="20"/>
        </w:rPr>
      </w:pPr>
    </w:p>
    <w:p w:rsidR="00DC754E" w:rsidRPr="00BA0943" w:rsidRDefault="00A35A8D" w:rsidP="00DC754E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20"/>
          <w:u w:val="single"/>
        </w:rPr>
      </w:pPr>
      <w:r>
        <w:rPr>
          <w:sz w:val="20"/>
        </w:rPr>
        <w:t>Имя и фамилия ребенка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Дата рождения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C754E" w:rsidRPr="00BA0943" w:rsidRDefault="00DC754E" w:rsidP="00DC754E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20"/>
          <w:u w:val="single"/>
        </w:rPr>
      </w:pPr>
    </w:p>
    <w:p w:rsidR="00241F4C" w:rsidRPr="00BA0943" w:rsidRDefault="00DC754E" w:rsidP="00DC754E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20"/>
        </w:rPr>
      </w:pPr>
      <w:r>
        <w:rPr>
          <w:sz w:val="20"/>
        </w:rPr>
        <w:t xml:space="preserve">Школьный округ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</w:t>
      </w:r>
    </w:p>
    <w:p w:rsidR="003349E9" w:rsidRPr="00BA0943" w:rsidRDefault="003349E9" w:rsidP="00DC754E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20"/>
        </w:rPr>
      </w:pPr>
    </w:p>
    <w:p w:rsidR="00DC754E" w:rsidRPr="00BA0943" w:rsidRDefault="00DC754E" w:rsidP="00241F4C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20"/>
          <w:u w:val="single"/>
        </w:rPr>
      </w:pPr>
      <w:r>
        <w:rPr>
          <w:sz w:val="20"/>
        </w:rPr>
        <w:t>Дата первичного заключения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 xml:space="preserve">             Дата повторного заключения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F5DCA" w:rsidRPr="00BA0943" w:rsidRDefault="006F5DCA" w:rsidP="00241F4C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iCs/>
          <w:sz w:val="18"/>
          <w:szCs w:val="18"/>
        </w:rPr>
      </w:pPr>
    </w:p>
    <w:p w:rsidR="00DC754E" w:rsidRPr="00BA0943" w:rsidRDefault="00DC754E" w:rsidP="00DC754E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Группа получила результаты следующих оценок (приложите отчет о проведенной оценке, который описывает и объясняет ее результаты).</w:t>
      </w:r>
    </w:p>
    <w:p w:rsidR="001360C9" w:rsidRPr="00BA0943" w:rsidRDefault="001360C9" w:rsidP="00DC754E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iCs/>
          <w:sz w:val="18"/>
          <w:szCs w:val="18"/>
        </w:rPr>
      </w:pPr>
    </w:p>
    <w:p w:rsidR="007A7397" w:rsidRPr="006245C2" w:rsidRDefault="009921F5" w:rsidP="007A7397">
      <w:pPr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1.  Группа изучила имеющуюся информацию, в том числе сведения, предоставленные родителями/опекунами, личное дело ребенка и предыдущие индивидуальные планы обслуживания семьи. Оцениваемая документация включает значимую информацию из этих источников, используемую при определении права на получение специальных образовательных услуг.</w:t>
      </w:r>
      <w:r w:rsidR="007A7397" w:rsidRPr="007A7397">
        <w:rPr>
          <w:rFonts w:cs="Arial"/>
          <w:b/>
          <w:sz w:val="18"/>
          <w:szCs w:val="18"/>
        </w:rPr>
        <w:t xml:space="preserve"> </w:t>
      </w:r>
    </w:p>
    <w:p w:rsidR="007A7397" w:rsidRPr="001F1C6F" w:rsidRDefault="007A7397" w:rsidP="007A7397">
      <w:pPr>
        <w:rPr>
          <w:rFonts w:cs="Arial"/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         _______________________</w:t>
      </w:r>
    </w:p>
    <w:p w:rsidR="007A7397" w:rsidRPr="006245C2" w:rsidRDefault="007A7397" w:rsidP="007A7397">
      <w:pPr>
        <w:ind w:left="9000" w:hanging="630"/>
        <w:rPr>
          <w:rFonts w:cs="Arial"/>
          <w:b/>
          <w:sz w:val="18"/>
          <w:szCs w:val="18"/>
        </w:rPr>
      </w:pPr>
      <w:r>
        <w:rPr>
          <w:sz w:val="18"/>
          <w:szCs w:val="18"/>
        </w:rPr>
        <w:t>Дата изучения информации</w:t>
      </w:r>
    </w:p>
    <w:p w:rsidR="008736F7" w:rsidRPr="00BA0943" w:rsidRDefault="009921F5" w:rsidP="007A739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 История развития в соответствии с OAR 581-015-2000(8).</w:t>
      </w:r>
    </w:p>
    <w:p w:rsidR="008736F7" w:rsidRPr="00BA0943" w:rsidRDefault="008736F7" w:rsidP="008736F7">
      <w:pPr>
        <w:rPr>
          <w:rFonts w:cs="Arial"/>
          <w:sz w:val="12"/>
          <w:szCs w:val="12"/>
        </w:rPr>
      </w:pP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14"/>
        <w:gridCol w:w="2488"/>
      </w:tblGrid>
      <w:tr w:rsidR="008736F7" w:rsidRPr="00BA0943" w:rsidTr="007A7397">
        <w:tc>
          <w:tcPr>
            <w:tcW w:w="5038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________________________________________________</w:t>
            </w:r>
          </w:p>
        </w:tc>
        <w:tc>
          <w:tcPr>
            <w:tcW w:w="2914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88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</w:t>
            </w:r>
          </w:p>
        </w:tc>
      </w:tr>
      <w:tr w:rsidR="008736F7" w:rsidRPr="00BA0943" w:rsidTr="007A7397">
        <w:tc>
          <w:tcPr>
            <w:tcW w:w="5038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914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488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8736F7" w:rsidRPr="00BA0943" w:rsidRDefault="008736F7" w:rsidP="008736F7">
      <w:pPr>
        <w:rPr>
          <w:rFonts w:cs="Arial"/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8736F7" w:rsidRPr="00BA0943" w:rsidRDefault="008736F7" w:rsidP="009921F5">
      <w:pPr>
        <w:jc w:val="both"/>
        <w:rPr>
          <w:rFonts w:cs="Arial"/>
          <w:b/>
          <w:sz w:val="18"/>
          <w:szCs w:val="18"/>
        </w:rPr>
      </w:pPr>
      <w:r>
        <w:rPr>
          <w:sz w:val="12"/>
          <w:szCs w:val="12"/>
        </w:rPr>
        <w:t xml:space="preserve"> </w:t>
      </w:r>
      <w:r>
        <w:rPr>
          <w:b/>
          <w:sz w:val="18"/>
          <w:szCs w:val="18"/>
        </w:rPr>
        <w:t>3.</w:t>
      </w:r>
      <w:r>
        <w:t xml:space="preserve">  </w:t>
      </w:r>
      <w:r>
        <w:rPr>
          <w:b/>
          <w:sz w:val="18"/>
          <w:szCs w:val="18"/>
        </w:rPr>
        <w:t xml:space="preserve">Представленная родителями и другими осведомленными лицами информация относительно прошлых и текущих характеристик ребенка, связанных с расстройством аутистического спектра, включая: (a) нарушения </w:t>
      </w:r>
      <w:r>
        <w:rPr>
          <w:b/>
          <w:color w:val="000000"/>
          <w:sz w:val="18"/>
          <w:szCs w:val="18"/>
          <w:shd w:val="clear" w:color="auto" w:fill="FFFFFF"/>
        </w:rPr>
        <w:t xml:space="preserve">социального общения и социального взаимодействия в различных контекстах; и (b) ограниченные, повторяющиеся модели поведения, интересы или деятельность. 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14"/>
        <w:gridCol w:w="2488"/>
      </w:tblGrid>
      <w:tr w:rsidR="008736F7" w:rsidRPr="00BA0943" w:rsidTr="007A7397">
        <w:tc>
          <w:tcPr>
            <w:tcW w:w="5038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________________________________________________</w:t>
            </w:r>
          </w:p>
        </w:tc>
        <w:tc>
          <w:tcPr>
            <w:tcW w:w="2914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88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</w:t>
            </w:r>
          </w:p>
        </w:tc>
      </w:tr>
      <w:tr w:rsidR="008736F7" w:rsidRPr="00BA0943" w:rsidTr="007A7397">
        <w:tc>
          <w:tcPr>
            <w:tcW w:w="5038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914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488" w:type="dxa"/>
            <w:vAlign w:val="center"/>
          </w:tcPr>
          <w:p w:rsidR="008736F7" w:rsidRPr="00BA0943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8736F7" w:rsidRPr="00BA0943" w:rsidRDefault="008736F7" w:rsidP="008736F7">
      <w:pPr>
        <w:rPr>
          <w:rFonts w:cs="Arial"/>
          <w:b/>
          <w:sz w:val="18"/>
          <w:szCs w:val="18"/>
        </w:rPr>
      </w:pPr>
    </w:p>
    <w:p w:rsidR="00DC754E" w:rsidRPr="00BA0943" w:rsidRDefault="009921F5" w:rsidP="009921F5">
      <w:pPr>
        <w:pStyle w:val="BodyText"/>
        <w:ind w:right="-120"/>
        <w:jc w:val="both"/>
        <w:rPr>
          <w:rFonts w:ascii="Arial" w:hAnsi="Arial" w:cs="Arial"/>
          <w:b/>
          <w:bCs/>
          <w:i w:val="0"/>
          <w:iCs/>
          <w:sz w:val="18"/>
          <w:szCs w:val="18"/>
        </w:rPr>
      </w:pPr>
      <w:r>
        <w:rPr>
          <w:rFonts w:ascii="Arial" w:hAnsi="Arial"/>
          <w:b/>
          <w:i w:val="0"/>
          <w:sz w:val="18"/>
          <w:szCs w:val="18"/>
        </w:rPr>
        <w:t>4.  Результаты трех наблюдений за поведением ребенка, из которых по крайней мере одно должно включать прямое взаимодействие с ребенком и еще одно – непосредственное наблюдение или видеозапись взаимодействия ребенка с одним или более сверстниками в свободной обстановке (по возможности) либо со знакомым взрослым человеком. Наблюдения должны обязательно осуществляться в разных ситуациях в течение не менее двух дней одним или несколькими лицензированными специалистами с квалификацией в области поведенческих особенностей, связанных с расстройствами аутистического спектра.</w:t>
      </w:r>
    </w:p>
    <w:tbl>
      <w:tblPr>
        <w:tblW w:w="12878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14"/>
        <w:gridCol w:w="2488"/>
        <w:gridCol w:w="2438"/>
      </w:tblGrid>
      <w:tr w:rsidR="005611D7" w:rsidRPr="00BA0943" w:rsidTr="007A7397">
        <w:tc>
          <w:tcPr>
            <w:tcW w:w="503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______                                                                            ___              </w:t>
            </w:r>
          </w:p>
        </w:tc>
        <w:tc>
          <w:tcPr>
            <w:tcW w:w="2914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8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</w:t>
            </w:r>
          </w:p>
        </w:tc>
        <w:tc>
          <w:tcPr>
            <w:tcW w:w="2438" w:type="dxa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5611D7" w:rsidRPr="00BA0943" w:rsidTr="007A7397">
        <w:tc>
          <w:tcPr>
            <w:tcW w:w="503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 (наблюдение за взаимодействием </w:t>
            </w:r>
            <w:r w:rsidR="007A739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в свободной обстановке)</w:t>
            </w:r>
          </w:p>
        </w:tc>
        <w:tc>
          <w:tcPr>
            <w:tcW w:w="2914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48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  <w:tc>
          <w:tcPr>
            <w:tcW w:w="2438" w:type="dxa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1D7" w:rsidRPr="00BA0943" w:rsidTr="007A7397">
        <w:tc>
          <w:tcPr>
            <w:tcW w:w="503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914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  <w:tc>
          <w:tcPr>
            <w:tcW w:w="248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438" w:type="dxa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1D7" w:rsidRPr="00BA0943" w:rsidTr="007A7397">
        <w:tc>
          <w:tcPr>
            <w:tcW w:w="503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(прямое взаимодействие)</w:t>
            </w:r>
          </w:p>
        </w:tc>
        <w:tc>
          <w:tcPr>
            <w:tcW w:w="2914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48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  <w:tc>
          <w:tcPr>
            <w:tcW w:w="2438" w:type="dxa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1D7" w:rsidRPr="00BA0943" w:rsidTr="007A7397">
        <w:tc>
          <w:tcPr>
            <w:tcW w:w="503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914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  <w:tc>
          <w:tcPr>
            <w:tcW w:w="248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438" w:type="dxa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1D7" w:rsidRPr="00BA0943" w:rsidTr="007A7397">
        <w:tc>
          <w:tcPr>
            <w:tcW w:w="503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914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488" w:type="dxa"/>
            <w:vAlign w:val="center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  <w:tc>
          <w:tcPr>
            <w:tcW w:w="2438" w:type="dxa"/>
          </w:tcPr>
          <w:p w:rsidR="005611D7" w:rsidRPr="00BA0943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C754E" w:rsidRPr="00BA0943" w:rsidRDefault="00DC754E" w:rsidP="00E57ECD">
      <w:pPr>
        <w:ind w:right="360"/>
        <w:jc w:val="both"/>
        <w:rPr>
          <w:rFonts w:cs="Arial"/>
          <w:b/>
          <w:sz w:val="18"/>
          <w:szCs w:val="18"/>
        </w:rPr>
      </w:pPr>
    </w:p>
    <w:p w:rsidR="003B066E" w:rsidRPr="00BA0943" w:rsidRDefault="0031248E" w:rsidP="00865FD4">
      <w:pPr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5.  Оценка навыков социального общения, проведенная логопедом, лицензированным Советом штата в области речевых патологий и аудиологии (State Board of Examiners for Speech-Language Pathology and Audiology) либо Комиссией по образовательным стандартам и педагогической деятельности (Teacher Standards and Practices Commission), в отношении ожидаемого развития с рассмотрением характеристик расстройства аутистического спектра для разработки профиля: функциональной способности к восприятию и передаче информации, включая вербальные и невербальные навыки; прагматики в естественных контекстах; и социального понимания и поведения, включая недостаток социально-эмоциональной взаимности.</w:t>
      </w:r>
    </w:p>
    <w:tbl>
      <w:tblPr>
        <w:tblpPr w:leftFromText="180" w:rightFromText="180" w:vertAnchor="text" w:tblpX="468" w:tblpY="98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826"/>
        <w:gridCol w:w="2322"/>
        <w:gridCol w:w="2628"/>
      </w:tblGrid>
      <w:tr w:rsidR="00776111" w:rsidRPr="00BA0943" w:rsidTr="007A7397">
        <w:tc>
          <w:tcPr>
            <w:tcW w:w="2592" w:type="dxa"/>
          </w:tcPr>
          <w:p w:rsidR="00776111" w:rsidRPr="00BA0943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2826" w:type="dxa"/>
          </w:tcPr>
          <w:p w:rsidR="00776111" w:rsidRPr="00BA0943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2322" w:type="dxa"/>
          </w:tcPr>
          <w:p w:rsidR="00776111" w:rsidRPr="00BA0943" w:rsidRDefault="00776111" w:rsidP="008B089C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2628" w:type="dxa"/>
          </w:tcPr>
          <w:p w:rsidR="00776111" w:rsidRPr="00BA0943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</w:tr>
      <w:tr w:rsidR="00776111" w:rsidRPr="00BA0943" w:rsidTr="007A7397">
        <w:tc>
          <w:tcPr>
            <w:tcW w:w="2592" w:type="dxa"/>
          </w:tcPr>
          <w:p w:rsidR="00776111" w:rsidRPr="00BA0943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2826" w:type="dxa"/>
          </w:tcPr>
          <w:p w:rsidR="00776111" w:rsidRPr="00BA0943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322" w:type="dxa"/>
          </w:tcPr>
          <w:p w:rsidR="00776111" w:rsidRPr="00BA0943" w:rsidRDefault="00776111" w:rsidP="008B089C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Дата проведения</w:t>
            </w:r>
          </w:p>
        </w:tc>
        <w:tc>
          <w:tcPr>
            <w:tcW w:w="2628" w:type="dxa"/>
          </w:tcPr>
          <w:p w:rsidR="00776111" w:rsidRPr="00BA0943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3B066E" w:rsidRPr="00BA0943" w:rsidRDefault="003B066E" w:rsidP="003B066E">
      <w:pPr>
        <w:ind w:right="360"/>
        <w:jc w:val="both"/>
        <w:rPr>
          <w:rFonts w:cs="Arial"/>
          <w:sz w:val="18"/>
          <w:szCs w:val="18"/>
        </w:rPr>
      </w:pPr>
    </w:p>
    <w:p w:rsidR="00DC754E" w:rsidRPr="00BA0943" w:rsidRDefault="0031248E" w:rsidP="009921F5">
      <w:pPr>
        <w:tabs>
          <w:tab w:val="left" w:pos="720"/>
        </w:tabs>
        <w:ind w:right="360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 xml:space="preserve">6.  Стандартный инструментарий для выявления аутизма Одна или больше приемлемых и надежных стандартизованных шкал оценки, графики наблюдений и другие средства оценки, которые выявляют основные характеристики расстройств аутистического спектра. </w:t>
      </w:r>
    </w:p>
    <w:tbl>
      <w:tblPr>
        <w:tblpPr w:leftFromText="180" w:rightFromText="180" w:vertAnchor="text" w:tblpX="468" w:tblpY="98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826"/>
        <w:gridCol w:w="2322"/>
        <w:gridCol w:w="2628"/>
      </w:tblGrid>
      <w:tr w:rsidR="006F26D2" w:rsidRPr="00BA0943" w:rsidTr="007A7397">
        <w:tc>
          <w:tcPr>
            <w:tcW w:w="2592" w:type="dxa"/>
          </w:tcPr>
          <w:p w:rsidR="006F26D2" w:rsidRPr="00BA0943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2826" w:type="dxa"/>
          </w:tcPr>
          <w:p w:rsidR="006F26D2" w:rsidRPr="00BA0943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2322" w:type="dxa"/>
          </w:tcPr>
          <w:p w:rsidR="006F26D2" w:rsidRPr="00BA0943" w:rsidRDefault="006F26D2" w:rsidP="006F26D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2628" w:type="dxa"/>
          </w:tcPr>
          <w:p w:rsidR="006F26D2" w:rsidRPr="00BA0943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</w:tr>
      <w:tr w:rsidR="006F26D2" w:rsidRPr="00BA0943" w:rsidTr="007A7397">
        <w:tc>
          <w:tcPr>
            <w:tcW w:w="2592" w:type="dxa"/>
          </w:tcPr>
          <w:p w:rsidR="006F26D2" w:rsidRPr="00BA0943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26" w:type="dxa"/>
          </w:tcPr>
          <w:p w:rsidR="006F26D2" w:rsidRPr="00BA0943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322" w:type="dxa"/>
          </w:tcPr>
          <w:p w:rsidR="006F26D2" w:rsidRPr="00BA0943" w:rsidRDefault="006F26D2" w:rsidP="006F26D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Дата проведения</w:t>
            </w:r>
          </w:p>
        </w:tc>
        <w:tc>
          <w:tcPr>
            <w:tcW w:w="2628" w:type="dxa"/>
          </w:tcPr>
          <w:p w:rsidR="006F26D2" w:rsidRPr="00BA0943" w:rsidRDefault="006F26D2" w:rsidP="006F26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7A7397" w:rsidRDefault="007A7397" w:rsidP="00433E01">
      <w:pPr>
        <w:tabs>
          <w:tab w:val="left" w:pos="720"/>
        </w:tabs>
        <w:ind w:right="36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6F26D2" w:rsidRPr="00BA0943" w:rsidRDefault="006F26D2" w:rsidP="00433E01">
      <w:pPr>
        <w:tabs>
          <w:tab w:val="left" w:pos="720"/>
        </w:tabs>
        <w:ind w:right="360"/>
        <w:jc w:val="both"/>
        <w:rPr>
          <w:rFonts w:cs="Arial"/>
          <w:b/>
          <w:sz w:val="18"/>
          <w:szCs w:val="18"/>
        </w:rPr>
      </w:pPr>
    </w:p>
    <w:p w:rsidR="006F26D2" w:rsidRPr="00BA0943" w:rsidRDefault="008C43DD" w:rsidP="00865FD4">
      <w:pPr>
        <w:tabs>
          <w:tab w:val="left" w:pos="720"/>
        </w:tabs>
        <w:jc w:val="both"/>
        <w:rPr>
          <w:rFonts w:cs="Arial"/>
          <w:b/>
          <w:bCs/>
          <w:sz w:val="18"/>
          <w:szCs w:val="18"/>
        </w:rPr>
      </w:pPr>
      <w:r>
        <w:rPr>
          <w:b/>
          <w:sz w:val="18"/>
          <w:szCs w:val="18"/>
        </w:rPr>
        <w:t>7.  Для оформления первичного заключения о праве на получение услуг дети в возрасте от рождения до трех лет проходят медицинское обследование или оценку состояния здоровья. Цель медицинского обследования или оценки состояния здоровья — учесть другие факторы здоровья и/или физического состояния, которые могут повлиять на показатели развития ребенка. Для установления права на получение услуг медицинский диагноз расстройства аутистического спектра не требуется.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824"/>
        <w:gridCol w:w="2578"/>
      </w:tblGrid>
      <w:tr w:rsidR="006F26D2" w:rsidRPr="00BA0943" w:rsidTr="007A7397">
        <w:tc>
          <w:tcPr>
            <w:tcW w:w="5038" w:type="dxa"/>
            <w:vAlign w:val="center"/>
          </w:tcPr>
          <w:p w:rsidR="006F26D2" w:rsidRPr="00BA0943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                        _____________________________</w:t>
            </w:r>
          </w:p>
        </w:tc>
        <w:tc>
          <w:tcPr>
            <w:tcW w:w="2824" w:type="dxa"/>
            <w:vAlign w:val="center"/>
          </w:tcPr>
          <w:p w:rsidR="006F26D2" w:rsidRPr="00BA0943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578" w:type="dxa"/>
            <w:vAlign w:val="center"/>
          </w:tcPr>
          <w:p w:rsidR="006F26D2" w:rsidRPr="00BA0943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</w:t>
            </w:r>
          </w:p>
        </w:tc>
      </w:tr>
      <w:tr w:rsidR="006F26D2" w:rsidRPr="00BA0943" w:rsidTr="007A7397">
        <w:tc>
          <w:tcPr>
            <w:tcW w:w="5038" w:type="dxa"/>
            <w:vAlign w:val="center"/>
          </w:tcPr>
          <w:p w:rsidR="006F26D2" w:rsidRPr="00BA0943" w:rsidRDefault="006F26D2" w:rsidP="008D6D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Терапевт, терапевт-натуропат, помощник врача или практикующая медсестра/медбрат</w:t>
            </w:r>
          </w:p>
        </w:tc>
        <w:tc>
          <w:tcPr>
            <w:tcW w:w="2824" w:type="dxa"/>
            <w:vAlign w:val="center"/>
          </w:tcPr>
          <w:p w:rsidR="006F26D2" w:rsidRPr="00BA0943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578" w:type="dxa"/>
            <w:vAlign w:val="center"/>
          </w:tcPr>
          <w:p w:rsidR="006F26D2" w:rsidRPr="00BA0943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F11233" w:rsidRPr="00BA0943" w:rsidRDefault="00F11233" w:rsidP="00FF290D">
      <w:pPr>
        <w:tabs>
          <w:tab w:val="left" w:pos="720"/>
        </w:tabs>
        <w:ind w:right="360"/>
        <w:jc w:val="both"/>
        <w:rPr>
          <w:rFonts w:cs="Arial"/>
          <w:b/>
          <w:bCs/>
          <w:sz w:val="18"/>
          <w:szCs w:val="18"/>
        </w:rPr>
      </w:pPr>
    </w:p>
    <w:p w:rsidR="00FF290D" w:rsidRPr="00BA0943" w:rsidRDefault="008C43DD" w:rsidP="00FF290D">
      <w:pPr>
        <w:tabs>
          <w:tab w:val="left" w:pos="720"/>
        </w:tabs>
        <w:ind w:right="360"/>
        <w:jc w:val="both"/>
        <w:rPr>
          <w:rFonts w:cs="Arial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8.  Проверка зрения и слуха.</w:t>
      </w:r>
      <w:r>
        <w:rPr>
          <w:b/>
          <w:sz w:val="18"/>
          <w:szCs w:val="18"/>
        </w:rPr>
        <w:t xml:space="preserve"> Проверка результатов уже сделанных оценок, а при их отсутствии проведение новой проверки.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824"/>
        <w:gridCol w:w="2578"/>
      </w:tblGrid>
      <w:tr w:rsidR="00FF290D" w:rsidRPr="00BA0943" w:rsidTr="007A7397">
        <w:tc>
          <w:tcPr>
            <w:tcW w:w="5038" w:type="dxa"/>
            <w:vAlign w:val="center"/>
          </w:tcPr>
          <w:p w:rsidR="00FF290D" w:rsidRPr="00BA0943" w:rsidRDefault="00FF290D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                     ______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  <w:u w:val="single"/>
              </w:rPr>
              <w:t xml:space="preserve">_                               __     </w:t>
            </w:r>
          </w:p>
        </w:tc>
        <w:tc>
          <w:tcPr>
            <w:tcW w:w="2824" w:type="dxa"/>
            <w:vAlign w:val="center"/>
          </w:tcPr>
          <w:p w:rsidR="00FF290D" w:rsidRPr="00BA0943" w:rsidRDefault="00FF290D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578" w:type="dxa"/>
            <w:vAlign w:val="center"/>
          </w:tcPr>
          <w:p w:rsidR="00FF290D" w:rsidRPr="00BA0943" w:rsidRDefault="00FF290D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</w:t>
            </w:r>
          </w:p>
        </w:tc>
      </w:tr>
      <w:tr w:rsidR="00FF290D" w:rsidRPr="00BA0943" w:rsidTr="007A7397">
        <w:tc>
          <w:tcPr>
            <w:tcW w:w="5038" w:type="dxa"/>
            <w:vAlign w:val="center"/>
          </w:tcPr>
          <w:p w:rsidR="007A7397" w:rsidRDefault="007A7397" w:rsidP="007A7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Специалист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Проверка</w:t>
            </w:r>
          </w:p>
          <w:p w:rsidR="00FF290D" w:rsidRPr="00BA0943" w:rsidRDefault="007A7397" w:rsidP="007A739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</w:rPr>
              <w:t>(если новая проверка)</w:t>
            </w:r>
          </w:p>
        </w:tc>
        <w:tc>
          <w:tcPr>
            <w:tcW w:w="2824" w:type="dxa"/>
            <w:vAlign w:val="center"/>
          </w:tcPr>
          <w:p w:rsidR="00FF290D" w:rsidRPr="00BA0943" w:rsidRDefault="00FF290D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578" w:type="dxa"/>
            <w:vAlign w:val="center"/>
          </w:tcPr>
          <w:p w:rsidR="00FF290D" w:rsidRPr="00BA0943" w:rsidRDefault="00FF290D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  <w:tr w:rsidR="00310850" w:rsidRPr="00BA0943" w:rsidTr="007A7397">
        <w:tc>
          <w:tcPr>
            <w:tcW w:w="5038" w:type="dxa"/>
            <w:vAlign w:val="center"/>
          </w:tcPr>
          <w:p w:rsidR="00310850" w:rsidRPr="00BA0943" w:rsidRDefault="00310850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                     ______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  <w:u w:val="single"/>
              </w:rPr>
              <w:t xml:space="preserve">_                               __     </w:t>
            </w:r>
          </w:p>
        </w:tc>
        <w:tc>
          <w:tcPr>
            <w:tcW w:w="2824" w:type="dxa"/>
            <w:vAlign w:val="center"/>
          </w:tcPr>
          <w:p w:rsidR="00310850" w:rsidRPr="00BA0943" w:rsidRDefault="00310850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578" w:type="dxa"/>
            <w:vAlign w:val="center"/>
          </w:tcPr>
          <w:p w:rsidR="00310850" w:rsidRPr="00BA0943" w:rsidRDefault="00310850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</w:t>
            </w:r>
          </w:p>
        </w:tc>
      </w:tr>
      <w:tr w:rsidR="00310850" w:rsidRPr="00BA0943" w:rsidTr="007A7397">
        <w:tc>
          <w:tcPr>
            <w:tcW w:w="5038" w:type="dxa"/>
            <w:vAlign w:val="center"/>
          </w:tcPr>
          <w:p w:rsidR="007A7397" w:rsidRDefault="007A7397" w:rsidP="007A7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Специалист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Проверка</w:t>
            </w:r>
          </w:p>
          <w:p w:rsidR="00310850" w:rsidRPr="00BA0943" w:rsidRDefault="007A7397" w:rsidP="007A739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</w:rPr>
              <w:t>(если новая проверка)</w:t>
            </w:r>
          </w:p>
        </w:tc>
        <w:tc>
          <w:tcPr>
            <w:tcW w:w="2824" w:type="dxa"/>
            <w:vAlign w:val="center"/>
          </w:tcPr>
          <w:p w:rsidR="00310850" w:rsidRPr="00BA0943" w:rsidRDefault="00310850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578" w:type="dxa"/>
            <w:vAlign w:val="center"/>
          </w:tcPr>
          <w:p w:rsidR="00310850" w:rsidRPr="00BA0943" w:rsidRDefault="00310850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FF290D" w:rsidRPr="00BA0943" w:rsidRDefault="00FF290D" w:rsidP="00FF290D">
      <w:pPr>
        <w:tabs>
          <w:tab w:val="left" w:pos="720"/>
        </w:tabs>
        <w:ind w:right="360"/>
        <w:jc w:val="both"/>
        <w:rPr>
          <w:rFonts w:cs="Arial"/>
          <w:b/>
          <w:bCs/>
          <w:iCs/>
          <w:sz w:val="18"/>
          <w:szCs w:val="18"/>
        </w:rPr>
      </w:pPr>
    </w:p>
    <w:p w:rsidR="00586D4A" w:rsidRPr="00BA0943" w:rsidRDefault="003D481C" w:rsidP="00963AF6">
      <w:pPr>
        <w:tabs>
          <w:tab w:val="left" w:pos="720"/>
        </w:tabs>
        <w:ind w:right="360"/>
        <w:jc w:val="both"/>
        <w:rPr>
          <w:rFonts w:cs="Arial"/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9.  Дополнительные оценки, необходимые для определения влияния выявленного нарушения: измерение когнитивных, адаптивных, учебных, эмоционально-поведенческих способностей, способности к</w:t>
      </w:r>
      <w:r w:rsidR="007A7397">
        <w:rPr>
          <w:b/>
          <w:bCs/>
          <w:iCs/>
          <w:sz w:val="18"/>
          <w:szCs w:val="18"/>
        </w:rPr>
        <w:t> </w:t>
      </w:r>
      <w:r>
        <w:rPr>
          <w:b/>
          <w:bCs/>
          <w:iCs/>
          <w:sz w:val="18"/>
          <w:szCs w:val="18"/>
        </w:rPr>
        <w:t>целенаправленной деятельности/самоорганизации или обработки информации от органов чувств.</w:t>
      </w:r>
    </w:p>
    <w:p w:rsidR="00DC754E" w:rsidRPr="00BA0943" w:rsidRDefault="00DC754E" w:rsidP="00E57ECD">
      <w:pPr>
        <w:tabs>
          <w:tab w:val="left" w:pos="720"/>
        </w:tabs>
        <w:ind w:right="360"/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468" w:tblpYSpec="outside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340"/>
        <w:gridCol w:w="2520"/>
        <w:gridCol w:w="2916"/>
      </w:tblGrid>
      <w:tr w:rsidR="000B7CCD" w:rsidRPr="00BA0943">
        <w:tc>
          <w:tcPr>
            <w:tcW w:w="2592" w:type="dxa"/>
          </w:tcPr>
          <w:p w:rsidR="000B7CCD" w:rsidRPr="00BA0943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0B7CCD" w:rsidRPr="00BA0943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0B7CCD" w:rsidRPr="00BA0943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0B7CCD" w:rsidRPr="00BA0943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 w:rsidR="000B7CCD" w:rsidRPr="00BA0943">
        <w:tc>
          <w:tcPr>
            <w:tcW w:w="2592" w:type="dxa"/>
          </w:tcPr>
          <w:p w:rsidR="000B7CCD" w:rsidRPr="00BA0943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340" w:type="dxa"/>
          </w:tcPr>
          <w:p w:rsidR="000B7CCD" w:rsidRPr="00BA0943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520" w:type="dxa"/>
          </w:tcPr>
          <w:p w:rsidR="000B7CCD" w:rsidRPr="00BA0943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16" w:type="dxa"/>
          </w:tcPr>
          <w:p w:rsidR="00617AFA" w:rsidRPr="00BA0943" w:rsidRDefault="000B7CCD" w:rsidP="00617A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  <w:tr w:rsidR="00617AFA" w:rsidRPr="00BA0943" w:rsidTr="00AD313A">
        <w:tc>
          <w:tcPr>
            <w:tcW w:w="2592" w:type="dxa"/>
          </w:tcPr>
          <w:p w:rsidR="00617AFA" w:rsidRPr="00BA0943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617AFA" w:rsidRPr="00BA0943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617AFA" w:rsidRPr="00BA0943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617AFA" w:rsidRPr="00BA0943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 w:rsidR="00617AFA" w:rsidRPr="00BA0943" w:rsidTr="00AD313A">
        <w:tc>
          <w:tcPr>
            <w:tcW w:w="2592" w:type="dxa"/>
          </w:tcPr>
          <w:p w:rsidR="00617AFA" w:rsidRPr="00BA0943" w:rsidRDefault="00617AFA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340" w:type="dxa"/>
          </w:tcPr>
          <w:p w:rsidR="00617AFA" w:rsidRPr="00BA0943" w:rsidRDefault="00617AFA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520" w:type="dxa"/>
          </w:tcPr>
          <w:p w:rsidR="00617AFA" w:rsidRPr="00BA0943" w:rsidRDefault="00617AFA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16" w:type="dxa"/>
          </w:tcPr>
          <w:p w:rsidR="00617AFA" w:rsidRPr="00BA0943" w:rsidRDefault="00617AFA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586D4A" w:rsidRPr="00BA0943" w:rsidRDefault="00310850" w:rsidP="00A22D87">
      <w:pPr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10.  Дополнительные оценки или обследования, необходимые для определения потребностей ребенка в развивающих занятиях.</w:t>
      </w:r>
    </w:p>
    <w:p w:rsidR="00DC754E" w:rsidRPr="00BA0943" w:rsidRDefault="00DC754E" w:rsidP="00A22D87">
      <w:pPr>
        <w:tabs>
          <w:tab w:val="left" w:pos="360"/>
          <w:tab w:val="left" w:pos="720"/>
          <w:tab w:val="left" w:pos="1080"/>
        </w:tabs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468" w:tblpYSpec="outside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340"/>
        <w:gridCol w:w="2520"/>
        <w:gridCol w:w="2916"/>
      </w:tblGrid>
      <w:tr w:rsidR="000B7CCD" w:rsidRPr="00BA0943">
        <w:tc>
          <w:tcPr>
            <w:tcW w:w="2592" w:type="dxa"/>
          </w:tcPr>
          <w:p w:rsidR="000B7CCD" w:rsidRPr="00BA0943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0B7CCD" w:rsidRPr="00BA0943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0B7CCD" w:rsidRPr="00BA0943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0B7CCD" w:rsidRPr="00BA0943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 w:rsidR="000B7CCD" w:rsidRPr="00BA0943">
        <w:tc>
          <w:tcPr>
            <w:tcW w:w="2592" w:type="dxa"/>
          </w:tcPr>
          <w:p w:rsidR="000B7CCD" w:rsidRPr="00BA0943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340" w:type="dxa"/>
          </w:tcPr>
          <w:p w:rsidR="000B7CCD" w:rsidRPr="00BA0943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520" w:type="dxa"/>
          </w:tcPr>
          <w:p w:rsidR="000B7CCD" w:rsidRPr="00BA0943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16" w:type="dxa"/>
          </w:tcPr>
          <w:p w:rsidR="000B7CCD" w:rsidRPr="00BA0943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0F4558" w:rsidRPr="00BA0943" w:rsidRDefault="000F4558" w:rsidP="00A22D8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11.  Группа должна зафиксировать подтверждение того, что ребенок демонстрирует совокупность характеристик, определяемых как все три вида нарушения социального общения, плюс минимум две из четырех ограниченных, повторяющихся моделей поведения, интересов или деятельности. </w:t>
      </w:r>
    </w:p>
    <w:p w:rsidR="00875117" w:rsidRPr="00BA0943" w:rsidRDefault="00875117" w:rsidP="00A22D87">
      <w:pPr>
        <w:rPr>
          <w:rFonts w:cs="Arial"/>
          <w:b/>
          <w:sz w:val="2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  <w:tblCaption w:val="Социальное общение и социальное взаимодействие"/>
      </w:tblPr>
      <w:tblGrid>
        <w:gridCol w:w="7560"/>
        <w:gridCol w:w="3150"/>
      </w:tblGrid>
      <w:tr w:rsidR="00412147" w:rsidRPr="00BA0943" w:rsidTr="00F962F7">
        <w:trPr>
          <w:tblHeader/>
        </w:trPr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412147" w:rsidRPr="00BA0943" w:rsidRDefault="00412147" w:rsidP="002621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общение и социальное взаимодействие</w:t>
            </w:r>
          </w:p>
          <w:p w:rsidR="009543A7" w:rsidRPr="00BA0943" w:rsidRDefault="009543A7" w:rsidP="002621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Должны присутствовать все три вида нарушения социального общения в</w:t>
            </w:r>
            <w:r w:rsidR="007A739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настоящем или в прошлом.</w:t>
            </w:r>
          </w:p>
          <w:p w:rsidR="007C5309" w:rsidRPr="00BA0943" w:rsidRDefault="002E6751" w:rsidP="007C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(Примеры имеют иллюстративный характер и не являются исчерпывающими)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412147" w:rsidRPr="00BA0943" w:rsidRDefault="00412147" w:rsidP="0026214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Проявляет устойчивые нарушения в разных контекстах</w:t>
            </w:r>
          </w:p>
        </w:tc>
      </w:tr>
      <w:tr w:rsidR="00412147" w:rsidRPr="00BA0943" w:rsidTr="00F60003">
        <w:trPr>
          <w:trHeight w:val="748"/>
        </w:trPr>
        <w:tc>
          <w:tcPr>
            <w:tcW w:w="7560" w:type="dxa"/>
          </w:tcPr>
          <w:p w:rsidR="00412147" w:rsidRPr="00BA0943" w:rsidRDefault="00412147" w:rsidP="0041214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Нарушения со стороны социально-эмоциональной взаимности</w:t>
            </w:r>
            <w:r>
              <w:rPr>
                <w:sz w:val="18"/>
                <w:szCs w:val="18"/>
              </w:rPr>
              <w:t>, например, в диапазоне от отклоняющегося от нормы социального сближения и неспособности к нормальному диалогу с обменом репликами до пониженной способности разделять интересы, эмоции либо эмоциональные реакции и неспособности начать социальное взаимодействие или реагировать на него.</w:t>
            </w:r>
          </w:p>
        </w:tc>
        <w:tc>
          <w:tcPr>
            <w:tcW w:w="3150" w:type="dxa"/>
          </w:tcPr>
          <w:p w:rsidR="00412147" w:rsidRPr="00BA0943" w:rsidRDefault="00412147" w:rsidP="00C91302">
            <w:pPr>
              <w:jc w:val="center"/>
              <w:rPr>
                <w:rFonts w:cs="Arial"/>
                <w:bCs/>
                <w:sz w:val="20"/>
              </w:rPr>
            </w:pPr>
          </w:p>
          <w:p w:rsidR="00412147" w:rsidRPr="00BA0943" w:rsidRDefault="00412147" w:rsidP="00C9130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</w:tc>
      </w:tr>
      <w:tr w:rsidR="00412147" w:rsidRPr="00BA0943" w:rsidTr="00262145">
        <w:tc>
          <w:tcPr>
            <w:tcW w:w="7560" w:type="dxa"/>
          </w:tcPr>
          <w:p w:rsidR="00412147" w:rsidRPr="00BA0943" w:rsidRDefault="00412147" w:rsidP="00E24F7A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Нарушения со стороны невербального коммуникативного поведения, применяемого в целях социального взаимодействия,</w:t>
            </w:r>
            <w:r>
              <w:rPr>
                <w:sz w:val="18"/>
                <w:szCs w:val="18"/>
              </w:rPr>
              <w:t xml:space="preserve"> например, в диапазоне, от недостаточной интеграции вербального и невербального общения до отклонений от нормы в части зрительного контакта или языка тела либо нарушений понимания и использования жестов, до полного отсутствия мимики и невербального общения.</w:t>
            </w:r>
          </w:p>
        </w:tc>
        <w:tc>
          <w:tcPr>
            <w:tcW w:w="3150" w:type="dxa"/>
          </w:tcPr>
          <w:p w:rsidR="00412147" w:rsidRPr="00BA0943" w:rsidRDefault="00412147" w:rsidP="00C91302">
            <w:pPr>
              <w:jc w:val="center"/>
              <w:rPr>
                <w:rFonts w:cs="Arial"/>
                <w:b/>
                <w:sz w:val="20"/>
              </w:rPr>
            </w:pPr>
          </w:p>
          <w:p w:rsidR="00412147" w:rsidRPr="00BA0943" w:rsidRDefault="00412147" w:rsidP="00C9130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</w:tc>
      </w:tr>
      <w:tr w:rsidR="00412147" w:rsidRPr="00BA0943" w:rsidTr="00262145">
        <w:tc>
          <w:tcPr>
            <w:tcW w:w="7560" w:type="dxa"/>
          </w:tcPr>
          <w:p w:rsidR="00412147" w:rsidRPr="00BA0943" w:rsidRDefault="00412147" w:rsidP="00E24F7A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Нарушения со стороны развития, поддержания и понимания отношений</w:t>
            </w:r>
            <w:r>
              <w:rPr>
                <w:sz w:val="18"/>
                <w:szCs w:val="18"/>
              </w:rPr>
              <w:t>, например, в диапазоне от трудностей с приспособлением поведения к различным социальным контекстам до трудностей с участием в совместных играх на воображение или с приобретением друзей и даже полного отсутствия интереса к общению с другими детьми.</w:t>
            </w:r>
          </w:p>
        </w:tc>
        <w:tc>
          <w:tcPr>
            <w:tcW w:w="3150" w:type="dxa"/>
          </w:tcPr>
          <w:p w:rsidR="00412147" w:rsidRPr="00BA0943" w:rsidRDefault="00412147" w:rsidP="00C91302">
            <w:pPr>
              <w:jc w:val="center"/>
              <w:rPr>
                <w:rFonts w:cs="Arial"/>
                <w:b/>
                <w:sz w:val="20"/>
              </w:rPr>
            </w:pPr>
          </w:p>
          <w:p w:rsidR="00412147" w:rsidRPr="00BA0943" w:rsidRDefault="00412147" w:rsidP="00C9130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</w:tc>
      </w:tr>
    </w:tbl>
    <w:p w:rsidR="00875117" w:rsidRPr="00BA0943" w:rsidRDefault="00875117" w:rsidP="006737B6">
      <w:pPr>
        <w:rPr>
          <w:rFonts w:cs="Arial"/>
          <w:b/>
          <w:sz w:val="20"/>
        </w:rPr>
      </w:pPr>
    </w:p>
    <w:p w:rsidR="00254525" w:rsidRDefault="00254525" w:rsidP="006737B6">
      <w:pPr>
        <w:rPr>
          <w:rFonts w:cs="Arial"/>
          <w:b/>
          <w:sz w:val="20"/>
        </w:rPr>
      </w:pPr>
    </w:p>
    <w:p w:rsidR="007A7397" w:rsidRDefault="007A7397" w:rsidP="006737B6">
      <w:pPr>
        <w:rPr>
          <w:rFonts w:cs="Arial"/>
          <w:b/>
          <w:sz w:val="20"/>
        </w:rPr>
      </w:pPr>
    </w:p>
    <w:p w:rsidR="007A7397" w:rsidRPr="00BA0943" w:rsidRDefault="007A7397" w:rsidP="006737B6">
      <w:pPr>
        <w:rPr>
          <w:rFonts w:cs="Arial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Ограниченные, повторяющиеся поведенческие модели, "/>
      </w:tblPr>
      <w:tblGrid>
        <w:gridCol w:w="7547"/>
        <w:gridCol w:w="3145"/>
      </w:tblGrid>
      <w:tr w:rsidR="00C91302" w:rsidRPr="00BA0943" w:rsidTr="00F962F7">
        <w:trPr>
          <w:tblHeader/>
        </w:trPr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C91302" w:rsidRPr="00BA0943" w:rsidRDefault="00C91302" w:rsidP="000F45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Ограниченные, повторяющиеся поведенческие модели,</w:t>
            </w:r>
            <w:r w:rsidR="007A7397">
              <w:rPr>
                <w:b/>
                <w:sz w:val="18"/>
                <w:szCs w:val="18"/>
              </w:rPr>
              <w:t xml:space="preserve"> </w:t>
            </w:r>
            <w:r w:rsidR="007A7397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интересы и/или</w:t>
            </w:r>
            <w:r w:rsidR="007A739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деятельность</w:t>
            </w:r>
          </w:p>
          <w:p w:rsidR="009543A7" w:rsidRPr="00BA0943" w:rsidRDefault="009543A7" w:rsidP="00262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Должны наблюдаться не менее двух из четырех в настоящем или в прошлом. </w:t>
            </w:r>
          </w:p>
          <w:p w:rsidR="00963AF6" w:rsidRPr="00BA0943" w:rsidRDefault="002E6751" w:rsidP="00C92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(Примеры имеют иллюстративный характер и не являются исчерпывающими)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262145" w:rsidRPr="00BA0943" w:rsidRDefault="00262145" w:rsidP="00262145">
            <w:pPr>
              <w:jc w:val="center"/>
              <w:rPr>
                <w:b/>
                <w:sz w:val="18"/>
                <w:szCs w:val="18"/>
              </w:rPr>
            </w:pPr>
          </w:p>
          <w:p w:rsidR="00C91302" w:rsidRPr="00BA0943" w:rsidRDefault="00262145" w:rsidP="00262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Проявляет устойчивые нарушения в разных контекстах</w:t>
            </w:r>
          </w:p>
        </w:tc>
      </w:tr>
      <w:tr w:rsidR="00C91302" w:rsidRPr="00BA0943" w:rsidTr="00412147">
        <w:tc>
          <w:tcPr>
            <w:tcW w:w="7560" w:type="dxa"/>
          </w:tcPr>
          <w:p w:rsidR="00C91302" w:rsidRPr="00BA0943" w:rsidRDefault="00C91302" w:rsidP="00E24F7A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Стереотипы или повторы в моторике, использовании предметов или речи</w:t>
            </w:r>
            <w:r>
              <w:rPr>
                <w:sz w:val="18"/>
                <w:szCs w:val="18"/>
              </w:rPr>
              <w:t xml:space="preserve"> (например, простые стереотипы в моторике, выставление игрушек в ряд или переворачивание предметов, эхолалия, специфические фразы).</w:t>
            </w:r>
          </w:p>
        </w:tc>
        <w:tc>
          <w:tcPr>
            <w:tcW w:w="3150" w:type="dxa"/>
          </w:tcPr>
          <w:p w:rsidR="00C91302" w:rsidRPr="00BA0943" w:rsidRDefault="00C91302" w:rsidP="00C91302">
            <w:pPr>
              <w:jc w:val="center"/>
              <w:rPr>
                <w:rFonts w:cs="Arial"/>
                <w:bCs/>
                <w:sz w:val="20"/>
              </w:rPr>
            </w:pPr>
          </w:p>
          <w:p w:rsidR="00C91302" w:rsidRPr="00BA0943" w:rsidRDefault="00C91302" w:rsidP="00C9130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</w:tc>
      </w:tr>
      <w:tr w:rsidR="00C91302" w:rsidRPr="00BA0943" w:rsidTr="00412147">
        <w:tc>
          <w:tcPr>
            <w:tcW w:w="7560" w:type="dxa"/>
          </w:tcPr>
          <w:p w:rsidR="00C91302" w:rsidRPr="00BA0943" w:rsidRDefault="00C91302" w:rsidP="00E24F7A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Настойчивое стремление к однообразию, неуклонное соблюдение определенного порядка действий либо ритуализированные модели вербального или невербального поведения</w:t>
            </w:r>
            <w:r>
              <w:rPr>
                <w:sz w:val="18"/>
                <w:szCs w:val="18"/>
              </w:rPr>
              <w:t xml:space="preserve"> (например, крайняя тревога в случае малейших перемен, трудности с переходом в другие условия, негибкое мышление, ритуалы приветствия, необходимость идти одной и той же дорогой или есть одинаковую еду каждый день).</w:t>
            </w:r>
          </w:p>
        </w:tc>
        <w:tc>
          <w:tcPr>
            <w:tcW w:w="3150" w:type="dxa"/>
          </w:tcPr>
          <w:p w:rsidR="00C91302" w:rsidRPr="00BA0943" w:rsidRDefault="00C91302" w:rsidP="00C91302">
            <w:pPr>
              <w:jc w:val="center"/>
              <w:rPr>
                <w:rFonts w:cs="Arial"/>
                <w:b/>
                <w:sz w:val="20"/>
              </w:rPr>
            </w:pPr>
          </w:p>
          <w:p w:rsidR="00C91302" w:rsidRPr="00BA0943" w:rsidRDefault="00C91302" w:rsidP="00C9130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</w:tc>
      </w:tr>
      <w:tr w:rsidR="00C91302" w:rsidRPr="00BA0943" w:rsidTr="00412147">
        <w:tc>
          <w:tcPr>
            <w:tcW w:w="7560" w:type="dxa"/>
          </w:tcPr>
          <w:p w:rsidR="00C91302" w:rsidRPr="00BA0943" w:rsidRDefault="00C91302" w:rsidP="00E24F7A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Крайне ограниченные зацикленные интересы, отклоняющиеся от нормы в части интенсивности или направленности</w:t>
            </w:r>
            <w:r>
              <w:rPr>
                <w:sz w:val="18"/>
                <w:szCs w:val="18"/>
              </w:rPr>
              <w:t xml:space="preserve"> (например, сильная привязанность к</w:t>
            </w:r>
            <w:r w:rsidR="007A739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необычным предметам или фиксация на них, излишне ограниченные или связанные с устойчивым повторением действий интересы).</w:t>
            </w:r>
          </w:p>
        </w:tc>
        <w:tc>
          <w:tcPr>
            <w:tcW w:w="3150" w:type="dxa"/>
          </w:tcPr>
          <w:p w:rsidR="00C91302" w:rsidRPr="00BA0943" w:rsidRDefault="00C91302" w:rsidP="00C91302">
            <w:pPr>
              <w:jc w:val="center"/>
              <w:rPr>
                <w:rFonts w:cs="Arial"/>
                <w:b/>
                <w:sz w:val="20"/>
              </w:rPr>
            </w:pPr>
          </w:p>
          <w:p w:rsidR="00C91302" w:rsidRPr="00BA0943" w:rsidRDefault="00C91302" w:rsidP="00C9130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</w:tc>
      </w:tr>
      <w:tr w:rsidR="00C91302" w:rsidRPr="00BA0943" w:rsidTr="00412147">
        <w:tc>
          <w:tcPr>
            <w:tcW w:w="7560" w:type="dxa"/>
          </w:tcPr>
          <w:p w:rsidR="00C91302" w:rsidRPr="00BA0943" w:rsidRDefault="00C91302" w:rsidP="00E24F7A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Чрезмерные или недостаточные реакции на сенсорный опыт либо необычный интерес к сенсорным аспектам окружающей среды</w:t>
            </w:r>
            <w:r>
              <w:rPr>
                <w:sz w:val="18"/>
                <w:szCs w:val="18"/>
              </w:rPr>
              <w:t xml:space="preserve"> (например, видимое безразличие к боли/температуре, негативная реакция на определенные звуки или текстуры, чрезмерное обнюхивание или ощупывание предметов, длительная фиксация взгляда на свете или движении).</w:t>
            </w:r>
          </w:p>
        </w:tc>
        <w:tc>
          <w:tcPr>
            <w:tcW w:w="3150" w:type="dxa"/>
          </w:tcPr>
          <w:p w:rsidR="00C91302" w:rsidRPr="00BA0943" w:rsidRDefault="00C91302" w:rsidP="00C91302">
            <w:pPr>
              <w:jc w:val="center"/>
              <w:rPr>
                <w:rFonts w:cs="Arial"/>
                <w:bCs/>
                <w:sz w:val="20"/>
              </w:rPr>
            </w:pPr>
          </w:p>
          <w:p w:rsidR="00C91302" w:rsidRPr="00BA0943" w:rsidRDefault="00C91302" w:rsidP="00C9130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</w:tc>
      </w:tr>
    </w:tbl>
    <w:p w:rsidR="003272AA" w:rsidRPr="00BA0943" w:rsidRDefault="003272AA" w:rsidP="00565D1F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sz w:val="18"/>
          <w:szCs w:val="18"/>
        </w:rPr>
      </w:pPr>
    </w:p>
    <w:p w:rsidR="00963AF6" w:rsidRPr="00BA0943" w:rsidRDefault="00262145" w:rsidP="00CF4291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Группа определила следующее.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Группа определила следующее."/>
      </w:tblPr>
      <w:tblGrid>
        <w:gridCol w:w="7539"/>
        <w:gridCol w:w="3143"/>
      </w:tblGrid>
      <w:tr w:rsidR="00826BB0" w:rsidRPr="00BA0943" w:rsidTr="00F962F7">
        <w:trPr>
          <w:tblHeader/>
        </w:trPr>
        <w:tc>
          <w:tcPr>
            <w:tcW w:w="7539" w:type="dxa"/>
          </w:tcPr>
          <w:p w:rsidR="00826BB0" w:rsidRPr="00BA0943" w:rsidRDefault="00925CE7" w:rsidP="00925CE7">
            <w:pPr>
              <w:spacing w:before="120" w:after="120"/>
              <w:rPr>
                <w:b/>
                <w:sz w:val="18"/>
                <w:szCs w:val="18"/>
              </w:rPr>
            </w:pPr>
            <w:bookmarkStart w:id="0" w:name="_GoBack" w:colFirst="0" w:colLast="2"/>
            <w:r>
              <w:rPr>
                <w:b/>
                <w:sz w:val="18"/>
                <w:szCs w:val="18"/>
              </w:rPr>
              <w:t>Ребенок демонстрирует характерные черты расстройства аутистического спектра? Характерные черты расстройства аутистического спектра обычно проявляются в возрасте до трех лет, но могут проявиться в полной мере только когда социальные требования превысят ограниченные возможности; также они могут маскироваться усвоенными стратегиями;</w:t>
            </w:r>
          </w:p>
        </w:tc>
        <w:tc>
          <w:tcPr>
            <w:tcW w:w="3143" w:type="dxa"/>
          </w:tcPr>
          <w:p w:rsidR="00826BB0" w:rsidRPr="00BA0943" w:rsidRDefault="00826BB0" w:rsidP="00EF29D5">
            <w:pPr>
              <w:jc w:val="center"/>
              <w:rPr>
                <w:rFonts w:cs="Arial"/>
                <w:bCs/>
                <w:sz w:val="20"/>
              </w:rPr>
            </w:pPr>
          </w:p>
          <w:p w:rsidR="00826BB0" w:rsidRPr="00BA0943" w:rsidRDefault="00826BB0" w:rsidP="00EF29D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</w:tc>
      </w:tr>
      <w:tr w:rsidR="00826BB0" w:rsidRPr="00BA0943" w:rsidTr="0033666C">
        <w:tc>
          <w:tcPr>
            <w:tcW w:w="7539" w:type="dxa"/>
          </w:tcPr>
          <w:p w:rsidR="00826BB0" w:rsidRPr="00BA0943" w:rsidRDefault="00826BB0" w:rsidP="00963AF6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Характерные черты расстройства аутистического спектра не могут лучше подходить для описания другого установленного или подозреваемого состояния, дающего право на получение специальных образовательных услуг;</w:t>
            </w:r>
          </w:p>
        </w:tc>
        <w:tc>
          <w:tcPr>
            <w:tcW w:w="3143" w:type="dxa"/>
          </w:tcPr>
          <w:p w:rsidR="00826BB0" w:rsidRPr="00BA0943" w:rsidRDefault="00826BB0" w:rsidP="00EF29D5">
            <w:pPr>
              <w:jc w:val="center"/>
              <w:rPr>
                <w:rFonts w:cs="Arial"/>
                <w:bCs/>
                <w:sz w:val="20"/>
              </w:rPr>
            </w:pPr>
          </w:p>
          <w:p w:rsidR="00826BB0" w:rsidRPr="00BA0943" w:rsidRDefault="00826BB0" w:rsidP="00EF29D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</w:tc>
      </w:tr>
      <w:tr w:rsidR="00826BB0" w:rsidRPr="00BA0943" w:rsidTr="0033666C">
        <w:tc>
          <w:tcPr>
            <w:tcW w:w="7539" w:type="dxa"/>
          </w:tcPr>
          <w:p w:rsidR="00826BB0" w:rsidRPr="00BA0943" w:rsidRDefault="00925CE7" w:rsidP="00963AF6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Эмоциональное расстройство</w:t>
            </w:r>
            <w:r w:rsidR="007A7397">
              <w:rPr>
                <w:b/>
                <w:sz w:val="18"/>
                <w:szCs w:val="18"/>
              </w:rPr>
              <w:t xml:space="preserve"> (ЭР)</w:t>
            </w:r>
            <w:r>
              <w:rPr>
                <w:b/>
                <w:sz w:val="18"/>
                <w:szCs w:val="18"/>
              </w:rPr>
              <w:t xml:space="preserve"> у ребенка не является первичным. Если у</w:t>
            </w:r>
            <w:r w:rsidR="007A739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ребенка первичным является эмоциональное расстройство, то существует вероятность того, что он не получит права на специальные образовательные услуги в связи с расстройством аутистического спектра. При этом у ребенка с</w:t>
            </w:r>
            <w:r w:rsidR="007A739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расстройством аутистического спектра, установленным в качестве первичного, эмоциональное расстройство может быть определено как вторичное расстройство;</w:t>
            </w:r>
          </w:p>
        </w:tc>
        <w:tc>
          <w:tcPr>
            <w:tcW w:w="3143" w:type="dxa"/>
          </w:tcPr>
          <w:p w:rsidR="00D600F1" w:rsidRPr="00BA0943" w:rsidRDefault="00D600F1" w:rsidP="00EF29D5">
            <w:pPr>
              <w:jc w:val="center"/>
              <w:rPr>
                <w:rFonts w:cs="Arial"/>
                <w:bCs/>
                <w:sz w:val="20"/>
              </w:rPr>
            </w:pPr>
          </w:p>
          <w:p w:rsidR="00826BB0" w:rsidRPr="00BA0943" w:rsidRDefault="00826BB0" w:rsidP="00EF29D5">
            <w:pPr>
              <w:jc w:val="center"/>
              <w:rPr>
                <w:rFonts w:cs="Arial"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  <w:p w:rsidR="00963AF6" w:rsidRPr="00BA0943" w:rsidRDefault="00963AF6" w:rsidP="00EF29D5">
            <w:pPr>
              <w:jc w:val="center"/>
              <w:rPr>
                <w:rFonts w:cs="Arial"/>
                <w:sz w:val="20"/>
              </w:rPr>
            </w:pPr>
          </w:p>
          <w:p w:rsidR="00D600F1" w:rsidRPr="00BA0943" w:rsidRDefault="007A7397" w:rsidP="00963AF6">
            <w:pPr>
              <w:jc w:val="center"/>
              <w:rPr>
                <w:rFonts w:cs="Arial"/>
                <w:sz w:val="20"/>
              </w:rPr>
            </w:pPr>
            <w:r>
              <w:rPr>
                <w:bCs/>
                <w:sz w:val="20"/>
              </w:rPr>
              <w:t xml:space="preserve">в настоящее время правом на получение услуг в связи с ЭР не обладает </w:t>
            </w:r>
            <w:r w:rsidR="00826BB0"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="00826BB0" w:rsidRPr="00BA0943">
              <w:rPr>
                <w:rFonts w:cs="Arial"/>
                <w:sz w:val="20"/>
              </w:rPr>
              <w:fldChar w:fldCharType="end"/>
            </w:r>
          </w:p>
          <w:p w:rsidR="00963AF6" w:rsidRPr="00BA0943" w:rsidRDefault="00963AF6" w:rsidP="00963AF6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4A02DB" w:rsidRPr="00BA0943" w:rsidTr="0033666C">
        <w:tc>
          <w:tcPr>
            <w:tcW w:w="7539" w:type="dxa"/>
          </w:tcPr>
          <w:p w:rsidR="004A02DB" w:rsidRPr="00BA0943" w:rsidRDefault="00565D1F" w:rsidP="00EF29D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Вследствие данного нарушения здоровья ребенок нуждается в специальных образовательных услугах.</w:t>
            </w:r>
          </w:p>
        </w:tc>
        <w:tc>
          <w:tcPr>
            <w:tcW w:w="3143" w:type="dxa"/>
          </w:tcPr>
          <w:p w:rsidR="004A02DB" w:rsidRPr="00BA0943" w:rsidRDefault="004A02DB" w:rsidP="004A02DB">
            <w:pPr>
              <w:spacing w:before="120"/>
              <w:jc w:val="center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да</w:t>
            </w:r>
            <w:r>
              <w:rPr>
                <w:b/>
                <w:sz w:val="20"/>
              </w:rPr>
              <w:t xml:space="preserve">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нет </w:t>
            </w:r>
            <w:r w:rsidRPr="00BA094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20"/>
              </w:rPr>
              <w:instrText xml:space="preserve"> FORMCHECKBOX </w:instrText>
            </w:r>
            <w:r w:rsidR="00F962F7">
              <w:rPr>
                <w:rFonts w:cs="Arial"/>
                <w:sz w:val="20"/>
              </w:rPr>
            </w:r>
            <w:r w:rsidR="00F962F7">
              <w:rPr>
                <w:rFonts w:cs="Arial"/>
                <w:sz w:val="20"/>
              </w:rPr>
              <w:fldChar w:fldCharType="separate"/>
            </w:r>
            <w:r w:rsidRPr="00BA0943">
              <w:rPr>
                <w:rFonts w:cs="Arial"/>
                <w:sz w:val="20"/>
              </w:rPr>
              <w:fldChar w:fldCharType="end"/>
            </w:r>
          </w:p>
        </w:tc>
      </w:tr>
      <w:bookmarkEnd w:id="0"/>
    </w:tbl>
    <w:p w:rsidR="00826BB0" w:rsidRPr="00BA0943" w:rsidRDefault="00826BB0" w:rsidP="006737B6">
      <w:pPr>
        <w:rPr>
          <w:rFonts w:cs="Arial"/>
          <w:b/>
          <w:sz w:val="20"/>
        </w:rPr>
      </w:pPr>
    </w:p>
    <w:p w:rsidR="00DC754E" w:rsidRPr="00BA0943" w:rsidRDefault="00DC754E" w:rsidP="00CB5184">
      <w:pPr>
        <w:ind w:right="360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 xml:space="preserve">Группа пришла к единому мнению, что данный ребенок </w:t>
      </w:r>
      <w:r w:rsidRPr="00BA0943">
        <w:rPr>
          <w:rFonts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0943">
        <w:rPr>
          <w:rFonts w:cs="Arial"/>
          <w:b/>
          <w:sz w:val="18"/>
          <w:szCs w:val="18"/>
        </w:rPr>
        <w:instrText xml:space="preserve"> FORMCHECKBOX </w:instrText>
      </w:r>
      <w:r w:rsidR="00F962F7">
        <w:rPr>
          <w:rFonts w:cs="Arial"/>
          <w:b/>
          <w:sz w:val="18"/>
          <w:szCs w:val="18"/>
        </w:rPr>
      </w:r>
      <w:r w:rsidR="00F962F7">
        <w:rPr>
          <w:rFonts w:cs="Arial"/>
          <w:b/>
          <w:sz w:val="18"/>
          <w:szCs w:val="18"/>
        </w:rPr>
        <w:fldChar w:fldCharType="separate"/>
      </w:r>
      <w:r w:rsidRPr="00BA0943">
        <w:rPr>
          <w:rFonts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имеет право </w:t>
      </w:r>
      <w:r w:rsidRPr="00BA0943">
        <w:rPr>
          <w:rFonts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0943">
        <w:rPr>
          <w:rFonts w:cs="Arial"/>
          <w:b/>
          <w:sz w:val="18"/>
          <w:szCs w:val="18"/>
        </w:rPr>
        <w:instrText xml:space="preserve"> FORMCHECKBOX </w:instrText>
      </w:r>
      <w:r w:rsidR="00F962F7">
        <w:rPr>
          <w:rFonts w:cs="Arial"/>
          <w:b/>
          <w:sz w:val="18"/>
          <w:szCs w:val="18"/>
        </w:rPr>
      </w:r>
      <w:r w:rsidR="00F962F7">
        <w:rPr>
          <w:rFonts w:cs="Arial"/>
          <w:b/>
          <w:sz w:val="18"/>
          <w:szCs w:val="18"/>
        </w:rPr>
        <w:fldChar w:fldCharType="separate"/>
      </w:r>
      <w:r w:rsidRPr="00BA0943">
        <w:rPr>
          <w:rFonts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>не имеет права на получение специальных образовательных услуг в связи с наличием расстройства аутистического спектра.</w:t>
      </w:r>
    </w:p>
    <w:p w:rsidR="00DC754E" w:rsidRPr="00BA0943" w:rsidRDefault="00DC754E" w:rsidP="00DC754E">
      <w:pPr>
        <w:tabs>
          <w:tab w:val="left" w:pos="360"/>
          <w:tab w:val="left" w:pos="720"/>
          <w:tab w:val="left" w:pos="1080"/>
        </w:tabs>
        <w:ind w:left="-810" w:right="360" w:firstLine="810"/>
        <w:rPr>
          <w:rFonts w:cs="Arial"/>
          <w:b/>
          <w:sz w:val="18"/>
          <w:szCs w:val="18"/>
        </w:rPr>
      </w:pPr>
    </w:p>
    <w:tbl>
      <w:tblPr>
        <w:tblW w:w="97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960"/>
        <w:gridCol w:w="270"/>
        <w:gridCol w:w="3150"/>
        <w:gridCol w:w="900"/>
        <w:gridCol w:w="1440"/>
      </w:tblGrid>
      <w:tr w:rsidR="00CB5184" w:rsidRPr="00BA0943" w:rsidTr="00247CF6">
        <w:tc>
          <w:tcPr>
            <w:tcW w:w="3960" w:type="dxa"/>
          </w:tcPr>
          <w:p w:rsidR="00CB5184" w:rsidRPr="00BA0943" w:rsidRDefault="00CB5184" w:rsidP="00CB51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Подписи членов группы</w:t>
            </w:r>
          </w:p>
        </w:tc>
        <w:tc>
          <w:tcPr>
            <w:tcW w:w="270" w:type="dxa"/>
          </w:tcPr>
          <w:p w:rsidR="00CB5184" w:rsidRPr="00BA0943" w:rsidRDefault="00CB5184" w:rsidP="00CB51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CB5184" w:rsidRPr="00BA0943" w:rsidRDefault="00CB5184" w:rsidP="00CB5184">
            <w:pPr>
              <w:pStyle w:val="Heading4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900" w:type="dxa"/>
          </w:tcPr>
          <w:p w:rsidR="00CB5184" w:rsidRPr="00BA0943" w:rsidRDefault="007A7397" w:rsidP="007A7397">
            <w:pPr>
              <w:pStyle w:val="Heading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</w:p>
        </w:tc>
        <w:tc>
          <w:tcPr>
            <w:tcW w:w="1440" w:type="dxa"/>
          </w:tcPr>
          <w:p w:rsidR="00CB5184" w:rsidRPr="00BA0943" w:rsidRDefault="007A7397" w:rsidP="007A7397">
            <w:pPr>
              <w:pStyle w:val="Heading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</w:t>
            </w:r>
          </w:p>
        </w:tc>
      </w:tr>
      <w:tr w:rsidR="00CB5184" w:rsidRPr="00BA0943" w:rsidTr="00247CF6">
        <w:trPr>
          <w:trHeight w:hRule="exact" w:val="500"/>
        </w:trPr>
        <w:tc>
          <w:tcPr>
            <w:tcW w:w="3960" w:type="dxa"/>
          </w:tcPr>
          <w:p w:rsidR="00CB5184" w:rsidRPr="00BA0943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A0943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CB5184" w:rsidRPr="00BA0943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BA0943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</w:tcBorders>
          </w:tcPr>
          <w:p w:rsidR="00CB5184" w:rsidRPr="00BA0943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A0943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B5184" w:rsidRPr="00BA0943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BA0943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</w:tcBorders>
          </w:tcPr>
          <w:p w:rsidR="00CB5184" w:rsidRPr="00BA0943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A0943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4" w:space="0" w:color="auto"/>
            </w:tcBorders>
          </w:tcPr>
          <w:p w:rsidR="00CB5184" w:rsidRPr="00BA0943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BA0943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  <w:bottom w:val="single" w:sz="4" w:space="0" w:color="auto"/>
            </w:tcBorders>
          </w:tcPr>
          <w:p w:rsidR="00CB5184" w:rsidRPr="00BA0943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A0943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6" w:space="0" w:color="auto"/>
            </w:tcBorders>
          </w:tcPr>
          <w:p w:rsidR="00CB5184" w:rsidRPr="00BA0943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BA0943" w:rsidTr="00247CF6">
        <w:trPr>
          <w:trHeight w:hRule="exact" w:val="500"/>
        </w:trPr>
        <w:tc>
          <w:tcPr>
            <w:tcW w:w="3960" w:type="dxa"/>
            <w:tcBorders>
              <w:top w:val="single" w:sz="4" w:space="0" w:color="auto"/>
              <w:bottom w:val="single" w:sz="6" w:space="0" w:color="auto"/>
            </w:tcBorders>
          </w:tcPr>
          <w:p w:rsidR="00CB5184" w:rsidRPr="00BA0943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A0943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B5184" w:rsidRPr="00BA0943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BA0943" w:rsidTr="00247CF6">
        <w:trPr>
          <w:trHeight w:hRule="exact" w:val="500"/>
        </w:trPr>
        <w:tc>
          <w:tcPr>
            <w:tcW w:w="3960" w:type="dxa"/>
            <w:tcBorders>
              <w:bottom w:val="single" w:sz="6" w:space="0" w:color="auto"/>
            </w:tcBorders>
          </w:tcPr>
          <w:p w:rsidR="00CB5184" w:rsidRPr="00BA0943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A0943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B5184" w:rsidRPr="00BA0943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BA0943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BA094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4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62F7">
              <w:rPr>
                <w:rFonts w:cs="Arial"/>
                <w:sz w:val="18"/>
                <w:szCs w:val="18"/>
              </w:rPr>
            </w:r>
            <w:r w:rsidR="00F962F7">
              <w:rPr>
                <w:rFonts w:cs="Arial"/>
                <w:sz w:val="18"/>
                <w:szCs w:val="18"/>
              </w:rPr>
              <w:fldChar w:fldCharType="separate"/>
            </w:r>
            <w:r w:rsidRPr="00BA09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C754E" w:rsidRPr="00BA0943" w:rsidRDefault="00DC754E" w:rsidP="00DC754E">
      <w:pPr>
        <w:tabs>
          <w:tab w:val="left" w:pos="360"/>
          <w:tab w:val="left" w:pos="720"/>
          <w:tab w:val="left" w:pos="1080"/>
        </w:tabs>
        <w:ind w:left="-810" w:firstLine="810"/>
        <w:rPr>
          <w:rFonts w:cs="Arial"/>
          <w:sz w:val="18"/>
          <w:szCs w:val="18"/>
        </w:rPr>
      </w:pPr>
    </w:p>
    <w:p w:rsidR="00F17298" w:rsidRPr="00BA0943" w:rsidRDefault="00E3379B" w:rsidP="000E7274">
      <w:pPr>
        <w:ind w:right="-1"/>
        <w:jc w:val="both"/>
        <w:rPr>
          <w:rFonts w:cs="Arial"/>
          <w:sz w:val="20"/>
        </w:rPr>
      </w:pPr>
      <w:r w:rsidRPr="00BA0943">
        <w:rPr>
          <w:rFonts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0943">
        <w:rPr>
          <w:rFonts w:cs="Arial"/>
          <w:b/>
          <w:sz w:val="18"/>
          <w:szCs w:val="18"/>
        </w:rPr>
        <w:instrText xml:space="preserve"> FORMCHECKBOX </w:instrText>
      </w:r>
      <w:r w:rsidR="00F962F7">
        <w:rPr>
          <w:rFonts w:cs="Arial"/>
          <w:b/>
          <w:sz w:val="18"/>
          <w:szCs w:val="18"/>
        </w:rPr>
      </w:r>
      <w:r w:rsidR="00F962F7">
        <w:rPr>
          <w:rFonts w:cs="Arial"/>
          <w:b/>
          <w:sz w:val="18"/>
          <w:szCs w:val="18"/>
        </w:rPr>
        <w:fldChar w:fldCharType="separate"/>
      </w:r>
      <w:r w:rsidRPr="00BA0943">
        <w:rPr>
          <w:rFonts w:cs="Arial"/>
          <w:b/>
          <w:sz w:val="18"/>
          <w:szCs w:val="18"/>
        </w:rPr>
        <w:fldChar w:fldCharType="end"/>
      </w:r>
      <w:r>
        <w:rPr>
          <w:sz w:val="18"/>
          <w:szCs w:val="18"/>
        </w:rPr>
        <w:t>Копия отчета о проведенной оценке и заключение о праве на получение специальных образовательных услуг предоставлена родителям учащегося.</w:t>
      </w:r>
    </w:p>
    <w:sectPr w:rsidR="00F17298" w:rsidRPr="00BA0943" w:rsidSect="00460A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7" w:right="720" w:bottom="547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EA" w:rsidRDefault="00407EEA">
      <w:r>
        <w:separator/>
      </w:r>
    </w:p>
  </w:endnote>
  <w:endnote w:type="continuationSeparator" w:id="0">
    <w:p w:rsidR="00407EEA" w:rsidRDefault="004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032F57" w:rsidRDefault="00032F57" w:rsidP="00032F57">
    <w:pPr>
      <w:pStyle w:val="Footer"/>
      <w:pBdr>
        <w:top w:val="single" w:sz="4" w:space="1" w:color="D9D9D9"/>
      </w:pBdr>
      <w:tabs>
        <w:tab w:val="right" w:pos="10800"/>
      </w:tabs>
    </w:pPr>
    <w:r>
      <w:t>Форма 581-5148L-X2 (Ред. 08/06 ) (Ред. 05/16) (Ред. 09/18)</w:t>
    </w:r>
    <w:r>
      <w:tab/>
      <w:t xml:space="preserve"> </w:t>
    </w:r>
    <w:r>
      <w:tab/>
    </w:r>
    <w:r w:rsidR="00A44330">
      <w:fldChar w:fldCharType="begin"/>
    </w:r>
    <w:r w:rsidR="00A44330">
      <w:instrText xml:space="preserve"> PAGE   \* MERGEFORMAT </w:instrText>
    </w:r>
    <w:r w:rsidR="00A44330">
      <w:fldChar w:fldCharType="separate"/>
    </w:r>
    <w:r w:rsidR="00F962F7">
      <w:rPr>
        <w:noProof/>
      </w:rPr>
      <w:t>4</w:t>
    </w:r>
    <w:r w:rsidR="00A44330">
      <w:fldChar w:fldCharType="end"/>
    </w:r>
    <w:r>
      <w:t xml:space="preserve"> | </w:t>
    </w:r>
    <w:r>
      <w:rPr>
        <w:color w:val="7F7F7F"/>
      </w:rPr>
      <w:t>Стр.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3D2827" w:rsidRDefault="00A55CD4" w:rsidP="003D2827">
    <w:pPr>
      <w:pStyle w:val="Footer"/>
      <w:rPr>
        <w:szCs w:val="16"/>
      </w:rPr>
    </w:pPr>
    <w:r>
      <w:rPr>
        <w:rFonts w:ascii="Arial" w:hAnsi="Arial"/>
        <w:sz w:val="16"/>
        <w:szCs w:val="16"/>
      </w:rPr>
      <w:t>Форма 581-5148I-P (Ред. 9/18)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Стр. </w: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begin"/>
    </w:r>
    <w:r w:rsidR="00BC7726" w:rsidRPr="003D282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separate"/>
    </w:r>
    <w:r w:rsidR="002D3C3B">
      <w:rPr>
        <w:rStyle w:val="PageNumber"/>
        <w:rFonts w:ascii="Arial" w:hAnsi="Arial" w:cs="Arial"/>
        <w:sz w:val="16"/>
        <w:szCs w:val="16"/>
      </w:rPr>
      <w:t>1</w: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EA" w:rsidRDefault="00407EEA">
      <w:r>
        <w:separator/>
      </w:r>
    </w:p>
  </w:footnote>
  <w:footnote w:type="continuationSeparator" w:id="0">
    <w:p w:rsidR="00407EEA" w:rsidRDefault="0040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E37644" w:rsidRDefault="00BC7726" w:rsidP="00E37644">
    <w:pPr>
      <w:pStyle w:val="Header"/>
      <w:jc w:val="center"/>
      <w:rPr>
        <w:rFonts w:cs="Arial"/>
        <w:color w:val="AEAAAA" w:themeColor="background2" w:themeShade="BF"/>
        <w:sz w:val="20"/>
      </w:rPr>
    </w:pPr>
    <w:r>
      <w:rPr>
        <w:color w:val="AEAAAA" w:themeColor="background2" w:themeShade="BF"/>
        <w:sz w:val="20"/>
      </w:rPr>
      <w:t>Education Agency Logo and Information Here</w:t>
    </w:r>
  </w:p>
  <w:p w:rsidR="00BC7726" w:rsidRPr="00586D4A" w:rsidRDefault="00BC7726" w:rsidP="00BB2746">
    <w:pPr>
      <w:pStyle w:val="Header"/>
      <w:rPr>
        <w:rFonts w:cs="Arial"/>
        <w:sz w:val="16"/>
        <w:szCs w:val="16"/>
      </w:rPr>
    </w:pPr>
  </w:p>
  <w:p w:rsidR="00BC7726" w:rsidRPr="00E02AFB" w:rsidRDefault="00BC7726" w:rsidP="00FF6A77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cs="Arial"/>
        <w:b/>
        <w:smallCaps/>
        <w:sz w:val="22"/>
        <w:szCs w:val="22"/>
      </w:rPr>
    </w:pPr>
    <w:r>
      <w:rPr>
        <w:b/>
        <w:smallCaps/>
        <w:sz w:val="22"/>
        <w:szCs w:val="22"/>
      </w:rPr>
      <w:t xml:space="preserve">ЗАКЛЮЧЕНИЕ О ПРАВЕ НА СПЕЦИАЛЬНЫЕ ОБРАЗОВАТЕЛЬНЫЕ УСЛУГИ </w:t>
    </w:r>
  </w:p>
  <w:p w:rsidR="00BC7726" w:rsidRPr="00E02AFB" w:rsidRDefault="00BC7726" w:rsidP="00FF6A77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 w:val="22"/>
        <w:szCs w:val="22"/>
      </w:rPr>
    </w:pPr>
    <w:r>
      <w:rPr>
        <w:b/>
        <w:smallCaps/>
        <w:sz w:val="22"/>
        <w:szCs w:val="22"/>
      </w:rPr>
      <w:t>(РАССТРОЙСТВО АУТИСТИЧЕСКОГО СПЕКТРА 82)</w:t>
    </w:r>
  </w:p>
  <w:p w:rsidR="00BC7726" w:rsidRPr="00E02AFB" w:rsidRDefault="00E02AFB" w:rsidP="00FF6A77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 w:val="22"/>
        <w:szCs w:val="22"/>
      </w:rPr>
    </w:pPr>
    <w:r>
      <w:rPr>
        <w:b/>
        <w:smallCaps/>
        <w:sz w:val="22"/>
        <w:szCs w:val="22"/>
      </w:rPr>
      <w:t>(УСЛУГИ РАННЕГО ВМЕШАТЕЛЬСТВА)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BB3605" w:rsidRDefault="00BC7726" w:rsidP="00BB3605">
    <w:pPr>
      <w:pStyle w:val="Header"/>
      <w:jc w:val="center"/>
      <w:rPr>
        <w:rFonts w:cs="Arial"/>
        <w:color w:val="AEAAAA" w:themeColor="background2" w:themeShade="BF"/>
      </w:rPr>
    </w:pPr>
    <w:r>
      <w:rPr>
        <w:color w:val="AEAAAA" w:themeColor="background2" w:themeShade="BF"/>
      </w:rPr>
      <w:t>Education Agency Logo and Information Here</w:t>
    </w:r>
  </w:p>
  <w:p w:rsidR="00BC7726" w:rsidRPr="00586D4A" w:rsidRDefault="00BC7726" w:rsidP="00BB2746">
    <w:pPr>
      <w:pStyle w:val="Header"/>
      <w:rPr>
        <w:rFonts w:cs="Arial"/>
        <w:sz w:val="16"/>
        <w:szCs w:val="16"/>
      </w:rPr>
    </w:pPr>
  </w:p>
  <w:p w:rsidR="00BC7726" w:rsidRPr="00BB2746" w:rsidRDefault="00BC7726" w:rsidP="00FF6A77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cs="Arial"/>
        <w:b/>
        <w:smallCaps/>
        <w:szCs w:val="24"/>
      </w:rPr>
    </w:pPr>
    <w:r>
      <w:rPr>
        <w:b/>
        <w:smallCaps/>
        <w:szCs w:val="24"/>
      </w:rPr>
      <w:t xml:space="preserve">Заключение о праве на специальные образовательные услуги </w:t>
    </w:r>
  </w:p>
  <w:p w:rsidR="00BC7726" w:rsidRPr="00FF6A77" w:rsidRDefault="00BC7726" w:rsidP="004A02DB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Cs w:val="24"/>
      </w:rPr>
    </w:pPr>
    <w:r>
      <w:rPr>
        <w:b/>
        <w:smallCaps/>
        <w:szCs w:val="24"/>
      </w:rPr>
      <w:t>(Расстройство аутистического спектра 82)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6B68F6"/>
    <w:multiLevelType w:val="hybridMultilevel"/>
    <w:tmpl w:val="2750B3BC"/>
    <w:lvl w:ilvl="0" w:tplc="EBDAD10A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 w15:restartNumberingAfterBreak="0">
    <w:nsid w:val="045A2D5D"/>
    <w:multiLevelType w:val="multilevel"/>
    <w:tmpl w:val="9B908CC4"/>
    <w:lvl w:ilvl="0">
      <w:start w:val="8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A8545B6"/>
    <w:multiLevelType w:val="singleLevel"/>
    <w:tmpl w:val="37EA71B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" w15:restartNumberingAfterBreak="0">
    <w:nsid w:val="0AAE5933"/>
    <w:multiLevelType w:val="hybridMultilevel"/>
    <w:tmpl w:val="A9BC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6FC2"/>
    <w:multiLevelType w:val="multilevel"/>
    <w:tmpl w:val="B388F8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D621919"/>
    <w:multiLevelType w:val="hybridMultilevel"/>
    <w:tmpl w:val="2FB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152C"/>
    <w:multiLevelType w:val="hybridMultilevel"/>
    <w:tmpl w:val="C46A8930"/>
    <w:lvl w:ilvl="0" w:tplc="C62077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18"/>
      </w:rPr>
    </w:lvl>
    <w:lvl w:ilvl="1" w:tplc="95C67652">
      <w:start w:val="1"/>
      <w:numFmt w:val="lowerRoman"/>
      <w:lvlText w:val="%2."/>
      <w:lvlJc w:val="left"/>
      <w:pPr>
        <w:ind w:left="2160" w:hanging="720"/>
      </w:pPr>
      <w:rPr>
        <w:rFonts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4BC1DA8"/>
    <w:multiLevelType w:val="hybridMultilevel"/>
    <w:tmpl w:val="B3C6580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F77C5E"/>
    <w:multiLevelType w:val="hybridMultilevel"/>
    <w:tmpl w:val="E166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3ABC"/>
    <w:multiLevelType w:val="hybridMultilevel"/>
    <w:tmpl w:val="E76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553"/>
    <w:multiLevelType w:val="hybridMultilevel"/>
    <w:tmpl w:val="EC96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61918"/>
    <w:multiLevelType w:val="multilevel"/>
    <w:tmpl w:val="B0DC836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4504EA9"/>
    <w:multiLevelType w:val="multilevel"/>
    <w:tmpl w:val="9E186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76474C"/>
    <w:multiLevelType w:val="hybridMultilevel"/>
    <w:tmpl w:val="B388F8E6"/>
    <w:lvl w:ilvl="0" w:tplc="21868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1" w:tplc="218681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6AE235E"/>
    <w:multiLevelType w:val="multilevel"/>
    <w:tmpl w:val="834C7B5A"/>
    <w:lvl w:ilvl="0">
      <w:start w:val="6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17D35B9"/>
    <w:multiLevelType w:val="hybridMultilevel"/>
    <w:tmpl w:val="6DA852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E22C7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2CD8AA7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19A4"/>
    <w:multiLevelType w:val="hybridMultilevel"/>
    <w:tmpl w:val="9B50EC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CD53C1"/>
    <w:multiLevelType w:val="hybridMultilevel"/>
    <w:tmpl w:val="993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A350B"/>
    <w:multiLevelType w:val="multilevel"/>
    <w:tmpl w:val="834C7B5A"/>
    <w:lvl w:ilvl="0">
      <w:start w:val="6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4B105EAC"/>
    <w:multiLevelType w:val="singleLevel"/>
    <w:tmpl w:val="B9544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23" w15:restartNumberingAfterBreak="0">
    <w:nsid w:val="4D4F1292"/>
    <w:multiLevelType w:val="hybridMultilevel"/>
    <w:tmpl w:val="6EA069D0"/>
    <w:lvl w:ilvl="0" w:tplc="FC0C0036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4382"/>
    <w:multiLevelType w:val="multilevel"/>
    <w:tmpl w:val="B936E32C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5C602801"/>
    <w:multiLevelType w:val="hybridMultilevel"/>
    <w:tmpl w:val="EB62D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32696"/>
    <w:multiLevelType w:val="hybridMultilevel"/>
    <w:tmpl w:val="B5167FA0"/>
    <w:lvl w:ilvl="0" w:tplc="B9023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8DF7B88"/>
    <w:multiLevelType w:val="multilevel"/>
    <w:tmpl w:val="DCCE4FC0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B5F66A6"/>
    <w:multiLevelType w:val="multilevel"/>
    <w:tmpl w:val="AAC48E84"/>
    <w:lvl w:ilvl="0">
      <w:start w:val="8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b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CF24002"/>
    <w:multiLevelType w:val="hybridMultilevel"/>
    <w:tmpl w:val="9E186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893A78"/>
    <w:multiLevelType w:val="multilevel"/>
    <w:tmpl w:val="CB2A94B0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31539B6"/>
    <w:multiLevelType w:val="singleLevel"/>
    <w:tmpl w:val="CDEC82E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</w:abstractNum>
  <w:abstractNum w:abstractNumId="32" w15:restartNumberingAfterBreak="0">
    <w:nsid w:val="7358532D"/>
    <w:multiLevelType w:val="multilevel"/>
    <w:tmpl w:val="B936E32C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3D87D39"/>
    <w:multiLevelType w:val="hybridMultilevel"/>
    <w:tmpl w:val="AD762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B9F49C7"/>
    <w:multiLevelType w:val="hybridMultilevel"/>
    <w:tmpl w:val="30AC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18"/>
  </w:num>
  <w:num w:numId="6">
    <w:abstractNumId w:val="17"/>
  </w:num>
  <w:num w:numId="7">
    <w:abstractNumId w:val="34"/>
  </w:num>
  <w:num w:numId="8">
    <w:abstractNumId w:val="26"/>
  </w:num>
  <w:num w:numId="9">
    <w:abstractNumId w:val="13"/>
  </w:num>
  <w:num w:numId="10">
    <w:abstractNumId w:val="8"/>
  </w:num>
  <w:num w:numId="11">
    <w:abstractNumId w:val="29"/>
  </w:num>
  <w:num w:numId="12">
    <w:abstractNumId w:val="14"/>
  </w:num>
  <w:num w:numId="13">
    <w:abstractNumId w:val="1"/>
  </w:num>
  <w:num w:numId="14">
    <w:abstractNumId w:val="15"/>
  </w:num>
  <w:num w:numId="15">
    <w:abstractNumId w:val="30"/>
  </w:num>
  <w:num w:numId="16">
    <w:abstractNumId w:val="12"/>
  </w:num>
  <w:num w:numId="17">
    <w:abstractNumId w:val="28"/>
  </w:num>
  <w:num w:numId="18">
    <w:abstractNumId w:val="5"/>
  </w:num>
  <w:num w:numId="19">
    <w:abstractNumId w:val="24"/>
  </w:num>
  <w:num w:numId="20">
    <w:abstractNumId w:val="2"/>
  </w:num>
  <w:num w:numId="21">
    <w:abstractNumId w:val="27"/>
  </w:num>
  <w:num w:numId="22">
    <w:abstractNumId w:val="32"/>
  </w:num>
  <w:num w:numId="23">
    <w:abstractNumId w:val="21"/>
  </w:num>
  <w:num w:numId="24">
    <w:abstractNumId w:val="16"/>
  </w:num>
  <w:num w:numId="25">
    <w:abstractNumId w:val="4"/>
  </w:num>
  <w:num w:numId="26">
    <w:abstractNumId w:val="25"/>
  </w:num>
  <w:num w:numId="27">
    <w:abstractNumId w:val="33"/>
  </w:num>
  <w:num w:numId="28">
    <w:abstractNumId w:val="23"/>
  </w:num>
  <w:num w:numId="29">
    <w:abstractNumId w:val="6"/>
  </w:num>
  <w:num w:numId="30">
    <w:abstractNumId w:val="7"/>
  </w:num>
  <w:num w:numId="31">
    <w:abstractNumId w:val="19"/>
  </w:num>
  <w:num w:numId="32">
    <w:abstractNumId w:val="9"/>
  </w:num>
  <w:num w:numId="33">
    <w:abstractNumId w:val="20"/>
  </w:num>
  <w:num w:numId="34">
    <w:abstractNumId w:val="35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6"/>
    <w:rsid w:val="00013739"/>
    <w:rsid w:val="000147B0"/>
    <w:rsid w:val="00017779"/>
    <w:rsid w:val="00021FAE"/>
    <w:rsid w:val="00032F57"/>
    <w:rsid w:val="000352D3"/>
    <w:rsid w:val="00041045"/>
    <w:rsid w:val="00043554"/>
    <w:rsid w:val="00061EC9"/>
    <w:rsid w:val="00073FAE"/>
    <w:rsid w:val="00086C26"/>
    <w:rsid w:val="00087B49"/>
    <w:rsid w:val="0009179D"/>
    <w:rsid w:val="000B02D3"/>
    <w:rsid w:val="000B7CCD"/>
    <w:rsid w:val="000C779D"/>
    <w:rsid w:val="000D1A4E"/>
    <w:rsid w:val="000D67E7"/>
    <w:rsid w:val="000E0F73"/>
    <w:rsid w:val="000E459E"/>
    <w:rsid w:val="000E48FA"/>
    <w:rsid w:val="000E7274"/>
    <w:rsid w:val="000E7751"/>
    <w:rsid w:val="000F0B71"/>
    <w:rsid w:val="000F4558"/>
    <w:rsid w:val="00106593"/>
    <w:rsid w:val="00107B91"/>
    <w:rsid w:val="001123FD"/>
    <w:rsid w:val="0012290E"/>
    <w:rsid w:val="001360C9"/>
    <w:rsid w:val="00137B2F"/>
    <w:rsid w:val="001451D3"/>
    <w:rsid w:val="0014561A"/>
    <w:rsid w:val="00147761"/>
    <w:rsid w:val="001646FA"/>
    <w:rsid w:val="00170586"/>
    <w:rsid w:val="0017509C"/>
    <w:rsid w:val="001861EF"/>
    <w:rsid w:val="001A50CB"/>
    <w:rsid w:val="001B0641"/>
    <w:rsid w:val="001B353B"/>
    <w:rsid w:val="001D104C"/>
    <w:rsid w:val="001D576D"/>
    <w:rsid w:val="001F7233"/>
    <w:rsid w:val="00200A07"/>
    <w:rsid w:val="00202959"/>
    <w:rsid w:val="00207D53"/>
    <w:rsid w:val="00212E9D"/>
    <w:rsid w:val="002139B2"/>
    <w:rsid w:val="00236BB5"/>
    <w:rsid w:val="00237059"/>
    <w:rsid w:val="00241F4C"/>
    <w:rsid w:val="00247CF6"/>
    <w:rsid w:val="00254525"/>
    <w:rsid w:val="002568B6"/>
    <w:rsid w:val="00261BE8"/>
    <w:rsid w:val="00262145"/>
    <w:rsid w:val="00265E03"/>
    <w:rsid w:val="00270A40"/>
    <w:rsid w:val="0027734D"/>
    <w:rsid w:val="002850D3"/>
    <w:rsid w:val="00293DC4"/>
    <w:rsid w:val="002D0842"/>
    <w:rsid w:val="002D3C3B"/>
    <w:rsid w:val="002E6751"/>
    <w:rsid w:val="00305FBE"/>
    <w:rsid w:val="0031034D"/>
    <w:rsid w:val="00310850"/>
    <w:rsid w:val="0031248E"/>
    <w:rsid w:val="003249F4"/>
    <w:rsid w:val="003272AA"/>
    <w:rsid w:val="003349E9"/>
    <w:rsid w:val="0033666C"/>
    <w:rsid w:val="003627A1"/>
    <w:rsid w:val="00366F22"/>
    <w:rsid w:val="00367432"/>
    <w:rsid w:val="003739F2"/>
    <w:rsid w:val="00385BDC"/>
    <w:rsid w:val="00385CB4"/>
    <w:rsid w:val="003921F8"/>
    <w:rsid w:val="003958F4"/>
    <w:rsid w:val="003A5F5E"/>
    <w:rsid w:val="003A668F"/>
    <w:rsid w:val="003B066E"/>
    <w:rsid w:val="003B5A96"/>
    <w:rsid w:val="003C1A5A"/>
    <w:rsid w:val="003D07D9"/>
    <w:rsid w:val="003D2827"/>
    <w:rsid w:val="003D481C"/>
    <w:rsid w:val="003E5778"/>
    <w:rsid w:val="003E62BB"/>
    <w:rsid w:val="003F2CC6"/>
    <w:rsid w:val="003F7F5F"/>
    <w:rsid w:val="00407EEA"/>
    <w:rsid w:val="00412147"/>
    <w:rsid w:val="00426FA2"/>
    <w:rsid w:val="00431529"/>
    <w:rsid w:val="00433D4B"/>
    <w:rsid w:val="00433E01"/>
    <w:rsid w:val="0045735F"/>
    <w:rsid w:val="00460A01"/>
    <w:rsid w:val="00460D31"/>
    <w:rsid w:val="004675BD"/>
    <w:rsid w:val="00484E11"/>
    <w:rsid w:val="00493C36"/>
    <w:rsid w:val="004A02DB"/>
    <w:rsid w:val="004A23DA"/>
    <w:rsid w:val="004B1034"/>
    <w:rsid w:val="004B224E"/>
    <w:rsid w:val="004B4540"/>
    <w:rsid w:val="004C2B56"/>
    <w:rsid w:val="004D4212"/>
    <w:rsid w:val="004E0C70"/>
    <w:rsid w:val="004F17D5"/>
    <w:rsid w:val="004F32CB"/>
    <w:rsid w:val="004F603E"/>
    <w:rsid w:val="00502BE7"/>
    <w:rsid w:val="00512328"/>
    <w:rsid w:val="005224DE"/>
    <w:rsid w:val="00523C40"/>
    <w:rsid w:val="00527ABD"/>
    <w:rsid w:val="005611D7"/>
    <w:rsid w:val="00565D1F"/>
    <w:rsid w:val="00572105"/>
    <w:rsid w:val="00586D4A"/>
    <w:rsid w:val="0059138F"/>
    <w:rsid w:val="005B12BA"/>
    <w:rsid w:val="005B3273"/>
    <w:rsid w:val="005C6A93"/>
    <w:rsid w:val="005F7CDA"/>
    <w:rsid w:val="00612E8C"/>
    <w:rsid w:val="00617AFA"/>
    <w:rsid w:val="0062219D"/>
    <w:rsid w:val="00624490"/>
    <w:rsid w:val="006308F8"/>
    <w:rsid w:val="00630E17"/>
    <w:rsid w:val="0063108C"/>
    <w:rsid w:val="00632250"/>
    <w:rsid w:val="00632F55"/>
    <w:rsid w:val="0063444D"/>
    <w:rsid w:val="00634938"/>
    <w:rsid w:val="00645E5D"/>
    <w:rsid w:val="006629EA"/>
    <w:rsid w:val="00670F39"/>
    <w:rsid w:val="006737B6"/>
    <w:rsid w:val="00696A5A"/>
    <w:rsid w:val="006A124D"/>
    <w:rsid w:val="006C2ED4"/>
    <w:rsid w:val="006C7BB3"/>
    <w:rsid w:val="006D209B"/>
    <w:rsid w:val="006D4B45"/>
    <w:rsid w:val="006E38E3"/>
    <w:rsid w:val="006F26D2"/>
    <w:rsid w:val="006F5DCA"/>
    <w:rsid w:val="007000F7"/>
    <w:rsid w:val="00700867"/>
    <w:rsid w:val="00706735"/>
    <w:rsid w:val="00715999"/>
    <w:rsid w:val="00715A74"/>
    <w:rsid w:val="00726645"/>
    <w:rsid w:val="00731E03"/>
    <w:rsid w:val="00752589"/>
    <w:rsid w:val="00760705"/>
    <w:rsid w:val="007727DD"/>
    <w:rsid w:val="00776111"/>
    <w:rsid w:val="00780CB4"/>
    <w:rsid w:val="00783D57"/>
    <w:rsid w:val="0078477F"/>
    <w:rsid w:val="007A4D1A"/>
    <w:rsid w:val="007A6F83"/>
    <w:rsid w:val="007A7397"/>
    <w:rsid w:val="007B29A8"/>
    <w:rsid w:val="007B3309"/>
    <w:rsid w:val="007B60C8"/>
    <w:rsid w:val="007C5309"/>
    <w:rsid w:val="007C6725"/>
    <w:rsid w:val="007E4410"/>
    <w:rsid w:val="007F7035"/>
    <w:rsid w:val="00810C54"/>
    <w:rsid w:val="00826BB0"/>
    <w:rsid w:val="00830281"/>
    <w:rsid w:val="00831726"/>
    <w:rsid w:val="00844FC9"/>
    <w:rsid w:val="00862256"/>
    <w:rsid w:val="00865FD4"/>
    <w:rsid w:val="008736F7"/>
    <w:rsid w:val="00875117"/>
    <w:rsid w:val="00882213"/>
    <w:rsid w:val="00891E76"/>
    <w:rsid w:val="008A2DBE"/>
    <w:rsid w:val="008A5606"/>
    <w:rsid w:val="008A58F0"/>
    <w:rsid w:val="008B089C"/>
    <w:rsid w:val="008B77DB"/>
    <w:rsid w:val="008C1BA9"/>
    <w:rsid w:val="008C43DD"/>
    <w:rsid w:val="008C4B5C"/>
    <w:rsid w:val="008D5ADA"/>
    <w:rsid w:val="008D6DCC"/>
    <w:rsid w:val="008F295E"/>
    <w:rsid w:val="00903388"/>
    <w:rsid w:val="00906C08"/>
    <w:rsid w:val="00911EA3"/>
    <w:rsid w:val="009218B7"/>
    <w:rsid w:val="00923B36"/>
    <w:rsid w:val="00925CE7"/>
    <w:rsid w:val="00930065"/>
    <w:rsid w:val="00933CE3"/>
    <w:rsid w:val="00943AC4"/>
    <w:rsid w:val="0095419D"/>
    <w:rsid w:val="009543A7"/>
    <w:rsid w:val="00962FAB"/>
    <w:rsid w:val="00963AF6"/>
    <w:rsid w:val="00971FFA"/>
    <w:rsid w:val="00972948"/>
    <w:rsid w:val="00976BDF"/>
    <w:rsid w:val="009921F5"/>
    <w:rsid w:val="0099458D"/>
    <w:rsid w:val="009A1160"/>
    <w:rsid w:val="009A1E1B"/>
    <w:rsid w:val="009A47B5"/>
    <w:rsid w:val="009C3696"/>
    <w:rsid w:val="009D0B0F"/>
    <w:rsid w:val="009D3E05"/>
    <w:rsid w:val="009E21A2"/>
    <w:rsid w:val="009E3B44"/>
    <w:rsid w:val="009E4B3B"/>
    <w:rsid w:val="009E7256"/>
    <w:rsid w:val="009F67E7"/>
    <w:rsid w:val="00A029AC"/>
    <w:rsid w:val="00A115C3"/>
    <w:rsid w:val="00A12DD6"/>
    <w:rsid w:val="00A16535"/>
    <w:rsid w:val="00A16E1B"/>
    <w:rsid w:val="00A22D87"/>
    <w:rsid w:val="00A35A8D"/>
    <w:rsid w:val="00A42471"/>
    <w:rsid w:val="00A44330"/>
    <w:rsid w:val="00A5040E"/>
    <w:rsid w:val="00A50660"/>
    <w:rsid w:val="00A52796"/>
    <w:rsid w:val="00A55CD4"/>
    <w:rsid w:val="00A76EB5"/>
    <w:rsid w:val="00A80A6D"/>
    <w:rsid w:val="00A81E26"/>
    <w:rsid w:val="00AB7882"/>
    <w:rsid w:val="00AC148A"/>
    <w:rsid w:val="00AC46EB"/>
    <w:rsid w:val="00AD313A"/>
    <w:rsid w:val="00AD7C02"/>
    <w:rsid w:val="00AF3FC7"/>
    <w:rsid w:val="00B039DC"/>
    <w:rsid w:val="00B10EDC"/>
    <w:rsid w:val="00B11029"/>
    <w:rsid w:val="00B14493"/>
    <w:rsid w:val="00B40E3D"/>
    <w:rsid w:val="00B87BE7"/>
    <w:rsid w:val="00B95EE0"/>
    <w:rsid w:val="00B971BB"/>
    <w:rsid w:val="00BA0943"/>
    <w:rsid w:val="00BB2746"/>
    <w:rsid w:val="00BB3605"/>
    <w:rsid w:val="00BC7726"/>
    <w:rsid w:val="00BD776D"/>
    <w:rsid w:val="00BE4A5A"/>
    <w:rsid w:val="00C03057"/>
    <w:rsid w:val="00C078B2"/>
    <w:rsid w:val="00C20F63"/>
    <w:rsid w:val="00C27B16"/>
    <w:rsid w:val="00C3259D"/>
    <w:rsid w:val="00C43533"/>
    <w:rsid w:val="00C477E3"/>
    <w:rsid w:val="00C50031"/>
    <w:rsid w:val="00C534D9"/>
    <w:rsid w:val="00C8538C"/>
    <w:rsid w:val="00C91302"/>
    <w:rsid w:val="00C9229A"/>
    <w:rsid w:val="00C92CC1"/>
    <w:rsid w:val="00CA2E07"/>
    <w:rsid w:val="00CB0E03"/>
    <w:rsid w:val="00CB1A6C"/>
    <w:rsid w:val="00CB34B1"/>
    <w:rsid w:val="00CB5184"/>
    <w:rsid w:val="00CB6DCC"/>
    <w:rsid w:val="00CC49A8"/>
    <w:rsid w:val="00CD46DF"/>
    <w:rsid w:val="00CF4291"/>
    <w:rsid w:val="00D23A2F"/>
    <w:rsid w:val="00D600F1"/>
    <w:rsid w:val="00D75B29"/>
    <w:rsid w:val="00D936AB"/>
    <w:rsid w:val="00D95052"/>
    <w:rsid w:val="00D97BCE"/>
    <w:rsid w:val="00DB116F"/>
    <w:rsid w:val="00DC0D4B"/>
    <w:rsid w:val="00DC2D43"/>
    <w:rsid w:val="00DC3668"/>
    <w:rsid w:val="00DC64BF"/>
    <w:rsid w:val="00DC754E"/>
    <w:rsid w:val="00DC7B5E"/>
    <w:rsid w:val="00DD45E9"/>
    <w:rsid w:val="00DE5C8B"/>
    <w:rsid w:val="00E02AFB"/>
    <w:rsid w:val="00E02B99"/>
    <w:rsid w:val="00E12794"/>
    <w:rsid w:val="00E2275C"/>
    <w:rsid w:val="00E229A6"/>
    <w:rsid w:val="00E24F7A"/>
    <w:rsid w:val="00E2625F"/>
    <w:rsid w:val="00E3379B"/>
    <w:rsid w:val="00E371D1"/>
    <w:rsid w:val="00E37644"/>
    <w:rsid w:val="00E45723"/>
    <w:rsid w:val="00E57ECD"/>
    <w:rsid w:val="00E747A0"/>
    <w:rsid w:val="00E7515E"/>
    <w:rsid w:val="00E93499"/>
    <w:rsid w:val="00EA5488"/>
    <w:rsid w:val="00EB6DC8"/>
    <w:rsid w:val="00EC55A4"/>
    <w:rsid w:val="00ED15DF"/>
    <w:rsid w:val="00EE39D6"/>
    <w:rsid w:val="00EE7724"/>
    <w:rsid w:val="00EF29D5"/>
    <w:rsid w:val="00F03CC2"/>
    <w:rsid w:val="00F11233"/>
    <w:rsid w:val="00F11C8D"/>
    <w:rsid w:val="00F17298"/>
    <w:rsid w:val="00F204B1"/>
    <w:rsid w:val="00F260B0"/>
    <w:rsid w:val="00F314E2"/>
    <w:rsid w:val="00F60003"/>
    <w:rsid w:val="00F61D55"/>
    <w:rsid w:val="00F61E68"/>
    <w:rsid w:val="00F66297"/>
    <w:rsid w:val="00F8378C"/>
    <w:rsid w:val="00F95B57"/>
    <w:rsid w:val="00F962F7"/>
    <w:rsid w:val="00FA21C3"/>
    <w:rsid w:val="00FA3075"/>
    <w:rsid w:val="00FA4E72"/>
    <w:rsid w:val="00FB42A0"/>
    <w:rsid w:val="00FC5092"/>
    <w:rsid w:val="00FD45A7"/>
    <w:rsid w:val="00FD4B1B"/>
    <w:rsid w:val="00FD62D5"/>
    <w:rsid w:val="00FE0712"/>
    <w:rsid w:val="00FE3395"/>
    <w:rsid w:val="00FF290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  <w15:docId w15:val="{EADB432D-1957-4C2C-8672-B3FF097C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4E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1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1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1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184"/>
    <w:pPr>
      <w:keepNext/>
      <w:outlineLvl w:val="3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754E"/>
    <w:pPr>
      <w:keepNext/>
      <w:tabs>
        <w:tab w:val="right" w:leader="underscore" w:pos="720"/>
        <w:tab w:val="left" w:pos="1440"/>
        <w:tab w:val="right" w:leader="underscore" w:pos="1800"/>
        <w:tab w:val="left" w:pos="2340"/>
      </w:tabs>
      <w:ind w:left="-810" w:right="360"/>
      <w:jc w:val="center"/>
      <w:outlineLvl w:val="7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754E"/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754E"/>
    <w:pPr>
      <w:jc w:val="center"/>
    </w:pPr>
    <w:rPr>
      <w:b/>
      <w:smallCaps/>
      <w:sz w:val="20"/>
    </w:rPr>
  </w:style>
  <w:style w:type="paragraph" w:styleId="Footer">
    <w:name w:val="footer"/>
    <w:basedOn w:val="Normal"/>
    <w:link w:val="FooterChar"/>
    <w:uiPriority w:val="99"/>
    <w:rsid w:val="00DC754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lockText">
    <w:name w:val="Block Text"/>
    <w:basedOn w:val="Normal"/>
    <w:uiPriority w:val="99"/>
    <w:rsid w:val="00DC754E"/>
    <w:pPr>
      <w:tabs>
        <w:tab w:val="left" w:pos="720"/>
        <w:tab w:val="right" w:leader="underscore" w:pos="6480"/>
        <w:tab w:val="left" w:pos="7380"/>
        <w:tab w:val="left" w:pos="8900"/>
      </w:tabs>
      <w:ind w:left="360" w:right="360"/>
    </w:pPr>
    <w:rPr>
      <w:rFonts w:cs="Arial"/>
      <w:sz w:val="20"/>
    </w:rPr>
  </w:style>
  <w:style w:type="paragraph" w:styleId="NormalWeb">
    <w:name w:val="Normal (Web)"/>
    <w:basedOn w:val="Normal"/>
    <w:uiPriority w:val="99"/>
    <w:rsid w:val="003A5F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E0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F6A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D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2019-02-23T00:06:01+00:00</Remediation_x0020_Date>
  </documentManagement>
</p:properties>
</file>

<file path=customXml/itemProps1.xml><?xml version="1.0" encoding="utf-8"?>
<ds:datastoreItem xmlns:ds="http://schemas.openxmlformats.org/officeDocument/2006/customXml" ds:itemID="{52DECF9B-85FB-4E18-B7FC-7AF51BBA73B8}"/>
</file>

<file path=customXml/itemProps2.xml><?xml version="1.0" encoding="utf-8"?>
<ds:datastoreItem xmlns:ds="http://schemas.openxmlformats.org/officeDocument/2006/customXml" ds:itemID="{1E8546BC-6C85-4537-92CE-F5ED40487342}"/>
</file>

<file path=customXml/itemProps3.xml><?xml version="1.0" encoding="utf-8"?>
<ds:datastoreItem xmlns:ds="http://schemas.openxmlformats.org/officeDocument/2006/customXml" ds:itemID="{D782653D-5065-4056-8E08-6A3E6759B0B0}"/>
</file>

<file path=customXml/itemProps4.xml><?xml version="1.0" encoding="utf-8"?>
<ds:datastoreItem xmlns:ds="http://schemas.openxmlformats.org/officeDocument/2006/customXml" ds:itemID="{F917E6AF-2C33-4F6D-977A-240ECCF47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1177</Words>
  <Characters>10212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Tom Coleman</dc:creator>
  <cp:keywords/>
  <dc:description/>
  <cp:lastModifiedBy>BROWN Linda - ODE</cp:lastModifiedBy>
  <cp:revision>6</cp:revision>
  <cp:lastPrinted>2018-09-11T22:36:00Z</cp:lastPrinted>
  <dcterms:created xsi:type="dcterms:W3CDTF">2018-09-18T16:38:00Z</dcterms:created>
  <dcterms:modified xsi:type="dcterms:W3CDTF">2018-11-19T23:39:00Z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