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C6" w:rsidRPr="00181F72" w:rsidRDefault="00DE2CD7" w:rsidP="001E70C6">
      <w:pPr>
        <w:jc w:val="center"/>
        <w:rPr>
          <w:rFonts w:ascii="Times New Roman" w:hAnsi="Times New Roman"/>
          <w:b/>
          <w:szCs w:val="24"/>
        </w:rPr>
      </w:pPr>
      <w:r w:rsidRPr="00181F72">
        <w:rPr>
          <w:rFonts w:ascii="Times New Roman" w:hAnsi="Times New Roman"/>
          <w:b/>
          <w:szCs w:val="24"/>
        </w:rPr>
        <w:t xml:space="preserve">English Language Proficiency Standards Professional </w:t>
      </w:r>
      <w:r w:rsidR="002226B8" w:rsidRPr="00181F72">
        <w:rPr>
          <w:rFonts w:ascii="Times New Roman" w:hAnsi="Times New Roman"/>
          <w:b/>
          <w:szCs w:val="24"/>
        </w:rPr>
        <w:t>Learning</w:t>
      </w:r>
      <w:r w:rsidRPr="00181F72">
        <w:rPr>
          <w:rFonts w:ascii="Times New Roman" w:hAnsi="Times New Roman"/>
          <w:b/>
          <w:szCs w:val="24"/>
        </w:rPr>
        <w:t xml:space="preserve"> </w:t>
      </w:r>
      <w:r w:rsidR="002226B8" w:rsidRPr="00181F72">
        <w:rPr>
          <w:rFonts w:ascii="Times New Roman" w:hAnsi="Times New Roman"/>
          <w:b/>
          <w:szCs w:val="24"/>
        </w:rPr>
        <w:t>Grant</w:t>
      </w:r>
    </w:p>
    <w:p w:rsidR="001E70C6" w:rsidRPr="00181F72" w:rsidRDefault="001E70C6" w:rsidP="001E70C6">
      <w:pPr>
        <w:rPr>
          <w:rFonts w:ascii="Times New Roman" w:hAnsi="Times New Roman"/>
          <w:szCs w:val="24"/>
        </w:rPr>
      </w:pPr>
    </w:p>
    <w:p w:rsidR="00181F72" w:rsidRDefault="00EE25F3" w:rsidP="001E70C6">
      <w:pPr>
        <w:rPr>
          <w:rFonts w:ascii="Times New Roman" w:hAnsi="Times New Roman"/>
          <w:b/>
          <w:szCs w:val="24"/>
        </w:rPr>
      </w:pPr>
      <w:r w:rsidRPr="00181F72">
        <w:rPr>
          <w:rFonts w:ascii="Times New Roman" w:hAnsi="Times New Roman"/>
          <w:b/>
          <w:szCs w:val="24"/>
        </w:rPr>
        <w:t xml:space="preserve">581-018-0540 </w:t>
      </w:r>
    </w:p>
    <w:p w:rsidR="001E70C6" w:rsidRPr="00181F72" w:rsidRDefault="001E70C6" w:rsidP="001E70C6">
      <w:pPr>
        <w:rPr>
          <w:rFonts w:ascii="Times New Roman" w:hAnsi="Times New Roman"/>
          <w:b/>
          <w:szCs w:val="24"/>
        </w:rPr>
      </w:pPr>
      <w:r w:rsidRPr="00181F72">
        <w:rPr>
          <w:rFonts w:ascii="Times New Roman" w:hAnsi="Times New Roman"/>
          <w:b/>
          <w:szCs w:val="24"/>
        </w:rPr>
        <w:t>Definitions</w:t>
      </w:r>
    </w:p>
    <w:p w:rsidR="00181F72" w:rsidRDefault="001E70C6" w:rsidP="00181F72">
      <w:pPr>
        <w:rPr>
          <w:rFonts w:ascii="Times New Roman" w:hAnsi="Times New Roman"/>
          <w:szCs w:val="24"/>
        </w:rPr>
      </w:pPr>
      <w:r w:rsidRPr="00181F72">
        <w:rPr>
          <w:rFonts w:ascii="Times New Roman" w:hAnsi="Times New Roman"/>
          <w:szCs w:val="24"/>
        </w:rPr>
        <w:t>The following defin</w:t>
      </w:r>
      <w:r w:rsidR="00EE25F3" w:rsidRPr="00181F72">
        <w:rPr>
          <w:rFonts w:ascii="Times New Roman" w:hAnsi="Times New Roman"/>
          <w:szCs w:val="24"/>
        </w:rPr>
        <w:t>itions apply to OAR 581-018-0540 to 581-018-0556</w:t>
      </w:r>
      <w:r w:rsidRPr="00181F72">
        <w:rPr>
          <w:rFonts w:ascii="Times New Roman" w:hAnsi="Times New Roman"/>
          <w:szCs w:val="24"/>
        </w:rPr>
        <w:t>:</w:t>
      </w:r>
    </w:p>
    <w:p w:rsidR="00181F72" w:rsidRDefault="00181F72" w:rsidP="00181F72">
      <w:pPr>
        <w:rPr>
          <w:rFonts w:ascii="Times New Roman" w:hAnsi="Times New Roman"/>
          <w:szCs w:val="24"/>
        </w:rPr>
      </w:pPr>
      <w:r>
        <w:rPr>
          <w:rFonts w:ascii="Times New Roman" w:hAnsi="Times New Roman"/>
          <w:szCs w:val="24"/>
        </w:rPr>
        <w:t xml:space="preserve">(1) </w:t>
      </w:r>
      <w:r w:rsidR="001E70C6" w:rsidRPr="00181F72">
        <w:rPr>
          <w:rFonts w:ascii="Times New Roman" w:hAnsi="Times New Roman"/>
          <w:szCs w:val="24"/>
        </w:rPr>
        <w:t>“</w:t>
      </w:r>
      <w:r w:rsidR="00DE2CD7" w:rsidRPr="00181F72">
        <w:rPr>
          <w:rFonts w:ascii="Times New Roman" w:hAnsi="Times New Roman"/>
          <w:szCs w:val="24"/>
        </w:rPr>
        <w:t>English Language Proficiency Standards”</w:t>
      </w:r>
      <w:r w:rsidR="00B97B76" w:rsidRPr="00181F72">
        <w:rPr>
          <w:rFonts w:ascii="Times New Roman" w:hAnsi="Times New Roman"/>
          <w:szCs w:val="24"/>
        </w:rPr>
        <w:t xml:space="preserve"> </w:t>
      </w:r>
      <w:r w:rsidR="0029246C" w:rsidRPr="00181F72">
        <w:rPr>
          <w:rFonts w:ascii="Times New Roman" w:hAnsi="Times New Roman"/>
          <w:szCs w:val="24"/>
        </w:rPr>
        <w:t>means the standa</w:t>
      </w:r>
      <w:r w:rsidR="00924641" w:rsidRPr="00181F72">
        <w:rPr>
          <w:rFonts w:ascii="Times New Roman" w:hAnsi="Times New Roman"/>
          <w:szCs w:val="24"/>
        </w:rPr>
        <w:t xml:space="preserve">rds adopted by the State </w:t>
      </w:r>
      <w:r w:rsidR="0029246C" w:rsidRPr="00181F72">
        <w:rPr>
          <w:rFonts w:ascii="Times New Roman" w:hAnsi="Times New Roman"/>
          <w:szCs w:val="24"/>
        </w:rPr>
        <w:t>Board</w:t>
      </w:r>
      <w:r w:rsidR="00924641" w:rsidRPr="00181F72">
        <w:rPr>
          <w:rFonts w:ascii="Times New Roman" w:hAnsi="Times New Roman"/>
          <w:szCs w:val="24"/>
        </w:rPr>
        <w:t xml:space="preserve"> of Education</w:t>
      </w:r>
      <w:r w:rsidR="0029246C" w:rsidRPr="00181F72">
        <w:rPr>
          <w:rFonts w:ascii="Times New Roman" w:hAnsi="Times New Roman"/>
          <w:szCs w:val="24"/>
        </w:rPr>
        <w:t xml:space="preserve"> to show</w:t>
      </w:r>
      <w:r w:rsidR="00B97B76" w:rsidRPr="00181F72">
        <w:rPr>
          <w:rFonts w:ascii="Times New Roman" w:hAnsi="Times New Roman"/>
          <w:szCs w:val="24"/>
        </w:rPr>
        <w:t xml:space="preserve"> what a student should know and be able to do</w:t>
      </w:r>
      <w:r w:rsidR="006A28FB" w:rsidRPr="00181F72">
        <w:rPr>
          <w:rFonts w:ascii="Times New Roman" w:hAnsi="Times New Roman"/>
          <w:szCs w:val="24"/>
        </w:rPr>
        <w:t xml:space="preserve"> at a given grade level. The</w:t>
      </w:r>
      <w:r w:rsidR="00B97B76" w:rsidRPr="00181F72">
        <w:rPr>
          <w:rFonts w:ascii="Times New Roman" w:hAnsi="Times New Roman"/>
          <w:szCs w:val="24"/>
        </w:rPr>
        <w:t xml:space="preserve"> English Language Proficiency Standards are also referred to as ELP Standards. </w:t>
      </w:r>
    </w:p>
    <w:p w:rsidR="00181F72" w:rsidRDefault="00181F72" w:rsidP="00181F72">
      <w:pPr>
        <w:rPr>
          <w:rFonts w:ascii="Times New Roman" w:hAnsi="Times New Roman"/>
          <w:szCs w:val="24"/>
        </w:rPr>
      </w:pPr>
      <w:r>
        <w:rPr>
          <w:rFonts w:ascii="Times New Roman" w:hAnsi="Times New Roman"/>
          <w:szCs w:val="24"/>
        </w:rPr>
        <w:t xml:space="preserve">(2) </w:t>
      </w:r>
      <w:r w:rsidR="00DE2CD7" w:rsidRPr="00181F72">
        <w:rPr>
          <w:rFonts w:ascii="Times New Roman" w:hAnsi="Times New Roman"/>
          <w:szCs w:val="24"/>
        </w:rPr>
        <w:t>“English Learner”</w:t>
      </w:r>
      <w:r>
        <w:rPr>
          <w:rFonts w:ascii="Times New Roman" w:hAnsi="Times New Roman"/>
          <w:szCs w:val="24"/>
        </w:rPr>
        <w:t xml:space="preserve"> </w:t>
      </w:r>
      <w:r w:rsidR="00696386" w:rsidRPr="00181F72">
        <w:rPr>
          <w:rFonts w:ascii="Times New Roman" w:hAnsi="Times New Roman"/>
          <w:szCs w:val="24"/>
        </w:rPr>
        <w:t xml:space="preserve">or “English Language Learner”  </w:t>
      </w:r>
      <w:r w:rsidR="00696386" w:rsidRPr="00181F72">
        <w:rPr>
          <w:rFonts w:ascii="Times New Roman" w:hAnsi="Times New Roman"/>
          <w:color w:val="000000"/>
          <w:szCs w:val="24"/>
        </w:rPr>
        <w:t>means a student who meets the definition of “Limited English Proficient” found in Title IX, Part A, Section 9101.25 of the No Child Left Behind Act of 2001 (NCLB)</w:t>
      </w:r>
      <w:r w:rsidR="00B97B76" w:rsidRPr="00181F72">
        <w:rPr>
          <w:rFonts w:ascii="Times New Roman" w:hAnsi="Times New Roman"/>
          <w:szCs w:val="24"/>
        </w:rPr>
        <w:t>.</w:t>
      </w:r>
      <w:r w:rsidR="00696386" w:rsidRPr="00181F72">
        <w:rPr>
          <w:rFonts w:ascii="Times New Roman" w:hAnsi="Times New Roman"/>
          <w:szCs w:val="24"/>
        </w:rPr>
        <w:t xml:space="preserve">  </w:t>
      </w:r>
    </w:p>
    <w:p w:rsidR="00181F72" w:rsidRDefault="00181F72" w:rsidP="00181F72">
      <w:pPr>
        <w:rPr>
          <w:rFonts w:ascii="Times New Roman" w:hAnsi="Times New Roman"/>
          <w:szCs w:val="24"/>
        </w:rPr>
      </w:pPr>
      <w:r>
        <w:rPr>
          <w:rFonts w:ascii="Times New Roman" w:hAnsi="Times New Roman"/>
          <w:szCs w:val="24"/>
        </w:rPr>
        <w:t xml:space="preserve">(3) </w:t>
      </w:r>
      <w:r w:rsidR="0039395A" w:rsidRPr="00181F72">
        <w:rPr>
          <w:rFonts w:ascii="Times New Roman" w:hAnsi="Times New Roman"/>
          <w:szCs w:val="24"/>
        </w:rPr>
        <w:t xml:space="preserve">“Massive </w:t>
      </w:r>
      <w:r w:rsidR="00B97B76" w:rsidRPr="00181F72">
        <w:rPr>
          <w:rFonts w:ascii="Times New Roman" w:hAnsi="Times New Roman"/>
          <w:szCs w:val="24"/>
        </w:rPr>
        <w:t xml:space="preserve">Open Online Course (MOOC)” </w:t>
      </w:r>
      <w:r w:rsidR="0029246C" w:rsidRPr="00181F72">
        <w:rPr>
          <w:rFonts w:ascii="Times New Roman" w:hAnsi="Times New Roman"/>
          <w:szCs w:val="24"/>
        </w:rPr>
        <w:t>means an online course aimed at unlimited participation and open access via the Internet.</w:t>
      </w:r>
      <w:r w:rsidR="00B97B76" w:rsidRPr="00181F72">
        <w:rPr>
          <w:rFonts w:ascii="Times New Roman" w:hAnsi="Times New Roman"/>
          <w:szCs w:val="24"/>
        </w:rPr>
        <w:t xml:space="preserve"> </w:t>
      </w:r>
    </w:p>
    <w:p w:rsidR="00181F72" w:rsidRDefault="00181F72" w:rsidP="00181F72">
      <w:pPr>
        <w:rPr>
          <w:rFonts w:ascii="Times New Roman" w:hAnsi="Times New Roman"/>
          <w:szCs w:val="24"/>
        </w:rPr>
      </w:pPr>
      <w:r>
        <w:rPr>
          <w:rFonts w:ascii="Times New Roman" w:hAnsi="Times New Roman"/>
          <w:szCs w:val="24"/>
        </w:rPr>
        <w:t xml:space="preserve">(4) </w:t>
      </w:r>
      <w:r w:rsidR="002226B8" w:rsidRPr="00181F72">
        <w:rPr>
          <w:rFonts w:ascii="Times New Roman" w:hAnsi="Times New Roman"/>
          <w:szCs w:val="24"/>
        </w:rPr>
        <w:t>“Professional Learning</w:t>
      </w:r>
      <w:r w:rsidR="0039395A" w:rsidRPr="00181F72">
        <w:rPr>
          <w:rFonts w:ascii="Times New Roman" w:hAnsi="Times New Roman"/>
          <w:szCs w:val="24"/>
        </w:rPr>
        <w:t>” means</w:t>
      </w:r>
      <w:r w:rsidR="00B97B76" w:rsidRPr="00181F72">
        <w:rPr>
          <w:rFonts w:ascii="Times New Roman" w:hAnsi="Times New Roman"/>
          <w:szCs w:val="24"/>
        </w:rPr>
        <w:t xml:space="preserve"> opportunities</w:t>
      </w:r>
      <w:r w:rsidR="0029246C" w:rsidRPr="00181F72">
        <w:rPr>
          <w:rFonts w:ascii="Times New Roman" w:hAnsi="Times New Roman"/>
          <w:szCs w:val="24"/>
        </w:rPr>
        <w:t xml:space="preserve"> that</w:t>
      </w:r>
      <w:r w:rsidR="00B97B76" w:rsidRPr="00181F72">
        <w:rPr>
          <w:rFonts w:ascii="Times New Roman" w:hAnsi="Times New Roman"/>
          <w:szCs w:val="24"/>
        </w:rPr>
        <w:t xml:space="preserve"> allow educators to collaborate and learn about new standards, methodologies, and strategies for working with students. </w:t>
      </w:r>
    </w:p>
    <w:p w:rsidR="00181F72" w:rsidRDefault="00181F72" w:rsidP="00181F72">
      <w:pPr>
        <w:rPr>
          <w:rFonts w:ascii="Times New Roman" w:hAnsi="Times New Roman"/>
          <w:szCs w:val="24"/>
        </w:rPr>
      </w:pPr>
      <w:r>
        <w:rPr>
          <w:rFonts w:ascii="Times New Roman" w:hAnsi="Times New Roman"/>
          <w:szCs w:val="24"/>
        </w:rPr>
        <w:t xml:space="preserve">(5) </w:t>
      </w:r>
      <w:r w:rsidR="002226B8" w:rsidRPr="00181F72">
        <w:rPr>
          <w:rFonts w:ascii="Times New Roman" w:hAnsi="Times New Roman"/>
          <w:szCs w:val="24"/>
        </w:rPr>
        <w:t xml:space="preserve">“Training of </w:t>
      </w:r>
      <w:proofErr w:type="gramStart"/>
      <w:r w:rsidR="002226B8" w:rsidRPr="00181F72">
        <w:rPr>
          <w:rFonts w:ascii="Times New Roman" w:hAnsi="Times New Roman"/>
          <w:szCs w:val="24"/>
        </w:rPr>
        <w:t>Trainers</w:t>
      </w:r>
      <w:proofErr w:type="gramEnd"/>
      <w:r w:rsidR="002226B8" w:rsidRPr="00181F72">
        <w:rPr>
          <w:rFonts w:ascii="Times New Roman" w:hAnsi="Times New Roman"/>
          <w:szCs w:val="24"/>
        </w:rPr>
        <w:t>”</w:t>
      </w:r>
      <w:r w:rsidR="00B97B76" w:rsidRPr="00181F72">
        <w:rPr>
          <w:rFonts w:ascii="Times New Roman" w:hAnsi="Times New Roman"/>
          <w:szCs w:val="24"/>
        </w:rPr>
        <w:t xml:space="preserve"> </w:t>
      </w:r>
      <w:r w:rsidR="0029246C" w:rsidRPr="00181F72">
        <w:rPr>
          <w:rFonts w:ascii="Times New Roman" w:hAnsi="Times New Roman"/>
          <w:szCs w:val="24"/>
        </w:rPr>
        <w:t>means a</w:t>
      </w:r>
      <w:r w:rsidR="00B97B76" w:rsidRPr="00181F72">
        <w:rPr>
          <w:rFonts w:ascii="Times New Roman" w:hAnsi="Times New Roman"/>
          <w:szCs w:val="24"/>
        </w:rPr>
        <w:t xml:space="preserve"> style of training </w:t>
      </w:r>
      <w:r w:rsidR="006D2393" w:rsidRPr="00181F72">
        <w:rPr>
          <w:rFonts w:ascii="Times New Roman" w:hAnsi="Times New Roman"/>
          <w:szCs w:val="24"/>
        </w:rPr>
        <w:t xml:space="preserve">designed to equip small groups of trainers with the skills, knowledge and strategies to train larger groups of educators in their local school districts.  </w:t>
      </w:r>
    </w:p>
    <w:p w:rsidR="000C688A" w:rsidRPr="00181F72" w:rsidRDefault="00181F72" w:rsidP="00181F72">
      <w:pPr>
        <w:rPr>
          <w:rFonts w:ascii="Times New Roman" w:hAnsi="Times New Roman"/>
          <w:szCs w:val="24"/>
        </w:rPr>
      </w:pPr>
      <w:r>
        <w:rPr>
          <w:rFonts w:ascii="Times New Roman" w:hAnsi="Times New Roman"/>
          <w:szCs w:val="24"/>
        </w:rPr>
        <w:t xml:space="preserve">(6) </w:t>
      </w:r>
      <w:r w:rsidR="000C688A" w:rsidRPr="00181F72">
        <w:rPr>
          <w:rFonts w:ascii="Times New Roman" w:hAnsi="Times New Roman"/>
          <w:szCs w:val="24"/>
        </w:rPr>
        <w:t>“ELP Standards Work Group”</w:t>
      </w:r>
      <w:r w:rsidR="00B70061" w:rsidRPr="00181F72">
        <w:rPr>
          <w:rFonts w:ascii="Times New Roman" w:hAnsi="Times New Roman"/>
          <w:szCs w:val="24"/>
        </w:rPr>
        <w:t xml:space="preserve"> refers to a</w:t>
      </w:r>
      <w:r w:rsidR="006D2393" w:rsidRPr="00181F72">
        <w:rPr>
          <w:rFonts w:ascii="Times New Roman" w:hAnsi="Times New Roman"/>
          <w:szCs w:val="24"/>
        </w:rPr>
        <w:t xml:space="preserve"> group of l</w:t>
      </w:r>
      <w:r w:rsidR="00B70061" w:rsidRPr="00181F72">
        <w:rPr>
          <w:rFonts w:ascii="Times New Roman" w:hAnsi="Times New Roman"/>
          <w:szCs w:val="24"/>
        </w:rPr>
        <w:t xml:space="preserve">ead educators </w:t>
      </w:r>
      <w:r w:rsidR="006D2393" w:rsidRPr="00181F72">
        <w:rPr>
          <w:rFonts w:ascii="Times New Roman" w:hAnsi="Times New Roman"/>
          <w:szCs w:val="24"/>
        </w:rPr>
        <w:t xml:space="preserve">established under OAR </w:t>
      </w:r>
      <w:r w:rsidR="003F3AA0" w:rsidRPr="00181F72">
        <w:rPr>
          <w:rFonts w:ascii="Times New Roman" w:hAnsi="Times New Roman"/>
          <w:szCs w:val="24"/>
        </w:rPr>
        <w:t>581-018-0546</w:t>
      </w:r>
      <w:r w:rsidR="006D2393" w:rsidRPr="00181F72">
        <w:rPr>
          <w:rFonts w:ascii="Times New Roman" w:hAnsi="Times New Roman"/>
          <w:szCs w:val="24"/>
        </w:rPr>
        <w:t xml:space="preserve"> </w:t>
      </w:r>
      <w:r w:rsidR="00B70061" w:rsidRPr="00181F72">
        <w:rPr>
          <w:rFonts w:ascii="Times New Roman" w:hAnsi="Times New Roman"/>
          <w:szCs w:val="24"/>
        </w:rPr>
        <w:t xml:space="preserve">that serve as an advisory body and corps of trainers in the Professional Learning Team </w:t>
      </w:r>
      <w:r w:rsidR="006D2393" w:rsidRPr="00181F72">
        <w:rPr>
          <w:rFonts w:ascii="Times New Roman" w:hAnsi="Times New Roman"/>
          <w:szCs w:val="24"/>
        </w:rPr>
        <w:t>C</w:t>
      </w:r>
      <w:r w:rsidR="00B70061" w:rsidRPr="00181F72">
        <w:rPr>
          <w:rFonts w:ascii="Times New Roman" w:hAnsi="Times New Roman"/>
          <w:szCs w:val="24"/>
        </w:rPr>
        <w:t xml:space="preserve">onference. </w:t>
      </w:r>
    </w:p>
    <w:p w:rsidR="00EE25F3" w:rsidRPr="00181F72" w:rsidRDefault="00EE25F3" w:rsidP="00EE25F3">
      <w:pPr>
        <w:rPr>
          <w:rFonts w:ascii="Times New Roman" w:hAnsi="Times New Roman"/>
          <w:szCs w:val="24"/>
        </w:rPr>
      </w:pPr>
      <w:r w:rsidRPr="00181F72">
        <w:rPr>
          <w:rFonts w:ascii="Times New Roman" w:hAnsi="Times New Roman"/>
          <w:szCs w:val="24"/>
        </w:rPr>
        <w:t>Stat. Auth. ORS 342.950</w:t>
      </w:r>
    </w:p>
    <w:p w:rsidR="00EE25F3" w:rsidRPr="00181F72" w:rsidRDefault="00EE25F3" w:rsidP="00EE25F3">
      <w:pPr>
        <w:rPr>
          <w:rFonts w:ascii="Times New Roman" w:hAnsi="Times New Roman"/>
          <w:szCs w:val="24"/>
        </w:rPr>
      </w:pPr>
      <w:r w:rsidRPr="00181F72">
        <w:rPr>
          <w:rFonts w:ascii="Times New Roman" w:hAnsi="Times New Roman"/>
          <w:szCs w:val="24"/>
        </w:rPr>
        <w:t xml:space="preserve">Stat. </w:t>
      </w:r>
      <w:proofErr w:type="gramStart"/>
      <w:r w:rsidRPr="00181F72">
        <w:rPr>
          <w:rFonts w:ascii="Times New Roman" w:hAnsi="Times New Roman"/>
          <w:szCs w:val="24"/>
        </w:rPr>
        <w:t>Implemented:</w:t>
      </w:r>
      <w:proofErr w:type="gramEnd"/>
      <w:r w:rsidRPr="00181F72">
        <w:rPr>
          <w:rFonts w:ascii="Times New Roman" w:hAnsi="Times New Roman"/>
          <w:szCs w:val="24"/>
        </w:rPr>
        <w:t xml:space="preserve"> ORS 342.950</w:t>
      </w:r>
    </w:p>
    <w:p w:rsidR="00EE25F3" w:rsidRPr="00181F72" w:rsidRDefault="00EE25F3" w:rsidP="001E70C6">
      <w:pPr>
        <w:rPr>
          <w:rFonts w:ascii="Times New Roman" w:hAnsi="Times New Roman"/>
          <w:szCs w:val="24"/>
        </w:rPr>
      </w:pPr>
    </w:p>
    <w:p w:rsidR="00181F72" w:rsidRDefault="00EE25F3" w:rsidP="001E70C6">
      <w:pPr>
        <w:rPr>
          <w:rFonts w:ascii="Times New Roman" w:hAnsi="Times New Roman"/>
          <w:b/>
          <w:szCs w:val="24"/>
        </w:rPr>
      </w:pPr>
      <w:r w:rsidRPr="00181F72">
        <w:rPr>
          <w:rFonts w:ascii="Times New Roman" w:hAnsi="Times New Roman"/>
          <w:b/>
          <w:szCs w:val="24"/>
        </w:rPr>
        <w:t>581-018-0543</w:t>
      </w:r>
    </w:p>
    <w:p w:rsidR="00181F72" w:rsidRDefault="001E70C6" w:rsidP="00181F72">
      <w:pPr>
        <w:rPr>
          <w:rFonts w:ascii="Times New Roman" w:hAnsi="Times New Roman"/>
          <w:b/>
          <w:szCs w:val="24"/>
        </w:rPr>
      </w:pPr>
      <w:r w:rsidRPr="00181F72">
        <w:rPr>
          <w:rFonts w:ascii="Times New Roman" w:hAnsi="Times New Roman"/>
          <w:b/>
          <w:szCs w:val="24"/>
        </w:rPr>
        <w:t>Establishment</w:t>
      </w:r>
    </w:p>
    <w:p w:rsidR="00181F72" w:rsidRDefault="00181F72" w:rsidP="00181F72">
      <w:pPr>
        <w:rPr>
          <w:rFonts w:ascii="Times New Roman" w:hAnsi="Times New Roman"/>
          <w:szCs w:val="24"/>
        </w:rPr>
      </w:pPr>
      <w:r w:rsidRPr="00181F72">
        <w:rPr>
          <w:rFonts w:ascii="Times New Roman" w:hAnsi="Times New Roman"/>
          <w:szCs w:val="24"/>
        </w:rPr>
        <w:t xml:space="preserve">(1) </w:t>
      </w:r>
      <w:r w:rsidR="001E70C6" w:rsidRPr="00181F72">
        <w:rPr>
          <w:rFonts w:ascii="Times New Roman" w:hAnsi="Times New Roman"/>
          <w:szCs w:val="24"/>
        </w:rPr>
        <w:t xml:space="preserve">There is established the </w:t>
      </w:r>
      <w:r w:rsidR="002226B8" w:rsidRPr="00181F72">
        <w:rPr>
          <w:rFonts w:ascii="Times New Roman" w:hAnsi="Times New Roman"/>
          <w:szCs w:val="24"/>
        </w:rPr>
        <w:t>English Language Proficiency Standards Professional Learning Grant</w:t>
      </w:r>
      <w:r w:rsidR="001E70C6" w:rsidRPr="00181F72">
        <w:rPr>
          <w:rFonts w:ascii="Times New Roman" w:hAnsi="Times New Roman"/>
          <w:szCs w:val="24"/>
        </w:rPr>
        <w:t>.</w:t>
      </w:r>
    </w:p>
    <w:p w:rsidR="00181F72" w:rsidRDefault="00181F72" w:rsidP="00181F72">
      <w:pPr>
        <w:rPr>
          <w:rFonts w:ascii="Times New Roman" w:hAnsi="Times New Roman"/>
          <w:szCs w:val="24"/>
        </w:rPr>
      </w:pPr>
      <w:r>
        <w:rPr>
          <w:rFonts w:ascii="Times New Roman" w:hAnsi="Times New Roman"/>
          <w:szCs w:val="24"/>
        </w:rPr>
        <w:t xml:space="preserve">(2) </w:t>
      </w:r>
      <w:r w:rsidR="001E70C6" w:rsidRPr="00181F72">
        <w:rPr>
          <w:rFonts w:ascii="Times New Roman" w:hAnsi="Times New Roman"/>
          <w:szCs w:val="24"/>
        </w:rPr>
        <w:t xml:space="preserve">The purpose of the </w:t>
      </w:r>
      <w:r w:rsidR="0039395A" w:rsidRPr="00181F72">
        <w:rPr>
          <w:rFonts w:ascii="Times New Roman" w:hAnsi="Times New Roman"/>
          <w:szCs w:val="24"/>
        </w:rPr>
        <w:t xml:space="preserve">English Language Proficiency Standards Professional Learning </w:t>
      </w:r>
      <w:r w:rsidR="002226B8" w:rsidRPr="00181F72">
        <w:rPr>
          <w:rFonts w:ascii="Times New Roman" w:hAnsi="Times New Roman"/>
          <w:szCs w:val="24"/>
        </w:rPr>
        <w:t>Grant</w:t>
      </w:r>
      <w:r w:rsidR="001E70C6" w:rsidRPr="00181F72">
        <w:rPr>
          <w:rFonts w:ascii="Times New Roman" w:hAnsi="Times New Roman"/>
          <w:szCs w:val="24"/>
        </w:rPr>
        <w:t xml:space="preserve"> is to </w:t>
      </w:r>
      <w:r w:rsidR="0039395A" w:rsidRPr="00181F72">
        <w:rPr>
          <w:rFonts w:ascii="Times New Roman" w:hAnsi="Times New Roman"/>
          <w:szCs w:val="24"/>
        </w:rPr>
        <w:t>support</w:t>
      </w:r>
      <w:r w:rsidR="002226B8" w:rsidRPr="00181F72">
        <w:rPr>
          <w:rFonts w:ascii="Times New Roman" w:hAnsi="Times New Roman"/>
          <w:szCs w:val="24"/>
        </w:rPr>
        <w:t xml:space="preserve"> target school districts with the</w:t>
      </w:r>
      <w:r w:rsidR="0039395A" w:rsidRPr="00181F72">
        <w:rPr>
          <w:rFonts w:ascii="Times New Roman" w:hAnsi="Times New Roman"/>
          <w:szCs w:val="24"/>
        </w:rPr>
        <w:t xml:space="preserve"> implementation of the new English Language Proficiency Standards. </w:t>
      </w:r>
    </w:p>
    <w:p w:rsidR="00181F72" w:rsidRDefault="00181F72" w:rsidP="00181F72">
      <w:pPr>
        <w:rPr>
          <w:rFonts w:ascii="Times New Roman" w:hAnsi="Times New Roman"/>
          <w:szCs w:val="24"/>
        </w:rPr>
      </w:pPr>
      <w:r>
        <w:rPr>
          <w:rFonts w:ascii="Times New Roman" w:hAnsi="Times New Roman"/>
          <w:szCs w:val="24"/>
        </w:rPr>
        <w:t xml:space="preserve">(3) </w:t>
      </w:r>
      <w:r w:rsidR="002226B8" w:rsidRPr="00181F72">
        <w:rPr>
          <w:rFonts w:ascii="Times New Roman" w:hAnsi="Times New Roman"/>
          <w:szCs w:val="24"/>
        </w:rPr>
        <w:t>The English Language Proficiency Standards Profess</w:t>
      </w:r>
      <w:r w:rsidR="00924641" w:rsidRPr="00181F72">
        <w:rPr>
          <w:rFonts w:ascii="Times New Roman" w:hAnsi="Times New Roman"/>
          <w:szCs w:val="24"/>
        </w:rPr>
        <w:t>ional Learning Grant will support</w:t>
      </w:r>
      <w:r w:rsidR="002226B8" w:rsidRPr="00181F72">
        <w:rPr>
          <w:rFonts w:ascii="Times New Roman" w:hAnsi="Times New Roman"/>
          <w:szCs w:val="24"/>
        </w:rPr>
        <w:t xml:space="preserve"> a training of trainers system that leverages Oregon’s instructional leadership to incorporate the new </w:t>
      </w:r>
      <w:r w:rsidR="00924641" w:rsidRPr="00181F72">
        <w:rPr>
          <w:rFonts w:ascii="Times New Roman" w:hAnsi="Times New Roman"/>
          <w:szCs w:val="24"/>
        </w:rPr>
        <w:t>ELP standards into teaching</w:t>
      </w:r>
      <w:r w:rsidR="002226B8" w:rsidRPr="00181F72">
        <w:rPr>
          <w:rFonts w:ascii="Times New Roman" w:hAnsi="Times New Roman"/>
          <w:szCs w:val="24"/>
        </w:rPr>
        <w:t xml:space="preserve"> practice to support English Learners throughout the school day.</w:t>
      </w:r>
    </w:p>
    <w:p w:rsidR="006D2393" w:rsidRPr="00181F72" w:rsidRDefault="00181F72" w:rsidP="00181F72">
      <w:pPr>
        <w:rPr>
          <w:rFonts w:ascii="Times New Roman" w:hAnsi="Times New Roman"/>
          <w:b/>
          <w:szCs w:val="24"/>
        </w:rPr>
      </w:pPr>
      <w:r>
        <w:rPr>
          <w:rFonts w:ascii="Times New Roman" w:hAnsi="Times New Roman"/>
          <w:szCs w:val="24"/>
        </w:rPr>
        <w:t xml:space="preserve">(4) </w:t>
      </w:r>
      <w:r w:rsidR="006D2393" w:rsidRPr="00181F72">
        <w:rPr>
          <w:rFonts w:ascii="Times New Roman" w:hAnsi="Times New Roman"/>
          <w:szCs w:val="24"/>
        </w:rPr>
        <w:t>ELD and mainstream e</w:t>
      </w:r>
      <w:r w:rsidR="002226B8" w:rsidRPr="00181F72">
        <w:rPr>
          <w:rFonts w:ascii="Times New Roman" w:hAnsi="Times New Roman"/>
          <w:szCs w:val="24"/>
        </w:rPr>
        <w:t>ducators</w:t>
      </w:r>
      <w:r w:rsidR="00172975" w:rsidRPr="00181F72">
        <w:rPr>
          <w:rFonts w:ascii="Times New Roman" w:hAnsi="Times New Roman"/>
          <w:szCs w:val="24"/>
        </w:rPr>
        <w:t xml:space="preserve"> within target school districts</w:t>
      </w:r>
      <w:r w:rsidR="002226B8" w:rsidRPr="00181F72">
        <w:rPr>
          <w:rFonts w:ascii="Times New Roman" w:hAnsi="Times New Roman"/>
          <w:szCs w:val="24"/>
        </w:rPr>
        <w:t xml:space="preserve"> will </w:t>
      </w:r>
      <w:r w:rsidR="006D2393" w:rsidRPr="00181F72">
        <w:rPr>
          <w:rFonts w:ascii="Times New Roman" w:hAnsi="Times New Roman"/>
          <w:szCs w:val="24"/>
        </w:rPr>
        <w:t>participate in virtual and in-</w:t>
      </w:r>
      <w:proofErr w:type="gramStart"/>
      <w:r w:rsidR="006D2393" w:rsidRPr="00181F72">
        <w:rPr>
          <w:rFonts w:ascii="Times New Roman" w:hAnsi="Times New Roman"/>
          <w:szCs w:val="24"/>
        </w:rPr>
        <w:t>person</w:t>
      </w:r>
      <w:proofErr w:type="gramEnd"/>
      <w:r w:rsidR="006D2393" w:rsidRPr="00181F72">
        <w:rPr>
          <w:rFonts w:ascii="Times New Roman" w:hAnsi="Times New Roman"/>
          <w:szCs w:val="24"/>
        </w:rPr>
        <w:t xml:space="preserve"> professional learning opportunities to learn about the</w:t>
      </w:r>
      <w:r w:rsidR="002226B8" w:rsidRPr="00181F72">
        <w:rPr>
          <w:rFonts w:ascii="Times New Roman" w:hAnsi="Times New Roman"/>
          <w:szCs w:val="24"/>
        </w:rPr>
        <w:t xml:space="preserve"> new ELP Standards</w:t>
      </w:r>
      <w:r w:rsidR="006D2393" w:rsidRPr="00181F72">
        <w:rPr>
          <w:rFonts w:ascii="Times New Roman" w:hAnsi="Times New Roman"/>
          <w:szCs w:val="24"/>
        </w:rPr>
        <w:t xml:space="preserve"> and plan their implementation in classroom instruction.</w:t>
      </w:r>
    </w:p>
    <w:p w:rsidR="00EE25F3" w:rsidRPr="00181F72" w:rsidRDefault="00EE25F3" w:rsidP="00EE25F3">
      <w:pPr>
        <w:rPr>
          <w:rFonts w:ascii="Times New Roman" w:hAnsi="Times New Roman"/>
          <w:szCs w:val="24"/>
        </w:rPr>
      </w:pPr>
      <w:r w:rsidRPr="00181F72">
        <w:rPr>
          <w:rFonts w:ascii="Times New Roman" w:hAnsi="Times New Roman"/>
          <w:szCs w:val="24"/>
        </w:rPr>
        <w:t>Stat. Auth. ORS 342.950</w:t>
      </w:r>
    </w:p>
    <w:p w:rsidR="00EE25F3" w:rsidRPr="00181F72" w:rsidRDefault="00EE25F3" w:rsidP="00EE25F3">
      <w:pPr>
        <w:rPr>
          <w:rFonts w:ascii="Times New Roman" w:hAnsi="Times New Roman"/>
          <w:szCs w:val="24"/>
        </w:rPr>
      </w:pPr>
      <w:r w:rsidRPr="00181F72">
        <w:rPr>
          <w:rFonts w:ascii="Times New Roman" w:hAnsi="Times New Roman"/>
          <w:szCs w:val="24"/>
        </w:rPr>
        <w:t xml:space="preserve">Stat. </w:t>
      </w:r>
      <w:proofErr w:type="gramStart"/>
      <w:r w:rsidRPr="00181F72">
        <w:rPr>
          <w:rFonts w:ascii="Times New Roman" w:hAnsi="Times New Roman"/>
          <w:szCs w:val="24"/>
        </w:rPr>
        <w:t>Implemented:</w:t>
      </w:r>
      <w:proofErr w:type="gramEnd"/>
      <w:r w:rsidRPr="00181F72">
        <w:rPr>
          <w:rFonts w:ascii="Times New Roman" w:hAnsi="Times New Roman"/>
          <w:szCs w:val="24"/>
        </w:rPr>
        <w:t xml:space="preserve"> ORS 342.950</w:t>
      </w:r>
    </w:p>
    <w:p w:rsidR="00EE25F3" w:rsidRPr="00181F72" w:rsidRDefault="00EE25F3" w:rsidP="006D122E">
      <w:pPr>
        <w:rPr>
          <w:rFonts w:ascii="Times New Roman" w:hAnsi="Times New Roman"/>
          <w:szCs w:val="24"/>
        </w:rPr>
      </w:pPr>
    </w:p>
    <w:p w:rsidR="00181F72" w:rsidRDefault="00EE25F3" w:rsidP="001E70C6">
      <w:pPr>
        <w:rPr>
          <w:rFonts w:ascii="Times New Roman" w:hAnsi="Times New Roman"/>
          <w:b/>
          <w:szCs w:val="24"/>
        </w:rPr>
      </w:pPr>
      <w:r w:rsidRPr="00181F72">
        <w:rPr>
          <w:rFonts w:ascii="Times New Roman" w:hAnsi="Times New Roman"/>
          <w:b/>
          <w:szCs w:val="24"/>
        </w:rPr>
        <w:t>581-018-0546</w:t>
      </w:r>
      <w:r w:rsidR="00BB6D19" w:rsidRPr="00181F72">
        <w:rPr>
          <w:rFonts w:ascii="Times New Roman" w:hAnsi="Times New Roman"/>
          <w:b/>
          <w:szCs w:val="24"/>
        </w:rPr>
        <w:t xml:space="preserve"> </w:t>
      </w:r>
    </w:p>
    <w:p w:rsidR="00181F72" w:rsidRDefault="00BB6D19" w:rsidP="00181F72">
      <w:pPr>
        <w:rPr>
          <w:rFonts w:ascii="Times New Roman" w:hAnsi="Times New Roman"/>
          <w:b/>
          <w:szCs w:val="24"/>
        </w:rPr>
      </w:pPr>
      <w:r w:rsidRPr="00181F72">
        <w:rPr>
          <w:rFonts w:ascii="Times New Roman" w:hAnsi="Times New Roman"/>
          <w:b/>
          <w:szCs w:val="24"/>
        </w:rPr>
        <w:t>Purpose of Grant</w:t>
      </w:r>
    </w:p>
    <w:p w:rsidR="00181F72" w:rsidRDefault="00181F72" w:rsidP="00181F72">
      <w:pPr>
        <w:rPr>
          <w:rFonts w:ascii="Times New Roman" w:hAnsi="Times New Roman"/>
          <w:szCs w:val="24"/>
        </w:rPr>
      </w:pPr>
      <w:r w:rsidRPr="00181F72">
        <w:rPr>
          <w:rFonts w:ascii="Times New Roman" w:hAnsi="Times New Roman"/>
          <w:szCs w:val="24"/>
        </w:rPr>
        <w:t>(1)</w:t>
      </w:r>
      <w:r>
        <w:rPr>
          <w:rFonts w:ascii="Times New Roman" w:hAnsi="Times New Roman"/>
          <w:b/>
          <w:szCs w:val="24"/>
        </w:rPr>
        <w:t xml:space="preserve"> </w:t>
      </w:r>
      <w:r w:rsidR="00BB6D19" w:rsidRPr="00181F72">
        <w:rPr>
          <w:rFonts w:ascii="Times New Roman" w:hAnsi="Times New Roman"/>
          <w:szCs w:val="24"/>
        </w:rPr>
        <w:t xml:space="preserve">The purpose of the English Language Proficiency Standards Professional Learning Grant is to </w:t>
      </w:r>
      <w:r w:rsidR="00172975" w:rsidRPr="00181F72">
        <w:rPr>
          <w:rFonts w:ascii="Times New Roman" w:hAnsi="Times New Roman"/>
          <w:szCs w:val="24"/>
        </w:rPr>
        <w:t>p</w:t>
      </w:r>
      <w:r w:rsidR="00BB6D19" w:rsidRPr="00181F72">
        <w:rPr>
          <w:rFonts w:ascii="Times New Roman" w:hAnsi="Times New Roman"/>
          <w:szCs w:val="24"/>
        </w:rPr>
        <w:t>rovide cyclical, reflective professional learning opportunities to Oregon educators to support the implementation of the new English Language Proficiency Standards throughout the state of Oregon by the end of the 2014-2015 school year.</w:t>
      </w:r>
    </w:p>
    <w:p w:rsidR="00181F72" w:rsidRDefault="00181F72" w:rsidP="00181F72">
      <w:pPr>
        <w:rPr>
          <w:rFonts w:ascii="Times New Roman" w:hAnsi="Times New Roman"/>
          <w:color w:val="000000"/>
          <w:szCs w:val="24"/>
        </w:rPr>
      </w:pPr>
      <w:r>
        <w:rPr>
          <w:rFonts w:ascii="Times New Roman" w:hAnsi="Times New Roman"/>
          <w:szCs w:val="24"/>
        </w:rPr>
        <w:lastRenderedPageBreak/>
        <w:t xml:space="preserve">(2) </w:t>
      </w:r>
      <w:r w:rsidR="00BB6D19" w:rsidRPr="00181F72">
        <w:rPr>
          <w:rFonts w:ascii="Times New Roman" w:hAnsi="Times New Roman"/>
          <w:color w:val="000000"/>
          <w:szCs w:val="24"/>
        </w:rPr>
        <w:t>The Oregon Department of Education shall facilitate</w:t>
      </w:r>
      <w:r w:rsidR="00172975" w:rsidRPr="00181F72">
        <w:rPr>
          <w:rFonts w:ascii="Times New Roman" w:hAnsi="Times New Roman"/>
          <w:color w:val="000000"/>
          <w:szCs w:val="24"/>
        </w:rPr>
        <w:t xml:space="preserve"> for target school districts:</w:t>
      </w:r>
    </w:p>
    <w:p w:rsidR="00181F72" w:rsidRDefault="00181F72" w:rsidP="00181F72">
      <w:pPr>
        <w:rPr>
          <w:rFonts w:ascii="Times New Roman" w:hAnsi="Times New Roman"/>
          <w:color w:val="000000"/>
          <w:szCs w:val="24"/>
        </w:rPr>
      </w:pPr>
      <w:r>
        <w:rPr>
          <w:rFonts w:ascii="Times New Roman" w:hAnsi="Times New Roman"/>
          <w:color w:val="000000"/>
          <w:szCs w:val="24"/>
        </w:rPr>
        <w:t xml:space="preserve">(a) </w:t>
      </w:r>
      <w:r w:rsidR="00172975" w:rsidRPr="00181F72">
        <w:rPr>
          <w:rFonts w:ascii="Times New Roman" w:hAnsi="Times New Roman"/>
          <w:color w:val="000000"/>
          <w:szCs w:val="24"/>
        </w:rPr>
        <w:t>Statewide and regional workshop</w:t>
      </w:r>
      <w:r w:rsidR="00BB6D19" w:rsidRPr="00181F72">
        <w:rPr>
          <w:rFonts w:ascii="Times New Roman" w:hAnsi="Times New Roman"/>
          <w:color w:val="000000"/>
          <w:szCs w:val="24"/>
        </w:rPr>
        <w:t xml:space="preserve">s among districts to promote collaborative learning and sharing of best practices. </w:t>
      </w:r>
    </w:p>
    <w:p w:rsidR="00181F72" w:rsidRDefault="00181F72" w:rsidP="00181F72">
      <w:pPr>
        <w:rPr>
          <w:rFonts w:ascii="Times New Roman" w:hAnsi="Times New Roman"/>
          <w:color w:val="000000"/>
          <w:szCs w:val="24"/>
        </w:rPr>
      </w:pPr>
      <w:r>
        <w:rPr>
          <w:rFonts w:ascii="Times New Roman" w:hAnsi="Times New Roman"/>
          <w:color w:val="000000"/>
          <w:szCs w:val="24"/>
        </w:rPr>
        <w:t xml:space="preserve">(b) </w:t>
      </w:r>
      <w:r w:rsidR="00172975" w:rsidRPr="00181F72">
        <w:rPr>
          <w:rFonts w:ascii="Times New Roman" w:hAnsi="Times New Roman"/>
          <w:color w:val="000000"/>
          <w:szCs w:val="24"/>
        </w:rPr>
        <w:t>A</w:t>
      </w:r>
      <w:r w:rsidR="000E4A9D" w:rsidRPr="00181F72">
        <w:rPr>
          <w:rFonts w:ascii="Times New Roman" w:hAnsi="Times New Roman"/>
          <w:color w:val="000000"/>
          <w:szCs w:val="24"/>
        </w:rPr>
        <w:t xml:space="preserve"> Massive Open Online Course to engage educators throughout Oregon in professional learning with the English Language Proficiency Standards.</w:t>
      </w:r>
    </w:p>
    <w:p w:rsidR="00BB6D19" w:rsidRPr="00181F72" w:rsidRDefault="00181F72" w:rsidP="00181F72">
      <w:pPr>
        <w:rPr>
          <w:rFonts w:ascii="Times New Roman" w:hAnsi="Times New Roman"/>
          <w:b/>
          <w:szCs w:val="24"/>
        </w:rPr>
      </w:pPr>
      <w:r>
        <w:rPr>
          <w:rFonts w:ascii="Times New Roman" w:hAnsi="Times New Roman"/>
          <w:color w:val="000000"/>
          <w:szCs w:val="24"/>
        </w:rPr>
        <w:t xml:space="preserve">(3) </w:t>
      </w:r>
      <w:r w:rsidR="00BB6D19" w:rsidRPr="00181F72">
        <w:rPr>
          <w:rFonts w:ascii="Times New Roman" w:hAnsi="Times New Roman"/>
          <w:color w:val="000000"/>
          <w:szCs w:val="24"/>
        </w:rPr>
        <w:t>The Oregon Department of Education</w:t>
      </w:r>
      <w:r w:rsidR="003F3AA0" w:rsidRPr="00181F72">
        <w:rPr>
          <w:rFonts w:ascii="Times New Roman" w:hAnsi="Times New Roman"/>
          <w:color w:val="000000"/>
          <w:szCs w:val="24"/>
        </w:rPr>
        <w:t xml:space="preserve"> shall establish </w:t>
      </w:r>
      <w:proofErr w:type="gramStart"/>
      <w:r w:rsidR="003F3AA0" w:rsidRPr="00181F72">
        <w:rPr>
          <w:rFonts w:ascii="Times New Roman" w:hAnsi="Times New Roman"/>
          <w:color w:val="000000"/>
          <w:szCs w:val="24"/>
        </w:rPr>
        <w:t>a</w:t>
      </w:r>
      <w:proofErr w:type="gramEnd"/>
      <w:r w:rsidR="003F3AA0" w:rsidRPr="00181F72">
        <w:rPr>
          <w:rFonts w:ascii="Times New Roman" w:hAnsi="Times New Roman"/>
          <w:color w:val="000000"/>
          <w:szCs w:val="24"/>
        </w:rPr>
        <w:t xml:space="preserve"> ELP Standards Work Group and</w:t>
      </w:r>
      <w:r w:rsidR="00BB6D19" w:rsidRPr="00181F72">
        <w:rPr>
          <w:rFonts w:ascii="Times New Roman" w:hAnsi="Times New Roman"/>
          <w:color w:val="000000"/>
          <w:szCs w:val="24"/>
        </w:rPr>
        <w:t xml:space="preserve"> may contract with members of the </w:t>
      </w:r>
      <w:r w:rsidR="00821AB8" w:rsidRPr="00181F72">
        <w:rPr>
          <w:rFonts w:ascii="Times New Roman" w:hAnsi="Times New Roman"/>
          <w:color w:val="000000"/>
          <w:szCs w:val="24"/>
        </w:rPr>
        <w:t>ELP</w:t>
      </w:r>
      <w:r w:rsidR="000E4A9D" w:rsidRPr="00181F72">
        <w:rPr>
          <w:rFonts w:ascii="Times New Roman" w:hAnsi="Times New Roman"/>
          <w:color w:val="000000"/>
          <w:szCs w:val="24"/>
        </w:rPr>
        <w:t xml:space="preserve"> Standards Work Group</w:t>
      </w:r>
      <w:r w:rsidR="00BB6D19" w:rsidRPr="00181F72">
        <w:rPr>
          <w:rFonts w:ascii="Times New Roman" w:hAnsi="Times New Roman"/>
          <w:szCs w:val="24"/>
        </w:rPr>
        <w:t xml:space="preserve"> to provide professional learning and technical assistance to support implementation of the ELP Standards</w:t>
      </w:r>
      <w:r w:rsidR="00172975" w:rsidRPr="00181F72">
        <w:rPr>
          <w:rFonts w:ascii="Times New Roman" w:hAnsi="Times New Roman"/>
          <w:szCs w:val="24"/>
        </w:rPr>
        <w:t xml:space="preserve"> within the target school districts</w:t>
      </w:r>
      <w:r w:rsidR="00BB6D19" w:rsidRPr="00181F72">
        <w:rPr>
          <w:rFonts w:ascii="Times New Roman" w:hAnsi="Times New Roman"/>
          <w:szCs w:val="24"/>
        </w:rPr>
        <w:t>.</w:t>
      </w:r>
    </w:p>
    <w:p w:rsidR="00EE25F3" w:rsidRPr="00181F72" w:rsidRDefault="00EE25F3" w:rsidP="00EE25F3">
      <w:pPr>
        <w:rPr>
          <w:rFonts w:ascii="Times New Roman" w:hAnsi="Times New Roman"/>
          <w:szCs w:val="24"/>
        </w:rPr>
      </w:pPr>
      <w:r w:rsidRPr="00181F72">
        <w:rPr>
          <w:rFonts w:ascii="Times New Roman" w:hAnsi="Times New Roman"/>
          <w:szCs w:val="24"/>
        </w:rPr>
        <w:t>Stat. Auth. ORS 342.950</w:t>
      </w:r>
    </w:p>
    <w:p w:rsidR="00BB6D19" w:rsidRDefault="00EE25F3" w:rsidP="00181F72">
      <w:pPr>
        <w:rPr>
          <w:rFonts w:ascii="Times New Roman" w:hAnsi="Times New Roman"/>
          <w:szCs w:val="24"/>
        </w:rPr>
      </w:pPr>
      <w:r w:rsidRPr="00181F72">
        <w:rPr>
          <w:rFonts w:ascii="Times New Roman" w:hAnsi="Times New Roman"/>
          <w:szCs w:val="24"/>
        </w:rPr>
        <w:t xml:space="preserve">Stat. </w:t>
      </w:r>
      <w:proofErr w:type="gramStart"/>
      <w:r w:rsidRPr="00181F72">
        <w:rPr>
          <w:rFonts w:ascii="Times New Roman" w:hAnsi="Times New Roman"/>
          <w:szCs w:val="24"/>
        </w:rPr>
        <w:t>Implemented:</w:t>
      </w:r>
      <w:proofErr w:type="gramEnd"/>
      <w:r w:rsidRPr="00181F72">
        <w:rPr>
          <w:rFonts w:ascii="Times New Roman" w:hAnsi="Times New Roman"/>
          <w:szCs w:val="24"/>
        </w:rPr>
        <w:t xml:space="preserve"> ORS 342.950</w:t>
      </w:r>
    </w:p>
    <w:p w:rsidR="00181F72" w:rsidRPr="00181F72" w:rsidRDefault="00181F72" w:rsidP="00181F72">
      <w:pPr>
        <w:rPr>
          <w:rFonts w:ascii="Times New Roman" w:hAnsi="Times New Roman"/>
          <w:szCs w:val="24"/>
        </w:rPr>
      </w:pPr>
    </w:p>
    <w:p w:rsidR="00181F72" w:rsidRDefault="00EE25F3" w:rsidP="001E70C6">
      <w:pPr>
        <w:rPr>
          <w:rFonts w:ascii="Times New Roman" w:hAnsi="Times New Roman"/>
          <w:b/>
          <w:szCs w:val="24"/>
        </w:rPr>
      </w:pPr>
      <w:r w:rsidRPr="00181F72">
        <w:rPr>
          <w:rFonts w:ascii="Times New Roman" w:hAnsi="Times New Roman"/>
          <w:b/>
          <w:szCs w:val="24"/>
        </w:rPr>
        <w:t>581-018-0549</w:t>
      </w:r>
    </w:p>
    <w:p w:rsidR="00181F72" w:rsidRDefault="006D122E" w:rsidP="00181F72">
      <w:pPr>
        <w:rPr>
          <w:rFonts w:ascii="Times New Roman" w:hAnsi="Times New Roman"/>
          <w:b/>
          <w:szCs w:val="24"/>
        </w:rPr>
      </w:pPr>
      <w:r w:rsidRPr="00181F72">
        <w:rPr>
          <w:rFonts w:ascii="Times New Roman" w:hAnsi="Times New Roman"/>
          <w:b/>
          <w:szCs w:val="24"/>
        </w:rPr>
        <w:t>Eligibility</w:t>
      </w:r>
    </w:p>
    <w:p w:rsidR="00181F72" w:rsidRDefault="00181F72" w:rsidP="00181F72">
      <w:pPr>
        <w:rPr>
          <w:rFonts w:ascii="Times New Roman" w:hAnsi="Times New Roman"/>
          <w:szCs w:val="24"/>
        </w:rPr>
      </w:pPr>
      <w:r>
        <w:rPr>
          <w:rFonts w:ascii="Times New Roman" w:hAnsi="Times New Roman"/>
          <w:szCs w:val="24"/>
        </w:rPr>
        <w:t xml:space="preserve">(1) </w:t>
      </w:r>
      <w:r w:rsidR="006D122E" w:rsidRPr="00181F72">
        <w:rPr>
          <w:rFonts w:ascii="Times New Roman" w:hAnsi="Times New Roman"/>
          <w:szCs w:val="24"/>
        </w:rPr>
        <w:t xml:space="preserve">The following </w:t>
      </w:r>
      <w:r w:rsidR="006A28FB" w:rsidRPr="00181F72">
        <w:rPr>
          <w:rFonts w:ascii="Times New Roman" w:hAnsi="Times New Roman"/>
          <w:szCs w:val="24"/>
        </w:rPr>
        <w:t xml:space="preserve">school districts </w:t>
      </w:r>
      <w:r w:rsidR="006D122E" w:rsidRPr="00181F72">
        <w:rPr>
          <w:rFonts w:ascii="Times New Roman" w:hAnsi="Times New Roman"/>
          <w:szCs w:val="24"/>
        </w:rPr>
        <w:t xml:space="preserve">shall be eligible to receive </w:t>
      </w:r>
      <w:r w:rsidR="002226B8" w:rsidRPr="00181F72">
        <w:rPr>
          <w:rFonts w:ascii="Times New Roman" w:hAnsi="Times New Roman"/>
          <w:szCs w:val="24"/>
        </w:rPr>
        <w:t>the English Language Proficiency Standards Professional Learning Grant</w:t>
      </w:r>
      <w:r w:rsidR="006A28FB" w:rsidRPr="00181F72">
        <w:rPr>
          <w:rFonts w:ascii="Times New Roman" w:hAnsi="Times New Roman"/>
          <w:szCs w:val="24"/>
        </w:rPr>
        <w:t xml:space="preserve"> as target school districts</w:t>
      </w:r>
      <w:r w:rsidR="006D122E" w:rsidRPr="00181F72">
        <w:rPr>
          <w:rFonts w:ascii="Times New Roman" w:hAnsi="Times New Roman"/>
          <w:szCs w:val="24"/>
        </w:rPr>
        <w:t>:</w:t>
      </w:r>
    </w:p>
    <w:p w:rsidR="00181F72" w:rsidRDefault="00181F72" w:rsidP="00181F72">
      <w:pPr>
        <w:rPr>
          <w:rFonts w:ascii="Times New Roman" w:hAnsi="Times New Roman"/>
          <w:szCs w:val="24"/>
        </w:rPr>
      </w:pPr>
      <w:r>
        <w:rPr>
          <w:rFonts w:ascii="Times New Roman" w:hAnsi="Times New Roman"/>
          <w:szCs w:val="24"/>
        </w:rPr>
        <w:t xml:space="preserve">(a) </w:t>
      </w:r>
      <w:r w:rsidR="006D122E" w:rsidRPr="00181F72">
        <w:rPr>
          <w:rFonts w:ascii="Times New Roman" w:hAnsi="Times New Roman"/>
          <w:szCs w:val="24"/>
        </w:rPr>
        <w:t>School districts</w:t>
      </w:r>
      <w:r w:rsidR="002226B8" w:rsidRPr="00181F72">
        <w:rPr>
          <w:rFonts w:ascii="Times New Roman" w:hAnsi="Times New Roman"/>
          <w:szCs w:val="24"/>
        </w:rPr>
        <w:t xml:space="preserve"> with greater than 500 English Learners</w:t>
      </w:r>
      <w:r w:rsidR="003F3AA0" w:rsidRPr="00181F72">
        <w:rPr>
          <w:rFonts w:ascii="Times New Roman" w:hAnsi="Times New Roman"/>
          <w:szCs w:val="24"/>
        </w:rPr>
        <w:t>; or</w:t>
      </w:r>
    </w:p>
    <w:p w:rsidR="00181F72" w:rsidRDefault="00181F72" w:rsidP="00181F72">
      <w:pPr>
        <w:rPr>
          <w:rFonts w:ascii="Times New Roman" w:hAnsi="Times New Roman"/>
          <w:szCs w:val="24"/>
        </w:rPr>
      </w:pPr>
      <w:r>
        <w:rPr>
          <w:rFonts w:ascii="Times New Roman" w:hAnsi="Times New Roman"/>
          <w:szCs w:val="24"/>
        </w:rPr>
        <w:t xml:space="preserve">(b) </w:t>
      </w:r>
      <w:r w:rsidR="002226B8" w:rsidRPr="00181F72">
        <w:rPr>
          <w:rFonts w:ascii="Times New Roman" w:hAnsi="Times New Roman"/>
          <w:szCs w:val="24"/>
        </w:rPr>
        <w:t>School districts where English Learners comprise 15% of the total student population</w:t>
      </w:r>
      <w:r w:rsidR="00C82DEB" w:rsidRPr="00181F72">
        <w:rPr>
          <w:rFonts w:ascii="Times New Roman" w:hAnsi="Times New Roman"/>
          <w:szCs w:val="24"/>
        </w:rPr>
        <w:t xml:space="preserve"> in the district</w:t>
      </w:r>
      <w:r w:rsidR="003F3AA0" w:rsidRPr="00181F72">
        <w:rPr>
          <w:rFonts w:ascii="Times New Roman" w:hAnsi="Times New Roman"/>
          <w:szCs w:val="24"/>
        </w:rPr>
        <w:t>.</w:t>
      </w:r>
    </w:p>
    <w:p w:rsidR="00181F72" w:rsidRDefault="00181F72" w:rsidP="00181F72">
      <w:pPr>
        <w:rPr>
          <w:rFonts w:ascii="Times New Roman" w:hAnsi="Times New Roman"/>
          <w:szCs w:val="24"/>
        </w:rPr>
      </w:pPr>
      <w:r>
        <w:rPr>
          <w:rFonts w:ascii="Times New Roman" w:hAnsi="Times New Roman"/>
          <w:szCs w:val="24"/>
        </w:rPr>
        <w:t xml:space="preserve">(2) </w:t>
      </w:r>
      <w:r w:rsidR="003F3AA0" w:rsidRPr="00181F72">
        <w:rPr>
          <w:rFonts w:ascii="Times New Roman" w:hAnsi="Times New Roman"/>
          <w:szCs w:val="24"/>
        </w:rPr>
        <w:t>A public charter school</w:t>
      </w:r>
      <w:r w:rsidR="002226B8" w:rsidRPr="00181F72">
        <w:rPr>
          <w:rFonts w:ascii="Times New Roman" w:hAnsi="Times New Roman"/>
          <w:szCs w:val="24"/>
        </w:rPr>
        <w:t xml:space="preserve"> with English Learners within </w:t>
      </w:r>
      <w:r w:rsidR="003F3AA0" w:rsidRPr="00181F72">
        <w:rPr>
          <w:rFonts w:ascii="Times New Roman" w:hAnsi="Times New Roman"/>
          <w:szCs w:val="24"/>
        </w:rPr>
        <w:t>a target district may receive grant funds through the district and may participate in grant activities.</w:t>
      </w:r>
    </w:p>
    <w:p w:rsidR="000E1DE4" w:rsidRPr="00181F72" w:rsidRDefault="00181F72" w:rsidP="00181F72">
      <w:pPr>
        <w:rPr>
          <w:rFonts w:ascii="Times New Roman" w:hAnsi="Times New Roman"/>
          <w:b/>
          <w:szCs w:val="24"/>
        </w:rPr>
      </w:pPr>
      <w:r>
        <w:rPr>
          <w:rFonts w:ascii="Times New Roman" w:hAnsi="Times New Roman"/>
          <w:szCs w:val="24"/>
        </w:rPr>
        <w:t xml:space="preserve">(3) </w:t>
      </w:r>
      <w:r w:rsidR="008D5A0A" w:rsidRPr="00181F72">
        <w:rPr>
          <w:rFonts w:ascii="Times New Roman" w:hAnsi="Times New Roman"/>
          <w:szCs w:val="24"/>
        </w:rPr>
        <w:t>Notwithstanding</w:t>
      </w:r>
      <w:r w:rsidR="003F3AA0" w:rsidRPr="00181F72">
        <w:rPr>
          <w:rFonts w:ascii="Times New Roman" w:hAnsi="Times New Roman"/>
          <w:szCs w:val="24"/>
        </w:rPr>
        <w:t xml:space="preserve"> subsection</w:t>
      </w:r>
      <w:r w:rsidR="008D5A0A" w:rsidRPr="00181F72">
        <w:rPr>
          <w:rFonts w:ascii="Times New Roman" w:hAnsi="Times New Roman"/>
          <w:szCs w:val="24"/>
        </w:rPr>
        <w:t xml:space="preserve"> (1)</w:t>
      </w:r>
      <w:r w:rsidR="003F3AA0" w:rsidRPr="00181F72">
        <w:rPr>
          <w:rFonts w:ascii="Times New Roman" w:hAnsi="Times New Roman"/>
          <w:szCs w:val="24"/>
        </w:rPr>
        <w:t xml:space="preserve"> of this rule,</w:t>
      </w:r>
      <w:r w:rsidR="008D5A0A" w:rsidRPr="00181F72">
        <w:rPr>
          <w:rFonts w:ascii="Times New Roman" w:hAnsi="Times New Roman"/>
          <w:szCs w:val="24"/>
        </w:rPr>
        <w:t xml:space="preserve"> a school district that would receive less than $1,</w:t>
      </w:r>
      <w:r w:rsidR="003F3AA0" w:rsidRPr="00181F72">
        <w:rPr>
          <w:rFonts w:ascii="Times New Roman" w:hAnsi="Times New Roman"/>
          <w:szCs w:val="24"/>
        </w:rPr>
        <w:t>000 under OAR 581-018-0553</w:t>
      </w:r>
      <w:r w:rsidR="008D5A0A" w:rsidRPr="00181F72">
        <w:rPr>
          <w:rFonts w:ascii="Times New Roman" w:hAnsi="Times New Roman"/>
          <w:szCs w:val="24"/>
        </w:rPr>
        <w:t xml:space="preserve"> is not eligible to receive a grant except as a member of a consortium of </w:t>
      </w:r>
      <w:r w:rsidR="003F3AA0" w:rsidRPr="00181F72">
        <w:rPr>
          <w:rFonts w:ascii="Times New Roman" w:hAnsi="Times New Roman"/>
          <w:szCs w:val="24"/>
        </w:rPr>
        <w:t xml:space="preserve">target </w:t>
      </w:r>
      <w:r w:rsidR="008D5A0A" w:rsidRPr="00181F72">
        <w:rPr>
          <w:rFonts w:ascii="Times New Roman" w:hAnsi="Times New Roman"/>
          <w:szCs w:val="24"/>
        </w:rPr>
        <w:t xml:space="preserve">school districts. </w:t>
      </w:r>
    </w:p>
    <w:p w:rsidR="00EE25F3" w:rsidRPr="00181F72" w:rsidRDefault="00EE25F3" w:rsidP="00EE25F3">
      <w:pPr>
        <w:rPr>
          <w:rFonts w:ascii="Times New Roman" w:hAnsi="Times New Roman"/>
          <w:szCs w:val="24"/>
        </w:rPr>
      </w:pPr>
      <w:r w:rsidRPr="00181F72">
        <w:rPr>
          <w:rFonts w:ascii="Times New Roman" w:hAnsi="Times New Roman"/>
          <w:szCs w:val="24"/>
        </w:rPr>
        <w:t>Stat. Auth. ORS 342.950</w:t>
      </w:r>
    </w:p>
    <w:p w:rsidR="00EE25F3" w:rsidRPr="00181F72" w:rsidRDefault="00EE25F3" w:rsidP="00EE25F3">
      <w:pPr>
        <w:rPr>
          <w:rFonts w:ascii="Times New Roman" w:hAnsi="Times New Roman"/>
          <w:szCs w:val="24"/>
        </w:rPr>
      </w:pPr>
      <w:r w:rsidRPr="00181F72">
        <w:rPr>
          <w:rFonts w:ascii="Times New Roman" w:hAnsi="Times New Roman"/>
          <w:szCs w:val="24"/>
        </w:rPr>
        <w:t xml:space="preserve">Stat. </w:t>
      </w:r>
      <w:proofErr w:type="gramStart"/>
      <w:r w:rsidRPr="00181F72">
        <w:rPr>
          <w:rFonts w:ascii="Times New Roman" w:hAnsi="Times New Roman"/>
          <w:szCs w:val="24"/>
        </w:rPr>
        <w:t>Implemented:</w:t>
      </w:r>
      <w:proofErr w:type="gramEnd"/>
      <w:r w:rsidRPr="00181F72">
        <w:rPr>
          <w:rFonts w:ascii="Times New Roman" w:hAnsi="Times New Roman"/>
          <w:szCs w:val="24"/>
        </w:rPr>
        <w:t xml:space="preserve"> ORS 342.950</w:t>
      </w:r>
    </w:p>
    <w:p w:rsidR="00EE25F3" w:rsidRPr="00181F72" w:rsidRDefault="00EE25F3" w:rsidP="00011C81">
      <w:pPr>
        <w:rPr>
          <w:rFonts w:ascii="Times New Roman" w:hAnsi="Times New Roman"/>
          <w:szCs w:val="24"/>
        </w:rPr>
      </w:pPr>
    </w:p>
    <w:p w:rsidR="00181F72" w:rsidRDefault="00EE25F3" w:rsidP="005302FC">
      <w:pPr>
        <w:rPr>
          <w:rFonts w:ascii="Times New Roman" w:hAnsi="Times New Roman"/>
          <w:b/>
          <w:szCs w:val="24"/>
        </w:rPr>
      </w:pPr>
      <w:r w:rsidRPr="00181F72">
        <w:rPr>
          <w:rFonts w:ascii="Times New Roman" w:hAnsi="Times New Roman"/>
          <w:b/>
          <w:szCs w:val="24"/>
        </w:rPr>
        <w:t>581-018-0552</w:t>
      </w:r>
      <w:r w:rsidR="00011C81" w:rsidRPr="00181F72">
        <w:rPr>
          <w:rFonts w:ascii="Times New Roman" w:hAnsi="Times New Roman"/>
          <w:b/>
          <w:szCs w:val="24"/>
        </w:rPr>
        <w:t xml:space="preserve"> </w:t>
      </w:r>
    </w:p>
    <w:p w:rsidR="00181F72" w:rsidRDefault="005F025E" w:rsidP="00181F72">
      <w:pPr>
        <w:rPr>
          <w:rFonts w:ascii="Times New Roman" w:hAnsi="Times New Roman"/>
          <w:b/>
          <w:szCs w:val="24"/>
        </w:rPr>
      </w:pPr>
      <w:r w:rsidRPr="00181F72">
        <w:rPr>
          <w:rFonts w:ascii="Times New Roman" w:hAnsi="Times New Roman"/>
          <w:b/>
          <w:szCs w:val="24"/>
        </w:rPr>
        <w:t>Grant Uses and Requirements</w:t>
      </w:r>
    </w:p>
    <w:p w:rsidR="00181F72" w:rsidRDefault="00181F72" w:rsidP="00181F72">
      <w:pPr>
        <w:rPr>
          <w:rFonts w:ascii="Times New Roman" w:hAnsi="Times New Roman"/>
          <w:color w:val="000000"/>
          <w:szCs w:val="24"/>
        </w:rPr>
      </w:pPr>
      <w:r w:rsidRPr="00181F72">
        <w:rPr>
          <w:rFonts w:ascii="Times New Roman" w:hAnsi="Times New Roman"/>
          <w:szCs w:val="24"/>
        </w:rPr>
        <w:t>(1)</w:t>
      </w:r>
      <w:r>
        <w:rPr>
          <w:rFonts w:ascii="Times New Roman" w:hAnsi="Times New Roman"/>
          <w:b/>
          <w:szCs w:val="24"/>
        </w:rPr>
        <w:t xml:space="preserve"> </w:t>
      </w:r>
      <w:r w:rsidR="00011C81" w:rsidRPr="00181F72">
        <w:rPr>
          <w:rFonts w:ascii="Times New Roman" w:hAnsi="Times New Roman"/>
          <w:color w:val="000000"/>
          <w:szCs w:val="24"/>
        </w:rPr>
        <w:t>The Orego</w:t>
      </w:r>
      <w:r w:rsidR="00924641" w:rsidRPr="00181F72">
        <w:rPr>
          <w:rFonts w:ascii="Times New Roman" w:hAnsi="Times New Roman"/>
          <w:color w:val="000000"/>
          <w:szCs w:val="24"/>
        </w:rPr>
        <w:t>n Department of Education shall distribute grant funds to eligible districts that agree to do the following:</w:t>
      </w:r>
    </w:p>
    <w:p w:rsidR="00181F72" w:rsidRDefault="00181F72" w:rsidP="00181F72">
      <w:pPr>
        <w:rPr>
          <w:rFonts w:ascii="Times New Roman" w:hAnsi="Times New Roman"/>
          <w:color w:val="000000"/>
          <w:szCs w:val="24"/>
        </w:rPr>
      </w:pPr>
      <w:r>
        <w:rPr>
          <w:rFonts w:ascii="Times New Roman" w:hAnsi="Times New Roman"/>
          <w:color w:val="000000"/>
          <w:szCs w:val="24"/>
        </w:rPr>
        <w:t xml:space="preserve">(a) </w:t>
      </w:r>
      <w:r w:rsidR="000C688A" w:rsidRPr="00181F72">
        <w:rPr>
          <w:rFonts w:ascii="Times New Roman" w:hAnsi="Times New Roman"/>
          <w:color w:val="000000"/>
          <w:szCs w:val="24"/>
        </w:rPr>
        <w:t xml:space="preserve">Commit a team of 4 members to participate in </w:t>
      </w:r>
      <w:r w:rsidR="00BD4447" w:rsidRPr="00181F72">
        <w:rPr>
          <w:rFonts w:ascii="Times New Roman" w:hAnsi="Times New Roman"/>
          <w:color w:val="000000"/>
          <w:szCs w:val="24"/>
        </w:rPr>
        <w:t>five</w:t>
      </w:r>
      <w:r w:rsidR="000C688A" w:rsidRPr="00181F72">
        <w:rPr>
          <w:rFonts w:ascii="Times New Roman" w:hAnsi="Times New Roman"/>
          <w:color w:val="000000"/>
          <w:szCs w:val="24"/>
        </w:rPr>
        <w:t xml:space="preserve"> Professional Learning Team (PLT) Conferences</w:t>
      </w:r>
      <w:r w:rsidR="00BD4447" w:rsidRPr="00181F72">
        <w:rPr>
          <w:rFonts w:ascii="Times New Roman" w:hAnsi="Times New Roman"/>
          <w:color w:val="000000"/>
          <w:szCs w:val="24"/>
        </w:rPr>
        <w:t>. Two PLT Conferences will be held</w:t>
      </w:r>
      <w:r w:rsidR="000C688A" w:rsidRPr="00181F72">
        <w:rPr>
          <w:rFonts w:ascii="Times New Roman" w:hAnsi="Times New Roman"/>
          <w:color w:val="000000"/>
          <w:szCs w:val="24"/>
        </w:rPr>
        <w:t xml:space="preserve"> in the 2013-2014 school year, </w:t>
      </w:r>
      <w:r w:rsidR="00BD4447" w:rsidRPr="00181F72">
        <w:rPr>
          <w:rFonts w:ascii="Times New Roman" w:hAnsi="Times New Roman"/>
          <w:color w:val="000000"/>
          <w:szCs w:val="24"/>
        </w:rPr>
        <w:t>followed by three</w:t>
      </w:r>
      <w:r w:rsidR="000C688A" w:rsidRPr="00181F72">
        <w:rPr>
          <w:rFonts w:ascii="Times New Roman" w:hAnsi="Times New Roman"/>
          <w:color w:val="000000"/>
          <w:szCs w:val="24"/>
        </w:rPr>
        <w:t xml:space="preserve"> PLT Conferences in the 2014-2015 school year.</w:t>
      </w:r>
      <w:r w:rsidR="00172975" w:rsidRPr="00181F72">
        <w:rPr>
          <w:rFonts w:ascii="Times New Roman" w:hAnsi="Times New Roman"/>
          <w:color w:val="000000"/>
          <w:szCs w:val="24"/>
        </w:rPr>
        <w:t xml:space="preserve"> </w:t>
      </w:r>
      <w:r w:rsidR="000C688A" w:rsidRPr="00181F72">
        <w:rPr>
          <w:rFonts w:ascii="Times New Roman" w:hAnsi="Times New Roman"/>
          <w:color w:val="000000"/>
          <w:szCs w:val="24"/>
        </w:rPr>
        <w:t>The district’s ELP Standards Professiona</w:t>
      </w:r>
      <w:r>
        <w:rPr>
          <w:rFonts w:ascii="Times New Roman" w:hAnsi="Times New Roman"/>
          <w:color w:val="000000"/>
          <w:szCs w:val="24"/>
        </w:rPr>
        <w:t>l Learning Team will consist of:</w:t>
      </w:r>
    </w:p>
    <w:p w:rsidR="00181F72" w:rsidRDefault="00181F72" w:rsidP="00181F72">
      <w:pPr>
        <w:rPr>
          <w:rFonts w:ascii="Times New Roman" w:hAnsi="Times New Roman"/>
          <w:color w:val="000000"/>
          <w:szCs w:val="24"/>
        </w:rPr>
      </w:pPr>
      <w:r>
        <w:rPr>
          <w:rFonts w:ascii="Times New Roman" w:hAnsi="Times New Roman"/>
          <w:color w:val="000000"/>
          <w:szCs w:val="24"/>
        </w:rPr>
        <w:t xml:space="preserve">(A) </w:t>
      </w:r>
      <w:r w:rsidR="00893495" w:rsidRPr="00181F72">
        <w:rPr>
          <w:rFonts w:ascii="Times New Roman" w:hAnsi="Times New Roman"/>
          <w:color w:val="000000"/>
          <w:szCs w:val="24"/>
        </w:rPr>
        <w:t>A d</w:t>
      </w:r>
      <w:r w:rsidR="000C688A" w:rsidRPr="00181F72">
        <w:rPr>
          <w:rFonts w:ascii="Times New Roman" w:hAnsi="Times New Roman"/>
          <w:color w:val="000000"/>
          <w:szCs w:val="24"/>
        </w:rPr>
        <w:t>istrict level curriculum and instruction leader</w:t>
      </w:r>
      <w:r w:rsidR="00893495" w:rsidRPr="00181F72">
        <w:rPr>
          <w:rFonts w:ascii="Times New Roman" w:hAnsi="Times New Roman"/>
          <w:color w:val="000000"/>
          <w:szCs w:val="24"/>
        </w:rPr>
        <w:t>;</w:t>
      </w:r>
    </w:p>
    <w:p w:rsidR="00181F72" w:rsidRDefault="00181F72" w:rsidP="00181F72">
      <w:pPr>
        <w:rPr>
          <w:rFonts w:ascii="Times New Roman" w:hAnsi="Times New Roman"/>
          <w:color w:val="000000"/>
          <w:szCs w:val="24"/>
        </w:rPr>
      </w:pPr>
      <w:r>
        <w:rPr>
          <w:rFonts w:ascii="Times New Roman" w:hAnsi="Times New Roman"/>
          <w:color w:val="000000"/>
          <w:szCs w:val="24"/>
        </w:rPr>
        <w:t xml:space="preserve">(B) </w:t>
      </w:r>
      <w:r w:rsidR="00893495" w:rsidRPr="00181F72">
        <w:rPr>
          <w:rFonts w:ascii="Times New Roman" w:hAnsi="Times New Roman"/>
          <w:color w:val="000000"/>
          <w:szCs w:val="24"/>
        </w:rPr>
        <w:t xml:space="preserve">A </w:t>
      </w:r>
      <w:r w:rsidR="000C688A" w:rsidRPr="00181F72">
        <w:rPr>
          <w:rFonts w:ascii="Times New Roman" w:hAnsi="Times New Roman"/>
          <w:color w:val="000000"/>
          <w:szCs w:val="24"/>
        </w:rPr>
        <w:t>Title III director</w:t>
      </w:r>
      <w:r w:rsidR="00893495" w:rsidRPr="00181F72">
        <w:rPr>
          <w:rFonts w:ascii="Times New Roman" w:hAnsi="Times New Roman"/>
          <w:color w:val="000000"/>
          <w:szCs w:val="24"/>
        </w:rPr>
        <w:t>;</w:t>
      </w:r>
    </w:p>
    <w:p w:rsidR="00181F72" w:rsidRDefault="00181F72" w:rsidP="00181F72">
      <w:pPr>
        <w:rPr>
          <w:rFonts w:ascii="Times New Roman" w:hAnsi="Times New Roman"/>
          <w:color w:val="000000"/>
          <w:szCs w:val="24"/>
        </w:rPr>
      </w:pPr>
      <w:r>
        <w:rPr>
          <w:rFonts w:ascii="Times New Roman" w:hAnsi="Times New Roman"/>
          <w:color w:val="000000"/>
          <w:szCs w:val="24"/>
        </w:rPr>
        <w:t xml:space="preserve">(C) </w:t>
      </w:r>
      <w:r w:rsidR="00893495" w:rsidRPr="00181F72">
        <w:rPr>
          <w:rFonts w:ascii="Times New Roman" w:hAnsi="Times New Roman"/>
          <w:color w:val="000000"/>
          <w:szCs w:val="24"/>
        </w:rPr>
        <w:t xml:space="preserve">An </w:t>
      </w:r>
      <w:r w:rsidR="000C688A" w:rsidRPr="00181F72">
        <w:rPr>
          <w:rFonts w:ascii="Times New Roman" w:hAnsi="Times New Roman"/>
          <w:color w:val="000000"/>
          <w:szCs w:val="24"/>
        </w:rPr>
        <w:t>E</w:t>
      </w:r>
      <w:r w:rsidR="00BD4447" w:rsidRPr="00181F72">
        <w:rPr>
          <w:rFonts w:ascii="Times New Roman" w:hAnsi="Times New Roman"/>
          <w:color w:val="000000"/>
          <w:szCs w:val="24"/>
        </w:rPr>
        <w:t xml:space="preserve">nglish </w:t>
      </w:r>
      <w:r w:rsidR="000C688A" w:rsidRPr="00181F72">
        <w:rPr>
          <w:rFonts w:ascii="Times New Roman" w:hAnsi="Times New Roman"/>
          <w:color w:val="000000"/>
          <w:szCs w:val="24"/>
        </w:rPr>
        <w:t>L</w:t>
      </w:r>
      <w:r w:rsidR="00BD4447" w:rsidRPr="00181F72">
        <w:rPr>
          <w:rFonts w:ascii="Times New Roman" w:hAnsi="Times New Roman"/>
          <w:color w:val="000000"/>
          <w:szCs w:val="24"/>
        </w:rPr>
        <w:t xml:space="preserve">anguage </w:t>
      </w:r>
      <w:r w:rsidR="000C688A" w:rsidRPr="00181F72">
        <w:rPr>
          <w:rFonts w:ascii="Times New Roman" w:hAnsi="Times New Roman"/>
          <w:color w:val="000000"/>
          <w:szCs w:val="24"/>
        </w:rPr>
        <w:t>D</w:t>
      </w:r>
      <w:r w:rsidR="00BD4447" w:rsidRPr="00181F72">
        <w:rPr>
          <w:rFonts w:ascii="Times New Roman" w:hAnsi="Times New Roman"/>
          <w:color w:val="000000"/>
          <w:szCs w:val="24"/>
        </w:rPr>
        <w:t>evelopment te</w:t>
      </w:r>
      <w:r w:rsidR="000C688A" w:rsidRPr="00181F72">
        <w:rPr>
          <w:rFonts w:ascii="Times New Roman" w:hAnsi="Times New Roman"/>
          <w:color w:val="000000"/>
          <w:szCs w:val="24"/>
        </w:rPr>
        <w:t>acher</w:t>
      </w:r>
      <w:r w:rsidR="00893495" w:rsidRPr="00181F72">
        <w:rPr>
          <w:rFonts w:ascii="Times New Roman" w:hAnsi="Times New Roman"/>
          <w:color w:val="000000"/>
          <w:szCs w:val="24"/>
        </w:rPr>
        <w:t>; and</w:t>
      </w:r>
    </w:p>
    <w:p w:rsidR="00181F72" w:rsidRDefault="00181F72" w:rsidP="00181F72">
      <w:pPr>
        <w:rPr>
          <w:rFonts w:ascii="Times New Roman" w:hAnsi="Times New Roman"/>
          <w:color w:val="000000"/>
          <w:szCs w:val="24"/>
        </w:rPr>
      </w:pPr>
      <w:r>
        <w:rPr>
          <w:rFonts w:ascii="Times New Roman" w:hAnsi="Times New Roman"/>
          <w:color w:val="000000"/>
          <w:szCs w:val="24"/>
        </w:rPr>
        <w:t>(D)</w:t>
      </w:r>
      <w:r w:rsidR="00893495" w:rsidRPr="00181F72">
        <w:rPr>
          <w:rFonts w:ascii="Times New Roman" w:hAnsi="Times New Roman"/>
          <w:color w:val="000000"/>
          <w:szCs w:val="24"/>
        </w:rPr>
        <w:t xml:space="preserve"> A m</w:t>
      </w:r>
      <w:r w:rsidR="000C688A" w:rsidRPr="00181F72">
        <w:rPr>
          <w:rFonts w:ascii="Times New Roman" w:hAnsi="Times New Roman"/>
          <w:color w:val="000000"/>
          <w:szCs w:val="24"/>
        </w:rPr>
        <w:t>ainstream teacher</w:t>
      </w:r>
      <w:r w:rsidR="00893495" w:rsidRPr="00181F72">
        <w:rPr>
          <w:rFonts w:ascii="Times New Roman" w:hAnsi="Times New Roman"/>
          <w:color w:val="000000"/>
          <w:szCs w:val="24"/>
        </w:rPr>
        <w:t>.</w:t>
      </w:r>
    </w:p>
    <w:p w:rsidR="00181F72" w:rsidRDefault="00181F72" w:rsidP="00181F72">
      <w:pPr>
        <w:rPr>
          <w:rFonts w:ascii="Times New Roman" w:hAnsi="Times New Roman"/>
          <w:color w:val="000000"/>
          <w:szCs w:val="24"/>
        </w:rPr>
      </w:pPr>
      <w:r>
        <w:rPr>
          <w:rFonts w:ascii="Times New Roman" w:hAnsi="Times New Roman"/>
          <w:color w:val="000000"/>
          <w:szCs w:val="24"/>
        </w:rPr>
        <w:t xml:space="preserve">(b) </w:t>
      </w:r>
      <w:r w:rsidR="000C688A" w:rsidRPr="00181F72">
        <w:rPr>
          <w:rFonts w:ascii="Times New Roman" w:hAnsi="Times New Roman"/>
          <w:color w:val="000000"/>
          <w:szCs w:val="24"/>
        </w:rPr>
        <w:t xml:space="preserve">The district’s ELP Standards Professional Learning Team will serve as a corps of trainers to lead professional learning within the district for ELD teachers, mainstream teachers, administrators, and staff. </w:t>
      </w:r>
    </w:p>
    <w:p w:rsidR="00181F72" w:rsidRDefault="00181F72" w:rsidP="00181F72">
      <w:pPr>
        <w:rPr>
          <w:rFonts w:ascii="Times New Roman" w:hAnsi="Times New Roman"/>
          <w:color w:val="000000"/>
          <w:szCs w:val="24"/>
        </w:rPr>
      </w:pPr>
      <w:r>
        <w:rPr>
          <w:rFonts w:ascii="Times New Roman" w:hAnsi="Times New Roman"/>
          <w:color w:val="000000"/>
          <w:szCs w:val="24"/>
        </w:rPr>
        <w:t xml:space="preserve">(c) </w:t>
      </w:r>
      <w:r w:rsidR="000C688A" w:rsidRPr="00181F72">
        <w:rPr>
          <w:rFonts w:ascii="Times New Roman" w:hAnsi="Times New Roman"/>
          <w:color w:val="000000"/>
          <w:szCs w:val="24"/>
        </w:rPr>
        <w:t xml:space="preserve">Professional Learning Teams must agree to participate in the Massive Open Online Course to be held at the beginning of the 2014-2015 school year. </w:t>
      </w:r>
    </w:p>
    <w:p w:rsidR="00181F72" w:rsidRDefault="00181F72" w:rsidP="00181F72">
      <w:pPr>
        <w:rPr>
          <w:rFonts w:ascii="Times New Roman" w:hAnsi="Times New Roman"/>
          <w:color w:val="000000"/>
          <w:szCs w:val="24"/>
        </w:rPr>
      </w:pPr>
      <w:r>
        <w:rPr>
          <w:rFonts w:ascii="Times New Roman" w:hAnsi="Times New Roman"/>
          <w:color w:val="000000"/>
          <w:szCs w:val="24"/>
        </w:rPr>
        <w:lastRenderedPageBreak/>
        <w:t xml:space="preserve">(d) </w:t>
      </w:r>
      <w:r w:rsidR="000C688A" w:rsidRPr="00181F72">
        <w:rPr>
          <w:rFonts w:ascii="Times New Roman" w:hAnsi="Times New Roman"/>
          <w:color w:val="000000"/>
          <w:szCs w:val="24"/>
        </w:rPr>
        <w:t xml:space="preserve">The Professional Learning Team must agree to create a model unit aligned to the new ELP Standards. This model unit will contain the following criteria, which will be posted to the network portal to be shared with colleagues </w:t>
      </w:r>
      <w:r w:rsidR="00903B13" w:rsidRPr="00181F72">
        <w:rPr>
          <w:rFonts w:ascii="Times New Roman" w:hAnsi="Times New Roman"/>
          <w:color w:val="000000"/>
          <w:szCs w:val="24"/>
        </w:rPr>
        <w:t>throughout</w:t>
      </w:r>
      <w:r w:rsidR="000C688A" w:rsidRPr="00181F72">
        <w:rPr>
          <w:rFonts w:ascii="Times New Roman" w:hAnsi="Times New Roman"/>
          <w:color w:val="000000"/>
          <w:szCs w:val="24"/>
        </w:rPr>
        <w:t xml:space="preserve"> Oregon:</w:t>
      </w:r>
    </w:p>
    <w:p w:rsidR="00181F72" w:rsidRDefault="00181F72" w:rsidP="00181F72">
      <w:pPr>
        <w:rPr>
          <w:rFonts w:ascii="Times New Roman" w:hAnsi="Times New Roman"/>
          <w:color w:val="000000"/>
          <w:szCs w:val="24"/>
        </w:rPr>
      </w:pPr>
      <w:r>
        <w:rPr>
          <w:rFonts w:ascii="Times New Roman" w:hAnsi="Times New Roman"/>
          <w:color w:val="000000"/>
          <w:szCs w:val="24"/>
        </w:rPr>
        <w:t xml:space="preserve">(A) </w:t>
      </w:r>
      <w:r w:rsidR="00893495" w:rsidRPr="00181F72">
        <w:rPr>
          <w:rFonts w:ascii="Times New Roman" w:hAnsi="Times New Roman"/>
          <w:color w:val="000000"/>
          <w:szCs w:val="24"/>
        </w:rPr>
        <w:t>S</w:t>
      </w:r>
      <w:r w:rsidR="00903B13" w:rsidRPr="00181F72">
        <w:rPr>
          <w:rFonts w:ascii="Times New Roman" w:hAnsi="Times New Roman"/>
          <w:color w:val="000000"/>
          <w:szCs w:val="24"/>
        </w:rPr>
        <w:t>cope and sequence</w:t>
      </w:r>
      <w:r w:rsidR="00893495" w:rsidRPr="00181F72">
        <w:rPr>
          <w:rFonts w:ascii="Times New Roman" w:hAnsi="Times New Roman"/>
          <w:color w:val="000000"/>
          <w:szCs w:val="24"/>
        </w:rPr>
        <w:t>;</w:t>
      </w:r>
    </w:p>
    <w:p w:rsidR="00181F72" w:rsidRDefault="00181F72" w:rsidP="00181F72">
      <w:pPr>
        <w:rPr>
          <w:rFonts w:ascii="Times New Roman" w:hAnsi="Times New Roman"/>
          <w:color w:val="000000"/>
          <w:szCs w:val="24"/>
        </w:rPr>
      </w:pPr>
      <w:r>
        <w:rPr>
          <w:rFonts w:ascii="Times New Roman" w:hAnsi="Times New Roman"/>
          <w:color w:val="000000"/>
          <w:szCs w:val="24"/>
        </w:rPr>
        <w:t xml:space="preserve">(B) </w:t>
      </w:r>
      <w:r w:rsidR="00893495" w:rsidRPr="00181F72">
        <w:rPr>
          <w:rFonts w:ascii="Times New Roman" w:hAnsi="Times New Roman"/>
          <w:color w:val="000000"/>
          <w:szCs w:val="24"/>
        </w:rPr>
        <w:t>F</w:t>
      </w:r>
      <w:r w:rsidR="000C688A" w:rsidRPr="00181F72">
        <w:rPr>
          <w:rFonts w:ascii="Times New Roman" w:hAnsi="Times New Roman"/>
          <w:color w:val="000000"/>
          <w:szCs w:val="24"/>
        </w:rPr>
        <w:t>ormative assessments</w:t>
      </w:r>
      <w:r w:rsidR="00893495" w:rsidRPr="00181F72">
        <w:rPr>
          <w:rFonts w:ascii="Times New Roman" w:hAnsi="Times New Roman"/>
          <w:color w:val="000000"/>
          <w:szCs w:val="24"/>
        </w:rPr>
        <w:t>;</w:t>
      </w:r>
      <w:r w:rsidR="000C688A" w:rsidRPr="00181F72">
        <w:rPr>
          <w:rFonts w:ascii="Times New Roman" w:hAnsi="Times New Roman"/>
          <w:color w:val="000000"/>
          <w:szCs w:val="24"/>
        </w:rPr>
        <w:t xml:space="preserve"> </w:t>
      </w:r>
    </w:p>
    <w:p w:rsidR="00181F72" w:rsidRDefault="00181F72" w:rsidP="00181F72">
      <w:pPr>
        <w:rPr>
          <w:rFonts w:ascii="Times New Roman" w:hAnsi="Times New Roman"/>
          <w:color w:val="000000"/>
          <w:szCs w:val="24"/>
        </w:rPr>
      </w:pPr>
      <w:r>
        <w:rPr>
          <w:rFonts w:ascii="Times New Roman" w:hAnsi="Times New Roman"/>
          <w:color w:val="000000"/>
          <w:szCs w:val="24"/>
        </w:rPr>
        <w:t xml:space="preserve">(C) </w:t>
      </w:r>
      <w:r w:rsidR="00893495" w:rsidRPr="00181F72">
        <w:rPr>
          <w:rFonts w:ascii="Times New Roman" w:hAnsi="Times New Roman"/>
          <w:color w:val="000000"/>
          <w:szCs w:val="24"/>
        </w:rPr>
        <w:t>S</w:t>
      </w:r>
      <w:r w:rsidR="000C688A" w:rsidRPr="00181F72">
        <w:rPr>
          <w:rFonts w:ascii="Times New Roman" w:hAnsi="Times New Roman"/>
          <w:color w:val="000000"/>
          <w:szCs w:val="24"/>
        </w:rPr>
        <w:t>ummative assessment</w:t>
      </w:r>
      <w:r w:rsidR="00893495" w:rsidRPr="00181F72">
        <w:rPr>
          <w:rFonts w:ascii="Times New Roman" w:hAnsi="Times New Roman"/>
          <w:color w:val="000000"/>
          <w:szCs w:val="24"/>
        </w:rPr>
        <w:t>;</w:t>
      </w:r>
    </w:p>
    <w:p w:rsidR="00181F72" w:rsidRDefault="00181F72" w:rsidP="00181F72">
      <w:pPr>
        <w:rPr>
          <w:rFonts w:ascii="Times New Roman" w:hAnsi="Times New Roman"/>
          <w:color w:val="000000"/>
          <w:szCs w:val="24"/>
        </w:rPr>
      </w:pPr>
      <w:r>
        <w:rPr>
          <w:rFonts w:ascii="Times New Roman" w:hAnsi="Times New Roman"/>
          <w:color w:val="000000"/>
          <w:szCs w:val="24"/>
        </w:rPr>
        <w:t xml:space="preserve">(D) </w:t>
      </w:r>
      <w:r w:rsidR="00893495" w:rsidRPr="00181F72">
        <w:rPr>
          <w:rFonts w:ascii="Times New Roman" w:hAnsi="Times New Roman"/>
          <w:color w:val="000000"/>
          <w:szCs w:val="24"/>
        </w:rPr>
        <w:t>Three</w:t>
      </w:r>
      <w:r w:rsidR="000C688A" w:rsidRPr="00181F72">
        <w:rPr>
          <w:rFonts w:ascii="Times New Roman" w:hAnsi="Times New Roman"/>
          <w:color w:val="000000"/>
          <w:szCs w:val="24"/>
        </w:rPr>
        <w:t xml:space="preserve"> sample lesson plans</w:t>
      </w:r>
      <w:r w:rsidR="00893495" w:rsidRPr="00181F72">
        <w:rPr>
          <w:rFonts w:ascii="Times New Roman" w:hAnsi="Times New Roman"/>
          <w:color w:val="000000"/>
          <w:szCs w:val="24"/>
        </w:rPr>
        <w:t>.</w:t>
      </w:r>
    </w:p>
    <w:p w:rsidR="00181F72" w:rsidRDefault="00181F72" w:rsidP="00181F72">
      <w:pPr>
        <w:rPr>
          <w:rFonts w:ascii="Times New Roman" w:hAnsi="Times New Roman"/>
          <w:color w:val="000000"/>
          <w:szCs w:val="24"/>
        </w:rPr>
      </w:pPr>
      <w:r>
        <w:rPr>
          <w:rFonts w:ascii="Times New Roman" w:hAnsi="Times New Roman"/>
          <w:color w:val="000000"/>
          <w:szCs w:val="24"/>
        </w:rPr>
        <w:t xml:space="preserve">(e) </w:t>
      </w:r>
      <w:r w:rsidR="006A28FB" w:rsidRPr="00181F72">
        <w:rPr>
          <w:rFonts w:ascii="Times New Roman" w:hAnsi="Times New Roman"/>
          <w:color w:val="000000"/>
          <w:szCs w:val="24"/>
        </w:rPr>
        <w:t>The d</w:t>
      </w:r>
      <w:r w:rsidR="000C688A" w:rsidRPr="00181F72">
        <w:rPr>
          <w:rFonts w:ascii="Times New Roman" w:hAnsi="Times New Roman"/>
          <w:color w:val="000000"/>
          <w:szCs w:val="24"/>
        </w:rPr>
        <w:t>istrict</w:t>
      </w:r>
      <w:r w:rsidR="006A28FB" w:rsidRPr="00181F72">
        <w:rPr>
          <w:rFonts w:ascii="Times New Roman" w:hAnsi="Times New Roman"/>
          <w:color w:val="000000"/>
          <w:szCs w:val="24"/>
        </w:rPr>
        <w:t>’s</w:t>
      </w:r>
      <w:r w:rsidR="000C688A" w:rsidRPr="00181F72">
        <w:rPr>
          <w:rFonts w:ascii="Times New Roman" w:hAnsi="Times New Roman"/>
          <w:color w:val="000000"/>
          <w:szCs w:val="24"/>
        </w:rPr>
        <w:t xml:space="preserve"> Superintendent must commit to attending </w:t>
      </w:r>
      <w:r w:rsidR="00893495" w:rsidRPr="00181F72">
        <w:rPr>
          <w:rFonts w:ascii="Times New Roman" w:hAnsi="Times New Roman"/>
          <w:color w:val="000000"/>
          <w:szCs w:val="24"/>
        </w:rPr>
        <w:t xml:space="preserve">at least one event identified by the Department of Education </w:t>
      </w:r>
      <w:r w:rsidR="000C688A" w:rsidRPr="00181F72">
        <w:rPr>
          <w:rFonts w:ascii="Times New Roman" w:hAnsi="Times New Roman"/>
          <w:color w:val="000000"/>
          <w:szCs w:val="24"/>
        </w:rPr>
        <w:t>to develop an und</w:t>
      </w:r>
      <w:r w:rsidR="00893495" w:rsidRPr="00181F72">
        <w:rPr>
          <w:rFonts w:ascii="Times New Roman" w:hAnsi="Times New Roman"/>
          <w:color w:val="000000"/>
          <w:szCs w:val="24"/>
        </w:rPr>
        <w:t>erstanding of the ELP Standards.</w:t>
      </w:r>
    </w:p>
    <w:p w:rsidR="00E63C78" w:rsidRPr="00181F72" w:rsidRDefault="00181F72" w:rsidP="00181F72">
      <w:pPr>
        <w:rPr>
          <w:rFonts w:ascii="Times New Roman" w:hAnsi="Times New Roman"/>
          <w:b/>
          <w:szCs w:val="24"/>
        </w:rPr>
      </w:pPr>
      <w:r>
        <w:rPr>
          <w:rFonts w:ascii="Times New Roman" w:hAnsi="Times New Roman"/>
          <w:color w:val="000000"/>
          <w:szCs w:val="24"/>
        </w:rPr>
        <w:t xml:space="preserve">(f) </w:t>
      </w:r>
      <w:r w:rsidR="000C688A" w:rsidRPr="00181F72">
        <w:rPr>
          <w:rFonts w:ascii="Times New Roman" w:hAnsi="Times New Roman"/>
          <w:color w:val="000000"/>
          <w:szCs w:val="24"/>
        </w:rPr>
        <w:t xml:space="preserve">Participating </w:t>
      </w:r>
      <w:r w:rsidR="00172975" w:rsidRPr="00181F72">
        <w:rPr>
          <w:rFonts w:ascii="Times New Roman" w:hAnsi="Times New Roman"/>
          <w:color w:val="000000"/>
          <w:szCs w:val="24"/>
        </w:rPr>
        <w:t xml:space="preserve">target </w:t>
      </w:r>
      <w:r w:rsidR="000C688A" w:rsidRPr="00181F72">
        <w:rPr>
          <w:rFonts w:ascii="Times New Roman" w:hAnsi="Times New Roman"/>
          <w:color w:val="000000"/>
          <w:szCs w:val="24"/>
        </w:rPr>
        <w:t xml:space="preserve">districts must also commit to serving as an observation site for neighboring districts. Peer to peer observation visits will be </w:t>
      </w:r>
      <w:r w:rsidR="007359BA">
        <w:rPr>
          <w:rFonts w:ascii="Times New Roman" w:hAnsi="Times New Roman"/>
          <w:color w:val="000000"/>
          <w:szCs w:val="24"/>
        </w:rPr>
        <w:t>a critical component of sharing</w:t>
      </w:r>
      <w:bookmarkStart w:id="0" w:name="_GoBack"/>
      <w:bookmarkEnd w:id="0"/>
      <w:r w:rsidR="000C688A" w:rsidRPr="00181F72">
        <w:rPr>
          <w:rFonts w:ascii="Times New Roman" w:hAnsi="Times New Roman"/>
          <w:color w:val="000000"/>
          <w:szCs w:val="24"/>
        </w:rPr>
        <w:t xml:space="preserve"> best practices aligned to the new ELP Standards. </w:t>
      </w:r>
    </w:p>
    <w:p w:rsidR="00EE25F3" w:rsidRPr="00181F72" w:rsidRDefault="00EE25F3" w:rsidP="00EE25F3">
      <w:pPr>
        <w:rPr>
          <w:rFonts w:ascii="Times New Roman" w:hAnsi="Times New Roman"/>
          <w:szCs w:val="24"/>
        </w:rPr>
      </w:pPr>
      <w:r w:rsidRPr="00181F72">
        <w:rPr>
          <w:rFonts w:ascii="Times New Roman" w:hAnsi="Times New Roman"/>
          <w:szCs w:val="24"/>
        </w:rPr>
        <w:t>Stat. Auth. ORS 342.950</w:t>
      </w:r>
    </w:p>
    <w:p w:rsidR="00EE25F3" w:rsidRPr="00181F72" w:rsidRDefault="00EE25F3" w:rsidP="00EE25F3">
      <w:pPr>
        <w:rPr>
          <w:rFonts w:ascii="Times New Roman" w:hAnsi="Times New Roman"/>
          <w:szCs w:val="24"/>
        </w:rPr>
      </w:pPr>
      <w:r w:rsidRPr="00181F72">
        <w:rPr>
          <w:rFonts w:ascii="Times New Roman" w:hAnsi="Times New Roman"/>
          <w:szCs w:val="24"/>
        </w:rPr>
        <w:t xml:space="preserve">Stat. </w:t>
      </w:r>
      <w:proofErr w:type="gramStart"/>
      <w:r w:rsidRPr="00181F72">
        <w:rPr>
          <w:rFonts w:ascii="Times New Roman" w:hAnsi="Times New Roman"/>
          <w:szCs w:val="24"/>
        </w:rPr>
        <w:t>Implemented:</w:t>
      </w:r>
      <w:proofErr w:type="gramEnd"/>
      <w:r w:rsidRPr="00181F72">
        <w:rPr>
          <w:rFonts w:ascii="Times New Roman" w:hAnsi="Times New Roman"/>
          <w:szCs w:val="24"/>
        </w:rPr>
        <w:t xml:space="preserve"> ORS 342.950</w:t>
      </w:r>
    </w:p>
    <w:p w:rsidR="00EE25F3" w:rsidRPr="00181F72" w:rsidRDefault="00EE25F3" w:rsidP="00E63C78">
      <w:pPr>
        <w:rPr>
          <w:rFonts w:ascii="Times New Roman" w:hAnsi="Times New Roman"/>
          <w:szCs w:val="24"/>
        </w:rPr>
      </w:pPr>
    </w:p>
    <w:p w:rsidR="00181F72" w:rsidRDefault="00EE25F3" w:rsidP="00E63C78">
      <w:pPr>
        <w:shd w:val="clear" w:color="auto" w:fill="FFFFFF"/>
        <w:rPr>
          <w:rFonts w:ascii="Times New Roman" w:hAnsi="Times New Roman"/>
          <w:b/>
          <w:color w:val="000000"/>
          <w:szCs w:val="24"/>
        </w:rPr>
      </w:pPr>
      <w:r w:rsidRPr="00181F72">
        <w:rPr>
          <w:rFonts w:ascii="Times New Roman" w:hAnsi="Times New Roman"/>
          <w:b/>
          <w:color w:val="000000"/>
          <w:szCs w:val="24"/>
        </w:rPr>
        <w:t>581-018-0553</w:t>
      </w:r>
      <w:r w:rsidR="00E63C78" w:rsidRPr="00181F72">
        <w:rPr>
          <w:rFonts w:ascii="Times New Roman" w:hAnsi="Times New Roman"/>
          <w:b/>
          <w:color w:val="000000"/>
          <w:szCs w:val="24"/>
        </w:rPr>
        <w:t xml:space="preserve"> </w:t>
      </w:r>
    </w:p>
    <w:p w:rsidR="00FA0E15" w:rsidRPr="00FA0E15" w:rsidRDefault="00E63C78" w:rsidP="00FA0E15">
      <w:pPr>
        <w:shd w:val="clear" w:color="auto" w:fill="FFFFFF"/>
        <w:rPr>
          <w:rFonts w:ascii="Times New Roman" w:hAnsi="Times New Roman"/>
          <w:b/>
          <w:color w:val="000000"/>
          <w:szCs w:val="24"/>
        </w:rPr>
      </w:pPr>
      <w:r w:rsidRPr="00FA0E15">
        <w:rPr>
          <w:rFonts w:ascii="Times New Roman" w:hAnsi="Times New Roman"/>
          <w:b/>
          <w:color w:val="000000"/>
          <w:szCs w:val="24"/>
        </w:rPr>
        <w:t>Funding</w:t>
      </w:r>
    </w:p>
    <w:p w:rsidR="00FA0E15" w:rsidRDefault="00FA0E15" w:rsidP="00FA0E15">
      <w:pPr>
        <w:shd w:val="clear" w:color="auto" w:fill="FFFFFF"/>
        <w:rPr>
          <w:rFonts w:ascii="Times New Roman" w:hAnsi="Times New Roman"/>
          <w:color w:val="000000"/>
          <w:szCs w:val="24"/>
        </w:rPr>
      </w:pPr>
      <w:r>
        <w:rPr>
          <w:rFonts w:ascii="Times New Roman" w:hAnsi="Times New Roman"/>
          <w:color w:val="000000"/>
          <w:szCs w:val="24"/>
        </w:rPr>
        <w:t xml:space="preserve">(1) </w:t>
      </w:r>
      <w:r w:rsidR="00E63C78" w:rsidRPr="00FA0E15">
        <w:rPr>
          <w:rFonts w:ascii="Times New Roman" w:hAnsi="Times New Roman"/>
          <w:color w:val="000000"/>
          <w:szCs w:val="24"/>
        </w:rPr>
        <w:t>The</w:t>
      </w:r>
      <w:r w:rsidR="00E63C78" w:rsidRPr="00181F72">
        <w:rPr>
          <w:rFonts w:ascii="Times New Roman" w:hAnsi="Times New Roman"/>
          <w:color w:val="000000"/>
          <w:szCs w:val="24"/>
        </w:rPr>
        <w:t xml:space="preserve"> Department shall</w:t>
      </w:r>
      <w:r w:rsidR="009E1D84" w:rsidRPr="00181F72">
        <w:rPr>
          <w:rFonts w:ascii="Times New Roman" w:hAnsi="Times New Roman"/>
          <w:color w:val="000000"/>
          <w:szCs w:val="24"/>
        </w:rPr>
        <w:t xml:space="preserve"> allocate funds to </w:t>
      </w:r>
      <w:r w:rsidR="00893495" w:rsidRPr="00181F72">
        <w:rPr>
          <w:rFonts w:ascii="Times New Roman" w:hAnsi="Times New Roman"/>
          <w:color w:val="000000"/>
          <w:szCs w:val="24"/>
        </w:rPr>
        <w:t xml:space="preserve">target </w:t>
      </w:r>
      <w:r w:rsidR="009E1D84" w:rsidRPr="00181F72">
        <w:rPr>
          <w:rFonts w:ascii="Times New Roman" w:hAnsi="Times New Roman"/>
          <w:color w:val="000000"/>
          <w:szCs w:val="24"/>
        </w:rPr>
        <w:t xml:space="preserve">school districts or consortia of </w:t>
      </w:r>
      <w:r w:rsidR="00893495" w:rsidRPr="00181F72">
        <w:rPr>
          <w:rFonts w:ascii="Times New Roman" w:hAnsi="Times New Roman"/>
          <w:color w:val="000000"/>
          <w:szCs w:val="24"/>
        </w:rPr>
        <w:t xml:space="preserve">target </w:t>
      </w:r>
      <w:r w:rsidR="009E1D84" w:rsidRPr="00181F72">
        <w:rPr>
          <w:rFonts w:ascii="Times New Roman" w:hAnsi="Times New Roman"/>
          <w:color w:val="000000"/>
          <w:szCs w:val="24"/>
        </w:rPr>
        <w:t>school districts to establish and support Professional Learning Teams to lead workshops for educators to implement the English Language Proficiency Standards.</w:t>
      </w:r>
    </w:p>
    <w:p w:rsidR="00FA0E15" w:rsidRDefault="00FA0E15" w:rsidP="00FA0E15">
      <w:pPr>
        <w:shd w:val="clear" w:color="auto" w:fill="FFFFFF"/>
        <w:rPr>
          <w:rFonts w:ascii="Times New Roman" w:hAnsi="Times New Roman"/>
          <w:color w:val="000000"/>
          <w:szCs w:val="24"/>
        </w:rPr>
      </w:pPr>
      <w:r>
        <w:rPr>
          <w:rFonts w:ascii="Times New Roman" w:hAnsi="Times New Roman"/>
          <w:color w:val="000000"/>
          <w:szCs w:val="24"/>
        </w:rPr>
        <w:t xml:space="preserve">(2) </w:t>
      </w:r>
      <w:r w:rsidR="009E1D84" w:rsidRPr="00181F72">
        <w:rPr>
          <w:rFonts w:ascii="Times New Roman" w:hAnsi="Times New Roman"/>
          <w:color w:val="000000"/>
          <w:szCs w:val="24"/>
        </w:rPr>
        <w:t>Provided tha</w:t>
      </w:r>
      <w:r w:rsidR="005F025E" w:rsidRPr="00181F72">
        <w:rPr>
          <w:rFonts w:ascii="Times New Roman" w:hAnsi="Times New Roman"/>
          <w:color w:val="000000"/>
          <w:szCs w:val="24"/>
        </w:rPr>
        <w:t xml:space="preserve">t the district has met the requirements described in OAR 581-018-0552, the Department shall award </w:t>
      </w:r>
      <w:r w:rsidR="009E1D84" w:rsidRPr="00181F72">
        <w:rPr>
          <w:rFonts w:ascii="Times New Roman" w:hAnsi="Times New Roman"/>
          <w:color w:val="000000"/>
          <w:szCs w:val="24"/>
        </w:rPr>
        <w:t>districts that participate in the Professional Learning Team Conferences a non-competitive grant based on their total number of English Learners by district.</w:t>
      </w:r>
    </w:p>
    <w:p w:rsidR="00FA0E15" w:rsidRDefault="00FA0E15" w:rsidP="00FA0E15">
      <w:pPr>
        <w:shd w:val="clear" w:color="auto" w:fill="FFFFFF"/>
        <w:rPr>
          <w:rFonts w:ascii="Times New Roman" w:hAnsi="Times New Roman"/>
          <w:szCs w:val="24"/>
        </w:rPr>
      </w:pPr>
      <w:r>
        <w:rPr>
          <w:rFonts w:ascii="Times New Roman" w:hAnsi="Times New Roman"/>
          <w:color w:val="000000"/>
          <w:szCs w:val="24"/>
        </w:rPr>
        <w:t xml:space="preserve">(3) </w:t>
      </w:r>
      <w:r w:rsidR="005F025E" w:rsidRPr="00181F72">
        <w:rPr>
          <w:rFonts w:ascii="Times New Roman" w:hAnsi="Times New Roman"/>
          <w:szCs w:val="24"/>
        </w:rPr>
        <w:t xml:space="preserve">The Department shall determine the amount of each grant as follows: Each </w:t>
      </w:r>
      <w:r w:rsidR="006A28FB" w:rsidRPr="00181F72">
        <w:rPr>
          <w:rFonts w:ascii="Times New Roman" w:hAnsi="Times New Roman"/>
          <w:szCs w:val="24"/>
        </w:rPr>
        <w:t xml:space="preserve">target </w:t>
      </w:r>
      <w:r w:rsidR="005F025E" w:rsidRPr="00181F72">
        <w:rPr>
          <w:rFonts w:ascii="Times New Roman" w:hAnsi="Times New Roman"/>
          <w:szCs w:val="24"/>
        </w:rPr>
        <w:t>district grant about equals the district’s number o</w:t>
      </w:r>
      <w:r w:rsidR="006A28FB" w:rsidRPr="00181F72">
        <w:rPr>
          <w:rFonts w:ascii="Times New Roman" w:hAnsi="Times New Roman"/>
          <w:szCs w:val="24"/>
        </w:rPr>
        <w:t>f</w:t>
      </w:r>
      <w:r w:rsidR="005F025E" w:rsidRPr="00181F72">
        <w:rPr>
          <w:rFonts w:ascii="Times New Roman" w:hAnsi="Times New Roman"/>
          <w:szCs w:val="24"/>
        </w:rPr>
        <w:t xml:space="preserve"> English Language Learners multiplied by (the total amount available for distribution for the grants to districts divided by the total English Language Learners of all target school districts).</w:t>
      </w:r>
      <w:r>
        <w:rPr>
          <w:rFonts w:ascii="Times New Roman" w:hAnsi="Times New Roman"/>
          <w:szCs w:val="24"/>
        </w:rPr>
        <w:t xml:space="preserve"> </w:t>
      </w:r>
    </w:p>
    <w:p w:rsidR="00E63C78" w:rsidRPr="00181F72" w:rsidRDefault="00FA0E15" w:rsidP="00FA0E15">
      <w:pPr>
        <w:shd w:val="clear" w:color="auto" w:fill="FFFFFF"/>
        <w:rPr>
          <w:rFonts w:ascii="Times New Roman" w:hAnsi="Times New Roman"/>
          <w:szCs w:val="24"/>
        </w:rPr>
      </w:pPr>
      <w:r>
        <w:rPr>
          <w:rFonts w:ascii="Times New Roman" w:hAnsi="Times New Roman"/>
          <w:szCs w:val="24"/>
        </w:rPr>
        <w:t xml:space="preserve">(4) </w:t>
      </w:r>
      <w:r w:rsidR="00E63C78" w:rsidRPr="00181F72">
        <w:rPr>
          <w:rFonts w:ascii="Times New Roman" w:hAnsi="Times New Roman"/>
          <w:szCs w:val="24"/>
        </w:rPr>
        <w:t>Funds received by a school district under this section must be separately accounted for and may be used only to provide funding for the purposes described in the application of the grant recipient.</w:t>
      </w:r>
    </w:p>
    <w:p w:rsidR="00EE25F3" w:rsidRPr="00181F72" w:rsidRDefault="00EE25F3" w:rsidP="00EE25F3">
      <w:pPr>
        <w:rPr>
          <w:rFonts w:ascii="Times New Roman" w:hAnsi="Times New Roman"/>
          <w:szCs w:val="24"/>
        </w:rPr>
      </w:pPr>
      <w:r w:rsidRPr="00181F72">
        <w:rPr>
          <w:rFonts w:ascii="Times New Roman" w:hAnsi="Times New Roman"/>
          <w:szCs w:val="24"/>
        </w:rPr>
        <w:t>Stat. Auth. ORS 342.950</w:t>
      </w:r>
    </w:p>
    <w:p w:rsidR="00EE25F3" w:rsidRPr="00181F72" w:rsidRDefault="00EE25F3" w:rsidP="00EE25F3">
      <w:pPr>
        <w:rPr>
          <w:rFonts w:ascii="Times New Roman" w:hAnsi="Times New Roman"/>
          <w:szCs w:val="24"/>
        </w:rPr>
      </w:pPr>
      <w:r w:rsidRPr="00181F72">
        <w:rPr>
          <w:rFonts w:ascii="Times New Roman" w:hAnsi="Times New Roman"/>
          <w:szCs w:val="24"/>
        </w:rPr>
        <w:t xml:space="preserve">Stat. </w:t>
      </w:r>
      <w:proofErr w:type="gramStart"/>
      <w:r w:rsidRPr="00181F72">
        <w:rPr>
          <w:rFonts w:ascii="Times New Roman" w:hAnsi="Times New Roman"/>
          <w:szCs w:val="24"/>
        </w:rPr>
        <w:t>Implemented:</w:t>
      </w:r>
      <w:proofErr w:type="gramEnd"/>
      <w:r w:rsidRPr="00181F72">
        <w:rPr>
          <w:rFonts w:ascii="Times New Roman" w:hAnsi="Times New Roman"/>
          <w:szCs w:val="24"/>
        </w:rPr>
        <w:t xml:space="preserve"> ORS 342.950</w:t>
      </w:r>
    </w:p>
    <w:p w:rsidR="006070A4" w:rsidRPr="00181F72" w:rsidRDefault="006070A4" w:rsidP="006070A4">
      <w:pPr>
        <w:shd w:val="clear" w:color="auto" w:fill="FFFFFF"/>
        <w:rPr>
          <w:rFonts w:ascii="Times New Roman" w:hAnsi="Times New Roman"/>
          <w:color w:val="000000"/>
          <w:szCs w:val="24"/>
        </w:rPr>
      </w:pPr>
    </w:p>
    <w:p w:rsidR="00FA0E15" w:rsidRDefault="00EE25F3" w:rsidP="006070A4">
      <w:pPr>
        <w:shd w:val="clear" w:color="auto" w:fill="FFFFFF"/>
        <w:rPr>
          <w:rFonts w:ascii="Times New Roman" w:hAnsi="Times New Roman"/>
          <w:b/>
          <w:color w:val="000000"/>
          <w:szCs w:val="24"/>
        </w:rPr>
      </w:pPr>
      <w:r w:rsidRPr="00181F72">
        <w:rPr>
          <w:rFonts w:ascii="Times New Roman" w:hAnsi="Times New Roman"/>
          <w:b/>
          <w:color w:val="000000"/>
          <w:szCs w:val="24"/>
        </w:rPr>
        <w:t>581-018-0556</w:t>
      </w:r>
    </w:p>
    <w:p w:rsidR="00FA0E15" w:rsidRPr="00FA0E15" w:rsidRDefault="006070A4" w:rsidP="00FA0E15">
      <w:pPr>
        <w:shd w:val="clear" w:color="auto" w:fill="FFFFFF"/>
        <w:rPr>
          <w:rFonts w:ascii="Times New Roman" w:hAnsi="Times New Roman"/>
          <w:b/>
          <w:color w:val="000000"/>
          <w:szCs w:val="24"/>
        </w:rPr>
      </w:pPr>
      <w:r w:rsidRPr="00FA0E15">
        <w:rPr>
          <w:rFonts w:ascii="Times New Roman" w:hAnsi="Times New Roman"/>
          <w:b/>
          <w:color w:val="000000"/>
          <w:szCs w:val="24"/>
        </w:rPr>
        <w:t>Reporting</w:t>
      </w:r>
    </w:p>
    <w:p w:rsidR="000C688A" w:rsidRPr="00FA0E15" w:rsidRDefault="000C688A" w:rsidP="00FA0E15">
      <w:pPr>
        <w:shd w:val="clear" w:color="auto" w:fill="FFFFFF"/>
        <w:rPr>
          <w:rFonts w:ascii="Times New Roman" w:hAnsi="Times New Roman"/>
          <w:b/>
          <w:color w:val="000000"/>
          <w:szCs w:val="24"/>
        </w:rPr>
      </w:pPr>
      <w:r w:rsidRPr="00FA0E15">
        <w:rPr>
          <w:rFonts w:ascii="Times New Roman" w:hAnsi="Times New Roman"/>
          <w:szCs w:val="24"/>
        </w:rPr>
        <w:t>The</w:t>
      </w:r>
      <w:r w:rsidRPr="00181F72">
        <w:rPr>
          <w:rFonts w:ascii="Times New Roman" w:hAnsi="Times New Roman"/>
          <w:szCs w:val="24"/>
        </w:rPr>
        <w:t xml:space="preserve"> Oregon Department of Education will provide a template for an interim and final grant report. Grantees are required to submit a final report prior to receiving their final request for funds. </w:t>
      </w:r>
    </w:p>
    <w:p w:rsidR="00EE25F3" w:rsidRPr="00181F72" w:rsidRDefault="006070A4" w:rsidP="006070A4">
      <w:pPr>
        <w:rPr>
          <w:rFonts w:ascii="Times New Roman" w:hAnsi="Times New Roman"/>
          <w:szCs w:val="24"/>
        </w:rPr>
      </w:pPr>
      <w:r w:rsidRPr="00181F72">
        <w:rPr>
          <w:rFonts w:ascii="Times New Roman" w:hAnsi="Times New Roman"/>
          <w:szCs w:val="24"/>
        </w:rPr>
        <w:t xml:space="preserve">Stat. Auth. </w:t>
      </w:r>
      <w:r w:rsidR="00EE25F3" w:rsidRPr="00181F72">
        <w:rPr>
          <w:rFonts w:ascii="Times New Roman" w:hAnsi="Times New Roman"/>
          <w:szCs w:val="24"/>
        </w:rPr>
        <w:t>ORS 342.950</w:t>
      </w:r>
    </w:p>
    <w:p w:rsidR="006070A4" w:rsidRPr="00181F72" w:rsidRDefault="006070A4" w:rsidP="006070A4">
      <w:pPr>
        <w:rPr>
          <w:rFonts w:ascii="Times New Roman" w:hAnsi="Times New Roman"/>
          <w:szCs w:val="24"/>
        </w:rPr>
      </w:pPr>
      <w:r w:rsidRPr="00181F72">
        <w:rPr>
          <w:rFonts w:ascii="Times New Roman" w:hAnsi="Times New Roman"/>
          <w:szCs w:val="24"/>
        </w:rPr>
        <w:t xml:space="preserve">Stat. </w:t>
      </w:r>
      <w:proofErr w:type="gramStart"/>
      <w:r w:rsidRPr="00181F72">
        <w:rPr>
          <w:rFonts w:ascii="Times New Roman" w:hAnsi="Times New Roman"/>
          <w:szCs w:val="24"/>
        </w:rPr>
        <w:t>Implemented:</w:t>
      </w:r>
      <w:proofErr w:type="gramEnd"/>
      <w:r w:rsidRPr="00181F72">
        <w:rPr>
          <w:rFonts w:ascii="Times New Roman" w:hAnsi="Times New Roman"/>
          <w:szCs w:val="24"/>
        </w:rPr>
        <w:t xml:space="preserve"> </w:t>
      </w:r>
      <w:r w:rsidR="00EE25F3" w:rsidRPr="00181F72">
        <w:rPr>
          <w:rFonts w:ascii="Times New Roman" w:hAnsi="Times New Roman"/>
          <w:szCs w:val="24"/>
        </w:rPr>
        <w:t>ORS 342.950</w:t>
      </w:r>
    </w:p>
    <w:sectPr w:rsidR="006070A4" w:rsidRPr="00181F72" w:rsidSect="00181F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59A" w:rsidRDefault="00EB559A" w:rsidP="006D122E">
      <w:r>
        <w:separator/>
      </w:r>
    </w:p>
  </w:endnote>
  <w:endnote w:type="continuationSeparator" w:id="0">
    <w:p w:rsidR="00EB559A" w:rsidRDefault="00EB559A" w:rsidP="006D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15" w:rsidRPr="00FA0E15" w:rsidRDefault="00FA0E15">
    <w:pPr>
      <w:pStyle w:val="Footer"/>
      <w:jc w:val="center"/>
      <w:rPr>
        <w:rFonts w:ascii="Times New Roman" w:hAnsi="Times New Roman"/>
      </w:rPr>
    </w:pPr>
    <w:r w:rsidRPr="00FA0E15">
      <w:rPr>
        <w:rFonts w:ascii="Times New Roman" w:hAnsi="Times New Roman"/>
      </w:rPr>
      <w:fldChar w:fldCharType="begin"/>
    </w:r>
    <w:r w:rsidRPr="00FA0E15">
      <w:rPr>
        <w:rFonts w:ascii="Times New Roman" w:hAnsi="Times New Roman"/>
      </w:rPr>
      <w:instrText xml:space="preserve"> PAGE   \* MERGEFORMAT </w:instrText>
    </w:r>
    <w:r w:rsidRPr="00FA0E15">
      <w:rPr>
        <w:rFonts w:ascii="Times New Roman" w:hAnsi="Times New Roman"/>
      </w:rPr>
      <w:fldChar w:fldCharType="separate"/>
    </w:r>
    <w:r w:rsidR="007359BA">
      <w:rPr>
        <w:rFonts w:ascii="Times New Roman" w:hAnsi="Times New Roman"/>
        <w:noProof/>
      </w:rPr>
      <w:t>3</w:t>
    </w:r>
    <w:r w:rsidRPr="00FA0E15">
      <w:rPr>
        <w:rFonts w:ascii="Times New Roman" w:hAnsi="Times New Roman"/>
        <w:noProof/>
      </w:rPr>
      <w:fldChar w:fldCharType="end"/>
    </w:r>
  </w:p>
  <w:p w:rsidR="00FA0E15" w:rsidRDefault="00FA0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59A" w:rsidRDefault="00EB559A" w:rsidP="006D122E">
      <w:r>
        <w:separator/>
      </w:r>
    </w:p>
  </w:footnote>
  <w:footnote w:type="continuationSeparator" w:id="0">
    <w:p w:rsidR="00EB559A" w:rsidRDefault="00EB559A" w:rsidP="006D1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CBB"/>
    <w:multiLevelType w:val="hybridMultilevel"/>
    <w:tmpl w:val="04DAA048"/>
    <w:lvl w:ilvl="0" w:tplc="295028AE">
      <w:start w:val="1"/>
      <w:numFmt w:val="lowerLetter"/>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350906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261F8"/>
    <w:multiLevelType w:val="hybridMultilevel"/>
    <w:tmpl w:val="2E64322E"/>
    <w:lvl w:ilvl="0" w:tplc="A5842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17D10"/>
    <w:multiLevelType w:val="hybridMultilevel"/>
    <w:tmpl w:val="6C9AAC92"/>
    <w:lvl w:ilvl="0" w:tplc="BDEC7E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11C05"/>
    <w:multiLevelType w:val="hybridMultilevel"/>
    <w:tmpl w:val="77BCF45C"/>
    <w:lvl w:ilvl="0" w:tplc="2A64BF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204035"/>
    <w:multiLevelType w:val="hybridMultilevel"/>
    <w:tmpl w:val="F20EADCA"/>
    <w:lvl w:ilvl="0" w:tplc="23A60120">
      <w:start w:val="5"/>
      <w:numFmt w:val="decimal"/>
      <w:lvlText w:val="(%1)"/>
      <w:lvlJc w:val="left"/>
      <w:pPr>
        <w:ind w:left="360" w:hanging="360"/>
      </w:pPr>
      <w:rPr>
        <w:rFonts w:hint="default"/>
      </w:rPr>
    </w:lvl>
    <w:lvl w:ilvl="1" w:tplc="38F2F748">
      <w:start w:val="1"/>
      <w:numFmt w:val="lowerLetter"/>
      <w:lvlText w:val="%2."/>
      <w:lvlJc w:val="left"/>
      <w:pPr>
        <w:ind w:left="117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886290"/>
    <w:multiLevelType w:val="hybridMultilevel"/>
    <w:tmpl w:val="0E0C3664"/>
    <w:lvl w:ilvl="0" w:tplc="1A3E3D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04F2A"/>
    <w:multiLevelType w:val="hybridMultilevel"/>
    <w:tmpl w:val="97C4AADC"/>
    <w:lvl w:ilvl="0" w:tplc="295028AE">
      <w:start w:val="1"/>
      <w:numFmt w:val="lowerLetter"/>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C350906A">
      <w:start w:val="1"/>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B5126"/>
    <w:multiLevelType w:val="hybridMultilevel"/>
    <w:tmpl w:val="B5B09686"/>
    <w:lvl w:ilvl="0" w:tplc="FC1C7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E51C7"/>
    <w:multiLevelType w:val="hybridMultilevel"/>
    <w:tmpl w:val="138C445C"/>
    <w:lvl w:ilvl="0" w:tplc="4E987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067C0"/>
    <w:multiLevelType w:val="hybridMultilevel"/>
    <w:tmpl w:val="93E8BB56"/>
    <w:lvl w:ilvl="0" w:tplc="9BE2C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6283"/>
    <w:multiLevelType w:val="multilevel"/>
    <w:tmpl w:val="0AB87F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98F430A"/>
    <w:multiLevelType w:val="hybridMultilevel"/>
    <w:tmpl w:val="481252CA"/>
    <w:lvl w:ilvl="0" w:tplc="23225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F86D51"/>
    <w:multiLevelType w:val="hybridMultilevel"/>
    <w:tmpl w:val="F9B2A8A6"/>
    <w:lvl w:ilvl="0" w:tplc="295028AE">
      <w:start w:val="1"/>
      <w:numFmt w:val="lowerLetter"/>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F171E"/>
    <w:multiLevelType w:val="hybridMultilevel"/>
    <w:tmpl w:val="183AC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B7442"/>
    <w:multiLevelType w:val="hybridMultilevel"/>
    <w:tmpl w:val="9F3C28EC"/>
    <w:lvl w:ilvl="0" w:tplc="4C12B74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1D5B68"/>
    <w:multiLevelType w:val="hybridMultilevel"/>
    <w:tmpl w:val="01C65544"/>
    <w:lvl w:ilvl="0" w:tplc="8FE486C6">
      <w:start w:val="1"/>
      <w:numFmt w:val="decimal"/>
      <w:lvlText w:val="(%1)"/>
      <w:lvlJc w:val="left"/>
      <w:pPr>
        <w:ind w:left="360" w:hanging="360"/>
      </w:pPr>
      <w:rPr>
        <w:rFonts w:hint="default"/>
      </w:rPr>
    </w:lvl>
    <w:lvl w:ilvl="1" w:tplc="38F2F748">
      <w:start w:val="1"/>
      <w:numFmt w:val="lowerLetter"/>
      <w:lvlText w:val="%2."/>
      <w:lvlJc w:val="left"/>
      <w:pPr>
        <w:ind w:left="117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7E42D7"/>
    <w:multiLevelType w:val="hybridMultilevel"/>
    <w:tmpl w:val="C5805848"/>
    <w:lvl w:ilvl="0" w:tplc="22987BAA">
      <w:start w:val="1"/>
      <w:numFmt w:val="decimal"/>
      <w:lvlText w:val="(%1)"/>
      <w:lvlJc w:val="left"/>
      <w:pPr>
        <w:ind w:left="360" w:hanging="360"/>
      </w:pPr>
      <w:rPr>
        <w:rFonts w:hint="default"/>
      </w:rPr>
    </w:lvl>
    <w:lvl w:ilvl="1" w:tplc="38F2F748">
      <w:start w:val="1"/>
      <w:numFmt w:val="lowerLetter"/>
      <w:lvlText w:val="%2."/>
      <w:lvlJc w:val="left"/>
      <w:pPr>
        <w:ind w:left="117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3E5A47"/>
    <w:multiLevelType w:val="hybridMultilevel"/>
    <w:tmpl w:val="612E94B8"/>
    <w:lvl w:ilvl="0" w:tplc="295028AE">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B262B"/>
    <w:multiLevelType w:val="hybridMultilevel"/>
    <w:tmpl w:val="6590D922"/>
    <w:lvl w:ilvl="0" w:tplc="D7C650F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CA553C1"/>
    <w:multiLevelType w:val="hybridMultilevel"/>
    <w:tmpl w:val="4DC4B14C"/>
    <w:lvl w:ilvl="0" w:tplc="760E61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F6580A"/>
    <w:multiLevelType w:val="hybridMultilevel"/>
    <w:tmpl w:val="970E7C6E"/>
    <w:lvl w:ilvl="0" w:tplc="295028AE">
      <w:start w:val="1"/>
      <w:numFmt w:val="lowerLetter"/>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251D8"/>
    <w:multiLevelType w:val="hybridMultilevel"/>
    <w:tmpl w:val="EFC4D6EA"/>
    <w:lvl w:ilvl="0" w:tplc="6B4E2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D0A68"/>
    <w:multiLevelType w:val="hybridMultilevel"/>
    <w:tmpl w:val="AC8874F0"/>
    <w:lvl w:ilvl="0" w:tplc="295028AE">
      <w:start w:val="1"/>
      <w:numFmt w:val="lowerLetter"/>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C350906A">
      <w:start w:val="1"/>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590B69"/>
    <w:multiLevelType w:val="hybridMultilevel"/>
    <w:tmpl w:val="ED240654"/>
    <w:lvl w:ilvl="0" w:tplc="4E987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
  </w:num>
  <w:num w:numId="4">
    <w:abstractNumId w:val="19"/>
  </w:num>
  <w:num w:numId="5">
    <w:abstractNumId w:val="11"/>
  </w:num>
  <w:num w:numId="6">
    <w:abstractNumId w:val="21"/>
  </w:num>
  <w:num w:numId="7">
    <w:abstractNumId w:val="18"/>
  </w:num>
  <w:num w:numId="8">
    <w:abstractNumId w:val="16"/>
  </w:num>
  <w:num w:numId="9">
    <w:abstractNumId w:val="1"/>
  </w:num>
  <w:num w:numId="10">
    <w:abstractNumId w:val="3"/>
  </w:num>
  <w:num w:numId="11">
    <w:abstractNumId w:val="13"/>
  </w:num>
  <w:num w:numId="12">
    <w:abstractNumId w:val="10"/>
  </w:num>
  <w:num w:numId="13">
    <w:abstractNumId w:val="5"/>
  </w:num>
  <w:num w:numId="14">
    <w:abstractNumId w:val="9"/>
  </w:num>
  <w:num w:numId="15">
    <w:abstractNumId w:val="17"/>
  </w:num>
  <w:num w:numId="16">
    <w:abstractNumId w:val="8"/>
  </w:num>
  <w:num w:numId="17">
    <w:abstractNumId w:val="14"/>
  </w:num>
  <w:num w:numId="18">
    <w:abstractNumId w:val="12"/>
  </w:num>
  <w:num w:numId="19">
    <w:abstractNumId w:val="20"/>
  </w:num>
  <w:num w:numId="20">
    <w:abstractNumId w:val="0"/>
  </w:num>
  <w:num w:numId="21">
    <w:abstractNumId w:val="6"/>
  </w:num>
  <w:num w:numId="22">
    <w:abstractNumId w:val="2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C6"/>
    <w:rsid w:val="00011C81"/>
    <w:rsid w:val="000434F1"/>
    <w:rsid w:val="00073ECA"/>
    <w:rsid w:val="000B2A07"/>
    <w:rsid w:val="000C688A"/>
    <w:rsid w:val="000E1DE4"/>
    <w:rsid w:val="000E4A9D"/>
    <w:rsid w:val="001520A4"/>
    <w:rsid w:val="00164650"/>
    <w:rsid w:val="00172975"/>
    <w:rsid w:val="00181F72"/>
    <w:rsid w:val="001E70C6"/>
    <w:rsid w:val="002226B8"/>
    <w:rsid w:val="002746F1"/>
    <w:rsid w:val="0029246C"/>
    <w:rsid w:val="0039395A"/>
    <w:rsid w:val="003E6744"/>
    <w:rsid w:val="003F3AA0"/>
    <w:rsid w:val="003F67F9"/>
    <w:rsid w:val="005302FC"/>
    <w:rsid w:val="00560133"/>
    <w:rsid w:val="005856BB"/>
    <w:rsid w:val="005D3457"/>
    <w:rsid w:val="005F025E"/>
    <w:rsid w:val="006070A4"/>
    <w:rsid w:val="00634BAD"/>
    <w:rsid w:val="00696386"/>
    <w:rsid w:val="006A28FB"/>
    <w:rsid w:val="006D122E"/>
    <w:rsid w:val="006D2393"/>
    <w:rsid w:val="007359BA"/>
    <w:rsid w:val="00790FDF"/>
    <w:rsid w:val="00821AB8"/>
    <w:rsid w:val="00893495"/>
    <w:rsid w:val="008D5A0A"/>
    <w:rsid w:val="008F6947"/>
    <w:rsid w:val="00903B13"/>
    <w:rsid w:val="00924641"/>
    <w:rsid w:val="00975BED"/>
    <w:rsid w:val="0099353F"/>
    <w:rsid w:val="009E1D84"/>
    <w:rsid w:val="00B372A1"/>
    <w:rsid w:val="00B70061"/>
    <w:rsid w:val="00B97B76"/>
    <w:rsid w:val="00BB6D19"/>
    <w:rsid w:val="00BD4447"/>
    <w:rsid w:val="00C04962"/>
    <w:rsid w:val="00C34AD2"/>
    <w:rsid w:val="00C82DEB"/>
    <w:rsid w:val="00C84223"/>
    <w:rsid w:val="00D63EDF"/>
    <w:rsid w:val="00DE2CD7"/>
    <w:rsid w:val="00E63C78"/>
    <w:rsid w:val="00E91D31"/>
    <w:rsid w:val="00EB559A"/>
    <w:rsid w:val="00EE25F3"/>
    <w:rsid w:val="00F50BB4"/>
    <w:rsid w:val="00FA0E15"/>
    <w:rsid w:val="00FD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DB3E"/>
  <w15:chartTrackingRefBased/>
  <w15:docId w15:val="{FBB64EB7-B0B5-470B-BA09-A72120A6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F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C6"/>
    <w:pPr>
      <w:ind w:left="720"/>
      <w:contextualSpacing/>
    </w:pPr>
  </w:style>
  <w:style w:type="paragraph" w:styleId="FootnoteText">
    <w:name w:val="footnote text"/>
    <w:basedOn w:val="Normal"/>
    <w:link w:val="FootnoteTextChar"/>
    <w:uiPriority w:val="99"/>
    <w:semiHidden/>
    <w:unhideWhenUsed/>
    <w:rsid w:val="006D122E"/>
    <w:rPr>
      <w:sz w:val="20"/>
      <w:szCs w:val="20"/>
    </w:rPr>
  </w:style>
  <w:style w:type="character" w:customStyle="1" w:styleId="FootnoteTextChar">
    <w:name w:val="Footnote Text Char"/>
    <w:link w:val="FootnoteText"/>
    <w:uiPriority w:val="99"/>
    <w:semiHidden/>
    <w:rsid w:val="006D122E"/>
    <w:rPr>
      <w:sz w:val="20"/>
      <w:szCs w:val="20"/>
    </w:rPr>
  </w:style>
  <w:style w:type="character" w:styleId="FootnoteReference">
    <w:name w:val="footnote reference"/>
    <w:uiPriority w:val="99"/>
    <w:semiHidden/>
    <w:unhideWhenUsed/>
    <w:rsid w:val="006D122E"/>
    <w:rPr>
      <w:vertAlign w:val="superscript"/>
    </w:rPr>
  </w:style>
  <w:style w:type="paragraph" w:styleId="NormalWeb">
    <w:name w:val="Normal (Web)"/>
    <w:basedOn w:val="Normal"/>
    <w:uiPriority w:val="99"/>
    <w:unhideWhenUsed/>
    <w:rsid w:val="00011C81"/>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3F67F9"/>
    <w:rPr>
      <w:rFonts w:ascii="Tahoma" w:hAnsi="Tahoma" w:cs="Tahoma"/>
      <w:sz w:val="16"/>
      <w:szCs w:val="16"/>
    </w:rPr>
  </w:style>
  <w:style w:type="character" w:customStyle="1" w:styleId="BalloonTextChar">
    <w:name w:val="Balloon Text Char"/>
    <w:link w:val="BalloonText"/>
    <w:uiPriority w:val="99"/>
    <w:semiHidden/>
    <w:rsid w:val="003F67F9"/>
    <w:rPr>
      <w:rFonts w:ascii="Tahoma" w:hAnsi="Tahoma" w:cs="Tahoma"/>
      <w:sz w:val="16"/>
      <w:szCs w:val="16"/>
    </w:rPr>
  </w:style>
  <w:style w:type="table" w:styleId="TableGrid">
    <w:name w:val="Table Grid"/>
    <w:basedOn w:val="TableNormal"/>
    <w:uiPriority w:val="59"/>
    <w:rsid w:val="000C6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34BAD"/>
    <w:rPr>
      <w:sz w:val="16"/>
      <w:szCs w:val="16"/>
    </w:rPr>
  </w:style>
  <w:style w:type="paragraph" w:styleId="CommentText">
    <w:name w:val="annotation text"/>
    <w:basedOn w:val="Normal"/>
    <w:link w:val="CommentTextChar"/>
    <w:uiPriority w:val="99"/>
    <w:semiHidden/>
    <w:unhideWhenUsed/>
    <w:rsid w:val="00634BAD"/>
    <w:rPr>
      <w:sz w:val="20"/>
      <w:szCs w:val="20"/>
    </w:rPr>
  </w:style>
  <w:style w:type="character" w:customStyle="1" w:styleId="CommentTextChar">
    <w:name w:val="Comment Text Char"/>
    <w:link w:val="CommentText"/>
    <w:uiPriority w:val="99"/>
    <w:semiHidden/>
    <w:rsid w:val="00634BAD"/>
    <w:rPr>
      <w:sz w:val="20"/>
      <w:szCs w:val="20"/>
    </w:rPr>
  </w:style>
  <w:style w:type="paragraph" w:styleId="CommentSubject">
    <w:name w:val="annotation subject"/>
    <w:basedOn w:val="CommentText"/>
    <w:next w:val="CommentText"/>
    <w:link w:val="CommentSubjectChar"/>
    <w:uiPriority w:val="99"/>
    <w:semiHidden/>
    <w:unhideWhenUsed/>
    <w:rsid w:val="00634BAD"/>
    <w:rPr>
      <w:b/>
      <w:bCs/>
    </w:rPr>
  </w:style>
  <w:style w:type="character" w:customStyle="1" w:styleId="CommentSubjectChar">
    <w:name w:val="Comment Subject Char"/>
    <w:link w:val="CommentSubject"/>
    <w:uiPriority w:val="99"/>
    <w:semiHidden/>
    <w:rsid w:val="00634BAD"/>
    <w:rPr>
      <w:b/>
      <w:bCs/>
      <w:sz w:val="20"/>
      <w:szCs w:val="20"/>
    </w:rPr>
  </w:style>
  <w:style w:type="character" w:styleId="Strong">
    <w:name w:val="Strong"/>
    <w:uiPriority w:val="22"/>
    <w:qFormat/>
    <w:rsid w:val="00696386"/>
    <w:rPr>
      <w:b/>
      <w:bCs/>
    </w:rPr>
  </w:style>
  <w:style w:type="paragraph" w:styleId="Header">
    <w:name w:val="header"/>
    <w:basedOn w:val="Normal"/>
    <w:link w:val="HeaderChar"/>
    <w:uiPriority w:val="99"/>
    <w:unhideWhenUsed/>
    <w:rsid w:val="00181F72"/>
    <w:pPr>
      <w:tabs>
        <w:tab w:val="center" w:pos="4680"/>
        <w:tab w:val="right" w:pos="9360"/>
      </w:tabs>
    </w:pPr>
  </w:style>
  <w:style w:type="character" w:customStyle="1" w:styleId="HeaderChar">
    <w:name w:val="Header Char"/>
    <w:basedOn w:val="DefaultParagraphFont"/>
    <w:link w:val="Header"/>
    <w:uiPriority w:val="99"/>
    <w:rsid w:val="00181F72"/>
  </w:style>
  <w:style w:type="paragraph" w:styleId="Footer">
    <w:name w:val="footer"/>
    <w:basedOn w:val="Normal"/>
    <w:link w:val="FooterChar"/>
    <w:uiPriority w:val="99"/>
    <w:unhideWhenUsed/>
    <w:rsid w:val="00181F72"/>
    <w:pPr>
      <w:tabs>
        <w:tab w:val="center" w:pos="4680"/>
        <w:tab w:val="right" w:pos="9360"/>
      </w:tabs>
    </w:pPr>
  </w:style>
  <w:style w:type="character" w:customStyle="1" w:styleId="FooterChar">
    <w:name w:val="Footer Char"/>
    <w:basedOn w:val="DefaultParagraphFont"/>
    <w:link w:val="Footer"/>
    <w:uiPriority w:val="99"/>
    <w:rsid w:val="00181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B41BE082714544A72715AEE42E2ABF" ma:contentTypeVersion="7" ma:contentTypeDescription="Create a new document." ma:contentTypeScope="" ma:versionID="05b83b6ccf5fe4ad0c8447da10526d31">
  <xsd:schema xmlns:xsd="http://www.w3.org/2001/XMLSchema" xmlns:xs="http://www.w3.org/2001/XMLSchema" xmlns:p="http://schemas.microsoft.com/office/2006/metadata/properties" xmlns:ns1="http://schemas.microsoft.com/sharepoint/v3" xmlns:ns2="b4f5ad58-0977-48f1-90f6-f7dd5efa8c56" xmlns:ns3="54031767-dd6d-417c-ab73-583408f47564" targetNamespace="http://schemas.microsoft.com/office/2006/metadata/properties" ma:root="true" ma:fieldsID="458888d4efd86f650e58270f54eb66df" ns1:_="" ns2:_="" ns3:_="">
    <xsd:import namespace="http://schemas.microsoft.com/sharepoint/v3"/>
    <xsd:import namespace="b4f5ad58-0977-48f1-90f6-f7dd5efa8c5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5ad58-0977-48f1-90f6-f7dd5efa8c5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b4f5ad58-0977-48f1-90f6-f7dd5efa8c56">2018-05-21T07:00:00+00:00</Remediation_x0020_Date>
    <Priority xmlns="b4f5ad58-0977-48f1-90f6-f7dd5efa8c56">New</Priority>
    <Estimated_x0020_Creation_x0020_Date xmlns="b4f5ad58-0977-48f1-90f6-f7dd5efa8c56">2016-10-31T07:00:00+00:00</Estimated_x0020_Creation_x0020_Date>
  </documentManagement>
</p:properties>
</file>

<file path=customXml/itemProps1.xml><?xml version="1.0" encoding="utf-8"?>
<ds:datastoreItem xmlns:ds="http://schemas.openxmlformats.org/officeDocument/2006/customXml" ds:itemID="{AA9259F7-4851-4EF3-B718-4B5A2F48CEF6}"/>
</file>

<file path=customXml/itemProps2.xml><?xml version="1.0" encoding="utf-8"?>
<ds:datastoreItem xmlns:ds="http://schemas.openxmlformats.org/officeDocument/2006/customXml" ds:itemID="{3C43C75D-73C3-4F30-A919-76187804DC36}"/>
</file>

<file path=customXml/itemProps3.xml><?xml version="1.0" encoding="utf-8"?>
<ds:datastoreItem xmlns:ds="http://schemas.openxmlformats.org/officeDocument/2006/customXml" ds:itemID="{28F39B92-8215-4905-95E5-5CEF149E4F2F}"/>
</file>

<file path=customXml/itemProps4.xml><?xml version="1.0" encoding="utf-8"?>
<ds:datastoreItem xmlns:ds="http://schemas.openxmlformats.org/officeDocument/2006/customXml" ds:itemID="{27F96E35-F675-470E-8693-9D7293E4C35A}"/>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English Language Proficiency Standards Professional Learning Grant</vt:lpstr>
    </vt:vector>
  </TitlesOfParts>
  <Company>Oregon Department of Education</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Proficiency Standards Professional Learning Grant</dc:title>
  <dc:subject/>
  <dc:creator>HUNT Cindy L</dc:creator>
  <cp:keywords/>
  <cp:lastModifiedBy>GARTON Cynthia - ODE</cp:lastModifiedBy>
  <cp:revision>4</cp:revision>
  <cp:lastPrinted>2014-01-12T21:20:00Z</cp:lastPrinted>
  <dcterms:created xsi:type="dcterms:W3CDTF">2018-05-21T21:59:00Z</dcterms:created>
  <dcterms:modified xsi:type="dcterms:W3CDTF">2018-05-21T22:00:00Z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0x0101003DB41BE082714544A72715AEE42E2ABF</vt:lpwstr>
  </property>
</Properties>
</file>