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0DD7F73D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EE1F90">
            <w:t>20</w:t>
          </w:r>
          <w:r w:rsidR="00A61462">
            <w:t>.</w:t>
          </w:r>
          <w:r w:rsidR="00EE1F90">
            <w:t>5</w:t>
          </w:r>
          <w:r w:rsidR="00A61462">
            <w:t>.</w:t>
          </w:r>
          <w:r w:rsidR="00D9351D">
            <w:t>5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50F5DBA3" w:rsidR="00102293" w:rsidRDefault="00D819A1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T</w:t>
      </w:r>
      <w:r w:rsidR="00EE1F90">
        <w:rPr>
          <w:szCs w:val="22"/>
        </w:rPr>
        <w:t>he c</w:t>
      </w:r>
      <w:r w:rsidR="00102293">
        <w:rPr>
          <w:szCs w:val="22"/>
        </w:rPr>
        <w:t xml:space="preserve">urrent GDM </w:t>
      </w:r>
      <w:r w:rsidR="00914E02">
        <w:rPr>
          <w:szCs w:val="22"/>
        </w:rPr>
        <w:t xml:space="preserve">Section </w:t>
      </w:r>
      <w:r w:rsidR="00EE1F90">
        <w:rPr>
          <w:szCs w:val="22"/>
        </w:rPr>
        <w:t>20</w:t>
      </w:r>
      <w:r w:rsidR="00914E02">
        <w:rPr>
          <w:szCs w:val="22"/>
        </w:rPr>
        <w:t>.</w:t>
      </w:r>
      <w:r w:rsidR="00EE1F90">
        <w:rPr>
          <w:szCs w:val="22"/>
        </w:rPr>
        <w:t>5</w:t>
      </w:r>
      <w:r w:rsidR="00914E02">
        <w:rPr>
          <w:szCs w:val="22"/>
        </w:rPr>
        <w:t>.</w:t>
      </w:r>
      <w:r w:rsidR="00D9351D">
        <w:rPr>
          <w:szCs w:val="22"/>
        </w:rPr>
        <w:t>5</w:t>
      </w:r>
      <w:r w:rsidR="00914E02">
        <w:rPr>
          <w:szCs w:val="22"/>
        </w:rPr>
        <w:t xml:space="preserve"> </w:t>
      </w:r>
      <w:r>
        <w:rPr>
          <w:szCs w:val="22"/>
        </w:rPr>
        <w:t>does not give sufficiently definitive direction to include the location and layout of structures and features in the Geotechnical Datasheet p</w:t>
      </w:r>
      <w:r w:rsidR="00D9351D">
        <w:rPr>
          <w:szCs w:val="22"/>
        </w:rPr>
        <w:t>rofile</w:t>
      </w:r>
      <w:r>
        <w:rPr>
          <w:szCs w:val="22"/>
        </w:rPr>
        <w:t xml:space="preserve"> view.</w:t>
      </w:r>
      <w:r w:rsidR="00102293">
        <w:rPr>
          <w:szCs w:val="22"/>
        </w:rPr>
        <w:t xml:space="preserve">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646F4334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20.5.5 Profile</w:t>
      </w:r>
    </w:p>
    <w:p w14:paraId="1B722145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The profile view shows the engineering geology interpretation of the subsurface conditions at</w:t>
      </w:r>
    </w:p>
    <w:p w14:paraId="047325D1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the structure or feature location. This interpretation is depicted by geologic graphic columns or</w:t>
      </w:r>
    </w:p>
    <w:p w14:paraId="507E7CEB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“stick logs” that represent each exploration at the station and elevation at which they occur</w:t>
      </w:r>
    </w:p>
    <w:p w14:paraId="1F8B33D7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along the alignment. Geologic graphic columns consist of separate sections that represent the</w:t>
      </w:r>
    </w:p>
    <w:p w14:paraId="3A508B3C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subsurface materials by patterned symbology. An Engineering Geologic Unit Description is used</w:t>
      </w:r>
    </w:p>
    <w:p w14:paraId="3EFA4541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to describe the materials represented by the patterns in a legend format. The legend-style</w:t>
      </w:r>
    </w:p>
    <w:p w14:paraId="223F9AE4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Engineering Geologic Unit Descriptions are separate and distinct from the standard legend</w:t>
      </w:r>
    </w:p>
    <w:p w14:paraId="7D25F338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showing the standard graphic symbols.</w:t>
      </w:r>
    </w:p>
    <w:p w14:paraId="33F095BE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Each Engineering Geologic graphic column is labeled at the top with the exploration number</w:t>
      </w:r>
    </w:p>
    <w:p w14:paraId="2FAD712B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offset (optional), elevation, and the date the boring was completed.</w:t>
      </w:r>
    </w:p>
    <w:p w14:paraId="2BDB3B9D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Additional information with depth is shown alongside the Engineering Geologic graphic column.</w:t>
      </w:r>
    </w:p>
    <w:p w14:paraId="148ACA55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Samples and in-situ test results are shown with their designated symbols at the depth they were</w:t>
      </w:r>
    </w:p>
    <w:p w14:paraId="2B80DF9E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taken or performed along the right side of the graphic column. SPT (Standard Penetration Test)</w:t>
      </w:r>
    </w:p>
    <w:p w14:paraId="0A0F87D8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lastRenderedPageBreak/>
        <w:t>intervals are to be labeled by their N-Value. Sample intervals are denoted by the vertical length</w:t>
      </w:r>
    </w:p>
    <w:p w14:paraId="10DB1BF9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of the symbol. Continuous sampling methods such as rock coring are shown by dimensions</w:t>
      </w:r>
    </w:p>
    <w:p w14:paraId="40CCE344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labeled with the sample name. Groundwater is shown on the left side of the graphic column.</w:t>
      </w:r>
    </w:p>
    <w:p w14:paraId="0F37904E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The standard groundwater symbols are placed at the depth of the highest and lowest</w:t>
      </w:r>
    </w:p>
    <w:p w14:paraId="61A7C9B0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groundwater levels measured. These symbols are labeled with the dates that the readings were</w:t>
      </w:r>
    </w:p>
    <w:p w14:paraId="7CF15E78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taken. Provide a statement if no groundwater was encountered.</w:t>
      </w:r>
    </w:p>
    <w:p w14:paraId="52C21342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Provide Rock Core Tables to show specific rock core data for each boring. Provide a table for</w:t>
      </w:r>
    </w:p>
    <w:p w14:paraId="7A69B9F1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each Engineering Geologic graphic column with rock coring with the core run, percent recovery,</w:t>
      </w:r>
    </w:p>
    <w:p w14:paraId="450F5321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hardness, Rock Quality Designation (RQD), and date obtained. Place these tables below the</w:t>
      </w:r>
    </w:p>
    <w:p w14:paraId="77F4E723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profile where the corresponding Engineering Geologic graphic column occurs. Sheet space</w:t>
      </w:r>
    </w:p>
    <w:p w14:paraId="095414DE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limitations may require a different distribution of the rock core tables.</w:t>
      </w:r>
    </w:p>
    <w:p w14:paraId="79B13288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Profiles are shown along the alignment(s) used for construction as described in the preceding</w:t>
      </w:r>
    </w:p>
    <w:p w14:paraId="1DEC79DA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LAYOUT section. Provide each Engineering Geologic graphic column aligned with the</w:t>
      </w:r>
    </w:p>
    <w:p w14:paraId="140B7026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corresponding exploration symbol on the plan view immediately above the profile. Profiles are</w:t>
      </w:r>
    </w:p>
    <w:p w14:paraId="15DA0E04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displayed on station and elevation grids. Label stations on the bottom of the grid. Include</w:t>
      </w:r>
    </w:p>
    <w:p w14:paraId="6958695F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labeled elevations on the left side of the grid. Grid lines may be subdued to avoid conflict with</w:t>
      </w:r>
    </w:p>
    <w:p w14:paraId="7FCF4B02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Engineering Geologic graphic columns showing geologic interpretations or the various</w:t>
      </w:r>
    </w:p>
    <w:p w14:paraId="4E7D8256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Engineering Geologic graphic column labels. Profiles are labeled as “PROFILE AT ‘LINE</w:t>
      </w:r>
    </w:p>
    <w:p w14:paraId="3FFE0BC3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NAME’”.</w:t>
      </w:r>
    </w:p>
    <w:p w14:paraId="10160E9C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Avoid depicting numerous explorations on a single profile, which obscure data or lead to a</w:t>
      </w:r>
    </w:p>
    <w:p w14:paraId="393B3730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cluttered appearance. Several options can be used to alleviate this situation:</w:t>
      </w:r>
    </w:p>
    <w:p w14:paraId="2FC0EEFA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•Expand the horizontal scale of the drawing</w:t>
      </w:r>
    </w:p>
    <w:p w14:paraId="179CABB0" w14:textId="77777777" w:rsidR="00D9351D" w:rsidRPr="00D9351D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•Use supplemental sections, profiles, or cross-sections. Provide supplemental sections,</w:t>
      </w:r>
    </w:p>
    <w:p w14:paraId="6C191AFF" w14:textId="7073419F" w:rsidR="00D819A1" w:rsidRDefault="00D9351D" w:rsidP="00D9351D">
      <w:pPr>
        <w:tabs>
          <w:tab w:val="left" w:pos="450"/>
        </w:tabs>
        <w:spacing w:after="240"/>
        <w:rPr>
          <w:szCs w:val="22"/>
        </w:rPr>
      </w:pPr>
      <w:r w:rsidRPr="00D9351D">
        <w:rPr>
          <w:szCs w:val="22"/>
        </w:rPr>
        <w:t>profiles, and cross-sections in the Geotechnical Data Sheet format.</w:t>
      </w: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21B2D939" w14:textId="2AFA798E" w:rsidR="00255192" w:rsidRDefault="00D819A1" w:rsidP="0025519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Update the language in</w:t>
      </w:r>
      <w:r w:rsidR="00255192">
        <w:rPr>
          <w:szCs w:val="22"/>
        </w:rPr>
        <w:t xml:space="preserve"> GDM Section 20.5.</w:t>
      </w:r>
      <w:r w:rsidR="00D9351D">
        <w:rPr>
          <w:szCs w:val="22"/>
        </w:rPr>
        <w:t>5</w:t>
      </w:r>
      <w:r w:rsidR="00255192">
        <w:rPr>
          <w:szCs w:val="22"/>
        </w:rPr>
        <w:t xml:space="preserve"> to </w:t>
      </w:r>
      <w:r w:rsidR="00255192">
        <w:rPr>
          <w:szCs w:val="22"/>
        </w:rPr>
        <w:t>direct</w:t>
      </w:r>
      <w:r>
        <w:rPr>
          <w:szCs w:val="22"/>
        </w:rPr>
        <w:t xml:space="preserve"> users to include the location and layout of all existing, previous, or abandoned structures</w:t>
      </w:r>
      <w:r w:rsidR="00255192">
        <w:rPr>
          <w:szCs w:val="22"/>
        </w:rPr>
        <w:t xml:space="preserve"> </w:t>
      </w:r>
      <w:r>
        <w:rPr>
          <w:szCs w:val="22"/>
        </w:rPr>
        <w:t>on the p</w:t>
      </w:r>
      <w:r w:rsidR="00D9351D">
        <w:rPr>
          <w:szCs w:val="22"/>
        </w:rPr>
        <w:t>rofile</w:t>
      </w:r>
      <w:r>
        <w:rPr>
          <w:szCs w:val="22"/>
        </w:rPr>
        <w:t xml:space="preserve"> view of</w:t>
      </w:r>
      <w:r w:rsidR="00255192">
        <w:rPr>
          <w:szCs w:val="22"/>
        </w:rPr>
        <w:t xml:space="preserve"> Geotechnical Datasheets</w:t>
      </w:r>
      <w:r w:rsidR="00255192">
        <w:rPr>
          <w:szCs w:val="22"/>
        </w:rPr>
        <w:t xml:space="preserve">.  </w:t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3D3E2079" w14:textId="77777777" w:rsidR="00D819A1" w:rsidRDefault="00D819A1" w:rsidP="00D819A1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[Provide a copy of the proposed revised language here]</w:t>
      </w:r>
    </w:p>
    <w:p w14:paraId="1AED484C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lastRenderedPageBreak/>
        <w:t>20.5.5 Profile</w:t>
      </w:r>
    </w:p>
    <w:p w14:paraId="1BFB49E1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The profile view shows the engineering geology interpretation of the subsurface conditions at</w:t>
      </w:r>
    </w:p>
    <w:p w14:paraId="124DEE0B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the structure or feature location. This interpretation is depicted by geologic graphic columns or</w:t>
      </w:r>
    </w:p>
    <w:p w14:paraId="52B1E367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“stick logs” that represent each exploration at the station and elevation at which they occur</w:t>
      </w:r>
    </w:p>
    <w:p w14:paraId="0D6DC43B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along the alignment. Geologic graphic columns consist of separate sections that represent the</w:t>
      </w:r>
    </w:p>
    <w:p w14:paraId="470DCECB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subsurface materials by patterned symbology. An Engineering Geologic Unit Description is used</w:t>
      </w:r>
    </w:p>
    <w:p w14:paraId="77C326E5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to describe the materials represented by the patterns in a legend format. The legend-style</w:t>
      </w:r>
    </w:p>
    <w:p w14:paraId="14B827A4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Engineering Geologic Unit Descriptions are separate and distinct from the standard legend</w:t>
      </w:r>
    </w:p>
    <w:p w14:paraId="77D56936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showing the standard graphic symbols.</w:t>
      </w:r>
    </w:p>
    <w:p w14:paraId="51322404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Each Engineering Geologic graphic column is labeled at the top with the exploration number</w:t>
      </w:r>
    </w:p>
    <w:p w14:paraId="0B9CA0C5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offset (optional), elevation, and the date the boring was completed.</w:t>
      </w:r>
    </w:p>
    <w:p w14:paraId="12D06DF3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Additional information with depth is shown alongside the Engineering Geologic graphic column.</w:t>
      </w:r>
    </w:p>
    <w:p w14:paraId="6116C896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Samples and in-situ test results are shown with their designated symbols at the depth they were</w:t>
      </w:r>
    </w:p>
    <w:p w14:paraId="4219FD01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taken or performed along the right side of the graphic column. SPT (Standard Penetration Test)</w:t>
      </w:r>
    </w:p>
    <w:p w14:paraId="7A0BF962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intervals are to be labeled by their N-Value. Sample intervals are denoted by the vertical length</w:t>
      </w:r>
    </w:p>
    <w:p w14:paraId="386B25A1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of the symbol. Continuous sampling methods such as rock coring are shown by dimensions</w:t>
      </w:r>
    </w:p>
    <w:p w14:paraId="018F633D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labeled with the sample name. Groundwater is shown on the left side of the graphic column.</w:t>
      </w:r>
    </w:p>
    <w:p w14:paraId="74DED527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The standard groundwater symbols are placed at the depth of the highest and lowest</w:t>
      </w:r>
    </w:p>
    <w:p w14:paraId="23A429A3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groundwater levels measured. These symbols are labeled with the dates that the readings were</w:t>
      </w:r>
    </w:p>
    <w:p w14:paraId="6BDE29F4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taken. Provide a statement if no groundwater was encountered.</w:t>
      </w:r>
    </w:p>
    <w:p w14:paraId="44FC6A61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Provide Rock Core Tables to show specific rock core data for each boring. Provide a table for</w:t>
      </w:r>
    </w:p>
    <w:p w14:paraId="2289E514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each Engineering Geologic graphic column with rock coring with the core run, percent recovery,</w:t>
      </w:r>
    </w:p>
    <w:p w14:paraId="1F2601F1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hardness, Rock Quality Designation (RQD), and date obtained. Place these tables below the</w:t>
      </w:r>
    </w:p>
    <w:p w14:paraId="10252D95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profile where the corresponding Engineering Geologic graphic column occurs. Sheet space</w:t>
      </w:r>
    </w:p>
    <w:p w14:paraId="7D5254FD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limitations may require a different distribution of the rock core tables.</w:t>
      </w:r>
    </w:p>
    <w:p w14:paraId="5A936006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Profiles are shown along the alignment(s) used for construction as described in the preceding</w:t>
      </w:r>
    </w:p>
    <w:p w14:paraId="62D7B898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LAYOUT section. Provide each Engineering Geologic graphic column aligned with the</w:t>
      </w:r>
    </w:p>
    <w:p w14:paraId="08D18713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corresponding exploration symbol on the plan view immediately above the profile. Profiles are</w:t>
      </w:r>
    </w:p>
    <w:p w14:paraId="69378DEF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displayed on station and elevation grids. Label stations on the bottom of the grid. Include</w:t>
      </w:r>
    </w:p>
    <w:p w14:paraId="134D0635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labeled elevations on the left side of the grid. Grid lines may be subdued to avoid conflict with</w:t>
      </w:r>
    </w:p>
    <w:p w14:paraId="0CF3E6D0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Engineering Geologic graphic columns showing geologic interpretations or the various</w:t>
      </w:r>
    </w:p>
    <w:p w14:paraId="03EA7EF3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Engineering Geologic graphic column labels. Profiles are labeled as “PROFILE AT ‘LINE</w:t>
      </w:r>
    </w:p>
    <w:p w14:paraId="5614EB65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NAME’”.</w:t>
      </w:r>
    </w:p>
    <w:p w14:paraId="7B976797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Avoid depicting numerous explorations on a single profile, which obscure data or lead to a</w:t>
      </w:r>
    </w:p>
    <w:p w14:paraId="7A6E0D41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cluttered appearance. Several options can be used to alleviate this situation:</w:t>
      </w:r>
    </w:p>
    <w:p w14:paraId="6AFF6B20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•Expand the horizontal scale of the drawing</w:t>
      </w:r>
    </w:p>
    <w:p w14:paraId="63BD95D8" w14:textId="77777777" w:rsidR="00D9351D" w:rsidRP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•Use supplemental sections, profiles, or cross-sections. Provide supplemental sections,</w:t>
      </w:r>
    </w:p>
    <w:p w14:paraId="78A9424B" w14:textId="7B2A7CF8" w:rsidR="00D9351D" w:rsidRDefault="00D9351D" w:rsidP="00D9351D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profiles, and cross-sections in the Geotechnical Data Sheet format.</w:t>
      </w:r>
    </w:p>
    <w:p w14:paraId="3D27890F" w14:textId="77777777" w:rsidR="00651C04" w:rsidRDefault="00651C04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5D67E938" w14:textId="77777777" w:rsidR="00D9351D" w:rsidRPr="00D9351D" w:rsidRDefault="00D9351D" w:rsidP="00D9351D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Show existing structure(s) or feature(s), the proposed structure(s) or feature(s), and previous or</w:t>
      </w:r>
    </w:p>
    <w:p w14:paraId="766AEF18" w14:textId="77777777" w:rsidR="00D9351D" w:rsidRPr="00D9351D" w:rsidRDefault="00D9351D" w:rsidP="00D9351D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abandoned structure(s) on the Profile view. For bridges, locate and label existing and proposed</w:t>
      </w:r>
    </w:p>
    <w:p w14:paraId="7F635F2E" w14:textId="77777777" w:rsidR="00D9351D" w:rsidRPr="00D9351D" w:rsidRDefault="00D9351D" w:rsidP="00D9351D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bent and abutment locations. Show the footprint or general layout of other existing or proposed</w:t>
      </w:r>
    </w:p>
    <w:p w14:paraId="13C1CFB4" w14:textId="22476478" w:rsidR="00EE1F90" w:rsidRDefault="00D9351D" w:rsidP="00D9351D">
      <w:pPr>
        <w:tabs>
          <w:tab w:val="left" w:pos="1440"/>
          <w:tab w:val="right" w:pos="9180"/>
        </w:tabs>
        <w:rPr>
          <w:rFonts w:cs="Tahoma"/>
          <w:szCs w:val="22"/>
        </w:rPr>
      </w:pPr>
      <w:r w:rsidRPr="00D9351D">
        <w:rPr>
          <w:rFonts w:cs="Tahoma"/>
          <w:szCs w:val="22"/>
        </w:rPr>
        <w:t>structures and features.</w:t>
      </w:r>
    </w:p>
    <w:p w14:paraId="408EBE80" w14:textId="77777777" w:rsidR="00D9351D" w:rsidRPr="00F636E6" w:rsidRDefault="00D9351D" w:rsidP="00D9351D">
      <w:pPr>
        <w:tabs>
          <w:tab w:val="left" w:pos="1440"/>
          <w:tab w:val="right" w:pos="9180"/>
        </w:tabs>
        <w:rPr>
          <w:rFonts w:cs="Tahoma"/>
          <w:szCs w:val="22"/>
        </w:rPr>
      </w:pPr>
    </w:p>
    <w:p w14:paraId="30C1EB41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D9351D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68BA"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D9351D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D9351D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D9351D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D9351D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D9351D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D9351D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D9351D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D9351D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D9351D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D9351D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D9351D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D9351D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D9351D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49.15pt;height:49.15pt">
                            <v:imagedata r:id="rId13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49.15pt;height:49.15pt">
                            <v:imagedata r:id="rId14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D9351D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D9351D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5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02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92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803B8"/>
    <w:rsid w:val="002832E3"/>
    <w:rsid w:val="0028356C"/>
    <w:rsid w:val="00286303"/>
    <w:rsid w:val="00287A59"/>
    <w:rsid w:val="00292012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18C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11D0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8D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613B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CF7A77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19A1"/>
    <w:rsid w:val="00D827DA"/>
    <w:rsid w:val="00D91C68"/>
    <w:rsid w:val="00D9351D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66EB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1F90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customXml/itemProps4.xml><?xml version="1.0" encoding="utf-8"?>
<ds:datastoreItem xmlns:ds="http://schemas.openxmlformats.org/officeDocument/2006/customXml" ds:itemID="{43EC8C4F-4B14-43D4-A581-C17BC9BE598C}"/>
</file>

<file path=customXml/itemProps5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1094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3</cp:revision>
  <cp:lastPrinted>2010-12-21T17:36:00Z</cp:lastPrinted>
  <dcterms:created xsi:type="dcterms:W3CDTF">2023-11-22T23:43:00Z</dcterms:created>
  <dcterms:modified xsi:type="dcterms:W3CDTF">2023-11-22T23:47:00Z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