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678C1" w14:textId="77777777" w:rsidR="00723040" w:rsidRPr="000B41C8" w:rsidRDefault="004A4E01" w:rsidP="000B41C8">
      <w:pPr>
        <w:pStyle w:val="NormalWeb"/>
        <w:tabs>
          <w:tab w:val="left" w:pos="3330"/>
        </w:tabs>
        <w:ind w:left="3600" w:hanging="3600"/>
        <w:rPr>
          <w:rFonts w:ascii="Arial" w:hAnsi="Arial" w:cs="Arial"/>
          <w:sz w:val="28"/>
          <w:szCs w:val="28"/>
        </w:rPr>
      </w:pPr>
      <w:hyperlink r:id="rId8" w:history="1">
        <w:r w:rsidRPr="004A4E01">
          <w:rPr>
            <w:rStyle w:val="Hyperlink"/>
            <w:rFonts w:ascii="Arial" w:hAnsi="Arial" w:cs="Arial"/>
          </w:rPr>
          <w:t>Click here to link to instructions</w:t>
        </w:r>
      </w:hyperlink>
      <w:r w:rsidR="00C4751C" w:rsidRPr="00BC2C25">
        <w:rPr>
          <w:rFonts w:ascii="Arial" w:hAnsi="Arial" w:cs="Arial"/>
        </w:rPr>
        <w:t xml:space="preserve"> </w:t>
      </w:r>
      <w:r w:rsidR="00A119B7" w:rsidRPr="00BC2C25">
        <w:rPr>
          <w:rFonts w:ascii="Arial" w:hAnsi="Arial" w:cs="Arial"/>
        </w:rPr>
        <w:tab/>
      </w:r>
      <w:r w:rsidR="00C4751C" w:rsidRPr="000B41C8">
        <w:rPr>
          <w:rFonts w:ascii="Arial" w:hAnsi="Arial" w:cs="Arial"/>
          <w:b/>
          <w:color w:val="FF0000"/>
        </w:rPr>
        <w:t xml:space="preserve">All positions in </w:t>
      </w:r>
      <w:r>
        <w:rPr>
          <w:rFonts w:ascii="Arial" w:hAnsi="Arial" w:cs="Arial"/>
          <w:b/>
          <w:color w:val="FF0000"/>
        </w:rPr>
        <w:t xml:space="preserve">OHA </w:t>
      </w:r>
      <w:r w:rsidR="00C4751C" w:rsidRPr="000B41C8">
        <w:rPr>
          <w:rFonts w:ascii="Arial" w:hAnsi="Arial" w:cs="Arial"/>
          <w:b/>
          <w:color w:val="FF0000"/>
        </w:rPr>
        <w:t xml:space="preserve">require a </w:t>
      </w:r>
      <w:r w:rsidR="000B41C8" w:rsidRPr="000B41C8">
        <w:rPr>
          <w:rFonts w:ascii="Arial" w:hAnsi="Arial" w:cs="Arial"/>
          <w:b/>
          <w:color w:val="FF0000"/>
        </w:rPr>
        <w:t xml:space="preserve">Criminal Background </w:t>
      </w:r>
      <w:r w:rsidR="00ED3481" w:rsidRPr="000B41C8">
        <w:rPr>
          <w:rFonts w:ascii="Arial" w:hAnsi="Arial" w:cs="Arial"/>
          <w:b/>
          <w:color w:val="FF0000"/>
        </w:rPr>
        <w:t>Check</w:t>
      </w:r>
      <w:r w:rsidR="000B41C8" w:rsidRPr="000B41C8">
        <w:rPr>
          <w:rFonts w:ascii="Arial" w:hAnsi="Arial" w:cs="Arial"/>
          <w:b/>
          <w:color w:val="FF0000"/>
        </w:rPr>
        <w:t xml:space="preserve"> </w:t>
      </w:r>
      <w:r w:rsidR="000C0C53" w:rsidRPr="000B41C8">
        <w:rPr>
          <w:rFonts w:ascii="Arial" w:hAnsi="Arial" w:cs="Arial"/>
          <w:b/>
          <w:color w:val="FF0000"/>
        </w:rPr>
        <w:t>and an Abuse/Neglect</w:t>
      </w:r>
      <w:r w:rsidR="00C4751C" w:rsidRPr="000B41C8">
        <w:rPr>
          <w:rFonts w:ascii="Arial" w:hAnsi="Arial" w:cs="Arial"/>
          <w:b/>
          <w:color w:val="FF0000"/>
        </w:rPr>
        <w:t xml:space="preserve"> </w:t>
      </w:r>
      <w:r w:rsidR="000C0C53" w:rsidRPr="000B41C8">
        <w:rPr>
          <w:rFonts w:ascii="Arial" w:hAnsi="Arial" w:cs="Arial"/>
          <w:b/>
          <w:color w:val="FF0000"/>
        </w:rPr>
        <w:t>Check</w:t>
      </w:r>
      <w:r w:rsidR="00ED3481" w:rsidRPr="000B41C8">
        <w:rPr>
          <w:rFonts w:ascii="Arial" w:hAnsi="Arial" w:cs="Arial"/>
          <w:b/>
          <w:color w:val="FF0000"/>
        </w:rPr>
        <w:t>. Fingerprints may be required.</w:t>
      </w:r>
    </w:p>
    <w:p w14:paraId="2F536872" w14:textId="77777777" w:rsidR="008407A6" w:rsidRDefault="008407A6" w:rsidP="00A119B7">
      <w:pPr>
        <w:tabs>
          <w:tab w:val="left" w:pos="3600"/>
        </w:tabs>
        <w:rPr>
          <w:rFonts w:ascii="Arial" w:hAnsi="Arial" w:cs="Arial"/>
        </w:rPr>
      </w:pPr>
    </w:p>
    <w:p w14:paraId="2DDA9935" w14:textId="77777777" w:rsidR="00C4751C" w:rsidRDefault="00C4751C">
      <w:pPr>
        <w:jc w:val="center"/>
        <w:rPr>
          <w:rFonts w:ascii="Arial" w:hAnsi="Arial" w:cs="Arial"/>
        </w:rPr>
        <w:sectPr w:rsidR="00C4751C" w:rsidSect="00276DF9">
          <w:footerReference w:type="default" r:id="rId9"/>
          <w:footerReference w:type="first" r:id="rId10"/>
          <w:type w:val="continuous"/>
          <w:pgSz w:w="12240" w:h="15840" w:code="1"/>
          <w:pgMar w:top="720" w:right="720" w:bottom="1080" w:left="720" w:header="432" w:footer="667" w:gutter="0"/>
          <w:pgNumType w:start="1"/>
          <w:cols w:space="720"/>
          <w:titlePg/>
          <w:docGrid w:linePitch="360"/>
        </w:sectPr>
      </w:pPr>
    </w:p>
    <w:tbl>
      <w:tblPr>
        <w:tblW w:w="1098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22"/>
        <w:gridCol w:w="381"/>
        <w:gridCol w:w="630"/>
        <w:gridCol w:w="886"/>
        <w:gridCol w:w="566"/>
        <w:gridCol w:w="888"/>
        <w:gridCol w:w="2078"/>
        <w:gridCol w:w="184"/>
        <w:gridCol w:w="534"/>
        <w:gridCol w:w="1626"/>
        <w:gridCol w:w="623"/>
        <w:gridCol w:w="1062"/>
      </w:tblGrid>
      <w:tr w:rsidR="008407A6" w14:paraId="0CF81CC7" w14:textId="77777777">
        <w:trPr>
          <w:trHeight w:val="1512"/>
        </w:trPr>
        <w:tc>
          <w:tcPr>
            <w:tcW w:w="1903" w:type="dxa"/>
            <w:gridSpan w:val="2"/>
            <w:tcBorders>
              <w:top w:val="single" w:sz="4" w:space="0" w:color="auto"/>
              <w:left w:val="nil"/>
            </w:tcBorders>
            <w:vAlign w:val="center"/>
          </w:tcPr>
          <w:p w14:paraId="36345E25" w14:textId="77777777" w:rsidR="008407A6" w:rsidRDefault="00E85F7F">
            <w:pPr>
              <w:jc w:val="center"/>
              <w:rPr>
                <w:rFonts w:ascii="Arial" w:hAnsi="Arial" w:cs="Arial"/>
              </w:rPr>
            </w:pPr>
            <w:r>
              <w:rPr>
                <w:rFonts w:ascii="Arial" w:hAnsi="Arial" w:cs="Arial"/>
                <w:noProof/>
              </w:rPr>
              <w:drawing>
                <wp:anchor distT="0" distB="0" distL="114300" distR="114300" simplePos="0" relativeHeight="251657728" behindDoc="1" locked="0" layoutInCell="1" allowOverlap="1" wp14:anchorId="18C42AB6" wp14:editId="38A753F2">
                  <wp:simplePos x="0" y="0"/>
                  <wp:positionH relativeFrom="column">
                    <wp:posOffset>81280</wp:posOffset>
                  </wp:positionH>
                  <wp:positionV relativeFrom="paragraph">
                    <wp:posOffset>56515</wp:posOffset>
                  </wp:positionV>
                  <wp:extent cx="831850" cy="850265"/>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1" cstate="print">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66" w:type="dxa"/>
            <w:gridSpan w:val="7"/>
            <w:tcBorders>
              <w:top w:val="single" w:sz="4" w:space="0" w:color="auto"/>
            </w:tcBorders>
            <w:vAlign w:val="center"/>
          </w:tcPr>
          <w:p w14:paraId="120C8DC2" w14:textId="77777777" w:rsidR="008407A6" w:rsidRDefault="00374EF2" w:rsidP="00024558">
            <w:pPr>
              <w:tabs>
                <w:tab w:val="left" w:pos="720"/>
                <w:tab w:val="left" w:pos="1440"/>
                <w:tab w:val="left" w:pos="2160"/>
                <w:tab w:val="left" w:pos="8064"/>
              </w:tabs>
              <w:jc w:val="center"/>
              <w:rPr>
                <w:rFonts w:ascii="Arial" w:hAnsi="Arial" w:cs="Arial"/>
                <w:b/>
              </w:rPr>
            </w:pPr>
            <w:r>
              <w:rPr>
                <w:rFonts w:ascii="Arial" w:hAnsi="Arial" w:cs="Arial"/>
                <w:b/>
              </w:rPr>
              <w:t xml:space="preserve">STATE OF </w:t>
            </w:r>
            <w:smartTag w:uri="urn:schemas-microsoft-com:office:smarttags" w:element="State">
              <w:smartTag w:uri="urn:schemas-microsoft-com:office:smarttags" w:element="place">
                <w:r>
                  <w:rPr>
                    <w:rFonts w:ascii="Arial" w:hAnsi="Arial" w:cs="Arial"/>
                    <w:b/>
                  </w:rPr>
                  <w:t>OREGON</w:t>
                </w:r>
              </w:smartTag>
            </w:smartTag>
          </w:p>
          <w:p w14:paraId="06A6F690" w14:textId="77777777" w:rsidR="00374EF2" w:rsidRPr="00374EF2" w:rsidRDefault="0054420F" w:rsidP="00024558">
            <w:pPr>
              <w:pStyle w:val="Heading4"/>
              <w:spacing w:before="60"/>
              <w:rPr>
                <w:sz w:val="28"/>
                <w:szCs w:val="28"/>
              </w:rPr>
            </w:pPr>
            <w:smartTag w:uri="urn:schemas-microsoft-com:office:smarttags" w:element="place">
              <w:smartTag w:uri="urn:schemas-microsoft-com:office:smarttags" w:element="State">
                <w:r>
                  <w:rPr>
                    <w:sz w:val="28"/>
                    <w:szCs w:val="28"/>
                  </w:rPr>
                  <w:t>Oregon</w:t>
                </w:r>
              </w:smartTag>
            </w:smartTag>
            <w:r>
              <w:rPr>
                <w:sz w:val="28"/>
                <w:szCs w:val="28"/>
              </w:rPr>
              <w:t xml:space="preserve"> Health Authority</w:t>
            </w:r>
            <w:r w:rsidR="00374EF2" w:rsidRPr="00374EF2">
              <w:rPr>
                <w:sz w:val="28"/>
                <w:szCs w:val="28"/>
              </w:rPr>
              <w:t xml:space="preserve"> (</w:t>
            </w:r>
            <w:r>
              <w:rPr>
                <w:sz w:val="28"/>
                <w:szCs w:val="28"/>
              </w:rPr>
              <w:t>OHA</w:t>
            </w:r>
            <w:r w:rsidR="00374EF2" w:rsidRPr="00374EF2">
              <w:rPr>
                <w:sz w:val="28"/>
                <w:szCs w:val="28"/>
              </w:rPr>
              <w:t>)</w:t>
            </w:r>
          </w:p>
          <w:p w14:paraId="4E4DB6CC" w14:textId="77777777" w:rsidR="008407A6" w:rsidRPr="00024558" w:rsidRDefault="008407A6" w:rsidP="00024558">
            <w:pPr>
              <w:pStyle w:val="Heading4"/>
              <w:spacing w:before="60"/>
            </w:pPr>
            <w:r>
              <w:t>POSITION DESCRIPTION</w:t>
            </w:r>
          </w:p>
        </w:tc>
        <w:tc>
          <w:tcPr>
            <w:tcW w:w="3311" w:type="dxa"/>
            <w:gridSpan w:val="3"/>
            <w:tcBorders>
              <w:top w:val="single" w:sz="4" w:space="0" w:color="auto"/>
              <w:right w:val="nil"/>
            </w:tcBorders>
            <w:vAlign w:val="bottom"/>
          </w:tcPr>
          <w:p w14:paraId="166A8AB3" w14:textId="77777777" w:rsidR="008407A6" w:rsidRDefault="008407A6">
            <w:pPr>
              <w:rPr>
                <w:rFonts w:ascii="Arial" w:hAnsi="Arial" w:cs="Arial"/>
                <w:b/>
              </w:rPr>
            </w:pPr>
            <w:r>
              <w:rPr>
                <w:rFonts w:ascii="Arial" w:hAnsi="Arial" w:cs="Arial"/>
                <w:b/>
              </w:rPr>
              <w:t>Position Revised Date:</w:t>
            </w:r>
          </w:p>
          <w:p w14:paraId="1057BFA9" w14:textId="268F5269" w:rsidR="008407A6" w:rsidRPr="00BC2C25" w:rsidRDefault="00280F4D" w:rsidP="00BC2C25">
            <w:pPr>
              <w:ind w:left="20"/>
              <w:rPr>
                <w:rFonts w:ascii="Arial" w:hAnsi="Arial" w:cs="Arial"/>
              </w:rPr>
            </w:pPr>
            <w:r>
              <w:rPr>
                <w:rFonts w:ascii="Arial" w:hAnsi="Arial" w:cs="Arial"/>
              </w:rPr>
              <w:t>01/01/2024</w:t>
            </w:r>
          </w:p>
          <w:p w14:paraId="11606694" w14:textId="77777777" w:rsidR="008407A6" w:rsidRDefault="008407A6">
            <w:pPr>
              <w:jc w:val="center"/>
              <w:rPr>
                <w:rFonts w:ascii="Arial" w:hAnsi="Arial" w:cs="Arial"/>
                <w:b/>
              </w:rPr>
            </w:pPr>
          </w:p>
          <w:p w14:paraId="3A4BE760" w14:textId="77777777" w:rsidR="008407A6" w:rsidRDefault="008407A6">
            <w:pPr>
              <w:rPr>
                <w:rFonts w:ascii="Arial" w:hAnsi="Arial" w:cs="Arial"/>
              </w:rPr>
            </w:pPr>
            <w:r>
              <w:rPr>
                <w:rFonts w:ascii="Arial" w:hAnsi="Arial" w:cs="Arial"/>
                <w:b/>
              </w:rPr>
              <w:t>This position is:</w:t>
            </w:r>
          </w:p>
        </w:tc>
      </w:tr>
      <w:tr w:rsidR="008407A6" w14:paraId="32B12919" w14:textId="77777777">
        <w:tc>
          <w:tcPr>
            <w:tcW w:w="7669" w:type="dxa"/>
            <w:gridSpan w:val="9"/>
            <w:tcBorders>
              <w:left w:val="nil"/>
              <w:bottom w:val="single" w:sz="12" w:space="0" w:color="auto"/>
            </w:tcBorders>
          </w:tcPr>
          <w:p w14:paraId="2574BC09" w14:textId="77777777" w:rsidR="008407A6" w:rsidRDefault="008407A6" w:rsidP="00BC2C25">
            <w:pPr>
              <w:tabs>
                <w:tab w:val="left" w:pos="1260"/>
              </w:tabs>
              <w:spacing w:before="60"/>
              <w:rPr>
                <w:rFonts w:ascii="Arial" w:hAnsi="Arial" w:cs="Arial"/>
              </w:rPr>
            </w:pPr>
            <w:r>
              <w:rPr>
                <w:rFonts w:ascii="Arial" w:hAnsi="Arial" w:cs="Arial"/>
                <w:b/>
              </w:rPr>
              <w:t>Agency:</w:t>
            </w:r>
            <w:r w:rsidR="00B12612">
              <w:rPr>
                <w:rFonts w:ascii="Arial" w:hAnsi="Arial" w:cs="Arial"/>
                <w:b/>
              </w:rPr>
              <w:t xml:space="preserve"> </w:t>
            </w:r>
            <w:r w:rsidR="00BC2C25">
              <w:rPr>
                <w:rFonts w:ascii="Arial" w:hAnsi="Arial" w:cs="Arial"/>
                <w:b/>
              </w:rPr>
              <w:tab/>
            </w:r>
            <w:smartTag w:uri="urn:schemas-microsoft-com:office:smarttags" w:element="place">
              <w:smartTag w:uri="urn:schemas-microsoft-com:office:smarttags" w:element="State">
                <w:r w:rsidR="0054420F">
                  <w:rPr>
                    <w:rFonts w:ascii="Arial" w:hAnsi="Arial" w:cs="Arial"/>
                  </w:rPr>
                  <w:t>Oregon</w:t>
                </w:r>
              </w:smartTag>
            </w:smartTag>
            <w:r w:rsidR="0054420F">
              <w:rPr>
                <w:rFonts w:ascii="Arial" w:hAnsi="Arial" w:cs="Arial"/>
              </w:rPr>
              <w:t xml:space="preserve"> Health Authority</w:t>
            </w:r>
          </w:p>
          <w:p w14:paraId="0A5E7286" w14:textId="77777777" w:rsidR="008407A6" w:rsidRDefault="008407A6">
            <w:pPr>
              <w:rPr>
                <w:rFonts w:ascii="Arial" w:hAnsi="Arial" w:cs="Arial"/>
              </w:rPr>
            </w:pPr>
          </w:p>
          <w:p w14:paraId="645C3C92" w14:textId="28189D54" w:rsidR="008407A6" w:rsidRDefault="00A0051B" w:rsidP="00BC2C25">
            <w:pPr>
              <w:tabs>
                <w:tab w:val="left" w:pos="1260"/>
              </w:tabs>
              <w:rPr>
                <w:rFonts w:ascii="Arial" w:hAnsi="Arial" w:cs="Arial"/>
              </w:rPr>
            </w:pPr>
            <w:r>
              <w:rPr>
                <w:rFonts w:ascii="Arial" w:hAnsi="Arial" w:cs="Arial"/>
                <w:b/>
              </w:rPr>
              <w:t>Division</w:t>
            </w:r>
            <w:r w:rsidR="008407A6">
              <w:rPr>
                <w:rFonts w:ascii="Arial" w:hAnsi="Arial" w:cs="Arial"/>
                <w:b/>
              </w:rPr>
              <w:t>:</w:t>
            </w:r>
            <w:r w:rsidR="00B12612">
              <w:rPr>
                <w:rFonts w:ascii="Arial" w:hAnsi="Arial" w:cs="Arial"/>
                <w:b/>
              </w:rPr>
              <w:t xml:space="preserve"> </w:t>
            </w:r>
            <w:r w:rsidR="00BC2C25">
              <w:rPr>
                <w:rFonts w:ascii="Arial" w:hAnsi="Arial" w:cs="Arial"/>
                <w:b/>
              </w:rPr>
              <w:tab/>
            </w:r>
            <w:r w:rsidR="00816E92">
              <w:rPr>
                <w:rFonts w:ascii="Arial" w:hAnsi="Arial" w:cs="Arial"/>
              </w:rPr>
              <w:t>Agency Operations Division</w:t>
            </w:r>
          </w:p>
          <w:p w14:paraId="418C883A" w14:textId="77777777" w:rsidR="008407A6" w:rsidRDefault="008407A6">
            <w:pPr>
              <w:rPr>
                <w:rFonts w:ascii="Arial" w:hAnsi="Arial" w:cs="Arial"/>
              </w:rPr>
            </w:pPr>
          </w:p>
          <w:p w14:paraId="4752F515" w14:textId="77777777" w:rsidR="008407A6" w:rsidRDefault="008407A6">
            <w:pPr>
              <w:rPr>
                <w:rFonts w:ascii="Arial" w:hAnsi="Arial" w:cs="Arial"/>
              </w:rPr>
            </w:pPr>
          </w:p>
          <w:bookmarkStart w:id="0" w:name="Check7"/>
          <w:p w14:paraId="54910291" w14:textId="77777777" w:rsidR="008407A6" w:rsidRDefault="00554F6F">
            <w:pPr>
              <w:jc w:val="center"/>
              <w:rPr>
                <w:rFonts w:ascii="Arial" w:hAnsi="Arial" w:cs="Arial"/>
              </w:rPr>
            </w:pPr>
            <w:r>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0"/>
            <w:r w:rsidR="008407A6">
              <w:rPr>
                <w:rFonts w:ascii="Arial" w:hAnsi="Arial" w:cs="Arial"/>
              </w:rPr>
              <w:t xml:space="preserve"> New</w:t>
            </w:r>
            <w:r w:rsidR="00B12612">
              <w:rPr>
                <w:rFonts w:ascii="Arial" w:hAnsi="Arial" w:cs="Arial"/>
              </w:rPr>
              <w:t xml:space="preserve"> </w:t>
            </w:r>
            <w:r w:rsidR="008407A6">
              <w:rPr>
                <w:rFonts w:ascii="Arial" w:hAnsi="Arial" w:cs="Arial"/>
              </w:rPr>
              <w:tab/>
            </w:r>
            <w:r w:rsidR="008407A6">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0"/>
                    <w:checked w:val="0"/>
                  </w:checkBox>
                </w:ffData>
              </w:fldChar>
            </w:r>
            <w:r w:rsidR="008407A6">
              <w:rPr>
                <w:rFonts w:ascii="Arial" w:hAnsi="Arial" w:cs="Arial"/>
              </w:rPr>
              <w:instrText xml:space="preserve"> FORMCHECKBOX </w:instrText>
            </w:r>
            <w:r w:rsidR="008407A6">
              <w:rPr>
                <w:rFonts w:ascii="Arial" w:hAnsi="Arial" w:cs="Arial"/>
              </w:rPr>
            </w:r>
            <w:r w:rsidR="008407A6">
              <w:rPr>
                <w:rFonts w:ascii="Arial" w:hAnsi="Arial" w:cs="Arial"/>
              </w:rPr>
              <w:fldChar w:fldCharType="separate"/>
            </w:r>
            <w:r w:rsidR="008407A6">
              <w:rPr>
                <w:rFonts w:ascii="Arial" w:hAnsi="Arial" w:cs="Arial"/>
              </w:rPr>
              <w:fldChar w:fldCharType="end"/>
            </w:r>
            <w:r w:rsidR="008407A6">
              <w:rPr>
                <w:rFonts w:ascii="Arial" w:hAnsi="Arial" w:cs="Arial"/>
              </w:rPr>
              <w:t xml:space="preserve"> Revised</w:t>
            </w:r>
          </w:p>
        </w:tc>
        <w:tc>
          <w:tcPr>
            <w:tcW w:w="3311" w:type="dxa"/>
            <w:gridSpan w:val="3"/>
            <w:tcBorders>
              <w:bottom w:val="single" w:sz="12" w:space="0" w:color="auto"/>
              <w:right w:val="nil"/>
            </w:tcBorders>
          </w:tcPr>
          <w:p w14:paraId="5A1C49A5" w14:textId="77777777" w:rsidR="008407A6" w:rsidRDefault="008407A6">
            <w:pPr>
              <w:spacing w:before="60" w:after="60"/>
              <w:rPr>
                <w:rFonts w:ascii="Arial" w:hAnsi="Arial" w:cs="Arial"/>
                <w:sz w:val="22"/>
                <w:szCs w:val="22"/>
              </w:rPr>
            </w:pPr>
            <w:r>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hyperlink r:id="rId12" w:history="1">
              <w:r w:rsidRPr="00DC3840">
                <w:rPr>
                  <w:rStyle w:val="Hyperlink"/>
                  <w:rFonts w:ascii="Arial" w:hAnsi="Arial" w:cs="Arial"/>
                  <w:sz w:val="22"/>
                  <w:szCs w:val="22"/>
                  <w:u w:val="none"/>
                </w:rPr>
                <w:t xml:space="preserve"> Classified</w:t>
              </w:r>
            </w:hyperlink>
          </w:p>
          <w:p w14:paraId="0A421809"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hyperlink r:id="rId13" w:history="1">
              <w:r w:rsidRPr="00DC3840">
                <w:rPr>
                  <w:rStyle w:val="Hyperlink"/>
                  <w:rFonts w:ascii="Arial" w:hAnsi="Arial" w:cs="Arial"/>
                  <w:sz w:val="22"/>
                  <w:szCs w:val="22"/>
                  <w:u w:val="none"/>
                </w:rPr>
                <w:t>Unclassified</w:t>
              </w:r>
            </w:hyperlink>
          </w:p>
          <w:p w14:paraId="24A0C3A0" w14:textId="77777777" w:rsidR="008407A6" w:rsidRDefault="008407A6">
            <w:pPr>
              <w:spacing w:after="60"/>
              <w:ind w:left="432" w:hanging="432"/>
              <w:rPr>
                <w:rFonts w:ascii="Arial" w:hAnsi="Arial" w:cs="Arial"/>
                <w:sz w:val="22"/>
                <w:szCs w:val="22"/>
              </w:rPr>
            </w:pPr>
            <w:r>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Executive Service</w:t>
            </w:r>
          </w:p>
          <w:p w14:paraId="467D8700"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Mgmt Svc – Supervisory</w:t>
            </w:r>
          </w:p>
          <w:p w14:paraId="58B0D57A"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Mgmt Svc – Managerial</w:t>
            </w:r>
          </w:p>
          <w:p w14:paraId="12FA984B"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374EF2">
              <w:rPr>
                <w:rFonts w:ascii="Arial" w:hAnsi="Arial" w:cs="Arial"/>
                <w:sz w:val="22"/>
                <w:szCs w:val="22"/>
              </w:rPr>
              <w:t xml:space="preserve"> Mgmt Svc –</w:t>
            </w:r>
            <w:r>
              <w:rPr>
                <w:rFonts w:ascii="Arial" w:hAnsi="Arial" w:cs="Arial"/>
                <w:sz w:val="22"/>
                <w:szCs w:val="22"/>
              </w:rPr>
              <w:t xml:space="preserve"> Confidential</w:t>
            </w:r>
          </w:p>
        </w:tc>
      </w:tr>
      <w:tr w:rsidR="008407A6" w14:paraId="14652C96" w14:textId="77777777">
        <w:trPr>
          <w:trHeight w:hRule="exact" w:val="576"/>
        </w:trPr>
        <w:tc>
          <w:tcPr>
            <w:tcW w:w="10980" w:type="dxa"/>
            <w:gridSpan w:val="12"/>
            <w:tcBorders>
              <w:top w:val="single" w:sz="12" w:space="0" w:color="auto"/>
              <w:left w:val="nil"/>
              <w:bottom w:val="single" w:sz="12" w:space="0" w:color="auto"/>
              <w:right w:val="nil"/>
            </w:tcBorders>
            <w:shd w:val="clear" w:color="auto" w:fill="FFFF99"/>
            <w:vAlign w:val="center"/>
          </w:tcPr>
          <w:p w14:paraId="5182723B" w14:textId="77777777" w:rsidR="008407A6" w:rsidRDefault="008407A6">
            <w:pPr>
              <w:rPr>
                <w:rFonts w:ascii="Arial" w:hAnsi="Arial" w:cs="Arial"/>
              </w:rPr>
            </w:pPr>
            <w:r>
              <w:rPr>
                <w:rFonts w:ascii="Arial" w:hAnsi="Arial" w:cs="Arial"/>
                <w:b/>
                <w:color w:val="000000"/>
              </w:rPr>
              <w:t>SECTION 1.</w:t>
            </w:r>
            <w:r w:rsidR="00B12612">
              <w:rPr>
                <w:rFonts w:ascii="Arial" w:hAnsi="Arial" w:cs="Arial"/>
                <w:b/>
                <w:color w:val="000000"/>
              </w:rPr>
              <w:t xml:space="preserve"> </w:t>
            </w:r>
            <w:r>
              <w:rPr>
                <w:rFonts w:ascii="Arial" w:hAnsi="Arial" w:cs="Arial"/>
                <w:b/>
                <w:color w:val="000000"/>
              </w:rPr>
              <w:t>POSITION INFORMATION</w:t>
            </w:r>
          </w:p>
        </w:tc>
      </w:tr>
      <w:tr w:rsidR="0088459D" w14:paraId="7603D2CE" w14:textId="77777777">
        <w:trPr>
          <w:trHeight w:hRule="exact" w:val="360"/>
        </w:trPr>
        <w:tc>
          <w:tcPr>
            <w:tcW w:w="2533" w:type="dxa"/>
            <w:gridSpan w:val="3"/>
            <w:tcBorders>
              <w:top w:val="single" w:sz="12" w:space="0" w:color="auto"/>
              <w:left w:val="nil"/>
            </w:tcBorders>
            <w:vAlign w:val="bottom"/>
          </w:tcPr>
          <w:p w14:paraId="086C203B" w14:textId="77777777" w:rsidR="0088459D" w:rsidRDefault="0088459D">
            <w:pPr>
              <w:tabs>
                <w:tab w:val="right" w:pos="180"/>
              </w:tabs>
              <w:ind w:left="360" w:right="-108" w:hanging="360"/>
              <w:rPr>
                <w:rFonts w:ascii="Arial" w:hAnsi="Arial" w:cs="Arial"/>
              </w:rPr>
            </w:pPr>
            <w:r>
              <w:rPr>
                <w:rFonts w:ascii="Arial" w:hAnsi="Arial" w:cs="Arial"/>
                <w:b/>
              </w:rPr>
              <w:tab/>
              <w:t>a.</w:t>
            </w:r>
            <w:r>
              <w:rPr>
                <w:rFonts w:ascii="Arial" w:hAnsi="Arial" w:cs="Arial"/>
              </w:rPr>
              <w:tab/>
              <w:t>Classification Title:</w:t>
            </w:r>
          </w:p>
        </w:tc>
        <w:bookmarkStart w:id="1" w:name="Text92"/>
        <w:tc>
          <w:tcPr>
            <w:tcW w:w="8447" w:type="dxa"/>
            <w:gridSpan w:val="9"/>
            <w:tcBorders>
              <w:top w:val="single" w:sz="12" w:space="0" w:color="auto"/>
              <w:bottom w:val="single" w:sz="4" w:space="0" w:color="auto"/>
              <w:right w:val="nil"/>
            </w:tcBorders>
            <w:vAlign w:val="bottom"/>
          </w:tcPr>
          <w:p w14:paraId="371D3194" w14:textId="77777777" w:rsidR="0088459D" w:rsidRDefault="00921784" w:rsidP="00035962">
            <w:pPr>
              <w:rPr>
                <w:rFonts w:ascii="Arial" w:hAnsi="Arial" w:cs="Arial"/>
              </w:rPr>
            </w:pPr>
            <w:r>
              <w:rPr>
                <w:rFonts w:ascii="Arial" w:hAnsi="Arial" w:cs="Arial"/>
              </w:rPr>
              <w:fldChar w:fldCharType="begin">
                <w:ffData>
                  <w:name w:val="Text92"/>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35962">
              <w:rPr>
                <w:rFonts w:ascii="Arial" w:hAnsi="Arial" w:cs="Arial"/>
                <w:noProof/>
              </w:rPr>
              <w:t>Information Systems Specialist 4</w:t>
            </w:r>
            <w:r>
              <w:rPr>
                <w:rFonts w:ascii="Arial" w:hAnsi="Arial" w:cs="Arial"/>
              </w:rPr>
              <w:fldChar w:fldCharType="end"/>
            </w:r>
            <w:bookmarkEnd w:id="1"/>
          </w:p>
        </w:tc>
      </w:tr>
      <w:tr w:rsidR="003E12B9" w14:paraId="0865F728" w14:textId="77777777">
        <w:trPr>
          <w:trHeight w:hRule="exact" w:val="360"/>
        </w:trPr>
        <w:tc>
          <w:tcPr>
            <w:tcW w:w="2533" w:type="dxa"/>
            <w:gridSpan w:val="3"/>
            <w:tcBorders>
              <w:left w:val="nil"/>
              <w:bottom w:val="nil"/>
            </w:tcBorders>
            <w:vAlign w:val="bottom"/>
          </w:tcPr>
          <w:p w14:paraId="0BBB1316" w14:textId="77777777" w:rsidR="003E12B9" w:rsidRDefault="003E12B9" w:rsidP="003E12B9">
            <w:pPr>
              <w:tabs>
                <w:tab w:val="right" w:pos="180"/>
              </w:tabs>
              <w:ind w:left="360" w:right="-108" w:hanging="360"/>
              <w:rPr>
                <w:rFonts w:ascii="Arial" w:hAnsi="Arial" w:cs="Arial"/>
              </w:rPr>
            </w:pPr>
            <w:r>
              <w:rPr>
                <w:rFonts w:ascii="Arial" w:hAnsi="Arial" w:cs="Arial"/>
                <w:b/>
              </w:rPr>
              <w:t>b.</w:t>
            </w:r>
            <w:r>
              <w:rPr>
                <w:rFonts w:ascii="Arial" w:hAnsi="Arial" w:cs="Arial"/>
              </w:rPr>
              <w:tab/>
              <w:t>Classification No:</w:t>
            </w:r>
          </w:p>
        </w:tc>
        <w:bookmarkStart w:id="2" w:name="Text97"/>
        <w:tc>
          <w:tcPr>
            <w:tcW w:w="4602" w:type="dxa"/>
            <w:gridSpan w:val="5"/>
            <w:tcBorders>
              <w:top w:val="single" w:sz="4" w:space="0" w:color="auto"/>
              <w:bottom w:val="single" w:sz="4" w:space="0" w:color="auto"/>
            </w:tcBorders>
            <w:vAlign w:val="bottom"/>
          </w:tcPr>
          <w:p w14:paraId="22D7FC59" w14:textId="77777777" w:rsidR="003E12B9" w:rsidRDefault="003E12B9" w:rsidP="00A6632A">
            <w:pPr>
              <w:rPr>
                <w:rFonts w:ascii="Arial" w:hAnsi="Arial" w:cs="Arial"/>
              </w:rPr>
            </w:pPr>
            <w:r>
              <w:rPr>
                <w:rFonts w:ascii="Arial" w:hAnsi="Arial" w:cs="Arial"/>
              </w:rPr>
              <w:fldChar w:fldCharType="begin">
                <w:ffData>
                  <w:name w:val="Text97"/>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A6632A">
              <w:rPr>
                <w:rFonts w:ascii="Arial" w:hAnsi="Arial" w:cs="Arial"/>
              </w:rPr>
              <w:t>C1484</w:t>
            </w:r>
            <w:r>
              <w:rPr>
                <w:rFonts w:ascii="Arial" w:hAnsi="Arial" w:cs="Arial"/>
              </w:rPr>
              <w:fldChar w:fldCharType="end"/>
            </w:r>
            <w:bookmarkEnd w:id="2"/>
          </w:p>
        </w:tc>
        <w:tc>
          <w:tcPr>
            <w:tcW w:w="2160" w:type="dxa"/>
            <w:gridSpan w:val="2"/>
            <w:tcBorders>
              <w:bottom w:val="nil"/>
            </w:tcBorders>
            <w:vAlign w:val="bottom"/>
          </w:tcPr>
          <w:p w14:paraId="52F8B580" w14:textId="77777777" w:rsidR="003E12B9" w:rsidRDefault="003E12B9" w:rsidP="00FF60F4">
            <w:pPr>
              <w:tabs>
                <w:tab w:val="right" w:pos="180"/>
              </w:tabs>
              <w:ind w:left="360" w:right="-108" w:hanging="360"/>
              <w:rPr>
                <w:rFonts w:ascii="Arial" w:hAnsi="Arial" w:cs="Arial"/>
              </w:rPr>
            </w:pPr>
            <w:r>
              <w:rPr>
                <w:rFonts w:ascii="Arial" w:hAnsi="Arial" w:cs="Arial"/>
                <w:b/>
              </w:rPr>
              <w:tab/>
              <w:t>c.</w:t>
            </w:r>
            <w:r>
              <w:rPr>
                <w:rFonts w:ascii="Arial" w:hAnsi="Arial" w:cs="Arial"/>
              </w:rPr>
              <w:tab/>
              <w:t>Effective Date:</w:t>
            </w:r>
          </w:p>
        </w:tc>
        <w:tc>
          <w:tcPr>
            <w:tcW w:w="1685" w:type="dxa"/>
            <w:gridSpan w:val="2"/>
            <w:tcBorders>
              <w:top w:val="single" w:sz="4" w:space="0" w:color="auto"/>
              <w:bottom w:val="single" w:sz="4" w:space="0" w:color="auto"/>
              <w:right w:val="nil"/>
            </w:tcBorders>
            <w:vAlign w:val="bottom"/>
          </w:tcPr>
          <w:p w14:paraId="2A57E12B" w14:textId="77777777" w:rsidR="003E12B9" w:rsidRDefault="00CD4AB5" w:rsidP="00D05E0B">
            <w:pPr>
              <w:rPr>
                <w:rFonts w:ascii="Arial" w:hAnsi="Arial" w:cs="Arial"/>
              </w:rPr>
            </w:pPr>
            <w:r>
              <w:rPr>
                <w:rFonts w:ascii="Arial" w:hAnsi="Arial" w:cs="Arial"/>
              </w:rPr>
              <w:t>7/1/2011</w:t>
            </w:r>
          </w:p>
        </w:tc>
      </w:tr>
      <w:tr w:rsidR="00A469D1" w14:paraId="67A65ACB" w14:textId="77777777">
        <w:trPr>
          <w:trHeight w:hRule="exact" w:val="360"/>
        </w:trPr>
        <w:tc>
          <w:tcPr>
            <w:tcW w:w="2533" w:type="dxa"/>
            <w:gridSpan w:val="3"/>
            <w:tcBorders>
              <w:top w:val="nil"/>
              <w:left w:val="nil"/>
              <w:bottom w:val="nil"/>
            </w:tcBorders>
            <w:vAlign w:val="bottom"/>
          </w:tcPr>
          <w:p w14:paraId="4AC7666A" w14:textId="77777777" w:rsidR="00A469D1" w:rsidRDefault="00A469D1" w:rsidP="003E12B9">
            <w:pPr>
              <w:tabs>
                <w:tab w:val="right" w:pos="180"/>
              </w:tabs>
              <w:ind w:left="360" w:right="-108" w:hanging="360"/>
              <w:rPr>
                <w:rFonts w:ascii="Arial" w:hAnsi="Arial" w:cs="Arial"/>
              </w:rPr>
            </w:pPr>
            <w:r>
              <w:rPr>
                <w:rFonts w:ascii="Arial" w:hAnsi="Arial" w:cs="Arial"/>
                <w:b/>
              </w:rPr>
              <w:t>d.</w:t>
            </w:r>
            <w:r>
              <w:rPr>
                <w:rFonts w:ascii="Arial" w:hAnsi="Arial" w:cs="Arial"/>
              </w:rPr>
              <w:tab/>
              <w:t>Position No:</w:t>
            </w:r>
          </w:p>
        </w:tc>
        <w:tc>
          <w:tcPr>
            <w:tcW w:w="4602" w:type="dxa"/>
            <w:gridSpan w:val="5"/>
            <w:tcBorders>
              <w:top w:val="single" w:sz="4" w:space="0" w:color="auto"/>
              <w:bottom w:val="single" w:sz="4" w:space="0" w:color="auto"/>
            </w:tcBorders>
            <w:vAlign w:val="bottom"/>
          </w:tcPr>
          <w:p w14:paraId="5EB0C2C7" w14:textId="11184FE4" w:rsidR="00A469D1" w:rsidRDefault="002546C9" w:rsidP="00035962">
            <w:pPr>
              <w:rPr>
                <w:rFonts w:ascii="Arial" w:hAnsi="Arial" w:cs="Arial"/>
              </w:rPr>
            </w:pPr>
            <w:r w:rsidRPr="002546C9">
              <w:rPr>
                <w:rFonts w:ascii="Arial" w:hAnsi="Arial" w:cs="Arial"/>
              </w:rPr>
              <w:t>1071200</w:t>
            </w:r>
          </w:p>
        </w:tc>
        <w:tc>
          <w:tcPr>
            <w:tcW w:w="3845" w:type="dxa"/>
            <w:gridSpan w:val="4"/>
            <w:tcBorders>
              <w:top w:val="nil"/>
              <w:bottom w:val="nil"/>
              <w:right w:val="nil"/>
            </w:tcBorders>
            <w:vAlign w:val="bottom"/>
          </w:tcPr>
          <w:p w14:paraId="3E2D3711" w14:textId="77777777" w:rsidR="00A469D1" w:rsidRDefault="00A469D1" w:rsidP="0088459D">
            <w:pPr>
              <w:rPr>
                <w:rFonts w:ascii="Arial" w:hAnsi="Arial" w:cs="Arial"/>
              </w:rPr>
            </w:pPr>
          </w:p>
        </w:tc>
      </w:tr>
      <w:tr w:rsidR="00176B6C" w14:paraId="6CC63FFF" w14:textId="77777777">
        <w:trPr>
          <w:trHeight w:hRule="exact" w:val="360"/>
        </w:trPr>
        <w:tc>
          <w:tcPr>
            <w:tcW w:w="2533" w:type="dxa"/>
            <w:gridSpan w:val="3"/>
            <w:tcBorders>
              <w:top w:val="nil"/>
              <w:left w:val="nil"/>
              <w:bottom w:val="nil"/>
            </w:tcBorders>
            <w:vAlign w:val="bottom"/>
          </w:tcPr>
          <w:p w14:paraId="73F612DB" w14:textId="77777777" w:rsidR="00176B6C" w:rsidRDefault="00176B6C">
            <w:pPr>
              <w:tabs>
                <w:tab w:val="right" w:pos="180"/>
              </w:tabs>
              <w:ind w:left="360" w:right="-108" w:hanging="360"/>
              <w:rPr>
                <w:rFonts w:ascii="Arial" w:hAnsi="Arial" w:cs="Arial"/>
                <w:b/>
              </w:rPr>
            </w:pPr>
            <w:r>
              <w:rPr>
                <w:rFonts w:ascii="Arial" w:hAnsi="Arial" w:cs="Arial"/>
                <w:b/>
              </w:rPr>
              <w:t>e.</w:t>
            </w:r>
            <w:r>
              <w:rPr>
                <w:rFonts w:ascii="Arial" w:hAnsi="Arial" w:cs="Arial"/>
              </w:rPr>
              <w:tab/>
              <w:t>Working Title:</w:t>
            </w:r>
          </w:p>
        </w:tc>
        <w:bookmarkStart w:id="3" w:name="Text94"/>
        <w:tc>
          <w:tcPr>
            <w:tcW w:w="8447" w:type="dxa"/>
            <w:gridSpan w:val="9"/>
            <w:tcBorders>
              <w:top w:val="nil"/>
              <w:bottom w:val="single" w:sz="4" w:space="0" w:color="auto"/>
              <w:right w:val="nil"/>
            </w:tcBorders>
            <w:vAlign w:val="bottom"/>
          </w:tcPr>
          <w:p w14:paraId="423E5817" w14:textId="77777777" w:rsidR="00176B6C" w:rsidRDefault="00921784" w:rsidP="00035962">
            <w:pPr>
              <w:rPr>
                <w:rFonts w:ascii="Arial" w:hAnsi="Arial" w:cs="Arial"/>
              </w:rPr>
            </w:pPr>
            <w:r>
              <w:rPr>
                <w:rFonts w:ascii="Arial" w:hAnsi="Arial" w:cs="Arial"/>
              </w:rPr>
              <w:fldChar w:fldCharType="begin">
                <w:ffData>
                  <w:name w:val="Text94"/>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35962">
              <w:rPr>
                <w:rFonts w:ascii="Arial" w:hAnsi="Arial" w:cs="Arial"/>
                <w:noProof/>
              </w:rPr>
              <w:t>Desktop Support Technician</w:t>
            </w:r>
            <w:r>
              <w:rPr>
                <w:rFonts w:ascii="Arial" w:hAnsi="Arial" w:cs="Arial"/>
              </w:rPr>
              <w:fldChar w:fldCharType="end"/>
            </w:r>
            <w:bookmarkEnd w:id="3"/>
          </w:p>
        </w:tc>
      </w:tr>
      <w:tr w:rsidR="0088459D" w14:paraId="6C3FD0A2" w14:textId="77777777">
        <w:trPr>
          <w:trHeight w:hRule="exact" w:val="360"/>
        </w:trPr>
        <w:tc>
          <w:tcPr>
            <w:tcW w:w="2533" w:type="dxa"/>
            <w:gridSpan w:val="3"/>
            <w:tcBorders>
              <w:top w:val="nil"/>
              <w:left w:val="nil"/>
              <w:bottom w:val="nil"/>
            </w:tcBorders>
            <w:vAlign w:val="bottom"/>
          </w:tcPr>
          <w:p w14:paraId="0C920B15" w14:textId="77777777" w:rsidR="0088459D" w:rsidRDefault="0088459D">
            <w:pPr>
              <w:tabs>
                <w:tab w:val="right" w:pos="180"/>
              </w:tabs>
              <w:ind w:left="360" w:right="-108" w:hanging="360"/>
              <w:rPr>
                <w:rFonts w:ascii="Arial" w:hAnsi="Arial" w:cs="Arial"/>
                <w:b/>
              </w:rPr>
            </w:pPr>
            <w:r>
              <w:rPr>
                <w:rFonts w:ascii="Arial" w:hAnsi="Arial" w:cs="Arial"/>
                <w:b/>
              </w:rPr>
              <w:t>f.</w:t>
            </w:r>
            <w:r>
              <w:rPr>
                <w:rFonts w:ascii="Arial" w:hAnsi="Arial" w:cs="Arial"/>
              </w:rPr>
              <w:tab/>
            </w:r>
            <w:r>
              <w:rPr>
                <w:rFonts w:ascii="Arial" w:hAnsi="Arial" w:cs="Arial"/>
              </w:rPr>
              <w:tab/>
              <w:t>Agency No:</w:t>
            </w:r>
          </w:p>
        </w:tc>
        <w:tc>
          <w:tcPr>
            <w:tcW w:w="1452" w:type="dxa"/>
            <w:gridSpan w:val="2"/>
            <w:tcBorders>
              <w:top w:val="single" w:sz="4" w:space="0" w:color="auto"/>
              <w:bottom w:val="single" w:sz="4" w:space="0" w:color="auto"/>
            </w:tcBorders>
            <w:vAlign w:val="bottom"/>
          </w:tcPr>
          <w:p w14:paraId="59BFD867" w14:textId="77777777" w:rsidR="0088459D" w:rsidRDefault="0054420F" w:rsidP="0054420F">
            <w:pPr>
              <w:jc w:val="both"/>
              <w:rPr>
                <w:rFonts w:ascii="Arial" w:hAnsi="Arial" w:cs="Arial"/>
              </w:rPr>
            </w:pPr>
            <w:r>
              <w:rPr>
                <w:rFonts w:ascii="Arial" w:hAnsi="Arial" w:cs="Arial"/>
              </w:rPr>
              <w:t>44300</w:t>
            </w:r>
          </w:p>
        </w:tc>
        <w:tc>
          <w:tcPr>
            <w:tcW w:w="6995" w:type="dxa"/>
            <w:gridSpan w:val="7"/>
            <w:tcBorders>
              <w:top w:val="single" w:sz="4" w:space="0" w:color="auto"/>
              <w:bottom w:val="nil"/>
              <w:right w:val="nil"/>
            </w:tcBorders>
            <w:vAlign w:val="bottom"/>
          </w:tcPr>
          <w:p w14:paraId="2FDDD4F7" w14:textId="77777777" w:rsidR="0088459D" w:rsidRDefault="0088459D">
            <w:pPr>
              <w:jc w:val="center"/>
              <w:rPr>
                <w:rFonts w:ascii="Arial" w:hAnsi="Arial" w:cs="Arial"/>
              </w:rPr>
            </w:pPr>
          </w:p>
        </w:tc>
      </w:tr>
      <w:tr w:rsidR="00176B6C" w14:paraId="359DE5A1" w14:textId="77777777">
        <w:trPr>
          <w:trHeight w:hRule="exact" w:val="360"/>
        </w:trPr>
        <w:tc>
          <w:tcPr>
            <w:tcW w:w="2533" w:type="dxa"/>
            <w:gridSpan w:val="3"/>
            <w:tcBorders>
              <w:top w:val="nil"/>
              <w:left w:val="nil"/>
            </w:tcBorders>
            <w:vAlign w:val="bottom"/>
          </w:tcPr>
          <w:p w14:paraId="6733CCF0" w14:textId="77777777" w:rsidR="00176B6C" w:rsidRDefault="00176B6C">
            <w:pPr>
              <w:tabs>
                <w:tab w:val="right" w:pos="180"/>
              </w:tabs>
              <w:ind w:left="360" w:right="-108" w:hanging="360"/>
              <w:rPr>
                <w:rFonts w:ascii="Arial" w:hAnsi="Arial" w:cs="Arial"/>
              </w:rPr>
            </w:pPr>
            <w:r>
              <w:rPr>
                <w:rFonts w:ascii="Arial" w:hAnsi="Arial" w:cs="Arial"/>
                <w:b/>
              </w:rPr>
              <w:tab/>
              <w:t>g.</w:t>
            </w:r>
            <w:r>
              <w:rPr>
                <w:rFonts w:ascii="Arial" w:hAnsi="Arial" w:cs="Arial"/>
              </w:rPr>
              <w:tab/>
              <w:t>Section Title:</w:t>
            </w:r>
          </w:p>
        </w:tc>
        <w:tc>
          <w:tcPr>
            <w:tcW w:w="8447" w:type="dxa"/>
            <w:gridSpan w:val="9"/>
            <w:tcBorders>
              <w:top w:val="nil"/>
              <w:bottom w:val="single" w:sz="4" w:space="0" w:color="auto"/>
              <w:right w:val="nil"/>
            </w:tcBorders>
            <w:vAlign w:val="bottom"/>
          </w:tcPr>
          <w:p w14:paraId="4949F737" w14:textId="7D7079E7" w:rsidR="00176B6C" w:rsidRDefault="0010113C" w:rsidP="008E4C6D">
            <w:pPr>
              <w:rPr>
                <w:rFonts w:ascii="Arial" w:hAnsi="Arial" w:cs="Arial"/>
              </w:rPr>
            </w:pPr>
            <w:r>
              <w:rPr>
                <w:rFonts w:ascii="Arial" w:hAnsi="Arial" w:cs="Arial"/>
                <w:noProof/>
              </w:rPr>
              <w:t>Technology Support</w:t>
            </w:r>
          </w:p>
        </w:tc>
      </w:tr>
      <w:tr w:rsidR="00176B6C" w14:paraId="05DF0C9A" w14:textId="77777777">
        <w:trPr>
          <w:trHeight w:hRule="exact" w:val="360"/>
        </w:trPr>
        <w:tc>
          <w:tcPr>
            <w:tcW w:w="2533" w:type="dxa"/>
            <w:gridSpan w:val="3"/>
            <w:tcBorders>
              <w:left w:val="nil"/>
            </w:tcBorders>
            <w:vAlign w:val="bottom"/>
          </w:tcPr>
          <w:p w14:paraId="057F1381" w14:textId="77777777" w:rsidR="00176B6C" w:rsidRDefault="00176B6C">
            <w:pPr>
              <w:tabs>
                <w:tab w:val="right" w:pos="180"/>
              </w:tabs>
              <w:ind w:left="360" w:right="-108" w:hanging="360"/>
              <w:rPr>
                <w:rFonts w:ascii="Arial" w:hAnsi="Arial" w:cs="Arial"/>
              </w:rPr>
            </w:pPr>
            <w:r>
              <w:rPr>
                <w:rFonts w:ascii="Arial" w:hAnsi="Arial" w:cs="Arial"/>
                <w:b/>
              </w:rPr>
              <w:tab/>
              <w:t>h.</w:t>
            </w:r>
            <w:r>
              <w:rPr>
                <w:rFonts w:ascii="Arial" w:hAnsi="Arial" w:cs="Arial"/>
              </w:rPr>
              <w:tab/>
              <w:t>Employee Name:</w:t>
            </w:r>
          </w:p>
        </w:tc>
        <w:tc>
          <w:tcPr>
            <w:tcW w:w="8447" w:type="dxa"/>
            <w:gridSpan w:val="9"/>
            <w:tcBorders>
              <w:top w:val="single" w:sz="4" w:space="0" w:color="auto"/>
              <w:bottom w:val="single" w:sz="4" w:space="0" w:color="auto"/>
              <w:right w:val="nil"/>
            </w:tcBorders>
            <w:vAlign w:val="bottom"/>
          </w:tcPr>
          <w:p w14:paraId="771BF04F" w14:textId="5F019BBC" w:rsidR="00176B6C" w:rsidRDefault="00176B6C" w:rsidP="00A6632A">
            <w:pPr>
              <w:rPr>
                <w:rFonts w:ascii="Arial" w:hAnsi="Arial" w:cs="Arial"/>
              </w:rPr>
            </w:pPr>
          </w:p>
        </w:tc>
      </w:tr>
      <w:tr w:rsidR="003E12B9" w14:paraId="1E400F6A" w14:textId="77777777">
        <w:trPr>
          <w:trHeight w:hRule="exact" w:val="360"/>
        </w:trPr>
        <w:tc>
          <w:tcPr>
            <w:tcW w:w="3985" w:type="dxa"/>
            <w:gridSpan w:val="5"/>
            <w:tcBorders>
              <w:left w:val="nil"/>
            </w:tcBorders>
            <w:vAlign w:val="bottom"/>
          </w:tcPr>
          <w:p w14:paraId="58F313D6" w14:textId="77777777" w:rsidR="003E12B9" w:rsidRDefault="003E12B9" w:rsidP="00176B6C">
            <w:pPr>
              <w:tabs>
                <w:tab w:val="right" w:pos="180"/>
              </w:tabs>
              <w:ind w:left="360" w:hanging="360"/>
              <w:rPr>
                <w:rFonts w:ascii="Arial" w:hAnsi="Arial" w:cs="Arial"/>
              </w:rPr>
            </w:pPr>
            <w:r w:rsidRPr="0088459D">
              <w:rPr>
                <w:rFonts w:ascii="Arial" w:hAnsi="Arial" w:cs="Arial"/>
                <w:b/>
                <w:sz w:val="4"/>
                <w:szCs w:val="4"/>
              </w:rPr>
              <w:tab/>
            </w:r>
            <w:r>
              <w:rPr>
                <w:rFonts w:ascii="Arial" w:hAnsi="Arial" w:cs="Arial"/>
                <w:b/>
              </w:rPr>
              <w:t>i.</w:t>
            </w:r>
            <w:r>
              <w:rPr>
                <w:rFonts w:ascii="Arial" w:hAnsi="Arial" w:cs="Arial"/>
              </w:rPr>
              <w:tab/>
              <w:t xml:space="preserve">Work Location (City </w:t>
            </w:r>
            <w:r w:rsidR="00176B6C">
              <w:rPr>
                <w:rFonts w:ascii="Arial" w:hAnsi="Arial" w:cs="Arial"/>
              </w:rPr>
              <w:t>—</w:t>
            </w:r>
            <w:r>
              <w:rPr>
                <w:rFonts w:ascii="Arial" w:hAnsi="Arial" w:cs="Arial"/>
              </w:rPr>
              <w:t xml:space="preserve"> County):</w:t>
            </w:r>
          </w:p>
        </w:tc>
        <w:tc>
          <w:tcPr>
            <w:tcW w:w="6995" w:type="dxa"/>
            <w:gridSpan w:val="7"/>
            <w:tcBorders>
              <w:top w:val="nil"/>
              <w:bottom w:val="single" w:sz="4" w:space="0" w:color="auto"/>
              <w:right w:val="nil"/>
            </w:tcBorders>
            <w:vAlign w:val="bottom"/>
          </w:tcPr>
          <w:p w14:paraId="004CD2CF" w14:textId="04CDCFF5" w:rsidR="003E12B9" w:rsidRDefault="002212F8" w:rsidP="00A6632A">
            <w:pPr>
              <w:rPr>
                <w:rFonts w:ascii="Arial" w:hAnsi="Arial" w:cs="Arial"/>
              </w:rPr>
            </w:pPr>
            <w:r>
              <w:rPr>
                <w:rFonts w:ascii="Arial" w:hAnsi="Arial" w:cs="Arial"/>
              </w:rPr>
              <w:t>Albany</w:t>
            </w:r>
            <w:r w:rsidRPr="00CA6134">
              <w:rPr>
                <w:rFonts w:ascii="Arial" w:hAnsi="Arial" w:cs="Arial"/>
                <w:noProof/>
              </w:rPr>
              <w:t>, OR - L</w:t>
            </w:r>
            <w:r>
              <w:rPr>
                <w:rFonts w:ascii="Arial" w:hAnsi="Arial" w:cs="Arial"/>
                <w:noProof/>
              </w:rPr>
              <w:t>inn</w:t>
            </w:r>
          </w:p>
        </w:tc>
      </w:tr>
      <w:tr w:rsidR="003E12B9" w14:paraId="72F09A9E" w14:textId="77777777">
        <w:trPr>
          <w:trHeight w:hRule="exact" w:val="360"/>
        </w:trPr>
        <w:tc>
          <w:tcPr>
            <w:tcW w:w="2533" w:type="dxa"/>
            <w:gridSpan w:val="3"/>
            <w:tcBorders>
              <w:left w:val="nil"/>
            </w:tcBorders>
            <w:vAlign w:val="bottom"/>
          </w:tcPr>
          <w:p w14:paraId="1A9C228A" w14:textId="77777777" w:rsidR="003E12B9" w:rsidRDefault="003E12B9">
            <w:pPr>
              <w:tabs>
                <w:tab w:val="right" w:pos="180"/>
              </w:tabs>
              <w:ind w:left="360" w:hanging="360"/>
              <w:rPr>
                <w:rFonts w:ascii="Arial" w:hAnsi="Arial" w:cs="Arial"/>
              </w:rPr>
            </w:pPr>
            <w:r>
              <w:rPr>
                <w:rFonts w:ascii="Arial" w:hAnsi="Arial" w:cs="Arial"/>
                <w:b/>
              </w:rPr>
              <w:tab/>
              <w:t>j.</w:t>
            </w:r>
            <w:r>
              <w:rPr>
                <w:rFonts w:ascii="Arial" w:hAnsi="Arial" w:cs="Arial"/>
              </w:rPr>
              <w:tab/>
              <w:t>Supervisor Name:</w:t>
            </w:r>
          </w:p>
        </w:tc>
        <w:tc>
          <w:tcPr>
            <w:tcW w:w="8447" w:type="dxa"/>
            <w:gridSpan w:val="9"/>
            <w:tcBorders>
              <w:top w:val="nil"/>
              <w:bottom w:val="single" w:sz="4" w:space="0" w:color="auto"/>
              <w:right w:val="nil"/>
            </w:tcBorders>
            <w:vAlign w:val="bottom"/>
          </w:tcPr>
          <w:p w14:paraId="72E5BF81" w14:textId="7A8284DD" w:rsidR="003E12B9" w:rsidRDefault="0010113C" w:rsidP="00A6632A">
            <w:pPr>
              <w:rPr>
                <w:rFonts w:ascii="Arial" w:hAnsi="Arial" w:cs="Arial"/>
              </w:rPr>
            </w:pPr>
            <w:r>
              <w:rPr>
                <w:rFonts w:ascii="Arial" w:hAnsi="Arial" w:cs="Arial"/>
              </w:rPr>
              <w:t>Seth Reimer</w:t>
            </w:r>
          </w:p>
        </w:tc>
      </w:tr>
      <w:tr w:rsidR="003E12B9" w14:paraId="3B7DD5DC" w14:textId="77777777">
        <w:tc>
          <w:tcPr>
            <w:tcW w:w="1522" w:type="dxa"/>
            <w:tcBorders>
              <w:left w:val="nil"/>
              <w:bottom w:val="nil"/>
            </w:tcBorders>
          </w:tcPr>
          <w:p w14:paraId="136888D3" w14:textId="77777777" w:rsidR="003E12B9" w:rsidRDefault="003E12B9">
            <w:pPr>
              <w:tabs>
                <w:tab w:val="right" w:pos="165"/>
              </w:tabs>
              <w:spacing w:before="60"/>
              <w:ind w:left="360" w:hanging="360"/>
              <w:rPr>
                <w:rFonts w:ascii="Arial" w:hAnsi="Arial" w:cs="Arial"/>
              </w:rPr>
            </w:pPr>
            <w:r>
              <w:rPr>
                <w:rFonts w:ascii="Arial" w:hAnsi="Arial" w:cs="Arial"/>
                <w:b/>
              </w:rPr>
              <w:tab/>
              <w:t>k.</w:t>
            </w:r>
            <w:r>
              <w:rPr>
                <w:rFonts w:ascii="Arial" w:hAnsi="Arial" w:cs="Arial"/>
              </w:rPr>
              <w:tab/>
              <w:t>Position:</w:t>
            </w:r>
          </w:p>
        </w:tc>
        <w:tc>
          <w:tcPr>
            <w:tcW w:w="9458" w:type="dxa"/>
            <w:gridSpan w:val="11"/>
            <w:tcBorders>
              <w:bottom w:val="nil"/>
              <w:right w:val="nil"/>
            </w:tcBorders>
            <w:vAlign w:val="bottom"/>
          </w:tcPr>
          <w:p w14:paraId="2C55D002" w14:textId="77777777" w:rsidR="003E12B9" w:rsidRPr="00BC2C25" w:rsidRDefault="003E12B9">
            <w:pPr>
              <w:tabs>
                <w:tab w:val="left" w:pos="2232"/>
                <w:tab w:val="left" w:pos="4662"/>
                <w:tab w:val="left" w:pos="7182"/>
              </w:tabs>
              <w:spacing w:before="60"/>
              <w:rPr>
                <w:rFonts w:ascii="Arial" w:hAnsi="Arial" w:cs="Arial"/>
              </w:rPr>
            </w:pPr>
            <w:r>
              <w:rPr>
                <w:rFonts w:ascii="Arial" w:hAnsi="Arial" w:cs="Arial"/>
                <w:sz w:val="22"/>
                <w:szCs w:val="22"/>
              </w:rPr>
              <w:fldChar w:fldCharType="begin">
                <w:ffData>
                  <w:name w:val="Check34"/>
                  <w:enabled/>
                  <w:calcOnExit w:val="0"/>
                  <w:checkBox>
                    <w:sizeAuto/>
                    <w:default w:val="0"/>
                    <w:checked/>
                  </w:checkBox>
                </w:ffData>
              </w:fldChar>
            </w:r>
            <w:bookmarkStart w:id="4" w:name="Check3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
            <w:r>
              <w:rPr>
                <w:rFonts w:ascii="Arial" w:hAnsi="Arial" w:cs="Arial"/>
                <w:sz w:val="22"/>
                <w:szCs w:val="22"/>
              </w:rPr>
              <w:t xml:space="preserve"> </w:t>
            </w:r>
            <w:r w:rsidRPr="00BC2C25">
              <w:rPr>
                <w:rFonts w:ascii="Arial" w:hAnsi="Arial" w:cs="Arial"/>
              </w:rPr>
              <w:t>Permanent</w:t>
            </w:r>
            <w:r>
              <w:rPr>
                <w:rFonts w:ascii="Arial" w:hAnsi="Arial" w:cs="Arial"/>
                <w:sz w:val="22"/>
                <w:szCs w:val="22"/>
              </w:rPr>
              <w:tab/>
            </w:r>
            <w:r>
              <w:rPr>
                <w:rFonts w:ascii="Arial" w:hAnsi="Arial" w:cs="Arial"/>
                <w:sz w:val="22"/>
                <w:szCs w:val="22"/>
              </w:rPr>
              <w:fldChar w:fldCharType="begin">
                <w:ffData>
                  <w:name w:val="Check36"/>
                  <w:enabled/>
                  <w:calcOnExit w:val="0"/>
                  <w:checkBox>
                    <w:sizeAuto/>
                    <w:default w:val="0"/>
                  </w:checkBox>
                </w:ffData>
              </w:fldChar>
            </w:r>
            <w:bookmarkStart w:id="5" w:name="Check3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5"/>
            <w:r>
              <w:rPr>
                <w:rFonts w:ascii="Arial" w:hAnsi="Arial" w:cs="Arial"/>
                <w:sz w:val="22"/>
                <w:szCs w:val="22"/>
              </w:rPr>
              <w:t xml:space="preserve"> </w:t>
            </w:r>
            <w:r w:rsidRPr="00BC2C25">
              <w:rPr>
                <w:rFonts w:ascii="Arial" w:hAnsi="Arial" w:cs="Arial"/>
              </w:rPr>
              <w:t>Seasonal</w:t>
            </w:r>
            <w:r>
              <w:rPr>
                <w:rFonts w:ascii="Arial" w:hAnsi="Arial" w:cs="Arial"/>
                <w:sz w:val="22"/>
                <w:szCs w:val="22"/>
              </w:rPr>
              <w:tab/>
            </w:r>
            <w:r>
              <w:rPr>
                <w:rFonts w:ascii="Arial" w:hAnsi="Arial" w:cs="Arial"/>
                <w:sz w:val="22"/>
                <w:szCs w:val="22"/>
              </w:rPr>
              <w:fldChar w:fldCharType="begin">
                <w:ffData>
                  <w:name w:val="Check37"/>
                  <w:enabled/>
                  <w:calcOnExit w:val="0"/>
                  <w:checkBox>
                    <w:sizeAuto/>
                    <w:default w:val="0"/>
                  </w:checkBox>
                </w:ffData>
              </w:fldChar>
            </w:r>
            <w:bookmarkStart w:id="6" w:name="Check3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6"/>
            <w:r>
              <w:rPr>
                <w:rFonts w:ascii="Arial" w:hAnsi="Arial" w:cs="Arial"/>
                <w:sz w:val="22"/>
                <w:szCs w:val="22"/>
              </w:rPr>
              <w:t xml:space="preserve"> </w:t>
            </w:r>
            <w:r w:rsidRPr="00BC2C25">
              <w:rPr>
                <w:rFonts w:ascii="Arial" w:hAnsi="Arial" w:cs="Arial"/>
              </w:rPr>
              <w:t>Limited Duration</w:t>
            </w:r>
            <w:r>
              <w:rPr>
                <w:rFonts w:ascii="Arial" w:hAnsi="Arial" w:cs="Arial"/>
                <w:sz w:val="22"/>
                <w:szCs w:val="22"/>
              </w:rPr>
              <w:tab/>
            </w:r>
            <w:r>
              <w:rPr>
                <w:rFonts w:ascii="Arial" w:hAnsi="Arial" w:cs="Arial"/>
                <w:sz w:val="22"/>
                <w:szCs w:val="22"/>
              </w:rPr>
              <w:fldChar w:fldCharType="begin">
                <w:ffData>
                  <w:name w:val="Check38"/>
                  <w:enabled/>
                  <w:calcOnExit w:val="0"/>
                  <w:checkBox>
                    <w:sizeAuto/>
                    <w:default w:val="0"/>
                    <w:checked w:val="0"/>
                  </w:checkBox>
                </w:ffData>
              </w:fldChar>
            </w:r>
            <w:bookmarkStart w:id="7" w:name="Check3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7"/>
            <w:r>
              <w:rPr>
                <w:rFonts w:ascii="Arial" w:hAnsi="Arial" w:cs="Arial"/>
                <w:sz w:val="22"/>
                <w:szCs w:val="22"/>
              </w:rPr>
              <w:t xml:space="preserve"> </w:t>
            </w:r>
            <w:r w:rsidRPr="00BC2C25">
              <w:rPr>
                <w:rFonts w:ascii="Arial" w:hAnsi="Arial" w:cs="Arial"/>
              </w:rPr>
              <w:t>Academic Year</w:t>
            </w:r>
          </w:p>
          <w:p w14:paraId="7319AFE5" w14:textId="2ADDE7D3" w:rsidR="003E12B9" w:rsidRDefault="002212F8">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35"/>
                  <w:enabled/>
                  <w:calcOnExit w:val="0"/>
                  <w:checkBox>
                    <w:sizeAuto/>
                    <w:default w:val="1"/>
                  </w:checkBox>
                </w:ffData>
              </w:fldChar>
            </w:r>
            <w:bookmarkStart w:id="8" w:name="Check3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8"/>
            <w:r w:rsidR="003E12B9">
              <w:rPr>
                <w:rFonts w:ascii="Arial" w:hAnsi="Arial" w:cs="Arial"/>
                <w:sz w:val="22"/>
                <w:szCs w:val="22"/>
              </w:rPr>
              <w:t xml:space="preserve"> </w:t>
            </w:r>
            <w:r w:rsidR="003E12B9" w:rsidRPr="00BC2C25">
              <w:rPr>
                <w:rFonts w:ascii="Arial" w:hAnsi="Arial" w:cs="Arial"/>
              </w:rPr>
              <w:t>Full-Time</w:t>
            </w:r>
            <w:r w:rsidR="003E12B9">
              <w:rPr>
                <w:rFonts w:ascii="Arial" w:hAnsi="Arial" w:cs="Arial"/>
                <w:sz w:val="22"/>
                <w:szCs w:val="22"/>
              </w:rPr>
              <w:tab/>
            </w:r>
            <w:r w:rsidR="003E12B9">
              <w:rPr>
                <w:rFonts w:ascii="Arial" w:hAnsi="Arial" w:cs="Arial"/>
                <w:sz w:val="22"/>
                <w:szCs w:val="22"/>
              </w:rPr>
              <w:fldChar w:fldCharType="begin">
                <w:ffData>
                  <w:name w:val="Check39"/>
                  <w:enabled/>
                  <w:calcOnExit w:val="0"/>
                  <w:checkBox>
                    <w:sizeAuto/>
                    <w:default w:val="0"/>
                  </w:checkBox>
                </w:ffData>
              </w:fldChar>
            </w:r>
            <w:bookmarkStart w:id="9" w:name="Check39"/>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9"/>
            <w:r w:rsidR="003E12B9">
              <w:rPr>
                <w:rFonts w:ascii="Arial" w:hAnsi="Arial" w:cs="Arial"/>
                <w:sz w:val="22"/>
                <w:szCs w:val="22"/>
              </w:rPr>
              <w:t xml:space="preserve"> </w:t>
            </w:r>
            <w:r w:rsidR="003E12B9" w:rsidRPr="00BC2C25">
              <w:rPr>
                <w:rFonts w:ascii="Arial" w:hAnsi="Arial" w:cs="Arial"/>
              </w:rPr>
              <w:t>Part-Time</w:t>
            </w:r>
            <w:r w:rsidR="003E12B9">
              <w:rPr>
                <w:rFonts w:ascii="Arial" w:hAnsi="Arial" w:cs="Arial"/>
                <w:sz w:val="22"/>
                <w:szCs w:val="22"/>
              </w:rPr>
              <w:tab/>
            </w:r>
            <w:r w:rsidR="003E12B9">
              <w:rPr>
                <w:rFonts w:ascii="Arial" w:hAnsi="Arial" w:cs="Arial"/>
                <w:sz w:val="22"/>
                <w:szCs w:val="22"/>
              </w:rPr>
              <w:fldChar w:fldCharType="begin">
                <w:ffData>
                  <w:name w:val="Check40"/>
                  <w:enabled/>
                  <w:calcOnExit w:val="0"/>
                  <w:checkBox>
                    <w:sizeAuto/>
                    <w:default w:val="0"/>
                  </w:checkBox>
                </w:ffData>
              </w:fldChar>
            </w:r>
            <w:bookmarkStart w:id="10" w:name="Check40"/>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10"/>
            <w:r w:rsidR="003E12B9">
              <w:rPr>
                <w:rFonts w:ascii="Arial" w:hAnsi="Arial" w:cs="Arial"/>
                <w:sz w:val="22"/>
                <w:szCs w:val="22"/>
              </w:rPr>
              <w:t xml:space="preserve"> </w:t>
            </w:r>
            <w:r w:rsidR="003E12B9" w:rsidRPr="00BC2C25">
              <w:rPr>
                <w:rFonts w:ascii="Arial" w:hAnsi="Arial" w:cs="Arial"/>
              </w:rPr>
              <w:t>Intermittent</w:t>
            </w:r>
            <w:r w:rsidR="003E12B9">
              <w:rPr>
                <w:rFonts w:ascii="Arial" w:hAnsi="Arial" w:cs="Arial"/>
                <w:sz w:val="22"/>
                <w:szCs w:val="22"/>
              </w:rPr>
              <w:tab/>
            </w:r>
            <w:r w:rsidR="003E12B9">
              <w:rPr>
                <w:rFonts w:ascii="Arial" w:hAnsi="Arial" w:cs="Arial"/>
                <w:sz w:val="22"/>
                <w:szCs w:val="22"/>
              </w:rPr>
              <w:fldChar w:fldCharType="begin">
                <w:ffData>
                  <w:name w:val="Check41"/>
                  <w:enabled/>
                  <w:calcOnExit w:val="0"/>
                  <w:checkBox>
                    <w:sizeAuto/>
                    <w:default w:val="0"/>
                  </w:checkBox>
                </w:ffData>
              </w:fldChar>
            </w:r>
            <w:bookmarkStart w:id="11" w:name="Check41"/>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11"/>
            <w:r w:rsidR="003E12B9">
              <w:rPr>
                <w:rFonts w:ascii="Arial" w:hAnsi="Arial" w:cs="Arial"/>
                <w:sz w:val="22"/>
                <w:szCs w:val="22"/>
              </w:rPr>
              <w:t xml:space="preserve"> </w:t>
            </w:r>
            <w:r w:rsidR="003E12B9" w:rsidRPr="00BC2C25">
              <w:rPr>
                <w:rFonts w:ascii="Arial" w:hAnsi="Arial" w:cs="Arial"/>
              </w:rPr>
              <w:t>Job Share</w:t>
            </w:r>
          </w:p>
        </w:tc>
      </w:tr>
      <w:tr w:rsidR="003E12B9" w14:paraId="692B8EAE" w14:textId="77777777">
        <w:tc>
          <w:tcPr>
            <w:tcW w:w="1522" w:type="dxa"/>
            <w:tcBorders>
              <w:top w:val="nil"/>
              <w:left w:val="nil"/>
              <w:bottom w:val="nil"/>
            </w:tcBorders>
          </w:tcPr>
          <w:p w14:paraId="65822187" w14:textId="77777777" w:rsidR="003E12B9" w:rsidRDefault="003E12B9">
            <w:pPr>
              <w:tabs>
                <w:tab w:val="right" w:pos="165"/>
              </w:tabs>
              <w:spacing w:before="60"/>
              <w:ind w:left="360" w:hanging="360"/>
              <w:rPr>
                <w:rFonts w:ascii="Arial" w:hAnsi="Arial" w:cs="Arial"/>
              </w:rPr>
            </w:pPr>
            <w:r>
              <w:rPr>
                <w:rFonts w:ascii="Arial" w:hAnsi="Arial" w:cs="Arial"/>
                <w:b/>
              </w:rPr>
              <w:tab/>
              <w:t>l.</w:t>
            </w:r>
            <w:r>
              <w:rPr>
                <w:rFonts w:ascii="Arial" w:hAnsi="Arial" w:cs="Arial"/>
              </w:rPr>
              <w:tab/>
              <w:t>FLSA:</w:t>
            </w:r>
          </w:p>
        </w:tc>
        <w:tc>
          <w:tcPr>
            <w:tcW w:w="1897" w:type="dxa"/>
            <w:gridSpan w:val="3"/>
            <w:tcBorders>
              <w:top w:val="nil"/>
              <w:bottom w:val="nil"/>
            </w:tcBorders>
          </w:tcPr>
          <w:p w14:paraId="4C4D1242" w14:textId="77777777" w:rsidR="003E12B9" w:rsidRDefault="003E12B9" w:rsidP="00BC2C25">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42"/>
                  <w:enabled/>
                  <w:calcOnExit w:val="0"/>
                  <w:checkBox>
                    <w:sizeAuto/>
                    <w:default w:val="0"/>
                  </w:checkBox>
                </w:ffData>
              </w:fldChar>
            </w:r>
            <w:bookmarkStart w:id="12" w:name="Check4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2"/>
            <w:r>
              <w:rPr>
                <w:rFonts w:ascii="Arial" w:hAnsi="Arial" w:cs="Arial"/>
                <w:sz w:val="22"/>
                <w:szCs w:val="22"/>
              </w:rPr>
              <w:t xml:space="preserve"> </w:t>
            </w:r>
            <w:r w:rsidRPr="00BC2C25">
              <w:rPr>
                <w:rFonts w:ascii="Arial" w:hAnsi="Arial" w:cs="Arial"/>
              </w:rPr>
              <w:t>Exempt</w:t>
            </w:r>
          </w:p>
          <w:p w14:paraId="43C23C20"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3"/>
                  <w:enabled/>
                  <w:calcOnExit w:val="0"/>
                  <w:checkBox>
                    <w:sizeAuto/>
                    <w:default w:val="0"/>
                    <w:checked/>
                  </w:checkBox>
                </w:ffData>
              </w:fldChar>
            </w:r>
            <w:bookmarkStart w:id="13" w:name="Check4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3"/>
            <w:r>
              <w:rPr>
                <w:rFonts w:ascii="Arial" w:hAnsi="Arial" w:cs="Arial"/>
                <w:sz w:val="22"/>
                <w:szCs w:val="22"/>
              </w:rPr>
              <w:t xml:space="preserve"> </w:t>
            </w:r>
            <w:r w:rsidRPr="00BC2C25">
              <w:rPr>
                <w:rFonts w:ascii="Arial" w:hAnsi="Arial" w:cs="Arial"/>
              </w:rPr>
              <w:t>Non-Exempt</w:t>
            </w:r>
          </w:p>
        </w:tc>
        <w:tc>
          <w:tcPr>
            <w:tcW w:w="1454" w:type="dxa"/>
            <w:gridSpan w:val="2"/>
            <w:tcBorders>
              <w:top w:val="nil"/>
              <w:bottom w:val="nil"/>
            </w:tcBorders>
          </w:tcPr>
          <w:p w14:paraId="0D8982C7" w14:textId="77777777" w:rsidR="003E12B9" w:rsidRDefault="003E12B9">
            <w:pPr>
              <w:spacing w:before="60"/>
              <w:jc w:val="right"/>
              <w:rPr>
                <w:rFonts w:ascii="Arial" w:hAnsi="Arial" w:cs="Arial"/>
              </w:rPr>
            </w:pPr>
            <w:r>
              <w:rPr>
                <w:rFonts w:ascii="Arial" w:hAnsi="Arial" w:cs="Arial"/>
              </w:rPr>
              <w:t>If Exempt:</w:t>
            </w:r>
          </w:p>
        </w:tc>
        <w:tc>
          <w:tcPr>
            <w:tcW w:w="2078" w:type="dxa"/>
            <w:tcBorders>
              <w:top w:val="nil"/>
              <w:bottom w:val="nil"/>
            </w:tcBorders>
          </w:tcPr>
          <w:p w14:paraId="6F6AB607"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4"/>
                  <w:enabled/>
                  <w:calcOnExit w:val="0"/>
                  <w:checkBox>
                    <w:sizeAuto/>
                    <w:default w:val="0"/>
                    <w:checked w:val="0"/>
                  </w:checkBox>
                </w:ffData>
              </w:fldChar>
            </w:r>
            <w:bookmarkStart w:id="14" w:name="Check4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4"/>
            <w:r>
              <w:rPr>
                <w:rFonts w:ascii="Arial" w:hAnsi="Arial" w:cs="Arial"/>
                <w:sz w:val="22"/>
                <w:szCs w:val="22"/>
              </w:rPr>
              <w:t xml:space="preserve"> </w:t>
            </w:r>
            <w:r w:rsidRPr="00BC2C25">
              <w:rPr>
                <w:rFonts w:ascii="Arial" w:hAnsi="Arial" w:cs="Arial"/>
              </w:rPr>
              <w:t>Executive</w:t>
            </w:r>
          </w:p>
          <w:p w14:paraId="6BD60B0C"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5"/>
                  <w:enabled/>
                  <w:calcOnExit w:val="0"/>
                  <w:checkBox>
                    <w:sizeAuto/>
                    <w:default w:val="0"/>
                    <w:checked w:val="0"/>
                  </w:checkBox>
                </w:ffData>
              </w:fldChar>
            </w:r>
            <w:bookmarkStart w:id="15" w:name="Check4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5"/>
            <w:r>
              <w:rPr>
                <w:rFonts w:ascii="Arial" w:hAnsi="Arial" w:cs="Arial"/>
                <w:sz w:val="22"/>
                <w:szCs w:val="22"/>
              </w:rPr>
              <w:t xml:space="preserve"> </w:t>
            </w:r>
            <w:r w:rsidRPr="00BC2C25">
              <w:rPr>
                <w:rFonts w:ascii="Arial" w:hAnsi="Arial" w:cs="Arial"/>
              </w:rPr>
              <w:t>Professional</w:t>
            </w:r>
          </w:p>
          <w:p w14:paraId="0D72C9C4" w14:textId="77777777" w:rsidR="003E12B9" w:rsidRDefault="003E12B9">
            <w:pPr>
              <w:spacing w:before="60" w:after="60"/>
              <w:rPr>
                <w:rFonts w:ascii="Arial" w:hAnsi="Arial" w:cs="Arial"/>
                <w:sz w:val="22"/>
                <w:szCs w:val="22"/>
              </w:rPr>
            </w:pPr>
            <w:r>
              <w:rPr>
                <w:rFonts w:ascii="Arial" w:hAnsi="Arial" w:cs="Arial"/>
                <w:sz w:val="22"/>
                <w:szCs w:val="22"/>
              </w:rPr>
              <w:fldChar w:fldCharType="begin">
                <w:ffData>
                  <w:name w:val="Check46"/>
                  <w:enabled/>
                  <w:calcOnExit w:val="0"/>
                  <w:checkBox>
                    <w:sizeAuto/>
                    <w:default w:val="0"/>
                    <w:checked w:val="0"/>
                  </w:checkBox>
                </w:ffData>
              </w:fldChar>
            </w:r>
            <w:bookmarkStart w:id="16" w:name="Check4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6"/>
            <w:r>
              <w:rPr>
                <w:rFonts w:ascii="Arial" w:hAnsi="Arial" w:cs="Arial"/>
                <w:sz w:val="22"/>
                <w:szCs w:val="22"/>
              </w:rPr>
              <w:t xml:space="preserve"> </w:t>
            </w:r>
            <w:r w:rsidRPr="00BC2C25">
              <w:rPr>
                <w:rFonts w:ascii="Arial" w:hAnsi="Arial" w:cs="Arial"/>
              </w:rPr>
              <w:t>Administrative</w:t>
            </w:r>
          </w:p>
        </w:tc>
        <w:tc>
          <w:tcPr>
            <w:tcW w:w="2967" w:type="dxa"/>
            <w:gridSpan w:val="4"/>
            <w:tcBorders>
              <w:top w:val="nil"/>
              <w:bottom w:val="nil"/>
            </w:tcBorders>
          </w:tcPr>
          <w:p w14:paraId="07B3282B" w14:textId="77777777" w:rsidR="003E12B9" w:rsidRDefault="003E12B9" w:rsidP="00BC2C25">
            <w:pPr>
              <w:spacing w:before="60"/>
              <w:ind w:left="425" w:hanging="360"/>
              <w:rPr>
                <w:rFonts w:ascii="Arial" w:hAnsi="Arial" w:cs="Arial"/>
              </w:rPr>
            </w:pPr>
            <w:r>
              <w:rPr>
                <w:rFonts w:ascii="Arial" w:hAnsi="Arial" w:cs="Arial"/>
                <w:b/>
              </w:rPr>
              <w:t>m.</w:t>
            </w:r>
            <w:r>
              <w:rPr>
                <w:rFonts w:ascii="Arial" w:hAnsi="Arial" w:cs="Arial"/>
              </w:rPr>
              <w:tab/>
              <w:t xml:space="preserve"> Eligible for Overtime:</w:t>
            </w:r>
          </w:p>
        </w:tc>
        <w:tc>
          <w:tcPr>
            <w:tcW w:w="1062" w:type="dxa"/>
            <w:tcBorders>
              <w:top w:val="nil"/>
              <w:bottom w:val="nil"/>
              <w:right w:val="nil"/>
            </w:tcBorders>
            <w:tcMar>
              <w:left w:w="0" w:type="dxa"/>
            </w:tcMar>
          </w:tcPr>
          <w:p w14:paraId="7F18A36D"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7"/>
                  <w:enabled/>
                  <w:calcOnExit w:val="0"/>
                  <w:checkBox>
                    <w:sizeAuto/>
                    <w:default w:val="0"/>
                    <w:checked/>
                  </w:checkBox>
                </w:ffData>
              </w:fldChar>
            </w:r>
            <w:bookmarkStart w:id="17" w:name="Check4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7"/>
            <w:r>
              <w:rPr>
                <w:rFonts w:ascii="Arial" w:hAnsi="Arial" w:cs="Arial"/>
                <w:sz w:val="22"/>
                <w:szCs w:val="22"/>
              </w:rPr>
              <w:t xml:space="preserve"> </w:t>
            </w:r>
            <w:r w:rsidRPr="00BC2C25">
              <w:rPr>
                <w:rFonts w:ascii="Arial" w:hAnsi="Arial" w:cs="Arial"/>
              </w:rPr>
              <w:t>Yes</w:t>
            </w:r>
          </w:p>
          <w:p w14:paraId="6F429A6F" w14:textId="77777777" w:rsidR="003E12B9" w:rsidRDefault="003E12B9">
            <w:pPr>
              <w:spacing w:before="60"/>
              <w:rPr>
                <w:rFonts w:ascii="Arial" w:hAnsi="Arial" w:cs="Arial"/>
                <w:sz w:val="20"/>
                <w:szCs w:val="20"/>
              </w:rPr>
            </w:pPr>
            <w:r>
              <w:rPr>
                <w:rFonts w:ascii="Arial" w:hAnsi="Arial" w:cs="Arial"/>
                <w:sz w:val="22"/>
                <w:szCs w:val="22"/>
              </w:rPr>
              <w:fldChar w:fldCharType="begin">
                <w:ffData>
                  <w:name w:val="Check48"/>
                  <w:enabled/>
                  <w:calcOnExit w:val="0"/>
                  <w:checkBox>
                    <w:sizeAuto/>
                    <w:default w:val="0"/>
                  </w:checkBox>
                </w:ffData>
              </w:fldChar>
            </w:r>
            <w:bookmarkStart w:id="18" w:name="Check4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8"/>
            <w:r>
              <w:rPr>
                <w:rFonts w:ascii="Arial" w:hAnsi="Arial" w:cs="Arial"/>
                <w:sz w:val="22"/>
                <w:szCs w:val="22"/>
              </w:rPr>
              <w:t xml:space="preserve"> </w:t>
            </w:r>
            <w:r w:rsidRPr="00BC2C25">
              <w:rPr>
                <w:rFonts w:ascii="Arial" w:hAnsi="Arial" w:cs="Arial"/>
              </w:rPr>
              <w:t>No</w:t>
            </w:r>
          </w:p>
        </w:tc>
      </w:tr>
    </w:tbl>
    <w:p w14:paraId="470D9AE1" w14:textId="77777777" w:rsidR="008407A6" w:rsidRDefault="008407A6"/>
    <w:tbl>
      <w:tblPr>
        <w:tblW w:w="10980" w:type="dxa"/>
        <w:tblBorders>
          <w:top w:val="single" w:sz="12" w:space="0" w:color="auto"/>
          <w:bottom w:val="single" w:sz="12" w:space="0" w:color="auto"/>
        </w:tblBorders>
        <w:shd w:val="clear" w:color="auto" w:fill="FFFF99"/>
        <w:tblLook w:val="0000" w:firstRow="0" w:lastRow="0" w:firstColumn="0" w:lastColumn="0" w:noHBand="0" w:noVBand="0"/>
      </w:tblPr>
      <w:tblGrid>
        <w:gridCol w:w="10980"/>
      </w:tblGrid>
      <w:tr w:rsidR="008407A6" w14:paraId="1C5B9450" w14:textId="77777777">
        <w:trPr>
          <w:trHeight w:hRule="exact" w:val="576"/>
        </w:trPr>
        <w:tc>
          <w:tcPr>
            <w:tcW w:w="10980" w:type="dxa"/>
            <w:shd w:val="clear" w:color="auto" w:fill="FFFF99"/>
            <w:vAlign w:val="center"/>
          </w:tcPr>
          <w:p w14:paraId="6FFB7244" w14:textId="77777777" w:rsidR="008407A6" w:rsidRDefault="008407A6">
            <w:pPr>
              <w:pStyle w:val="Heading1"/>
              <w:widowControl/>
            </w:pPr>
            <w:r>
              <w:t>SECTION 2.</w:t>
            </w:r>
            <w:r w:rsidR="00B12612">
              <w:t xml:space="preserve"> </w:t>
            </w:r>
            <w:r>
              <w:t>PROGRAM AND POSITION INFORMATION</w:t>
            </w:r>
          </w:p>
        </w:tc>
      </w:tr>
    </w:tbl>
    <w:p w14:paraId="0055936A" w14:textId="77777777" w:rsidR="008407A6" w:rsidRDefault="008407A6">
      <w:pPr>
        <w:ind w:left="360" w:hanging="360"/>
        <w:rPr>
          <w:rFonts w:ascii="Arial" w:hAnsi="Arial" w:cs="Arial"/>
          <w:sz w:val="12"/>
          <w:szCs w:val="12"/>
        </w:rPr>
      </w:pPr>
    </w:p>
    <w:p w14:paraId="6E04EE85" w14:textId="77777777" w:rsidR="0026534A" w:rsidRPr="0054420F" w:rsidRDefault="008407A6" w:rsidP="0054420F">
      <w:pPr>
        <w:numPr>
          <w:ilvl w:val="0"/>
          <w:numId w:val="1"/>
        </w:numPr>
        <w:tabs>
          <w:tab w:val="clear" w:pos="720"/>
        </w:tabs>
        <w:spacing w:after="120"/>
        <w:ind w:left="360"/>
        <w:rPr>
          <w:rFonts w:ascii="Arial" w:hAnsi="Arial" w:cs="Arial"/>
          <w:b/>
        </w:rPr>
      </w:pPr>
      <w:r>
        <w:rPr>
          <w:rFonts w:ascii="Arial" w:hAnsi="Arial" w:cs="Arial"/>
          <w:b/>
        </w:rPr>
        <w:t>Describe the program in which this position exists.</w:t>
      </w:r>
      <w:r w:rsidR="00B12612">
        <w:rPr>
          <w:rFonts w:ascii="Arial" w:hAnsi="Arial" w:cs="Arial"/>
          <w:b/>
        </w:rPr>
        <w:t xml:space="preserve"> </w:t>
      </w:r>
      <w:r w:rsidR="00B354E6">
        <w:rPr>
          <w:rFonts w:ascii="Arial" w:hAnsi="Arial" w:cs="Arial"/>
          <w:b/>
        </w:rPr>
        <w:t>Include program purpose, who’</w:t>
      </w:r>
      <w:r>
        <w:rPr>
          <w:rFonts w:ascii="Arial" w:hAnsi="Arial" w:cs="Arial"/>
          <w:b/>
        </w:rPr>
        <w:t>s affected, size and scope.</w:t>
      </w:r>
      <w:r w:rsidR="00B12612">
        <w:rPr>
          <w:rFonts w:ascii="Arial" w:hAnsi="Arial" w:cs="Arial"/>
          <w:b/>
        </w:rPr>
        <w:t xml:space="preserve"> </w:t>
      </w:r>
      <w:r>
        <w:rPr>
          <w:rFonts w:ascii="Arial" w:hAnsi="Arial" w:cs="Arial"/>
          <w:b/>
        </w:rPr>
        <w:t>Include relationship to agency mission.</w:t>
      </w:r>
    </w:p>
    <w:p w14:paraId="5CCBC8A1" w14:textId="77777777" w:rsidR="00CB261A" w:rsidRDefault="00C47865" w:rsidP="00CB261A">
      <w:pPr>
        <w:spacing w:line="260" w:lineRule="exact"/>
        <w:ind w:left="360"/>
        <w:rPr>
          <w:rFonts w:ascii="Arial" w:hAnsi="Arial" w:cs="Arial"/>
        </w:rPr>
      </w:pPr>
      <w:r>
        <w:rPr>
          <w:rFonts w:ascii="Arial" w:hAnsi="Arial" w:cs="Arial"/>
          <w:szCs w:val="28"/>
        </w:rPr>
        <w:br/>
      </w:r>
      <w:r w:rsidR="00CB261A" w:rsidRPr="001A5B26">
        <w:rPr>
          <w:rFonts w:ascii="Arial" w:hAnsi="Arial" w:cs="Arial"/>
        </w:rPr>
        <w:t>OHA values health equity, service excellence, integrity, leadership, partnership, innovation</w:t>
      </w:r>
      <w:r w:rsidR="00CB261A">
        <w:rPr>
          <w:rFonts w:ascii="Arial" w:hAnsi="Arial" w:cs="Arial"/>
        </w:rPr>
        <w:t>,</w:t>
      </w:r>
      <w:r w:rsidR="00CB261A" w:rsidRPr="001A5B26">
        <w:rPr>
          <w:rFonts w:ascii="Arial" w:hAnsi="Arial" w:cs="Arial"/>
        </w:rPr>
        <w:t xml:space="preserve"> and transparency.</w:t>
      </w:r>
      <w:r w:rsidR="00CB261A">
        <w:rPr>
          <w:rFonts w:ascii="Arial" w:hAnsi="Arial" w:cs="Arial"/>
        </w:rPr>
        <w:t xml:space="preserve"> </w:t>
      </w:r>
      <w:r w:rsidR="00CB261A" w:rsidRPr="00816091">
        <w:rPr>
          <w:rFonts w:ascii="Arial" w:hAnsi="Arial" w:cs="Arial"/>
        </w:rPr>
        <w:t xml:space="preserve">OHA’s health equity definition is “Oregon will have established a health system that creates health equity when all people can reach their full potential and well-being and are not disadvantaged by their race, ethnicity, language, disability, age, gender, gender identity, sexual orientation, social class, intersections among these communities or identities, or other socially determined circumstances. Achieving health equity requires the ongoing collaboration of all regions and sectors of the state, including tribal governments to address: the equitable distribution </w:t>
      </w:r>
      <w:r w:rsidR="00CB261A" w:rsidRPr="00816091">
        <w:rPr>
          <w:rFonts w:ascii="Arial" w:hAnsi="Arial" w:cs="Arial"/>
        </w:rPr>
        <w:lastRenderedPageBreak/>
        <w:t>or redistribut</w:t>
      </w:r>
      <w:r w:rsidR="00CB261A">
        <w:rPr>
          <w:rFonts w:ascii="Arial" w:hAnsi="Arial" w:cs="Arial"/>
        </w:rPr>
        <w:t>ion</w:t>
      </w:r>
      <w:r w:rsidR="00CB261A" w:rsidRPr="00816091">
        <w:rPr>
          <w:rFonts w:ascii="Arial" w:hAnsi="Arial" w:cs="Arial"/>
        </w:rPr>
        <w:t xml:space="preserve"> of resources and power; and recognizing, reconciling, and rectifying historical and contemporary injustices.” OHA’s 10-year goal is to eliminate health inequities.</w:t>
      </w:r>
    </w:p>
    <w:p w14:paraId="10DCADF2" w14:textId="77777777" w:rsidR="00CB261A" w:rsidRPr="00CD06C4" w:rsidRDefault="00CB261A" w:rsidP="00CB261A">
      <w:pPr>
        <w:rPr>
          <w:rFonts w:ascii="Arial" w:hAnsi="Arial" w:cs="Arial"/>
        </w:rPr>
      </w:pPr>
    </w:p>
    <w:p w14:paraId="7D09CE23" w14:textId="77777777" w:rsidR="00CB261A" w:rsidRPr="00CD06C4" w:rsidRDefault="00CB261A" w:rsidP="00CB261A">
      <w:pPr>
        <w:ind w:left="360"/>
        <w:rPr>
          <w:rFonts w:ascii="Arial" w:hAnsi="Arial" w:cs="Arial"/>
        </w:rPr>
      </w:pPr>
      <w:r w:rsidRPr="00CD06C4">
        <w:rPr>
          <w:rFonts w:ascii="Arial" w:hAnsi="Arial" w:cs="Arial"/>
        </w:rPr>
        <w:t xml:space="preserve">The </w:t>
      </w:r>
      <w:r>
        <w:rPr>
          <w:rFonts w:ascii="Arial" w:hAnsi="Arial" w:cs="Arial"/>
          <w:u w:val="single"/>
        </w:rPr>
        <w:fldChar w:fldCharType="begin">
          <w:ffData>
            <w:name w:val="Text122"/>
            <w:enabled/>
            <w:calcOnExit w:val="0"/>
            <w:statusText w:type="text" w:val="Enter Division name"/>
            <w:textInput/>
          </w:ffData>
        </w:fldChar>
      </w:r>
      <w:bookmarkStart w:id="19" w:name="Text122"/>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sidRPr="00DE386D">
        <w:rPr>
          <w:rFonts w:ascii="Arial" w:hAnsi="Arial" w:cs="Arial"/>
          <w:noProof/>
        </w:rPr>
        <w:t>Agency Operations</w:t>
      </w:r>
      <w:r>
        <w:rPr>
          <w:rFonts w:ascii="Arial" w:hAnsi="Arial" w:cs="Arial"/>
          <w:u w:val="single"/>
        </w:rPr>
        <w:fldChar w:fldCharType="end"/>
      </w:r>
      <w:bookmarkEnd w:id="19"/>
      <w:r w:rsidRPr="00CD06C4">
        <w:rPr>
          <w:rFonts w:ascii="Arial" w:hAnsi="Arial" w:cs="Arial"/>
        </w:rPr>
        <w:t xml:space="preserve"> Division is aligned with the Oregon Health Authority’s core values of partnership, service excellence, leadership, integrity, health equity, innovation, and transparency. In our practice, these values are expressed through:</w:t>
      </w:r>
    </w:p>
    <w:p w14:paraId="7C3621E0" w14:textId="77777777" w:rsidR="00CB261A" w:rsidRPr="00CD06C4" w:rsidRDefault="00CB261A" w:rsidP="00CB261A">
      <w:pPr>
        <w:rPr>
          <w:rFonts w:ascii="Arial" w:hAnsi="Arial" w:cs="Arial"/>
        </w:rPr>
      </w:pPr>
    </w:p>
    <w:p w14:paraId="43BE96AB" w14:textId="77777777" w:rsidR="00CB261A" w:rsidRPr="00CD06C4" w:rsidRDefault="00CB261A" w:rsidP="00CB261A">
      <w:pPr>
        <w:ind w:firstLine="360"/>
        <w:rPr>
          <w:rFonts w:ascii="Arial" w:hAnsi="Arial" w:cs="Arial"/>
        </w:rPr>
      </w:pPr>
      <w:r w:rsidRPr="00CD06C4">
        <w:rPr>
          <w:rFonts w:ascii="Arial" w:hAnsi="Arial" w:cs="Arial"/>
        </w:rPr>
        <w:t>Service Excellence:</w:t>
      </w:r>
    </w:p>
    <w:p w14:paraId="01A7078D" w14:textId="77777777" w:rsidR="00CB261A" w:rsidRPr="00CD06C4" w:rsidRDefault="00CB261A" w:rsidP="00CB261A">
      <w:pPr>
        <w:pStyle w:val="ListParagraph"/>
        <w:numPr>
          <w:ilvl w:val="0"/>
          <w:numId w:val="20"/>
        </w:numPr>
        <w:rPr>
          <w:rFonts w:ascii="Arial" w:hAnsi="Arial" w:cs="Arial"/>
        </w:rPr>
      </w:pPr>
      <w:r w:rsidRPr="00CD06C4">
        <w:rPr>
          <w:rFonts w:ascii="Arial" w:hAnsi="Arial" w:cs="Arial"/>
        </w:rPr>
        <w:t>Understanding and responding to Oregon public health needs and the people we serve</w:t>
      </w:r>
    </w:p>
    <w:p w14:paraId="7FD94F23" w14:textId="77777777" w:rsidR="00CB261A" w:rsidRPr="00CD06C4" w:rsidRDefault="00CB261A" w:rsidP="00CB261A">
      <w:pPr>
        <w:pStyle w:val="ListParagraph"/>
        <w:numPr>
          <w:ilvl w:val="0"/>
          <w:numId w:val="20"/>
        </w:numPr>
        <w:rPr>
          <w:rFonts w:ascii="Arial" w:hAnsi="Arial" w:cs="Arial"/>
        </w:rPr>
      </w:pPr>
      <w:r w:rsidRPr="00CD06C4">
        <w:rPr>
          <w:rFonts w:ascii="Arial" w:hAnsi="Arial" w:cs="Arial"/>
        </w:rPr>
        <w:t>Pursing our commitment to innovation and science-based best practices</w:t>
      </w:r>
    </w:p>
    <w:p w14:paraId="4EBDE448" w14:textId="77777777" w:rsidR="00CB261A" w:rsidRPr="00CD06C4" w:rsidRDefault="00CB261A" w:rsidP="00CB261A">
      <w:pPr>
        <w:pStyle w:val="ListParagraph"/>
        <w:numPr>
          <w:ilvl w:val="0"/>
          <w:numId w:val="20"/>
        </w:numPr>
        <w:rPr>
          <w:rFonts w:ascii="Arial" w:hAnsi="Arial" w:cs="Arial"/>
        </w:rPr>
      </w:pPr>
      <w:r w:rsidRPr="00CD06C4">
        <w:rPr>
          <w:rFonts w:ascii="Arial" w:hAnsi="Arial" w:cs="Arial"/>
        </w:rPr>
        <w:t>Fostering a culture of continuous improvement</w:t>
      </w:r>
    </w:p>
    <w:p w14:paraId="65EB7931" w14:textId="77777777" w:rsidR="00CB261A" w:rsidRPr="00CD06C4" w:rsidRDefault="00CB261A" w:rsidP="00CB261A">
      <w:pPr>
        <w:ind w:firstLine="360"/>
        <w:rPr>
          <w:rFonts w:ascii="Arial" w:hAnsi="Arial" w:cs="Arial"/>
        </w:rPr>
      </w:pPr>
      <w:r w:rsidRPr="00CD06C4">
        <w:rPr>
          <w:rFonts w:ascii="Arial" w:hAnsi="Arial" w:cs="Arial"/>
        </w:rPr>
        <w:t>Leadership:</w:t>
      </w:r>
    </w:p>
    <w:p w14:paraId="1595413E" w14:textId="77777777" w:rsidR="00CB261A" w:rsidRPr="00CD06C4" w:rsidRDefault="00CB261A" w:rsidP="00CB261A">
      <w:pPr>
        <w:pStyle w:val="ListParagraph"/>
        <w:numPr>
          <w:ilvl w:val="0"/>
          <w:numId w:val="21"/>
        </w:numPr>
        <w:rPr>
          <w:rFonts w:ascii="Arial" w:hAnsi="Arial" w:cs="Arial"/>
        </w:rPr>
      </w:pPr>
      <w:r w:rsidRPr="00CD06C4">
        <w:rPr>
          <w:rFonts w:ascii="Arial" w:hAnsi="Arial" w:cs="Arial"/>
        </w:rPr>
        <w:t>Building agency-wide and community-wide opportunities for collaboration</w:t>
      </w:r>
    </w:p>
    <w:p w14:paraId="19F4A558" w14:textId="77777777" w:rsidR="00CB261A" w:rsidRPr="00CD06C4" w:rsidRDefault="00CB261A" w:rsidP="00CB261A">
      <w:pPr>
        <w:pStyle w:val="ListParagraph"/>
        <w:numPr>
          <w:ilvl w:val="0"/>
          <w:numId w:val="21"/>
        </w:numPr>
        <w:rPr>
          <w:rFonts w:ascii="Arial" w:hAnsi="Arial" w:cs="Arial"/>
        </w:rPr>
      </w:pPr>
      <w:r w:rsidRPr="00CD06C4">
        <w:rPr>
          <w:rFonts w:ascii="Arial" w:hAnsi="Arial" w:cs="Arial"/>
        </w:rPr>
        <w:t>Championing public health expertise and best practices</w:t>
      </w:r>
    </w:p>
    <w:p w14:paraId="5977CED3" w14:textId="77777777" w:rsidR="00CB261A" w:rsidRPr="00CD06C4" w:rsidRDefault="00CB261A" w:rsidP="00CB261A">
      <w:pPr>
        <w:pStyle w:val="ListParagraph"/>
        <w:numPr>
          <w:ilvl w:val="0"/>
          <w:numId w:val="21"/>
        </w:numPr>
        <w:rPr>
          <w:rFonts w:ascii="Arial" w:hAnsi="Arial" w:cs="Arial"/>
        </w:rPr>
      </w:pPr>
      <w:r w:rsidRPr="00CD06C4">
        <w:rPr>
          <w:rFonts w:ascii="Arial" w:hAnsi="Arial" w:cs="Arial"/>
        </w:rPr>
        <w:t>Creating opportunities for individual development and leadership</w:t>
      </w:r>
    </w:p>
    <w:p w14:paraId="644654C9" w14:textId="77777777" w:rsidR="00CB261A" w:rsidRPr="00CD06C4" w:rsidRDefault="00CB261A" w:rsidP="00CB261A">
      <w:pPr>
        <w:ind w:firstLine="360"/>
        <w:rPr>
          <w:rFonts w:ascii="Arial" w:hAnsi="Arial" w:cs="Arial"/>
        </w:rPr>
      </w:pPr>
      <w:r w:rsidRPr="00CD06C4">
        <w:rPr>
          <w:rFonts w:ascii="Arial" w:hAnsi="Arial" w:cs="Arial"/>
        </w:rPr>
        <w:t>Integrity:</w:t>
      </w:r>
    </w:p>
    <w:p w14:paraId="792F7E94" w14:textId="77777777" w:rsidR="00CB261A" w:rsidRPr="00CD06C4" w:rsidRDefault="00CB261A" w:rsidP="00CB261A">
      <w:pPr>
        <w:pStyle w:val="ListParagraph"/>
        <w:numPr>
          <w:ilvl w:val="0"/>
          <w:numId w:val="22"/>
        </w:numPr>
        <w:rPr>
          <w:rFonts w:ascii="Arial" w:hAnsi="Arial" w:cs="Arial"/>
        </w:rPr>
      </w:pPr>
      <w:r w:rsidRPr="00CD06C4">
        <w:rPr>
          <w:rFonts w:ascii="Arial" w:hAnsi="Arial" w:cs="Arial"/>
        </w:rPr>
        <w:t>Working honestly and ethically in our obligation to fulfill our public health mission</w:t>
      </w:r>
    </w:p>
    <w:p w14:paraId="2E17F29F" w14:textId="77777777" w:rsidR="00CB261A" w:rsidRPr="00CD06C4" w:rsidRDefault="00CB261A" w:rsidP="00CB261A">
      <w:pPr>
        <w:pStyle w:val="ListParagraph"/>
        <w:numPr>
          <w:ilvl w:val="0"/>
          <w:numId w:val="22"/>
        </w:numPr>
        <w:rPr>
          <w:rFonts w:ascii="Arial" w:hAnsi="Arial" w:cs="Arial"/>
        </w:rPr>
      </w:pPr>
      <w:r w:rsidRPr="00CD06C4">
        <w:rPr>
          <w:rFonts w:ascii="Arial" w:hAnsi="Arial" w:cs="Arial"/>
        </w:rPr>
        <w:t>Ensuring responsible stewardship in public health resources</w:t>
      </w:r>
    </w:p>
    <w:p w14:paraId="67C3852B" w14:textId="77777777" w:rsidR="00CB261A" w:rsidRPr="00CD06C4" w:rsidRDefault="00CB261A" w:rsidP="00CB261A">
      <w:pPr>
        <w:ind w:firstLine="360"/>
        <w:rPr>
          <w:rFonts w:ascii="Arial" w:hAnsi="Arial" w:cs="Arial"/>
        </w:rPr>
      </w:pPr>
      <w:r w:rsidRPr="00CD06C4">
        <w:rPr>
          <w:rFonts w:ascii="Arial" w:hAnsi="Arial" w:cs="Arial"/>
        </w:rPr>
        <w:t>Health Equity:</w:t>
      </w:r>
    </w:p>
    <w:p w14:paraId="52D8A06E" w14:textId="77777777" w:rsidR="00CB261A" w:rsidRPr="00CD06C4" w:rsidRDefault="00CB261A" w:rsidP="00CB261A">
      <w:pPr>
        <w:pStyle w:val="ListParagraph"/>
        <w:numPr>
          <w:ilvl w:val="0"/>
          <w:numId w:val="23"/>
        </w:numPr>
        <w:rPr>
          <w:rFonts w:ascii="Arial" w:hAnsi="Arial" w:cs="Arial"/>
        </w:rPr>
      </w:pPr>
      <w:r w:rsidRPr="00CD06C4">
        <w:rPr>
          <w:rFonts w:ascii="Arial" w:hAnsi="Arial" w:cs="Arial"/>
        </w:rPr>
        <w:t>Eliminating health disparities and working to attain the highest level of health for all people</w:t>
      </w:r>
    </w:p>
    <w:p w14:paraId="5B8F85AF" w14:textId="77777777" w:rsidR="00CB261A" w:rsidRPr="00CD06C4" w:rsidRDefault="00CB261A" w:rsidP="00CB261A">
      <w:pPr>
        <w:pStyle w:val="ListParagraph"/>
        <w:numPr>
          <w:ilvl w:val="0"/>
          <w:numId w:val="23"/>
        </w:numPr>
        <w:rPr>
          <w:rFonts w:ascii="Arial" w:hAnsi="Arial" w:cs="Arial"/>
        </w:rPr>
      </w:pPr>
      <w:r w:rsidRPr="00CD06C4">
        <w:rPr>
          <w:rFonts w:ascii="Arial" w:hAnsi="Arial" w:cs="Arial"/>
        </w:rPr>
        <w:t>Ensuring the quality, affordability, and accessibility of health services for all Oregonians</w:t>
      </w:r>
    </w:p>
    <w:p w14:paraId="2C086FBB" w14:textId="77777777" w:rsidR="00CB261A" w:rsidRPr="00CD06C4" w:rsidRDefault="00CB261A" w:rsidP="00CB261A">
      <w:pPr>
        <w:pStyle w:val="ListParagraph"/>
        <w:numPr>
          <w:ilvl w:val="0"/>
          <w:numId w:val="23"/>
        </w:numPr>
        <w:rPr>
          <w:rFonts w:ascii="Arial" w:hAnsi="Arial" w:cs="Arial"/>
        </w:rPr>
      </w:pPr>
      <w:r w:rsidRPr="00CD06C4">
        <w:rPr>
          <w:rFonts w:ascii="Arial" w:hAnsi="Arial" w:cs="Arial"/>
        </w:rPr>
        <w:t>Integrating social justice, social determinants of health, diversity, and community</w:t>
      </w:r>
    </w:p>
    <w:p w14:paraId="5AB314A6" w14:textId="77777777" w:rsidR="00CB261A" w:rsidRPr="00CD06C4" w:rsidRDefault="00CB261A" w:rsidP="00CB261A">
      <w:pPr>
        <w:ind w:firstLine="360"/>
        <w:rPr>
          <w:rFonts w:ascii="Arial" w:hAnsi="Arial" w:cs="Arial"/>
        </w:rPr>
      </w:pPr>
      <w:r w:rsidRPr="00CD06C4">
        <w:rPr>
          <w:rFonts w:ascii="Arial" w:hAnsi="Arial" w:cs="Arial"/>
        </w:rPr>
        <w:t>Partnership:</w:t>
      </w:r>
    </w:p>
    <w:p w14:paraId="232C1B98" w14:textId="77777777" w:rsidR="00CB261A" w:rsidRPr="00CD06C4" w:rsidRDefault="00CB261A" w:rsidP="00CB261A">
      <w:pPr>
        <w:pStyle w:val="ListParagraph"/>
        <w:numPr>
          <w:ilvl w:val="0"/>
          <w:numId w:val="24"/>
        </w:numPr>
        <w:rPr>
          <w:rFonts w:ascii="Arial" w:hAnsi="Arial" w:cs="Arial"/>
        </w:rPr>
      </w:pPr>
      <w:r w:rsidRPr="00CD06C4">
        <w:rPr>
          <w:rFonts w:ascii="Arial" w:hAnsi="Arial" w:cs="Arial"/>
        </w:rPr>
        <w:t>Working with stakeholders and communities to protect and promote the health of all Oregonians</w:t>
      </w:r>
    </w:p>
    <w:p w14:paraId="6E2B5049" w14:textId="77777777" w:rsidR="00CB261A" w:rsidRPr="00CD06C4" w:rsidRDefault="00CB261A" w:rsidP="00CB261A">
      <w:pPr>
        <w:pStyle w:val="ListParagraph"/>
        <w:numPr>
          <w:ilvl w:val="0"/>
          <w:numId w:val="24"/>
        </w:numPr>
        <w:rPr>
          <w:rFonts w:ascii="Arial" w:hAnsi="Arial" w:cs="Arial"/>
        </w:rPr>
      </w:pPr>
      <w:r w:rsidRPr="00CD06C4">
        <w:rPr>
          <w:rFonts w:ascii="Arial" w:hAnsi="Arial" w:cs="Arial"/>
        </w:rPr>
        <w:t>Seeking, listening to, and respecting internal and external ideas and opinions</w:t>
      </w:r>
    </w:p>
    <w:p w14:paraId="0EB3F7F5" w14:textId="77777777" w:rsidR="00CB261A" w:rsidRPr="00CD06C4" w:rsidRDefault="00CB261A" w:rsidP="00CB261A">
      <w:pPr>
        <w:pStyle w:val="ListParagraph"/>
        <w:numPr>
          <w:ilvl w:val="0"/>
          <w:numId w:val="24"/>
        </w:numPr>
        <w:rPr>
          <w:rFonts w:ascii="Arial" w:hAnsi="Arial" w:cs="Arial"/>
        </w:rPr>
      </w:pPr>
      <w:r w:rsidRPr="00CD06C4">
        <w:rPr>
          <w:rFonts w:ascii="Arial" w:hAnsi="Arial" w:cs="Arial"/>
        </w:rPr>
        <w:t>Exploring and defining the roles and responsibility of public health staff and partners</w:t>
      </w:r>
    </w:p>
    <w:p w14:paraId="293C3A29" w14:textId="77777777" w:rsidR="00CB261A" w:rsidRPr="00CD06C4" w:rsidRDefault="00CB261A" w:rsidP="00CB261A">
      <w:pPr>
        <w:ind w:firstLine="360"/>
        <w:rPr>
          <w:rFonts w:ascii="Arial" w:hAnsi="Arial" w:cs="Arial"/>
        </w:rPr>
      </w:pPr>
      <w:r w:rsidRPr="00CD06C4">
        <w:rPr>
          <w:rFonts w:ascii="Arial" w:hAnsi="Arial" w:cs="Arial"/>
        </w:rPr>
        <w:t>Innovation:</w:t>
      </w:r>
    </w:p>
    <w:p w14:paraId="06900DAA" w14:textId="77777777" w:rsidR="00CB261A" w:rsidRPr="00CD06C4" w:rsidRDefault="00CB261A" w:rsidP="00CB261A">
      <w:pPr>
        <w:pStyle w:val="ListParagraph"/>
        <w:numPr>
          <w:ilvl w:val="0"/>
          <w:numId w:val="25"/>
        </w:numPr>
        <w:spacing w:after="200" w:line="276" w:lineRule="auto"/>
        <w:rPr>
          <w:rFonts w:ascii="Arial" w:hAnsi="Arial" w:cs="Arial"/>
        </w:rPr>
      </w:pPr>
      <w:r w:rsidRPr="00CD06C4">
        <w:rPr>
          <w:rFonts w:ascii="Arial" w:hAnsi="Arial" w:cs="Arial"/>
        </w:rPr>
        <w:t>We are not satisfied with the status quo if there are new and better ways to meet the needs of the people we serve. We bring creativity, experience, and openness to our search for solutions to problems. We pursue opportunities to develop new evidence to evolve our practices.</w:t>
      </w:r>
    </w:p>
    <w:p w14:paraId="5F68F345" w14:textId="77777777" w:rsidR="00CB261A" w:rsidRPr="00CD06C4" w:rsidRDefault="00CB261A" w:rsidP="00CB261A">
      <w:pPr>
        <w:pStyle w:val="ListParagraph"/>
        <w:ind w:left="360"/>
        <w:rPr>
          <w:rFonts w:ascii="Arial" w:hAnsi="Arial" w:cs="Arial"/>
        </w:rPr>
      </w:pPr>
      <w:r w:rsidRPr="00CD06C4">
        <w:rPr>
          <w:rFonts w:ascii="Arial" w:hAnsi="Arial" w:cs="Arial"/>
        </w:rPr>
        <w:t xml:space="preserve">Transparency: </w:t>
      </w:r>
    </w:p>
    <w:p w14:paraId="584986F7" w14:textId="77777777" w:rsidR="00CB261A" w:rsidRPr="007B61A8" w:rsidRDefault="00CB261A" w:rsidP="00CB261A">
      <w:pPr>
        <w:pStyle w:val="ListParagraph"/>
        <w:numPr>
          <w:ilvl w:val="0"/>
          <w:numId w:val="25"/>
        </w:numPr>
        <w:spacing w:line="260" w:lineRule="exact"/>
        <w:rPr>
          <w:szCs w:val="28"/>
        </w:rPr>
      </w:pPr>
      <w:r w:rsidRPr="007B61A8">
        <w:rPr>
          <w:rFonts w:ascii="Arial" w:hAnsi="Arial" w:cs="Arial"/>
        </w:rPr>
        <w:t>We communicate honestly and openly, and our actions are upfront and visible. We provide open access to information and meaningful opportunities to provide input and participate in our decision-making.</w:t>
      </w:r>
    </w:p>
    <w:p w14:paraId="17CB96F6" w14:textId="77777777" w:rsidR="00CB261A" w:rsidRPr="00C803C1" w:rsidRDefault="00CB261A" w:rsidP="00CB261A">
      <w:pPr>
        <w:rPr>
          <w:sz w:val="16"/>
          <w:szCs w:val="16"/>
        </w:rPr>
      </w:pPr>
    </w:p>
    <w:bookmarkStart w:id="20" w:name="Text117"/>
    <w:p w14:paraId="786B1E0D" w14:textId="77777777" w:rsidR="00CB261A" w:rsidRPr="00E96837" w:rsidRDefault="00CB261A" w:rsidP="00CB261A">
      <w:pPr>
        <w:ind w:left="360"/>
        <w:rPr>
          <w:rFonts w:ascii="Arial" w:hAnsi="Arial" w:cs="Arial"/>
          <w:noProof/>
        </w:rPr>
      </w:pPr>
      <w:r w:rsidRPr="00E96837">
        <w:rPr>
          <w:rFonts w:ascii="Arial" w:hAnsi="Arial" w:cs="Arial"/>
        </w:rPr>
        <w:fldChar w:fldCharType="begin">
          <w:ffData>
            <w:name w:val="Text117"/>
            <w:enabled/>
            <w:calcOnExit w:val="0"/>
            <w:textInput/>
          </w:ffData>
        </w:fldChar>
      </w:r>
      <w:r w:rsidRPr="00E96837">
        <w:rPr>
          <w:rFonts w:ascii="Arial" w:hAnsi="Arial" w:cs="Arial"/>
        </w:rPr>
        <w:instrText xml:space="preserve"> FORMTEXT </w:instrText>
      </w:r>
      <w:r w:rsidRPr="00E96837">
        <w:rPr>
          <w:rFonts w:ascii="Arial" w:hAnsi="Arial" w:cs="Arial"/>
        </w:rPr>
      </w:r>
      <w:r w:rsidRPr="00E96837">
        <w:rPr>
          <w:rFonts w:ascii="Arial" w:hAnsi="Arial" w:cs="Arial"/>
        </w:rPr>
        <w:fldChar w:fldCharType="separate"/>
      </w:r>
      <w:r w:rsidRPr="00E96837">
        <w:rPr>
          <w:rFonts w:ascii="Arial" w:hAnsi="Arial" w:cs="Arial"/>
          <w:noProof/>
        </w:rPr>
        <w:t xml:space="preserve">The Office of Information Services (OIS) is a shared service provider for OHA and </w:t>
      </w:r>
      <w:r>
        <w:rPr>
          <w:rFonts w:ascii="Arial" w:hAnsi="Arial" w:cs="Arial"/>
          <w:noProof/>
        </w:rPr>
        <w:t>the Oregon Department of Human Services (O</w:t>
      </w:r>
      <w:r w:rsidRPr="00E96837">
        <w:rPr>
          <w:rFonts w:ascii="Arial" w:hAnsi="Arial" w:cs="Arial"/>
          <w:noProof/>
        </w:rPr>
        <w:t>DHS</w:t>
      </w:r>
      <w:r>
        <w:rPr>
          <w:rFonts w:ascii="Arial" w:hAnsi="Arial" w:cs="Arial"/>
          <w:noProof/>
        </w:rPr>
        <w:t>)</w:t>
      </w:r>
      <w:r w:rsidRPr="00E96837">
        <w:rPr>
          <w:rFonts w:ascii="Arial" w:hAnsi="Arial" w:cs="Arial"/>
          <w:noProof/>
        </w:rPr>
        <w:t xml:space="preserve">. The OIS budget and organizational structure are part of OHA, but services are provided to both agencies. OIS provides the technology systems and services that support more than 11,000 OHA and </w:t>
      </w:r>
      <w:r>
        <w:rPr>
          <w:rFonts w:ascii="Arial" w:hAnsi="Arial" w:cs="Arial"/>
          <w:noProof/>
        </w:rPr>
        <w:t>O</w:t>
      </w:r>
      <w:r w:rsidRPr="00E96837">
        <w:rPr>
          <w:rFonts w:ascii="Arial" w:hAnsi="Arial" w:cs="Arial"/>
          <w:noProof/>
        </w:rPr>
        <w:t xml:space="preserve">DHS agency staff at local offices and facilities around the state. These systems and services help the two agencies determine client eligibility; provide medical, housing, food and job assistance; provide addiction, mental health, vocational and rehabilitative services; protect children, seniors and people with physical and/or developmental disabilities; process claims and benefits; manage provider licensing and state hospital facilities; and promote and protect the state public health. OIS systems also support internal OHA and </w:t>
      </w:r>
      <w:r>
        <w:rPr>
          <w:rFonts w:ascii="Arial" w:hAnsi="Arial" w:cs="Arial"/>
          <w:noProof/>
        </w:rPr>
        <w:t>O</w:t>
      </w:r>
      <w:r w:rsidRPr="00E96837">
        <w:rPr>
          <w:rFonts w:ascii="Arial" w:hAnsi="Arial" w:cs="Arial"/>
          <w:noProof/>
        </w:rPr>
        <w:t>DHS administration functions, including human resources, finance and procurement programs.</w:t>
      </w:r>
    </w:p>
    <w:p w14:paraId="406CCBE3" w14:textId="77777777" w:rsidR="00CB261A" w:rsidRPr="00E96837" w:rsidRDefault="00CB261A" w:rsidP="00CB261A">
      <w:pPr>
        <w:ind w:left="360"/>
        <w:rPr>
          <w:rFonts w:ascii="Arial" w:hAnsi="Arial" w:cs="Arial"/>
          <w:noProof/>
        </w:rPr>
      </w:pPr>
    </w:p>
    <w:p w14:paraId="28D6A459" w14:textId="77777777" w:rsidR="00CB261A" w:rsidRPr="00E96837" w:rsidRDefault="00CB261A" w:rsidP="00CB261A">
      <w:pPr>
        <w:ind w:left="360"/>
        <w:rPr>
          <w:rFonts w:ascii="Arial" w:hAnsi="Arial" w:cs="Arial"/>
          <w:noProof/>
        </w:rPr>
      </w:pPr>
      <w:r w:rsidRPr="00E96837">
        <w:rPr>
          <w:rFonts w:ascii="Arial" w:hAnsi="Arial" w:cs="Arial"/>
          <w:noProof/>
        </w:rPr>
        <w:lastRenderedPageBreak/>
        <w:t xml:space="preserve">OIS maintains and supports nearly 18,000 computers and printers for agency staff. Customers are supported by phone through the Service Desk or field technicians embedded in locations outside of Salem. The Service Desk responds to more than 9,500 assistance requests each month. OIS also supports partners that use OHA and </w:t>
      </w:r>
      <w:r>
        <w:rPr>
          <w:rFonts w:ascii="Arial" w:hAnsi="Arial" w:cs="Arial"/>
          <w:noProof/>
        </w:rPr>
        <w:t>O</w:t>
      </w:r>
      <w:r w:rsidRPr="00E96837">
        <w:rPr>
          <w:rFonts w:ascii="Arial" w:hAnsi="Arial" w:cs="Arial"/>
          <w:noProof/>
        </w:rPr>
        <w:t>DHS systems at locations around the state, including state agencies such as the Oregon Department of Justice Division of Child Support, Oregon Employment Department and others; cities, counties and district attorney’s offices; private hospitals and other computer centers.</w:t>
      </w:r>
    </w:p>
    <w:p w14:paraId="4D6BBEDA" w14:textId="77777777" w:rsidR="00CB261A" w:rsidRPr="00E96837" w:rsidRDefault="00CB261A" w:rsidP="00CB261A">
      <w:pPr>
        <w:ind w:left="360"/>
        <w:rPr>
          <w:rFonts w:ascii="Arial" w:hAnsi="Arial" w:cs="Arial"/>
          <w:noProof/>
        </w:rPr>
      </w:pPr>
    </w:p>
    <w:p w14:paraId="55BE15EE" w14:textId="77777777" w:rsidR="00CB261A" w:rsidRDefault="00CB261A" w:rsidP="00CB261A">
      <w:pPr>
        <w:spacing w:line="260" w:lineRule="exact"/>
        <w:ind w:left="360"/>
        <w:rPr>
          <w:rFonts w:ascii="Arial" w:hAnsi="Arial" w:cs="Arial"/>
        </w:rPr>
      </w:pPr>
      <w:r w:rsidRPr="00E96837">
        <w:rPr>
          <w:rFonts w:ascii="Arial" w:hAnsi="Arial" w:cs="Arial"/>
          <w:noProof/>
        </w:rPr>
        <w:t xml:space="preserve">OIS provides management support for OHA and </w:t>
      </w:r>
      <w:r>
        <w:rPr>
          <w:rFonts w:ascii="Arial" w:hAnsi="Arial" w:cs="Arial"/>
          <w:noProof/>
        </w:rPr>
        <w:t>O</w:t>
      </w:r>
      <w:r w:rsidRPr="00E96837">
        <w:rPr>
          <w:rFonts w:ascii="Arial" w:hAnsi="Arial" w:cs="Arial"/>
          <w:noProof/>
        </w:rPr>
        <w:t>DHS IT projects, systems architecture, data bases, IT asset and change management. OIS also coordinates network and computing operations with the Oregon State Data Center.</w:t>
      </w:r>
      <w:r w:rsidRPr="00E96837">
        <w:rPr>
          <w:rFonts w:ascii="Arial" w:hAnsi="Arial" w:cs="Arial"/>
        </w:rPr>
        <w:fldChar w:fldCharType="end"/>
      </w:r>
      <w:bookmarkEnd w:id="20"/>
    </w:p>
    <w:p w14:paraId="058804B0" w14:textId="77777777" w:rsidR="00CB261A" w:rsidRDefault="00CB261A" w:rsidP="00CB261A">
      <w:pPr>
        <w:spacing w:line="260" w:lineRule="exact"/>
        <w:ind w:left="360"/>
        <w:rPr>
          <w:rFonts w:ascii="Arial" w:hAnsi="Arial" w:cs="Arial"/>
        </w:rPr>
      </w:pPr>
    </w:p>
    <w:p w14:paraId="6D91ADF9" w14:textId="785C3C73" w:rsidR="008407A6" w:rsidRDefault="008407A6" w:rsidP="002212F8">
      <w:pPr>
        <w:spacing w:line="260" w:lineRule="exact"/>
        <w:ind w:left="720" w:hanging="360"/>
        <w:rPr>
          <w:rFonts w:ascii="Arial" w:hAnsi="Arial" w:cs="Arial"/>
        </w:rPr>
      </w:pPr>
      <w:r>
        <w:rPr>
          <w:rFonts w:ascii="Arial" w:hAnsi="Arial" w:cs="Arial"/>
          <w:b/>
        </w:rPr>
        <w:t>b.</w:t>
      </w:r>
      <w:r>
        <w:rPr>
          <w:rFonts w:ascii="Arial" w:hAnsi="Arial" w:cs="Arial"/>
          <w:b/>
        </w:rPr>
        <w:tab/>
        <w:t>Describe the primary purpose of this position, and how it functions within this program.</w:t>
      </w:r>
      <w:r w:rsidR="00B12612">
        <w:rPr>
          <w:rFonts w:ascii="Arial" w:hAnsi="Arial" w:cs="Arial"/>
          <w:b/>
        </w:rPr>
        <w:t xml:space="preserve"> </w:t>
      </w:r>
      <w:r>
        <w:rPr>
          <w:rFonts w:ascii="Arial" w:hAnsi="Arial" w:cs="Arial"/>
          <w:b/>
        </w:rPr>
        <w:t>Complete this statement.</w:t>
      </w:r>
      <w:r w:rsidR="00B12612">
        <w:rPr>
          <w:rFonts w:ascii="Arial" w:hAnsi="Arial" w:cs="Arial"/>
          <w:b/>
        </w:rPr>
        <w:t xml:space="preserve"> </w:t>
      </w:r>
      <w:r>
        <w:rPr>
          <w:rFonts w:ascii="Arial" w:hAnsi="Arial" w:cs="Arial"/>
          <w:b/>
        </w:rPr>
        <w:t>The primary purpose of this position is to:</w:t>
      </w:r>
    </w:p>
    <w:p w14:paraId="08CC2099" w14:textId="77777777" w:rsidR="008407A6" w:rsidRDefault="008407A6">
      <w:pPr>
        <w:ind w:left="360" w:right="180"/>
        <w:rPr>
          <w:rFonts w:ascii="Arial" w:hAnsi="Arial" w:cs="Arial"/>
          <w:sz w:val="12"/>
          <w:szCs w:val="12"/>
        </w:rPr>
      </w:pPr>
    </w:p>
    <w:p w14:paraId="1A0B39DE" w14:textId="523D6755" w:rsidR="008407A6" w:rsidRPr="00787839" w:rsidRDefault="002212F8">
      <w:pPr>
        <w:spacing w:after="60"/>
        <w:ind w:left="360" w:right="187"/>
        <w:rPr>
          <w:rFonts w:ascii="Arial" w:hAnsi="Arial" w:cs="Arial"/>
        </w:rPr>
      </w:pPr>
      <w:r w:rsidRPr="001B5AF5">
        <w:rPr>
          <w:rFonts w:ascii="Arial" w:hAnsi="Arial" w:cs="Arial"/>
          <w:sz w:val="22"/>
          <w:szCs w:val="22"/>
        </w:rPr>
        <w:t>Provide primary day-to-day support to OHA/</w:t>
      </w:r>
      <w:r>
        <w:rPr>
          <w:rFonts w:ascii="Arial" w:hAnsi="Arial" w:cs="Arial"/>
          <w:sz w:val="22"/>
          <w:szCs w:val="22"/>
        </w:rPr>
        <w:t>O</w:t>
      </w:r>
      <w:r w:rsidRPr="001B5AF5">
        <w:rPr>
          <w:rFonts w:ascii="Arial" w:hAnsi="Arial" w:cs="Arial"/>
          <w:sz w:val="22"/>
          <w:szCs w:val="22"/>
        </w:rPr>
        <w:t xml:space="preserve">DHS staff located in </w:t>
      </w:r>
      <w:r w:rsidR="00207D8E" w:rsidRPr="00207D8E">
        <w:rPr>
          <w:rFonts w:ascii="Arial" w:hAnsi="Arial" w:cs="Arial"/>
          <w:sz w:val="22"/>
          <w:szCs w:val="22"/>
        </w:rPr>
        <w:t>Linn, Benton and Lincoln Counties</w:t>
      </w:r>
      <w:r w:rsidRPr="001B5AF5">
        <w:rPr>
          <w:rFonts w:ascii="Arial" w:hAnsi="Arial" w:cs="Arial"/>
          <w:sz w:val="22"/>
          <w:szCs w:val="22"/>
        </w:rPr>
        <w:t xml:space="preserve">, for the maintenance, repair and use of personal computers and information systems.  Tickets for work performed are entered into the unit’s ticket tracking system known as CA.  This includes support for local area networks, servers, wide area network infrastructure, and common and standardized software. IT business processes that are adhered to in performing day-to-day support includes incident management, change management, asset management, configuration management and other applicable IT service management functions.  May provide secondary/backup support to other </w:t>
      </w:r>
      <w:r>
        <w:rPr>
          <w:rFonts w:ascii="Arial" w:hAnsi="Arial" w:cs="Arial"/>
          <w:sz w:val="22"/>
          <w:szCs w:val="22"/>
        </w:rPr>
        <w:t>O</w:t>
      </w:r>
      <w:r w:rsidRPr="001B5AF5">
        <w:rPr>
          <w:rFonts w:ascii="Arial" w:hAnsi="Arial" w:cs="Arial"/>
          <w:sz w:val="22"/>
          <w:szCs w:val="22"/>
        </w:rPr>
        <w:t>DHS/OHA staff and partners in other parts of the state as needed.  During down times will provide back up to help resolve service tickets or take phone calls for the Service Desk</w:t>
      </w:r>
      <w:r>
        <w:rPr>
          <w:rFonts w:ascii="Arial" w:hAnsi="Arial" w:cs="Arial"/>
          <w:sz w:val="22"/>
          <w:szCs w:val="22"/>
        </w:rPr>
        <w:t>.</w:t>
      </w:r>
    </w:p>
    <w:p w14:paraId="3BB7BA89" w14:textId="77777777" w:rsidR="00EC5F88" w:rsidRDefault="00EC5F88">
      <w:pPr>
        <w:spacing w:after="60"/>
        <w:ind w:left="360" w:right="187"/>
        <w:rPr>
          <w:rFonts w:ascii="Arial" w:hAnsi="Arial" w:cs="Arial"/>
          <w:sz w:val="22"/>
          <w:szCs w:val="22"/>
        </w:rPr>
      </w:pPr>
    </w:p>
    <w:tbl>
      <w:tblPr>
        <w:tblW w:w="10980" w:type="dxa"/>
        <w:tblInd w:w="-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459"/>
        <w:gridCol w:w="1260"/>
        <w:gridCol w:w="1260"/>
        <w:gridCol w:w="7001"/>
      </w:tblGrid>
      <w:tr w:rsidR="008407A6" w14:paraId="39F8256E"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127BFF27" w14:textId="77777777" w:rsidR="008407A6" w:rsidRDefault="008407A6">
            <w:pPr>
              <w:rPr>
                <w:rFonts w:ascii="Arial" w:hAnsi="Arial" w:cs="Arial"/>
              </w:rPr>
            </w:pPr>
            <w:r>
              <w:rPr>
                <w:rFonts w:ascii="Arial" w:hAnsi="Arial" w:cs="Arial"/>
                <w:b/>
                <w:color w:val="000000"/>
              </w:rPr>
              <w:t>SECTION 3.</w:t>
            </w:r>
            <w:r w:rsidR="00B12612">
              <w:rPr>
                <w:rFonts w:ascii="Arial" w:hAnsi="Arial" w:cs="Arial"/>
                <w:b/>
                <w:color w:val="000000"/>
              </w:rPr>
              <w:t xml:space="preserve"> </w:t>
            </w:r>
            <w:r>
              <w:rPr>
                <w:rFonts w:ascii="Arial" w:hAnsi="Arial" w:cs="Arial"/>
                <w:b/>
                <w:color w:val="000000"/>
              </w:rPr>
              <w:t>DESCRIPTION OF DUTIES</w:t>
            </w:r>
          </w:p>
        </w:tc>
      </w:tr>
      <w:tr w:rsidR="0043789E" w14:paraId="74CB8408" w14:textId="77777777">
        <w:trPr>
          <w:trHeight w:hRule="exact" w:val="1238"/>
        </w:trPr>
        <w:tc>
          <w:tcPr>
            <w:tcW w:w="10980" w:type="dxa"/>
            <w:gridSpan w:val="4"/>
            <w:tcBorders>
              <w:top w:val="single" w:sz="12" w:space="0" w:color="auto"/>
              <w:left w:val="nil"/>
              <w:bottom w:val="nil"/>
              <w:right w:val="nil"/>
            </w:tcBorders>
            <w:vAlign w:val="center"/>
          </w:tcPr>
          <w:p w14:paraId="7FC0B184" w14:textId="77777777" w:rsidR="008C29CD" w:rsidRDefault="0043789E">
            <w:pPr>
              <w:rPr>
                <w:rFonts w:ascii="Arial" w:hAnsi="Arial" w:cs="Arial"/>
                <w:b/>
                <w:i/>
                <w:color w:val="000000"/>
                <w:sz w:val="20"/>
                <w:szCs w:val="18"/>
              </w:rPr>
            </w:pPr>
            <w:r>
              <w:rPr>
                <w:rFonts w:ascii="Arial" w:hAnsi="Arial" w:cs="Arial"/>
                <w:b/>
              </w:rPr>
              <w:t>List the major duties of the position. State the percentage of time for each duty. Mark “N” for new duties, “R” for revised duties or “NC” for no change in duties. Indicate whether the duty is an “Essential” (E) or “Non-Essential” (NE) function</w:t>
            </w:r>
            <w:r w:rsidR="008C29CD">
              <w:rPr>
                <w:rFonts w:ascii="Arial" w:hAnsi="Arial" w:cs="Arial"/>
                <w:b/>
              </w:rPr>
              <w:t>.</w:t>
            </w:r>
            <w:r w:rsidR="00575E76" w:rsidRPr="0043789E">
              <w:rPr>
                <w:rFonts w:ascii="Arial" w:hAnsi="Arial" w:cs="Arial"/>
                <w:b/>
                <w:i/>
                <w:color w:val="000000"/>
                <w:sz w:val="20"/>
                <w:szCs w:val="18"/>
              </w:rPr>
              <w:t xml:space="preserve"> </w:t>
            </w:r>
          </w:p>
          <w:p w14:paraId="1E671CE0" w14:textId="77777777" w:rsidR="0043789E" w:rsidRDefault="00575E76" w:rsidP="008C29CD">
            <w:pPr>
              <w:spacing w:before="80"/>
              <w:rPr>
                <w:rFonts w:ascii="Arial" w:hAnsi="Arial" w:cs="Arial"/>
                <w:b/>
              </w:rPr>
            </w:pPr>
            <w:r w:rsidRPr="0043789E">
              <w:rPr>
                <w:rFonts w:ascii="Arial" w:hAnsi="Arial" w:cs="Arial"/>
                <w:b/>
                <w:i/>
                <w:color w:val="000000"/>
                <w:sz w:val="20"/>
                <w:szCs w:val="18"/>
              </w:rPr>
              <w:t xml:space="preserve">Note: </w:t>
            </w:r>
            <w:r w:rsidRPr="0043789E">
              <w:rPr>
                <w:rFonts w:ascii="Arial" w:hAnsi="Arial" w:cs="Arial"/>
                <w:i/>
                <w:color w:val="000000"/>
                <w:sz w:val="20"/>
                <w:szCs w:val="18"/>
              </w:rPr>
              <w:t>If additional rows of the below table are needed, place curs</w:t>
            </w:r>
            <w:r>
              <w:rPr>
                <w:rFonts w:ascii="Arial" w:hAnsi="Arial" w:cs="Arial"/>
                <w:i/>
                <w:color w:val="000000"/>
                <w:sz w:val="20"/>
                <w:szCs w:val="18"/>
              </w:rPr>
              <w:t>o</w:t>
            </w:r>
            <w:r w:rsidRPr="0043789E">
              <w:rPr>
                <w:rFonts w:ascii="Arial" w:hAnsi="Arial" w:cs="Arial"/>
                <w:i/>
                <w:color w:val="000000"/>
                <w:sz w:val="20"/>
                <w:szCs w:val="18"/>
              </w:rPr>
              <w:t>r at end of a row (outside table) and hit “Enter”.</w:t>
            </w:r>
          </w:p>
        </w:tc>
      </w:tr>
      <w:tr w:rsidR="0043789E" w14:paraId="5FA0CF05" w14:textId="77777777">
        <w:tblPrEx>
          <w:tblBorders>
            <w:top w:val="none" w:sz="0" w:space="0" w:color="auto"/>
            <w:bottom w:val="none" w:sz="0" w:space="0" w:color="auto"/>
          </w:tblBorders>
        </w:tblPrEx>
        <w:trPr>
          <w:trHeight w:hRule="exact" w:val="432"/>
          <w:tblHeader/>
        </w:trPr>
        <w:tc>
          <w:tcPr>
            <w:tcW w:w="1459" w:type="dxa"/>
            <w:tcBorders>
              <w:top w:val="single" w:sz="4" w:space="0" w:color="000000"/>
              <w:left w:val="single" w:sz="4" w:space="0" w:color="000000"/>
              <w:bottom w:val="single" w:sz="4" w:space="0" w:color="000000"/>
              <w:right w:val="single" w:sz="4" w:space="0" w:color="000000"/>
            </w:tcBorders>
            <w:vAlign w:val="center"/>
          </w:tcPr>
          <w:p w14:paraId="3E950BC3" w14:textId="77777777" w:rsidR="0043789E" w:rsidRDefault="0043789E" w:rsidP="00D129C7">
            <w:pPr>
              <w:jc w:val="center"/>
              <w:rPr>
                <w:rFonts w:ascii="Arial" w:hAnsi="Arial" w:cs="Arial"/>
                <w:b/>
              </w:rPr>
            </w:pPr>
            <w:r>
              <w:rPr>
                <w:rFonts w:ascii="Arial" w:hAnsi="Arial" w:cs="Arial"/>
                <w:b/>
              </w:rPr>
              <w:t>% of Time</w:t>
            </w:r>
          </w:p>
        </w:tc>
        <w:tc>
          <w:tcPr>
            <w:tcW w:w="1260" w:type="dxa"/>
            <w:tcBorders>
              <w:top w:val="single" w:sz="4" w:space="0" w:color="000000"/>
              <w:left w:val="single" w:sz="4" w:space="0" w:color="000000"/>
              <w:bottom w:val="single" w:sz="4" w:space="0" w:color="000000"/>
              <w:right w:val="single" w:sz="4" w:space="0" w:color="000000"/>
            </w:tcBorders>
            <w:vAlign w:val="center"/>
          </w:tcPr>
          <w:p w14:paraId="76F0FE32" w14:textId="77777777" w:rsidR="0043789E" w:rsidRDefault="0043789E" w:rsidP="00D129C7">
            <w:pPr>
              <w:jc w:val="center"/>
              <w:rPr>
                <w:rFonts w:ascii="Arial" w:hAnsi="Arial" w:cs="Arial"/>
                <w:b/>
              </w:rPr>
            </w:pPr>
            <w:r>
              <w:rPr>
                <w:rFonts w:ascii="Arial" w:hAnsi="Arial" w:cs="Arial"/>
                <w:b/>
              </w:rPr>
              <w:t>N/R/NC</w:t>
            </w:r>
          </w:p>
        </w:tc>
        <w:tc>
          <w:tcPr>
            <w:tcW w:w="1260" w:type="dxa"/>
            <w:tcBorders>
              <w:top w:val="single" w:sz="4" w:space="0" w:color="000000"/>
              <w:left w:val="single" w:sz="4" w:space="0" w:color="000000"/>
              <w:bottom w:val="single" w:sz="4" w:space="0" w:color="000000"/>
              <w:right w:val="single" w:sz="4" w:space="0" w:color="000000"/>
            </w:tcBorders>
            <w:vAlign w:val="center"/>
          </w:tcPr>
          <w:p w14:paraId="1654B383" w14:textId="77777777" w:rsidR="0043789E" w:rsidRDefault="0043789E" w:rsidP="00D129C7">
            <w:pPr>
              <w:jc w:val="center"/>
              <w:rPr>
                <w:rFonts w:ascii="Arial" w:hAnsi="Arial" w:cs="Arial"/>
                <w:b/>
              </w:rPr>
            </w:pPr>
            <w:r>
              <w:rPr>
                <w:rFonts w:ascii="Arial" w:hAnsi="Arial" w:cs="Arial"/>
                <w:b/>
              </w:rPr>
              <w:t>E/NE</w:t>
            </w:r>
          </w:p>
        </w:tc>
        <w:tc>
          <w:tcPr>
            <w:tcW w:w="7001" w:type="dxa"/>
            <w:tcBorders>
              <w:top w:val="single" w:sz="4" w:space="0" w:color="000000"/>
              <w:left w:val="single" w:sz="4" w:space="0" w:color="000000"/>
              <w:bottom w:val="single" w:sz="4" w:space="0" w:color="000000"/>
              <w:right w:val="single" w:sz="4" w:space="0" w:color="000000"/>
            </w:tcBorders>
            <w:vAlign w:val="center"/>
          </w:tcPr>
          <w:p w14:paraId="4A775911" w14:textId="77777777" w:rsidR="0043789E" w:rsidRDefault="0043789E" w:rsidP="00D129C7">
            <w:pPr>
              <w:jc w:val="center"/>
              <w:rPr>
                <w:rFonts w:ascii="Arial" w:hAnsi="Arial" w:cs="Arial"/>
                <w:b/>
              </w:rPr>
            </w:pPr>
            <w:r>
              <w:rPr>
                <w:rFonts w:ascii="Arial" w:hAnsi="Arial" w:cs="Arial"/>
                <w:b/>
              </w:rPr>
              <w:t>DUTIES</w:t>
            </w:r>
          </w:p>
        </w:tc>
      </w:tr>
    </w:tbl>
    <w:p w14:paraId="3732D799" w14:textId="77777777" w:rsidR="00EC54D8" w:rsidRDefault="00EC54D8" w:rsidP="00251498">
      <w:pPr>
        <w:spacing w:before="80" w:after="80"/>
        <w:jc w:val="center"/>
        <w:rPr>
          <w:rFonts w:ascii="Arial" w:hAnsi="Arial" w:cs="Arial"/>
        </w:rPr>
        <w:sectPr w:rsidR="00EC54D8" w:rsidSect="00276DF9">
          <w:footerReference w:type="default" r:id="rId14"/>
          <w:footerReference w:type="first" r:id="rId15"/>
          <w:type w:val="continuous"/>
          <w:pgSz w:w="12240" w:h="15840" w:code="1"/>
          <w:pgMar w:top="720" w:right="720" w:bottom="1080" w:left="720" w:header="720" w:footer="576" w:gutter="0"/>
          <w:cols w:space="720"/>
          <w:titlePg/>
          <w:docGrid w:linePitch="360"/>
        </w:sectPr>
      </w:pPr>
    </w:p>
    <w:tbl>
      <w:tblPr>
        <w:tblW w:w="10980" w:type="dxa"/>
        <w:tblInd w:w="-2" w:type="dxa"/>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1E0" w:firstRow="1" w:lastRow="1" w:firstColumn="1" w:lastColumn="1" w:noHBand="0" w:noVBand="0"/>
      </w:tblPr>
      <w:tblGrid>
        <w:gridCol w:w="1459"/>
        <w:gridCol w:w="1260"/>
        <w:gridCol w:w="1260"/>
        <w:gridCol w:w="7001"/>
      </w:tblGrid>
      <w:tr w:rsidR="00C75FC6" w14:paraId="58562D33" w14:textId="77777777" w:rsidTr="00921FA4">
        <w:trPr>
          <w:trHeight w:val="288"/>
        </w:trPr>
        <w:tc>
          <w:tcPr>
            <w:tcW w:w="1459" w:type="dxa"/>
            <w:tcBorders>
              <w:top w:val="nil"/>
              <w:bottom w:val="single" w:sz="4" w:space="0" w:color="C0C0C0"/>
            </w:tcBorders>
          </w:tcPr>
          <w:p w14:paraId="3485C7D3" w14:textId="77777777" w:rsidR="00C75FC6" w:rsidRPr="003F774B" w:rsidRDefault="00C75FC6" w:rsidP="00C75FC6">
            <w:pPr>
              <w:spacing w:before="80" w:after="80"/>
              <w:jc w:val="center"/>
              <w:rPr>
                <w:rFonts w:ascii="Arial" w:hAnsi="Arial" w:cs="Arial"/>
              </w:rPr>
            </w:pPr>
            <w:r w:rsidRPr="003F774B">
              <w:rPr>
                <w:rFonts w:ascii="Arial" w:hAnsi="Arial" w:cs="Arial"/>
              </w:rPr>
              <w:t>10%</w:t>
            </w:r>
          </w:p>
        </w:tc>
        <w:tc>
          <w:tcPr>
            <w:tcW w:w="1260" w:type="dxa"/>
            <w:tcBorders>
              <w:top w:val="nil"/>
              <w:bottom w:val="single" w:sz="4" w:space="0" w:color="C0C0C0"/>
            </w:tcBorders>
          </w:tcPr>
          <w:p w14:paraId="0B4FA8D2" w14:textId="77777777" w:rsidR="00C75FC6" w:rsidRPr="003F774B" w:rsidRDefault="00C75FC6" w:rsidP="00C75FC6">
            <w:pPr>
              <w:spacing w:before="80" w:after="80"/>
              <w:jc w:val="center"/>
              <w:rPr>
                <w:rFonts w:ascii="Arial" w:hAnsi="Arial" w:cs="Arial"/>
              </w:rPr>
            </w:pPr>
            <w:r w:rsidRPr="003F774B">
              <w:rPr>
                <w:rFonts w:ascii="Arial" w:hAnsi="Arial" w:cs="Arial"/>
              </w:rPr>
              <w:t>NC</w:t>
            </w:r>
          </w:p>
        </w:tc>
        <w:tc>
          <w:tcPr>
            <w:tcW w:w="1260" w:type="dxa"/>
            <w:tcBorders>
              <w:top w:val="nil"/>
              <w:bottom w:val="single" w:sz="4" w:space="0" w:color="C0C0C0"/>
            </w:tcBorders>
          </w:tcPr>
          <w:p w14:paraId="0A0C387D" w14:textId="77777777" w:rsidR="00C75FC6" w:rsidRPr="003F774B" w:rsidRDefault="00C75FC6" w:rsidP="00C75FC6">
            <w:pPr>
              <w:spacing w:before="80" w:after="80"/>
              <w:jc w:val="center"/>
              <w:rPr>
                <w:rFonts w:ascii="Arial" w:hAnsi="Arial" w:cs="Arial"/>
              </w:rPr>
            </w:pPr>
            <w:r w:rsidRPr="003F774B">
              <w:rPr>
                <w:rFonts w:ascii="Arial" w:hAnsi="Arial" w:cs="Arial"/>
              </w:rPr>
              <w:t>E</w:t>
            </w:r>
          </w:p>
        </w:tc>
        <w:tc>
          <w:tcPr>
            <w:tcW w:w="7001" w:type="dxa"/>
            <w:tcBorders>
              <w:top w:val="nil"/>
              <w:bottom w:val="single" w:sz="4" w:space="0" w:color="C0C0C0"/>
            </w:tcBorders>
          </w:tcPr>
          <w:p w14:paraId="11DFCFBB" w14:textId="77777777" w:rsidR="00C75FC6" w:rsidRPr="003F774B" w:rsidRDefault="00C75FC6" w:rsidP="00C75FC6">
            <w:pPr>
              <w:rPr>
                <w:rFonts w:ascii="Arial" w:hAnsi="Arial" w:cs="Arial"/>
                <w:b/>
                <w:bCs/>
                <w:color w:val="000000"/>
                <w:sz w:val="26"/>
                <w:szCs w:val="26"/>
              </w:rPr>
            </w:pPr>
            <w:r w:rsidRPr="003F774B">
              <w:rPr>
                <w:rFonts w:ascii="Arial" w:hAnsi="Arial" w:cs="Arial"/>
                <w:b/>
                <w:bCs/>
                <w:color w:val="000000"/>
                <w:sz w:val="26"/>
                <w:szCs w:val="26"/>
              </w:rPr>
              <w:t>Communications – Customer Assistance</w:t>
            </w:r>
          </w:p>
          <w:p w14:paraId="5230F4E0" w14:textId="384104C3" w:rsidR="00C75FC6" w:rsidRPr="003F774B" w:rsidRDefault="00C75FC6" w:rsidP="00C75FC6">
            <w:pPr>
              <w:numPr>
                <w:ilvl w:val="0"/>
                <w:numId w:val="11"/>
              </w:numPr>
              <w:rPr>
                <w:rFonts w:ascii="Arial" w:hAnsi="Arial" w:cs="Arial"/>
                <w:bCs/>
                <w:color w:val="000000"/>
              </w:rPr>
            </w:pPr>
            <w:r w:rsidRPr="003F774B">
              <w:rPr>
                <w:rFonts w:ascii="Arial" w:hAnsi="Arial" w:cs="Arial"/>
                <w:bCs/>
                <w:color w:val="000000"/>
              </w:rPr>
              <w:t xml:space="preserve">Provides on-site and </w:t>
            </w:r>
            <w:r w:rsidR="000D42CA">
              <w:rPr>
                <w:rFonts w:ascii="Arial" w:hAnsi="Arial" w:cs="Arial"/>
                <w:bCs/>
                <w:color w:val="000000"/>
              </w:rPr>
              <w:t>remote</w:t>
            </w:r>
            <w:r w:rsidRPr="003F774B">
              <w:rPr>
                <w:rFonts w:ascii="Arial" w:hAnsi="Arial" w:cs="Arial"/>
                <w:bCs/>
                <w:color w:val="000000"/>
              </w:rPr>
              <w:t xml:space="preserve"> diagnosis and troubleshooting of communications and multiple local area networks equipment </w:t>
            </w:r>
          </w:p>
          <w:p w14:paraId="3B2F1B34" w14:textId="77777777" w:rsidR="00C75FC6" w:rsidRPr="003F774B" w:rsidRDefault="00C75FC6" w:rsidP="00C75FC6">
            <w:pPr>
              <w:numPr>
                <w:ilvl w:val="0"/>
                <w:numId w:val="11"/>
              </w:numPr>
              <w:rPr>
                <w:rFonts w:ascii="Arial" w:hAnsi="Arial" w:cs="Arial"/>
                <w:bCs/>
                <w:color w:val="000000"/>
              </w:rPr>
            </w:pPr>
            <w:r w:rsidRPr="003F774B">
              <w:rPr>
                <w:rFonts w:ascii="Arial" w:hAnsi="Arial" w:cs="Arial"/>
                <w:bCs/>
                <w:color w:val="000000"/>
              </w:rPr>
              <w:t>Provides operational assistance to staff on passwords and new software packages</w:t>
            </w:r>
          </w:p>
          <w:p w14:paraId="19336DF6" w14:textId="77777777" w:rsidR="00C75FC6" w:rsidRPr="003F774B" w:rsidRDefault="00C75FC6" w:rsidP="00C75FC6">
            <w:pPr>
              <w:numPr>
                <w:ilvl w:val="0"/>
                <w:numId w:val="11"/>
              </w:numPr>
              <w:rPr>
                <w:rFonts w:ascii="Arial" w:hAnsi="Arial" w:cs="Arial"/>
                <w:bCs/>
                <w:color w:val="000000"/>
              </w:rPr>
            </w:pPr>
            <w:r w:rsidRPr="003F774B">
              <w:rPr>
                <w:rFonts w:ascii="Arial" w:hAnsi="Arial" w:cs="Arial"/>
                <w:bCs/>
                <w:color w:val="000000"/>
              </w:rPr>
              <w:t>Prioritizes problems for issues that are within service area</w:t>
            </w:r>
          </w:p>
          <w:p w14:paraId="650E4890" w14:textId="77777777" w:rsidR="00C75FC6" w:rsidRPr="003F774B" w:rsidRDefault="00C75FC6" w:rsidP="00C75FC6">
            <w:pPr>
              <w:numPr>
                <w:ilvl w:val="0"/>
                <w:numId w:val="11"/>
              </w:numPr>
              <w:rPr>
                <w:rFonts w:ascii="Arial" w:hAnsi="Arial" w:cs="Arial"/>
                <w:bCs/>
                <w:color w:val="000000"/>
              </w:rPr>
            </w:pPr>
            <w:r w:rsidRPr="003F774B">
              <w:rPr>
                <w:rFonts w:ascii="Arial" w:hAnsi="Arial" w:cs="Arial"/>
                <w:bCs/>
                <w:color w:val="000000"/>
              </w:rPr>
              <w:t>Resolves server-to-desktop connectivity issues</w:t>
            </w:r>
          </w:p>
          <w:p w14:paraId="7002A01D" w14:textId="77777777" w:rsidR="00C75FC6" w:rsidRPr="003F774B" w:rsidRDefault="00C75FC6" w:rsidP="00C75FC6">
            <w:pPr>
              <w:numPr>
                <w:ilvl w:val="0"/>
                <w:numId w:val="11"/>
              </w:numPr>
              <w:rPr>
                <w:rFonts w:ascii="Arial" w:hAnsi="Arial" w:cs="Arial"/>
                <w:bCs/>
                <w:color w:val="000000"/>
              </w:rPr>
            </w:pPr>
            <w:r w:rsidRPr="003F774B">
              <w:rPr>
                <w:rFonts w:ascii="Arial" w:hAnsi="Arial" w:cs="Arial"/>
                <w:bCs/>
                <w:color w:val="000000"/>
              </w:rPr>
              <w:t xml:space="preserve">Configures client software to ensure connectivity between client and servers are functioning properly. </w:t>
            </w:r>
          </w:p>
          <w:p w14:paraId="2FC576A4" w14:textId="06E0BA75" w:rsidR="00C75FC6" w:rsidRPr="003F774B" w:rsidRDefault="001D1B43" w:rsidP="00C75FC6">
            <w:pPr>
              <w:numPr>
                <w:ilvl w:val="0"/>
                <w:numId w:val="11"/>
              </w:numPr>
              <w:rPr>
                <w:rFonts w:ascii="Arial" w:hAnsi="Arial" w:cs="Arial"/>
                <w:bCs/>
                <w:color w:val="000000"/>
              </w:rPr>
            </w:pPr>
            <w:r>
              <w:rPr>
                <w:rFonts w:ascii="Arial" w:hAnsi="Arial" w:cs="Arial"/>
                <w:bCs/>
                <w:color w:val="000000"/>
              </w:rPr>
              <w:t>Educate</w:t>
            </w:r>
            <w:r w:rsidR="00C75FC6" w:rsidRPr="003F774B">
              <w:rPr>
                <w:rFonts w:ascii="Arial" w:hAnsi="Arial" w:cs="Arial"/>
                <w:bCs/>
                <w:color w:val="000000"/>
              </w:rPr>
              <w:t xml:space="preserve"> staff on communication devices</w:t>
            </w:r>
          </w:p>
          <w:p w14:paraId="45654007" w14:textId="707EA80A" w:rsidR="00C75FC6" w:rsidRPr="003F774B" w:rsidRDefault="00C75FC6" w:rsidP="00C75FC6">
            <w:pPr>
              <w:numPr>
                <w:ilvl w:val="0"/>
                <w:numId w:val="11"/>
              </w:numPr>
              <w:spacing w:before="80" w:after="80"/>
              <w:rPr>
                <w:rFonts w:ascii="Arial" w:hAnsi="Arial" w:cs="Arial"/>
              </w:rPr>
            </w:pPr>
            <w:r w:rsidRPr="003F774B">
              <w:rPr>
                <w:rFonts w:ascii="Arial" w:hAnsi="Arial" w:cs="Arial"/>
                <w:bCs/>
                <w:color w:val="000000"/>
              </w:rPr>
              <w:t xml:space="preserve">Performs other </w:t>
            </w:r>
            <w:r w:rsidR="00AE26EF">
              <w:rPr>
                <w:rFonts w:ascii="Arial" w:hAnsi="Arial" w:cs="Arial"/>
                <w:bCs/>
                <w:color w:val="000000"/>
              </w:rPr>
              <w:t xml:space="preserve">duties and </w:t>
            </w:r>
            <w:r w:rsidRPr="003F774B">
              <w:rPr>
                <w:rFonts w:ascii="Arial" w:hAnsi="Arial" w:cs="Arial"/>
                <w:bCs/>
                <w:color w:val="000000"/>
              </w:rPr>
              <w:t xml:space="preserve">projects as assigned by the </w:t>
            </w:r>
            <w:r w:rsidR="000D42CA">
              <w:rPr>
                <w:rFonts w:ascii="Arial" w:hAnsi="Arial" w:cs="Arial"/>
                <w:bCs/>
                <w:color w:val="000000"/>
              </w:rPr>
              <w:t xml:space="preserve">Onsite </w:t>
            </w:r>
            <w:r w:rsidRPr="003F774B">
              <w:rPr>
                <w:rFonts w:ascii="Arial" w:hAnsi="Arial" w:cs="Arial"/>
                <w:bCs/>
                <w:color w:val="000000"/>
              </w:rPr>
              <w:t>Services Manager</w:t>
            </w:r>
          </w:p>
        </w:tc>
      </w:tr>
      <w:tr w:rsidR="00C75FC6" w14:paraId="14A67725" w14:textId="77777777" w:rsidTr="00921FA4">
        <w:trPr>
          <w:trHeight w:val="288"/>
        </w:trPr>
        <w:tc>
          <w:tcPr>
            <w:tcW w:w="1459" w:type="dxa"/>
            <w:tcBorders>
              <w:top w:val="nil"/>
              <w:bottom w:val="single" w:sz="4" w:space="0" w:color="C0C0C0"/>
            </w:tcBorders>
          </w:tcPr>
          <w:p w14:paraId="7D10E380" w14:textId="77777777" w:rsidR="00C75FC6" w:rsidRPr="003F774B" w:rsidRDefault="00C75FC6" w:rsidP="00C75FC6">
            <w:pPr>
              <w:spacing w:before="80" w:after="80"/>
              <w:jc w:val="center"/>
              <w:rPr>
                <w:rFonts w:ascii="Arial" w:hAnsi="Arial" w:cs="Arial"/>
              </w:rPr>
            </w:pPr>
            <w:r w:rsidRPr="003F774B">
              <w:rPr>
                <w:rFonts w:ascii="Arial" w:hAnsi="Arial" w:cs="Arial"/>
              </w:rPr>
              <w:t>10%</w:t>
            </w:r>
          </w:p>
        </w:tc>
        <w:tc>
          <w:tcPr>
            <w:tcW w:w="1260" w:type="dxa"/>
            <w:tcBorders>
              <w:top w:val="nil"/>
              <w:bottom w:val="single" w:sz="4" w:space="0" w:color="C0C0C0"/>
            </w:tcBorders>
          </w:tcPr>
          <w:p w14:paraId="0BF4ADDF" w14:textId="77777777" w:rsidR="00C75FC6" w:rsidRPr="003F774B" w:rsidRDefault="00C75FC6" w:rsidP="00C75FC6">
            <w:pPr>
              <w:spacing w:before="80" w:after="80"/>
              <w:jc w:val="center"/>
              <w:rPr>
                <w:rFonts w:ascii="Arial" w:hAnsi="Arial" w:cs="Arial"/>
              </w:rPr>
            </w:pPr>
            <w:r w:rsidRPr="003F774B">
              <w:rPr>
                <w:rFonts w:ascii="Arial" w:hAnsi="Arial" w:cs="Arial"/>
              </w:rPr>
              <w:t>NC</w:t>
            </w:r>
          </w:p>
        </w:tc>
        <w:tc>
          <w:tcPr>
            <w:tcW w:w="1260" w:type="dxa"/>
            <w:tcBorders>
              <w:top w:val="nil"/>
              <w:bottom w:val="single" w:sz="4" w:space="0" w:color="C0C0C0"/>
            </w:tcBorders>
          </w:tcPr>
          <w:p w14:paraId="44BF0DF7" w14:textId="77777777" w:rsidR="00C75FC6" w:rsidRPr="003F774B" w:rsidRDefault="00C75FC6" w:rsidP="00C75FC6">
            <w:pPr>
              <w:spacing w:before="80" w:after="80"/>
              <w:jc w:val="center"/>
              <w:rPr>
                <w:rFonts w:ascii="Arial" w:hAnsi="Arial" w:cs="Arial"/>
              </w:rPr>
            </w:pPr>
            <w:r w:rsidRPr="003F774B">
              <w:rPr>
                <w:rFonts w:ascii="Arial" w:hAnsi="Arial" w:cs="Arial"/>
              </w:rPr>
              <w:t>E</w:t>
            </w:r>
          </w:p>
        </w:tc>
        <w:tc>
          <w:tcPr>
            <w:tcW w:w="7001" w:type="dxa"/>
            <w:tcBorders>
              <w:top w:val="nil"/>
              <w:bottom w:val="single" w:sz="4" w:space="0" w:color="C0C0C0"/>
            </w:tcBorders>
          </w:tcPr>
          <w:p w14:paraId="7087A148" w14:textId="77777777" w:rsidR="00C75FC6" w:rsidRPr="003F774B" w:rsidRDefault="00C75FC6" w:rsidP="00C75FC6">
            <w:pPr>
              <w:rPr>
                <w:rFonts w:ascii="Arial" w:hAnsi="Arial" w:cs="Arial"/>
                <w:b/>
                <w:bCs/>
                <w:color w:val="000000"/>
                <w:sz w:val="26"/>
                <w:szCs w:val="26"/>
              </w:rPr>
            </w:pPr>
            <w:r w:rsidRPr="003F774B">
              <w:rPr>
                <w:rFonts w:ascii="Arial" w:hAnsi="Arial" w:cs="Arial"/>
                <w:b/>
                <w:bCs/>
                <w:color w:val="000000"/>
                <w:sz w:val="26"/>
                <w:szCs w:val="26"/>
              </w:rPr>
              <w:t>Communications – Operations:</w:t>
            </w:r>
          </w:p>
          <w:p w14:paraId="1E433E38" w14:textId="77777777" w:rsidR="00C75FC6" w:rsidRPr="003F774B" w:rsidRDefault="00C75FC6" w:rsidP="00C75FC6">
            <w:pPr>
              <w:numPr>
                <w:ilvl w:val="0"/>
                <w:numId w:val="11"/>
              </w:numPr>
              <w:rPr>
                <w:rFonts w:ascii="Arial" w:hAnsi="Arial" w:cs="Arial"/>
                <w:bCs/>
                <w:color w:val="000000"/>
              </w:rPr>
            </w:pPr>
            <w:r w:rsidRPr="003F774B">
              <w:rPr>
                <w:rFonts w:ascii="Arial" w:hAnsi="Arial" w:cs="Arial"/>
                <w:bCs/>
                <w:color w:val="000000"/>
              </w:rPr>
              <w:lastRenderedPageBreak/>
              <w:t>Troubleshoots multiple local area networks in a geographically dispersed area with minimal supervision</w:t>
            </w:r>
          </w:p>
          <w:p w14:paraId="406EE951" w14:textId="31DB71DA" w:rsidR="00C75FC6" w:rsidRPr="003F774B" w:rsidRDefault="001D1B43" w:rsidP="00C75FC6">
            <w:pPr>
              <w:numPr>
                <w:ilvl w:val="0"/>
                <w:numId w:val="11"/>
              </w:numPr>
              <w:rPr>
                <w:rFonts w:ascii="Arial" w:hAnsi="Arial" w:cs="Arial"/>
                <w:bCs/>
                <w:color w:val="000000"/>
              </w:rPr>
            </w:pPr>
            <w:r>
              <w:rPr>
                <w:rFonts w:ascii="Arial" w:hAnsi="Arial" w:cs="Arial"/>
                <w:bCs/>
                <w:color w:val="000000"/>
              </w:rPr>
              <w:t>May assist with</w:t>
            </w:r>
            <w:r w:rsidR="00C75FC6" w:rsidRPr="003F774B">
              <w:rPr>
                <w:rFonts w:ascii="Arial" w:hAnsi="Arial" w:cs="Arial"/>
                <w:bCs/>
                <w:color w:val="000000"/>
              </w:rPr>
              <w:t xml:space="preserve"> initial installation, configuration, testing and troubleshooting of network router and switch equipment at regional offices following established procedures</w:t>
            </w:r>
          </w:p>
          <w:p w14:paraId="79F9B18C" w14:textId="77777777" w:rsidR="00C75FC6" w:rsidRPr="003F774B" w:rsidRDefault="00C75FC6" w:rsidP="00C75FC6">
            <w:pPr>
              <w:numPr>
                <w:ilvl w:val="0"/>
                <w:numId w:val="11"/>
              </w:numPr>
              <w:rPr>
                <w:rFonts w:ascii="Arial" w:hAnsi="Arial" w:cs="Arial"/>
                <w:bCs/>
                <w:color w:val="000000"/>
              </w:rPr>
            </w:pPr>
            <w:r w:rsidRPr="003F774B">
              <w:rPr>
                <w:rFonts w:ascii="Arial" w:hAnsi="Arial" w:cs="Arial"/>
                <w:bCs/>
                <w:color w:val="000000"/>
              </w:rPr>
              <w:t>Analyzes network traffic trends for regional offices and multiple LANs and determines possible causes and remedies for slow network performance</w:t>
            </w:r>
          </w:p>
          <w:p w14:paraId="7B1D41FD" w14:textId="77777777" w:rsidR="00C75FC6" w:rsidRPr="003F774B" w:rsidRDefault="00C75FC6" w:rsidP="00C75FC6">
            <w:pPr>
              <w:numPr>
                <w:ilvl w:val="0"/>
                <w:numId w:val="11"/>
              </w:numPr>
              <w:rPr>
                <w:rFonts w:ascii="Arial" w:hAnsi="Arial" w:cs="Arial"/>
                <w:bCs/>
                <w:color w:val="000000"/>
              </w:rPr>
            </w:pPr>
            <w:r w:rsidRPr="003F774B">
              <w:rPr>
                <w:rFonts w:ascii="Arial" w:hAnsi="Arial" w:cs="Arial"/>
                <w:bCs/>
                <w:color w:val="000000"/>
              </w:rPr>
              <w:t>Recommends increase bandwidth to address regional office network performance issues as needed.</w:t>
            </w:r>
          </w:p>
          <w:p w14:paraId="4DB4301C" w14:textId="2CEB83E9" w:rsidR="00C75FC6" w:rsidRPr="003F774B" w:rsidRDefault="00AE26EF" w:rsidP="00C75FC6">
            <w:pPr>
              <w:numPr>
                <w:ilvl w:val="0"/>
                <w:numId w:val="11"/>
              </w:numPr>
              <w:spacing w:before="80" w:after="80"/>
              <w:rPr>
                <w:rFonts w:ascii="Arial" w:hAnsi="Arial" w:cs="Arial"/>
              </w:rPr>
            </w:pPr>
            <w:r w:rsidRPr="003F774B">
              <w:rPr>
                <w:rFonts w:ascii="Arial" w:hAnsi="Arial" w:cs="Arial"/>
                <w:bCs/>
                <w:color w:val="000000"/>
              </w:rPr>
              <w:t xml:space="preserve">Performs other </w:t>
            </w:r>
            <w:r>
              <w:rPr>
                <w:rFonts w:ascii="Arial" w:hAnsi="Arial" w:cs="Arial"/>
                <w:bCs/>
                <w:color w:val="000000"/>
              </w:rPr>
              <w:t xml:space="preserve">duties and </w:t>
            </w:r>
            <w:r w:rsidRPr="003F774B">
              <w:rPr>
                <w:rFonts w:ascii="Arial" w:hAnsi="Arial" w:cs="Arial"/>
                <w:bCs/>
                <w:color w:val="000000"/>
              </w:rPr>
              <w:t xml:space="preserve">projects as assigned by the </w:t>
            </w:r>
            <w:r>
              <w:rPr>
                <w:rFonts w:ascii="Arial" w:hAnsi="Arial" w:cs="Arial"/>
                <w:bCs/>
                <w:color w:val="000000"/>
              </w:rPr>
              <w:t xml:space="preserve">Onsite </w:t>
            </w:r>
            <w:r w:rsidRPr="003F774B">
              <w:rPr>
                <w:rFonts w:ascii="Arial" w:hAnsi="Arial" w:cs="Arial"/>
                <w:bCs/>
                <w:color w:val="000000"/>
              </w:rPr>
              <w:t>Services Manager</w:t>
            </w:r>
          </w:p>
        </w:tc>
      </w:tr>
      <w:tr w:rsidR="00C75FC6" w14:paraId="6AC65F89" w14:textId="77777777" w:rsidTr="00921FA4">
        <w:trPr>
          <w:trHeight w:val="288"/>
        </w:trPr>
        <w:tc>
          <w:tcPr>
            <w:tcW w:w="1459" w:type="dxa"/>
            <w:tcBorders>
              <w:top w:val="nil"/>
              <w:bottom w:val="single" w:sz="4" w:space="0" w:color="C0C0C0"/>
            </w:tcBorders>
          </w:tcPr>
          <w:p w14:paraId="5135792B" w14:textId="77777777" w:rsidR="00C75FC6" w:rsidRPr="003F774B" w:rsidRDefault="00C75FC6" w:rsidP="00C75FC6">
            <w:pPr>
              <w:spacing w:before="80" w:after="80"/>
              <w:jc w:val="center"/>
              <w:rPr>
                <w:rFonts w:ascii="Arial" w:hAnsi="Arial" w:cs="Arial"/>
              </w:rPr>
            </w:pPr>
            <w:r w:rsidRPr="003F774B">
              <w:rPr>
                <w:rFonts w:ascii="Arial" w:hAnsi="Arial" w:cs="Arial"/>
              </w:rPr>
              <w:lastRenderedPageBreak/>
              <w:t>35%</w:t>
            </w:r>
          </w:p>
        </w:tc>
        <w:tc>
          <w:tcPr>
            <w:tcW w:w="1260" w:type="dxa"/>
            <w:tcBorders>
              <w:top w:val="nil"/>
              <w:bottom w:val="single" w:sz="4" w:space="0" w:color="C0C0C0"/>
            </w:tcBorders>
          </w:tcPr>
          <w:p w14:paraId="0B763F57" w14:textId="77777777" w:rsidR="00C75FC6" w:rsidRPr="003F774B" w:rsidRDefault="00C75FC6" w:rsidP="00C75FC6">
            <w:pPr>
              <w:spacing w:before="80" w:after="80"/>
              <w:jc w:val="center"/>
              <w:rPr>
                <w:rFonts w:ascii="Arial" w:hAnsi="Arial" w:cs="Arial"/>
              </w:rPr>
            </w:pPr>
            <w:r w:rsidRPr="003F774B">
              <w:rPr>
                <w:rFonts w:ascii="Arial" w:hAnsi="Arial" w:cs="Arial"/>
              </w:rPr>
              <w:t>NC</w:t>
            </w:r>
          </w:p>
        </w:tc>
        <w:tc>
          <w:tcPr>
            <w:tcW w:w="1260" w:type="dxa"/>
            <w:tcBorders>
              <w:top w:val="nil"/>
              <w:bottom w:val="single" w:sz="4" w:space="0" w:color="C0C0C0"/>
            </w:tcBorders>
          </w:tcPr>
          <w:p w14:paraId="5268A27A" w14:textId="77777777" w:rsidR="00C75FC6" w:rsidRPr="003F774B" w:rsidRDefault="00C75FC6" w:rsidP="00C75FC6">
            <w:pPr>
              <w:spacing w:before="80" w:after="80"/>
              <w:jc w:val="center"/>
              <w:rPr>
                <w:rFonts w:ascii="Arial" w:hAnsi="Arial" w:cs="Arial"/>
              </w:rPr>
            </w:pPr>
            <w:r w:rsidRPr="003F774B">
              <w:rPr>
                <w:rFonts w:ascii="Arial" w:hAnsi="Arial" w:cs="Arial"/>
              </w:rPr>
              <w:t>E</w:t>
            </w:r>
          </w:p>
        </w:tc>
        <w:tc>
          <w:tcPr>
            <w:tcW w:w="7001" w:type="dxa"/>
            <w:tcBorders>
              <w:top w:val="nil"/>
              <w:bottom w:val="single" w:sz="4" w:space="0" w:color="C0C0C0"/>
            </w:tcBorders>
          </w:tcPr>
          <w:p w14:paraId="132E132A" w14:textId="77777777" w:rsidR="00C75FC6" w:rsidRPr="003F774B" w:rsidRDefault="00C75FC6" w:rsidP="00C75FC6">
            <w:pPr>
              <w:rPr>
                <w:rFonts w:ascii="Arial" w:hAnsi="Arial" w:cs="Arial"/>
                <w:b/>
                <w:bCs/>
                <w:color w:val="000000"/>
                <w:sz w:val="26"/>
                <w:szCs w:val="26"/>
              </w:rPr>
            </w:pPr>
            <w:r w:rsidRPr="003F774B">
              <w:rPr>
                <w:rFonts w:ascii="Arial" w:hAnsi="Arial" w:cs="Arial"/>
                <w:b/>
                <w:bCs/>
                <w:color w:val="000000"/>
                <w:sz w:val="26"/>
                <w:szCs w:val="26"/>
              </w:rPr>
              <w:t>Software – Customer Assistance:</w:t>
            </w:r>
          </w:p>
          <w:p w14:paraId="69A1FADC" w14:textId="3F46E3C9" w:rsidR="00C75FC6" w:rsidRPr="003F774B" w:rsidRDefault="00C75FC6" w:rsidP="00C75FC6">
            <w:pPr>
              <w:numPr>
                <w:ilvl w:val="0"/>
                <w:numId w:val="11"/>
              </w:numPr>
              <w:rPr>
                <w:rFonts w:ascii="Arial" w:hAnsi="Arial" w:cs="Arial"/>
                <w:bCs/>
                <w:color w:val="000000"/>
              </w:rPr>
            </w:pPr>
            <w:r w:rsidRPr="003F774B">
              <w:rPr>
                <w:rFonts w:ascii="Arial" w:hAnsi="Arial" w:cs="Arial"/>
                <w:bCs/>
                <w:color w:val="000000"/>
              </w:rPr>
              <w:t xml:space="preserve">Answers questions regarding standard software applications from </w:t>
            </w:r>
            <w:r w:rsidR="001D1B43">
              <w:rPr>
                <w:rFonts w:ascii="Arial" w:hAnsi="Arial" w:cs="Arial"/>
                <w:bCs/>
                <w:color w:val="000000"/>
              </w:rPr>
              <w:t xml:space="preserve">onsite and remote users </w:t>
            </w:r>
            <w:r w:rsidRPr="003F774B">
              <w:rPr>
                <w:rFonts w:ascii="Arial" w:hAnsi="Arial" w:cs="Arial"/>
                <w:bCs/>
                <w:color w:val="000000"/>
              </w:rPr>
              <w:t xml:space="preserve"> </w:t>
            </w:r>
          </w:p>
          <w:p w14:paraId="039CBF3E" w14:textId="77777777" w:rsidR="00C75FC6" w:rsidRPr="003F774B" w:rsidRDefault="00C75FC6" w:rsidP="00C75FC6">
            <w:pPr>
              <w:numPr>
                <w:ilvl w:val="0"/>
                <w:numId w:val="11"/>
              </w:numPr>
              <w:rPr>
                <w:rFonts w:ascii="Arial" w:hAnsi="Arial" w:cs="Arial"/>
                <w:bCs/>
                <w:color w:val="000000"/>
              </w:rPr>
            </w:pPr>
            <w:r w:rsidRPr="003F774B">
              <w:rPr>
                <w:rFonts w:ascii="Arial" w:hAnsi="Arial" w:cs="Arial"/>
                <w:bCs/>
                <w:color w:val="000000"/>
              </w:rPr>
              <w:t>Supports software on desktops which have a variety of standard and non-standard applications and operating systems</w:t>
            </w:r>
          </w:p>
          <w:p w14:paraId="2F6167AB" w14:textId="77777777" w:rsidR="00C75FC6" w:rsidRPr="003F774B" w:rsidRDefault="00C75FC6" w:rsidP="00C75FC6">
            <w:pPr>
              <w:numPr>
                <w:ilvl w:val="0"/>
                <w:numId w:val="11"/>
              </w:numPr>
              <w:rPr>
                <w:rFonts w:ascii="Arial" w:hAnsi="Arial" w:cs="Arial"/>
                <w:bCs/>
                <w:color w:val="000000"/>
              </w:rPr>
            </w:pPr>
            <w:r w:rsidRPr="003F774B">
              <w:rPr>
                <w:rFonts w:ascii="Arial" w:hAnsi="Arial" w:cs="Arial"/>
                <w:bCs/>
                <w:color w:val="000000"/>
              </w:rPr>
              <w:t>Analyzes error codes/diagnostic messages to resolve software issues</w:t>
            </w:r>
          </w:p>
          <w:p w14:paraId="46D2E329" w14:textId="4B1BABCC" w:rsidR="00C75FC6" w:rsidRPr="003F774B" w:rsidRDefault="00C75FC6" w:rsidP="00C75FC6">
            <w:pPr>
              <w:numPr>
                <w:ilvl w:val="0"/>
                <w:numId w:val="11"/>
              </w:numPr>
              <w:rPr>
                <w:rFonts w:ascii="Arial" w:hAnsi="Arial" w:cs="Arial"/>
                <w:bCs/>
                <w:color w:val="000000"/>
              </w:rPr>
            </w:pPr>
            <w:r w:rsidRPr="003F774B">
              <w:rPr>
                <w:rFonts w:ascii="Arial" w:hAnsi="Arial" w:cs="Arial"/>
                <w:bCs/>
                <w:color w:val="000000"/>
              </w:rPr>
              <w:t xml:space="preserve">Helps troubleshoot problems that affect the entire agency or several </w:t>
            </w:r>
            <w:r w:rsidR="000D42CA">
              <w:rPr>
                <w:rFonts w:ascii="Arial" w:hAnsi="Arial" w:cs="Arial"/>
                <w:bCs/>
                <w:color w:val="000000"/>
              </w:rPr>
              <w:t xml:space="preserve">onsite </w:t>
            </w:r>
            <w:r w:rsidRPr="003F774B">
              <w:rPr>
                <w:rFonts w:ascii="Arial" w:hAnsi="Arial" w:cs="Arial"/>
                <w:bCs/>
                <w:color w:val="000000"/>
              </w:rPr>
              <w:t>offices when needed</w:t>
            </w:r>
          </w:p>
          <w:p w14:paraId="23618625" w14:textId="613E0BD2" w:rsidR="00C75FC6" w:rsidRPr="003F774B" w:rsidRDefault="000D42CA" w:rsidP="00C75FC6">
            <w:pPr>
              <w:numPr>
                <w:ilvl w:val="0"/>
                <w:numId w:val="11"/>
              </w:numPr>
              <w:rPr>
                <w:rFonts w:ascii="Arial" w:hAnsi="Arial" w:cs="Arial"/>
                <w:bCs/>
                <w:color w:val="000000"/>
              </w:rPr>
            </w:pPr>
            <w:r>
              <w:rPr>
                <w:rFonts w:ascii="Arial" w:hAnsi="Arial" w:cs="Arial"/>
                <w:bCs/>
                <w:color w:val="000000"/>
              </w:rPr>
              <w:t>Educates customers</w:t>
            </w:r>
            <w:r w:rsidRPr="003F774B">
              <w:rPr>
                <w:rFonts w:ascii="Arial" w:hAnsi="Arial" w:cs="Arial"/>
                <w:bCs/>
                <w:color w:val="000000"/>
              </w:rPr>
              <w:t xml:space="preserve"> on </w:t>
            </w:r>
            <w:r>
              <w:rPr>
                <w:rFonts w:ascii="Arial" w:hAnsi="Arial" w:cs="Arial"/>
                <w:bCs/>
                <w:color w:val="000000"/>
              </w:rPr>
              <w:t xml:space="preserve">proper </w:t>
            </w:r>
            <w:r w:rsidR="00C75FC6" w:rsidRPr="003F774B">
              <w:rPr>
                <w:rFonts w:ascii="Arial" w:hAnsi="Arial" w:cs="Arial"/>
                <w:bCs/>
                <w:color w:val="000000"/>
              </w:rPr>
              <w:t>standard software applications as needed</w:t>
            </w:r>
          </w:p>
          <w:p w14:paraId="6F6402A5" w14:textId="712498E5" w:rsidR="00C75FC6" w:rsidRPr="003F774B" w:rsidRDefault="00AE26EF" w:rsidP="00C75FC6">
            <w:pPr>
              <w:numPr>
                <w:ilvl w:val="0"/>
                <w:numId w:val="11"/>
              </w:numPr>
              <w:spacing w:before="80" w:after="80"/>
              <w:rPr>
                <w:rFonts w:ascii="Arial" w:hAnsi="Arial" w:cs="Arial"/>
              </w:rPr>
            </w:pPr>
            <w:r w:rsidRPr="003F774B">
              <w:rPr>
                <w:rFonts w:ascii="Arial" w:hAnsi="Arial" w:cs="Arial"/>
                <w:bCs/>
                <w:color w:val="000000"/>
              </w:rPr>
              <w:t xml:space="preserve">Performs other </w:t>
            </w:r>
            <w:r>
              <w:rPr>
                <w:rFonts w:ascii="Arial" w:hAnsi="Arial" w:cs="Arial"/>
                <w:bCs/>
                <w:color w:val="000000"/>
              </w:rPr>
              <w:t xml:space="preserve">duties and </w:t>
            </w:r>
            <w:r w:rsidRPr="003F774B">
              <w:rPr>
                <w:rFonts w:ascii="Arial" w:hAnsi="Arial" w:cs="Arial"/>
                <w:bCs/>
                <w:color w:val="000000"/>
              </w:rPr>
              <w:t xml:space="preserve">projects as assigned by the </w:t>
            </w:r>
            <w:r>
              <w:rPr>
                <w:rFonts w:ascii="Arial" w:hAnsi="Arial" w:cs="Arial"/>
                <w:bCs/>
                <w:color w:val="000000"/>
              </w:rPr>
              <w:t xml:space="preserve">Onsite </w:t>
            </w:r>
            <w:r w:rsidRPr="003F774B">
              <w:rPr>
                <w:rFonts w:ascii="Arial" w:hAnsi="Arial" w:cs="Arial"/>
                <w:bCs/>
                <w:color w:val="000000"/>
              </w:rPr>
              <w:t>Services Manager</w:t>
            </w:r>
          </w:p>
        </w:tc>
      </w:tr>
      <w:tr w:rsidR="00C75FC6" w14:paraId="2BD94580" w14:textId="77777777" w:rsidTr="00921FA4">
        <w:trPr>
          <w:trHeight w:val="288"/>
        </w:trPr>
        <w:tc>
          <w:tcPr>
            <w:tcW w:w="1459" w:type="dxa"/>
            <w:tcBorders>
              <w:top w:val="nil"/>
              <w:bottom w:val="single" w:sz="4" w:space="0" w:color="C0C0C0"/>
            </w:tcBorders>
          </w:tcPr>
          <w:p w14:paraId="574C04AD" w14:textId="77777777" w:rsidR="00C75FC6" w:rsidRPr="003F774B" w:rsidRDefault="00C75FC6" w:rsidP="00C75FC6">
            <w:pPr>
              <w:spacing w:before="80" w:after="80"/>
              <w:jc w:val="center"/>
              <w:rPr>
                <w:rFonts w:ascii="Arial" w:hAnsi="Arial" w:cs="Arial"/>
              </w:rPr>
            </w:pPr>
            <w:r w:rsidRPr="003F774B">
              <w:rPr>
                <w:rFonts w:ascii="Arial" w:hAnsi="Arial" w:cs="Arial"/>
              </w:rPr>
              <w:t>10%</w:t>
            </w:r>
          </w:p>
        </w:tc>
        <w:tc>
          <w:tcPr>
            <w:tcW w:w="1260" w:type="dxa"/>
            <w:tcBorders>
              <w:top w:val="nil"/>
              <w:bottom w:val="single" w:sz="4" w:space="0" w:color="C0C0C0"/>
            </w:tcBorders>
          </w:tcPr>
          <w:p w14:paraId="1A5C4F12" w14:textId="77777777" w:rsidR="00C75FC6" w:rsidRPr="003F774B" w:rsidRDefault="00C75FC6" w:rsidP="00C75FC6">
            <w:pPr>
              <w:tabs>
                <w:tab w:val="left" w:pos="420"/>
                <w:tab w:val="center" w:pos="515"/>
              </w:tabs>
              <w:spacing w:before="80" w:after="80"/>
              <w:rPr>
                <w:rFonts w:ascii="Arial" w:hAnsi="Arial" w:cs="Arial"/>
              </w:rPr>
            </w:pPr>
            <w:r w:rsidRPr="003F774B">
              <w:rPr>
                <w:rFonts w:ascii="Arial" w:hAnsi="Arial" w:cs="Arial"/>
              </w:rPr>
              <w:tab/>
              <w:t>NC</w:t>
            </w:r>
          </w:p>
        </w:tc>
        <w:tc>
          <w:tcPr>
            <w:tcW w:w="1260" w:type="dxa"/>
            <w:tcBorders>
              <w:top w:val="nil"/>
              <w:bottom w:val="single" w:sz="4" w:space="0" w:color="C0C0C0"/>
            </w:tcBorders>
          </w:tcPr>
          <w:p w14:paraId="6252206E" w14:textId="77777777" w:rsidR="00C75FC6" w:rsidRPr="003F774B" w:rsidRDefault="00C75FC6" w:rsidP="00C75FC6">
            <w:pPr>
              <w:spacing w:before="80" w:after="80"/>
              <w:jc w:val="center"/>
              <w:rPr>
                <w:rFonts w:ascii="Arial" w:hAnsi="Arial" w:cs="Arial"/>
              </w:rPr>
            </w:pPr>
            <w:r w:rsidRPr="003F774B">
              <w:rPr>
                <w:rFonts w:ascii="Arial" w:hAnsi="Arial" w:cs="Arial"/>
              </w:rPr>
              <w:t>E</w:t>
            </w:r>
          </w:p>
        </w:tc>
        <w:tc>
          <w:tcPr>
            <w:tcW w:w="7001" w:type="dxa"/>
            <w:tcBorders>
              <w:top w:val="nil"/>
              <w:bottom w:val="single" w:sz="4" w:space="0" w:color="C0C0C0"/>
            </w:tcBorders>
          </w:tcPr>
          <w:p w14:paraId="03B31353" w14:textId="77777777" w:rsidR="00C75FC6" w:rsidRPr="003F774B" w:rsidRDefault="00C75FC6" w:rsidP="00C75FC6">
            <w:pPr>
              <w:rPr>
                <w:rFonts w:ascii="Arial" w:hAnsi="Arial" w:cs="Arial"/>
                <w:b/>
                <w:bCs/>
                <w:color w:val="000000"/>
                <w:sz w:val="28"/>
              </w:rPr>
            </w:pPr>
            <w:r w:rsidRPr="003F774B">
              <w:rPr>
                <w:rFonts w:ascii="Arial" w:hAnsi="Arial" w:cs="Arial"/>
                <w:b/>
                <w:bCs/>
                <w:color w:val="000000"/>
                <w:sz w:val="26"/>
                <w:szCs w:val="26"/>
              </w:rPr>
              <w:t>Software – Operations</w:t>
            </w:r>
            <w:r w:rsidRPr="003F774B">
              <w:rPr>
                <w:rFonts w:ascii="Arial" w:hAnsi="Arial" w:cs="Arial"/>
                <w:b/>
                <w:bCs/>
                <w:color w:val="000000"/>
                <w:sz w:val="28"/>
              </w:rPr>
              <w:t>:</w:t>
            </w:r>
          </w:p>
          <w:p w14:paraId="07F91832" w14:textId="77777777" w:rsidR="00C75FC6" w:rsidRPr="003F774B" w:rsidRDefault="00C75FC6" w:rsidP="00C75FC6">
            <w:pPr>
              <w:numPr>
                <w:ilvl w:val="0"/>
                <w:numId w:val="11"/>
              </w:numPr>
              <w:rPr>
                <w:rFonts w:ascii="Arial" w:hAnsi="Arial" w:cs="Arial"/>
                <w:bCs/>
                <w:color w:val="000000"/>
              </w:rPr>
            </w:pPr>
            <w:r w:rsidRPr="003F774B">
              <w:rPr>
                <w:rFonts w:ascii="Arial" w:hAnsi="Arial" w:cs="Arial"/>
                <w:bCs/>
                <w:color w:val="000000"/>
              </w:rPr>
              <w:t>Installs established software in multiple regional offices</w:t>
            </w:r>
          </w:p>
          <w:p w14:paraId="7A21DCC0" w14:textId="77777777" w:rsidR="00C75FC6" w:rsidRPr="003F774B" w:rsidRDefault="00C75FC6" w:rsidP="00C75FC6">
            <w:pPr>
              <w:numPr>
                <w:ilvl w:val="0"/>
                <w:numId w:val="11"/>
              </w:numPr>
              <w:rPr>
                <w:rFonts w:ascii="Arial" w:hAnsi="Arial" w:cs="Arial"/>
                <w:bCs/>
                <w:color w:val="000000"/>
              </w:rPr>
            </w:pPr>
            <w:r w:rsidRPr="003F774B">
              <w:rPr>
                <w:rFonts w:ascii="Arial" w:hAnsi="Arial" w:cs="Arial"/>
                <w:bCs/>
                <w:color w:val="000000"/>
              </w:rPr>
              <w:t>Installs software/technology new to the agency</w:t>
            </w:r>
          </w:p>
          <w:p w14:paraId="001EA080" w14:textId="77777777" w:rsidR="00C75FC6" w:rsidRDefault="00C75FC6" w:rsidP="00C75FC6">
            <w:pPr>
              <w:numPr>
                <w:ilvl w:val="0"/>
                <w:numId w:val="11"/>
              </w:numPr>
              <w:rPr>
                <w:rFonts w:ascii="Arial" w:hAnsi="Arial" w:cs="Arial"/>
                <w:bCs/>
                <w:color w:val="000000"/>
              </w:rPr>
            </w:pPr>
            <w:r w:rsidRPr="003F774B">
              <w:rPr>
                <w:rFonts w:ascii="Arial" w:hAnsi="Arial" w:cs="Arial"/>
                <w:bCs/>
                <w:color w:val="000000"/>
              </w:rPr>
              <w:t>Modifies software configurations to resolve version compatibility</w:t>
            </w:r>
          </w:p>
          <w:p w14:paraId="6E83EEEF" w14:textId="62967697" w:rsidR="00283484" w:rsidRPr="00283484" w:rsidRDefault="00283484" w:rsidP="00283484">
            <w:pPr>
              <w:numPr>
                <w:ilvl w:val="0"/>
                <w:numId w:val="11"/>
              </w:numPr>
              <w:rPr>
                <w:rFonts w:ascii="Arial" w:hAnsi="Arial" w:cs="Arial"/>
                <w:bCs/>
                <w:color w:val="000000"/>
              </w:rPr>
            </w:pPr>
            <w:r w:rsidRPr="003F774B">
              <w:rPr>
                <w:rFonts w:ascii="Arial" w:hAnsi="Arial" w:cs="Arial"/>
                <w:bCs/>
                <w:color w:val="000000"/>
              </w:rPr>
              <w:t>Tests new software features</w:t>
            </w:r>
          </w:p>
          <w:p w14:paraId="31FFED99" w14:textId="58EDC8D7" w:rsidR="00C75FC6" w:rsidRPr="003F774B" w:rsidRDefault="00283484" w:rsidP="00C75FC6">
            <w:pPr>
              <w:numPr>
                <w:ilvl w:val="0"/>
                <w:numId w:val="11"/>
              </w:numPr>
              <w:rPr>
                <w:rFonts w:ascii="Arial" w:hAnsi="Arial" w:cs="Arial"/>
                <w:bCs/>
                <w:color w:val="000000"/>
              </w:rPr>
            </w:pPr>
            <w:r>
              <w:rPr>
                <w:rFonts w:ascii="Arial" w:hAnsi="Arial" w:cs="Arial"/>
                <w:bCs/>
                <w:color w:val="000000"/>
              </w:rPr>
              <w:t>Evaluate</w:t>
            </w:r>
            <w:r w:rsidR="00C75FC6" w:rsidRPr="003F774B">
              <w:rPr>
                <w:rFonts w:ascii="Arial" w:hAnsi="Arial" w:cs="Arial"/>
                <w:bCs/>
                <w:color w:val="000000"/>
              </w:rPr>
              <w:t xml:space="preserve"> software impacts and coordinate changes with other systems and users following applicable change management processes</w:t>
            </w:r>
          </w:p>
          <w:p w14:paraId="424AC8AC" w14:textId="6C04B6B8" w:rsidR="00C75FC6" w:rsidRPr="003F774B" w:rsidRDefault="00C75FC6" w:rsidP="00C75FC6">
            <w:pPr>
              <w:numPr>
                <w:ilvl w:val="0"/>
                <w:numId w:val="11"/>
              </w:numPr>
              <w:rPr>
                <w:rFonts w:ascii="Arial" w:hAnsi="Arial" w:cs="Arial"/>
                <w:bCs/>
                <w:color w:val="000000"/>
              </w:rPr>
            </w:pPr>
            <w:r w:rsidRPr="003F774B">
              <w:rPr>
                <w:rFonts w:ascii="Arial" w:hAnsi="Arial" w:cs="Arial"/>
                <w:bCs/>
                <w:color w:val="000000"/>
              </w:rPr>
              <w:t xml:space="preserve">Analyzes and resolves software performance issues and  </w:t>
            </w:r>
            <w:r w:rsidR="00874C78">
              <w:rPr>
                <w:rFonts w:ascii="Arial" w:hAnsi="Arial" w:cs="Arial"/>
                <w:bCs/>
                <w:color w:val="000000"/>
              </w:rPr>
              <w:t>seeks</w:t>
            </w:r>
            <w:r w:rsidRPr="003F774B">
              <w:rPr>
                <w:rFonts w:ascii="Arial" w:hAnsi="Arial" w:cs="Arial"/>
                <w:bCs/>
                <w:color w:val="000000"/>
              </w:rPr>
              <w:t xml:space="preserve"> Tier 3</w:t>
            </w:r>
            <w:r w:rsidR="00874C78">
              <w:rPr>
                <w:rFonts w:ascii="Arial" w:hAnsi="Arial" w:cs="Arial"/>
                <w:bCs/>
                <w:color w:val="000000"/>
              </w:rPr>
              <w:t xml:space="preserve"> or vendor</w:t>
            </w:r>
            <w:r w:rsidRPr="003F774B">
              <w:rPr>
                <w:rFonts w:ascii="Arial" w:hAnsi="Arial" w:cs="Arial"/>
                <w:bCs/>
                <w:color w:val="000000"/>
              </w:rPr>
              <w:t xml:space="preserve"> support when needed</w:t>
            </w:r>
          </w:p>
          <w:p w14:paraId="4A01384A" w14:textId="3EB6ADF2" w:rsidR="00C75FC6" w:rsidRPr="003F774B" w:rsidRDefault="00AE26EF" w:rsidP="00C75FC6">
            <w:pPr>
              <w:numPr>
                <w:ilvl w:val="0"/>
                <w:numId w:val="11"/>
              </w:numPr>
              <w:spacing w:before="80" w:after="80"/>
              <w:rPr>
                <w:rFonts w:ascii="Arial" w:hAnsi="Arial" w:cs="Arial"/>
              </w:rPr>
            </w:pPr>
            <w:r w:rsidRPr="003F774B">
              <w:rPr>
                <w:rFonts w:ascii="Arial" w:hAnsi="Arial" w:cs="Arial"/>
                <w:bCs/>
                <w:color w:val="000000"/>
              </w:rPr>
              <w:t xml:space="preserve">Performs other </w:t>
            </w:r>
            <w:r>
              <w:rPr>
                <w:rFonts w:ascii="Arial" w:hAnsi="Arial" w:cs="Arial"/>
                <w:bCs/>
                <w:color w:val="000000"/>
              </w:rPr>
              <w:t xml:space="preserve">duties and </w:t>
            </w:r>
            <w:r w:rsidRPr="003F774B">
              <w:rPr>
                <w:rFonts w:ascii="Arial" w:hAnsi="Arial" w:cs="Arial"/>
                <w:bCs/>
                <w:color w:val="000000"/>
              </w:rPr>
              <w:t xml:space="preserve">projects as assigned by the </w:t>
            </w:r>
            <w:r>
              <w:rPr>
                <w:rFonts w:ascii="Arial" w:hAnsi="Arial" w:cs="Arial"/>
                <w:bCs/>
                <w:color w:val="000000"/>
              </w:rPr>
              <w:t xml:space="preserve">Onsite </w:t>
            </w:r>
            <w:r w:rsidRPr="003F774B">
              <w:rPr>
                <w:rFonts w:ascii="Arial" w:hAnsi="Arial" w:cs="Arial"/>
                <w:bCs/>
                <w:color w:val="000000"/>
              </w:rPr>
              <w:t>Services Manager</w:t>
            </w:r>
          </w:p>
        </w:tc>
      </w:tr>
      <w:tr w:rsidR="00C75FC6" w14:paraId="27CCC17E" w14:textId="77777777" w:rsidTr="00921FA4">
        <w:trPr>
          <w:trHeight w:val="288"/>
        </w:trPr>
        <w:tc>
          <w:tcPr>
            <w:tcW w:w="1459" w:type="dxa"/>
            <w:tcBorders>
              <w:top w:val="single" w:sz="4" w:space="0" w:color="C0C0C0"/>
            </w:tcBorders>
          </w:tcPr>
          <w:p w14:paraId="494C1871" w14:textId="77777777" w:rsidR="00C75FC6" w:rsidRPr="003F774B" w:rsidRDefault="00C75FC6" w:rsidP="00C75FC6">
            <w:pPr>
              <w:spacing w:before="80" w:after="80"/>
              <w:jc w:val="center"/>
              <w:rPr>
                <w:rFonts w:ascii="Arial" w:hAnsi="Arial" w:cs="Arial"/>
              </w:rPr>
            </w:pPr>
            <w:r w:rsidRPr="003F774B">
              <w:rPr>
                <w:rFonts w:ascii="Arial" w:hAnsi="Arial" w:cs="Arial"/>
              </w:rPr>
              <w:t>10%</w:t>
            </w:r>
          </w:p>
        </w:tc>
        <w:tc>
          <w:tcPr>
            <w:tcW w:w="1260" w:type="dxa"/>
            <w:tcBorders>
              <w:top w:val="single" w:sz="4" w:space="0" w:color="C0C0C0"/>
            </w:tcBorders>
          </w:tcPr>
          <w:p w14:paraId="075271D5" w14:textId="77777777" w:rsidR="00C75FC6" w:rsidRPr="003F774B" w:rsidRDefault="00C75FC6" w:rsidP="00C75FC6">
            <w:pPr>
              <w:spacing w:before="80" w:after="80"/>
              <w:jc w:val="center"/>
              <w:rPr>
                <w:rFonts w:ascii="Arial" w:hAnsi="Arial" w:cs="Arial"/>
              </w:rPr>
            </w:pPr>
            <w:r w:rsidRPr="003F774B">
              <w:rPr>
                <w:rFonts w:ascii="Arial" w:hAnsi="Arial" w:cs="Arial"/>
              </w:rPr>
              <w:t>NC</w:t>
            </w:r>
          </w:p>
        </w:tc>
        <w:tc>
          <w:tcPr>
            <w:tcW w:w="1260" w:type="dxa"/>
            <w:tcBorders>
              <w:top w:val="single" w:sz="4" w:space="0" w:color="C0C0C0"/>
            </w:tcBorders>
          </w:tcPr>
          <w:p w14:paraId="00E5B680" w14:textId="77777777" w:rsidR="00C75FC6" w:rsidRPr="003F774B" w:rsidRDefault="00C75FC6" w:rsidP="00C75FC6">
            <w:pPr>
              <w:spacing w:before="80" w:after="80"/>
              <w:jc w:val="center"/>
              <w:rPr>
                <w:rFonts w:ascii="Arial" w:hAnsi="Arial" w:cs="Arial"/>
              </w:rPr>
            </w:pPr>
            <w:r w:rsidRPr="003F774B">
              <w:rPr>
                <w:rFonts w:ascii="Arial" w:hAnsi="Arial" w:cs="Arial"/>
              </w:rPr>
              <w:t>E</w:t>
            </w:r>
          </w:p>
        </w:tc>
        <w:tc>
          <w:tcPr>
            <w:tcW w:w="7001" w:type="dxa"/>
            <w:tcBorders>
              <w:top w:val="single" w:sz="4" w:space="0" w:color="C0C0C0"/>
            </w:tcBorders>
          </w:tcPr>
          <w:p w14:paraId="0796EFDF" w14:textId="77777777" w:rsidR="00C75FC6" w:rsidRPr="003F774B" w:rsidRDefault="00C75FC6" w:rsidP="00C75FC6">
            <w:pPr>
              <w:rPr>
                <w:rFonts w:ascii="Arial" w:hAnsi="Arial" w:cs="Arial"/>
                <w:b/>
                <w:bCs/>
                <w:color w:val="000000"/>
                <w:sz w:val="28"/>
              </w:rPr>
            </w:pPr>
            <w:r w:rsidRPr="003F774B">
              <w:rPr>
                <w:rFonts w:ascii="Arial" w:hAnsi="Arial" w:cs="Arial"/>
                <w:b/>
                <w:bCs/>
                <w:color w:val="000000"/>
                <w:sz w:val="26"/>
                <w:szCs w:val="26"/>
              </w:rPr>
              <w:t>Hardware – Customer Assistance</w:t>
            </w:r>
            <w:r w:rsidRPr="003F774B">
              <w:rPr>
                <w:rFonts w:ascii="Arial" w:hAnsi="Arial" w:cs="Arial"/>
                <w:b/>
                <w:bCs/>
                <w:color w:val="000000"/>
                <w:sz w:val="28"/>
              </w:rPr>
              <w:t>:</w:t>
            </w:r>
          </w:p>
          <w:p w14:paraId="447CE74C" w14:textId="0BE29B65" w:rsidR="00C75FC6" w:rsidRPr="003F774B" w:rsidRDefault="00C75FC6" w:rsidP="00C75FC6">
            <w:pPr>
              <w:numPr>
                <w:ilvl w:val="0"/>
                <w:numId w:val="11"/>
              </w:numPr>
              <w:rPr>
                <w:rFonts w:ascii="Arial" w:hAnsi="Arial" w:cs="Arial"/>
                <w:bCs/>
                <w:color w:val="000000"/>
              </w:rPr>
            </w:pPr>
            <w:r w:rsidRPr="003F774B">
              <w:rPr>
                <w:rFonts w:ascii="Arial" w:hAnsi="Arial" w:cs="Arial"/>
                <w:bCs/>
                <w:color w:val="000000"/>
              </w:rPr>
              <w:t xml:space="preserve">Provides onsite and </w:t>
            </w:r>
            <w:r w:rsidR="000D42CA">
              <w:rPr>
                <w:rFonts w:ascii="Arial" w:hAnsi="Arial" w:cs="Arial"/>
                <w:bCs/>
                <w:color w:val="000000"/>
              </w:rPr>
              <w:t>remote</w:t>
            </w:r>
            <w:r w:rsidRPr="003F774B">
              <w:rPr>
                <w:rFonts w:ascii="Arial" w:hAnsi="Arial" w:cs="Arial"/>
                <w:bCs/>
                <w:color w:val="000000"/>
              </w:rPr>
              <w:t xml:space="preserve"> troubleshooting of desktop, laptop, handheld devices, network equipment, printer and multi-function devices</w:t>
            </w:r>
          </w:p>
          <w:p w14:paraId="06C2372D" w14:textId="77777777" w:rsidR="00C75FC6" w:rsidRPr="003F774B" w:rsidRDefault="00C75FC6" w:rsidP="00C75FC6">
            <w:pPr>
              <w:numPr>
                <w:ilvl w:val="0"/>
                <w:numId w:val="11"/>
              </w:numPr>
              <w:rPr>
                <w:rFonts w:ascii="Arial" w:hAnsi="Arial" w:cs="Arial"/>
                <w:bCs/>
                <w:color w:val="000000"/>
              </w:rPr>
            </w:pPr>
            <w:r w:rsidRPr="003F774B">
              <w:rPr>
                <w:rFonts w:ascii="Arial" w:hAnsi="Arial" w:cs="Arial"/>
                <w:bCs/>
                <w:color w:val="000000"/>
              </w:rPr>
              <w:t xml:space="preserve">Analyzes error codes/diagnostic messages to resolve hardware issues using trace tools or working with the </w:t>
            </w:r>
            <w:r w:rsidRPr="003F774B">
              <w:rPr>
                <w:rFonts w:ascii="Arial" w:hAnsi="Arial" w:cs="Arial"/>
                <w:bCs/>
                <w:color w:val="000000"/>
              </w:rPr>
              <w:lastRenderedPageBreak/>
              <w:t xml:space="preserve">State Data Center, IT Asset Management, vendors or other OIS staff </w:t>
            </w:r>
          </w:p>
          <w:p w14:paraId="63CB6BFF" w14:textId="121FA3CA" w:rsidR="00C75FC6" w:rsidRPr="003F774B" w:rsidRDefault="000D42CA" w:rsidP="00C75FC6">
            <w:pPr>
              <w:numPr>
                <w:ilvl w:val="0"/>
                <w:numId w:val="11"/>
              </w:numPr>
              <w:rPr>
                <w:rFonts w:ascii="Arial" w:hAnsi="Arial" w:cs="Arial"/>
                <w:bCs/>
                <w:color w:val="000000"/>
              </w:rPr>
            </w:pPr>
            <w:r>
              <w:rPr>
                <w:rFonts w:ascii="Arial" w:hAnsi="Arial" w:cs="Arial"/>
                <w:bCs/>
                <w:color w:val="000000"/>
              </w:rPr>
              <w:t xml:space="preserve">Maintenance and repair on </w:t>
            </w:r>
            <w:r w:rsidR="00C75FC6" w:rsidRPr="003F774B">
              <w:rPr>
                <w:rFonts w:ascii="Arial" w:hAnsi="Arial" w:cs="Arial"/>
                <w:bCs/>
                <w:color w:val="000000"/>
              </w:rPr>
              <w:t xml:space="preserve">computers, </w:t>
            </w:r>
            <w:r>
              <w:rPr>
                <w:rFonts w:ascii="Arial" w:hAnsi="Arial" w:cs="Arial"/>
                <w:bCs/>
                <w:color w:val="000000"/>
              </w:rPr>
              <w:t xml:space="preserve">onsite </w:t>
            </w:r>
            <w:r w:rsidR="00C75FC6" w:rsidRPr="003F774B">
              <w:rPr>
                <w:rFonts w:ascii="Arial" w:hAnsi="Arial" w:cs="Arial"/>
                <w:bCs/>
                <w:color w:val="000000"/>
              </w:rPr>
              <w:t>server or local network equipment in coordination with the State Data Center</w:t>
            </w:r>
            <w:r>
              <w:rPr>
                <w:rFonts w:ascii="Arial" w:hAnsi="Arial" w:cs="Arial"/>
                <w:bCs/>
                <w:color w:val="000000"/>
              </w:rPr>
              <w:t>, Network Infrastructure</w:t>
            </w:r>
            <w:r w:rsidR="00C75FC6" w:rsidRPr="003F774B">
              <w:rPr>
                <w:rFonts w:ascii="Arial" w:hAnsi="Arial" w:cs="Arial"/>
                <w:bCs/>
                <w:color w:val="000000"/>
              </w:rPr>
              <w:t xml:space="preserve"> and/or IT Asset Management</w:t>
            </w:r>
          </w:p>
          <w:p w14:paraId="0DFB0DC0" w14:textId="0B6935A6" w:rsidR="00C75FC6" w:rsidRPr="003F774B" w:rsidRDefault="000D42CA" w:rsidP="00C75FC6">
            <w:pPr>
              <w:numPr>
                <w:ilvl w:val="0"/>
                <w:numId w:val="11"/>
              </w:numPr>
              <w:rPr>
                <w:rFonts w:ascii="Arial" w:hAnsi="Arial" w:cs="Arial"/>
                <w:bCs/>
                <w:color w:val="000000"/>
              </w:rPr>
            </w:pPr>
            <w:r>
              <w:rPr>
                <w:rFonts w:ascii="Arial" w:hAnsi="Arial" w:cs="Arial"/>
                <w:bCs/>
                <w:color w:val="000000"/>
              </w:rPr>
              <w:t>Educates customers</w:t>
            </w:r>
            <w:r w:rsidR="00C75FC6" w:rsidRPr="003F774B">
              <w:rPr>
                <w:rFonts w:ascii="Arial" w:hAnsi="Arial" w:cs="Arial"/>
                <w:bCs/>
                <w:color w:val="000000"/>
              </w:rPr>
              <w:t xml:space="preserve"> on </w:t>
            </w:r>
            <w:r>
              <w:rPr>
                <w:rFonts w:ascii="Arial" w:hAnsi="Arial" w:cs="Arial"/>
                <w:bCs/>
                <w:color w:val="000000"/>
              </w:rPr>
              <w:t xml:space="preserve">proper usage of Hardware </w:t>
            </w:r>
          </w:p>
          <w:p w14:paraId="734B38BE" w14:textId="73370A23" w:rsidR="00C75FC6" w:rsidRPr="003F774B" w:rsidRDefault="00AE26EF" w:rsidP="00C75FC6">
            <w:pPr>
              <w:numPr>
                <w:ilvl w:val="0"/>
                <w:numId w:val="11"/>
              </w:numPr>
              <w:spacing w:before="80" w:after="80"/>
              <w:rPr>
                <w:rFonts w:ascii="Arial" w:hAnsi="Arial" w:cs="Arial"/>
              </w:rPr>
            </w:pPr>
            <w:r w:rsidRPr="003F774B">
              <w:rPr>
                <w:rFonts w:ascii="Arial" w:hAnsi="Arial" w:cs="Arial"/>
                <w:bCs/>
                <w:color w:val="000000"/>
              </w:rPr>
              <w:t xml:space="preserve">Performs other </w:t>
            </w:r>
            <w:r>
              <w:rPr>
                <w:rFonts w:ascii="Arial" w:hAnsi="Arial" w:cs="Arial"/>
                <w:bCs/>
                <w:color w:val="000000"/>
              </w:rPr>
              <w:t xml:space="preserve">duties and </w:t>
            </w:r>
            <w:r w:rsidRPr="003F774B">
              <w:rPr>
                <w:rFonts w:ascii="Arial" w:hAnsi="Arial" w:cs="Arial"/>
                <w:bCs/>
                <w:color w:val="000000"/>
              </w:rPr>
              <w:t xml:space="preserve">projects as assigned by the </w:t>
            </w:r>
            <w:r>
              <w:rPr>
                <w:rFonts w:ascii="Arial" w:hAnsi="Arial" w:cs="Arial"/>
                <w:bCs/>
                <w:color w:val="000000"/>
              </w:rPr>
              <w:t xml:space="preserve">Onsite </w:t>
            </w:r>
            <w:r w:rsidRPr="003F774B">
              <w:rPr>
                <w:rFonts w:ascii="Arial" w:hAnsi="Arial" w:cs="Arial"/>
                <w:bCs/>
                <w:color w:val="000000"/>
              </w:rPr>
              <w:t>Services Manager</w:t>
            </w:r>
          </w:p>
        </w:tc>
      </w:tr>
      <w:tr w:rsidR="00C75FC6" w14:paraId="3A6817F5" w14:textId="77777777" w:rsidTr="00921FA4">
        <w:trPr>
          <w:trHeight w:val="288"/>
        </w:trPr>
        <w:tc>
          <w:tcPr>
            <w:tcW w:w="1459" w:type="dxa"/>
            <w:tcBorders>
              <w:top w:val="single" w:sz="4" w:space="0" w:color="C0C0C0"/>
            </w:tcBorders>
          </w:tcPr>
          <w:p w14:paraId="7527CAF9" w14:textId="77777777" w:rsidR="00C75FC6" w:rsidRPr="003F774B" w:rsidRDefault="00C75FC6" w:rsidP="00C75FC6">
            <w:pPr>
              <w:spacing w:before="80" w:after="80"/>
              <w:jc w:val="center"/>
              <w:rPr>
                <w:rFonts w:ascii="Arial" w:hAnsi="Arial" w:cs="Arial"/>
              </w:rPr>
            </w:pPr>
            <w:r w:rsidRPr="003F774B">
              <w:rPr>
                <w:rFonts w:ascii="Arial" w:hAnsi="Arial" w:cs="Arial"/>
              </w:rPr>
              <w:lastRenderedPageBreak/>
              <w:t>9%</w:t>
            </w:r>
          </w:p>
        </w:tc>
        <w:tc>
          <w:tcPr>
            <w:tcW w:w="1260" w:type="dxa"/>
            <w:tcBorders>
              <w:top w:val="single" w:sz="4" w:space="0" w:color="C0C0C0"/>
            </w:tcBorders>
          </w:tcPr>
          <w:p w14:paraId="12A2A83F" w14:textId="77777777" w:rsidR="00C75FC6" w:rsidRPr="003F774B" w:rsidRDefault="00C75FC6" w:rsidP="00C75FC6">
            <w:pPr>
              <w:spacing w:before="80" w:after="80"/>
              <w:jc w:val="center"/>
              <w:rPr>
                <w:rFonts w:ascii="Arial" w:hAnsi="Arial" w:cs="Arial"/>
              </w:rPr>
            </w:pPr>
            <w:r w:rsidRPr="003F774B">
              <w:rPr>
                <w:rFonts w:ascii="Arial" w:hAnsi="Arial" w:cs="Arial"/>
              </w:rPr>
              <w:t>NC</w:t>
            </w:r>
          </w:p>
        </w:tc>
        <w:tc>
          <w:tcPr>
            <w:tcW w:w="1260" w:type="dxa"/>
            <w:tcBorders>
              <w:top w:val="single" w:sz="4" w:space="0" w:color="C0C0C0"/>
            </w:tcBorders>
          </w:tcPr>
          <w:p w14:paraId="051D410C" w14:textId="77777777" w:rsidR="00C75FC6" w:rsidRPr="003F774B" w:rsidRDefault="00C75FC6" w:rsidP="00C75FC6">
            <w:pPr>
              <w:spacing w:before="80" w:after="80"/>
              <w:jc w:val="center"/>
              <w:rPr>
                <w:rFonts w:ascii="Arial" w:hAnsi="Arial" w:cs="Arial"/>
              </w:rPr>
            </w:pPr>
            <w:r w:rsidRPr="003F774B">
              <w:rPr>
                <w:rFonts w:ascii="Arial" w:hAnsi="Arial" w:cs="Arial"/>
              </w:rPr>
              <w:t>E</w:t>
            </w:r>
          </w:p>
        </w:tc>
        <w:tc>
          <w:tcPr>
            <w:tcW w:w="7001" w:type="dxa"/>
            <w:tcBorders>
              <w:top w:val="single" w:sz="4" w:space="0" w:color="C0C0C0"/>
            </w:tcBorders>
          </w:tcPr>
          <w:p w14:paraId="4E5519C3" w14:textId="77777777" w:rsidR="00C75FC6" w:rsidRPr="003F774B" w:rsidRDefault="00C75FC6" w:rsidP="00C75FC6">
            <w:pPr>
              <w:rPr>
                <w:rFonts w:ascii="Arial" w:hAnsi="Arial" w:cs="Arial"/>
                <w:b/>
                <w:bCs/>
                <w:color w:val="000000"/>
                <w:sz w:val="26"/>
                <w:szCs w:val="26"/>
              </w:rPr>
            </w:pPr>
            <w:r w:rsidRPr="003F774B">
              <w:rPr>
                <w:rFonts w:ascii="Arial" w:hAnsi="Arial" w:cs="Arial"/>
                <w:b/>
                <w:bCs/>
                <w:color w:val="000000"/>
                <w:sz w:val="26"/>
                <w:szCs w:val="26"/>
              </w:rPr>
              <w:t>Hardware – Operations:</w:t>
            </w:r>
          </w:p>
          <w:p w14:paraId="31CA34B8" w14:textId="77777777" w:rsidR="00C75FC6" w:rsidRPr="003F774B" w:rsidRDefault="00C75FC6" w:rsidP="00C75FC6">
            <w:pPr>
              <w:numPr>
                <w:ilvl w:val="0"/>
                <w:numId w:val="11"/>
              </w:numPr>
              <w:rPr>
                <w:rFonts w:ascii="Arial" w:hAnsi="Arial" w:cs="Arial"/>
                <w:bCs/>
                <w:color w:val="000000"/>
              </w:rPr>
            </w:pPr>
            <w:r w:rsidRPr="003F774B">
              <w:rPr>
                <w:rFonts w:ascii="Arial" w:hAnsi="Arial" w:cs="Arial"/>
                <w:bCs/>
                <w:color w:val="000000"/>
              </w:rPr>
              <w:t>Performs simple memory upgrades in a variety of regional offices with mixed environments and multiple standards</w:t>
            </w:r>
          </w:p>
          <w:p w14:paraId="35553962" w14:textId="7F9A8F84" w:rsidR="00C75FC6" w:rsidRPr="003F774B" w:rsidRDefault="00C75FC6" w:rsidP="00C75FC6">
            <w:pPr>
              <w:numPr>
                <w:ilvl w:val="0"/>
                <w:numId w:val="11"/>
              </w:numPr>
              <w:rPr>
                <w:rFonts w:ascii="Arial" w:hAnsi="Arial" w:cs="Arial"/>
                <w:bCs/>
                <w:color w:val="000000"/>
              </w:rPr>
            </w:pPr>
            <w:r w:rsidRPr="003F774B">
              <w:rPr>
                <w:rFonts w:ascii="Arial" w:hAnsi="Arial" w:cs="Arial"/>
                <w:bCs/>
                <w:color w:val="000000"/>
              </w:rPr>
              <w:t xml:space="preserve">Creates connections between communication hardware in regional offices with </w:t>
            </w:r>
            <w:r w:rsidR="000D42CA">
              <w:rPr>
                <w:rFonts w:ascii="Arial" w:hAnsi="Arial" w:cs="Arial"/>
                <w:bCs/>
                <w:color w:val="000000"/>
              </w:rPr>
              <w:t xml:space="preserve">onsite </w:t>
            </w:r>
            <w:r w:rsidRPr="003F774B">
              <w:rPr>
                <w:rFonts w:ascii="Arial" w:hAnsi="Arial" w:cs="Arial"/>
                <w:bCs/>
                <w:color w:val="000000"/>
              </w:rPr>
              <w:t>server, desktops, printers and multi-function devices</w:t>
            </w:r>
          </w:p>
          <w:p w14:paraId="21872378" w14:textId="77777777" w:rsidR="00C75FC6" w:rsidRDefault="00C75FC6" w:rsidP="00C75FC6">
            <w:pPr>
              <w:numPr>
                <w:ilvl w:val="0"/>
                <w:numId w:val="11"/>
              </w:numPr>
              <w:rPr>
                <w:rFonts w:ascii="Arial" w:hAnsi="Arial" w:cs="Arial"/>
                <w:bCs/>
                <w:color w:val="000000"/>
              </w:rPr>
            </w:pPr>
            <w:r w:rsidRPr="003F774B">
              <w:rPr>
                <w:rFonts w:ascii="Arial" w:hAnsi="Arial" w:cs="Arial"/>
                <w:bCs/>
                <w:color w:val="000000"/>
              </w:rPr>
              <w:t>Performs major hardware upgrades through IT lifecycle replacement projects</w:t>
            </w:r>
          </w:p>
          <w:p w14:paraId="55BA102E" w14:textId="1535898B" w:rsidR="00B16D0D" w:rsidRPr="003F774B" w:rsidRDefault="004E0FD6" w:rsidP="00C75FC6">
            <w:pPr>
              <w:numPr>
                <w:ilvl w:val="0"/>
                <w:numId w:val="11"/>
              </w:numPr>
              <w:rPr>
                <w:rFonts w:ascii="Arial" w:hAnsi="Arial" w:cs="Arial"/>
                <w:bCs/>
                <w:color w:val="000000"/>
              </w:rPr>
            </w:pPr>
            <w:r>
              <w:rPr>
                <w:rFonts w:ascii="Arial" w:hAnsi="Arial" w:cs="Arial"/>
                <w:bCs/>
                <w:color w:val="000000"/>
              </w:rPr>
              <w:t>Receives, Ships, and Tracks IT assets</w:t>
            </w:r>
          </w:p>
          <w:p w14:paraId="58687547" w14:textId="341C1A67" w:rsidR="00C75FC6" w:rsidRPr="003F774B" w:rsidRDefault="00AE26EF" w:rsidP="00C75FC6">
            <w:pPr>
              <w:numPr>
                <w:ilvl w:val="0"/>
                <w:numId w:val="11"/>
              </w:numPr>
              <w:spacing w:before="80" w:after="80"/>
              <w:rPr>
                <w:rFonts w:ascii="Arial" w:hAnsi="Arial" w:cs="Arial"/>
              </w:rPr>
            </w:pPr>
            <w:r w:rsidRPr="003F774B">
              <w:rPr>
                <w:rFonts w:ascii="Arial" w:hAnsi="Arial" w:cs="Arial"/>
                <w:bCs/>
                <w:color w:val="000000"/>
              </w:rPr>
              <w:t xml:space="preserve">Performs other </w:t>
            </w:r>
            <w:r>
              <w:rPr>
                <w:rFonts w:ascii="Arial" w:hAnsi="Arial" w:cs="Arial"/>
                <w:bCs/>
                <w:color w:val="000000"/>
              </w:rPr>
              <w:t xml:space="preserve">duties and </w:t>
            </w:r>
            <w:r w:rsidRPr="003F774B">
              <w:rPr>
                <w:rFonts w:ascii="Arial" w:hAnsi="Arial" w:cs="Arial"/>
                <w:bCs/>
                <w:color w:val="000000"/>
              </w:rPr>
              <w:t xml:space="preserve">projects as assigned by the </w:t>
            </w:r>
            <w:r>
              <w:rPr>
                <w:rFonts w:ascii="Arial" w:hAnsi="Arial" w:cs="Arial"/>
                <w:bCs/>
                <w:color w:val="000000"/>
              </w:rPr>
              <w:t xml:space="preserve">Onsite </w:t>
            </w:r>
            <w:r w:rsidRPr="003F774B">
              <w:rPr>
                <w:rFonts w:ascii="Arial" w:hAnsi="Arial" w:cs="Arial"/>
                <w:bCs/>
                <w:color w:val="000000"/>
              </w:rPr>
              <w:t>Services Manager</w:t>
            </w:r>
          </w:p>
        </w:tc>
      </w:tr>
      <w:tr w:rsidR="00C75FC6" w14:paraId="47FA055C" w14:textId="77777777" w:rsidTr="00921FA4">
        <w:trPr>
          <w:trHeight w:val="288"/>
        </w:trPr>
        <w:tc>
          <w:tcPr>
            <w:tcW w:w="1459" w:type="dxa"/>
            <w:tcBorders>
              <w:top w:val="single" w:sz="4" w:space="0" w:color="C0C0C0"/>
            </w:tcBorders>
          </w:tcPr>
          <w:p w14:paraId="466BF2D0" w14:textId="77777777" w:rsidR="00C75FC6" w:rsidRPr="003F774B" w:rsidRDefault="00C75FC6" w:rsidP="00C75FC6">
            <w:pPr>
              <w:spacing w:before="80" w:after="80"/>
              <w:jc w:val="center"/>
              <w:rPr>
                <w:rFonts w:ascii="Arial" w:hAnsi="Arial" w:cs="Arial"/>
              </w:rPr>
            </w:pPr>
            <w:r w:rsidRPr="003F774B">
              <w:rPr>
                <w:rFonts w:ascii="Arial" w:hAnsi="Arial" w:cs="Arial"/>
              </w:rPr>
              <w:t>8%</w:t>
            </w:r>
          </w:p>
        </w:tc>
        <w:tc>
          <w:tcPr>
            <w:tcW w:w="1260" w:type="dxa"/>
            <w:tcBorders>
              <w:top w:val="single" w:sz="4" w:space="0" w:color="C0C0C0"/>
            </w:tcBorders>
          </w:tcPr>
          <w:p w14:paraId="364EE31D" w14:textId="77777777" w:rsidR="00C75FC6" w:rsidRPr="003F774B" w:rsidRDefault="00C75FC6" w:rsidP="00C75FC6">
            <w:pPr>
              <w:spacing w:before="80" w:after="80"/>
              <w:jc w:val="center"/>
              <w:rPr>
                <w:rFonts w:ascii="Arial" w:hAnsi="Arial" w:cs="Arial"/>
              </w:rPr>
            </w:pPr>
            <w:r w:rsidRPr="003F774B">
              <w:rPr>
                <w:rFonts w:ascii="Arial" w:hAnsi="Arial" w:cs="Arial"/>
              </w:rPr>
              <w:t>NC</w:t>
            </w:r>
          </w:p>
        </w:tc>
        <w:tc>
          <w:tcPr>
            <w:tcW w:w="1260" w:type="dxa"/>
            <w:tcBorders>
              <w:top w:val="single" w:sz="4" w:space="0" w:color="C0C0C0"/>
            </w:tcBorders>
          </w:tcPr>
          <w:p w14:paraId="0B6BA94E" w14:textId="77777777" w:rsidR="00C75FC6" w:rsidRPr="003F774B" w:rsidRDefault="00C75FC6" w:rsidP="00C75FC6">
            <w:pPr>
              <w:spacing w:before="80" w:after="80"/>
              <w:jc w:val="center"/>
              <w:rPr>
                <w:rFonts w:ascii="Arial" w:hAnsi="Arial" w:cs="Arial"/>
              </w:rPr>
            </w:pPr>
            <w:r w:rsidRPr="003F774B">
              <w:rPr>
                <w:rFonts w:ascii="Arial" w:hAnsi="Arial" w:cs="Arial"/>
              </w:rPr>
              <w:t>E</w:t>
            </w:r>
          </w:p>
        </w:tc>
        <w:tc>
          <w:tcPr>
            <w:tcW w:w="7001" w:type="dxa"/>
            <w:tcBorders>
              <w:top w:val="single" w:sz="4" w:space="0" w:color="C0C0C0"/>
            </w:tcBorders>
          </w:tcPr>
          <w:p w14:paraId="3C4AB9AD" w14:textId="77777777" w:rsidR="00C75FC6" w:rsidRPr="003F774B" w:rsidRDefault="00C75FC6" w:rsidP="00C75FC6">
            <w:pPr>
              <w:rPr>
                <w:rFonts w:ascii="Arial" w:hAnsi="Arial" w:cs="Arial"/>
                <w:bCs/>
                <w:color w:val="000000"/>
                <w:sz w:val="26"/>
                <w:szCs w:val="26"/>
              </w:rPr>
            </w:pPr>
            <w:r w:rsidRPr="003F774B">
              <w:rPr>
                <w:rFonts w:ascii="Arial" w:hAnsi="Arial" w:cs="Arial"/>
                <w:b/>
                <w:bCs/>
                <w:color w:val="000000"/>
                <w:sz w:val="26"/>
                <w:szCs w:val="26"/>
              </w:rPr>
              <w:t>Data – Customer Assistance:</w:t>
            </w:r>
          </w:p>
          <w:p w14:paraId="19C1FF5C" w14:textId="77777777" w:rsidR="00C75FC6" w:rsidRPr="003F774B" w:rsidRDefault="00C75FC6" w:rsidP="00C75FC6">
            <w:pPr>
              <w:numPr>
                <w:ilvl w:val="0"/>
                <w:numId w:val="11"/>
              </w:numPr>
              <w:rPr>
                <w:rFonts w:ascii="Arial" w:hAnsi="Arial" w:cs="Arial"/>
                <w:bCs/>
                <w:color w:val="000000"/>
              </w:rPr>
            </w:pPr>
            <w:r w:rsidRPr="003F774B">
              <w:rPr>
                <w:rFonts w:ascii="Arial" w:hAnsi="Arial" w:cs="Arial"/>
                <w:bCs/>
                <w:color w:val="000000"/>
              </w:rPr>
              <w:t>Answers common user questions from internal employees</w:t>
            </w:r>
          </w:p>
          <w:p w14:paraId="426E3A46" w14:textId="77777777" w:rsidR="00C75FC6" w:rsidRPr="003F774B" w:rsidRDefault="00C75FC6" w:rsidP="00C75FC6">
            <w:pPr>
              <w:numPr>
                <w:ilvl w:val="0"/>
                <w:numId w:val="11"/>
              </w:numPr>
              <w:rPr>
                <w:rFonts w:ascii="Arial" w:hAnsi="Arial" w:cs="Arial"/>
                <w:bCs/>
                <w:color w:val="000000"/>
              </w:rPr>
            </w:pPr>
            <w:r w:rsidRPr="003F774B">
              <w:rPr>
                <w:rFonts w:ascii="Arial" w:hAnsi="Arial" w:cs="Arial"/>
                <w:bCs/>
                <w:color w:val="000000"/>
              </w:rPr>
              <w:t>Performs problem analysis</w:t>
            </w:r>
          </w:p>
          <w:p w14:paraId="19BE5EB5" w14:textId="20F8B15F" w:rsidR="00C75FC6" w:rsidRPr="003F774B" w:rsidRDefault="00362E6B" w:rsidP="00C75FC6">
            <w:pPr>
              <w:numPr>
                <w:ilvl w:val="0"/>
                <w:numId w:val="11"/>
              </w:numPr>
              <w:rPr>
                <w:rFonts w:ascii="Arial" w:hAnsi="Arial" w:cs="Arial"/>
                <w:bCs/>
                <w:color w:val="000000"/>
              </w:rPr>
            </w:pPr>
            <w:r>
              <w:rPr>
                <w:rFonts w:ascii="Arial" w:hAnsi="Arial" w:cs="Arial"/>
                <w:bCs/>
                <w:color w:val="000000"/>
              </w:rPr>
              <w:t>Educates</w:t>
            </w:r>
            <w:r w:rsidR="00C75FC6" w:rsidRPr="003F774B">
              <w:rPr>
                <w:rFonts w:ascii="Arial" w:hAnsi="Arial" w:cs="Arial"/>
                <w:bCs/>
                <w:color w:val="000000"/>
              </w:rPr>
              <w:t xml:space="preserve"> users</w:t>
            </w:r>
          </w:p>
          <w:p w14:paraId="3743FFF9" w14:textId="774E38F9" w:rsidR="00C75FC6" w:rsidRPr="003F774B" w:rsidRDefault="005E10A9" w:rsidP="00C75FC6">
            <w:pPr>
              <w:numPr>
                <w:ilvl w:val="0"/>
                <w:numId w:val="11"/>
              </w:numPr>
              <w:rPr>
                <w:rFonts w:ascii="Arial" w:hAnsi="Arial" w:cs="Arial"/>
                <w:bCs/>
                <w:color w:val="000000"/>
              </w:rPr>
            </w:pPr>
            <w:r>
              <w:rPr>
                <w:rFonts w:ascii="Arial" w:hAnsi="Arial" w:cs="Arial"/>
                <w:bCs/>
                <w:color w:val="000000"/>
              </w:rPr>
              <w:t>Provides basic support</w:t>
            </w:r>
            <w:r w:rsidR="00C75FC6" w:rsidRPr="003F774B">
              <w:rPr>
                <w:rFonts w:ascii="Arial" w:hAnsi="Arial" w:cs="Arial"/>
                <w:bCs/>
                <w:color w:val="000000"/>
              </w:rPr>
              <w:t xml:space="preserve"> with</w:t>
            </w:r>
            <w:r>
              <w:rPr>
                <w:rFonts w:ascii="Arial" w:hAnsi="Arial" w:cs="Arial"/>
                <w:bCs/>
                <w:color w:val="000000"/>
              </w:rPr>
              <w:t>in</w:t>
            </w:r>
            <w:r w:rsidR="00C75FC6" w:rsidRPr="003F774B">
              <w:rPr>
                <w:rFonts w:ascii="Arial" w:hAnsi="Arial" w:cs="Arial"/>
                <w:bCs/>
                <w:color w:val="000000"/>
              </w:rPr>
              <w:t xml:space="preserve"> mixed environments</w:t>
            </w:r>
          </w:p>
          <w:p w14:paraId="46BFD277" w14:textId="3547D23B" w:rsidR="00C75FC6" w:rsidRPr="003F774B" w:rsidRDefault="00AE26EF" w:rsidP="00C75FC6">
            <w:pPr>
              <w:numPr>
                <w:ilvl w:val="0"/>
                <w:numId w:val="11"/>
              </w:numPr>
              <w:spacing w:before="80" w:after="80"/>
              <w:rPr>
                <w:rFonts w:ascii="Arial" w:hAnsi="Arial"/>
              </w:rPr>
            </w:pPr>
            <w:r w:rsidRPr="003F774B">
              <w:rPr>
                <w:rFonts w:ascii="Arial" w:hAnsi="Arial" w:cs="Arial"/>
                <w:bCs/>
                <w:color w:val="000000"/>
              </w:rPr>
              <w:t xml:space="preserve">Performs other </w:t>
            </w:r>
            <w:r>
              <w:rPr>
                <w:rFonts w:ascii="Arial" w:hAnsi="Arial" w:cs="Arial"/>
                <w:bCs/>
                <w:color w:val="000000"/>
              </w:rPr>
              <w:t xml:space="preserve">duties and </w:t>
            </w:r>
            <w:r w:rsidRPr="003F774B">
              <w:rPr>
                <w:rFonts w:ascii="Arial" w:hAnsi="Arial" w:cs="Arial"/>
                <w:bCs/>
                <w:color w:val="000000"/>
              </w:rPr>
              <w:t xml:space="preserve">projects as assigned by the </w:t>
            </w:r>
            <w:r>
              <w:rPr>
                <w:rFonts w:ascii="Arial" w:hAnsi="Arial" w:cs="Arial"/>
                <w:bCs/>
                <w:color w:val="000000"/>
              </w:rPr>
              <w:t xml:space="preserve">Onsite </w:t>
            </w:r>
            <w:r w:rsidRPr="003F774B">
              <w:rPr>
                <w:rFonts w:ascii="Arial" w:hAnsi="Arial" w:cs="Arial"/>
                <w:bCs/>
                <w:color w:val="000000"/>
              </w:rPr>
              <w:t>Services Manager</w:t>
            </w:r>
          </w:p>
        </w:tc>
      </w:tr>
      <w:tr w:rsidR="00C75FC6" w14:paraId="7D2CCF96" w14:textId="77777777" w:rsidTr="00921FA4">
        <w:trPr>
          <w:trHeight w:val="288"/>
        </w:trPr>
        <w:tc>
          <w:tcPr>
            <w:tcW w:w="1459" w:type="dxa"/>
            <w:tcBorders>
              <w:top w:val="single" w:sz="4" w:space="0" w:color="C0C0C0"/>
            </w:tcBorders>
          </w:tcPr>
          <w:p w14:paraId="5DAC6400" w14:textId="77777777" w:rsidR="00C75FC6" w:rsidRPr="003F774B" w:rsidRDefault="00C75FC6" w:rsidP="00C75FC6">
            <w:pPr>
              <w:spacing w:before="80" w:after="80"/>
              <w:jc w:val="center"/>
              <w:rPr>
                <w:rFonts w:ascii="Arial" w:hAnsi="Arial" w:cs="Arial"/>
              </w:rPr>
            </w:pPr>
            <w:r w:rsidRPr="003F774B">
              <w:rPr>
                <w:rFonts w:ascii="Arial" w:hAnsi="Arial" w:cs="Arial"/>
              </w:rPr>
              <w:t>8%</w:t>
            </w:r>
          </w:p>
        </w:tc>
        <w:tc>
          <w:tcPr>
            <w:tcW w:w="1260" w:type="dxa"/>
            <w:tcBorders>
              <w:top w:val="single" w:sz="4" w:space="0" w:color="C0C0C0"/>
            </w:tcBorders>
          </w:tcPr>
          <w:p w14:paraId="39853C13" w14:textId="77777777" w:rsidR="00C75FC6" w:rsidRPr="003F774B" w:rsidRDefault="00C75FC6" w:rsidP="00C75FC6">
            <w:pPr>
              <w:spacing w:before="80" w:after="80"/>
              <w:jc w:val="center"/>
              <w:rPr>
                <w:rFonts w:ascii="Arial" w:hAnsi="Arial" w:cs="Arial"/>
              </w:rPr>
            </w:pPr>
            <w:r w:rsidRPr="003F774B">
              <w:rPr>
                <w:rFonts w:ascii="Arial" w:hAnsi="Arial" w:cs="Arial"/>
              </w:rPr>
              <w:t>NC</w:t>
            </w:r>
          </w:p>
        </w:tc>
        <w:tc>
          <w:tcPr>
            <w:tcW w:w="1260" w:type="dxa"/>
            <w:tcBorders>
              <w:top w:val="single" w:sz="4" w:space="0" w:color="C0C0C0"/>
            </w:tcBorders>
          </w:tcPr>
          <w:p w14:paraId="475E8A35" w14:textId="77777777" w:rsidR="00C75FC6" w:rsidRPr="003F774B" w:rsidRDefault="00C75FC6" w:rsidP="00C75FC6">
            <w:pPr>
              <w:spacing w:before="80" w:after="80"/>
              <w:jc w:val="center"/>
              <w:rPr>
                <w:rFonts w:ascii="Arial" w:hAnsi="Arial" w:cs="Arial"/>
              </w:rPr>
            </w:pPr>
            <w:r w:rsidRPr="003F774B">
              <w:rPr>
                <w:rFonts w:ascii="Arial" w:hAnsi="Arial" w:cs="Arial"/>
              </w:rPr>
              <w:t>E</w:t>
            </w:r>
          </w:p>
        </w:tc>
        <w:tc>
          <w:tcPr>
            <w:tcW w:w="7001" w:type="dxa"/>
            <w:tcBorders>
              <w:top w:val="single" w:sz="4" w:space="0" w:color="C0C0C0"/>
            </w:tcBorders>
          </w:tcPr>
          <w:p w14:paraId="10E8DCE9" w14:textId="77777777" w:rsidR="00C75FC6" w:rsidRPr="003F774B" w:rsidRDefault="00C75FC6" w:rsidP="00C75FC6">
            <w:pPr>
              <w:rPr>
                <w:rFonts w:ascii="Arial" w:hAnsi="Arial" w:cs="Arial"/>
                <w:b/>
                <w:bCs/>
                <w:color w:val="000000"/>
                <w:sz w:val="26"/>
                <w:szCs w:val="26"/>
              </w:rPr>
            </w:pPr>
            <w:r w:rsidRPr="003F774B">
              <w:rPr>
                <w:rFonts w:ascii="Arial" w:hAnsi="Arial" w:cs="Arial"/>
                <w:b/>
                <w:bCs/>
                <w:color w:val="000000"/>
                <w:sz w:val="26"/>
                <w:szCs w:val="26"/>
              </w:rPr>
              <w:t>Data – Operations:</w:t>
            </w:r>
          </w:p>
          <w:p w14:paraId="506F9F53" w14:textId="3865AC84" w:rsidR="00C75FC6" w:rsidRPr="003F774B" w:rsidRDefault="005E10A9" w:rsidP="00C75FC6">
            <w:pPr>
              <w:numPr>
                <w:ilvl w:val="0"/>
                <w:numId w:val="11"/>
              </w:numPr>
              <w:rPr>
                <w:rFonts w:ascii="Arial" w:hAnsi="Arial" w:cs="Arial"/>
                <w:bCs/>
                <w:color w:val="000000"/>
              </w:rPr>
            </w:pPr>
            <w:r>
              <w:rPr>
                <w:rFonts w:ascii="Arial" w:hAnsi="Arial" w:cs="Arial"/>
                <w:bCs/>
                <w:color w:val="000000"/>
              </w:rPr>
              <w:t>Provide basic support</w:t>
            </w:r>
            <w:r w:rsidR="00C75FC6" w:rsidRPr="003F774B">
              <w:rPr>
                <w:rFonts w:ascii="Arial" w:hAnsi="Arial" w:cs="Arial"/>
                <w:bCs/>
                <w:color w:val="000000"/>
              </w:rPr>
              <w:t xml:space="preserve"> with single database</w:t>
            </w:r>
            <w:r>
              <w:rPr>
                <w:rFonts w:ascii="Arial" w:hAnsi="Arial" w:cs="Arial"/>
                <w:bCs/>
                <w:color w:val="000000"/>
              </w:rPr>
              <w:t>s</w:t>
            </w:r>
          </w:p>
          <w:p w14:paraId="65401455" w14:textId="77777777" w:rsidR="00C75FC6" w:rsidRPr="003F774B" w:rsidRDefault="00C75FC6" w:rsidP="00C75FC6">
            <w:pPr>
              <w:numPr>
                <w:ilvl w:val="0"/>
                <w:numId w:val="11"/>
              </w:numPr>
              <w:rPr>
                <w:rFonts w:ascii="Arial" w:hAnsi="Arial" w:cs="Arial"/>
                <w:bCs/>
                <w:color w:val="000000"/>
              </w:rPr>
            </w:pPr>
            <w:r w:rsidRPr="003F774B">
              <w:rPr>
                <w:rFonts w:ascii="Arial" w:hAnsi="Arial" w:cs="Arial"/>
                <w:bCs/>
                <w:color w:val="000000"/>
              </w:rPr>
              <w:t>Diagnoses issues</w:t>
            </w:r>
          </w:p>
          <w:p w14:paraId="6658F145" w14:textId="2F768E9A" w:rsidR="00C75FC6" w:rsidRPr="003F774B" w:rsidRDefault="00AE26EF" w:rsidP="00C75FC6">
            <w:pPr>
              <w:numPr>
                <w:ilvl w:val="0"/>
                <w:numId w:val="11"/>
              </w:numPr>
              <w:spacing w:before="80" w:after="80"/>
              <w:rPr>
                <w:rFonts w:ascii="Arial" w:hAnsi="Arial"/>
              </w:rPr>
            </w:pPr>
            <w:r w:rsidRPr="003F774B">
              <w:rPr>
                <w:rFonts w:ascii="Arial" w:hAnsi="Arial" w:cs="Arial"/>
                <w:bCs/>
                <w:color w:val="000000"/>
              </w:rPr>
              <w:t xml:space="preserve">Performs other </w:t>
            </w:r>
            <w:r>
              <w:rPr>
                <w:rFonts w:ascii="Arial" w:hAnsi="Arial" w:cs="Arial"/>
                <w:bCs/>
                <w:color w:val="000000"/>
              </w:rPr>
              <w:t xml:space="preserve">duties and </w:t>
            </w:r>
            <w:r w:rsidRPr="003F774B">
              <w:rPr>
                <w:rFonts w:ascii="Arial" w:hAnsi="Arial" w:cs="Arial"/>
                <w:bCs/>
                <w:color w:val="000000"/>
              </w:rPr>
              <w:t xml:space="preserve">projects as assigned by the </w:t>
            </w:r>
            <w:r>
              <w:rPr>
                <w:rFonts w:ascii="Arial" w:hAnsi="Arial" w:cs="Arial"/>
                <w:bCs/>
                <w:color w:val="000000"/>
              </w:rPr>
              <w:t xml:space="preserve">Onsite </w:t>
            </w:r>
            <w:r w:rsidRPr="003F774B">
              <w:rPr>
                <w:rFonts w:ascii="Arial" w:hAnsi="Arial" w:cs="Arial"/>
                <w:bCs/>
                <w:color w:val="000000"/>
              </w:rPr>
              <w:t>Services Manager</w:t>
            </w:r>
          </w:p>
        </w:tc>
      </w:tr>
      <w:tr w:rsidR="00DB1D21" w14:paraId="49507300" w14:textId="77777777" w:rsidTr="00921FA4">
        <w:trPr>
          <w:trHeight w:val="288"/>
        </w:trPr>
        <w:tc>
          <w:tcPr>
            <w:tcW w:w="1459" w:type="dxa"/>
          </w:tcPr>
          <w:p w14:paraId="3B24A06F" w14:textId="77777777" w:rsidR="00DB1D21" w:rsidRDefault="007C2E1D" w:rsidP="00DB1D21">
            <w:pPr>
              <w:spacing w:before="80" w:after="80"/>
              <w:jc w:val="center"/>
              <w:rPr>
                <w:rFonts w:ascii="Arial" w:hAnsi="Arial" w:cs="Arial"/>
              </w:rPr>
            </w:pPr>
            <w:r>
              <w:rPr>
                <w:rFonts w:ascii="Arial" w:hAnsi="Arial" w:cs="Arial"/>
              </w:rPr>
              <w:t>Ongoing</w:t>
            </w:r>
          </w:p>
        </w:tc>
        <w:tc>
          <w:tcPr>
            <w:tcW w:w="1260" w:type="dxa"/>
          </w:tcPr>
          <w:p w14:paraId="072B8E61" w14:textId="77777777" w:rsidR="00DB1D21" w:rsidRDefault="00DB1D21" w:rsidP="00DB1D21">
            <w:pPr>
              <w:spacing w:before="80" w:after="80"/>
              <w:jc w:val="center"/>
              <w:rPr>
                <w:rFonts w:ascii="Arial" w:hAnsi="Arial" w:cs="Arial"/>
              </w:rPr>
            </w:pPr>
            <w:r>
              <w:rPr>
                <w:rFonts w:ascii="Arial" w:hAnsi="Arial" w:cs="Arial"/>
              </w:rPr>
              <w:t>NC</w:t>
            </w:r>
          </w:p>
        </w:tc>
        <w:tc>
          <w:tcPr>
            <w:tcW w:w="1260" w:type="dxa"/>
          </w:tcPr>
          <w:p w14:paraId="2D01E0BA" w14:textId="77777777" w:rsidR="00DB1D21" w:rsidRDefault="00DB1D21" w:rsidP="00DB1D21">
            <w:pPr>
              <w:spacing w:before="80" w:after="80"/>
              <w:jc w:val="center"/>
              <w:rPr>
                <w:rFonts w:ascii="Arial" w:hAnsi="Arial" w:cs="Arial"/>
              </w:rPr>
            </w:pPr>
            <w:r>
              <w:rPr>
                <w:rFonts w:ascii="Arial" w:hAnsi="Arial" w:cs="Arial"/>
              </w:rPr>
              <w:t>NE</w:t>
            </w:r>
          </w:p>
        </w:tc>
        <w:tc>
          <w:tcPr>
            <w:tcW w:w="7001" w:type="dxa"/>
          </w:tcPr>
          <w:p w14:paraId="3C170FF8" w14:textId="77777777" w:rsidR="00DB1D21" w:rsidRDefault="00DB1D21" w:rsidP="00DB1D21">
            <w:pPr>
              <w:rPr>
                <w:rFonts w:ascii="Arial" w:hAnsi="Arial" w:cs="Arial"/>
                <w:b/>
                <w:bCs/>
                <w:color w:val="000000"/>
                <w:sz w:val="26"/>
                <w:szCs w:val="26"/>
              </w:rPr>
            </w:pPr>
            <w:r>
              <w:rPr>
                <w:rFonts w:ascii="Arial" w:hAnsi="Arial" w:cs="Arial"/>
                <w:b/>
                <w:bCs/>
                <w:color w:val="000000"/>
                <w:sz w:val="26"/>
                <w:szCs w:val="26"/>
              </w:rPr>
              <w:t>Cultural Competence</w:t>
            </w:r>
          </w:p>
          <w:p w14:paraId="5BCC731C" w14:textId="77777777" w:rsidR="00DB1D21" w:rsidRPr="00921FA4" w:rsidRDefault="00DB1D21" w:rsidP="00DB1D21">
            <w:pPr>
              <w:numPr>
                <w:ilvl w:val="0"/>
                <w:numId w:val="9"/>
              </w:numPr>
              <w:rPr>
                <w:rFonts w:ascii="Arial" w:hAnsi="Arial" w:cs="Arial"/>
                <w:b/>
                <w:bCs/>
                <w:color w:val="000000"/>
                <w:sz w:val="26"/>
                <w:szCs w:val="26"/>
              </w:rPr>
            </w:pPr>
            <w:r>
              <w:rPr>
                <w:rFonts w:ascii="Arial" w:hAnsi="Arial" w:cs="Arial"/>
                <w:bCs/>
                <w:color w:val="000000"/>
                <w:sz w:val="26"/>
                <w:szCs w:val="26"/>
              </w:rPr>
              <w:t xml:space="preserve">Promotes and fosters a diverse workforce and discrimination/harassment-free workplace. </w:t>
            </w:r>
          </w:p>
          <w:p w14:paraId="4D68E717" w14:textId="77777777" w:rsidR="00DB1D21" w:rsidRPr="00921FA4" w:rsidRDefault="00DB1D21" w:rsidP="00DB1D21">
            <w:pPr>
              <w:numPr>
                <w:ilvl w:val="0"/>
                <w:numId w:val="9"/>
              </w:numPr>
              <w:rPr>
                <w:rFonts w:ascii="Arial" w:hAnsi="Arial" w:cs="Arial"/>
                <w:b/>
                <w:bCs/>
                <w:color w:val="000000"/>
                <w:sz w:val="26"/>
                <w:szCs w:val="26"/>
              </w:rPr>
            </w:pPr>
            <w:r>
              <w:rPr>
                <w:rFonts w:ascii="Arial" w:hAnsi="Arial" w:cs="Arial"/>
                <w:bCs/>
                <w:color w:val="000000"/>
                <w:sz w:val="26"/>
                <w:szCs w:val="26"/>
              </w:rPr>
              <w:t>Recognizes value of individual and cultural differences; creates work environment where individual differences are valued.</w:t>
            </w:r>
          </w:p>
          <w:p w14:paraId="4C76491A" w14:textId="77777777" w:rsidR="00DB1D21" w:rsidRPr="00921FA4" w:rsidRDefault="00DB1D21" w:rsidP="00DB1D21">
            <w:pPr>
              <w:numPr>
                <w:ilvl w:val="0"/>
                <w:numId w:val="9"/>
              </w:numPr>
              <w:rPr>
                <w:rFonts w:ascii="Arial" w:hAnsi="Arial" w:cs="Arial"/>
                <w:b/>
                <w:bCs/>
                <w:color w:val="000000"/>
                <w:sz w:val="26"/>
                <w:szCs w:val="26"/>
              </w:rPr>
            </w:pPr>
            <w:r>
              <w:rPr>
                <w:rFonts w:ascii="Arial" w:hAnsi="Arial" w:cs="Arial"/>
                <w:bCs/>
                <w:color w:val="000000"/>
                <w:sz w:val="26"/>
                <w:szCs w:val="26"/>
              </w:rPr>
              <w:t>Consistently treats customers, stakeholders/partners, co-workers with dignity and respect.</w:t>
            </w:r>
          </w:p>
          <w:p w14:paraId="70DF4BED" w14:textId="77777777" w:rsidR="00DB1D21" w:rsidRPr="00921FA4" w:rsidRDefault="00DB1D21" w:rsidP="00DB1D21">
            <w:pPr>
              <w:numPr>
                <w:ilvl w:val="0"/>
                <w:numId w:val="9"/>
              </w:numPr>
              <w:rPr>
                <w:rFonts w:ascii="Arial" w:hAnsi="Arial" w:cs="Arial"/>
                <w:b/>
                <w:bCs/>
                <w:color w:val="000000"/>
                <w:sz w:val="26"/>
                <w:szCs w:val="26"/>
              </w:rPr>
            </w:pPr>
            <w:r>
              <w:rPr>
                <w:rFonts w:ascii="Arial" w:hAnsi="Arial" w:cs="Arial"/>
                <w:bCs/>
                <w:color w:val="000000"/>
                <w:sz w:val="26"/>
                <w:szCs w:val="26"/>
              </w:rPr>
              <w:t>Values diverse viewpoints.</w:t>
            </w:r>
          </w:p>
          <w:p w14:paraId="4170A900" w14:textId="77777777" w:rsidR="00DB1D21" w:rsidRDefault="00DB1D21" w:rsidP="00DB1D21">
            <w:pPr>
              <w:rPr>
                <w:rFonts w:ascii="Arial" w:hAnsi="Arial" w:cs="Arial"/>
                <w:b/>
                <w:bCs/>
                <w:color w:val="000000"/>
                <w:sz w:val="26"/>
                <w:szCs w:val="26"/>
              </w:rPr>
            </w:pPr>
            <w:r>
              <w:rPr>
                <w:rFonts w:ascii="Arial" w:hAnsi="Arial" w:cs="Arial"/>
                <w:b/>
                <w:bCs/>
                <w:color w:val="000000"/>
                <w:sz w:val="26"/>
                <w:szCs w:val="26"/>
              </w:rPr>
              <w:t>Core Values</w:t>
            </w:r>
          </w:p>
          <w:p w14:paraId="1A10400A" w14:textId="77777777" w:rsidR="00DB1D21" w:rsidRPr="00D17A8E" w:rsidRDefault="00DB1D21" w:rsidP="00DB1D21">
            <w:pPr>
              <w:numPr>
                <w:ilvl w:val="0"/>
                <w:numId w:val="10"/>
              </w:numPr>
              <w:rPr>
                <w:rFonts w:ascii="Arial" w:hAnsi="Arial" w:cs="Arial"/>
                <w:b/>
                <w:bCs/>
                <w:color w:val="000000"/>
                <w:sz w:val="26"/>
                <w:szCs w:val="26"/>
              </w:rPr>
            </w:pPr>
            <w:r>
              <w:rPr>
                <w:rFonts w:ascii="Arial" w:hAnsi="Arial" w:cs="Arial"/>
                <w:bCs/>
                <w:color w:val="000000"/>
                <w:sz w:val="26"/>
                <w:szCs w:val="26"/>
              </w:rPr>
              <w:lastRenderedPageBreak/>
              <w:t>Demonstrates awareness, understanding and alignment with OHA Core Values of Service Excellence, Leadership, Integrity, Health Equity, Partnership and Innovation.</w:t>
            </w:r>
          </w:p>
          <w:p w14:paraId="7C758DB4" w14:textId="77777777" w:rsidR="00D17A8E" w:rsidRDefault="00D17A8E" w:rsidP="00D17A8E">
            <w:pPr>
              <w:rPr>
                <w:rFonts w:ascii="Arial" w:hAnsi="Arial" w:cs="Arial"/>
                <w:b/>
                <w:bCs/>
                <w:color w:val="000000"/>
                <w:sz w:val="26"/>
                <w:szCs w:val="26"/>
              </w:rPr>
            </w:pPr>
            <w:r>
              <w:rPr>
                <w:rFonts w:ascii="Arial" w:hAnsi="Arial" w:cs="Arial"/>
                <w:b/>
                <w:bCs/>
                <w:color w:val="000000"/>
                <w:sz w:val="26"/>
                <w:szCs w:val="26"/>
              </w:rPr>
              <w:t>Customer Service</w:t>
            </w:r>
          </w:p>
          <w:p w14:paraId="44CA3CEF" w14:textId="77777777" w:rsidR="009321B1" w:rsidRDefault="00D17A8E" w:rsidP="00D17A8E">
            <w:pPr>
              <w:pStyle w:val="ListParagraph"/>
              <w:numPr>
                <w:ilvl w:val="0"/>
                <w:numId w:val="10"/>
              </w:numPr>
              <w:rPr>
                <w:rFonts w:ascii="Arial" w:hAnsi="Arial" w:cs="Arial"/>
              </w:rPr>
            </w:pPr>
            <w:r>
              <w:rPr>
                <w:rFonts w:ascii="Arial" w:hAnsi="Arial" w:cs="Arial"/>
              </w:rPr>
              <w:t xml:space="preserve">Consistently treats customers, stakeholders, partners, vendors and co-workers with dignity and respect. </w:t>
            </w:r>
          </w:p>
          <w:p w14:paraId="1D90711F" w14:textId="77777777" w:rsidR="00DB1D21" w:rsidRPr="00C75FC6" w:rsidRDefault="00D17A8E" w:rsidP="00C75FC6">
            <w:pPr>
              <w:pStyle w:val="ListParagraph"/>
              <w:numPr>
                <w:ilvl w:val="0"/>
                <w:numId w:val="10"/>
              </w:numPr>
              <w:rPr>
                <w:rFonts w:ascii="Arial" w:hAnsi="Arial" w:cs="Arial"/>
              </w:rPr>
            </w:pPr>
            <w:r>
              <w:rPr>
                <w:rFonts w:ascii="Arial" w:hAnsi="Arial" w:cs="Arial"/>
              </w:rPr>
              <w:t>Maintains a work environment that is respectful and accepting of diversity. Models expected office professional behaviors</w:t>
            </w:r>
          </w:p>
        </w:tc>
      </w:tr>
    </w:tbl>
    <w:p w14:paraId="2E589E71" w14:textId="77777777" w:rsidR="008407A6" w:rsidRDefault="00C47865">
      <w:pPr>
        <w:rPr>
          <w:rFonts w:ascii="Arial" w:hAnsi="Arial" w:cs="Arial"/>
          <w:sz w:val="12"/>
          <w:szCs w:val="12"/>
        </w:rPr>
      </w:pPr>
      <w:r>
        <w:rPr>
          <w:rFonts w:ascii="Arial" w:hAnsi="Arial" w:cs="Arial"/>
          <w:sz w:val="12"/>
          <w:szCs w:val="12"/>
        </w:rPr>
        <w:lastRenderedPageBreak/>
        <w:br/>
      </w:r>
    </w:p>
    <w:p w14:paraId="18C32DEB" w14:textId="77777777" w:rsidR="0043789E" w:rsidRDefault="0043789E">
      <w:pPr>
        <w:rPr>
          <w:rFonts w:ascii="Arial" w:hAnsi="Arial" w:cs="Arial"/>
          <w:sz w:val="12"/>
          <w:szCs w:val="12"/>
        </w:rPr>
      </w:pPr>
    </w:p>
    <w:p w14:paraId="12C5542F" w14:textId="77777777" w:rsidR="0043789E" w:rsidRDefault="0043789E">
      <w:pPr>
        <w:rPr>
          <w:rFonts w:ascii="Arial" w:hAnsi="Arial" w:cs="Arial"/>
          <w:sz w:val="12"/>
          <w:szCs w:val="12"/>
        </w:rPr>
        <w:sectPr w:rsidR="0043789E" w:rsidSect="00276DF9">
          <w:type w:val="continuous"/>
          <w:pgSz w:w="12240" w:h="15840" w:code="1"/>
          <w:pgMar w:top="720" w:right="720" w:bottom="1080" w:left="72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79AB336A"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373B5150" w14:textId="77777777" w:rsidR="008407A6" w:rsidRDefault="008407A6">
            <w:pPr>
              <w:rPr>
                <w:rFonts w:ascii="Arial" w:hAnsi="Arial" w:cs="Arial"/>
              </w:rPr>
            </w:pPr>
            <w:r>
              <w:rPr>
                <w:rFonts w:ascii="Arial" w:hAnsi="Arial" w:cs="Arial"/>
                <w:b/>
                <w:color w:val="000000"/>
              </w:rPr>
              <w:t>SECTION 4.</w:t>
            </w:r>
            <w:r w:rsidR="00B12612">
              <w:rPr>
                <w:rFonts w:ascii="Arial" w:hAnsi="Arial" w:cs="Arial"/>
                <w:b/>
                <w:color w:val="000000"/>
              </w:rPr>
              <w:t xml:space="preserve"> </w:t>
            </w:r>
            <w:r>
              <w:rPr>
                <w:rFonts w:ascii="Arial" w:hAnsi="Arial" w:cs="Arial"/>
                <w:b/>
                <w:color w:val="000000"/>
              </w:rPr>
              <w:t>WORKING CONDITIONS</w:t>
            </w:r>
          </w:p>
        </w:tc>
      </w:tr>
    </w:tbl>
    <w:p w14:paraId="37E0630B" w14:textId="77777777" w:rsidR="008407A6" w:rsidRDefault="008407A6">
      <w:pPr>
        <w:rPr>
          <w:rFonts w:ascii="Arial" w:hAnsi="Arial" w:cs="Arial"/>
          <w:sz w:val="12"/>
          <w:szCs w:val="12"/>
        </w:rPr>
      </w:pPr>
    </w:p>
    <w:p w14:paraId="36446873" w14:textId="77777777" w:rsidR="008407A6" w:rsidRDefault="008407A6" w:rsidP="00A7615E">
      <w:pPr>
        <w:spacing w:after="120"/>
        <w:rPr>
          <w:rFonts w:ascii="Arial" w:hAnsi="Arial" w:cs="Arial"/>
        </w:rPr>
      </w:pPr>
      <w:r>
        <w:rPr>
          <w:rFonts w:ascii="Arial" w:hAnsi="Arial" w:cs="Arial"/>
          <w:b/>
        </w:rPr>
        <w:t>Describe any on-going working conditions.</w:t>
      </w:r>
      <w:r w:rsidR="00B12612">
        <w:rPr>
          <w:rFonts w:ascii="Arial" w:hAnsi="Arial" w:cs="Arial"/>
          <w:b/>
        </w:rPr>
        <w:t xml:space="preserve"> </w:t>
      </w:r>
      <w:r>
        <w:rPr>
          <w:rFonts w:ascii="Arial" w:hAnsi="Arial" w:cs="Arial"/>
          <w:b/>
        </w:rPr>
        <w:t>Include any physical, sensory, and environmental demands.</w:t>
      </w:r>
      <w:r w:rsidR="00B12612">
        <w:rPr>
          <w:rFonts w:ascii="Arial" w:hAnsi="Arial" w:cs="Arial"/>
          <w:b/>
        </w:rPr>
        <w:t xml:space="preserve"> </w:t>
      </w:r>
      <w:r>
        <w:rPr>
          <w:rFonts w:ascii="Arial" w:hAnsi="Arial" w:cs="Arial"/>
          <w:b/>
        </w:rPr>
        <w:t>State the frequency of exposure to these condition</w:t>
      </w:r>
      <w:r w:rsidR="006B0194">
        <w:rPr>
          <w:rFonts w:ascii="Arial" w:hAnsi="Arial" w:cs="Arial"/>
          <w:b/>
        </w:rPr>
        <w:t>s.</w:t>
      </w:r>
    </w:p>
    <w:p w14:paraId="7967DA3E" w14:textId="77777777" w:rsidR="008407A6" w:rsidRDefault="008407A6">
      <w:pPr>
        <w:ind w:left="180" w:right="180"/>
        <w:rPr>
          <w:rFonts w:ascii="Arial" w:hAnsi="Arial" w:cs="Arial"/>
        </w:rPr>
        <w:sectPr w:rsidR="008407A6" w:rsidSect="00276DF9">
          <w:type w:val="continuous"/>
          <w:pgSz w:w="12240" w:h="15840" w:code="1"/>
          <w:pgMar w:top="720" w:right="720" w:bottom="1080" w:left="720" w:header="720" w:footer="666" w:gutter="0"/>
          <w:cols w:space="720"/>
          <w:docGrid w:linePitch="360"/>
        </w:sectPr>
      </w:pPr>
    </w:p>
    <w:p w14:paraId="202C6DE4" w14:textId="77777777" w:rsidR="009321B1" w:rsidRPr="009321B1" w:rsidRDefault="008407A6" w:rsidP="009321B1">
      <w:pPr>
        <w:ind w:left="-117"/>
        <w:rPr>
          <w:rFonts w:ascii="Arial" w:hAnsi="Arial" w:cs="Arial"/>
        </w:rPr>
      </w:pPr>
      <w:r w:rsidRPr="008615E7">
        <w:rPr>
          <w:rFonts w:ascii="Arial" w:hAnsi="Arial" w:cs="Arial"/>
        </w:rPr>
        <w:fldChar w:fldCharType="begin">
          <w:ffData>
            <w:name w:val="Text113"/>
            <w:enabled/>
            <w:calcOnExit w:val="0"/>
            <w:textInput/>
          </w:ffData>
        </w:fldChar>
      </w:r>
      <w:bookmarkStart w:id="21" w:name="Text113"/>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00C75FC6" w:rsidRPr="00C75FC6">
        <w:rPr>
          <w:rFonts w:ascii="Arial" w:hAnsi="Arial" w:cs="Arial"/>
        </w:rPr>
        <w:t>Driving is an essential function of this position; you will be required to use a vehicle to conduct business and must maintain a current, valid driver's license. Position requires periodic travel throughout the state.</w:t>
      </w:r>
    </w:p>
    <w:p w14:paraId="638096EC" w14:textId="5C1FA868" w:rsidR="008407A6" w:rsidRPr="000B41C8" w:rsidRDefault="009321B1" w:rsidP="009321B1">
      <w:pPr>
        <w:ind w:left="-117"/>
        <w:rPr>
          <w:rFonts w:ascii="Arial" w:hAnsi="Arial" w:cs="Arial"/>
        </w:rPr>
      </w:pPr>
      <w:r w:rsidRPr="009321B1">
        <w:rPr>
          <w:rFonts w:ascii="Arial" w:hAnsi="Arial" w:cs="Arial"/>
        </w:rPr>
        <w:t>While performing the duties of this job, you will be in an open landscape environment and may be exposed to the sounds an</w:t>
      </w:r>
      <w:r w:rsidR="00EE2527">
        <w:rPr>
          <w:rFonts w:ascii="Arial" w:hAnsi="Arial" w:cs="Arial"/>
        </w:rPr>
        <w:t>d</w:t>
      </w:r>
      <w:r w:rsidRPr="009321B1">
        <w:rPr>
          <w:rFonts w:ascii="Arial" w:hAnsi="Arial" w:cs="Arial"/>
        </w:rPr>
        <w:t xml:space="preserve"> activity of those working around you. These conditions may be in high traffic areas with moderate to loud noises and frequent interruptions</w:t>
      </w:r>
      <w:r>
        <w:rPr>
          <w:rFonts w:ascii="Arial" w:hAnsi="Arial" w:cs="Arial"/>
        </w:rPr>
        <w:t>.</w:t>
      </w:r>
      <w:r w:rsidR="008407A6" w:rsidRPr="008615E7">
        <w:rPr>
          <w:rFonts w:ascii="Arial" w:hAnsi="Arial" w:cs="Arial"/>
        </w:rPr>
        <w:fldChar w:fldCharType="end"/>
      </w:r>
      <w:bookmarkEnd w:id="21"/>
      <w:r w:rsidR="00816E92" w:rsidRPr="00816E92">
        <w:rPr>
          <w:rFonts w:ascii="Arial" w:hAnsi="Arial" w:cs="Arial"/>
        </w:rPr>
        <w:t xml:space="preserve"> </w:t>
      </w:r>
      <w:r w:rsidR="00816E92">
        <w:rPr>
          <w:rFonts w:ascii="Arial" w:hAnsi="Arial" w:cs="Arial"/>
        </w:rPr>
        <w:t>The location of this position is in an office, cubicle, and/or an agreed upon remote work environment with significant use of a computer and video conferencing.</w:t>
      </w:r>
    </w:p>
    <w:p w14:paraId="572AC66E" w14:textId="77777777" w:rsidR="008407A6" w:rsidRDefault="008407A6">
      <w:pPr>
        <w:ind w:right="180"/>
        <w:rPr>
          <w:rFonts w:ascii="Arial" w:hAnsi="Arial" w:cs="Arial"/>
          <w:sz w:val="22"/>
          <w:szCs w:val="22"/>
        </w:rPr>
      </w:pPr>
    </w:p>
    <w:p w14:paraId="1F0B5CFA" w14:textId="77777777" w:rsidR="008407A6" w:rsidRDefault="008407A6" w:rsidP="00851844">
      <w:pPr>
        <w:ind w:right="180"/>
        <w:rPr>
          <w:rFonts w:ascii="Arial" w:hAnsi="Arial" w:cs="Arial"/>
          <w:sz w:val="22"/>
          <w:szCs w:val="22"/>
        </w:rPr>
        <w:sectPr w:rsidR="008407A6" w:rsidSect="00276DF9">
          <w:type w:val="continuous"/>
          <w:pgSz w:w="12240" w:h="15840" w:code="1"/>
          <w:pgMar w:top="720" w:right="864" w:bottom="1080" w:left="864" w:header="720" w:footer="666" w:gutter="0"/>
          <w:cols w:space="720"/>
          <w:titlePg/>
          <w:docGrid w:linePitch="360"/>
        </w:sectPr>
      </w:pPr>
    </w:p>
    <w:tbl>
      <w:tblPr>
        <w:tblW w:w="10980" w:type="dxa"/>
        <w:tblInd w:w="-36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5A191D18"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11FAB5B2" w14:textId="77777777" w:rsidR="008407A6" w:rsidRDefault="008407A6">
            <w:pPr>
              <w:keepNext/>
              <w:widowControl w:val="0"/>
              <w:rPr>
                <w:rFonts w:ascii="Arial" w:hAnsi="Arial" w:cs="Arial"/>
              </w:rPr>
            </w:pPr>
            <w:r>
              <w:rPr>
                <w:rFonts w:ascii="Arial" w:hAnsi="Arial" w:cs="Arial"/>
                <w:b/>
                <w:color w:val="000000"/>
              </w:rPr>
              <w:t>SECTION 5.</w:t>
            </w:r>
            <w:r w:rsidR="00B12612">
              <w:rPr>
                <w:rFonts w:ascii="Arial" w:hAnsi="Arial" w:cs="Arial"/>
                <w:b/>
                <w:color w:val="000000"/>
              </w:rPr>
              <w:t xml:space="preserve"> </w:t>
            </w:r>
            <w:r>
              <w:rPr>
                <w:rFonts w:ascii="Arial" w:hAnsi="Arial" w:cs="Arial"/>
                <w:b/>
                <w:color w:val="000000"/>
              </w:rPr>
              <w:t>GUIDELINES</w:t>
            </w:r>
          </w:p>
        </w:tc>
      </w:tr>
    </w:tbl>
    <w:p w14:paraId="107DFABD" w14:textId="77777777" w:rsidR="008407A6" w:rsidRDefault="008407A6">
      <w:pPr>
        <w:keepNext/>
        <w:widowControl w:val="0"/>
        <w:ind w:left="360" w:hanging="360"/>
        <w:rPr>
          <w:rFonts w:ascii="Arial" w:hAnsi="Arial" w:cs="Arial"/>
          <w:b/>
          <w:sz w:val="12"/>
          <w:szCs w:val="12"/>
        </w:rPr>
      </w:pPr>
    </w:p>
    <w:p w14:paraId="4C08D00B" w14:textId="77777777" w:rsidR="004E51B6" w:rsidRDefault="008407A6" w:rsidP="004E51B6">
      <w:pPr>
        <w:keepNext/>
        <w:widowControl w:val="0"/>
        <w:spacing w:after="120"/>
        <w:ind w:hanging="360"/>
        <w:rPr>
          <w:rFonts w:ascii="Arial" w:hAnsi="Arial" w:cs="Arial"/>
          <w:b/>
        </w:rPr>
      </w:pPr>
      <w:r>
        <w:rPr>
          <w:rFonts w:ascii="Arial" w:hAnsi="Arial" w:cs="Arial"/>
          <w:b/>
        </w:rPr>
        <w:t>a.</w:t>
      </w:r>
      <w:r>
        <w:rPr>
          <w:rFonts w:ascii="Arial" w:hAnsi="Arial" w:cs="Arial"/>
          <w:b/>
        </w:rPr>
        <w:tab/>
        <w:t>List any established guidelines used in this position, such as state or federal laws or regulations, policies, manuals, or desk procedures</w:t>
      </w:r>
      <w:r w:rsidR="008C29CD">
        <w:rPr>
          <w:rFonts w:ascii="Arial" w:hAnsi="Arial" w:cs="Arial"/>
          <w:b/>
        </w:rPr>
        <w:t>:</w:t>
      </w:r>
    </w:p>
    <w:p w14:paraId="0922165C" w14:textId="5FB4FC2E" w:rsidR="00C75FC6" w:rsidRDefault="00816E92" w:rsidP="00D9010E">
      <w:pPr>
        <w:keepNext/>
        <w:widowControl w:val="0"/>
        <w:rPr>
          <w:rFonts w:ascii="Arial" w:hAnsi="Arial" w:cs="Arial"/>
        </w:rPr>
      </w:pPr>
      <w:r>
        <w:rPr>
          <w:rFonts w:ascii="Arial" w:hAnsi="Arial" w:cs="Arial"/>
        </w:rPr>
        <w:t>O</w:t>
      </w:r>
      <w:r w:rsidR="008407A6" w:rsidRPr="008615E7">
        <w:rPr>
          <w:rFonts w:ascii="Arial" w:hAnsi="Arial" w:cs="Arial"/>
        </w:rPr>
        <w:fldChar w:fldCharType="begin">
          <w:ffData>
            <w:name w:val="Text106"/>
            <w:enabled/>
            <w:calcOnExit w:val="0"/>
            <w:textInput/>
          </w:ffData>
        </w:fldChar>
      </w:r>
      <w:bookmarkStart w:id="22" w:name="Text106"/>
      <w:r w:rsidR="008407A6" w:rsidRPr="008615E7">
        <w:rPr>
          <w:rFonts w:ascii="Arial" w:hAnsi="Arial" w:cs="Arial"/>
        </w:rPr>
        <w:instrText xml:space="preserve"> FORMTEXT </w:instrText>
      </w:r>
      <w:r w:rsidR="008407A6" w:rsidRPr="008615E7">
        <w:rPr>
          <w:rFonts w:ascii="Arial" w:hAnsi="Arial" w:cs="Arial"/>
        </w:rPr>
      </w:r>
      <w:r w:rsidR="008407A6" w:rsidRPr="008615E7">
        <w:rPr>
          <w:rFonts w:ascii="Arial" w:hAnsi="Arial" w:cs="Arial"/>
        </w:rPr>
        <w:fldChar w:fldCharType="separate"/>
      </w:r>
      <w:r w:rsidR="00C75FC6">
        <w:rPr>
          <w:rFonts w:ascii="Arial" w:hAnsi="Arial" w:cs="Arial"/>
        </w:rPr>
        <w:t>DHS/OHA Policies</w:t>
      </w:r>
    </w:p>
    <w:p w14:paraId="7BC06B29" w14:textId="77777777" w:rsidR="00C75FC6" w:rsidRDefault="00C75FC6" w:rsidP="00D9010E">
      <w:pPr>
        <w:keepNext/>
        <w:widowControl w:val="0"/>
        <w:rPr>
          <w:rFonts w:ascii="Arial" w:hAnsi="Arial" w:cs="Arial"/>
        </w:rPr>
      </w:pPr>
      <w:r>
        <w:rPr>
          <w:rFonts w:ascii="Arial" w:hAnsi="Arial" w:cs="Arial"/>
        </w:rPr>
        <w:t>CA training Materials</w:t>
      </w:r>
    </w:p>
    <w:p w14:paraId="1FDBF663" w14:textId="77777777" w:rsidR="00C75FC6" w:rsidRDefault="00C75FC6" w:rsidP="00D9010E">
      <w:pPr>
        <w:keepNext/>
        <w:widowControl w:val="0"/>
        <w:rPr>
          <w:rFonts w:ascii="Arial" w:hAnsi="Arial" w:cs="Arial"/>
        </w:rPr>
      </w:pPr>
      <w:r>
        <w:rPr>
          <w:rFonts w:ascii="Arial" w:hAnsi="Arial" w:cs="Arial"/>
        </w:rPr>
        <w:t>Software Manuals</w:t>
      </w:r>
    </w:p>
    <w:p w14:paraId="5487FC6B" w14:textId="458C858F" w:rsidR="008407A6" w:rsidRDefault="00C75FC6" w:rsidP="00D9010E">
      <w:pPr>
        <w:keepNext/>
        <w:widowControl w:val="0"/>
        <w:rPr>
          <w:rFonts w:ascii="Arial" w:hAnsi="Arial" w:cs="Arial"/>
        </w:rPr>
      </w:pPr>
      <w:r>
        <w:rPr>
          <w:rFonts w:ascii="Arial" w:hAnsi="Arial" w:cs="Arial"/>
        </w:rPr>
        <w:t>MS Server Manuals</w:t>
      </w:r>
      <w:r w:rsidR="008407A6" w:rsidRPr="008615E7">
        <w:rPr>
          <w:rFonts w:ascii="Arial" w:hAnsi="Arial" w:cs="Arial"/>
        </w:rPr>
        <w:fldChar w:fldCharType="end"/>
      </w:r>
      <w:bookmarkEnd w:id="22"/>
    </w:p>
    <w:p w14:paraId="17B322E8" w14:textId="77777777" w:rsidR="00280F4D" w:rsidRDefault="00280F4D" w:rsidP="00280F4D">
      <w:pPr>
        <w:rPr>
          <w:rFonts w:ascii="Arial" w:hAnsi="Arial" w:cs="Arial"/>
          <w:b/>
          <w:bCs/>
          <w:sz w:val="22"/>
          <w:szCs w:val="22"/>
        </w:rPr>
      </w:pPr>
    </w:p>
    <w:p w14:paraId="55466EDE" w14:textId="28C48F1D" w:rsidR="00816E92" w:rsidRPr="00816E92" w:rsidRDefault="00816E92" w:rsidP="00280F4D">
      <w:pPr>
        <w:rPr>
          <w:rFonts w:ascii="Arial" w:hAnsi="Arial" w:cs="Arial"/>
          <w:sz w:val="22"/>
          <w:szCs w:val="22"/>
        </w:rPr>
      </w:pPr>
      <w:r w:rsidRPr="00816E92">
        <w:rPr>
          <w:rFonts w:ascii="Arial" w:hAnsi="Arial" w:cs="Arial"/>
          <w:b/>
          <w:bCs/>
          <w:sz w:val="22"/>
          <w:szCs w:val="22"/>
        </w:rPr>
        <w:t>Regarding CJIS:</w:t>
      </w:r>
    </w:p>
    <w:p w14:paraId="0A180F19" w14:textId="77777777" w:rsidR="00816E92" w:rsidRPr="00816E92" w:rsidRDefault="00816E92" w:rsidP="00816E92">
      <w:pPr>
        <w:numPr>
          <w:ilvl w:val="0"/>
          <w:numId w:val="19"/>
        </w:numPr>
        <w:textAlignment w:val="center"/>
        <w:rPr>
          <w:rFonts w:ascii="Calibri" w:hAnsi="Calibri" w:cs="Calibri"/>
          <w:sz w:val="22"/>
          <w:szCs w:val="22"/>
        </w:rPr>
      </w:pPr>
      <w:r w:rsidRPr="00816E92">
        <w:rPr>
          <w:rFonts w:ascii="Arial" w:hAnsi="Arial" w:cs="Arial"/>
          <w:sz w:val="22"/>
          <w:szCs w:val="22"/>
        </w:rPr>
        <w:t xml:space="preserve">Criminal Justice Information Services (CJIS) Policy </w:t>
      </w:r>
    </w:p>
    <w:p w14:paraId="5807DA64" w14:textId="77777777" w:rsidR="00816E92" w:rsidRPr="00816E92" w:rsidRDefault="00816E92" w:rsidP="00816E92">
      <w:pPr>
        <w:numPr>
          <w:ilvl w:val="0"/>
          <w:numId w:val="19"/>
        </w:numPr>
        <w:textAlignment w:val="center"/>
        <w:rPr>
          <w:rFonts w:ascii="Calibri" w:hAnsi="Calibri" w:cs="Calibri"/>
          <w:sz w:val="22"/>
          <w:szCs w:val="22"/>
        </w:rPr>
      </w:pPr>
      <w:r w:rsidRPr="00816E92">
        <w:rPr>
          <w:rFonts w:ascii="Arial" w:hAnsi="Arial" w:cs="Arial"/>
          <w:sz w:val="22"/>
          <w:szCs w:val="22"/>
        </w:rPr>
        <w:t xml:space="preserve">Federal Information Processing Standards (FIPS) Publication (Pub) 199 </w:t>
      </w:r>
    </w:p>
    <w:p w14:paraId="405223E4" w14:textId="77777777" w:rsidR="00816E92" w:rsidRPr="00816E92" w:rsidRDefault="00816E92" w:rsidP="00816E92">
      <w:pPr>
        <w:numPr>
          <w:ilvl w:val="0"/>
          <w:numId w:val="19"/>
        </w:numPr>
        <w:textAlignment w:val="center"/>
        <w:rPr>
          <w:rFonts w:ascii="Calibri" w:hAnsi="Calibri" w:cs="Calibri"/>
          <w:sz w:val="22"/>
          <w:szCs w:val="22"/>
        </w:rPr>
      </w:pPr>
      <w:r w:rsidRPr="00816E92">
        <w:rPr>
          <w:rFonts w:ascii="Arial" w:hAnsi="Arial" w:cs="Arial"/>
          <w:sz w:val="22"/>
          <w:szCs w:val="22"/>
        </w:rPr>
        <w:t xml:space="preserve">Federal Information Processing Standards (FIPS) Publication 200 </w:t>
      </w:r>
    </w:p>
    <w:p w14:paraId="2A37BB72" w14:textId="77777777" w:rsidR="00816E92" w:rsidRPr="00816E92" w:rsidRDefault="00816E92" w:rsidP="00816E92">
      <w:pPr>
        <w:numPr>
          <w:ilvl w:val="0"/>
          <w:numId w:val="19"/>
        </w:numPr>
        <w:textAlignment w:val="center"/>
        <w:rPr>
          <w:rFonts w:ascii="Calibri" w:hAnsi="Calibri" w:cs="Calibri"/>
          <w:sz w:val="22"/>
          <w:szCs w:val="22"/>
        </w:rPr>
      </w:pPr>
      <w:r w:rsidRPr="00816E92">
        <w:rPr>
          <w:rFonts w:ascii="Arial" w:hAnsi="Arial" w:cs="Arial"/>
          <w:sz w:val="22"/>
          <w:szCs w:val="22"/>
        </w:rPr>
        <w:t xml:space="preserve">IRS Publication 1075, Tax Information Security Guidelines for Federal, State and Local Agencies </w:t>
      </w:r>
    </w:p>
    <w:p w14:paraId="371EC12F" w14:textId="77777777" w:rsidR="00816E92" w:rsidRPr="00816E92" w:rsidRDefault="00816E92" w:rsidP="00816E92">
      <w:pPr>
        <w:numPr>
          <w:ilvl w:val="0"/>
          <w:numId w:val="19"/>
        </w:numPr>
        <w:textAlignment w:val="center"/>
        <w:rPr>
          <w:rFonts w:ascii="Calibri" w:hAnsi="Calibri" w:cs="Calibri"/>
          <w:sz w:val="22"/>
          <w:szCs w:val="22"/>
        </w:rPr>
      </w:pPr>
      <w:r w:rsidRPr="00816E92">
        <w:rPr>
          <w:rFonts w:ascii="Arial" w:hAnsi="Arial" w:cs="Arial"/>
          <w:sz w:val="22"/>
          <w:szCs w:val="22"/>
        </w:rPr>
        <w:t xml:space="preserve">MARS-E Catalog of Minimum Acceptable Risk Security and Privacy Controls for Exchanges </w:t>
      </w:r>
    </w:p>
    <w:p w14:paraId="31E5E777" w14:textId="77777777" w:rsidR="00816E92" w:rsidRPr="00816E92" w:rsidRDefault="00816E92" w:rsidP="00816E92">
      <w:pPr>
        <w:numPr>
          <w:ilvl w:val="0"/>
          <w:numId w:val="19"/>
        </w:numPr>
        <w:textAlignment w:val="center"/>
        <w:rPr>
          <w:rFonts w:ascii="Calibri" w:hAnsi="Calibri" w:cs="Calibri"/>
          <w:sz w:val="22"/>
          <w:szCs w:val="22"/>
        </w:rPr>
      </w:pPr>
      <w:r w:rsidRPr="00816E92">
        <w:rPr>
          <w:rFonts w:ascii="Arial" w:hAnsi="Arial" w:cs="Arial"/>
          <w:sz w:val="22"/>
          <w:szCs w:val="22"/>
        </w:rPr>
        <w:t xml:space="preserve">National Institute of Standards and Technology (NIST) Special Publication (SP) 800-53 Rev. 5 </w:t>
      </w:r>
    </w:p>
    <w:p w14:paraId="5BED8D55" w14:textId="77777777" w:rsidR="00816E92" w:rsidRPr="00816E92" w:rsidRDefault="00816E92" w:rsidP="00816E92">
      <w:pPr>
        <w:numPr>
          <w:ilvl w:val="0"/>
          <w:numId w:val="19"/>
        </w:numPr>
        <w:textAlignment w:val="center"/>
        <w:rPr>
          <w:rFonts w:ascii="Calibri" w:hAnsi="Calibri" w:cs="Calibri"/>
          <w:sz w:val="22"/>
          <w:szCs w:val="22"/>
        </w:rPr>
      </w:pPr>
      <w:r w:rsidRPr="00816E92">
        <w:rPr>
          <w:rFonts w:ascii="Arial" w:hAnsi="Arial" w:cs="Arial"/>
          <w:sz w:val="22"/>
          <w:szCs w:val="22"/>
        </w:rPr>
        <w:t xml:space="preserve">NIST SP 800-88 </w:t>
      </w:r>
    </w:p>
    <w:p w14:paraId="4353CC32" w14:textId="77777777" w:rsidR="00816E92" w:rsidRPr="00816E92" w:rsidRDefault="00816E92" w:rsidP="00816E92">
      <w:pPr>
        <w:numPr>
          <w:ilvl w:val="0"/>
          <w:numId w:val="19"/>
        </w:numPr>
        <w:textAlignment w:val="center"/>
        <w:rPr>
          <w:rFonts w:ascii="Calibri" w:hAnsi="Calibri" w:cs="Calibri"/>
          <w:sz w:val="22"/>
          <w:szCs w:val="22"/>
        </w:rPr>
      </w:pPr>
      <w:r w:rsidRPr="00816E92">
        <w:rPr>
          <w:rFonts w:ascii="Arial" w:hAnsi="Arial" w:cs="Arial"/>
          <w:sz w:val="22"/>
          <w:szCs w:val="22"/>
        </w:rPr>
        <w:t xml:space="preserve">Social Security Administration Information Exchange Security Requirements and Procedures </w:t>
      </w:r>
    </w:p>
    <w:p w14:paraId="00CD7D99" w14:textId="77777777" w:rsidR="00816E92" w:rsidRPr="00816E92" w:rsidRDefault="00816E92" w:rsidP="00816E92">
      <w:pPr>
        <w:numPr>
          <w:ilvl w:val="0"/>
          <w:numId w:val="19"/>
        </w:numPr>
        <w:textAlignment w:val="center"/>
        <w:rPr>
          <w:rFonts w:ascii="Calibri" w:hAnsi="Calibri" w:cs="Calibri"/>
          <w:sz w:val="22"/>
          <w:szCs w:val="22"/>
        </w:rPr>
      </w:pPr>
      <w:r w:rsidRPr="00816E92">
        <w:rPr>
          <w:rFonts w:ascii="Arial" w:hAnsi="Arial" w:cs="Arial"/>
          <w:sz w:val="22"/>
          <w:szCs w:val="22"/>
        </w:rPr>
        <w:t>Other federal and state laws, rules and regulations governing data privacy and security</w:t>
      </w:r>
    </w:p>
    <w:p w14:paraId="66580B7B" w14:textId="77777777" w:rsidR="00816E92" w:rsidRPr="00816E92" w:rsidRDefault="00816E92" w:rsidP="00816E92">
      <w:pPr>
        <w:numPr>
          <w:ilvl w:val="0"/>
          <w:numId w:val="19"/>
        </w:numPr>
        <w:textAlignment w:val="center"/>
        <w:rPr>
          <w:rFonts w:ascii="Calibri" w:hAnsi="Calibri" w:cs="Calibri"/>
          <w:sz w:val="22"/>
          <w:szCs w:val="22"/>
        </w:rPr>
      </w:pPr>
      <w:r w:rsidRPr="00816E92">
        <w:rPr>
          <w:rFonts w:ascii="Arial" w:hAnsi="Arial" w:cs="Arial"/>
          <w:sz w:val="22"/>
          <w:szCs w:val="22"/>
        </w:rPr>
        <w:t>Oregon Administrative Rules</w:t>
      </w:r>
    </w:p>
    <w:p w14:paraId="5ABD50AA" w14:textId="77777777" w:rsidR="00816E92" w:rsidRPr="00816E92" w:rsidRDefault="00816E92" w:rsidP="00816E92">
      <w:pPr>
        <w:numPr>
          <w:ilvl w:val="0"/>
          <w:numId w:val="19"/>
        </w:numPr>
        <w:textAlignment w:val="center"/>
        <w:rPr>
          <w:rFonts w:ascii="Calibri" w:hAnsi="Calibri" w:cs="Calibri"/>
          <w:sz w:val="22"/>
          <w:szCs w:val="22"/>
        </w:rPr>
      </w:pPr>
      <w:r w:rsidRPr="00816E92">
        <w:rPr>
          <w:rFonts w:ascii="Arial" w:hAnsi="Arial" w:cs="Arial"/>
          <w:sz w:val="22"/>
          <w:szCs w:val="22"/>
        </w:rPr>
        <w:t>Oregon Revised Statutes</w:t>
      </w:r>
    </w:p>
    <w:p w14:paraId="2BCC6D0A" w14:textId="77777777" w:rsidR="00816E92" w:rsidRPr="00816E92" w:rsidRDefault="00816E92" w:rsidP="00816E92">
      <w:pPr>
        <w:numPr>
          <w:ilvl w:val="0"/>
          <w:numId w:val="19"/>
        </w:numPr>
        <w:textAlignment w:val="center"/>
        <w:rPr>
          <w:rFonts w:ascii="Calibri" w:hAnsi="Calibri" w:cs="Calibri"/>
          <w:sz w:val="22"/>
          <w:szCs w:val="22"/>
        </w:rPr>
      </w:pPr>
      <w:r w:rsidRPr="00816E92">
        <w:rPr>
          <w:rFonts w:ascii="Arial" w:hAnsi="Arial" w:cs="Arial"/>
          <w:sz w:val="22"/>
          <w:szCs w:val="22"/>
        </w:rPr>
        <w:t>Statewide Cyber Security Standards</w:t>
      </w:r>
    </w:p>
    <w:p w14:paraId="5C7FE5F5" w14:textId="77777777" w:rsidR="00816E92" w:rsidRPr="00816E92" w:rsidRDefault="00816E92" w:rsidP="00816E92">
      <w:pPr>
        <w:numPr>
          <w:ilvl w:val="0"/>
          <w:numId w:val="19"/>
        </w:numPr>
        <w:textAlignment w:val="center"/>
        <w:rPr>
          <w:rFonts w:ascii="Calibri" w:hAnsi="Calibri" w:cs="Calibri"/>
          <w:sz w:val="22"/>
          <w:szCs w:val="22"/>
        </w:rPr>
      </w:pPr>
      <w:r w:rsidRPr="00816E92">
        <w:rPr>
          <w:rFonts w:ascii="Arial" w:hAnsi="Arial" w:cs="Arial"/>
          <w:sz w:val="22"/>
          <w:szCs w:val="22"/>
        </w:rPr>
        <w:t>Department of Administrative Services (DAS) rules, policies, and procedures</w:t>
      </w:r>
    </w:p>
    <w:p w14:paraId="31A5D33A" w14:textId="77777777" w:rsidR="00816E92" w:rsidRPr="00816E92" w:rsidRDefault="00816E92" w:rsidP="00816E92">
      <w:pPr>
        <w:numPr>
          <w:ilvl w:val="0"/>
          <w:numId w:val="19"/>
        </w:numPr>
        <w:textAlignment w:val="center"/>
        <w:rPr>
          <w:rFonts w:ascii="Calibri" w:hAnsi="Calibri" w:cs="Calibri"/>
          <w:sz w:val="22"/>
          <w:szCs w:val="22"/>
        </w:rPr>
      </w:pPr>
      <w:r w:rsidRPr="00816E92">
        <w:rPr>
          <w:rFonts w:ascii="Arial" w:hAnsi="Arial" w:cs="Arial"/>
          <w:sz w:val="22"/>
          <w:szCs w:val="22"/>
        </w:rPr>
        <w:t>Department, Authority and program rules, policies, and procedures</w:t>
      </w:r>
    </w:p>
    <w:p w14:paraId="3AEC8861" w14:textId="77777777" w:rsidR="00816E92" w:rsidRPr="000B41C8" w:rsidRDefault="00816E92" w:rsidP="00D9010E">
      <w:pPr>
        <w:keepNext/>
        <w:widowControl w:val="0"/>
        <w:rPr>
          <w:rFonts w:ascii="Arial" w:hAnsi="Arial" w:cs="Arial"/>
        </w:rPr>
      </w:pPr>
    </w:p>
    <w:p w14:paraId="7FEB8782" w14:textId="77777777" w:rsidR="008407A6" w:rsidRDefault="008407A6">
      <w:pPr>
        <w:keepNext/>
        <w:widowControl w:val="0"/>
        <w:rPr>
          <w:rFonts w:ascii="Arial" w:hAnsi="Arial" w:cs="Arial"/>
          <w:sz w:val="22"/>
          <w:szCs w:val="22"/>
        </w:rPr>
        <w:sectPr w:rsidR="008407A6" w:rsidSect="00276DF9">
          <w:type w:val="continuous"/>
          <w:pgSz w:w="12240" w:h="15840" w:code="1"/>
          <w:pgMar w:top="720" w:right="864" w:bottom="1080" w:left="1080" w:header="720" w:footer="666" w:gutter="0"/>
          <w:cols w:space="720"/>
          <w:titlePg/>
          <w:docGrid w:linePitch="360"/>
        </w:sectPr>
      </w:pPr>
    </w:p>
    <w:p w14:paraId="09BA82FC" w14:textId="77777777" w:rsidR="008407A6" w:rsidRDefault="008407A6" w:rsidP="00AF15DE">
      <w:pPr>
        <w:keepNext/>
        <w:widowControl w:val="0"/>
        <w:spacing w:before="120"/>
        <w:ind w:left="360" w:hanging="360"/>
        <w:rPr>
          <w:rFonts w:ascii="Arial" w:hAnsi="Arial" w:cs="Arial"/>
          <w:b/>
        </w:rPr>
      </w:pPr>
      <w:r>
        <w:rPr>
          <w:rFonts w:ascii="Arial" w:hAnsi="Arial" w:cs="Arial"/>
          <w:b/>
        </w:rPr>
        <w:t>b.</w:t>
      </w:r>
      <w:r>
        <w:rPr>
          <w:rFonts w:ascii="Arial" w:hAnsi="Arial" w:cs="Arial"/>
          <w:b/>
        </w:rPr>
        <w:tab/>
        <w:t>How are these guidelines used?</w:t>
      </w:r>
    </w:p>
    <w:p w14:paraId="533FC1A8" w14:textId="77777777" w:rsidR="008407A6" w:rsidRDefault="008407A6">
      <w:pPr>
        <w:keepNext/>
        <w:widowControl w:val="0"/>
        <w:ind w:left="360"/>
        <w:rPr>
          <w:rFonts w:ascii="Arial" w:hAnsi="Arial" w:cs="Arial"/>
          <w:sz w:val="12"/>
          <w:szCs w:val="12"/>
        </w:rPr>
      </w:pPr>
    </w:p>
    <w:p w14:paraId="4FF52824" w14:textId="77777777" w:rsidR="008407A6" w:rsidRDefault="008407A6">
      <w:pPr>
        <w:keepNext/>
        <w:widowControl w:val="0"/>
        <w:ind w:left="360" w:hanging="360"/>
        <w:rPr>
          <w:rFonts w:ascii="Arial" w:hAnsi="Arial" w:cs="Arial"/>
          <w:sz w:val="22"/>
          <w:szCs w:val="22"/>
        </w:rPr>
        <w:sectPr w:rsidR="008407A6" w:rsidSect="00276DF9">
          <w:type w:val="continuous"/>
          <w:pgSz w:w="12240" w:h="15840" w:code="1"/>
          <w:pgMar w:top="720" w:right="720" w:bottom="1080" w:left="720" w:header="720" w:footer="666" w:gutter="0"/>
          <w:cols w:space="720"/>
          <w:titlePg/>
          <w:docGrid w:linePitch="360"/>
        </w:sectPr>
      </w:pPr>
    </w:p>
    <w:p w14:paraId="23AE8602" w14:textId="77777777" w:rsidR="00816E92" w:rsidRDefault="00816E92" w:rsidP="00251498">
      <w:pPr>
        <w:keepNext/>
        <w:widowControl w:val="0"/>
        <w:ind w:left="360"/>
        <w:rPr>
          <w:rFonts w:ascii="Arial" w:hAnsi="Arial" w:cs="Arial"/>
        </w:rPr>
      </w:pPr>
      <w:r>
        <w:rPr>
          <w:rFonts w:ascii="Arial" w:hAnsi="Arial" w:cs="Arial"/>
        </w:rPr>
        <w:t>O</w:t>
      </w:r>
      <w:r w:rsidR="008407A6" w:rsidRPr="008615E7">
        <w:rPr>
          <w:rFonts w:ascii="Arial" w:hAnsi="Arial" w:cs="Arial"/>
        </w:rPr>
        <w:fldChar w:fldCharType="begin">
          <w:ffData>
            <w:name w:val="Text107"/>
            <w:enabled/>
            <w:calcOnExit w:val="0"/>
            <w:textInput/>
          </w:ffData>
        </w:fldChar>
      </w:r>
      <w:bookmarkStart w:id="23" w:name="Text107"/>
      <w:r w:rsidR="008407A6" w:rsidRPr="008615E7">
        <w:rPr>
          <w:rFonts w:ascii="Arial" w:hAnsi="Arial" w:cs="Arial"/>
        </w:rPr>
        <w:instrText xml:space="preserve"> FORMTEXT </w:instrText>
      </w:r>
      <w:r w:rsidR="008407A6" w:rsidRPr="008615E7">
        <w:rPr>
          <w:rFonts w:ascii="Arial" w:hAnsi="Arial" w:cs="Arial"/>
        </w:rPr>
      </w:r>
      <w:r w:rsidR="008407A6" w:rsidRPr="008615E7">
        <w:rPr>
          <w:rFonts w:ascii="Arial" w:hAnsi="Arial" w:cs="Arial"/>
        </w:rPr>
        <w:fldChar w:fldCharType="separate"/>
      </w:r>
      <w:r w:rsidR="00C75FC6" w:rsidRPr="00C75FC6">
        <w:rPr>
          <w:rFonts w:ascii="Arial" w:hAnsi="Arial" w:cs="Arial"/>
        </w:rPr>
        <w:t>DHS/OHA policies guide what the information systems standards are and spell details of what can and cannot be done.  The CA training materials provides instruction on how to use the CA software.  Software and MS Server manuals provide instruction on how to use the software and how to work with the</w:t>
      </w:r>
      <w:r w:rsidR="00A6632A">
        <w:rPr>
          <w:rFonts w:ascii="Arial" w:hAnsi="Arial" w:cs="Arial"/>
        </w:rPr>
        <w:t xml:space="preserve"> Microsoft</w:t>
      </w:r>
      <w:r w:rsidR="00C75FC6" w:rsidRPr="00C75FC6">
        <w:rPr>
          <w:rFonts w:ascii="Arial" w:hAnsi="Arial" w:cs="Arial"/>
        </w:rPr>
        <w:t xml:space="preserve"> network operating system.</w:t>
      </w:r>
      <w:r w:rsidR="008407A6" w:rsidRPr="008615E7">
        <w:rPr>
          <w:rFonts w:ascii="Arial" w:hAnsi="Arial" w:cs="Arial"/>
        </w:rPr>
        <w:fldChar w:fldCharType="end"/>
      </w:r>
      <w:bookmarkEnd w:id="23"/>
    </w:p>
    <w:p w14:paraId="5F4DB347" w14:textId="77777777" w:rsidR="00280F4D" w:rsidRDefault="00280F4D" w:rsidP="00280F4D">
      <w:pPr>
        <w:rPr>
          <w:rFonts w:ascii="Arial" w:hAnsi="Arial" w:cs="Arial"/>
          <w:b/>
          <w:bCs/>
          <w:sz w:val="22"/>
          <w:szCs w:val="22"/>
        </w:rPr>
      </w:pPr>
    </w:p>
    <w:p w14:paraId="2C0A5323" w14:textId="769578F1" w:rsidR="00280F4D" w:rsidRPr="00280F4D" w:rsidRDefault="00280F4D" w:rsidP="00280F4D">
      <w:pPr>
        <w:rPr>
          <w:rFonts w:ascii="Arial" w:hAnsi="Arial" w:cs="Arial"/>
          <w:sz w:val="22"/>
          <w:szCs w:val="22"/>
        </w:rPr>
      </w:pPr>
      <w:r w:rsidRPr="00280F4D">
        <w:rPr>
          <w:rFonts w:ascii="Arial" w:hAnsi="Arial" w:cs="Arial"/>
          <w:b/>
          <w:bCs/>
          <w:sz w:val="22"/>
          <w:szCs w:val="22"/>
        </w:rPr>
        <w:t>Regarding CJIS (as cited in 5a):</w:t>
      </w:r>
    </w:p>
    <w:p w14:paraId="23242D6C" w14:textId="77777777" w:rsidR="00280F4D" w:rsidRPr="00280F4D" w:rsidRDefault="00280F4D" w:rsidP="00280F4D">
      <w:pPr>
        <w:rPr>
          <w:rFonts w:ascii="Arial" w:hAnsi="Arial" w:cs="Arial"/>
          <w:sz w:val="22"/>
          <w:szCs w:val="22"/>
        </w:rPr>
      </w:pPr>
      <w:r w:rsidRPr="00280F4D">
        <w:rPr>
          <w:rFonts w:ascii="Arial" w:hAnsi="Arial" w:cs="Arial"/>
          <w:sz w:val="22"/>
          <w:szCs w:val="22"/>
        </w:rPr>
        <w:t>Serve as a basis for making judicious assessments and decisions regarding the privacy and security posture and configurations of networks, systems, and data.</w:t>
      </w:r>
    </w:p>
    <w:p w14:paraId="0B11CC51" w14:textId="2F31C710" w:rsidR="008407A6" w:rsidRPr="000B41C8" w:rsidRDefault="00C47865" w:rsidP="00251498">
      <w:pPr>
        <w:keepNext/>
        <w:widowControl w:val="0"/>
        <w:ind w:left="360"/>
        <w:rPr>
          <w:rFonts w:ascii="Arial" w:hAnsi="Arial" w:cs="Arial"/>
        </w:rPr>
      </w:pPr>
      <w:r>
        <w:rPr>
          <w:rFonts w:ascii="Arial" w:hAnsi="Arial" w:cs="Arial"/>
        </w:rPr>
        <w:br/>
      </w:r>
    </w:p>
    <w:p w14:paraId="44D7EDBB" w14:textId="77777777" w:rsidR="008407A6" w:rsidRDefault="00085573" w:rsidP="00575E76">
      <w:pPr>
        <w:rPr>
          <w:rFonts w:ascii="Arial" w:hAnsi="Arial" w:cs="Arial"/>
          <w:sz w:val="22"/>
          <w:szCs w:val="22"/>
        </w:rPr>
      </w:pPr>
      <w:r>
        <w:rPr>
          <w:rFonts w:ascii="Arial" w:hAnsi="Arial" w:cs="Arial"/>
          <w:sz w:val="22"/>
          <w:szCs w:val="22"/>
        </w:rPr>
        <w:tab/>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8"/>
        <w:gridCol w:w="2797"/>
        <w:gridCol w:w="3960"/>
        <w:gridCol w:w="1685"/>
      </w:tblGrid>
      <w:tr w:rsidR="008407A6" w14:paraId="561544CA"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2AC80284" w14:textId="77777777" w:rsidR="008407A6" w:rsidRDefault="008407A6">
            <w:pPr>
              <w:rPr>
                <w:rFonts w:ascii="Arial" w:hAnsi="Arial" w:cs="Arial"/>
              </w:rPr>
            </w:pPr>
            <w:r>
              <w:rPr>
                <w:rFonts w:ascii="Arial" w:hAnsi="Arial" w:cs="Arial"/>
                <w:b/>
                <w:color w:val="000000"/>
              </w:rPr>
              <w:t>SECTION 6.</w:t>
            </w:r>
            <w:r w:rsidR="00B12612">
              <w:rPr>
                <w:rFonts w:ascii="Arial" w:hAnsi="Arial" w:cs="Arial"/>
                <w:b/>
                <w:color w:val="000000"/>
              </w:rPr>
              <w:t xml:space="preserve"> </w:t>
            </w:r>
            <w:r>
              <w:rPr>
                <w:rFonts w:ascii="Arial" w:hAnsi="Arial" w:cs="Arial"/>
                <w:b/>
                <w:color w:val="000000"/>
              </w:rPr>
              <w:t>WORK CONTACTS</w:t>
            </w:r>
          </w:p>
        </w:tc>
      </w:tr>
      <w:tr w:rsidR="008407A6" w14:paraId="6C1B7050" w14:textId="77777777">
        <w:tblPrEx>
          <w:tblBorders>
            <w:top w:val="none" w:sz="0" w:space="0" w:color="auto"/>
            <w:bottom w:val="none" w:sz="0" w:space="0" w:color="auto"/>
          </w:tblBorders>
        </w:tblPrEx>
        <w:trPr>
          <w:trHeight w:val="1023"/>
        </w:trPr>
        <w:tc>
          <w:tcPr>
            <w:tcW w:w="10980" w:type="dxa"/>
            <w:gridSpan w:val="4"/>
            <w:vAlign w:val="center"/>
          </w:tcPr>
          <w:p w14:paraId="08FCD420" w14:textId="77777777" w:rsidR="008C29CD" w:rsidRDefault="008407A6">
            <w:pPr>
              <w:rPr>
                <w:rFonts w:ascii="Arial" w:hAnsi="Arial" w:cs="Arial"/>
                <w:b/>
                <w:i/>
                <w:color w:val="000000"/>
                <w:sz w:val="20"/>
                <w:szCs w:val="20"/>
              </w:rPr>
            </w:pPr>
            <w:r>
              <w:rPr>
                <w:rFonts w:ascii="Arial" w:hAnsi="Arial" w:cs="Arial"/>
                <w:b/>
              </w:rPr>
              <w:t>With whom, outside of co-workers in this work unit, must the employee in this position regularly come in contact?</w:t>
            </w:r>
            <w:r w:rsidR="00E00BFB" w:rsidRPr="0043789E">
              <w:rPr>
                <w:rFonts w:ascii="Arial" w:hAnsi="Arial" w:cs="Arial"/>
                <w:b/>
                <w:i/>
                <w:color w:val="000000"/>
                <w:sz w:val="20"/>
                <w:szCs w:val="20"/>
              </w:rPr>
              <w:t xml:space="preserve"> </w:t>
            </w:r>
          </w:p>
          <w:p w14:paraId="666281D3" w14:textId="77777777" w:rsidR="008407A6" w:rsidRDefault="00E00BFB" w:rsidP="008C29CD">
            <w:pPr>
              <w:spacing w:before="80"/>
              <w:rPr>
                <w:rFonts w:ascii="Arial" w:hAnsi="Arial" w:cs="Arial"/>
                <w:b/>
                <w:sz w:val="22"/>
                <w:szCs w:val="22"/>
              </w:rPr>
            </w:pPr>
            <w:r w:rsidRPr="0043789E">
              <w:rPr>
                <w:rFonts w:ascii="Arial" w:hAnsi="Arial" w:cs="Arial"/>
                <w:b/>
                <w:i/>
                <w:color w:val="000000"/>
                <w:sz w:val="20"/>
                <w:szCs w:val="20"/>
              </w:rPr>
              <w:t xml:space="preserve">Note: </w:t>
            </w:r>
            <w:r w:rsidRPr="0043789E">
              <w:rPr>
                <w:rFonts w:ascii="Arial" w:hAnsi="Arial" w:cs="Arial"/>
                <w:i/>
                <w:color w:val="000000"/>
                <w:sz w:val="20"/>
                <w:szCs w:val="20"/>
              </w:rPr>
              <w:t>If additional rows of the below table are needed, place cursor at end of a row (outside table) and hit “Enter”.</w:t>
            </w:r>
          </w:p>
        </w:tc>
      </w:tr>
      <w:tr w:rsidR="0043789E" w14:paraId="4C5E9D0D" w14:textId="77777777">
        <w:tblPrEx>
          <w:tblBorders>
            <w:top w:val="none" w:sz="0" w:space="0" w:color="auto"/>
            <w:bottom w:val="none" w:sz="0" w:space="0" w:color="auto"/>
          </w:tblBorders>
        </w:tblPrEx>
        <w:trPr>
          <w:trHeight w:hRule="exact" w:val="432"/>
          <w:tblHeader/>
        </w:trPr>
        <w:tc>
          <w:tcPr>
            <w:tcW w:w="2538" w:type="dxa"/>
            <w:tcBorders>
              <w:top w:val="single" w:sz="4" w:space="0" w:color="000000"/>
              <w:left w:val="single" w:sz="4" w:space="0" w:color="000000"/>
              <w:bottom w:val="single" w:sz="4" w:space="0" w:color="000000"/>
              <w:right w:val="single" w:sz="4" w:space="0" w:color="000000"/>
            </w:tcBorders>
            <w:vAlign w:val="center"/>
          </w:tcPr>
          <w:p w14:paraId="73B0A625" w14:textId="77777777" w:rsidR="0043789E" w:rsidRDefault="0043789E" w:rsidP="00D129C7">
            <w:pPr>
              <w:jc w:val="center"/>
              <w:rPr>
                <w:rFonts w:ascii="Arial" w:hAnsi="Arial" w:cs="Arial"/>
                <w:b/>
              </w:rPr>
            </w:pPr>
            <w:r>
              <w:rPr>
                <w:rFonts w:ascii="Arial" w:hAnsi="Arial" w:cs="Arial"/>
                <w:b/>
              </w:rPr>
              <w:t>Who Contacted</w:t>
            </w:r>
          </w:p>
        </w:tc>
        <w:tc>
          <w:tcPr>
            <w:tcW w:w="2797" w:type="dxa"/>
            <w:tcBorders>
              <w:top w:val="single" w:sz="4" w:space="0" w:color="000000"/>
              <w:left w:val="single" w:sz="4" w:space="0" w:color="000000"/>
              <w:bottom w:val="single" w:sz="4" w:space="0" w:color="000000"/>
              <w:right w:val="single" w:sz="4" w:space="0" w:color="000000"/>
            </w:tcBorders>
            <w:vAlign w:val="center"/>
          </w:tcPr>
          <w:p w14:paraId="5AE2C7A9" w14:textId="77777777" w:rsidR="0043789E" w:rsidRDefault="0043789E" w:rsidP="00D129C7">
            <w:pPr>
              <w:jc w:val="center"/>
              <w:rPr>
                <w:rFonts w:ascii="Arial" w:hAnsi="Arial" w:cs="Arial"/>
                <w:b/>
              </w:rPr>
            </w:pPr>
            <w:r>
              <w:rPr>
                <w:rFonts w:ascii="Arial" w:hAnsi="Arial" w:cs="Arial"/>
                <w:b/>
              </w:rPr>
              <w:t>How</w:t>
            </w:r>
          </w:p>
        </w:tc>
        <w:tc>
          <w:tcPr>
            <w:tcW w:w="3960" w:type="dxa"/>
            <w:tcBorders>
              <w:top w:val="single" w:sz="4" w:space="0" w:color="000000"/>
              <w:left w:val="single" w:sz="4" w:space="0" w:color="000000"/>
              <w:bottom w:val="single" w:sz="4" w:space="0" w:color="000000"/>
              <w:right w:val="single" w:sz="4" w:space="0" w:color="000000"/>
            </w:tcBorders>
            <w:vAlign w:val="center"/>
          </w:tcPr>
          <w:p w14:paraId="49127FBA" w14:textId="77777777" w:rsidR="0043789E" w:rsidRDefault="0043789E" w:rsidP="00D129C7">
            <w:pPr>
              <w:jc w:val="center"/>
              <w:rPr>
                <w:rFonts w:ascii="Arial" w:hAnsi="Arial" w:cs="Arial"/>
                <w:b/>
              </w:rPr>
            </w:pPr>
            <w:r>
              <w:rPr>
                <w:rFonts w:ascii="Arial" w:hAnsi="Arial" w:cs="Arial"/>
                <w:b/>
              </w:rPr>
              <w:t>Purpose</w:t>
            </w:r>
          </w:p>
        </w:tc>
        <w:tc>
          <w:tcPr>
            <w:tcW w:w="1685" w:type="dxa"/>
            <w:tcBorders>
              <w:top w:val="single" w:sz="4" w:space="0" w:color="000000"/>
              <w:left w:val="single" w:sz="4" w:space="0" w:color="000000"/>
              <w:bottom w:val="single" w:sz="4" w:space="0" w:color="000000"/>
              <w:right w:val="single" w:sz="4" w:space="0" w:color="000000"/>
            </w:tcBorders>
            <w:vAlign w:val="center"/>
          </w:tcPr>
          <w:p w14:paraId="65BADA89" w14:textId="77777777" w:rsidR="0043789E" w:rsidRPr="009C3496" w:rsidRDefault="0043789E" w:rsidP="00D129C7">
            <w:pPr>
              <w:jc w:val="center"/>
              <w:rPr>
                <w:rFonts w:ascii="Arial" w:hAnsi="Arial" w:cs="Arial"/>
                <w:b/>
              </w:rPr>
            </w:pPr>
            <w:r w:rsidRPr="009C3496">
              <w:rPr>
                <w:rFonts w:ascii="Arial" w:hAnsi="Arial" w:cs="Arial"/>
                <w:b/>
              </w:rPr>
              <w:t>How Often?</w:t>
            </w:r>
          </w:p>
        </w:tc>
      </w:tr>
    </w:tbl>
    <w:p w14:paraId="64BBC90C" w14:textId="77777777" w:rsidR="0043789E" w:rsidRDefault="0043789E" w:rsidP="0043789E">
      <w:pPr>
        <w:rPr>
          <w:rFonts w:ascii="Arial" w:hAnsi="Arial" w:cs="Arial"/>
        </w:rPr>
        <w:sectPr w:rsidR="0043789E" w:rsidSect="00276DF9">
          <w:type w:val="continuous"/>
          <w:pgSz w:w="12240" w:h="15840" w:code="1"/>
          <w:pgMar w:top="720" w:right="720" w:bottom="1080" w:left="720" w:header="720" w:footer="666" w:gutter="0"/>
          <w:cols w:space="720"/>
          <w:titlePg/>
          <w:docGrid w:linePitch="360"/>
        </w:sectPr>
      </w:pPr>
    </w:p>
    <w:tbl>
      <w:tblPr>
        <w:tblW w:w="10978" w:type="dxa"/>
        <w:tblBorders>
          <w:top w:val="single" w:sz="4" w:space="0" w:color="000000"/>
          <w:left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538"/>
        <w:gridCol w:w="2797"/>
        <w:gridCol w:w="3960"/>
        <w:gridCol w:w="1683"/>
      </w:tblGrid>
      <w:tr w:rsidR="00C75FC6" w:rsidRPr="000B41C8" w14:paraId="0D40C5F2" w14:textId="77777777">
        <w:trPr>
          <w:trHeight w:val="288"/>
        </w:trPr>
        <w:tc>
          <w:tcPr>
            <w:tcW w:w="2538" w:type="dxa"/>
          </w:tcPr>
          <w:p w14:paraId="131CBC96" w14:textId="77777777" w:rsidR="00C75FC6" w:rsidRPr="003F774B" w:rsidRDefault="00C75FC6" w:rsidP="00C75FC6">
            <w:pPr>
              <w:spacing w:before="80" w:after="80"/>
              <w:rPr>
                <w:rFonts w:ascii="Arial" w:hAnsi="Arial" w:cs="Arial"/>
                <w:sz w:val="20"/>
                <w:szCs w:val="20"/>
              </w:rPr>
            </w:pPr>
            <w:r w:rsidRPr="003F774B">
              <w:rPr>
                <w:rFonts w:ascii="Arial" w:hAnsi="Arial"/>
                <w:sz w:val="20"/>
                <w:szCs w:val="20"/>
              </w:rPr>
              <w:t>Section Manager</w:t>
            </w:r>
          </w:p>
        </w:tc>
        <w:tc>
          <w:tcPr>
            <w:tcW w:w="2797" w:type="dxa"/>
          </w:tcPr>
          <w:p w14:paraId="507B7732" w14:textId="77777777" w:rsidR="00C75FC6" w:rsidRPr="003F774B" w:rsidRDefault="00C75FC6" w:rsidP="00C75FC6">
            <w:pPr>
              <w:spacing w:before="80" w:after="80"/>
              <w:jc w:val="center"/>
              <w:rPr>
                <w:rFonts w:ascii="Arial" w:hAnsi="Arial" w:cs="Arial"/>
                <w:sz w:val="20"/>
                <w:szCs w:val="20"/>
              </w:rPr>
            </w:pPr>
            <w:r w:rsidRPr="003F774B">
              <w:rPr>
                <w:rFonts w:ascii="Arial" w:hAnsi="Arial"/>
                <w:sz w:val="20"/>
                <w:szCs w:val="20"/>
              </w:rPr>
              <w:t>Person, phone and written</w:t>
            </w:r>
          </w:p>
        </w:tc>
        <w:tc>
          <w:tcPr>
            <w:tcW w:w="3960" w:type="dxa"/>
          </w:tcPr>
          <w:p w14:paraId="2B98958D" w14:textId="77777777" w:rsidR="00C75FC6" w:rsidRPr="003F774B" w:rsidRDefault="00C75FC6" w:rsidP="00C75FC6">
            <w:pPr>
              <w:spacing w:before="80" w:after="80"/>
              <w:rPr>
                <w:rFonts w:ascii="Arial" w:hAnsi="Arial" w:cs="Arial"/>
                <w:sz w:val="20"/>
                <w:szCs w:val="20"/>
              </w:rPr>
            </w:pPr>
            <w:r w:rsidRPr="003F774B">
              <w:rPr>
                <w:rFonts w:ascii="Arial" w:hAnsi="Arial"/>
                <w:sz w:val="20"/>
                <w:szCs w:val="20"/>
              </w:rPr>
              <w:t>Policy, standards and project planning</w:t>
            </w:r>
          </w:p>
        </w:tc>
        <w:tc>
          <w:tcPr>
            <w:tcW w:w="1683" w:type="dxa"/>
          </w:tcPr>
          <w:p w14:paraId="17AE1AA4" w14:textId="77777777" w:rsidR="00C75FC6" w:rsidRPr="003F774B" w:rsidRDefault="00C75FC6" w:rsidP="00C75FC6">
            <w:pPr>
              <w:spacing w:before="80" w:after="80"/>
              <w:jc w:val="center"/>
              <w:rPr>
                <w:rFonts w:ascii="Arial" w:hAnsi="Arial" w:cs="Arial"/>
                <w:sz w:val="20"/>
                <w:szCs w:val="20"/>
              </w:rPr>
            </w:pPr>
            <w:r w:rsidRPr="003F774B">
              <w:rPr>
                <w:rFonts w:ascii="Arial" w:hAnsi="Arial"/>
                <w:sz w:val="20"/>
                <w:szCs w:val="20"/>
              </w:rPr>
              <w:t>As needed</w:t>
            </w:r>
          </w:p>
        </w:tc>
      </w:tr>
      <w:tr w:rsidR="00C75FC6" w:rsidRPr="000B41C8" w14:paraId="246682E0" w14:textId="77777777">
        <w:trPr>
          <w:trHeight w:val="288"/>
        </w:trPr>
        <w:tc>
          <w:tcPr>
            <w:tcW w:w="2538" w:type="dxa"/>
          </w:tcPr>
          <w:p w14:paraId="08F68984" w14:textId="77777777" w:rsidR="00C75FC6" w:rsidRPr="003F774B" w:rsidRDefault="00C75FC6" w:rsidP="00C75FC6">
            <w:pPr>
              <w:spacing w:before="80" w:after="80"/>
              <w:rPr>
                <w:rFonts w:ascii="Arial" w:hAnsi="Arial" w:cs="Arial"/>
                <w:sz w:val="20"/>
                <w:szCs w:val="20"/>
              </w:rPr>
            </w:pPr>
            <w:r w:rsidRPr="003F774B">
              <w:rPr>
                <w:rFonts w:ascii="Arial" w:hAnsi="Arial" w:cs="Arial"/>
                <w:sz w:val="20"/>
                <w:szCs w:val="20"/>
              </w:rPr>
              <w:t>OIS Managers</w:t>
            </w:r>
          </w:p>
        </w:tc>
        <w:tc>
          <w:tcPr>
            <w:tcW w:w="2797" w:type="dxa"/>
          </w:tcPr>
          <w:p w14:paraId="7506540F" w14:textId="77777777" w:rsidR="00C75FC6" w:rsidRPr="003F774B" w:rsidRDefault="00C75FC6" w:rsidP="00C75FC6">
            <w:pPr>
              <w:spacing w:before="80" w:after="80"/>
              <w:jc w:val="center"/>
              <w:rPr>
                <w:rFonts w:ascii="Arial" w:hAnsi="Arial" w:cs="Arial"/>
                <w:sz w:val="20"/>
                <w:szCs w:val="20"/>
              </w:rPr>
            </w:pPr>
            <w:r w:rsidRPr="003F774B">
              <w:rPr>
                <w:rFonts w:ascii="Arial" w:hAnsi="Arial"/>
                <w:sz w:val="20"/>
                <w:szCs w:val="20"/>
              </w:rPr>
              <w:t>Person, phone and written</w:t>
            </w:r>
          </w:p>
        </w:tc>
        <w:tc>
          <w:tcPr>
            <w:tcW w:w="3960" w:type="dxa"/>
          </w:tcPr>
          <w:p w14:paraId="0ED3ABC1" w14:textId="77777777" w:rsidR="00C75FC6" w:rsidRPr="003F774B" w:rsidRDefault="00C75FC6" w:rsidP="00C75FC6">
            <w:pPr>
              <w:spacing w:before="80" w:after="80"/>
              <w:rPr>
                <w:rFonts w:ascii="Arial" w:hAnsi="Arial" w:cs="Arial"/>
                <w:sz w:val="20"/>
                <w:szCs w:val="20"/>
              </w:rPr>
            </w:pPr>
            <w:r w:rsidRPr="003F774B">
              <w:rPr>
                <w:rFonts w:ascii="Arial" w:hAnsi="Arial" w:cs="Arial"/>
                <w:sz w:val="20"/>
                <w:szCs w:val="20"/>
              </w:rPr>
              <w:t>Planning and coordination</w:t>
            </w:r>
          </w:p>
        </w:tc>
        <w:tc>
          <w:tcPr>
            <w:tcW w:w="1683" w:type="dxa"/>
          </w:tcPr>
          <w:p w14:paraId="6970B898" w14:textId="77777777" w:rsidR="00C75FC6" w:rsidRPr="003F774B" w:rsidRDefault="00C75FC6" w:rsidP="00C75FC6">
            <w:pPr>
              <w:spacing w:before="80" w:after="80"/>
              <w:jc w:val="center"/>
              <w:rPr>
                <w:rFonts w:ascii="Arial" w:hAnsi="Arial" w:cs="Arial"/>
                <w:sz w:val="20"/>
                <w:szCs w:val="20"/>
              </w:rPr>
            </w:pPr>
            <w:r w:rsidRPr="003F774B">
              <w:rPr>
                <w:rFonts w:ascii="Arial" w:hAnsi="Arial"/>
                <w:sz w:val="20"/>
                <w:szCs w:val="20"/>
              </w:rPr>
              <w:t>As needed</w:t>
            </w:r>
          </w:p>
        </w:tc>
      </w:tr>
      <w:tr w:rsidR="00C75FC6" w:rsidRPr="000B41C8" w14:paraId="74A748A2" w14:textId="77777777">
        <w:trPr>
          <w:trHeight w:val="288"/>
        </w:trPr>
        <w:tc>
          <w:tcPr>
            <w:tcW w:w="2538" w:type="dxa"/>
          </w:tcPr>
          <w:p w14:paraId="0BB7952F" w14:textId="6D72E03B" w:rsidR="00C75FC6" w:rsidRPr="003F774B" w:rsidRDefault="00920B8E" w:rsidP="00C75FC6">
            <w:pPr>
              <w:spacing w:before="80" w:after="80"/>
              <w:rPr>
                <w:rFonts w:ascii="Arial" w:hAnsi="Arial" w:cs="Arial"/>
                <w:sz w:val="20"/>
                <w:szCs w:val="20"/>
              </w:rPr>
            </w:pPr>
            <w:r>
              <w:rPr>
                <w:rFonts w:ascii="Arial" w:hAnsi="Arial" w:cs="Arial"/>
                <w:sz w:val="20"/>
                <w:szCs w:val="20"/>
              </w:rPr>
              <w:t>TEDS</w:t>
            </w:r>
            <w:r w:rsidR="00C75FC6" w:rsidRPr="003F774B">
              <w:rPr>
                <w:rFonts w:ascii="Arial" w:hAnsi="Arial" w:cs="Arial"/>
                <w:sz w:val="20"/>
                <w:szCs w:val="20"/>
              </w:rPr>
              <w:t xml:space="preserve"> Managers</w:t>
            </w:r>
          </w:p>
        </w:tc>
        <w:tc>
          <w:tcPr>
            <w:tcW w:w="2797" w:type="dxa"/>
          </w:tcPr>
          <w:p w14:paraId="1CE2DC55" w14:textId="77777777" w:rsidR="00C75FC6" w:rsidRPr="003F774B" w:rsidRDefault="00C75FC6" w:rsidP="00C75FC6">
            <w:pPr>
              <w:spacing w:before="80" w:after="80"/>
              <w:jc w:val="center"/>
              <w:rPr>
                <w:rFonts w:ascii="Arial" w:hAnsi="Arial" w:cs="Arial"/>
                <w:sz w:val="20"/>
                <w:szCs w:val="20"/>
              </w:rPr>
            </w:pPr>
            <w:r w:rsidRPr="003F774B">
              <w:rPr>
                <w:rFonts w:ascii="Arial" w:hAnsi="Arial"/>
                <w:sz w:val="20"/>
                <w:szCs w:val="20"/>
              </w:rPr>
              <w:t>Person, phone and written</w:t>
            </w:r>
          </w:p>
        </w:tc>
        <w:tc>
          <w:tcPr>
            <w:tcW w:w="3960" w:type="dxa"/>
          </w:tcPr>
          <w:p w14:paraId="462B5B75" w14:textId="77777777" w:rsidR="00C75FC6" w:rsidRPr="003F774B" w:rsidRDefault="00C75FC6" w:rsidP="00C75FC6">
            <w:pPr>
              <w:spacing w:before="80" w:after="80"/>
              <w:rPr>
                <w:rFonts w:ascii="Arial" w:hAnsi="Arial" w:cs="Arial"/>
                <w:sz w:val="20"/>
                <w:szCs w:val="20"/>
              </w:rPr>
            </w:pPr>
            <w:r w:rsidRPr="003F774B">
              <w:rPr>
                <w:rFonts w:ascii="Arial" w:hAnsi="Arial" w:cs="Arial"/>
                <w:sz w:val="20"/>
                <w:szCs w:val="20"/>
              </w:rPr>
              <w:t>Planning, direction, share information</w:t>
            </w:r>
          </w:p>
        </w:tc>
        <w:tc>
          <w:tcPr>
            <w:tcW w:w="1683" w:type="dxa"/>
          </w:tcPr>
          <w:p w14:paraId="08606249" w14:textId="77777777" w:rsidR="00C75FC6" w:rsidRPr="003F774B" w:rsidRDefault="00C75FC6" w:rsidP="00C75FC6">
            <w:pPr>
              <w:spacing w:before="80" w:after="80"/>
              <w:jc w:val="center"/>
              <w:rPr>
                <w:rFonts w:ascii="Arial" w:hAnsi="Arial" w:cs="Arial"/>
                <w:sz w:val="20"/>
                <w:szCs w:val="20"/>
              </w:rPr>
            </w:pPr>
            <w:r w:rsidRPr="003F774B">
              <w:rPr>
                <w:rFonts w:ascii="Arial" w:hAnsi="Arial" w:cs="Arial"/>
                <w:sz w:val="20"/>
                <w:szCs w:val="20"/>
              </w:rPr>
              <w:t>Daily</w:t>
            </w:r>
          </w:p>
        </w:tc>
      </w:tr>
      <w:tr w:rsidR="00C75FC6" w:rsidRPr="000B41C8" w14:paraId="38C2BACB" w14:textId="77777777">
        <w:trPr>
          <w:trHeight w:val="288"/>
        </w:trPr>
        <w:tc>
          <w:tcPr>
            <w:tcW w:w="2538" w:type="dxa"/>
          </w:tcPr>
          <w:p w14:paraId="509A5EF2" w14:textId="58DEAEEA" w:rsidR="00C75FC6" w:rsidRPr="003F774B" w:rsidRDefault="00920B8E" w:rsidP="00C75FC6">
            <w:pPr>
              <w:spacing w:before="80" w:after="80"/>
              <w:rPr>
                <w:rFonts w:ascii="Arial" w:hAnsi="Arial" w:cs="Arial"/>
                <w:sz w:val="20"/>
                <w:szCs w:val="20"/>
              </w:rPr>
            </w:pPr>
            <w:r>
              <w:rPr>
                <w:rFonts w:ascii="Arial" w:hAnsi="Arial" w:cs="Arial"/>
                <w:sz w:val="20"/>
                <w:szCs w:val="20"/>
              </w:rPr>
              <w:t>TEDS</w:t>
            </w:r>
            <w:r w:rsidR="00C75FC6" w:rsidRPr="003F774B">
              <w:rPr>
                <w:rFonts w:ascii="Arial" w:hAnsi="Arial" w:cs="Arial"/>
                <w:sz w:val="20"/>
                <w:szCs w:val="20"/>
              </w:rPr>
              <w:t xml:space="preserve"> </w:t>
            </w:r>
            <w:r w:rsidR="000D42CA">
              <w:rPr>
                <w:rFonts w:ascii="Arial" w:hAnsi="Arial" w:cs="Arial"/>
                <w:sz w:val="20"/>
                <w:szCs w:val="20"/>
              </w:rPr>
              <w:t xml:space="preserve">Onsite </w:t>
            </w:r>
            <w:r w:rsidR="00C75FC6" w:rsidRPr="003F774B">
              <w:rPr>
                <w:rFonts w:ascii="Arial" w:hAnsi="Arial" w:cs="Arial"/>
                <w:sz w:val="20"/>
                <w:szCs w:val="20"/>
              </w:rPr>
              <w:t>Techs</w:t>
            </w:r>
          </w:p>
        </w:tc>
        <w:tc>
          <w:tcPr>
            <w:tcW w:w="2797" w:type="dxa"/>
          </w:tcPr>
          <w:p w14:paraId="4D393990" w14:textId="77777777" w:rsidR="00C75FC6" w:rsidRPr="003F774B" w:rsidRDefault="00C75FC6" w:rsidP="00C75FC6">
            <w:pPr>
              <w:spacing w:before="80" w:after="80"/>
              <w:jc w:val="center"/>
              <w:rPr>
                <w:rFonts w:ascii="Arial" w:hAnsi="Arial" w:cs="Arial"/>
                <w:sz w:val="20"/>
                <w:szCs w:val="20"/>
              </w:rPr>
            </w:pPr>
            <w:r w:rsidRPr="003F774B">
              <w:rPr>
                <w:rFonts w:ascii="Arial" w:hAnsi="Arial"/>
                <w:sz w:val="20"/>
                <w:szCs w:val="20"/>
              </w:rPr>
              <w:t>Person, phone and written</w:t>
            </w:r>
          </w:p>
        </w:tc>
        <w:tc>
          <w:tcPr>
            <w:tcW w:w="3960" w:type="dxa"/>
          </w:tcPr>
          <w:p w14:paraId="27622660" w14:textId="77777777" w:rsidR="00C75FC6" w:rsidRPr="003F774B" w:rsidRDefault="00C75FC6" w:rsidP="00C75FC6">
            <w:pPr>
              <w:spacing w:before="80" w:after="80"/>
              <w:rPr>
                <w:rFonts w:ascii="Arial" w:hAnsi="Arial" w:cs="Arial"/>
                <w:sz w:val="20"/>
                <w:szCs w:val="20"/>
              </w:rPr>
            </w:pPr>
            <w:r w:rsidRPr="003F774B">
              <w:rPr>
                <w:rFonts w:ascii="Arial" w:hAnsi="Arial" w:cs="Arial"/>
                <w:sz w:val="20"/>
                <w:szCs w:val="20"/>
              </w:rPr>
              <w:t>Share information</w:t>
            </w:r>
          </w:p>
        </w:tc>
        <w:tc>
          <w:tcPr>
            <w:tcW w:w="1683" w:type="dxa"/>
          </w:tcPr>
          <w:p w14:paraId="7B66FB47" w14:textId="77777777" w:rsidR="00C75FC6" w:rsidRPr="003F774B" w:rsidRDefault="00C75FC6" w:rsidP="00C75FC6">
            <w:pPr>
              <w:spacing w:before="80" w:after="80"/>
              <w:jc w:val="center"/>
              <w:rPr>
                <w:rFonts w:ascii="Arial" w:hAnsi="Arial" w:cs="Arial"/>
                <w:sz w:val="20"/>
                <w:szCs w:val="20"/>
              </w:rPr>
            </w:pPr>
            <w:r w:rsidRPr="003F774B">
              <w:rPr>
                <w:rFonts w:ascii="Arial" w:hAnsi="Arial" w:cs="Arial"/>
                <w:sz w:val="20"/>
                <w:szCs w:val="20"/>
              </w:rPr>
              <w:t>Daily</w:t>
            </w:r>
          </w:p>
        </w:tc>
      </w:tr>
      <w:tr w:rsidR="00C75FC6" w:rsidRPr="000B41C8" w14:paraId="4BF82FC3" w14:textId="77777777">
        <w:trPr>
          <w:trHeight w:val="288"/>
        </w:trPr>
        <w:tc>
          <w:tcPr>
            <w:tcW w:w="2538" w:type="dxa"/>
          </w:tcPr>
          <w:p w14:paraId="2184DC15" w14:textId="3B046D80" w:rsidR="00C75FC6" w:rsidRPr="003F774B" w:rsidRDefault="00920B8E" w:rsidP="00C75FC6">
            <w:pPr>
              <w:spacing w:before="80" w:after="80"/>
              <w:rPr>
                <w:rFonts w:ascii="Arial" w:hAnsi="Arial" w:cs="Arial"/>
                <w:sz w:val="20"/>
                <w:szCs w:val="20"/>
              </w:rPr>
            </w:pPr>
            <w:r>
              <w:rPr>
                <w:rFonts w:ascii="Arial" w:hAnsi="Arial" w:cs="Arial"/>
                <w:sz w:val="20"/>
                <w:szCs w:val="20"/>
              </w:rPr>
              <w:t>EIS/DCS</w:t>
            </w:r>
            <w:r w:rsidR="00C75FC6" w:rsidRPr="003F774B">
              <w:rPr>
                <w:rFonts w:ascii="Arial" w:hAnsi="Arial" w:cs="Arial"/>
                <w:sz w:val="20"/>
                <w:szCs w:val="20"/>
              </w:rPr>
              <w:t xml:space="preserve"> Techs</w:t>
            </w:r>
          </w:p>
        </w:tc>
        <w:tc>
          <w:tcPr>
            <w:tcW w:w="2797" w:type="dxa"/>
          </w:tcPr>
          <w:p w14:paraId="00FBDF69" w14:textId="77777777" w:rsidR="00C75FC6" w:rsidRPr="003F774B" w:rsidRDefault="00C75FC6" w:rsidP="00C75FC6">
            <w:pPr>
              <w:spacing w:before="80" w:after="80"/>
              <w:jc w:val="center"/>
              <w:rPr>
                <w:rFonts w:ascii="Arial" w:hAnsi="Arial" w:cs="Arial"/>
                <w:sz w:val="20"/>
                <w:szCs w:val="20"/>
              </w:rPr>
            </w:pPr>
            <w:r w:rsidRPr="003F774B">
              <w:rPr>
                <w:rFonts w:ascii="Arial" w:hAnsi="Arial"/>
                <w:sz w:val="20"/>
                <w:szCs w:val="20"/>
              </w:rPr>
              <w:t>Person, phone and written</w:t>
            </w:r>
          </w:p>
        </w:tc>
        <w:tc>
          <w:tcPr>
            <w:tcW w:w="3960" w:type="dxa"/>
          </w:tcPr>
          <w:p w14:paraId="59B66116" w14:textId="77777777" w:rsidR="00C75FC6" w:rsidRPr="003F774B" w:rsidRDefault="00C75FC6" w:rsidP="00C75FC6">
            <w:pPr>
              <w:spacing w:before="80" w:after="80"/>
              <w:rPr>
                <w:rFonts w:ascii="Arial" w:hAnsi="Arial" w:cs="Arial"/>
                <w:sz w:val="20"/>
                <w:szCs w:val="20"/>
              </w:rPr>
            </w:pPr>
            <w:r w:rsidRPr="003F774B">
              <w:rPr>
                <w:rFonts w:ascii="Arial" w:hAnsi="Arial" w:cs="Arial"/>
                <w:sz w:val="20"/>
                <w:szCs w:val="20"/>
              </w:rPr>
              <w:t>High level support, share information</w:t>
            </w:r>
          </w:p>
        </w:tc>
        <w:tc>
          <w:tcPr>
            <w:tcW w:w="1683" w:type="dxa"/>
          </w:tcPr>
          <w:p w14:paraId="44B76DB2" w14:textId="77777777" w:rsidR="00C75FC6" w:rsidRPr="003F774B" w:rsidRDefault="00C75FC6" w:rsidP="00C75FC6">
            <w:pPr>
              <w:spacing w:before="80" w:after="80"/>
              <w:jc w:val="center"/>
              <w:rPr>
                <w:rFonts w:ascii="Arial" w:hAnsi="Arial" w:cs="Arial"/>
                <w:sz w:val="20"/>
                <w:szCs w:val="20"/>
              </w:rPr>
            </w:pPr>
            <w:r w:rsidRPr="003F774B">
              <w:rPr>
                <w:rFonts w:ascii="Arial" w:hAnsi="Arial"/>
                <w:sz w:val="20"/>
                <w:szCs w:val="20"/>
              </w:rPr>
              <w:t>As needed</w:t>
            </w:r>
          </w:p>
        </w:tc>
      </w:tr>
      <w:tr w:rsidR="00C75FC6" w:rsidRPr="000B41C8" w14:paraId="72909220" w14:textId="77777777">
        <w:trPr>
          <w:trHeight w:val="288"/>
        </w:trPr>
        <w:tc>
          <w:tcPr>
            <w:tcW w:w="2538" w:type="dxa"/>
            <w:tcBorders>
              <w:bottom w:val="single" w:sz="4" w:space="0" w:color="C0C0C0"/>
            </w:tcBorders>
          </w:tcPr>
          <w:p w14:paraId="0B4D2D7A" w14:textId="77777777" w:rsidR="00C75FC6" w:rsidRPr="003F774B" w:rsidRDefault="00C75FC6" w:rsidP="00C75FC6">
            <w:pPr>
              <w:spacing w:before="80" w:after="80"/>
              <w:rPr>
                <w:rFonts w:ascii="Arial" w:hAnsi="Arial" w:cs="Arial"/>
                <w:sz w:val="20"/>
                <w:szCs w:val="20"/>
              </w:rPr>
            </w:pPr>
            <w:r w:rsidRPr="003F774B">
              <w:rPr>
                <w:rFonts w:ascii="Arial" w:hAnsi="Arial" w:cs="Arial"/>
                <w:sz w:val="20"/>
                <w:szCs w:val="20"/>
              </w:rPr>
              <w:t>Branch office, central building and partner customers</w:t>
            </w:r>
          </w:p>
        </w:tc>
        <w:tc>
          <w:tcPr>
            <w:tcW w:w="2797" w:type="dxa"/>
            <w:tcBorders>
              <w:bottom w:val="single" w:sz="4" w:space="0" w:color="C0C0C0"/>
            </w:tcBorders>
          </w:tcPr>
          <w:p w14:paraId="2AD6486F" w14:textId="77777777" w:rsidR="00C75FC6" w:rsidRPr="003F774B" w:rsidRDefault="00C75FC6" w:rsidP="00C75FC6">
            <w:pPr>
              <w:spacing w:before="80" w:after="80"/>
              <w:jc w:val="center"/>
              <w:rPr>
                <w:rFonts w:ascii="Arial" w:hAnsi="Arial" w:cs="Arial"/>
                <w:sz w:val="20"/>
                <w:szCs w:val="20"/>
              </w:rPr>
            </w:pPr>
            <w:r w:rsidRPr="003F774B">
              <w:rPr>
                <w:rFonts w:ascii="Arial" w:hAnsi="Arial"/>
                <w:sz w:val="20"/>
                <w:szCs w:val="20"/>
              </w:rPr>
              <w:t>Person, phone and written</w:t>
            </w:r>
          </w:p>
        </w:tc>
        <w:tc>
          <w:tcPr>
            <w:tcW w:w="3960" w:type="dxa"/>
            <w:tcBorders>
              <w:bottom w:val="single" w:sz="4" w:space="0" w:color="C0C0C0"/>
            </w:tcBorders>
          </w:tcPr>
          <w:p w14:paraId="79A59D1E" w14:textId="77777777" w:rsidR="00C75FC6" w:rsidRPr="003F774B" w:rsidRDefault="00C75FC6" w:rsidP="00C75FC6">
            <w:pPr>
              <w:spacing w:before="80" w:after="80"/>
              <w:rPr>
                <w:rFonts w:ascii="Arial" w:hAnsi="Arial" w:cs="Arial"/>
                <w:sz w:val="20"/>
                <w:szCs w:val="20"/>
              </w:rPr>
            </w:pPr>
            <w:r w:rsidRPr="003F774B">
              <w:rPr>
                <w:rFonts w:ascii="Arial" w:hAnsi="Arial" w:cs="Arial"/>
                <w:sz w:val="20"/>
                <w:szCs w:val="20"/>
              </w:rPr>
              <w:t>Repairs, installations, inquire about systems, other duties</w:t>
            </w:r>
          </w:p>
        </w:tc>
        <w:tc>
          <w:tcPr>
            <w:tcW w:w="1683" w:type="dxa"/>
            <w:tcBorders>
              <w:bottom w:val="single" w:sz="4" w:space="0" w:color="C0C0C0"/>
            </w:tcBorders>
          </w:tcPr>
          <w:p w14:paraId="61897D16" w14:textId="77777777" w:rsidR="00C75FC6" w:rsidRPr="003F774B" w:rsidRDefault="00C75FC6" w:rsidP="00C75FC6">
            <w:pPr>
              <w:spacing w:before="80" w:after="80"/>
              <w:jc w:val="center"/>
              <w:rPr>
                <w:rFonts w:ascii="Arial" w:hAnsi="Arial" w:cs="Arial"/>
                <w:sz w:val="20"/>
                <w:szCs w:val="20"/>
              </w:rPr>
            </w:pPr>
            <w:r w:rsidRPr="003F774B">
              <w:rPr>
                <w:rFonts w:ascii="Arial" w:hAnsi="Arial" w:cs="Arial"/>
                <w:sz w:val="20"/>
                <w:szCs w:val="20"/>
              </w:rPr>
              <w:t>Daily</w:t>
            </w:r>
          </w:p>
        </w:tc>
      </w:tr>
      <w:tr w:rsidR="00C75FC6" w:rsidRPr="000B41C8" w14:paraId="3806BC7C" w14:textId="77777777">
        <w:trPr>
          <w:trHeight w:val="288"/>
        </w:trPr>
        <w:tc>
          <w:tcPr>
            <w:tcW w:w="2538" w:type="dxa"/>
            <w:tcBorders>
              <w:top w:val="single" w:sz="4" w:space="0" w:color="C0C0C0"/>
              <w:bottom w:val="single" w:sz="4" w:space="0" w:color="auto"/>
            </w:tcBorders>
          </w:tcPr>
          <w:p w14:paraId="2F42CD5D" w14:textId="77777777" w:rsidR="00C75FC6" w:rsidRPr="003F774B" w:rsidRDefault="00C75FC6" w:rsidP="00C75FC6">
            <w:pPr>
              <w:spacing w:before="80" w:after="80"/>
              <w:rPr>
                <w:rFonts w:ascii="Arial" w:hAnsi="Arial" w:cs="Arial"/>
                <w:sz w:val="20"/>
                <w:szCs w:val="20"/>
              </w:rPr>
            </w:pPr>
            <w:r w:rsidRPr="003F774B">
              <w:rPr>
                <w:rFonts w:ascii="Arial" w:hAnsi="Arial" w:cs="Arial"/>
                <w:sz w:val="20"/>
                <w:szCs w:val="20"/>
              </w:rPr>
              <w:t>Outside Vendors</w:t>
            </w:r>
          </w:p>
        </w:tc>
        <w:tc>
          <w:tcPr>
            <w:tcW w:w="2797" w:type="dxa"/>
            <w:tcBorders>
              <w:top w:val="single" w:sz="4" w:space="0" w:color="C0C0C0"/>
              <w:bottom w:val="single" w:sz="4" w:space="0" w:color="auto"/>
            </w:tcBorders>
          </w:tcPr>
          <w:p w14:paraId="30CD2674" w14:textId="77777777" w:rsidR="00C75FC6" w:rsidRPr="003F774B" w:rsidRDefault="00C75FC6" w:rsidP="00C75FC6">
            <w:pPr>
              <w:spacing w:before="80" w:after="80"/>
              <w:jc w:val="center"/>
              <w:rPr>
                <w:rFonts w:ascii="Arial" w:hAnsi="Arial" w:cs="Arial"/>
                <w:sz w:val="20"/>
                <w:szCs w:val="20"/>
              </w:rPr>
            </w:pPr>
            <w:r w:rsidRPr="003F774B">
              <w:rPr>
                <w:rFonts w:ascii="Arial" w:hAnsi="Arial"/>
                <w:sz w:val="20"/>
                <w:szCs w:val="20"/>
              </w:rPr>
              <w:t>Person, phone and written</w:t>
            </w:r>
          </w:p>
        </w:tc>
        <w:tc>
          <w:tcPr>
            <w:tcW w:w="3960" w:type="dxa"/>
            <w:tcBorders>
              <w:top w:val="single" w:sz="4" w:space="0" w:color="C0C0C0"/>
              <w:bottom w:val="single" w:sz="4" w:space="0" w:color="auto"/>
            </w:tcBorders>
          </w:tcPr>
          <w:p w14:paraId="4948F66C" w14:textId="77777777" w:rsidR="00C75FC6" w:rsidRPr="003F774B" w:rsidRDefault="00C75FC6" w:rsidP="00C75FC6">
            <w:pPr>
              <w:spacing w:before="80" w:after="80"/>
              <w:rPr>
                <w:rFonts w:ascii="Arial" w:hAnsi="Arial" w:cs="Arial"/>
                <w:sz w:val="20"/>
                <w:szCs w:val="20"/>
              </w:rPr>
            </w:pPr>
            <w:r w:rsidRPr="003F774B">
              <w:rPr>
                <w:rFonts w:ascii="Arial" w:hAnsi="Arial" w:cs="Arial"/>
                <w:sz w:val="20"/>
                <w:szCs w:val="20"/>
              </w:rPr>
              <w:t>Problem resolution</w:t>
            </w:r>
          </w:p>
        </w:tc>
        <w:tc>
          <w:tcPr>
            <w:tcW w:w="1683" w:type="dxa"/>
            <w:tcBorders>
              <w:top w:val="single" w:sz="4" w:space="0" w:color="C0C0C0"/>
              <w:bottom w:val="single" w:sz="4" w:space="0" w:color="auto"/>
            </w:tcBorders>
          </w:tcPr>
          <w:p w14:paraId="0F22759D" w14:textId="77777777" w:rsidR="00C75FC6" w:rsidRPr="003F774B" w:rsidRDefault="00C75FC6" w:rsidP="00C75FC6">
            <w:pPr>
              <w:spacing w:before="80" w:after="80"/>
              <w:jc w:val="center"/>
              <w:rPr>
                <w:rFonts w:ascii="Arial" w:hAnsi="Arial" w:cs="Arial"/>
                <w:sz w:val="20"/>
                <w:szCs w:val="20"/>
              </w:rPr>
            </w:pPr>
            <w:r w:rsidRPr="003F774B">
              <w:rPr>
                <w:rFonts w:ascii="Arial" w:hAnsi="Arial"/>
                <w:sz w:val="20"/>
                <w:szCs w:val="20"/>
              </w:rPr>
              <w:t>As needed</w:t>
            </w:r>
          </w:p>
        </w:tc>
      </w:tr>
    </w:tbl>
    <w:p w14:paraId="7579C094" w14:textId="77777777" w:rsidR="008407A6" w:rsidRDefault="008407A6">
      <w:pPr>
        <w:rPr>
          <w:rFonts w:ascii="Arial" w:hAnsi="Arial" w:cs="Arial"/>
          <w:sz w:val="12"/>
          <w:szCs w:val="12"/>
        </w:rPr>
      </w:pPr>
    </w:p>
    <w:p w14:paraId="5ADDDE4E" w14:textId="77777777" w:rsidR="008407A6" w:rsidRDefault="008407A6">
      <w:pPr>
        <w:rPr>
          <w:rFonts w:ascii="Arial" w:hAnsi="Arial" w:cs="Arial"/>
          <w:sz w:val="12"/>
          <w:szCs w:val="12"/>
        </w:rPr>
        <w:sectPr w:rsidR="008407A6" w:rsidSect="00276DF9">
          <w:type w:val="continuous"/>
          <w:pgSz w:w="12240" w:h="15840" w:code="1"/>
          <w:pgMar w:top="720" w:right="720" w:bottom="1080" w:left="720" w:header="720" w:footer="666" w:gutter="0"/>
          <w:cols w:space="720"/>
          <w:formProt w:val="0"/>
          <w:titlePg/>
          <w:docGrid w:linePitch="360"/>
        </w:sectPr>
      </w:pPr>
    </w:p>
    <w:p w14:paraId="0CA64FF3" w14:textId="77777777" w:rsidR="008407A6" w:rsidRDefault="008407A6">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6D13FAD8"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6355C92F" w14:textId="77777777" w:rsidR="008407A6" w:rsidRDefault="008407A6">
            <w:pPr>
              <w:rPr>
                <w:rFonts w:ascii="Arial" w:hAnsi="Arial" w:cs="Arial"/>
              </w:rPr>
            </w:pPr>
            <w:r>
              <w:rPr>
                <w:rFonts w:ascii="Arial" w:hAnsi="Arial" w:cs="Arial"/>
                <w:b/>
                <w:color w:val="000000"/>
              </w:rPr>
              <w:t>SECTION 7.</w:t>
            </w:r>
            <w:r w:rsidR="00B12612">
              <w:rPr>
                <w:rFonts w:ascii="Arial" w:hAnsi="Arial" w:cs="Arial"/>
                <w:b/>
                <w:color w:val="000000"/>
              </w:rPr>
              <w:t xml:space="preserve"> </w:t>
            </w:r>
            <w:r>
              <w:rPr>
                <w:rFonts w:ascii="Arial" w:hAnsi="Arial" w:cs="Arial"/>
                <w:b/>
                <w:color w:val="000000"/>
              </w:rPr>
              <w:t>POSITION-RELATED DECISION MAKING</w:t>
            </w:r>
          </w:p>
        </w:tc>
      </w:tr>
    </w:tbl>
    <w:p w14:paraId="328B2A74" w14:textId="77777777" w:rsidR="008407A6" w:rsidRDefault="008407A6">
      <w:pPr>
        <w:rPr>
          <w:rFonts w:ascii="Arial" w:hAnsi="Arial" w:cs="Arial"/>
          <w:b/>
          <w:sz w:val="12"/>
          <w:szCs w:val="12"/>
        </w:rPr>
      </w:pPr>
    </w:p>
    <w:p w14:paraId="1FE872E4" w14:textId="77777777" w:rsidR="008407A6" w:rsidRDefault="008407A6" w:rsidP="00195392">
      <w:pPr>
        <w:spacing w:after="120"/>
        <w:rPr>
          <w:rFonts w:ascii="Arial" w:hAnsi="Arial" w:cs="Arial"/>
          <w:b/>
        </w:rPr>
      </w:pPr>
      <w:r>
        <w:rPr>
          <w:rFonts w:ascii="Arial" w:hAnsi="Arial" w:cs="Arial"/>
          <w:b/>
        </w:rPr>
        <w:t>Describe the typical decisions of this position.</w:t>
      </w:r>
      <w:r w:rsidR="00B12612">
        <w:rPr>
          <w:rFonts w:ascii="Arial" w:hAnsi="Arial" w:cs="Arial"/>
          <w:b/>
        </w:rPr>
        <w:t xml:space="preserve"> </w:t>
      </w:r>
      <w:r>
        <w:rPr>
          <w:rFonts w:ascii="Arial" w:hAnsi="Arial" w:cs="Arial"/>
          <w:b/>
        </w:rPr>
        <w:t>Explain the direct effect of these decisions</w:t>
      </w:r>
      <w:r w:rsidR="008C29CD">
        <w:rPr>
          <w:rFonts w:ascii="Arial" w:hAnsi="Arial" w:cs="Arial"/>
          <w:b/>
        </w:rPr>
        <w:t>:</w:t>
      </w:r>
    </w:p>
    <w:p w14:paraId="338C6AFF" w14:textId="77777777" w:rsidR="008407A6" w:rsidRPr="000B41C8" w:rsidRDefault="008407A6" w:rsidP="009321B1">
      <w:pPr>
        <w:rPr>
          <w:rFonts w:ascii="Arial" w:hAnsi="Arial" w:cs="Arial"/>
        </w:rPr>
      </w:pPr>
      <w:r w:rsidRPr="008615E7">
        <w:rPr>
          <w:rFonts w:ascii="Arial" w:hAnsi="Arial" w:cs="Arial"/>
        </w:rPr>
        <w:fldChar w:fldCharType="begin">
          <w:ffData>
            <w:name w:val="Text116"/>
            <w:enabled/>
            <w:calcOnExit w:val="0"/>
            <w:textInput/>
          </w:ffData>
        </w:fldChar>
      </w:r>
      <w:bookmarkStart w:id="24" w:name="Text116"/>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00C75FC6" w:rsidRPr="00C75FC6">
        <w:rPr>
          <w:rFonts w:ascii="Arial" w:hAnsi="Arial" w:cs="Arial"/>
        </w:rPr>
        <w:t>This position usually works independently.  As a result, decisions of how to best prioritize the work need to be made.  This affects which problems are resolved first and who has to wait.  This can result in delays to getting problems resolved, and may involve deciding whether to call for more help or not.</w:t>
      </w:r>
      <w:r w:rsidRPr="008615E7">
        <w:rPr>
          <w:rFonts w:ascii="Arial" w:hAnsi="Arial" w:cs="Arial"/>
        </w:rPr>
        <w:fldChar w:fldCharType="end"/>
      </w:r>
      <w:bookmarkEnd w:id="24"/>
    </w:p>
    <w:p w14:paraId="2CF18E22" w14:textId="77777777" w:rsidR="008407A6" w:rsidRDefault="008407A6">
      <w:pPr>
        <w:rPr>
          <w:rFonts w:ascii="Arial" w:hAnsi="Arial" w:cs="Arial"/>
          <w:sz w:val="22"/>
          <w:szCs w:val="22"/>
        </w:rPr>
      </w:pPr>
    </w:p>
    <w:p w14:paraId="49E66B7E" w14:textId="77777777" w:rsidR="008407A6" w:rsidRDefault="00C47865">
      <w:pPr>
        <w:keepNext/>
        <w:keepLines/>
        <w:widowControl w:val="0"/>
        <w:rPr>
          <w:rFonts w:ascii="Arial" w:hAnsi="Arial" w:cs="Arial"/>
          <w:b/>
          <w:color w:val="000000"/>
        </w:rPr>
        <w:sectPr w:rsidR="008407A6" w:rsidSect="00276DF9">
          <w:footerReference w:type="default" r:id="rId16"/>
          <w:type w:val="continuous"/>
          <w:pgSz w:w="12240" w:h="15840" w:code="1"/>
          <w:pgMar w:top="1152" w:right="720" w:bottom="1080" w:left="720" w:header="720" w:footer="666" w:gutter="0"/>
          <w:cols w:space="720"/>
          <w:docGrid w:linePitch="360"/>
        </w:sectPr>
      </w:pPr>
      <w:r>
        <w:rPr>
          <w:rFonts w:ascii="Arial" w:hAnsi="Arial" w:cs="Arial"/>
          <w:b/>
          <w:color w:val="000000"/>
        </w:rPr>
        <w:br/>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915"/>
        <w:gridCol w:w="1890"/>
        <w:gridCol w:w="2880"/>
        <w:gridCol w:w="1980"/>
        <w:gridCol w:w="2315"/>
      </w:tblGrid>
      <w:tr w:rsidR="008407A6" w14:paraId="24983C39" w14:textId="77777777">
        <w:trPr>
          <w:trHeight w:hRule="exact" w:val="576"/>
        </w:trPr>
        <w:tc>
          <w:tcPr>
            <w:tcW w:w="10980" w:type="dxa"/>
            <w:gridSpan w:val="5"/>
            <w:tcBorders>
              <w:top w:val="single" w:sz="12" w:space="0" w:color="auto"/>
              <w:left w:val="nil"/>
              <w:bottom w:val="single" w:sz="12" w:space="0" w:color="auto"/>
              <w:right w:val="nil"/>
            </w:tcBorders>
            <w:shd w:val="clear" w:color="auto" w:fill="FFFF99"/>
            <w:vAlign w:val="center"/>
          </w:tcPr>
          <w:p w14:paraId="27B6A302" w14:textId="77777777" w:rsidR="008407A6" w:rsidRDefault="008407A6">
            <w:pPr>
              <w:keepNext/>
              <w:keepLines/>
              <w:widowControl w:val="0"/>
              <w:rPr>
                <w:rFonts w:ascii="Arial" w:hAnsi="Arial" w:cs="Arial"/>
              </w:rPr>
            </w:pPr>
            <w:r>
              <w:rPr>
                <w:rFonts w:ascii="Arial" w:hAnsi="Arial" w:cs="Arial"/>
                <w:b/>
                <w:color w:val="000000"/>
              </w:rPr>
              <w:lastRenderedPageBreak/>
              <w:t>SECTION 8.</w:t>
            </w:r>
            <w:r w:rsidR="00B12612">
              <w:rPr>
                <w:rFonts w:ascii="Arial" w:hAnsi="Arial" w:cs="Arial"/>
                <w:b/>
                <w:color w:val="000000"/>
              </w:rPr>
              <w:t xml:space="preserve"> </w:t>
            </w:r>
            <w:r>
              <w:rPr>
                <w:rFonts w:ascii="Arial" w:hAnsi="Arial" w:cs="Arial"/>
                <w:b/>
                <w:color w:val="000000"/>
              </w:rPr>
              <w:t>REVIEW OF WORK</w:t>
            </w:r>
          </w:p>
        </w:tc>
      </w:tr>
      <w:tr w:rsidR="008407A6" w14:paraId="451BED33" w14:textId="77777777">
        <w:tblPrEx>
          <w:tblBorders>
            <w:top w:val="none" w:sz="0" w:space="0" w:color="auto"/>
            <w:bottom w:val="none" w:sz="0" w:space="0" w:color="auto"/>
          </w:tblBorders>
        </w:tblPrEx>
        <w:trPr>
          <w:trHeight w:hRule="exact" w:val="777"/>
        </w:trPr>
        <w:tc>
          <w:tcPr>
            <w:tcW w:w="10980" w:type="dxa"/>
            <w:gridSpan w:val="5"/>
            <w:tcBorders>
              <w:top w:val="single" w:sz="12" w:space="0" w:color="auto"/>
            </w:tcBorders>
            <w:vAlign w:val="center"/>
          </w:tcPr>
          <w:p w14:paraId="7F4B2EE5" w14:textId="77777777" w:rsidR="002314E6" w:rsidRDefault="008407A6">
            <w:pPr>
              <w:pStyle w:val="Heading2"/>
              <w:widowControl w:val="0"/>
              <w:rPr>
                <w:b w:val="0"/>
                <w:i/>
                <w:color w:val="000000"/>
                <w:sz w:val="20"/>
                <w:szCs w:val="20"/>
              </w:rPr>
            </w:pPr>
            <w:r>
              <w:t>Who reviews the work of the position?</w:t>
            </w:r>
            <w:r w:rsidR="00E00BFB" w:rsidRPr="00BC1621">
              <w:rPr>
                <w:b w:val="0"/>
                <w:i/>
                <w:color w:val="000000"/>
                <w:sz w:val="20"/>
                <w:szCs w:val="20"/>
              </w:rPr>
              <w:t xml:space="preserve"> </w:t>
            </w:r>
          </w:p>
          <w:p w14:paraId="0252FF61" w14:textId="77777777" w:rsidR="008407A6" w:rsidRDefault="00E00BFB" w:rsidP="002314E6">
            <w:pPr>
              <w:pStyle w:val="Heading2"/>
              <w:widowControl w:val="0"/>
              <w:spacing w:before="80"/>
            </w:pPr>
            <w:r w:rsidRPr="00E00BFB">
              <w:rPr>
                <w:i/>
                <w:color w:val="000000"/>
                <w:sz w:val="20"/>
                <w:szCs w:val="20"/>
              </w:rPr>
              <w:t xml:space="preserve">Note: </w:t>
            </w:r>
            <w:r w:rsidRPr="00E00BFB">
              <w:rPr>
                <w:b w:val="0"/>
                <w:i/>
                <w:color w:val="000000"/>
                <w:sz w:val="20"/>
                <w:szCs w:val="20"/>
              </w:rPr>
              <w:t>If additional rows of the below table are needed, place cursor at end of a row (outside table) and hit “Enter”.</w:t>
            </w:r>
          </w:p>
        </w:tc>
      </w:tr>
      <w:tr w:rsidR="000B41C8" w:rsidRPr="00E00BFB" w14:paraId="1CDCF334" w14:textId="77777777">
        <w:tblPrEx>
          <w:tblBorders>
            <w:top w:val="none" w:sz="0" w:space="0" w:color="auto"/>
            <w:bottom w:val="none" w:sz="0" w:space="0" w:color="auto"/>
          </w:tblBorders>
        </w:tblPrEx>
        <w:trPr>
          <w:trHeight w:val="323"/>
          <w:tblHeader/>
        </w:trPr>
        <w:tc>
          <w:tcPr>
            <w:tcW w:w="1915" w:type="dxa"/>
            <w:tcBorders>
              <w:top w:val="single" w:sz="4" w:space="0" w:color="000000"/>
              <w:left w:val="single" w:sz="4" w:space="0" w:color="000000"/>
              <w:bottom w:val="single" w:sz="4" w:space="0" w:color="000000"/>
              <w:right w:val="single" w:sz="4" w:space="0" w:color="000000"/>
            </w:tcBorders>
            <w:vAlign w:val="center"/>
          </w:tcPr>
          <w:p w14:paraId="5B67A9E0" w14:textId="77777777" w:rsidR="000B41C8" w:rsidRPr="00E00BFB" w:rsidRDefault="000B41C8" w:rsidP="00D129C7">
            <w:pPr>
              <w:keepNext/>
              <w:keepLines/>
              <w:widowControl w:val="0"/>
              <w:ind w:left="-90" w:right="-115"/>
              <w:jc w:val="center"/>
              <w:rPr>
                <w:rFonts w:ascii="Arial" w:hAnsi="Arial" w:cs="Arial"/>
                <w:b/>
              </w:rPr>
            </w:pPr>
            <w:r w:rsidRPr="00E00BFB">
              <w:rPr>
                <w:rFonts w:ascii="Arial" w:hAnsi="Arial" w:cs="Arial"/>
                <w:b/>
              </w:rPr>
              <w:t>Classification Title</w:t>
            </w:r>
          </w:p>
        </w:tc>
        <w:tc>
          <w:tcPr>
            <w:tcW w:w="1890" w:type="dxa"/>
            <w:tcBorders>
              <w:top w:val="single" w:sz="4" w:space="0" w:color="000000"/>
              <w:left w:val="single" w:sz="4" w:space="0" w:color="000000"/>
              <w:bottom w:val="single" w:sz="4" w:space="0" w:color="000000"/>
              <w:right w:val="single" w:sz="4" w:space="0" w:color="000000"/>
            </w:tcBorders>
            <w:vAlign w:val="center"/>
          </w:tcPr>
          <w:p w14:paraId="32ECD9E2" w14:textId="77777777" w:rsidR="000B41C8" w:rsidRPr="00E00BFB" w:rsidRDefault="000B41C8" w:rsidP="00D129C7">
            <w:pPr>
              <w:keepNext/>
              <w:keepLines/>
              <w:widowControl w:val="0"/>
              <w:ind w:left="-25" w:right="-72"/>
              <w:jc w:val="center"/>
              <w:rPr>
                <w:rFonts w:ascii="Arial" w:hAnsi="Arial" w:cs="Arial"/>
                <w:b/>
              </w:rPr>
            </w:pPr>
            <w:r w:rsidRPr="00E00BFB">
              <w:rPr>
                <w:rFonts w:ascii="Arial" w:hAnsi="Arial" w:cs="Arial"/>
                <w:b/>
              </w:rPr>
              <w:t>Position Number</w:t>
            </w:r>
          </w:p>
        </w:tc>
        <w:tc>
          <w:tcPr>
            <w:tcW w:w="2880" w:type="dxa"/>
            <w:tcBorders>
              <w:top w:val="single" w:sz="4" w:space="0" w:color="000000"/>
              <w:left w:val="single" w:sz="4" w:space="0" w:color="000000"/>
              <w:bottom w:val="single" w:sz="4" w:space="0" w:color="000000"/>
              <w:right w:val="single" w:sz="4" w:space="0" w:color="000000"/>
            </w:tcBorders>
            <w:vAlign w:val="center"/>
          </w:tcPr>
          <w:p w14:paraId="436F6EF8"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w:t>
            </w:r>
          </w:p>
        </w:tc>
        <w:tc>
          <w:tcPr>
            <w:tcW w:w="1980" w:type="dxa"/>
            <w:tcBorders>
              <w:top w:val="single" w:sz="4" w:space="0" w:color="000000"/>
              <w:left w:val="single" w:sz="4" w:space="0" w:color="000000"/>
              <w:bottom w:val="single" w:sz="4" w:space="0" w:color="000000"/>
              <w:right w:val="single" w:sz="4" w:space="0" w:color="000000"/>
            </w:tcBorders>
            <w:vAlign w:val="center"/>
          </w:tcPr>
          <w:p w14:paraId="2500FEF4"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 Often</w:t>
            </w:r>
          </w:p>
        </w:tc>
        <w:tc>
          <w:tcPr>
            <w:tcW w:w="2315" w:type="dxa"/>
            <w:tcBorders>
              <w:top w:val="single" w:sz="4" w:space="0" w:color="000000"/>
              <w:left w:val="single" w:sz="4" w:space="0" w:color="000000"/>
              <w:bottom w:val="single" w:sz="4" w:space="0" w:color="000000"/>
              <w:right w:val="single" w:sz="4" w:space="0" w:color="000000"/>
            </w:tcBorders>
            <w:vAlign w:val="center"/>
          </w:tcPr>
          <w:p w14:paraId="3241AED5"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Purpose of Review</w:t>
            </w:r>
          </w:p>
        </w:tc>
      </w:tr>
    </w:tbl>
    <w:p w14:paraId="636AD2DA" w14:textId="77777777" w:rsidR="004E2C10" w:rsidRDefault="004E2C10">
      <w:pPr>
        <w:keepNext/>
        <w:keepLines/>
        <w:widowControl w:val="0"/>
        <w:rPr>
          <w:sz w:val="4"/>
        </w:rPr>
        <w:sectPr w:rsidR="004E2C10" w:rsidSect="00276DF9">
          <w:type w:val="continuous"/>
          <w:pgSz w:w="12240" w:h="15840" w:code="1"/>
          <w:pgMar w:top="720" w:right="720" w:bottom="1080" w:left="720" w:header="720" w:footer="666" w:gutter="0"/>
          <w:cols w:space="720"/>
          <w:docGrid w:linePitch="360"/>
        </w:sectPr>
      </w:pPr>
    </w:p>
    <w:tbl>
      <w:tblPr>
        <w:tblW w:w="10978"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1915"/>
        <w:gridCol w:w="1890"/>
        <w:gridCol w:w="2889"/>
        <w:gridCol w:w="1971"/>
        <w:gridCol w:w="2313"/>
      </w:tblGrid>
      <w:tr w:rsidR="00C75FC6" w14:paraId="1E09CA3B" w14:textId="77777777">
        <w:trPr>
          <w:trHeight w:val="288"/>
        </w:trPr>
        <w:tc>
          <w:tcPr>
            <w:tcW w:w="1915" w:type="dxa"/>
            <w:tcBorders>
              <w:top w:val="single" w:sz="4" w:space="0" w:color="auto"/>
            </w:tcBorders>
          </w:tcPr>
          <w:p w14:paraId="1427E18B" w14:textId="77509961" w:rsidR="00C75FC6" w:rsidRPr="003F774B" w:rsidRDefault="00816E92" w:rsidP="00C75FC6">
            <w:pPr>
              <w:keepNext/>
              <w:keepLines/>
              <w:widowControl w:val="0"/>
              <w:spacing w:before="80" w:after="80"/>
              <w:rPr>
                <w:rFonts w:ascii="Arial" w:hAnsi="Arial" w:cs="Arial"/>
                <w:sz w:val="20"/>
                <w:szCs w:val="20"/>
              </w:rPr>
            </w:pPr>
            <w:r>
              <w:rPr>
                <w:rFonts w:ascii="Arial" w:hAnsi="Arial" w:cs="Arial"/>
                <w:sz w:val="20"/>
                <w:szCs w:val="20"/>
              </w:rPr>
              <w:t>IT Customer Engagement and Support Manager 1</w:t>
            </w:r>
          </w:p>
        </w:tc>
        <w:tc>
          <w:tcPr>
            <w:tcW w:w="1890" w:type="dxa"/>
            <w:tcBorders>
              <w:top w:val="single" w:sz="4" w:space="0" w:color="auto"/>
            </w:tcBorders>
          </w:tcPr>
          <w:p w14:paraId="64129C34" w14:textId="77777777" w:rsidR="007F062A" w:rsidRDefault="007F062A" w:rsidP="007F062A">
            <w:pPr>
              <w:jc w:val="center"/>
              <w:rPr>
                <w:rFonts w:ascii="Calibri" w:hAnsi="Calibri" w:cs="Calibri"/>
                <w:color w:val="000000"/>
                <w:sz w:val="22"/>
                <w:szCs w:val="22"/>
              </w:rPr>
            </w:pPr>
          </w:p>
          <w:p w14:paraId="59045DFF" w14:textId="5B59161F" w:rsidR="00C75FC6" w:rsidRPr="003F774B" w:rsidRDefault="0010113C" w:rsidP="00C75FC6">
            <w:pPr>
              <w:keepNext/>
              <w:keepLines/>
              <w:widowControl w:val="0"/>
              <w:spacing w:before="80" w:after="80"/>
              <w:jc w:val="center"/>
              <w:rPr>
                <w:rFonts w:ascii="Arial" w:hAnsi="Arial" w:cs="Arial"/>
                <w:sz w:val="20"/>
                <w:szCs w:val="20"/>
              </w:rPr>
            </w:pPr>
            <w:r w:rsidRPr="004F1F64">
              <w:rPr>
                <w:rFonts w:ascii="Arial" w:hAnsi="Arial" w:cs="Arial"/>
                <w:color w:val="00B0F0"/>
                <w:sz w:val="20"/>
                <w:szCs w:val="20"/>
              </w:rPr>
              <w:t>1410171</w:t>
            </w:r>
          </w:p>
        </w:tc>
        <w:tc>
          <w:tcPr>
            <w:tcW w:w="2889" w:type="dxa"/>
            <w:tcBorders>
              <w:top w:val="single" w:sz="4" w:space="0" w:color="auto"/>
            </w:tcBorders>
          </w:tcPr>
          <w:p w14:paraId="1796EAF0" w14:textId="77777777" w:rsidR="00C75FC6" w:rsidRPr="003F774B" w:rsidRDefault="00C75FC6" w:rsidP="00C75FC6">
            <w:pPr>
              <w:keepNext/>
              <w:keepLines/>
              <w:widowControl w:val="0"/>
              <w:spacing w:before="80" w:after="80"/>
              <w:rPr>
                <w:rFonts w:ascii="Arial" w:hAnsi="Arial" w:cs="Arial"/>
                <w:sz w:val="20"/>
                <w:szCs w:val="20"/>
              </w:rPr>
            </w:pPr>
            <w:r w:rsidRPr="003F774B">
              <w:rPr>
                <w:rFonts w:ascii="Arial" w:hAnsi="Arial" w:cs="Arial"/>
                <w:sz w:val="20"/>
                <w:szCs w:val="20"/>
              </w:rPr>
              <w:t>Reviews CA tickets, talks to customers, co-workers and the employee</w:t>
            </w:r>
          </w:p>
        </w:tc>
        <w:tc>
          <w:tcPr>
            <w:tcW w:w="1971" w:type="dxa"/>
            <w:tcBorders>
              <w:top w:val="single" w:sz="4" w:space="0" w:color="auto"/>
            </w:tcBorders>
          </w:tcPr>
          <w:p w14:paraId="13BFB0DD" w14:textId="77777777" w:rsidR="00C75FC6" w:rsidRPr="003F774B" w:rsidRDefault="00C75FC6" w:rsidP="00C75FC6">
            <w:pPr>
              <w:keepNext/>
              <w:keepLines/>
              <w:widowControl w:val="0"/>
              <w:spacing w:before="80" w:after="80"/>
              <w:rPr>
                <w:rFonts w:ascii="Arial" w:hAnsi="Arial" w:cs="Arial"/>
                <w:sz w:val="20"/>
                <w:szCs w:val="20"/>
              </w:rPr>
            </w:pPr>
            <w:r w:rsidRPr="003F774B">
              <w:rPr>
                <w:rFonts w:ascii="Arial" w:hAnsi="Arial" w:cs="Arial"/>
                <w:sz w:val="20"/>
                <w:szCs w:val="20"/>
              </w:rPr>
              <w:t>Weekly, quarterly and yearly</w:t>
            </w:r>
          </w:p>
        </w:tc>
        <w:tc>
          <w:tcPr>
            <w:tcW w:w="2313" w:type="dxa"/>
            <w:tcBorders>
              <w:top w:val="single" w:sz="4" w:space="0" w:color="auto"/>
            </w:tcBorders>
          </w:tcPr>
          <w:p w14:paraId="3BF0C030" w14:textId="6B261F69" w:rsidR="00C75FC6" w:rsidRPr="003F774B" w:rsidRDefault="00C75FC6" w:rsidP="00C75FC6">
            <w:pPr>
              <w:keepNext/>
              <w:keepLines/>
              <w:widowControl w:val="0"/>
              <w:spacing w:before="80" w:after="80"/>
              <w:rPr>
                <w:rFonts w:ascii="Arial" w:hAnsi="Arial" w:cs="Arial"/>
                <w:sz w:val="20"/>
                <w:szCs w:val="20"/>
              </w:rPr>
            </w:pPr>
            <w:r w:rsidRPr="003F774B">
              <w:rPr>
                <w:rFonts w:ascii="Arial" w:hAnsi="Arial" w:cs="Arial"/>
                <w:sz w:val="20"/>
                <w:szCs w:val="20"/>
              </w:rPr>
              <w:t xml:space="preserve">Assure tickets are handled in a timely fashion, verify documentation is accurate and complete, and make sure the goals of OIS and </w:t>
            </w:r>
            <w:r w:rsidR="00920B8E">
              <w:rPr>
                <w:rFonts w:ascii="Arial" w:hAnsi="Arial" w:cs="Arial"/>
                <w:sz w:val="20"/>
                <w:szCs w:val="20"/>
              </w:rPr>
              <w:t>TEDS</w:t>
            </w:r>
            <w:r w:rsidRPr="003F774B">
              <w:rPr>
                <w:rFonts w:ascii="Arial" w:hAnsi="Arial" w:cs="Arial"/>
                <w:sz w:val="20"/>
                <w:szCs w:val="20"/>
              </w:rPr>
              <w:t xml:space="preserve"> are being accomplished</w:t>
            </w:r>
          </w:p>
        </w:tc>
      </w:tr>
    </w:tbl>
    <w:p w14:paraId="789FF646" w14:textId="77777777" w:rsidR="001C555A" w:rsidRDefault="001C555A">
      <w:pPr>
        <w:rPr>
          <w:rFonts w:ascii="Arial" w:hAnsi="Arial" w:cs="Arial"/>
          <w:sz w:val="12"/>
          <w:szCs w:val="12"/>
        </w:rPr>
        <w:sectPr w:rsidR="001C555A" w:rsidSect="00276DF9">
          <w:type w:val="continuous"/>
          <w:pgSz w:w="12240" w:h="15840" w:code="1"/>
          <w:pgMar w:top="720" w:right="720" w:bottom="1080" w:left="720" w:header="720" w:footer="666" w:gutter="0"/>
          <w:cols w:space="720"/>
          <w:formProt w:val="0"/>
          <w:docGrid w:linePitch="360"/>
        </w:sectPr>
      </w:pPr>
    </w:p>
    <w:p w14:paraId="2BB7C827" w14:textId="77777777" w:rsidR="00394DB5" w:rsidRPr="00725115" w:rsidRDefault="00394DB5">
      <w:pPr>
        <w:pStyle w:val="NormalWeb"/>
        <w:rPr>
          <w:rFonts w:ascii="Arial" w:hAnsi="Arial" w:cs="Arial"/>
          <w:sz w:val="14"/>
        </w:rPr>
        <w:sectPr w:rsidR="00394DB5" w:rsidRPr="00725115" w:rsidSect="00276DF9">
          <w:type w:val="continuous"/>
          <w:pgSz w:w="12240" w:h="15840" w:code="1"/>
          <w:pgMar w:top="720" w:right="720" w:bottom="1080" w:left="720" w:header="720" w:footer="666" w:gutter="0"/>
          <w:cols w:space="720"/>
          <w:titlePg/>
          <w:docGrid w:linePitch="360"/>
        </w:sectPr>
      </w:pPr>
    </w:p>
    <w:p w14:paraId="44864939" w14:textId="77777777" w:rsidR="008407A6" w:rsidRPr="00394DB5" w:rsidRDefault="008407A6">
      <w:pPr>
        <w:pStyle w:val="NormalWeb"/>
        <w:rPr>
          <w:rFonts w:ascii="Arial" w:hAnsi="Arial" w:cs="Arial"/>
          <w:sz w:val="10"/>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557"/>
        <w:gridCol w:w="1710"/>
        <w:gridCol w:w="245"/>
        <w:gridCol w:w="10"/>
      </w:tblGrid>
      <w:tr w:rsidR="008407A6" w14:paraId="07A60AF0" w14:textId="77777777">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6EB3ED5D" w14:textId="77777777" w:rsidR="008407A6" w:rsidRDefault="008407A6">
            <w:pPr>
              <w:keepNext/>
              <w:widowControl w:val="0"/>
              <w:rPr>
                <w:rFonts w:ascii="Arial" w:hAnsi="Arial" w:cs="Arial"/>
              </w:rPr>
            </w:pPr>
            <w:r>
              <w:rPr>
                <w:rFonts w:ascii="Arial" w:hAnsi="Arial" w:cs="Arial"/>
                <w:b/>
                <w:color w:val="000000"/>
              </w:rPr>
              <w:t>SECTION 9.</w:t>
            </w:r>
            <w:r w:rsidR="00B12612">
              <w:rPr>
                <w:rFonts w:ascii="Arial" w:hAnsi="Arial" w:cs="Arial"/>
                <w:b/>
                <w:color w:val="000000"/>
              </w:rPr>
              <w:t xml:space="preserve"> </w:t>
            </w:r>
            <w:r>
              <w:rPr>
                <w:rFonts w:ascii="Arial" w:hAnsi="Arial" w:cs="Arial"/>
                <w:b/>
                <w:color w:val="000000"/>
              </w:rPr>
              <w:t>OVERSIGHT FUNCTIONS</w:t>
            </w:r>
          </w:p>
        </w:tc>
      </w:tr>
      <w:tr w:rsidR="008407A6" w14:paraId="1AA5B62B" w14:textId="77777777">
        <w:tblPrEx>
          <w:tblBorders>
            <w:top w:val="none" w:sz="0" w:space="0" w:color="auto"/>
            <w:bottom w:val="none" w:sz="0" w:space="0" w:color="auto"/>
          </w:tblBorders>
        </w:tblPrEx>
        <w:trPr>
          <w:trHeight w:hRule="exact" w:val="432"/>
        </w:trPr>
        <w:tc>
          <w:tcPr>
            <w:tcW w:w="468" w:type="dxa"/>
            <w:vAlign w:val="bottom"/>
          </w:tcPr>
          <w:p w14:paraId="07FE604C" w14:textId="77777777" w:rsidR="008407A6" w:rsidRDefault="008407A6">
            <w:pPr>
              <w:keepNext/>
              <w:widowControl w:val="0"/>
              <w:jc w:val="right"/>
              <w:rPr>
                <w:rFonts w:ascii="Arial" w:hAnsi="Arial" w:cs="Arial"/>
                <w:b/>
              </w:rPr>
            </w:pPr>
            <w:r>
              <w:rPr>
                <w:rFonts w:ascii="Arial" w:hAnsi="Arial" w:cs="Arial"/>
                <w:b/>
              </w:rPr>
              <w:t>a.</w:t>
            </w:r>
          </w:p>
        </w:tc>
        <w:tc>
          <w:tcPr>
            <w:tcW w:w="8557" w:type="dxa"/>
            <w:vAlign w:val="bottom"/>
          </w:tcPr>
          <w:p w14:paraId="44C1058C" w14:textId="77777777" w:rsidR="008407A6" w:rsidRPr="00ED4833" w:rsidRDefault="008407A6">
            <w:pPr>
              <w:keepNext/>
              <w:widowControl w:val="0"/>
              <w:rPr>
                <w:rFonts w:ascii="Arial" w:hAnsi="Arial" w:cs="Arial"/>
                <w:b/>
              </w:rPr>
            </w:pPr>
            <w:r w:rsidRPr="00ED4833">
              <w:rPr>
                <w:rFonts w:ascii="Arial" w:hAnsi="Arial" w:cs="Arial"/>
                <w:b/>
              </w:rPr>
              <w:t>How many employees are directly supervised by this position?</w:t>
            </w:r>
          </w:p>
        </w:tc>
        <w:bookmarkStart w:id="25" w:name="Text114"/>
        <w:tc>
          <w:tcPr>
            <w:tcW w:w="1710" w:type="dxa"/>
            <w:tcBorders>
              <w:bottom w:val="single" w:sz="4" w:space="0" w:color="000000"/>
            </w:tcBorders>
            <w:vAlign w:val="bottom"/>
          </w:tcPr>
          <w:p w14:paraId="3BFE9FB4" w14:textId="77777777" w:rsidR="008407A6" w:rsidRDefault="00350E36" w:rsidP="00C75FC6">
            <w:pPr>
              <w:keepNext/>
              <w:widowControl w:val="0"/>
              <w:jc w:val="center"/>
              <w:rPr>
                <w:rFonts w:ascii="Arial" w:hAnsi="Arial" w:cs="Arial"/>
              </w:rPr>
            </w:pPr>
            <w:r>
              <w:rPr>
                <w:rFonts w:ascii="Arial" w:hAnsi="Arial" w:cs="Arial"/>
              </w:rPr>
              <w:fldChar w:fldCharType="begin">
                <w:ffData>
                  <w:name w:val="Text114"/>
                  <w:enabled/>
                  <w:calcOnExit w:val="0"/>
                  <w:textInput>
                    <w:maxLength w:val="8"/>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C75FC6">
              <w:rPr>
                <w:rFonts w:ascii="Arial" w:hAnsi="Arial" w:cs="Arial"/>
                <w:noProof/>
              </w:rPr>
              <w:t>0</w:t>
            </w:r>
            <w:r>
              <w:rPr>
                <w:rFonts w:ascii="Arial" w:hAnsi="Arial" w:cs="Arial"/>
              </w:rPr>
              <w:fldChar w:fldCharType="end"/>
            </w:r>
            <w:bookmarkEnd w:id="25"/>
          </w:p>
        </w:tc>
        <w:tc>
          <w:tcPr>
            <w:tcW w:w="255" w:type="dxa"/>
            <w:gridSpan w:val="2"/>
            <w:vAlign w:val="bottom"/>
          </w:tcPr>
          <w:p w14:paraId="3241A00C" w14:textId="77777777" w:rsidR="008407A6" w:rsidRDefault="008407A6">
            <w:pPr>
              <w:keepNext/>
              <w:widowControl w:val="0"/>
              <w:jc w:val="center"/>
              <w:rPr>
                <w:rFonts w:ascii="Arial" w:hAnsi="Arial" w:cs="Arial"/>
              </w:rPr>
            </w:pPr>
          </w:p>
        </w:tc>
      </w:tr>
      <w:tr w:rsidR="008407A6" w14:paraId="6A8FF83D" w14:textId="77777777">
        <w:tblPrEx>
          <w:tblBorders>
            <w:top w:val="none" w:sz="0" w:space="0" w:color="auto"/>
            <w:bottom w:val="none" w:sz="0" w:space="0" w:color="auto"/>
          </w:tblBorders>
        </w:tblPrEx>
        <w:trPr>
          <w:trHeight w:hRule="exact" w:val="432"/>
        </w:trPr>
        <w:tc>
          <w:tcPr>
            <w:tcW w:w="468" w:type="dxa"/>
            <w:vAlign w:val="bottom"/>
          </w:tcPr>
          <w:p w14:paraId="624A3FE0" w14:textId="77777777" w:rsidR="008407A6" w:rsidRDefault="008407A6">
            <w:pPr>
              <w:keepNext/>
              <w:widowControl w:val="0"/>
              <w:jc w:val="right"/>
              <w:rPr>
                <w:rFonts w:ascii="Arial" w:hAnsi="Arial" w:cs="Arial"/>
                <w:b/>
              </w:rPr>
            </w:pPr>
          </w:p>
        </w:tc>
        <w:tc>
          <w:tcPr>
            <w:tcW w:w="8557" w:type="dxa"/>
            <w:vAlign w:val="bottom"/>
          </w:tcPr>
          <w:p w14:paraId="55814D50" w14:textId="77777777" w:rsidR="008407A6" w:rsidRPr="00ED4833" w:rsidRDefault="008407A6">
            <w:pPr>
              <w:keepNext/>
              <w:widowControl w:val="0"/>
              <w:rPr>
                <w:rFonts w:ascii="Arial" w:hAnsi="Arial" w:cs="Arial"/>
                <w:b/>
              </w:rPr>
            </w:pPr>
            <w:r w:rsidRPr="00ED4833">
              <w:rPr>
                <w:rFonts w:ascii="Arial" w:hAnsi="Arial" w:cs="Arial"/>
                <w:b/>
              </w:rPr>
              <w:t>How many employees are supervised through a subordinate supervisor?</w:t>
            </w:r>
          </w:p>
        </w:tc>
        <w:bookmarkStart w:id="26" w:name="Text115"/>
        <w:tc>
          <w:tcPr>
            <w:tcW w:w="1710" w:type="dxa"/>
            <w:tcBorders>
              <w:top w:val="single" w:sz="4" w:space="0" w:color="000000"/>
              <w:bottom w:val="single" w:sz="4" w:space="0" w:color="000000"/>
            </w:tcBorders>
            <w:vAlign w:val="bottom"/>
          </w:tcPr>
          <w:p w14:paraId="5C7FE734" w14:textId="77777777" w:rsidR="008407A6" w:rsidRDefault="00350E36" w:rsidP="00C75FC6">
            <w:pPr>
              <w:jc w:val="center"/>
              <w:rPr>
                <w:rFonts w:ascii="Arial" w:hAnsi="Arial" w:cs="Arial"/>
              </w:rPr>
            </w:pPr>
            <w:r>
              <w:rPr>
                <w:rFonts w:ascii="Arial" w:hAnsi="Arial" w:cs="Arial"/>
              </w:rPr>
              <w:fldChar w:fldCharType="begin">
                <w:ffData>
                  <w:name w:val="Text115"/>
                  <w:enabled/>
                  <w:calcOnExit w:val="0"/>
                  <w:textInput>
                    <w:maxLength w:val="8"/>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C75FC6">
              <w:rPr>
                <w:rFonts w:ascii="Arial" w:hAnsi="Arial" w:cs="Arial"/>
                <w:noProof/>
              </w:rPr>
              <w:t>0</w:t>
            </w:r>
            <w:r>
              <w:rPr>
                <w:rFonts w:ascii="Arial" w:hAnsi="Arial" w:cs="Arial"/>
              </w:rPr>
              <w:fldChar w:fldCharType="end"/>
            </w:r>
            <w:bookmarkEnd w:id="26"/>
          </w:p>
        </w:tc>
        <w:tc>
          <w:tcPr>
            <w:tcW w:w="255" w:type="dxa"/>
            <w:gridSpan w:val="2"/>
            <w:vAlign w:val="bottom"/>
          </w:tcPr>
          <w:p w14:paraId="31D59A5F" w14:textId="77777777" w:rsidR="008407A6" w:rsidRDefault="008407A6">
            <w:pPr>
              <w:keepNext/>
              <w:widowControl w:val="0"/>
              <w:jc w:val="center"/>
              <w:rPr>
                <w:rFonts w:ascii="Arial" w:hAnsi="Arial" w:cs="Arial"/>
              </w:rPr>
            </w:pPr>
          </w:p>
        </w:tc>
      </w:tr>
      <w:tr w:rsidR="008407A6" w14:paraId="469A59C3" w14:textId="77777777">
        <w:tblPrEx>
          <w:tblBorders>
            <w:top w:val="none" w:sz="0" w:space="0" w:color="auto"/>
            <w:bottom w:val="none" w:sz="0" w:space="0" w:color="auto"/>
          </w:tblBorders>
        </w:tblPrEx>
        <w:trPr>
          <w:gridAfter w:val="1"/>
          <w:wAfter w:w="10" w:type="dxa"/>
          <w:trHeight w:hRule="exact" w:val="432"/>
        </w:trPr>
        <w:tc>
          <w:tcPr>
            <w:tcW w:w="468" w:type="dxa"/>
            <w:vAlign w:val="bottom"/>
          </w:tcPr>
          <w:p w14:paraId="3033322C" w14:textId="77777777" w:rsidR="008407A6" w:rsidRDefault="008407A6">
            <w:pPr>
              <w:jc w:val="right"/>
              <w:rPr>
                <w:rFonts w:ascii="Arial" w:hAnsi="Arial" w:cs="Arial"/>
                <w:b/>
              </w:rPr>
            </w:pPr>
            <w:r>
              <w:rPr>
                <w:rFonts w:ascii="Arial" w:hAnsi="Arial" w:cs="Arial"/>
                <w:b/>
              </w:rPr>
              <w:t>b.</w:t>
            </w:r>
          </w:p>
        </w:tc>
        <w:tc>
          <w:tcPr>
            <w:tcW w:w="10512" w:type="dxa"/>
            <w:gridSpan w:val="3"/>
            <w:vAlign w:val="bottom"/>
          </w:tcPr>
          <w:p w14:paraId="37189F0C" w14:textId="77777777" w:rsidR="008407A6" w:rsidRPr="00ED4833" w:rsidRDefault="008407A6">
            <w:pPr>
              <w:rPr>
                <w:rFonts w:ascii="Arial" w:hAnsi="Arial" w:cs="Arial"/>
                <w:b/>
              </w:rPr>
            </w:pPr>
            <w:r w:rsidRPr="00ED4833">
              <w:rPr>
                <w:rFonts w:ascii="Arial" w:hAnsi="Arial" w:cs="Arial"/>
                <w:b/>
              </w:rPr>
              <w:t>Which of the following activities does this position do?</w:t>
            </w:r>
          </w:p>
        </w:tc>
      </w:tr>
      <w:tr w:rsidR="00E00BFB" w14:paraId="28F4656F" w14:textId="77777777">
        <w:tblPrEx>
          <w:tblBorders>
            <w:top w:val="none" w:sz="0" w:space="0" w:color="auto"/>
            <w:bottom w:val="none" w:sz="0" w:space="0" w:color="auto"/>
          </w:tblBorders>
        </w:tblPrEx>
        <w:trPr>
          <w:gridAfter w:val="1"/>
          <w:wAfter w:w="10" w:type="dxa"/>
          <w:trHeight w:val="1476"/>
        </w:trPr>
        <w:tc>
          <w:tcPr>
            <w:tcW w:w="468" w:type="dxa"/>
            <w:tcMar>
              <w:top w:w="29" w:type="dxa"/>
            </w:tcMar>
          </w:tcPr>
          <w:p w14:paraId="2A7275D8" w14:textId="77777777" w:rsidR="00E00BFB" w:rsidRDefault="00E00BFB" w:rsidP="00E00BFB">
            <w:pPr>
              <w:rPr>
                <w:rFonts w:ascii="Arial" w:hAnsi="Arial" w:cs="Arial"/>
                <w:b/>
              </w:rPr>
            </w:pPr>
          </w:p>
        </w:tc>
        <w:tc>
          <w:tcPr>
            <w:tcW w:w="10512" w:type="dxa"/>
            <w:gridSpan w:val="3"/>
            <w:tcMar>
              <w:top w:w="29" w:type="dxa"/>
            </w:tcMar>
          </w:tcPr>
          <w:p w14:paraId="041F9772"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49"/>
                  <w:enabled/>
                  <w:calcOnExit w:val="0"/>
                  <w:checkBox>
                    <w:sizeAuto/>
                    <w:default w:val="0"/>
                    <w:checked w:val="0"/>
                  </w:checkBox>
                </w:ffData>
              </w:fldChar>
            </w:r>
            <w:bookmarkStart w:id="27" w:name="Check4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7"/>
            <w:r>
              <w:rPr>
                <w:rFonts w:ascii="Arial" w:hAnsi="Arial" w:cs="Arial"/>
                <w:sz w:val="22"/>
                <w:szCs w:val="22"/>
              </w:rPr>
              <w:t xml:space="preserve"> </w:t>
            </w:r>
            <w:r w:rsidRPr="00E00BFB">
              <w:rPr>
                <w:rFonts w:ascii="Arial" w:hAnsi="Arial" w:cs="Arial"/>
              </w:rPr>
              <w:t>Plan work</w:t>
            </w:r>
            <w:r>
              <w:rPr>
                <w:rFonts w:ascii="Arial" w:hAnsi="Arial" w:cs="Arial"/>
                <w:sz w:val="22"/>
                <w:szCs w:val="22"/>
              </w:rPr>
              <w:tab/>
            </w:r>
            <w:r>
              <w:rPr>
                <w:rFonts w:ascii="Arial" w:hAnsi="Arial" w:cs="Arial"/>
                <w:sz w:val="22"/>
                <w:szCs w:val="22"/>
              </w:rPr>
              <w:fldChar w:fldCharType="begin">
                <w:ffData>
                  <w:name w:val="Check50"/>
                  <w:enabled/>
                  <w:calcOnExit w:val="0"/>
                  <w:checkBox>
                    <w:sizeAuto/>
                    <w:default w:val="0"/>
                  </w:checkBox>
                </w:ffData>
              </w:fldChar>
            </w:r>
            <w:bookmarkStart w:id="28" w:name="Check5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8"/>
            <w:r>
              <w:rPr>
                <w:rFonts w:ascii="Arial" w:hAnsi="Arial" w:cs="Arial"/>
                <w:sz w:val="22"/>
                <w:szCs w:val="22"/>
              </w:rPr>
              <w:t xml:space="preserve"> </w:t>
            </w:r>
            <w:r w:rsidRPr="00E00BFB">
              <w:rPr>
                <w:rFonts w:ascii="Arial" w:hAnsi="Arial" w:cs="Arial"/>
              </w:rPr>
              <w:t>Coordinates schedules</w:t>
            </w:r>
          </w:p>
          <w:p w14:paraId="4B0197D3"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1"/>
                  <w:enabled/>
                  <w:calcOnExit w:val="0"/>
                  <w:checkBox>
                    <w:sizeAuto/>
                    <w:default w:val="0"/>
                    <w:checked w:val="0"/>
                  </w:checkBox>
                </w:ffData>
              </w:fldChar>
            </w:r>
            <w:bookmarkStart w:id="29" w:name="Check5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9"/>
            <w:r>
              <w:rPr>
                <w:rFonts w:ascii="Arial" w:hAnsi="Arial" w:cs="Arial"/>
                <w:sz w:val="22"/>
                <w:szCs w:val="22"/>
              </w:rPr>
              <w:t xml:space="preserve"> </w:t>
            </w:r>
            <w:r w:rsidRPr="00E00BFB">
              <w:rPr>
                <w:rFonts w:ascii="Arial" w:hAnsi="Arial" w:cs="Arial"/>
              </w:rPr>
              <w:t>Assigns work</w:t>
            </w:r>
            <w:r>
              <w:rPr>
                <w:rFonts w:ascii="Arial" w:hAnsi="Arial" w:cs="Arial"/>
                <w:sz w:val="22"/>
                <w:szCs w:val="22"/>
              </w:rPr>
              <w:tab/>
            </w:r>
            <w:r>
              <w:rPr>
                <w:rFonts w:ascii="Arial" w:hAnsi="Arial" w:cs="Arial"/>
                <w:sz w:val="22"/>
                <w:szCs w:val="22"/>
              </w:rPr>
              <w:fldChar w:fldCharType="begin">
                <w:ffData>
                  <w:name w:val="Check52"/>
                  <w:enabled/>
                  <w:calcOnExit w:val="0"/>
                  <w:checkBox>
                    <w:sizeAuto/>
                    <w:default w:val="0"/>
                  </w:checkBox>
                </w:ffData>
              </w:fldChar>
            </w:r>
            <w:bookmarkStart w:id="30" w:name="Check5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0"/>
            <w:r>
              <w:rPr>
                <w:rFonts w:ascii="Arial" w:hAnsi="Arial" w:cs="Arial"/>
                <w:sz w:val="22"/>
                <w:szCs w:val="22"/>
              </w:rPr>
              <w:t xml:space="preserve"> </w:t>
            </w:r>
            <w:r w:rsidRPr="00E00BFB">
              <w:rPr>
                <w:rFonts w:ascii="Arial" w:hAnsi="Arial" w:cs="Arial"/>
              </w:rPr>
              <w:t>Hires and discharges</w:t>
            </w:r>
          </w:p>
          <w:p w14:paraId="172A6853" w14:textId="77777777"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3"/>
                  <w:enabled/>
                  <w:calcOnExit w:val="0"/>
                  <w:checkBox>
                    <w:sizeAuto/>
                    <w:default w:val="0"/>
                    <w:checked w:val="0"/>
                  </w:checkBox>
                </w:ffData>
              </w:fldChar>
            </w:r>
            <w:bookmarkStart w:id="31" w:name="Check5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1"/>
            <w:r>
              <w:rPr>
                <w:rFonts w:ascii="Arial" w:hAnsi="Arial" w:cs="Arial"/>
                <w:sz w:val="22"/>
                <w:szCs w:val="22"/>
              </w:rPr>
              <w:t xml:space="preserve"> </w:t>
            </w:r>
            <w:r w:rsidRPr="00E00BFB">
              <w:rPr>
                <w:rFonts w:ascii="Arial" w:hAnsi="Arial" w:cs="Arial"/>
              </w:rPr>
              <w:t>Approves work</w:t>
            </w:r>
            <w:r>
              <w:rPr>
                <w:rFonts w:ascii="Arial" w:hAnsi="Arial" w:cs="Arial"/>
                <w:sz w:val="22"/>
                <w:szCs w:val="22"/>
              </w:rPr>
              <w:tab/>
            </w:r>
            <w:r>
              <w:rPr>
                <w:rFonts w:ascii="Arial" w:hAnsi="Arial" w:cs="Arial"/>
                <w:sz w:val="22"/>
                <w:szCs w:val="22"/>
              </w:rPr>
              <w:fldChar w:fldCharType="begin">
                <w:ffData>
                  <w:name w:val="Check54"/>
                  <w:enabled/>
                  <w:calcOnExit w:val="0"/>
                  <w:checkBox>
                    <w:sizeAuto/>
                    <w:default w:val="0"/>
                  </w:checkBox>
                </w:ffData>
              </w:fldChar>
            </w:r>
            <w:bookmarkStart w:id="32" w:name="Check5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2"/>
            <w:r>
              <w:rPr>
                <w:rFonts w:ascii="Arial" w:hAnsi="Arial" w:cs="Arial"/>
                <w:sz w:val="22"/>
                <w:szCs w:val="22"/>
              </w:rPr>
              <w:t xml:space="preserve"> </w:t>
            </w:r>
            <w:r w:rsidRPr="00E00BFB">
              <w:rPr>
                <w:rFonts w:ascii="Arial" w:hAnsi="Arial" w:cs="Arial"/>
              </w:rPr>
              <w:t>Recommends hiring</w:t>
            </w:r>
          </w:p>
          <w:p w14:paraId="50F0F67E"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5"/>
                  <w:enabled/>
                  <w:calcOnExit w:val="0"/>
                  <w:checkBox>
                    <w:sizeAuto/>
                    <w:default w:val="0"/>
                  </w:checkBox>
                </w:ffData>
              </w:fldChar>
            </w:r>
            <w:bookmarkStart w:id="33" w:name="Check5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3"/>
            <w:r>
              <w:rPr>
                <w:rFonts w:ascii="Arial" w:hAnsi="Arial" w:cs="Arial"/>
                <w:sz w:val="22"/>
                <w:szCs w:val="22"/>
              </w:rPr>
              <w:t xml:space="preserve"> </w:t>
            </w:r>
            <w:r w:rsidRPr="00E00BFB">
              <w:rPr>
                <w:rFonts w:ascii="Arial" w:hAnsi="Arial" w:cs="Arial"/>
              </w:rPr>
              <w:t>Responds to grievances</w:t>
            </w:r>
            <w:r>
              <w:rPr>
                <w:rFonts w:ascii="Arial" w:hAnsi="Arial" w:cs="Arial"/>
                <w:sz w:val="22"/>
                <w:szCs w:val="22"/>
              </w:rPr>
              <w:tab/>
            </w:r>
            <w:r>
              <w:rPr>
                <w:rFonts w:ascii="Arial" w:hAnsi="Arial" w:cs="Arial"/>
                <w:sz w:val="22"/>
                <w:szCs w:val="22"/>
              </w:rPr>
              <w:fldChar w:fldCharType="begin">
                <w:ffData>
                  <w:name w:val="Check56"/>
                  <w:enabled/>
                  <w:calcOnExit w:val="0"/>
                  <w:checkBox>
                    <w:sizeAuto/>
                    <w:default w:val="0"/>
                  </w:checkBox>
                </w:ffData>
              </w:fldChar>
            </w:r>
            <w:bookmarkStart w:id="34" w:name="Check5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4"/>
            <w:r>
              <w:rPr>
                <w:rFonts w:ascii="Arial" w:hAnsi="Arial" w:cs="Arial"/>
                <w:sz w:val="22"/>
                <w:szCs w:val="22"/>
              </w:rPr>
              <w:t xml:space="preserve"> </w:t>
            </w:r>
            <w:r w:rsidRPr="00E00BFB">
              <w:rPr>
                <w:rFonts w:ascii="Arial" w:hAnsi="Arial" w:cs="Arial"/>
              </w:rPr>
              <w:t>Gives input for performance evaluations</w:t>
            </w:r>
          </w:p>
          <w:p w14:paraId="472D1E68" w14:textId="77777777"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7"/>
                  <w:enabled/>
                  <w:calcOnExit w:val="0"/>
                  <w:checkBox>
                    <w:sizeAuto/>
                    <w:default w:val="0"/>
                  </w:checkBox>
                </w:ffData>
              </w:fldChar>
            </w:r>
            <w:bookmarkStart w:id="35" w:name="Check5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5"/>
            <w:r>
              <w:rPr>
                <w:rFonts w:ascii="Arial" w:hAnsi="Arial" w:cs="Arial"/>
                <w:sz w:val="22"/>
                <w:szCs w:val="22"/>
              </w:rPr>
              <w:t xml:space="preserve"> </w:t>
            </w:r>
            <w:r w:rsidRPr="00E00BFB">
              <w:rPr>
                <w:rFonts w:ascii="Arial" w:hAnsi="Arial" w:cs="Arial"/>
              </w:rPr>
              <w:t>Disciplines and rewards</w:t>
            </w:r>
            <w:r>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ed w:val="0"/>
                  </w:checkBox>
                </w:ffData>
              </w:fldChar>
            </w:r>
            <w:bookmarkStart w:id="36" w:name="Check5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6"/>
            <w:r>
              <w:rPr>
                <w:rFonts w:ascii="Arial" w:hAnsi="Arial" w:cs="Arial"/>
                <w:sz w:val="22"/>
                <w:szCs w:val="22"/>
              </w:rPr>
              <w:t xml:space="preserve"> </w:t>
            </w:r>
            <w:r w:rsidRPr="00E00BFB">
              <w:rPr>
                <w:rFonts w:ascii="Arial" w:hAnsi="Arial" w:cs="Arial"/>
              </w:rPr>
              <w:t xml:space="preserve">Prepares </w:t>
            </w:r>
            <w:r w:rsidR="00753DB6">
              <w:rPr>
                <w:rFonts w:ascii="Arial" w:hAnsi="Arial" w:cs="Arial"/>
              </w:rPr>
              <w:t>and</w:t>
            </w:r>
            <w:r w:rsidRPr="00E00BFB">
              <w:rPr>
                <w:rFonts w:ascii="Arial" w:hAnsi="Arial" w:cs="Arial"/>
              </w:rPr>
              <w:t xml:space="preserve"> signs performance evaluations</w:t>
            </w:r>
          </w:p>
        </w:tc>
      </w:tr>
    </w:tbl>
    <w:p w14:paraId="42E40B25" w14:textId="77777777" w:rsidR="00725115" w:rsidRPr="00725115" w:rsidRDefault="00725115" w:rsidP="00471291">
      <w:pPr>
        <w:spacing w:before="80"/>
        <w:rPr>
          <w:rFonts w:ascii="Arial" w:hAnsi="Arial" w:cs="Arial"/>
          <w:b/>
          <w:sz w:val="1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90"/>
      </w:tblGrid>
      <w:tr w:rsidR="00725115" w14:paraId="43CA3A7D" w14:textId="77777777">
        <w:trPr>
          <w:trHeight w:hRule="exact" w:val="576"/>
        </w:trPr>
        <w:tc>
          <w:tcPr>
            <w:tcW w:w="10990" w:type="dxa"/>
            <w:tcBorders>
              <w:top w:val="single" w:sz="12" w:space="0" w:color="auto"/>
              <w:left w:val="nil"/>
              <w:bottom w:val="single" w:sz="12" w:space="0" w:color="auto"/>
              <w:right w:val="nil"/>
            </w:tcBorders>
            <w:shd w:val="clear" w:color="auto" w:fill="FFFF99"/>
            <w:vAlign w:val="center"/>
          </w:tcPr>
          <w:p w14:paraId="418C70A5" w14:textId="77777777" w:rsidR="00725115" w:rsidRDefault="00725115" w:rsidP="00E95D7E">
            <w:pPr>
              <w:rPr>
                <w:rFonts w:ascii="Arial" w:hAnsi="Arial" w:cs="Arial"/>
              </w:rPr>
            </w:pPr>
            <w:r>
              <w:rPr>
                <w:rFonts w:ascii="Arial" w:hAnsi="Arial" w:cs="Arial"/>
                <w:b/>
                <w:color w:val="000000"/>
              </w:rPr>
              <w:t>SECTION 10. ADDITIONAL POSITION-RELATED INFORMATION</w:t>
            </w:r>
          </w:p>
        </w:tc>
      </w:tr>
    </w:tbl>
    <w:p w14:paraId="4032B15D" w14:textId="77777777" w:rsidR="00471291" w:rsidRDefault="002D658B" w:rsidP="00471291">
      <w:pPr>
        <w:spacing w:before="80"/>
        <w:rPr>
          <w:rFonts w:ascii="Arial" w:hAnsi="Arial" w:cs="Arial"/>
        </w:rPr>
      </w:pPr>
      <w:r w:rsidRPr="000B41C8">
        <w:rPr>
          <w:rFonts w:ascii="Arial" w:hAnsi="Arial" w:cs="Arial"/>
          <w:b/>
        </w:rPr>
        <w:t>A</w:t>
      </w:r>
      <w:r w:rsidR="00471291" w:rsidRPr="000B41C8">
        <w:rPr>
          <w:rFonts w:ascii="Arial" w:hAnsi="Arial" w:cs="Arial"/>
          <w:b/>
        </w:rPr>
        <w:t>DDITIONAL REQUIREMENTS:</w:t>
      </w:r>
      <w:r w:rsidR="00471291">
        <w:rPr>
          <w:rFonts w:ascii="Arial" w:hAnsi="Arial" w:cs="Arial"/>
        </w:rPr>
        <w:t xml:space="preserve"> List any knowledge and skills needed at time of hire that are not already required in the classification specification. </w:t>
      </w:r>
    </w:p>
    <w:p w14:paraId="73CB2276" w14:textId="77777777" w:rsidR="00195392" w:rsidRDefault="002D658B" w:rsidP="00195392">
      <w:pPr>
        <w:spacing w:before="80" w:after="120"/>
        <w:rPr>
          <w:rFonts w:ascii="Arial" w:hAnsi="Arial" w:cs="Arial"/>
          <w:b/>
          <w:color w:val="0000FF"/>
        </w:rPr>
      </w:pPr>
      <w:r w:rsidRPr="000B41C8">
        <w:rPr>
          <w:rFonts w:ascii="Arial" w:hAnsi="Arial" w:cs="Arial"/>
          <w:b/>
          <w:color w:val="0000FF"/>
        </w:rPr>
        <w:t xml:space="preserve">All positions in </w:t>
      </w:r>
      <w:r w:rsidR="002A4F25">
        <w:rPr>
          <w:rFonts w:ascii="Arial" w:hAnsi="Arial" w:cs="Arial"/>
          <w:b/>
          <w:color w:val="0000FF"/>
        </w:rPr>
        <w:t>OHA</w:t>
      </w:r>
      <w:r w:rsidRPr="000B41C8">
        <w:rPr>
          <w:rFonts w:ascii="Arial" w:hAnsi="Arial" w:cs="Arial"/>
          <w:b/>
          <w:color w:val="0000FF"/>
        </w:rPr>
        <w:t xml:space="preserve"> require a Criminal Background Check and an Abuse/Neglect</w:t>
      </w:r>
      <w:r w:rsidRPr="000B41C8">
        <w:rPr>
          <w:rFonts w:ascii="Arial" w:hAnsi="Arial" w:cs="Arial"/>
          <w:color w:val="0000FF"/>
        </w:rPr>
        <w:t xml:space="preserve"> </w:t>
      </w:r>
      <w:r w:rsidR="00ED3481" w:rsidRPr="000B41C8">
        <w:rPr>
          <w:rFonts w:ascii="Arial" w:hAnsi="Arial" w:cs="Arial"/>
          <w:b/>
          <w:color w:val="0000FF"/>
        </w:rPr>
        <w:t>C</w:t>
      </w:r>
      <w:r w:rsidRPr="000B41C8">
        <w:rPr>
          <w:rFonts w:ascii="Arial" w:hAnsi="Arial" w:cs="Arial"/>
          <w:b/>
          <w:color w:val="0000FF"/>
        </w:rPr>
        <w:t>heck.</w:t>
      </w:r>
      <w:r w:rsidR="00ED3481" w:rsidRPr="000B41C8">
        <w:rPr>
          <w:rFonts w:ascii="Arial" w:hAnsi="Arial" w:cs="Arial"/>
          <w:b/>
          <w:color w:val="0000FF"/>
        </w:rPr>
        <w:t xml:space="preserve"> Fingerprints may be required.</w:t>
      </w:r>
    </w:p>
    <w:p w14:paraId="543BFABC" w14:textId="77777777" w:rsidR="0010113C" w:rsidRDefault="0010113C" w:rsidP="00195392">
      <w:pPr>
        <w:spacing w:before="80" w:after="120"/>
        <w:rPr>
          <w:rFonts w:ascii="Arial" w:hAnsi="Arial" w:cs="Arial"/>
          <w:b/>
          <w:color w:val="0000FF"/>
        </w:rPr>
      </w:pPr>
    </w:p>
    <w:p w14:paraId="6243F08B" w14:textId="77777777" w:rsidR="0010113C" w:rsidRPr="006862FA" w:rsidRDefault="0010113C" w:rsidP="0010113C">
      <w:pPr>
        <w:rPr>
          <w:rFonts w:ascii="Arial" w:hAnsi="Arial" w:cs="Arial"/>
          <w:b/>
          <w:bCs/>
          <w:color w:val="000000" w:themeColor="text1"/>
          <w:u w:val="single"/>
        </w:rPr>
      </w:pPr>
      <w:r w:rsidRPr="006862FA">
        <w:rPr>
          <w:rFonts w:ascii="Arial" w:hAnsi="Arial" w:cs="Arial"/>
          <w:b/>
          <w:bCs/>
          <w:color w:val="000000" w:themeColor="text1"/>
          <w:u w:val="single"/>
        </w:rPr>
        <w:t>Regarding CJIS:</w:t>
      </w:r>
    </w:p>
    <w:p w14:paraId="636FF230" w14:textId="77777777" w:rsidR="0010113C" w:rsidRPr="00446CE3" w:rsidRDefault="0010113C" w:rsidP="0010113C">
      <w:pPr>
        <w:pStyle w:val="ListParagraph"/>
        <w:numPr>
          <w:ilvl w:val="0"/>
          <w:numId w:val="26"/>
        </w:numPr>
        <w:ind w:hanging="180"/>
        <w:rPr>
          <w:rFonts w:ascii="Arial" w:hAnsi="Arial" w:cs="Arial"/>
          <w:color w:val="000000" w:themeColor="text1"/>
        </w:rPr>
      </w:pPr>
      <w:r w:rsidRPr="00446CE3">
        <w:rPr>
          <w:rFonts w:ascii="Arial" w:hAnsi="Arial" w:cs="Arial"/>
          <w:color w:val="000000" w:themeColor="text1"/>
        </w:rPr>
        <w:t>Ability to be cleared by the FBI Criminal Justice Information Services (CJIS) and Oregon State Police through a fingerprint-based criminal background check for access to criminal justice information (CJI).</w:t>
      </w:r>
    </w:p>
    <w:p w14:paraId="58AB18A4" w14:textId="77777777" w:rsidR="0010113C" w:rsidRPr="00446CE3" w:rsidRDefault="0010113C" w:rsidP="0010113C">
      <w:pPr>
        <w:pStyle w:val="ListParagraph"/>
        <w:numPr>
          <w:ilvl w:val="0"/>
          <w:numId w:val="26"/>
        </w:numPr>
        <w:ind w:hanging="180"/>
        <w:rPr>
          <w:rFonts w:ascii="Arial" w:hAnsi="Arial" w:cs="Arial"/>
          <w:color w:val="000000" w:themeColor="text1"/>
        </w:rPr>
      </w:pPr>
      <w:r w:rsidRPr="00446CE3">
        <w:rPr>
          <w:rFonts w:ascii="Arial" w:hAnsi="Arial" w:cs="Arial"/>
          <w:color w:val="000000" w:themeColor="text1"/>
        </w:rPr>
        <w:t>Must be able to pass CJIS training and testing to CJIS Level 4 rating.</w:t>
      </w:r>
    </w:p>
    <w:p w14:paraId="36DD396D" w14:textId="77777777" w:rsidR="0010113C" w:rsidRPr="001B33C9" w:rsidRDefault="0010113C" w:rsidP="0010113C">
      <w:pPr>
        <w:pStyle w:val="ListParagraph"/>
        <w:numPr>
          <w:ilvl w:val="0"/>
          <w:numId w:val="26"/>
        </w:numPr>
        <w:ind w:hanging="180"/>
        <w:rPr>
          <w:rFonts w:ascii="Arial" w:hAnsi="Arial" w:cs="Arial"/>
        </w:rPr>
      </w:pPr>
      <w:r w:rsidRPr="00954CEC">
        <w:rPr>
          <w:rFonts w:ascii="Arial" w:hAnsi="Arial" w:cs="Arial"/>
          <w:color w:val="000000" w:themeColor="text1"/>
        </w:rPr>
        <w:t>Requires a successful OHA background check, including a fingerprint-based national background check and abuse/neglect checks</w:t>
      </w:r>
      <w:r>
        <w:rPr>
          <w:rFonts w:ascii="Arial" w:hAnsi="Arial" w:cs="Arial"/>
          <w:color w:val="000000" w:themeColor="text1"/>
        </w:rPr>
        <w:t xml:space="preserve">. </w:t>
      </w:r>
    </w:p>
    <w:p w14:paraId="02721247" w14:textId="77777777" w:rsidR="0010113C" w:rsidRDefault="0010113C" w:rsidP="00195392">
      <w:pPr>
        <w:spacing w:before="80" w:after="120"/>
        <w:rPr>
          <w:rFonts w:ascii="Arial" w:hAnsi="Arial" w:cs="Arial"/>
          <w:b/>
          <w:color w:val="0000FF"/>
        </w:rPr>
      </w:pPr>
    </w:p>
    <w:p w14:paraId="52F5F55D" w14:textId="3597788B" w:rsidR="00C75FC6" w:rsidRPr="00C75FC6" w:rsidRDefault="00471291" w:rsidP="00C75FC6">
      <w:pPr>
        <w:spacing w:before="80" w:after="120"/>
        <w:rPr>
          <w:rFonts w:ascii="Arial" w:hAnsi="Arial" w:cs="Arial"/>
          <w:noProof/>
        </w:rPr>
      </w:pPr>
      <w:r>
        <w:rPr>
          <w:rFonts w:ascii="Arial" w:hAnsi="Arial" w:cs="Arial"/>
        </w:rPr>
        <w:fldChar w:fldCharType="begin">
          <w:ffData>
            <w:name w:val="Text121"/>
            <w:enabled/>
            <w:calcOnExit w:val="0"/>
            <w:textInput/>
          </w:ffData>
        </w:fldChar>
      </w:r>
      <w:bookmarkStart w:id="37" w:name="Text121"/>
      <w:r>
        <w:rPr>
          <w:rFonts w:ascii="Arial" w:hAnsi="Arial" w:cs="Arial"/>
        </w:rPr>
        <w:instrText xml:space="preserve"> FORMTEXT </w:instrText>
      </w:r>
      <w:r>
        <w:rPr>
          <w:rFonts w:ascii="Arial" w:hAnsi="Arial" w:cs="Arial"/>
        </w:rPr>
      </w:r>
      <w:r>
        <w:rPr>
          <w:rFonts w:ascii="Arial" w:hAnsi="Arial" w:cs="Arial"/>
        </w:rPr>
        <w:fldChar w:fldCharType="separate"/>
      </w:r>
      <w:r w:rsidR="00C75FC6" w:rsidRPr="00C75FC6">
        <w:rPr>
          <w:rFonts w:ascii="Arial" w:hAnsi="Arial" w:cs="Arial"/>
          <w:noProof/>
        </w:rPr>
        <w:t xml:space="preserve">An effective </w:t>
      </w:r>
      <w:r w:rsidR="004E5463">
        <w:rPr>
          <w:rFonts w:ascii="Arial" w:hAnsi="Arial" w:cs="Arial"/>
          <w:noProof/>
        </w:rPr>
        <w:t>Onsite</w:t>
      </w:r>
      <w:r w:rsidR="00C75FC6" w:rsidRPr="00C75FC6">
        <w:rPr>
          <w:rFonts w:ascii="Arial" w:hAnsi="Arial" w:cs="Arial"/>
          <w:noProof/>
        </w:rPr>
        <w:t xml:space="preserve"> Technician must possess the following skills and experience when hired:</w:t>
      </w:r>
    </w:p>
    <w:p w14:paraId="40D2CB39" w14:textId="77777777" w:rsidR="00C75FC6" w:rsidRPr="00C75FC6" w:rsidRDefault="00C75FC6" w:rsidP="00C75FC6">
      <w:pPr>
        <w:spacing w:before="80" w:after="120"/>
        <w:rPr>
          <w:rFonts w:ascii="Arial" w:hAnsi="Arial" w:cs="Arial"/>
          <w:noProof/>
        </w:rPr>
      </w:pPr>
      <w:r w:rsidRPr="00C75FC6">
        <w:rPr>
          <w:rFonts w:ascii="Arial" w:hAnsi="Arial" w:cs="Arial"/>
          <w:noProof/>
        </w:rPr>
        <w:t>•</w:t>
      </w:r>
      <w:r w:rsidRPr="00C75FC6">
        <w:rPr>
          <w:rFonts w:ascii="Arial" w:hAnsi="Arial" w:cs="Arial"/>
          <w:noProof/>
        </w:rPr>
        <w:tab/>
        <w:t xml:space="preserve">Considerable background and understanding of all aspects of information technology that relates to desktop computers, local area and wide area networks, and general computer operations.  </w:t>
      </w:r>
    </w:p>
    <w:p w14:paraId="71CB2CC2" w14:textId="77777777" w:rsidR="00C75FC6" w:rsidRPr="00C75FC6" w:rsidRDefault="00C75FC6" w:rsidP="00C75FC6">
      <w:pPr>
        <w:spacing w:before="80" w:after="120"/>
        <w:rPr>
          <w:rFonts w:ascii="Arial" w:hAnsi="Arial" w:cs="Arial"/>
          <w:noProof/>
        </w:rPr>
      </w:pPr>
      <w:r w:rsidRPr="00C75FC6">
        <w:rPr>
          <w:rFonts w:ascii="Arial" w:hAnsi="Arial" w:cs="Arial"/>
          <w:noProof/>
        </w:rPr>
        <w:lastRenderedPageBreak/>
        <w:t>•</w:t>
      </w:r>
      <w:r w:rsidRPr="00C75FC6">
        <w:rPr>
          <w:rFonts w:ascii="Arial" w:hAnsi="Arial" w:cs="Arial"/>
          <w:noProof/>
        </w:rPr>
        <w:tab/>
        <w:t xml:space="preserve">Good understanding of the Windows Operating Systems and how to fix issues that occur in it.  </w:t>
      </w:r>
    </w:p>
    <w:p w14:paraId="1A8113A0" w14:textId="77777777" w:rsidR="00C75FC6" w:rsidRPr="00C75FC6" w:rsidRDefault="00C75FC6" w:rsidP="00C75FC6">
      <w:pPr>
        <w:spacing w:before="80" w:after="120"/>
        <w:rPr>
          <w:rFonts w:ascii="Arial" w:hAnsi="Arial" w:cs="Arial"/>
          <w:noProof/>
        </w:rPr>
      </w:pPr>
      <w:r w:rsidRPr="00C75FC6">
        <w:rPr>
          <w:rFonts w:ascii="Arial" w:hAnsi="Arial" w:cs="Arial"/>
          <w:noProof/>
        </w:rPr>
        <w:t>•</w:t>
      </w:r>
      <w:r w:rsidRPr="00C75FC6">
        <w:rPr>
          <w:rFonts w:ascii="Arial" w:hAnsi="Arial" w:cs="Arial"/>
          <w:noProof/>
        </w:rPr>
        <w:tab/>
        <w:t xml:space="preserve">Ability to work under pressure and retain a professional and tactful manner in all interactions with customers.  </w:t>
      </w:r>
    </w:p>
    <w:p w14:paraId="64DAB26C" w14:textId="77777777" w:rsidR="00C75FC6" w:rsidRPr="00C75FC6" w:rsidRDefault="00C75FC6" w:rsidP="00C75FC6">
      <w:pPr>
        <w:spacing w:before="80" w:after="120"/>
        <w:rPr>
          <w:rFonts w:ascii="Arial" w:hAnsi="Arial" w:cs="Arial"/>
          <w:noProof/>
        </w:rPr>
      </w:pPr>
      <w:r w:rsidRPr="00C75FC6">
        <w:rPr>
          <w:rFonts w:ascii="Arial" w:hAnsi="Arial" w:cs="Arial"/>
          <w:noProof/>
        </w:rPr>
        <w:t>•</w:t>
      </w:r>
      <w:r w:rsidRPr="00C75FC6">
        <w:rPr>
          <w:rFonts w:ascii="Arial" w:hAnsi="Arial" w:cs="Arial"/>
          <w:noProof/>
        </w:rPr>
        <w:tab/>
        <w:t xml:space="preserve">Must have good communication skills. Excellent customer service skills for both internal and external customers.  </w:t>
      </w:r>
    </w:p>
    <w:p w14:paraId="34FBB625" w14:textId="77777777" w:rsidR="00C75FC6" w:rsidRPr="00C75FC6" w:rsidRDefault="00C75FC6" w:rsidP="00C75FC6">
      <w:pPr>
        <w:spacing w:before="80" w:after="120"/>
        <w:rPr>
          <w:rFonts w:ascii="Arial" w:hAnsi="Arial" w:cs="Arial"/>
          <w:noProof/>
        </w:rPr>
      </w:pPr>
      <w:r w:rsidRPr="00C75FC6">
        <w:rPr>
          <w:rFonts w:ascii="Arial" w:hAnsi="Arial" w:cs="Arial"/>
          <w:noProof/>
        </w:rPr>
        <w:t>•</w:t>
      </w:r>
      <w:r w:rsidRPr="00C75FC6">
        <w:rPr>
          <w:rFonts w:ascii="Arial" w:hAnsi="Arial" w:cs="Arial"/>
          <w:noProof/>
        </w:rPr>
        <w:tab/>
        <w:t xml:space="preserve">Ability to demonstrate initiative and independent judgment on an on-going basis as much of the time work is done independently.  </w:t>
      </w:r>
    </w:p>
    <w:p w14:paraId="37878C46" w14:textId="77777777" w:rsidR="00C75FC6" w:rsidRPr="00C75FC6" w:rsidRDefault="00C75FC6" w:rsidP="00C75FC6">
      <w:pPr>
        <w:spacing w:before="80" w:after="120"/>
        <w:rPr>
          <w:rFonts w:ascii="Arial" w:hAnsi="Arial" w:cs="Arial"/>
          <w:noProof/>
        </w:rPr>
      </w:pPr>
      <w:r w:rsidRPr="00C75FC6">
        <w:rPr>
          <w:rFonts w:ascii="Arial" w:hAnsi="Arial" w:cs="Arial"/>
          <w:noProof/>
        </w:rPr>
        <w:t>•</w:t>
      </w:r>
      <w:r w:rsidRPr="00C75FC6">
        <w:rPr>
          <w:rFonts w:ascii="Arial" w:hAnsi="Arial" w:cs="Arial"/>
          <w:noProof/>
        </w:rPr>
        <w:tab/>
        <w:t xml:space="preserve">Ability to contribute to a positive, respectful and productive work environment.  </w:t>
      </w:r>
    </w:p>
    <w:p w14:paraId="661D234F" w14:textId="77777777" w:rsidR="00C75FC6" w:rsidRPr="00C75FC6" w:rsidRDefault="00C75FC6" w:rsidP="00C75FC6">
      <w:pPr>
        <w:spacing w:before="80" w:after="120"/>
        <w:rPr>
          <w:rFonts w:ascii="Arial" w:hAnsi="Arial" w:cs="Arial"/>
          <w:noProof/>
        </w:rPr>
      </w:pPr>
      <w:r w:rsidRPr="00C75FC6">
        <w:rPr>
          <w:rFonts w:ascii="Arial" w:hAnsi="Arial" w:cs="Arial"/>
          <w:noProof/>
        </w:rPr>
        <w:t>•</w:t>
      </w:r>
      <w:r w:rsidRPr="00C75FC6">
        <w:rPr>
          <w:rFonts w:ascii="Arial" w:hAnsi="Arial" w:cs="Arial"/>
          <w:noProof/>
        </w:rPr>
        <w:tab/>
        <w:t xml:space="preserve">Ability to work collaboratively with other technicians across the state.  </w:t>
      </w:r>
    </w:p>
    <w:p w14:paraId="06E06B4A" w14:textId="77777777" w:rsidR="00C75FC6" w:rsidRPr="00C75FC6" w:rsidRDefault="00C75FC6" w:rsidP="00C75FC6">
      <w:pPr>
        <w:spacing w:before="80" w:after="120"/>
        <w:rPr>
          <w:rFonts w:ascii="Arial" w:hAnsi="Arial" w:cs="Arial"/>
          <w:noProof/>
        </w:rPr>
      </w:pPr>
      <w:r w:rsidRPr="00C75FC6">
        <w:rPr>
          <w:rFonts w:ascii="Arial" w:hAnsi="Arial" w:cs="Arial"/>
          <w:noProof/>
        </w:rPr>
        <w:t>•</w:t>
      </w:r>
      <w:r w:rsidRPr="00C75FC6">
        <w:rPr>
          <w:rFonts w:ascii="Arial" w:hAnsi="Arial" w:cs="Arial"/>
          <w:noProof/>
        </w:rPr>
        <w:tab/>
        <w:t>Good team player skills are necessary, including the willingness to collaborate, share information, and contribute to the team’s success as necessary.</w:t>
      </w:r>
    </w:p>
    <w:p w14:paraId="6A80A456" w14:textId="77777777" w:rsidR="00C75FC6" w:rsidRPr="00C75FC6" w:rsidRDefault="00C75FC6" w:rsidP="00C75FC6">
      <w:pPr>
        <w:spacing w:before="80" w:after="120"/>
        <w:rPr>
          <w:rFonts w:ascii="Arial" w:hAnsi="Arial" w:cs="Arial"/>
          <w:noProof/>
        </w:rPr>
      </w:pPr>
    </w:p>
    <w:p w14:paraId="642D68C2" w14:textId="77777777" w:rsidR="00C75FC6" w:rsidRPr="00C75FC6" w:rsidRDefault="00C75FC6" w:rsidP="00C75FC6">
      <w:pPr>
        <w:spacing w:before="80" w:after="120"/>
        <w:rPr>
          <w:rFonts w:ascii="Arial" w:hAnsi="Arial" w:cs="Arial"/>
          <w:noProof/>
        </w:rPr>
      </w:pPr>
      <w:r w:rsidRPr="00C75FC6">
        <w:rPr>
          <w:rFonts w:ascii="Arial" w:hAnsi="Arial" w:cs="Arial"/>
          <w:noProof/>
        </w:rPr>
        <w:t>Desired experience in the following:</w:t>
      </w:r>
    </w:p>
    <w:p w14:paraId="3D18BB6F" w14:textId="107FBD7C" w:rsidR="00C75FC6" w:rsidRPr="00C75FC6" w:rsidRDefault="00C75FC6" w:rsidP="00C75FC6">
      <w:pPr>
        <w:spacing w:before="80" w:after="120"/>
        <w:rPr>
          <w:rFonts w:ascii="Arial" w:hAnsi="Arial" w:cs="Arial"/>
          <w:noProof/>
        </w:rPr>
      </w:pPr>
      <w:r w:rsidRPr="00C75FC6">
        <w:rPr>
          <w:rFonts w:ascii="Arial" w:hAnsi="Arial" w:cs="Arial"/>
          <w:noProof/>
        </w:rPr>
        <w:t>Network OS:  MS Active Directory</w:t>
      </w:r>
      <w:r w:rsidR="004E5463">
        <w:rPr>
          <w:rFonts w:ascii="Arial" w:hAnsi="Arial" w:cs="Arial"/>
          <w:noProof/>
        </w:rPr>
        <w:t xml:space="preserve"> and Azure</w:t>
      </w:r>
    </w:p>
    <w:p w14:paraId="14EA3916" w14:textId="0A5FBC14" w:rsidR="00C75FC6" w:rsidRPr="00C75FC6" w:rsidRDefault="00C75FC6" w:rsidP="00C75FC6">
      <w:pPr>
        <w:spacing w:before="80" w:after="120"/>
        <w:rPr>
          <w:rFonts w:ascii="Arial" w:hAnsi="Arial" w:cs="Arial"/>
          <w:noProof/>
        </w:rPr>
      </w:pPr>
      <w:r w:rsidRPr="00C75FC6">
        <w:rPr>
          <w:rFonts w:ascii="Arial" w:hAnsi="Arial" w:cs="Arial"/>
          <w:noProof/>
        </w:rPr>
        <w:t>Offic</w:t>
      </w:r>
      <w:r w:rsidR="00B03B12">
        <w:rPr>
          <w:rFonts w:ascii="Arial" w:hAnsi="Arial" w:cs="Arial"/>
          <w:noProof/>
        </w:rPr>
        <w:t>e Suite</w:t>
      </w:r>
      <w:r w:rsidRPr="00C75FC6">
        <w:rPr>
          <w:rFonts w:ascii="Arial" w:hAnsi="Arial" w:cs="Arial"/>
          <w:noProof/>
        </w:rPr>
        <w:t xml:space="preserve"> :  </w:t>
      </w:r>
      <w:r w:rsidR="008709C9">
        <w:rPr>
          <w:rFonts w:ascii="Arial" w:hAnsi="Arial" w:cs="Arial"/>
          <w:noProof/>
        </w:rPr>
        <w:t>Office 365</w:t>
      </w:r>
      <w:r w:rsidRPr="00C75FC6">
        <w:rPr>
          <w:rFonts w:ascii="Arial" w:hAnsi="Arial" w:cs="Arial"/>
          <w:noProof/>
        </w:rPr>
        <w:t xml:space="preserve"> </w:t>
      </w:r>
    </w:p>
    <w:p w14:paraId="789CCC71" w14:textId="2D6CAAB5" w:rsidR="00C75FC6" w:rsidRPr="00C75FC6" w:rsidRDefault="00C75FC6" w:rsidP="00C75FC6">
      <w:pPr>
        <w:spacing w:before="80" w:after="120"/>
        <w:rPr>
          <w:rFonts w:ascii="Arial" w:hAnsi="Arial" w:cs="Arial"/>
          <w:noProof/>
        </w:rPr>
      </w:pPr>
      <w:r w:rsidRPr="00C75FC6">
        <w:rPr>
          <w:rFonts w:ascii="Arial" w:hAnsi="Arial" w:cs="Arial"/>
          <w:noProof/>
        </w:rPr>
        <w:t>Mainframe connection:  Host Explorer , STunnel</w:t>
      </w:r>
    </w:p>
    <w:p w14:paraId="325C07E2" w14:textId="738DF703" w:rsidR="00C75FC6" w:rsidRPr="00C75FC6" w:rsidRDefault="00C75FC6" w:rsidP="00C75FC6">
      <w:pPr>
        <w:spacing w:before="80" w:after="120"/>
        <w:rPr>
          <w:rFonts w:ascii="Arial" w:hAnsi="Arial" w:cs="Arial"/>
          <w:noProof/>
        </w:rPr>
      </w:pPr>
      <w:r w:rsidRPr="00C75FC6">
        <w:rPr>
          <w:rFonts w:ascii="Arial" w:hAnsi="Arial" w:cs="Arial"/>
          <w:noProof/>
        </w:rPr>
        <w:t>Desktop OS: Windows 10</w:t>
      </w:r>
      <w:r w:rsidR="008709C9">
        <w:rPr>
          <w:rFonts w:ascii="Arial" w:hAnsi="Arial" w:cs="Arial"/>
          <w:noProof/>
        </w:rPr>
        <w:t xml:space="preserve"> and 11</w:t>
      </w:r>
    </w:p>
    <w:p w14:paraId="0FA73442" w14:textId="47308469" w:rsidR="00C75FC6" w:rsidRPr="00C75FC6" w:rsidRDefault="00C75FC6" w:rsidP="00C75FC6">
      <w:pPr>
        <w:spacing w:before="80" w:after="120"/>
        <w:rPr>
          <w:rFonts w:ascii="Arial" w:hAnsi="Arial" w:cs="Arial"/>
          <w:noProof/>
        </w:rPr>
      </w:pPr>
      <w:r w:rsidRPr="00C75FC6">
        <w:rPr>
          <w:rFonts w:ascii="Arial" w:hAnsi="Arial" w:cs="Arial"/>
          <w:noProof/>
        </w:rPr>
        <w:t>Network:  Ethernet</w:t>
      </w:r>
      <w:r w:rsidR="004E5463">
        <w:rPr>
          <w:rFonts w:ascii="Arial" w:hAnsi="Arial" w:cs="Arial"/>
          <w:noProof/>
        </w:rPr>
        <w:t>, Wireless, VPN and Hotspots</w:t>
      </w:r>
    </w:p>
    <w:p w14:paraId="1C8C8293" w14:textId="590CCD12" w:rsidR="00C75FC6" w:rsidRPr="00C75FC6" w:rsidRDefault="00C75FC6" w:rsidP="00C75FC6">
      <w:pPr>
        <w:spacing w:before="80" w:after="120"/>
        <w:rPr>
          <w:rFonts w:ascii="Arial" w:hAnsi="Arial" w:cs="Arial"/>
          <w:noProof/>
        </w:rPr>
      </w:pPr>
      <w:r w:rsidRPr="00C75FC6">
        <w:rPr>
          <w:rFonts w:ascii="Arial" w:hAnsi="Arial" w:cs="Arial"/>
          <w:noProof/>
        </w:rPr>
        <w:t xml:space="preserve">Internet: Microsoft </w:t>
      </w:r>
      <w:r w:rsidR="004E5463">
        <w:rPr>
          <w:rFonts w:ascii="Arial" w:hAnsi="Arial" w:cs="Arial"/>
          <w:noProof/>
        </w:rPr>
        <w:t>Edge</w:t>
      </w:r>
    </w:p>
    <w:p w14:paraId="5579F687" w14:textId="25FA857C" w:rsidR="008407A6" w:rsidRDefault="00C75FC6" w:rsidP="00C75FC6">
      <w:pPr>
        <w:spacing w:before="80" w:after="120"/>
        <w:rPr>
          <w:rFonts w:ascii="Arial" w:hAnsi="Arial" w:cs="Arial"/>
        </w:rPr>
      </w:pPr>
      <w:r w:rsidRPr="00C75FC6">
        <w:rPr>
          <w:rFonts w:ascii="Arial" w:hAnsi="Arial" w:cs="Arial"/>
          <w:noProof/>
        </w:rPr>
        <w:t xml:space="preserve">LAN/WAN infrastructure:  TCP/IP &amp; IPX protocols, frame relay, </w:t>
      </w:r>
      <w:r w:rsidR="004E5463">
        <w:rPr>
          <w:rFonts w:ascii="Arial" w:hAnsi="Arial" w:cs="Arial"/>
          <w:noProof/>
        </w:rPr>
        <w:t xml:space="preserve">SDWAN, </w:t>
      </w:r>
      <w:r w:rsidRPr="00C75FC6">
        <w:rPr>
          <w:rFonts w:ascii="Arial" w:hAnsi="Arial" w:cs="Arial"/>
          <w:noProof/>
        </w:rPr>
        <w:t>Cisco routers and switches, assorted DSU/CSUs</w:t>
      </w:r>
      <w:r w:rsidR="00471291">
        <w:rPr>
          <w:rFonts w:ascii="Arial" w:hAnsi="Arial" w:cs="Arial"/>
        </w:rPr>
        <w:fldChar w:fldCharType="end"/>
      </w:r>
      <w:bookmarkEnd w:id="37"/>
      <w:r w:rsidR="001F3F86">
        <w:rPr>
          <w:rFonts w:ascii="Arial" w:hAnsi="Arial" w:cs="Arial"/>
        </w:rPr>
        <w:br/>
      </w: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8407A6" w14:paraId="72E0B074" w14:textId="77777777">
        <w:trPr>
          <w:trHeight w:hRule="exact" w:val="1054"/>
        </w:trPr>
        <w:tc>
          <w:tcPr>
            <w:tcW w:w="10998" w:type="dxa"/>
            <w:gridSpan w:val="3"/>
            <w:tcBorders>
              <w:top w:val="single" w:sz="4" w:space="0" w:color="auto"/>
              <w:left w:val="single" w:sz="4" w:space="0" w:color="auto"/>
              <w:bottom w:val="single" w:sz="4" w:space="0" w:color="auto"/>
              <w:right w:val="single" w:sz="4" w:space="0" w:color="auto"/>
            </w:tcBorders>
            <w:vAlign w:val="center"/>
          </w:tcPr>
          <w:p w14:paraId="42F36A91" w14:textId="77777777" w:rsidR="002314E6" w:rsidRDefault="008407A6" w:rsidP="002314E6">
            <w:pPr>
              <w:spacing w:before="80"/>
              <w:rPr>
                <w:rFonts w:ascii="Arial" w:hAnsi="Arial" w:cs="Arial"/>
                <w:b/>
                <w:i/>
                <w:color w:val="000000"/>
                <w:sz w:val="20"/>
                <w:szCs w:val="20"/>
              </w:rPr>
            </w:pPr>
            <w:r w:rsidRPr="000B41C8">
              <w:rPr>
                <w:rFonts w:ascii="Arial" w:hAnsi="Arial" w:cs="Arial"/>
                <w:b/>
              </w:rPr>
              <w:t xml:space="preserve">BUDGET AUTHORITY: </w:t>
            </w:r>
            <w:r>
              <w:rPr>
                <w:rFonts w:ascii="Arial" w:hAnsi="Arial" w:cs="Arial"/>
              </w:rPr>
              <w:t>If this position has authority to commit agency operating money,</w:t>
            </w:r>
            <w:r w:rsidR="00725115">
              <w:rPr>
                <w:rFonts w:ascii="Arial" w:hAnsi="Arial" w:cs="Arial"/>
              </w:rPr>
              <w:t xml:space="preserve"> </w:t>
            </w:r>
            <w:r w:rsidR="006730B8">
              <w:rPr>
                <w:rFonts w:ascii="Arial" w:hAnsi="Arial" w:cs="Arial"/>
              </w:rPr>
              <w:br/>
            </w:r>
            <w:r>
              <w:rPr>
                <w:rFonts w:ascii="Arial" w:hAnsi="Arial" w:cs="Arial"/>
              </w:rPr>
              <w:t>indicate the following:</w:t>
            </w:r>
            <w:r w:rsidR="00376B17" w:rsidRPr="00BC1621">
              <w:rPr>
                <w:rFonts w:ascii="Arial" w:hAnsi="Arial" w:cs="Arial"/>
                <w:b/>
                <w:i/>
                <w:color w:val="000000"/>
                <w:sz w:val="20"/>
                <w:szCs w:val="20"/>
              </w:rPr>
              <w:t xml:space="preserve"> </w:t>
            </w:r>
          </w:p>
          <w:p w14:paraId="0F4C0822" w14:textId="77777777" w:rsidR="008407A6" w:rsidRDefault="00376B17" w:rsidP="002314E6">
            <w:pPr>
              <w:spacing w:before="80"/>
              <w:rPr>
                <w:rFonts w:ascii="Arial" w:hAnsi="Arial" w:cs="Arial"/>
              </w:rPr>
            </w:pPr>
            <w:r w:rsidRPr="00BC1621">
              <w:rPr>
                <w:rFonts w:ascii="Arial" w:hAnsi="Arial" w:cs="Arial"/>
                <w:b/>
                <w:i/>
                <w:color w:val="000000"/>
                <w:sz w:val="20"/>
                <w:szCs w:val="20"/>
              </w:rPr>
              <w:t xml:space="preserve">Note: </w:t>
            </w:r>
            <w:r w:rsidRPr="00BC1621">
              <w:rPr>
                <w:rFonts w:ascii="Arial" w:hAnsi="Arial" w:cs="Arial"/>
                <w:i/>
                <w:color w:val="000000"/>
                <w:sz w:val="20"/>
                <w:szCs w:val="20"/>
              </w:rPr>
              <w:t>If additional rows of the below table are needed, place cursor at end of a row (outside table) and hit “Enter”</w:t>
            </w:r>
            <w:r>
              <w:rPr>
                <w:rFonts w:ascii="Arial" w:hAnsi="Arial" w:cs="Arial"/>
                <w:i/>
                <w:color w:val="000000"/>
                <w:sz w:val="20"/>
                <w:szCs w:val="20"/>
              </w:rPr>
              <w:t>.</w:t>
            </w:r>
          </w:p>
        </w:tc>
      </w:tr>
      <w:tr w:rsidR="000F6BA9" w14:paraId="5AA1F90F" w14:textId="77777777">
        <w:trPr>
          <w:trHeight w:hRule="exact" w:val="432"/>
          <w:tblHeader/>
        </w:trPr>
        <w:tc>
          <w:tcPr>
            <w:tcW w:w="3798" w:type="dxa"/>
            <w:tcBorders>
              <w:top w:val="single" w:sz="4" w:space="0" w:color="auto"/>
              <w:left w:val="single" w:sz="4" w:space="0" w:color="000000"/>
              <w:bottom w:val="single" w:sz="4" w:space="0" w:color="000000"/>
              <w:right w:val="single" w:sz="4" w:space="0" w:color="000000"/>
            </w:tcBorders>
            <w:vAlign w:val="center"/>
          </w:tcPr>
          <w:p w14:paraId="30DE4382" w14:textId="77777777" w:rsidR="000F6BA9" w:rsidRPr="00ED4833" w:rsidRDefault="000F6BA9" w:rsidP="00D129C7">
            <w:pPr>
              <w:jc w:val="center"/>
              <w:rPr>
                <w:rFonts w:ascii="Arial" w:hAnsi="Arial" w:cs="Arial"/>
                <w:b/>
              </w:rPr>
            </w:pPr>
            <w:r w:rsidRPr="00ED4833">
              <w:rPr>
                <w:rFonts w:ascii="Arial" w:hAnsi="Arial" w:cs="Arial"/>
                <w:b/>
              </w:rPr>
              <w:t>Operating Area</w:t>
            </w:r>
          </w:p>
        </w:tc>
        <w:tc>
          <w:tcPr>
            <w:tcW w:w="3672" w:type="dxa"/>
            <w:tcBorders>
              <w:top w:val="single" w:sz="4" w:space="0" w:color="auto"/>
              <w:left w:val="single" w:sz="4" w:space="0" w:color="000000"/>
              <w:bottom w:val="single" w:sz="4" w:space="0" w:color="000000"/>
              <w:right w:val="single" w:sz="4" w:space="0" w:color="000000"/>
            </w:tcBorders>
            <w:vAlign w:val="center"/>
          </w:tcPr>
          <w:p w14:paraId="59D0A552" w14:textId="77777777" w:rsidR="000F6BA9" w:rsidRPr="00ED4833" w:rsidRDefault="000F6BA9" w:rsidP="00D129C7">
            <w:pPr>
              <w:jc w:val="center"/>
              <w:rPr>
                <w:rFonts w:ascii="Arial" w:hAnsi="Arial" w:cs="Arial"/>
                <w:b/>
              </w:rPr>
            </w:pPr>
            <w:r w:rsidRPr="00ED4833">
              <w:rPr>
                <w:rFonts w:ascii="Arial" w:hAnsi="Arial" w:cs="Arial"/>
                <w:b/>
              </w:rPr>
              <w:t>Biennial Amount ($00,000.00)</w:t>
            </w:r>
          </w:p>
        </w:tc>
        <w:tc>
          <w:tcPr>
            <w:tcW w:w="3528" w:type="dxa"/>
            <w:tcBorders>
              <w:top w:val="single" w:sz="4" w:space="0" w:color="auto"/>
              <w:left w:val="single" w:sz="4" w:space="0" w:color="000000"/>
              <w:bottom w:val="single" w:sz="4" w:space="0" w:color="000000"/>
              <w:right w:val="single" w:sz="4" w:space="0" w:color="000000"/>
            </w:tcBorders>
            <w:vAlign w:val="center"/>
          </w:tcPr>
          <w:p w14:paraId="3463257D" w14:textId="77777777" w:rsidR="000F6BA9" w:rsidRPr="00ED4833" w:rsidRDefault="000F6BA9" w:rsidP="00D129C7">
            <w:pPr>
              <w:jc w:val="center"/>
              <w:rPr>
                <w:rFonts w:ascii="Arial" w:hAnsi="Arial" w:cs="Arial"/>
                <w:b/>
              </w:rPr>
            </w:pPr>
            <w:r w:rsidRPr="00ED4833">
              <w:rPr>
                <w:rFonts w:ascii="Arial" w:hAnsi="Arial" w:cs="Arial"/>
                <w:b/>
              </w:rPr>
              <w:t>Fund Type</w:t>
            </w:r>
          </w:p>
        </w:tc>
      </w:tr>
    </w:tbl>
    <w:p w14:paraId="12DCADB0" w14:textId="77777777" w:rsidR="00350E36" w:rsidRDefault="00350E36">
      <w:pPr>
        <w:spacing w:before="80" w:after="80"/>
        <w:rPr>
          <w:rFonts w:ascii="Arial" w:hAnsi="Arial" w:cs="Arial"/>
          <w:sz w:val="22"/>
          <w:szCs w:val="22"/>
        </w:rPr>
        <w:sectPr w:rsidR="00350E36" w:rsidSect="007D12E8">
          <w:type w:val="continuous"/>
          <w:pgSz w:w="12240" w:h="15840" w:code="1"/>
          <w:pgMar w:top="720" w:right="720" w:bottom="1080" w:left="720" w:header="720" w:footer="666" w:gutter="0"/>
          <w:cols w:space="720"/>
          <w:titlePg/>
          <w:docGrid w:linePitch="360"/>
        </w:sectPr>
      </w:pPr>
    </w:p>
    <w:tbl>
      <w:tblPr>
        <w:tblW w:w="0" w:type="auto"/>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672"/>
        <w:gridCol w:w="3528"/>
      </w:tblGrid>
      <w:tr w:rsidR="008407A6" w14:paraId="7B24BEB8" w14:textId="77777777">
        <w:trPr>
          <w:trHeight w:val="288"/>
        </w:trPr>
        <w:tc>
          <w:tcPr>
            <w:tcW w:w="3798" w:type="dxa"/>
          </w:tcPr>
          <w:p w14:paraId="36FFE85E" w14:textId="77777777" w:rsidR="008407A6" w:rsidRDefault="008407A6">
            <w:pPr>
              <w:spacing w:before="80" w:after="80"/>
              <w:rPr>
                <w:rFonts w:ascii="Arial" w:hAnsi="Arial" w:cs="Arial"/>
                <w:sz w:val="22"/>
                <w:szCs w:val="22"/>
              </w:rPr>
            </w:pPr>
          </w:p>
        </w:tc>
        <w:tc>
          <w:tcPr>
            <w:tcW w:w="3672" w:type="dxa"/>
          </w:tcPr>
          <w:p w14:paraId="1282372B" w14:textId="77777777" w:rsidR="008407A6" w:rsidRDefault="008407A6">
            <w:pPr>
              <w:spacing w:before="80" w:after="80"/>
              <w:rPr>
                <w:rFonts w:ascii="Arial" w:hAnsi="Arial" w:cs="Arial"/>
                <w:sz w:val="22"/>
                <w:szCs w:val="22"/>
              </w:rPr>
            </w:pPr>
          </w:p>
        </w:tc>
        <w:tc>
          <w:tcPr>
            <w:tcW w:w="3528" w:type="dxa"/>
          </w:tcPr>
          <w:p w14:paraId="288B1802" w14:textId="77777777" w:rsidR="008407A6" w:rsidRDefault="008407A6">
            <w:pPr>
              <w:spacing w:before="80" w:after="80"/>
              <w:rPr>
                <w:rFonts w:ascii="Arial" w:hAnsi="Arial" w:cs="Arial"/>
                <w:sz w:val="22"/>
                <w:szCs w:val="22"/>
              </w:rPr>
            </w:pPr>
          </w:p>
        </w:tc>
      </w:tr>
      <w:tr w:rsidR="008407A6" w14:paraId="1EDB3826" w14:textId="77777777">
        <w:trPr>
          <w:trHeight w:val="288"/>
        </w:trPr>
        <w:tc>
          <w:tcPr>
            <w:tcW w:w="3798" w:type="dxa"/>
            <w:tcBorders>
              <w:bottom w:val="single" w:sz="4" w:space="0" w:color="C0C0C0"/>
            </w:tcBorders>
          </w:tcPr>
          <w:p w14:paraId="4BB58950" w14:textId="77777777" w:rsidR="008407A6" w:rsidRDefault="008407A6">
            <w:pPr>
              <w:spacing w:before="80" w:after="80"/>
              <w:rPr>
                <w:rFonts w:ascii="Arial" w:hAnsi="Arial" w:cs="Arial"/>
                <w:sz w:val="22"/>
                <w:szCs w:val="22"/>
              </w:rPr>
            </w:pPr>
          </w:p>
        </w:tc>
        <w:tc>
          <w:tcPr>
            <w:tcW w:w="3672" w:type="dxa"/>
            <w:tcBorders>
              <w:bottom w:val="single" w:sz="4" w:space="0" w:color="C0C0C0"/>
            </w:tcBorders>
          </w:tcPr>
          <w:p w14:paraId="0E618E45" w14:textId="77777777" w:rsidR="008407A6" w:rsidRDefault="008407A6">
            <w:pPr>
              <w:spacing w:before="80" w:after="80"/>
              <w:rPr>
                <w:rFonts w:ascii="Arial" w:hAnsi="Arial" w:cs="Arial"/>
                <w:sz w:val="22"/>
                <w:szCs w:val="22"/>
              </w:rPr>
            </w:pPr>
          </w:p>
        </w:tc>
        <w:tc>
          <w:tcPr>
            <w:tcW w:w="3528" w:type="dxa"/>
            <w:tcBorders>
              <w:bottom w:val="single" w:sz="4" w:space="0" w:color="C0C0C0"/>
            </w:tcBorders>
          </w:tcPr>
          <w:p w14:paraId="4F9B9620" w14:textId="77777777" w:rsidR="008407A6" w:rsidRDefault="008407A6">
            <w:pPr>
              <w:spacing w:before="80" w:after="80"/>
              <w:rPr>
                <w:rFonts w:ascii="Arial" w:hAnsi="Arial" w:cs="Arial"/>
                <w:sz w:val="22"/>
                <w:szCs w:val="22"/>
              </w:rPr>
            </w:pPr>
          </w:p>
        </w:tc>
      </w:tr>
      <w:tr w:rsidR="008407A6" w14:paraId="744955B1" w14:textId="77777777">
        <w:trPr>
          <w:trHeight w:val="288"/>
        </w:trPr>
        <w:tc>
          <w:tcPr>
            <w:tcW w:w="3798" w:type="dxa"/>
            <w:tcBorders>
              <w:top w:val="single" w:sz="4" w:space="0" w:color="C0C0C0"/>
              <w:bottom w:val="single" w:sz="4" w:space="0" w:color="auto"/>
            </w:tcBorders>
          </w:tcPr>
          <w:p w14:paraId="5B05BA35" w14:textId="77777777" w:rsidR="008407A6" w:rsidRDefault="008407A6">
            <w:pPr>
              <w:spacing w:before="80" w:after="80"/>
              <w:rPr>
                <w:rFonts w:ascii="Arial" w:hAnsi="Arial" w:cs="Arial"/>
                <w:sz w:val="22"/>
                <w:szCs w:val="22"/>
              </w:rPr>
            </w:pPr>
          </w:p>
        </w:tc>
        <w:tc>
          <w:tcPr>
            <w:tcW w:w="3672" w:type="dxa"/>
            <w:tcBorders>
              <w:top w:val="single" w:sz="4" w:space="0" w:color="C0C0C0"/>
              <w:bottom w:val="single" w:sz="4" w:space="0" w:color="auto"/>
            </w:tcBorders>
          </w:tcPr>
          <w:p w14:paraId="05C56A22" w14:textId="77777777" w:rsidR="008407A6" w:rsidRDefault="008407A6">
            <w:pPr>
              <w:spacing w:before="80" w:after="80"/>
              <w:rPr>
                <w:rFonts w:ascii="Arial" w:hAnsi="Arial" w:cs="Arial"/>
                <w:sz w:val="22"/>
                <w:szCs w:val="22"/>
              </w:rPr>
            </w:pPr>
          </w:p>
        </w:tc>
        <w:tc>
          <w:tcPr>
            <w:tcW w:w="3528" w:type="dxa"/>
            <w:tcBorders>
              <w:top w:val="single" w:sz="4" w:space="0" w:color="C0C0C0"/>
              <w:bottom w:val="single" w:sz="4" w:space="0" w:color="auto"/>
            </w:tcBorders>
          </w:tcPr>
          <w:p w14:paraId="01855CE4" w14:textId="77777777" w:rsidR="008407A6" w:rsidRDefault="008407A6">
            <w:pPr>
              <w:spacing w:before="80" w:after="80"/>
              <w:rPr>
                <w:rFonts w:ascii="Arial" w:hAnsi="Arial" w:cs="Arial"/>
                <w:sz w:val="22"/>
                <w:szCs w:val="22"/>
              </w:rPr>
            </w:pPr>
          </w:p>
        </w:tc>
      </w:tr>
    </w:tbl>
    <w:p w14:paraId="3C69505A" w14:textId="77777777" w:rsidR="008407A6" w:rsidRDefault="008407A6">
      <w:pPr>
        <w:rPr>
          <w:rFonts w:ascii="Arial" w:hAnsi="Arial" w:cs="Arial"/>
          <w:b/>
          <w:color w:val="000000"/>
        </w:rPr>
        <w:sectPr w:rsidR="008407A6" w:rsidSect="007D12E8">
          <w:type w:val="continuous"/>
          <w:pgSz w:w="12240" w:h="15840" w:code="1"/>
          <w:pgMar w:top="720" w:right="720" w:bottom="1080" w:left="720" w:header="720" w:footer="666" w:gutter="0"/>
          <w:cols w:space="720"/>
          <w:formProt w:val="0"/>
          <w:titlePg/>
          <w:docGrid w:linePitch="360"/>
        </w:sectPr>
      </w:pPr>
    </w:p>
    <w:p w14:paraId="2F3C650A" w14:textId="77777777" w:rsidR="008407A6" w:rsidRDefault="008407A6">
      <w:pPr>
        <w:jc w:val="center"/>
        <w:sectPr w:rsidR="008407A6" w:rsidSect="007D12E8">
          <w:type w:val="continuous"/>
          <w:pgSz w:w="12240" w:h="15840" w:code="1"/>
          <w:pgMar w:top="720" w:right="720" w:bottom="1080" w:left="720" w:header="720" w:footer="666" w:gutter="0"/>
          <w:cols w:space="720"/>
          <w:docGrid w:linePitch="360"/>
        </w:sectPr>
      </w:pPr>
    </w:p>
    <w:tbl>
      <w:tblPr>
        <w:tblpPr w:leftFromText="180" w:rightFromText="180" w:vertAnchor="text" w:horzAnchor="margin" w:tblpY="-26"/>
        <w:tblW w:w="11016" w:type="dxa"/>
        <w:tblBorders>
          <w:top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11016"/>
      </w:tblGrid>
      <w:tr w:rsidR="000F6BA9" w14:paraId="13AAEDA1" w14:textId="77777777">
        <w:trPr>
          <w:trHeight w:hRule="exact" w:val="576"/>
        </w:trPr>
        <w:tc>
          <w:tcPr>
            <w:tcW w:w="10990" w:type="dxa"/>
            <w:shd w:val="clear" w:color="auto" w:fill="FFFF99"/>
            <w:vAlign w:val="center"/>
          </w:tcPr>
          <w:p w14:paraId="3AFCEA07" w14:textId="77777777" w:rsidR="000F6BA9" w:rsidRDefault="000F6BA9" w:rsidP="000F6BA9">
            <w:pPr>
              <w:rPr>
                <w:rFonts w:ascii="Arial" w:hAnsi="Arial" w:cs="Arial"/>
              </w:rPr>
            </w:pPr>
            <w:r>
              <w:rPr>
                <w:rFonts w:ascii="Arial" w:hAnsi="Arial" w:cs="Arial"/>
                <w:b/>
                <w:color w:val="000000"/>
              </w:rPr>
              <w:t>SECTION 11. ORGANIZATIONAL CHART</w:t>
            </w:r>
          </w:p>
        </w:tc>
      </w:tr>
      <w:tr w:rsidR="000F6BA9" w14:paraId="66F4502A" w14:textId="77777777">
        <w:trPr>
          <w:trHeight w:hRule="exact" w:val="891"/>
        </w:trPr>
        <w:tc>
          <w:tcPr>
            <w:tcW w:w="10990" w:type="dxa"/>
            <w:vAlign w:val="center"/>
          </w:tcPr>
          <w:p w14:paraId="1F6B0039" w14:textId="77777777" w:rsidR="000F6BA9" w:rsidRDefault="000F6BA9" w:rsidP="000F6BA9">
            <w:pPr>
              <w:rPr>
                <w:rFonts w:ascii="Arial" w:hAnsi="Arial" w:cs="Arial"/>
              </w:rPr>
            </w:pPr>
            <w:r w:rsidRPr="00ED4833">
              <w:rPr>
                <w:rFonts w:ascii="Arial" w:hAnsi="Arial" w:cs="Arial"/>
                <w:b/>
              </w:rPr>
              <w:t>Attach a current organizational chart. Be sure the following information is shown on the chart for each position:</w:t>
            </w:r>
            <w:r>
              <w:rPr>
                <w:rFonts w:ascii="Arial" w:hAnsi="Arial" w:cs="Arial"/>
              </w:rPr>
              <w:t xml:space="preserve"> classification title, classification number, salary range, emp</w:t>
            </w:r>
            <w:r w:rsidR="00725115">
              <w:rPr>
                <w:rFonts w:ascii="Arial" w:hAnsi="Arial" w:cs="Arial"/>
              </w:rPr>
              <w:t>loyee name and position number.</w:t>
            </w:r>
          </w:p>
        </w:tc>
      </w:tr>
    </w:tbl>
    <w:p w14:paraId="45B443B5" w14:textId="77777777" w:rsidR="008407A6" w:rsidRDefault="008407A6" w:rsidP="00D328BD">
      <w:pPr>
        <w:pStyle w:val="BodyText"/>
        <w:ind w:right="540"/>
      </w:pPr>
    </w:p>
    <w:tbl>
      <w:tblPr>
        <w:tblpPr w:leftFromText="180" w:rightFromText="180" w:vertAnchor="text" w:horzAnchor="margin" w:tblpY="-26"/>
        <w:tblW w:w="11016" w:type="dxa"/>
        <w:tblLayout w:type="fixed"/>
        <w:tblCellMar>
          <w:left w:w="115" w:type="dxa"/>
          <w:right w:w="115" w:type="dxa"/>
        </w:tblCellMar>
        <w:tblLook w:val="0000" w:firstRow="0" w:lastRow="0" w:firstColumn="0" w:lastColumn="0" w:noHBand="0" w:noVBand="0"/>
      </w:tblPr>
      <w:tblGrid>
        <w:gridCol w:w="4885"/>
        <w:gridCol w:w="360"/>
        <w:gridCol w:w="1890"/>
        <w:gridCol w:w="3855"/>
        <w:gridCol w:w="26"/>
      </w:tblGrid>
      <w:tr w:rsidR="00725115" w14:paraId="35CF5B2F" w14:textId="77777777">
        <w:trPr>
          <w:trHeight w:hRule="exact" w:val="576"/>
        </w:trPr>
        <w:tc>
          <w:tcPr>
            <w:tcW w:w="11016" w:type="dxa"/>
            <w:gridSpan w:val="5"/>
            <w:tcBorders>
              <w:top w:val="single" w:sz="12" w:space="0" w:color="000000"/>
              <w:bottom w:val="single" w:sz="12" w:space="0" w:color="000000"/>
            </w:tcBorders>
            <w:shd w:val="clear" w:color="auto" w:fill="FFFF99"/>
            <w:vAlign w:val="center"/>
          </w:tcPr>
          <w:p w14:paraId="2F965889" w14:textId="77777777" w:rsidR="00725115" w:rsidRDefault="00725115" w:rsidP="00E95D7E">
            <w:pPr>
              <w:pStyle w:val="Heading1"/>
            </w:pPr>
            <w:r>
              <w:lastRenderedPageBreak/>
              <w:t>SECTION 12. SIGNATURES</w:t>
            </w:r>
          </w:p>
        </w:tc>
      </w:tr>
      <w:tr w:rsidR="00015DEB" w14:paraId="4518CB3E" w14:textId="77777777">
        <w:trPr>
          <w:gridAfter w:val="1"/>
          <w:wAfter w:w="26" w:type="dxa"/>
          <w:trHeight w:hRule="exact" w:val="1008"/>
        </w:trPr>
        <w:tc>
          <w:tcPr>
            <w:tcW w:w="4885" w:type="dxa"/>
            <w:tcBorders>
              <w:bottom w:val="single" w:sz="4" w:space="0" w:color="auto"/>
            </w:tcBorders>
            <w:vAlign w:val="bottom"/>
          </w:tcPr>
          <w:p w14:paraId="6EE9E4A0"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1DF4C411" w14:textId="77777777" w:rsidR="00015DEB" w:rsidRDefault="00015DEB" w:rsidP="00E95D7E">
            <w:pPr>
              <w:keepNext/>
              <w:widowControl w:val="0"/>
              <w:tabs>
                <w:tab w:val="left" w:pos="0"/>
              </w:tabs>
              <w:ind w:right="-90"/>
              <w:rPr>
                <w:rFonts w:ascii="Arial" w:hAnsi="Arial" w:cs="Arial"/>
              </w:rPr>
            </w:pPr>
          </w:p>
        </w:tc>
        <w:tc>
          <w:tcPr>
            <w:tcW w:w="1890" w:type="dxa"/>
            <w:tcBorders>
              <w:bottom w:val="single" w:sz="4" w:space="0" w:color="000000"/>
            </w:tcBorders>
            <w:vAlign w:val="bottom"/>
          </w:tcPr>
          <w:p w14:paraId="5212700E" w14:textId="77777777" w:rsidR="00015DEB" w:rsidRDefault="00015DEB" w:rsidP="00E95D7E">
            <w:pPr>
              <w:keepNext/>
              <w:widowControl w:val="0"/>
              <w:tabs>
                <w:tab w:val="left" w:pos="785"/>
              </w:tabs>
              <w:jc w:val="center"/>
              <w:rPr>
                <w:rFonts w:ascii="Arial" w:hAnsi="Arial" w:cs="Arial"/>
              </w:rPr>
            </w:pPr>
            <w:r w:rsidRPr="008615E7">
              <w:rPr>
                <w:rFonts w:ascii="Arial" w:hAnsi="Arial" w:cs="Arial"/>
              </w:rPr>
              <w:fldChar w:fldCharType="begin">
                <w:ffData>
                  <w:name w:val="Text119"/>
                  <w:enabled/>
                  <w:calcOnExit w:val="0"/>
                  <w:textInput/>
                </w:ffData>
              </w:fldChar>
            </w:r>
            <w:bookmarkStart w:id="38" w:name="Text119"/>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bookmarkEnd w:id="38"/>
          </w:p>
        </w:tc>
        <w:tc>
          <w:tcPr>
            <w:tcW w:w="3855" w:type="dxa"/>
            <w:vAlign w:val="bottom"/>
          </w:tcPr>
          <w:p w14:paraId="2861A58D" w14:textId="77777777" w:rsidR="00015DEB" w:rsidRDefault="00015DEB" w:rsidP="00E95D7E">
            <w:pPr>
              <w:keepNext/>
              <w:widowControl w:val="0"/>
              <w:rPr>
                <w:rFonts w:ascii="Arial" w:hAnsi="Arial" w:cs="Arial"/>
              </w:rPr>
            </w:pPr>
          </w:p>
        </w:tc>
      </w:tr>
      <w:tr w:rsidR="00015DEB" w14:paraId="46B3C6CC" w14:textId="77777777">
        <w:trPr>
          <w:gridAfter w:val="1"/>
          <w:wAfter w:w="26" w:type="dxa"/>
        </w:trPr>
        <w:tc>
          <w:tcPr>
            <w:tcW w:w="4885" w:type="dxa"/>
            <w:tcBorders>
              <w:top w:val="single" w:sz="4" w:space="0" w:color="auto"/>
            </w:tcBorders>
          </w:tcPr>
          <w:p w14:paraId="6339EC21"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Employee Signature</w:t>
            </w:r>
          </w:p>
        </w:tc>
        <w:tc>
          <w:tcPr>
            <w:tcW w:w="360" w:type="dxa"/>
            <w:tcMar>
              <w:left w:w="0" w:type="dxa"/>
              <w:right w:w="0" w:type="dxa"/>
            </w:tcMar>
          </w:tcPr>
          <w:p w14:paraId="40248954" w14:textId="77777777" w:rsidR="00015DEB" w:rsidRDefault="00015DEB" w:rsidP="00E95D7E">
            <w:pPr>
              <w:keepNext/>
              <w:widowControl w:val="0"/>
              <w:jc w:val="center"/>
              <w:rPr>
                <w:rFonts w:ascii="Arial" w:hAnsi="Arial" w:cs="Arial"/>
                <w:sz w:val="20"/>
                <w:szCs w:val="20"/>
              </w:rPr>
            </w:pPr>
          </w:p>
        </w:tc>
        <w:tc>
          <w:tcPr>
            <w:tcW w:w="1890" w:type="dxa"/>
            <w:tcBorders>
              <w:top w:val="single" w:sz="4" w:space="0" w:color="000000"/>
            </w:tcBorders>
          </w:tcPr>
          <w:p w14:paraId="54B51F1A" w14:textId="77777777" w:rsidR="00015DEB" w:rsidRDefault="00015DEB" w:rsidP="00E95D7E">
            <w:pPr>
              <w:keepNext/>
              <w:widowControl w:val="0"/>
              <w:jc w:val="center"/>
              <w:rPr>
                <w:rFonts w:ascii="Arial" w:hAnsi="Arial" w:cs="Arial"/>
                <w:sz w:val="20"/>
                <w:szCs w:val="20"/>
              </w:rPr>
            </w:pPr>
            <w:r>
              <w:rPr>
                <w:rFonts w:ascii="Arial" w:hAnsi="Arial" w:cs="Arial"/>
                <w:sz w:val="20"/>
                <w:szCs w:val="20"/>
              </w:rPr>
              <w:t>Date</w:t>
            </w:r>
          </w:p>
        </w:tc>
        <w:tc>
          <w:tcPr>
            <w:tcW w:w="3855" w:type="dxa"/>
          </w:tcPr>
          <w:p w14:paraId="4376FC24" w14:textId="77777777" w:rsidR="00015DEB" w:rsidRDefault="00015DEB" w:rsidP="00E95D7E">
            <w:pPr>
              <w:keepNext/>
              <w:widowControl w:val="0"/>
              <w:jc w:val="center"/>
              <w:rPr>
                <w:rFonts w:ascii="Arial" w:hAnsi="Arial" w:cs="Arial"/>
                <w:sz w:val="20"/>
                <w:szCs w:val="20"/>
              </w:rPr>
            </w:pPr>
          </w:p>
        </w:tc>
      </w:tr>
      <w:tr w:rsidR="00015DEB" w14:paraId="4021D87E" w14:textId="77777777">
        <w:trPr>
          <w:gridAfter w:val="1"/>
          <w:wAfter w:w="26" w:type="dxa"/>
          <w:trHeight w:hRule="exact" w:val="1008"/>
        </w:trPr>
        <w:tc>
          <w:tcPr>
            <w:tcW w:w="4885" w:type="dxa"/>
            <w:tcBorders>
              <w:bottom w:val="single" w:sz="4" w:space="0" w:color="auto"/>
            </w:tcBorders>
            <w:vAlign w:val="bottom"/>
          </w:tcPr>
          <w:p w14:paraId="79DE5227"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61029E66" w14:textId="77777777" w:rsidR="00015DEB" w:rsidRDefault="00015DEB" w:rsidP="00FF60F4">
            <w:pPr>
              <w:keepNext/>
              <w:widowControl w:val="0"/>
              <w:rPr>
                <w:rFonts w:ascii="Arial" w:hAnsi="Arial" w:cs="Arial"/>
              </w:rPr>
            </w:pPr>
          </w:p>
        </w:tc>
        <w:tc>
          <w:tcPr>
            <w:tcW w:w="1890" w:type="dxa"/>
            <w:tcBorders>
              <w:bottom w:val="single" w:sz="4" w:space="0" w:color="auto"/>
            </w:tcBorders>
            <w:vAlign w:val="bottom"/>
          </w:tcPr>
          <w:p w14:paraId="3C838F30" w14:textId="77777777" w:rsidR="00015DEB" w:rsidRDefault="00015DEB" w:rsidP="004B66F7">
            <w:pPr>
              <w:keepNext/>
              <w:widowControl w:val="0"/>
              <w:tabs>
                <w:tab w:val="left" w:pos="785"/>
              </w:tabs>
              <w:jc w:val="center"/>
              <w:rPr>
                <w:rFonts w:ascii="Arial" w:hAnsi="Arial" w:cs="Arial"/>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1E190001" w14:textId="77777777" w:rsidR="00015DEB" w:rsidRDefault="00015DEB" w:rsidP="00FF60F4">
            <w:pPr>
              <w:pStyle w:val="NormalWeb"/>
              <w:keepNext/>
              <w:widowControl w:val="0"/>
              <w:rPr>
                <w:rFonts w:ascii="Arial" w:hAnsi="Arial" w:cs="Arial"/>
              </w:rPr>
            </w:pPr>
          </w:p>
        </w:tc>
      </w:tr>
      <w:tr w:rsidR="00015DEB" w14:paraId="16E43AC6" w14:textId="77777777">
        <w:trPr>
          <w:gridAfter w:val="1"/>
          <w:wAfter w:w="26" w:type="dxa"/>
          <w:trHeight w:hRule="exact" w:val="335"/>
        </w:trPr>
        <w:tc>
          <w:tcPr>
            <w:tcW w:w="4885" w:type="dxa"/>
            <w:tcBorders>
              <w:top w:val="single" w:sz="4" w:space="0" w:color="auto"/>
            </w:tcBorders>
          </w:tcPr>
          <w:p w14:paraId="6D7B211A"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Supervisor Signature</w:t>
            </w:r>
          </w:p>
        </w:tc>
        <w:tc>
          <w:tcPr>
            <w:tcW w:w="360" w:type="dxa"/>
            <w:tcMar>
              <w:left w:w="0" w:type="dxa"/>
              <w:right w:w="0" w:type="dxa"/>
            </w:tcMar>
          </w:tcPr>
          <w:p w14:paraId="27B1DFA7"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auto"/>
            </w:tcBorders>
          </w:tcPr>
          <w:p w14:paraId="6DDDD139"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vAlign w:val="bottom"/>
          </w:tcPr>
          <w:p w14:paraId="71B06374" w14:textId="77777777" w:rsidR="00015DEB" w:rsidRDefault="00015DEB" w:rsidP="00FF60F4">
            <w:pPr>
              <w:pStyle w:val="NormalWeb"/>
              <w:keepNext/>
              <w:widowControl w:val="0"/>
              <w:rPr>
                <w:rFonts w:ascii="Arial" w:hAnsi="Arial" w:cs="Arial"/>
              </w:rPr>
            </w:pPr>
          </w:p>
        </w:tc>
      </w:tr>
      <w:tr w:rsidR="00015DEB" w14:paraId="75D58103" w14:textId="77777777">
        <w:trPr>
          <w:gridAfter w:val="1"/>
          <w:wAfter w:w="26" w:type="dxa"/>
          <w:trHeight w:hRule="exact" w:val="1008"/>
        </w:trPr>
        <w:tc>
          <w:tcPr>
            <w:tcW w:w="4885" w:type="dxa"/>
            <w:tcBorders>
              <w:bottom w:val="single" w:sz="4" w:space="0" w:color="auto"/>
            </w:tcBorders>
          </w:tcPr>
          <w:p w14:paraId="4CAF8B7B" w14:textId="77777777" w:rsidR="00015DEB" w:rsidRDefault="00015DEB" w:rsidP="00015DEB">
            <w:pPr>
              <w:keepNext/>
              <w:widowControl w:val="0"/>
              <w:tabs>
                <w:tab w:val="center" w:pos="1344"/>
              </w:tabs>
              <w:jc w:val="center"/>
              <w:rPr>
                <w:rFonts w:ascii="Arial" w:hAnsi="Arial" w:cs="Arial"/>
                <w:sz w:val="20"/>
                <w:szCs w:val="20"/>
              </w:rPr>
            </w:pPr>
          </w:p>
        </w:tc>
        <w:tc>
          <w:tcPr>
            <w:tcW w:w="360" w:type="dxa"/>
            <w:tcMar>
              <w:left w:w="0" w:type="dxa"/>
              <w:right w:w="0" w:type="dxa"/>
            </w:tcMar>
          </w:tcPr>
          <w:p w14:paraId="0586C774" w14:textId="77777777" w:rsidR="00015DEB" w:rsidRDefault="00015DEB" w:rsidP="00FF60F4">
            <w:pPr>
              <w:keepNext/>
              <w:widowControl w:val="0"/>
              <w:jc w:val="center"/>
              <w:rPr>
                <w:rFonts w:ascii="Arial" w:hAnsi="Arial" w:cs="Arial"/>
                <w:sz w:val="20"/>
                <w:szCs w:val="20"/>
              </w:rPr>
            </w:pPr>
          </w:p>
        </w:tc>
        <w:tc>
          <w:tcPr>
            <w:tcW w:w="1890" w:type="dxa"/>
            <w:tcBorders>
              <w:bottom w:val="single" w:sz="4" w:space="0" w:color="000000"/>
            </w:tcBorders>
            <w:vAlign w:val="bottom"/>
          </w:tcPr>
          <w:p w14:paraId="1E9E517C" w14:textId="77777777" w:rsidR="00015DEB" w:rsidRDefault="00015DEB" w:rsidP="004B66F7">
            <w:pPr>
              <w:keepNext/>
              <w:widowControl w:val="0"/>
              <w:tabs>
                <w:tab w:val="left" w:pos="785"/>
              </w:tabs>
              <w:jc w:val="center"/>
              <w:rPr>
                <w:rFonts w:ascii="Arial" w:hAnsi="Arial" w:cs="Arial"/>
                <w:sz w:val="20"/>
                <w:szCs w:val="20"/>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3AA8B932" w14:textId="77777777" w:rsidR="00015DEB" w:rsidRDefault="00015DEB" w:rsidP="00FF60F4">
            <w:pPr>
              <w:pStyle w:val="NormalWeb"/>
              <w:keepNext/>
              <w:widowControl w:val="0"/>
              <w:rPr>
                <w:rFonts w:ascii="Arial" w:hAnsi="Arial" w:cs="Arial"/>
              </w:rPr>
            </w:pPr>
          </w:p>
        </w:tc>
      </w:tr>
      <w:tr w:rsidR="00015DEB" w14:paraId="5E0D335E" w14:textId="77777777">
        <w:trPr>
          <w:gridAfter w:val="1"/>
          <w:wAfter w:w="26" w:type="dxa"/>
        </w:trPr>
        <w:tc>
          <w:tcPr>
            <w:tcW w:w="4885" w:type="dxa"/>
            <w:tcBorders>
              <w:top w:val="single" w:sz="4" w:space="0" w:color="auto"/>
            </w:tcBorders>
          </w:tcPr>
          <w:p w14:paraId="1AC345BB" w14:textId="77777777" w:rsidR="00015DEB" w:rsidRDefault="00015DEB" w:rsidP="00015DEB">
            <w:pPr>
              <w:keepNext/>
              <w:widowControl w:val="0"/>
              <w:ind w:left="-63"/>
              <w:jc w:val="center"/>
              <w:rPr>
                <w:rFonts w:ascii="Arial" w:hAnsi="Arial" w:cs="Arial"/>
                <w:sz w:val="20"/>
                <w:szCs w:val="20"/>
              </w:rPr>
            </w:pPr>
            <w:r>
              <w:rPr>
                <w:rFonts w:ascii="Arial" w:hAnsi="Arial" w:cs="Arial"/>
                <w:sz w:val="20"/>
                <w:szCs w:val="20"/>
              </w:rPr>
              <w:t>Appointing Authority Signature</w:t>
            </w:r>
          </w:p>
        </w:tc>
        <w:tc>
          <w:tcPr>
            <w:tcW w:w="360" w:type="dxa"/>
          </w:tcPr>
          <w:p w14:paraId="5056D14D"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000000"/>
            </w:tcBorders>
          </w:tcPr>
          <w:p w14:paraId="2DA863EB"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tcPr>
          <w:p w14:paraId="300E0C42" w14:textId="77777777" w:rsidR="00015DEB" w:rsidRDefault="00015DEB" w:rsidP="00FF60F4">
            <w:pPr>
              <w:keepNext/>
              <w:widowControl w:val="0"/>
              <w:jc w:val="center"/>
              <w:rPr>
                <w:rFonts w:ascii="Arial" w:hAnsi="Arial" w:cs="Arial"/>
                <w:sz w:val="20"/>
                <w:szCs w:val="20"/>
              </w:rPr>
            </w:pPr>
          </w:p>
          <w:p w14:paraId="25F90A4F" w14:textId="77777777" w:rsidR="00015DEB" w:rsidRDefault="00015DEB" w:rsidP="00FF60F4">
            <w:pPr>
              <w:keepNext/>
              <w:widowControl w:val="0"/>
              <w:jc w:val="center"/>
              <w:rPr>
                <w:rFonts w:ascii="Arial" w:hAnsi="Arial" w:cs="Arial"/>
                <w:sz w:val="20"/>
                <w:szCs w:val="20"/>
              </w:rPr>
            </w:pPr>
          </w:p>
        </w:tc>
      </w:tr>
    </w:tbl>
    <w:p w14:paraId="3B787F9B" w14:textId="77777777" w:rsidR="00725115" w:rsidRDefault="00725115" w:rsidP="00376B17">
      <w:pPr>
        <w:pStyle w:val="BodyText"/>
        <w:ind w:right="540"/>
      </w:pPr>
    </w:p>
    <w:sectPr w:rsidR="00725115" w:rsidSect="00AB0CF7">
      <w:type w:val="continuous"/>
      <w:pgSz w:w="12240" w:h="15840" w:code="1"/>
      <w:pgMar w:top="720" w:right="720" w:bottom="1080" w:left="720" w:header="720" w:footer="666"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4B152" w14:textId="77777777" w:rsidR="00035962" w:rsidRDefault="00035962">
      <w:r>
        <w:separator/>
      </w:r>
    </w:p>
  </w:endnote>
  <w:endnote w:type="continuationSeparator" w:id="0">
    <w:p w14:paraId="09F280E3" w14:textId="77777777" w:rsidR="00035962" w:rsidRDefault="0003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0800"/>
    </w:tblGrid>
    <w:tr w:rsidR="00035962" w14:paraId="13826D12" w14:textId="77777777">
      <w:trPr>
        <w:cantSplit/>
        <w:trHeight w:val="420"/>
      </w:trPr>
      <w:tc>
        <w:tcPr>
          <w:tcW w:w="11016" w:type="dxa"/>
          <w:vAlign w:val="bottom"/>
        </w:tcPr>
        <w:p w14:paraId="42BE2446" w14:textId="77777777" w:rsidR="00035962" w:rsidRDefault="00035962" w:rsidP="00DC3840">
          <w:pPr>
            <w:pStyle w:val="Footer"/>
            <w:tabs>
              <w:tab w:val="clear" w:pos="4320"/>
              <w:tab w:val="clear" w:pos="8640"/>
              <w:tab w:val="center" w:pos="4950"/>
              <w:tab w:val="right" w:pos="10800"/>
            </w:tabs>
            <w:spacing w:before="60"/>
            <w:rPr>
              <w:rFonts w:ascii="Arial" w:hAnsi="Arial" w:cs="Arial"/>
              <w:sz w:val="14"/>
              <w:szCs w:val="14"/>
            </w:rPr>
          </w:pPr>
          <w:r>
            <w:rPr>
              <w:rFonts w:ascii="Arial" w:hAnsi="Arial" w:cs="Arial"/>
              <w:sz w:val="14"/>
              <w:szCs w:val="14"/>
            </w:rPr>
            <w:tab/>
            <w:t xml:space="preserve"> </w:t>
          </w:r>
          <w:r>
            <w:rPr>
              <w:rFonts w:ascii="Arial" w:hAnsi="Arial" w:cs="Arial"/>
              <w:sz w:val="14"/>
              <w:szCs w:val="14"/>
            </w:rPr>
            <w:tab/>
            <w:t>OHA 0105 10/07</w:t>
          </w:r>
        </w:p>
      </w:tc>
    </w:tr>
  </w:tbl>
  <w:p w14:paraId="0D9F04A3" w14:textId="77777777" w:rsidR="00035962" w:rsidRDefault="00035962">
    <w:pPr>
      <w:pStyle w:val="Footer"/>
      <w:rPr>
        <w:rFonts w:ascii="Arial" w:hAnsi="Arial" w:cs="Arial"/>
        <w:sz w:val="6"/>
        <w:szCs w:val="6"/>
      </w:rPr>
    </w:pPr>
    <w:r>
      <w:rPr>
        <w:rFonts w:ascii="Arial" w:hAnsi="Arial" w:cs="Arial"/>
        <w:sz w:val="6"/>
        <w:szCs w:val="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C0D1" w14:textId="77777777" w:rsidR="00035962" w:rsidRPr="00374EF2" w:rsidRDefault="00035962" w:rsidP="00374EF2">
    <w:pPr>
      <w:pStyle w:val="Footer"/>
      <w:tabs>
        <w:tab w:val="clear" w:pos="4320"/>
        <w:tab w:val="clear" w:pos="8640"/>
        <w:tab w:val="center" w:pos="5220"/>
        <w:tab w:val="right" w:pos="10800"/>
      </w:tabs>
      <w:rPr>
        <w:rFonts w:ascii="Arial" w:hAnsi="Arial" w:cs="Arial"/>
        <w:sz w:val="20"/>
        <w:szCs w:val="20"/>
      </w:rPr>
    </w:pPr>
    <w:r w:rsidRPr="00374EF2">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A84BAB">
      <w:rPr>
        <w:rFonts w:ascii="Arial" w:hAnsi="Arial" w:cs="Arial"/>
        <w:noProof/>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A84BAB">
      <w:rPr>
        <w:rFonts w:ascii="Arial" w:hAnsi="Arial" w:cs="Arial"/>
        <w:noProof/>
        <w:sz w:val="20"/>
        <w:szCs w:val="20"/>
      </w:rPr>
      <w:t>9</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11</w:t>
    </w:r>
    <w:r w:rsidRPr="00374EF2">
      <w:rPr>
        <w:rFonts w:ascii="Arial" w:hAnsi="Arial" w:cs="Arial"/>
        <w:sz w:val="20"/>
        <w:szCs w:val="20"/>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35A3" w14:textId="77777777" w:rsidR="00035962" w:rsidRDefault="00035962"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A84BAB">
      <w:rPr>
        <w:rFonts w:ascii="Arial" w:hAnsi="Arial" w:cs="Arial"/>
        <w:noProof/>
        <w:sz w:val="20"/>
        <w:szCs w:val="20"/>
      </w:rPr>
      <w:t>6</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A84BAB">
      <w:rPr>
        <w:rFonts w:ascii="Arial" w:hAnsi="Arial" w:cs="Arial"/>
        <w:noProof/>
        <w:sz w:val="20"/>
        <w:szCs w:val="20"/>
      </w:rPr>
      <w:t>9</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57B4B" w14:textId="77777777" w:rsidR="00035962" w:rsidRPr="000F5301" w:rsidRDefault="00035962" w:rsidP="007D12E8">
    <w:pPr>
      <w:pStyle w:val="Footer"/>
      <w:tabs>
        <w:tab w:val="clear" w:pos="4320"/>
        <w:tab w:val="clear" w:pos="8640"/>
        <w:tab w:val="center" w:pos="5310"/>
        <w:tab w:val="right" w:pos="10800"/>
      </w:tabs>
      <w:rPr>
        <w:szCs w:val="14"/>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787839">
      <w:rPr>
        <w:rFonts w:ascii="Arial" w:hAnsi="Arial" w:cs="Arial"/>
        <w:noProof/>
        <w:sz w:val="20"/>
        <w:szCs w:val="20"/>
      </w:rPr>
      <w:t>6</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787839">
      <w:rPr>
        <w:rFonts w:ascii="Arial" w:hAnsi="Arial" w:cs="Arial"/>
        <w:noProof/>
        <w:sz w:val="20"/>
        <w:szCs w:val="20"/>
      </w:rPr>
      <w:t>9</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642AB" w14:textId="77777777" w:rsidR="00035962" w:rsidRDefault="00035962"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A84BAB">
      <w:rPr>
        <w:rFonts w:ascii="Arial" w:hAnsi="Arial" w:cs="Arial"/>
        <w:noProof/>
        <w:sz w:val="20"/>
        <w:szCs w:val="20"/>
      </w:rPr>
      <w:t>9</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A84BAB">
      <w:rPr>
        <w:rFonts w:ascii="Arial" w:hAnsi="Arial" w:cs="Arial"/>
        <w:noProof/>
        <w:sz w:val="20"/>
        <w:szCs w:val="20"/>
      </w:rPr>
      <w:t>9</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C3DDD" w14:textId="77777777" w:rsidR="00035962" w:rsidRDefault="00035962">
      <w:r>
        <w:separator/>
      </w:r>
    </w:p>
  </w:footnote>
  <w:footnote w:type="continuationSeparator" w:id="0">
    <w:p w14:paraId="0629F779" w14:textId="77777777" w:rsidR="00035962" w:rsidRDefault="00035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F3F"/>
    <w:multiLevelType w:val="hybridMultilevel"/>
    <w:tmpl w:val="600E61D4"/>
    <w:lvl w:ilvl="0" w:tplc="9DDC8684">
      <w:start w:val="1"/>
      <w:numFmt w:val="bullet"/>
      <w:lvlText w:val=""/>
      <w:lvlJc w:val="left"/>
      <w:pPr>
        <w:tabs>
          <w:tab w:val="num" w:pos="2790"/>
        </w:tabs>
        <w:ind w:left="2790" w:hanging="360"/>
      </w:pPr>
      <w:rPr>
        <w:rFonts w:ascii="Symbol" w:hAnsi="Symbol" w:hint="default"/>
        <w:color w:val="auto"/>
      </w:rPr>
    </w:lvl>
    <w:lvl w:ilvl="1" w:tplc="04090003" w:tentative="1">
      <w:start w:val="1"/>
      <w:numFmt w:val="bullet"/>
      <w:lvlText w:val="o"/>
      <w:lvlJc w:val="left"/>
      <w:pPr>
        <w:tabs>
          <w:tab w:val="num" w:pos="3510"/>
        </w:tabs>
        <w:ind w:left="3510" w:hanging="360"/>
      </w:pPr>
      <w:rPr>
        <w:rFonts w:ascii="Courier New" w:hAnsi="Courier New" w:hint="default"/>
      </w:rPr>
    </w:lvl>
    <w:lvl w:ilvl="2" w:tplc="04090005" w:tentative="1">
      <w:start w:val="1"/>
      <w:numFmt w:val="bullet"/>
      <w:lvlText w:val=""/>
      <w:lvlJc w:val="left"/>
      <w:pPr>
        <w:tabs>
          <w:tab w:val="num" w:pos="4230"/>
        </w:tabs>
        <w:ind w:left="4230" w:hanging="360"/>
      </w:pPr>
      <w:rPr>
        <w:rFonts w:ascii="Wingdings" w:hAnsi="Wingdings" w:hint="default"/>
      </w:rPr>
    </w:lvl>
    <w:lvl w:ilvl="3" w:tplc="04090001" w:tentative="1">
      <w:start w:val="1"/>
      <w:numFmt w:val="bullet"/>
      <w:lvlText w:val=""/>
      <w:lvlJc w:val="left"/>
      <w:pPr>
        <w:tabs>
          <w:tab w:val="num" w:pos="4950"/>
        </w:tabs>
        <w:ind w:left="4950" w:hanging="360"/>
      </w:pPr>
      <w:rPr>
        <w:rFonts w:ascii="Symbol" w:hAnsi="Symbol" w:hint="default"/>
      </w:rPr>
    </w:lvl>
    <w:lvl w:ilvl="4" w:tplc="04090003" w:tentative="1">
      <w:start w:val="1"/>
      <w:numFmt w:val="bullet"/>
      <w:lvlText w:val="o"/>
      <w:lvlJc w:val="left"/>
      <w:pPr>
        <w:tabs>
          <w:tab w:val="num" w:pos="5670"/>
        </w:tabs>
        <w:ind w:left="5670" w:hanging="360"/>
      </w:pPr>
      <w:rPr>
        <w:rFonts w:ascii="Courier New" w:hAnsi="Courier New" w:hint="default"/>
      </w:rPr>
    </w:lvl>
    <w:lvl w:ilvl="5" w:tplc="04090005" w:tentative="1">
      <w:start w:val="1"/>
      <w:numFmt w:val="bullet"/>
      <w:lvlText w:val=""/>
      <w:lvlJc w:val="left"/>
      <w:pPr>
        <w:tabs>
          <w:tab w:val="num" w:pos="6390"/>
        </w:tabs>
        <w:ind w:left="6390" w:hanging="360"/>
      </w:pPr>
      <w:rPr>
        <w:rFonts w:ascii="Wingdings" w:hAnsi="Wingdings" w:hint="default"/>
      </w:rPr>
    </w:lvl>
    <w:lvl w:ilvl="6" w:tplc="04090001" w:tentative="1">
      <w:start w:val="1"/>
      <w:numFmt w:val="bullet"/>
      <w:lvlText w:val=""/>
      <w:lvlJc w:val="left"/>
      <w:pPr>
        <w:tabs>
          <w:tab w:val="num" w:pos="7110"/>
        </w:tabs>
        <w:ind w:left="7110" w:hanging="360"/>
      </w:pPr>
      <w:rPr>
        <w:rFonts w:ascii="Symbol" w:hAnsi="Symbol" w:hint="default"/>
      </w:rPr>
    </w:lvl>
    <w:lvl w:ilvl="7" w:tplc="04090003" w:tentative="1">
      <w:start w:val="1"/>
      <w:numFmt w:val="bullet"/>
      <w:lvlText w:val="o"/>
      <w:lvlJc w:val="left"/>
      <w:pPr>
        <w:tabs>
          <w:tab w:val="num" w:pos="7830"/>
        </w:tabs>
        <w:ind w:left="7830" w:hanging="360"/>
      </w:pPr>
      <w:rPr>
        <w:rFonts w:ascii="Courier New" w:hAnsi="Courier New" w:hint="default"/>
      </w:rPr>
    </w:lvl>
    <w:lvl w:ilvl="8" w:tplc="04090005" w:tentative="1">
      <w:start w:val="1"/>
      <w:numFmt w:val="bullet"/>
      <w:lvlText w:val=""/>
      <w:lvlJc w:val="left"/>
      <w:pPr>
        <w:tabs>
          <w:tab w:val="num" w:pos="8550"/>
        </w:tabs>
        <w:ind w:left="8550" w:hanging="360"/>
      </w:pPr>
      <w:rPr>
        <w:rFonts w:ascii="Wingdings" w:hAnsi="Wingdings" w:hint="default"/>
      </w:rPr>
    </w:lvl>
  </w:abstractNum>
  <w:abstractNum w:abstractNumId="1" w15:restartNumberingAfterBreak="0">
    <w:nsid w:val="05C16E96"/>
    <w:multiLevelType w:val="hybridMultilevel"/>
    <w:tmpl w:val="A2760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9630F7"/>
    <w:multiLevelType w:val="hybridMultilevel"/>
    <w:tmpl w:val="EB1890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CF45E6"/>
    <w:multiLevelType w:val="hybridMultilevel"/>
    <w:tmpl w:val="92DEE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2E220A2"/>
    <w:multiLevelType w:val="hybridMultilevel"/>
    <w:tmpl w:val="1D7C9CE8"/>
    <w:lvl w:ilvl="0" w:tplc="0409000F">
      <w:start w:val="1"/>
      <w:numFmt w:val="decimal"/>
      <w:lvlText w:val="%1."/>
      <w:lvlJc w:val="left"/>
      <w:pPr>
        <w:tabs>
          <w:tab w:val="num" w:pos="2790"/>
        </w:tabs>
        <w:ind w:left="2790" w:hanging="360"/>
      </w:p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5" w15:restartNumberingAfterBreak="0">
    <w:nsid w:val="18DE264B"/>
    <w:multiLevelType w:val="hybridMultilevel"/>
    <w:tmpl w:val="68285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B67806"/>
    <w:multiLevelType w:val="multilevel"/>
    <w:tmpl w:val="9B28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E14CED"/>
    <w:multiLevelType w:val="hybridMultilevel"/>
    <w:tmpl w:val="49D49B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563177"/>
    <w:multiLevelType w:val="multilevel"/>
    <w:tmpl w:val="DF38F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766EC4"/>
    <w:multiLevelType w:val="hybridMultilevel"/>
    <w:tmpl w:val="53F09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AD48F4"/>
    <w:multiLevelType w:val="hybridMultilevel"/>
    <w:tmpl w:val="0380A8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BA2041"/>
    <w:multiLevelType w:val="multilevel"/>
    <w:tmpl w:val="4170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80199D"/>
    <w:multiLevelType w:val="hybridMultilevel"/>
    <w:tmpl w:val="DE888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22665F"/>
    <w:multiLevelType w:val="multilevel"/>
    <w:tmpl w:val="2B18A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114F9C"/>
    <w:multiLevelType w:val="hybridMultilevel"/>
    <w:tmpl w:val="A2D2F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7B04234"/>
    <w:multiLevelType w:val="hybridMultilevel"/>
    <w:tmpl w:val="1510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74997"/>
    <w:multiLevelType w:val="multilevel"/>
    <w:tmpl w:val="F424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2B14B7"/>
    <w:multiLevelType w:val="hybridMultilevel"/>
    <w:tmpl w:val="168C77C0"/>
    <w:lvl w:ilvl="0" w:tplc="E46A4C4A">
      <w:start w:val="1"/>
      <w:numFmt w:val="lowerLetter"/>
      <w:lvlText w:val="(%1)"/>
      <w:lvlJc w:val="left"/>
      <w:pPr>
        <w:tabs>
          <w:tab w:val="num" w:pos="1500"/>
        </w:tabs>
        <w:ind w:left="1500" w:hanging="72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8" w15:restartNumberingAfterBreak="0">
    <w:nsid w:val="6646643A"/>
    <w:multiLevelType w:val="hybridMultilevel"/>
    <w:tmpl w:val="3E60380A"/>
    <w:lvl w:ilvl="0" w:tplc="41F47FC6">
      <w:start w:val="15"/>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9" w15:restartNumberingAfterBreak="0">
    <w:nsid w:val="669114E1"/>
    <w:multiLevelType w:val="hybridMultilevel"/>
    <w:tmpl w:val="96C2F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5E2F9D"/>
    <w:multiLevelType w:val="multilevel"/>
    <w:tmpl w:val="BCD26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F41649"/>
    <w:multiLevelType w:val="hybridMultilevel"/>
    <w:tmpl w:val="5894B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71535C2"/>
    <w:multiLevelType w:val="hybridMultilevel"/>
    <w:tmpl w:val="A8E27E62"/>
    <w:lvl w:ilvl="0" w:tplc="07D499B8">
      <w:start w:val="3"/>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3" w15:restartNumberingAfterBreak="0">
    <w:nsid w:val="79B57760"/>
    <w:multiLevelType w:val="multilevel"/>
    <w:tmpl w:val="CFA0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C73FDC"/>
    <w:multiLevelType w:val="multilevel"/>
    <w:tmpl w:val="18F8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2E04D2"/>
    <w:multiLevelType w:val="hybridMultilevel"/>
    <w:tmpl w:val="1E3EA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0384179">
    <w:abstractNumId w:val="7"/>
  </w:num>
  <w:num w:numId="2" w16cid:durableId="410811426">
    <w:abstractNumId w:val="17"/>
  </w:num>
  <w:num w:numId="3" w16cid:durableId="794059697">
    <w:abstractNumId w:val="22"/>
  </w:num>
  <w:num w:numId="4" w16cid:durableId="514541586">
    <w:abstractNumId w:val="18"/>
  </w:num>
  <w:num w:numId="5" w16cid:durableId="1010763999">
    <w:abstractNumId w:val="4"/>
  </w:num>
  <w:num w:numId="6" w16cid:durableId="874579250">
    <w:abstractNumId w:val="0"/>
  </w:num>
  <w:num w:numId="7" w16cid:durableId="1273435254">
    <w:abstractNumId w:val="5"/>
  </w:num>
  <w:num w:numId="8" w16cid:durableId="1079668377">
    <w:abstractNumId w:val="3"/>
  </w:num>
  <w:num w:numId="9" w16cid:durableId="837616970">
    <w:abstractNumId w:val="15"/>
  </w:num>
  <w:num w:numId="10" w16cid:durableId="452676695">
    <w:abstractNumId w:val="9"/>
  </w:num>
  <w:num w:numId="11" w16cid:durableId="893345819">
    <w:abstractNumId w:val="19"/>
  </w:num>
  <w:num w:numId="12" w16cid:durableId="73820033">
    <w:abstractNumId w:val="23"/>
  </w:num>
  <w:num w:numId="13" w16cid:durableId="482084761">
    <w:abstractNumId w:val="6"/>
  </w:num>
  <w:num w:numId="14" w16cid:durableId="1008750266">
    <w:abstractNumId w:val="16"/>
  </w:num>
  <w:num w:numId="15" w16cid:durableId="1872761395">
    <w:abstractNumId w:val="11"/>
  </w:num>
  <w:num w:numId="16" w16cid:durableId="1474054482">
    <w:abstractNumId w:val="8"/>
  </w:num>
  <w:num w:numId="17" w16cid:durableId="42339727">
    <w:abstractNumId w:val="13"/>
  </w:num>
  <w:num w:numId="18" w16cid:durableId="1549030941">
    <w:abstractNumId w:val="24"/>
  </w:num>
  <w:num w:numId="19" w16cid:durableId="1675650735">
    <w:abstractNumId w:val="20"/>
  </w:num>
  <w:num w:numId="20" w16cid:durableId="1996060521">
    <w:abstractNumId w:val="21"/>
  </w:num>
  <w:num w:numId="21" w16cid:durableId="1204365264">
    <w:abstractNumId w:val="14"/>
  </w:num>
  <w:num w:numId="22" w16cid:durableId="479545430">
    <w:abstractNumId w:val="1"/>
  </w:num>
  <w:num w:numId="23" w16cid:durableId="1130052956">
    <w:abstractNumId w:val="25"/>
  </w:num>
  <w:num w:numId="24" w16cid:durableId="1044478951">
    <w:abstractNumId w:val="10"/>
  </w:num>
  <w:num w:numId="25" w16cid:durableId="686247686">
    <w:abstractNumId w:val="12"/>
  </w:num>
  <w:num w:numId="26" w16cid:durableId="1541550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402"/>
    <w:rsid w:val="00014307"/>
    <w:rsid w:val="00015DEB"/>
    <w:rsid w:val="0002061F"/>
    <w:rsid w:val="0002409D"/>
    <w:rsid w:val="00024558"/>
    <w:rsid w:val="00035962"/>
    <w:rsid w:val="00035F11"/>
    <w:rsid w:val="00042BB5"/>
    <w:rsid w:val="00055A87"/>
    <w:rsid w:val="000621E9"/>
    <w:rsid w:val="00065647"/>
    <w:rsid w:val="00080727"/>
    <w:rsid w:val="00080A98"/>
    <w:rsid w:val="00085573"/>
    <w:rsid w:val="000A700C"/>
    <w:rsid w:val="000B41C8"/>
    <w:rsid w:val="000B75A8"/>
    <w:rsid w:val="000C0C53"/>
    <w:rsid w:val="000D42CA"/>
    <w:rsid w:val="000F33F7"/>
    <w:rsid w:val="000F5301"/>
    <w:rsid w:val="000F6BA9"/>
    <w:rsid w:val="000F7D90"/>
    <w:rsid w:val="0010113C"/>
    <w:rsid w:val="00101247"/>
    <w:rsid w:val="00117036"/>
    <w:rsid w:val="00144242"/>
    <w:rsid w:val="001736EF"/>
    <w:rsid w:val="00176B6C"/>
    <w:rsid w:val="00195392"/>
    <w:rsid w:val="001B335C"/>
    <w:rsid w:val="001C555A"/>
    <w:rsid w:val="001C7BC0"/>
    <w:rsid w:val="001D1B43"/>
    <w:rsid w:val="001F3F86"/>
    <w:rsid w:val="00207D8E"/>
    <w:rsid w:val="0021541E"/>
    <w:rsid w:val="002212F8"/>
    <w:rsid w:val="002314E6"/>
    <w:rsid w:val="0023507D"/>
    <w:rsid w:val="00251498"/>
    <w:rsid w:val="00252D2F"/>
    <w:rsid w:val="002546C9"/>
    <w:rsid w:val="0026534A"/>
    <w:rsid w:val="00276DF9"/>
    <w:rsid w:val="00280CB9"/>
    <w:rsid w:val="00280F4D"/>
    <w:rsid w:val="00283484"/>
    <w:rsid w:val="002841D1"/>
    <w:rsid w:val="00287412"/>
    <w:rsid w:val="002A40AF"/>
    <w:rsid w:val="002A4F25"/>
    <w:rsid w:val="002D658B"/>
    <w:rsid w:val="002E4FAD"/>
    <w:rsid w:val="002F02DD"/>
    <w:rsid w:val="002F58EF"/>
    <w:rsid w:val="00311291"/>
    <w:rsid w:val="0031277A"/>
    <w:rsid w:val="00330AD4"/>
    <w:rsid w:val="00331673"/>
    <w:rsid w:val="003432A8"/>
    <w:rsid w:val="00350E36"/>
    <w:rsid w:val="00362E6B"/>
    <w:rsid w:val="0036419F"/>
    <w:rsid w:val="00373944"/>
    <w:rsid w:val="00374E04"/>
    <w:rsid w:val="00374EF2"/>
    <w:rsid w:val="00376B17"/>
    <w:rsid w:val="00391D6E"/>
    <w:rsid w:val="00394DB5"/>
    <w:rsid w:val="003E12B9"/>
    <w:rsid w:val="003E4EDC"/>
    <w:rsid w:val="00415B12"/>
    <w:rsid w:val="004178E1"/>
    <w:rsid w:val="0043789E"/>
    <w:rsid w:val="00441A12"/>
    <w:rsid w:val="00453E66"/>
    <w:rsid w:val="0045756F"/>
    <w:rsid w:val="00471291"/>
    <w:rsid w:val="0047164C"/>
    <w:rsid w:val="004A4E01"/>
    <w:rsid w:val="004A4F9A"/>
    <w:rsid w:val="004B66F7"/>
    <w:rsid w:val="004C16CD"/>
    <w:rsid w:val="004C2E81"/>
    <w:rsid w:val="004C55A0"/>
    <w:rsid w:val="004D081F"/>
    <w:rsid w:val="004E0FD6"/>
    <w:rsid w:val="004E2C10"/>
    <w:rsid w:val="004E3E35"/>
    <w:rsid w:val="004E5154"/>
    <w:rsid w:val="004E51B6"/>
    <w:rsid w:val="004E5463"/>
    <w:rsid w:val="004E597B"/>
    <w:rsid w:val="004F5F54"/>
    <w:rsid w:val="005035A4"/>
    <w:rsid w:val="0051622A"/>
    <w:rsid w:val="00531D76"/>
    <w:rsid w:val="00535C1F"/>
    <w:rsid w:val="005363B1"/>
    <w:rsid w:val="00536B63"/>
    <w:rsid w:val="005400F9"/>
    <w:rsid w:val="0054420F"/>
    <w:rsid w:val="00554F6F"/>
    <w:rsid w:val="00575E76"/>
    <w:rsid w:val="00580AC8"/>
    <w:rsid w:val="00596F32"/>
    <w:rsid w:val="005B2019"/>
    <w:rsid w:val="005B737B"/>
    <w:rsid w:val="005E10A9"/>
    <w:rsid w:val="005F4464"/>
    <w:rsid w:val="006064C1"/>
    <w:rsid w:val="00615230"/>
    <w:rsid w:val="006667D4"/>
    <w:rsid w:val="006730B8"/>
    <w:rsid w:val="00676179"/>
    <w:rsid w:val="00676270"/>
    <w:rsid w:val="006801E6"/>
    <w:rsid w:val="00683B10"/>
    <w:rsid w:val="006974F7"/>
    <w:rsid w:val="006A54BC"/>
    <w:rsid w:val="006B0194"/>
    <w:rsid w:val="006B1D41"/>
    <w:rsid w:val="006B4BD2"/>
    <w:rsid w:val="006C1285"/>
    <w:rsid w:val="006C23A1"/>
    <w:rsid w:val="006E4304"/>
    <w:rsid w:val="006E62F9"/>
    <w:rsid w:val="006F23D2"/>
    <w:rsid w:val="00704EB1"/>
    <w:rsid w:val="00723040"/>
    <w:rsid w:val="00725115"/>
    <w:rsid w:val="00753DB6"/>
    <w:rsid w:val="007740DB"/>
    <w:rsid w:val="00774D93"/>
    <w:rsid w:val="00787839"/>
    <w:rsid w:val="007B7305"/>
    <w:rsid w:val="007C2E1D"/>
    <w:rsid w:val="007D12E8"/>
    <w:rsid w:val="007F062A"/>
    <w:rsid w:val="008007C4"/>
    <w:rsid w:val="00801641"/>
    <w:rsid w:val="00816E92"/>
    <w:rsid w:val="00830EE0"/>
    <w:rsid w:val="008407A6"/>
    <w:rsid w:val="0085082C"/>
    <w:rsid w:val="00851844"/>
    <w:rsid w:val="008615E7"/>
    <w:rsid w:val="008675CA"/>
    <w:rsid w:val="008709C9"/>
    <w:rsid w:val="00874C78"/>
    <w:rsid w:val="00877626"/>
    <w:rsid w:val="0088459D"/>
    <w:rsid w:val="00891767"/>
    <w:rsid w:val="00891E6F"/>
    <w:rsid w:val="008B4E1F"/>
    <w:rsid w:val="008C1652"/>
    <w:rsid w:val="008C29CD"/>
    <w:rsid w:val="008E4C6D"/>
    <w:rsid w:val="009059D6"/>
    <w:rsid w:val="00920B8E"/>
    <w:rsid w:val="00921784"/>
    <w:rsid w:val="00921FA4"/>
    <w:rsid w:val="009321B1"/>
    <w:rsid w:val="009743F3"/>
    <w:rsid w:val="00976D29"/>
    <w:rsid w:val="00982A1B"/>
    <w:rsid w:val="00987500"/>
    <w:rsid w:val="009B2963"/>
    <w:rsid w:val="009B3DA3"/>
    <w:rsid w:val="009C3496"/>
    <w:rsid w:val="009C79E5"/>
    <w:rsid w:val="009D5924"/>
    <w:rsid w:val="009F5C09"/>
    <w:rsid w:val="00A0051B"/>
    <w:rsid w:val="00A119B7"/>
    <w:rsid w:val="00A469D1"/>
    <w:rsid w:val="00A51187"/>
    <w:rsid w:val="00A6632A"/>
    <w:rsid w:val="00A665ED"/>
    <w:rsid w:val="00A73BCA"/>
    <w:rsid w:val="00A7615E"/>
    <w:rsid w:val="00A81231"/>
    <w:rsid w:val="00A84BAB"/>
    <w:rsid w:val="00A9448D"/>
    <w:rsid w:val="00AA6960"/>
    <w:rsid w:val="00AB0CF7"/>
    <w:rsid w:val="00AB2034"/>
    <w:rsid w:val="00AD66C3"/>
    <w:rsid w:val="00AE26EF"/>
    <w:rsid w:val="00AF15DE"/>
    <w:rsid w:val="00B03B12"/>
    <w:rsid w:val="00B04C1C"/>
    <w:rsid w:val="00B12612"/>
    <w:rsid w:val="00B15F22"/>
    <w:rsid w:val="00B16D0D"/>
    <w:rsid w:val="00B265F1"/>
    <w:rsid w:val="00B354E6"/>
    <w:rsid w:val="00B532F1"/>
    <w:rsid w:val="00B70070"/>
    <w:rsid w:val="00BC1621"/>
    <w:rsid w:val="00BC2C25"/>
    <w:rsid w:val="00C34742"/>
    <w:rsid w:val="00C34FF8"/>
    <w:rsid w:val="00C4751C"/>
    <w:rsid w:val="00C47865"/>
    <w:rsid w:val="00C75FC6"/>
    <w:rsid w:val="00C803C1"/>
    <w:rsid w:val="00C832CC"/>
    <w:rsid w:val="00C83A91"/>
    <w:rsid w:val="00CA2168"/>
    <w:rsid w:val="00CB261A"/>
    <w:rsid w:val="00CB47A2"/>
    <w:rsid w:val="00CB6F87"/>
    <w:rsid w:val="00CC4A1D"/>
    <w:rsid w:val="00CD0402"/>
    <w:rsid w:val="00CD4AB5"/>
    <w:rsid w:val="00CE7AF1"/>
    <w:rsid w:val="00D01F9A"/>
    <w:rsid w:val="00D05E0B"/>
    <w:rsid w:val="00D129C7"/>
    <w:rsid w:val="00D17A8E"/>
    <w:rsid w:val="00D24E14"/>
    <w:rsid w:val="00D328BD"/>
    <w:rsid w:val="00D3328C"/>
    <w:rsid w:val="00D41BC1"/>
    <w:rsid w:val="00D63F09"/>
    <w:rsid w:val="00D9010E"/>
    <w:rsid w:val="00DB066A"/>
    <w:rsid w:val="00DB1D21"/>
    <w:rsid w:val="00DB3FEE"/>
    <w:rsid w:val="00DB4E1A"/>
    <w:rsid w:val="00DC1F16"/>
    <w:rsid w:val="00DC3840"/>
    <w:rsid w:val="00DC4C95"/>
    <w:rsid w:val="00DD10B6"/>
    <w:rsid w:val="00DD4DC3"/>
    <w:rsid w:val="00DF6851"/>
    <w:rsid w:val="00E00BFB"/>
    <w:rsid w:val="00E018CD"/>
    <w:rsid w:val="00E33E83"/>
    <w:rsid w:val="00E5483B"/>
    <w:rsid w:val="00E569B7"/>
    <w:rsid w:val="00E734F3"/>
    <w:rsid w:val="00E85F7F"/>
    <w:rsid w:val="00E95816"/>
    <w:rsid w:val="00E95D7E"/>
    <w:rsid w:val="00EA0E78"/>
    <w:rsid w:val="00EB4DF8"/>
    <w:rsid w:val="00EC1652"/>
    <w:rsid w:val="00EC54D8"/>
    <w:rsid w:val="00EC5F88"/>
    <w:rsid w:val="00EC74C0"/>
    <w:rsid w:val="00ED3481"/>
    <w:rsid w:val="00ED4833"/>
    <w:rsid w:val="00EE2527"/>
    <w:rsid w:val="00EE5135"/>
    <w:rsid w:val="00F24E07"/>
    <w:rsid w:val="00F557C4"/>
    <w:rsid w:val="00F6106D"/>
    <w:rsid w:val="00F85AAF"/>
    <w:rsid w:val="00FA5A5E"/>
    <w:rsid w:val="00FC5AF5"/>
    <w:rsid w:val="00FE2654"/>
    <w:rsid w:val="00FE2959"/>
    <w:rsid w:val="00FF4B15"/>
    <w:rsid w:val="00FF6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21"/>
    <o:shapelayout v:ext="edit">
      <o:idmap v:ext="edit" data="1"/>
    </o:shapelayout>
  </w:shapeDefaults>
  <w:decimalSymbol w:val="."/>
  <w:listSeparator w:val=","/>
  <w14:docId w14:val="70DB58B6"/>
  <w15:chartTrackingRefBased/>
  <w15:docId w15:val="{15D9EA4F-9383-473C-BDA5-F88878C5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BA9"/>
    <w:rPr>
      <w:sz w:val="24"/>
      <w:szCs w:val="24"/>
    </w:rPr>
  </w:style>
  <w:style w:type="paragraph" w:styleId="Heading1">
    <w:name w:val="heading 1"/>
    <w:basedOn w:val="Normal"/>
    <w:next w:val="Normal"/>
    <w:qFormat/>
    <w:pPr>
      <w:keepNext/>
      <w:widowControl w:val="0"/>
      <w:outlineLvl w:val="0"/>
    </w:pPr>
    <w:rPr>
      <w:rFonts w:ascii="Arial" w:hAnsi="Arial" w:cs="Arial"/>
      <w:b/>
      <w:color w:val="000000"/>
    </w:rPr>
  </w:style>
  <w:style w:type="paragraph" w:styleId="Heading2">
    <w:name w:val="heading 2"/>
    <w:basedOn w:val="Normal"/>
    <w:next w:val="Normal"/>
    <w:qFormat/>
    <w:pPr>
      <w:keepNext/>
      <w:keepLines/>
      <w:outlineLvl w:val="1"/>
    </w:pPr>
    <w:rPr>
      <w:rFonts w:ascii="Arial" w:hAnsi="Arial" w:cs="Arial"/>
      <w:b/>
    </w:rPr>
  </w:style>
  <w:style w:type="paragraph" w:styleId="Heading3">
    <w:name w:val="heading 3"/>
    <w:basedOn w:val="Normal"/>
    <w:next w:val="Normal"/>
    <w:qFormat/>
    <w:pPr>
      <w:keepNext/>
      <w:jc w:val="center"/>
      <w:outlineLvl w:val="2"/>
    </w:pPr>
    <w:rPr>
      <w:rFonts w:ascii="Arial" w:hAnsi="Arial"/>
      <w:b/>
      <w:bCs/>
      <w:sz w:val="40"/>
    </w:rPr>
  </w:style>
  <w:style w:type="paragraph" w:styleId="Heading4">
    <w:name w:val="heading 4"/>
    <w:basedOn w:val="Normal"/>
    <w:next w:val="Normal"/>
    <w:qFormat/>
    <w:pPr>
      <w:keepNext/>
      <w:jc w:val="center"/>
      <w:outlineLvl w:val="3"/>
    </w:pPr>
    <w:rPr>
      <w:rFonts w:ascii="Arial" w:hAnsi="Arial" w:cs="Arial"/>
      <w:b/>
      <w:sz w:val="32"/>
    </w:rPr>
  </w:style>
  <w:style w:type="paragraph" w:styleId="Heading5">
    <w:name w:val="heading 5"/>
    <w:basedOn w:val="Normal"/>
    <w:next w:val="Normal"/>
    <w:qFormat/>
    <w:pPr>
      <w:keepNext/>
      <w:outlineLvl w:val="4"/>
    </w:pPr>
    <w:rPr>
      <w:b/>
      <w:bCs/>
      <w:szCs w:val="20"/>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3">
    <w:name w:val="Body Text 3"/>
    <w:basedOn w:val="Normal"/>
    <w:pPr>
      <w:widowControl w:val="0"/>
    </w:pPr>
    <w:rPr>
      <w:rFonts w:ascii="Arial" w:hAnsi="Arial"/>
      <w:sz w:val="22"/>
      <w:szCs w:val="20"/>
    </w:rPr>
  </w:style>
  <w:style w:type="paragraph" w:styleId="BodyTextIndent">
    <w:name w:val="Body Text Indent"/>
    <w:basedOn w:val="Normal"/>
    <w:pPr>
      <w:spacing w:line="264" w:lineRule="auto"/>
      <w:ind w:left="765" w:firstLine="27"/>
    </w:pPr>
    <w:rPr>
      <w:rFonts w:ascii="Arial" w:hAnsi="Arial" w:cs="Arial"/>
    </w:rPr>
  </w:style>
  <w:style w:type="paragraph" w:styleId="BodyTextIndent2">
    <w:name w:val="Body Text Indent 2"/>
    <w:basedOn w:val="Normal"/>
    <w:pPr>
      <w:spacing w:line="264" w:lineRule="auto"/>
      <w:ind w:left="765"/>
    </w:pPr>
    <w:rPr>
      <w:rFonts w:ascii="Arial" w:hAnsi="Arial" w:cs="Arial"/>
    </w:rPr>
  </w:style>
  <w:style w:type="paragraph" w:styleId="BodyText">
    <w:name w:val="Body Text"/>
    <w:basedOn w:val="Normal"/>
    <w:rPr>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ind w:left="450" w:right="450"/>
    </w:pPr>
    <w:rPr>
      <w:rFonts w:ascii="Arial" w:hAnsi="Arial"/>
      <w:b/>
      <w:bCs/>
    </w:rPr>
  </w:style>
  <w:style w:type="table" w:styleId="TableGrid">
    <w:name w:val="Table Grid"/>
    <w:basedOn w:val="TableNormal"/>
    <w:rsid w:val="000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7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78437">
      <w:bodyDiv w:val="1"/>
      <w:marLeft w:val="0"/>
      <w:marRight w:val="0"/>
      <w:marTop w:val="0"/>
      <w:marBottom w:val="0"/>
      <w:divBdr>
        <w:top w:val="none" w:sz="0" w:space="0" w:color="auto"/>
        <w:left w:val="none" w:sz="0" w:space="0" w:color="auto"/>
        <w:bottom w:val="none" w:sz="0" w:space="0" w:color="auto"/>
        <w:right w:val="none" w:sz="0" w:space="0" w:color="auto"/>
      </w:divBdr>
    </w:div>
    <w:div w:id="257913538">
      <w:bodyDiv w:val="1"/>
      <w:marLeft w:val="0"/>
      <w:marRight w:val="0"/>
      <w:marTop w:val="0"/>
      <w:marBottom w:val="0"/>
      <w:divBdr>
        <w:top w:val="none" w:sz="0" w:space="0" w:color="auto"/>
        <w:left w:val="none" w:sz="0" w:space="0" w:color="auto"/>
        <w:bottom w:val="none" w:sz="0" w:space="0" w:color="auto"/>
        <w:right w:val="none" w:sz="0" w:space="0" w:color="auto"/>
      </w:divBdr>
    </w:div>
    <w:div w:id="308437923">
      <w:bodyDiv w:val="1"/>
      <w:marLeft w:val="0"/>
      <w:marRight w:val="0"/>
      <w:marTop w:val="0"/>
      <w:marBottom w:val="0"/>
      <w:divBdr>
        <w:top w:val="none" w:sz="0" w:space="0" w:color="auto"/>
        <w:left w:val="none" w:sz="0" w:space="0" w:color="auto"/>
        <w:bottom w:val="none" w:sz="0" w:space="0" w:color="auto"/>
        <w:right w:val="none" w:sz="0" w:space="0" w:color="auto"/>
      </w:divBdr>
    </w:div>
    <w:div w:id="944655026">
      <w:bodyDiv w:val="1"/>
      <w:marLeft w:val="60"/>
      <w:marRight w:val="60"/>
      <w:marTop w:val="60"/>
      <w:marBottom w:val="15"/>
      <w:divBdr>
        <w:top w:val="none" w:sz="0" w:space="0" w:color="auto"/>
        <w:left w:val="none" w:sz="0" w:space="0" w:color="auto"/>
        <w:bottom w:val="none" w:sz="0" w:space="0" w:color="auto"/>
        <w:right w:val="none" w:sz="0" w:space="0" w:color="auto"/>
      </w:divBdr>
      <w:divsChild>
        <w:div w:id="591471785">
          <w:marLeft w:val="0"/>
          <w:marRight w:val="0"/>
          <w:marTop w:val="0"/>
          <w:marBottom w:val="0"/>
          <w:divBdr>
            <w:top w:val="none" w:sz="0" w:space="0" w:color="auto"/>
            <w:left w:val="none" w:sz="0" w:space="0" w:color="auto"/>
            <w:bottom w:val="none" w:sz="0" w:space="0" w:color="auto"/>
            <w:right w:val="none" w:sz="0" w:space="0" w:color="auto"/>
          </w:divBdr>
        </w:div>
        <w:div w:id="1840653119">
          <w:marLeft w:val="0"/>
          <w:marRight w:val="0"/>
          <w:marTop w:val="0"/>
          <w:marBottom w:val="0"/>
          <w:divBdr>
            <w:top w:val="none" w:sz="0" w:space="0" w:color="auto"/>
            <w:left w:val="none" w:sz="0" w:space="0" w:color="auto"/>
            <w:bottom w:val="none" w:sz="0" w:space="0" w:color="auto"/>
            <w:right w:val="none" w:sz="0" w:space="0" w:color="auto"/>
          </w:divBdr>
        </w:div>
      </w:divsChild>
    </w:div>
    <w:div w:id="1450122476">
      <w:bodyDiv w:val="1"/>
      <w:marLeft w:val="0"/>
      <w:marRight w:val="0"/>
      <w:marTop w:val="0"/>
      <w:marBottom w:val="0"/>
      <w:divBdr>
        <w:top w:val="none" w:sz="0" w:space="0" w:color="auto"/>
        <w:left w:val="none" w:sz="0" w:space="0" w:color="auto"/>
        <w:bottom w:val="none" w:sz="0" w:space="0" w:color="auto"/>
        <w:right w:val="none" w:sz="0" w:space="0" w:color="auto"/>
      </w:divBdr>
    </w:div>
    <w:div w:id="166947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apps.state.or.us/Forms/Served/oe0105h.doc" TargetMode="External"/><Relationship Id="rId13" Type="http://schemas.openxmlformats.org/officeDocument/2006/relationships/hyperlink" Target="http://egov.oregon.gov/DAS/HR/docs/class/ClassGuidefin.pdf"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egov.oregon.gov/DAS/HR/docs/class/ClassGuidefin.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ustomXml" Target="../customXml/item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Office of Information Services</Division>
    <IASubtopic xmlns="59da1016-2a1b-4f8a-9768-d7a4932f6f16" xsi:nil="true"/>
    <URL xmlns="http://schemas.microsoft.com/sharepoint/v3">
      <Url>https://www.oregon.gov/oha/Jobs/PostionDescriptions/PD_9205023_ISS4_Vacant.docx</Url>
      <Description>Position Description Form (OHA 0105)</Description>
    </URL>
    <SubDivision xmlns="8ab57d3c-e975-416a-8ada-795dbf309f8f" xsi:nil="true"/>
  </documentManagement>
</p:properties>
</file>

<file path=customXml/itemProps1.xml><?xml version="1.0" encoding="utf-8"?>
<ds:datastoreItem xmlns:ds="http://schemas.openxmlformats.org/officeDocument/2006/customXml" ds:itemID="{36103759-45A0-4271-B077-8F6D4B9191D4}"/>
</file>

<file path=customXml/itemProps2.xml><?xml version="1.0" encoding="utf-8"?>
<ds:datastoreItem xmlns:ds="http://schemas.openxmlformats.org/officeDocument/2006/customXml" ds:itemID="{CFA98E5E-EA71-4A44-93BB-D4DF519B59A4}"/>
</file>

<file path=customXml/itemProps3.xml><?xml version="1.0" encoding="utf-8"?>
<ds:datastoreItem xmlns:ds="http://schemas.openxmlformats.org/officeDocument/2006/customXml" ds:itemID="{0DAE4FE6-8390-4417-AF31-3E9C1C63D9F5}"/>
</file>

<file path=docMetadata/LabelInfo.xml><?xml version="1.0" encoding="utf-8"?>
<clbl:labelList xmlns:clbl="http://schemas.microsoft.com/office/2020/mipLabelMetadata">
  <clbl:label id="{11a67c04-f371-4d71-a575-202b566caae1}"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10</Pages>
  <Words>2805</Words>
  <Characters>17970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Position Description Form (OHA 0105)</vt:lpstr>
    </vt:vector>
  </TitlesOfParts>
  <Company>State of Oregon</Company>
  <LinksUpToDate>false</LinksUpToDate>
  <CharactersWithSpaces>20734</CharactersWithSpaces>
  <SharedDoc>false</SharedDoc>
  <HLinks>
    <vt:vector size="18" baseType="variant">
      <vt:variant>
        <vt:i4>2490464</vt:i4>
      </vt:variant>
      <vt:variant>
        <vt:i4>20</vt:i4>
      </vt:variant>
      <vt:variant>
        <vt:i4>0</vt:i4>
      </vt:variant>
      <vt:variant>
        <vt:i4>5</vt:i4>
      </vt:variant>
      <vt:variant>
        <vt:lpwstr>http://egov.oregon.gov/DAS/HR/docs/class/ClassGuidefin.pdf</vt:lpwstr>
      </vt:variant>
      <vt:variant>
        <vt:lpwstr/>
      </vt:variant>
      <vt:variant>
        <vt:i4>2490464</vt:i4>
      </vt:variant>
      <vt:variant>
        <vt:i4>15</vt:i4>
      </vt:variant>
      <vt:variant>
        <vt:i4>0</vt:i4>
      </vt:variant>
      <vt:variant>
        <vt:i4>5</vt:i4>
      </vt:variant>
      <vt:variant>
        <vt:lpwstr>http://egov.oregon.gov/DAS/HR/docs/class/ClassGuidefin.pdf</vt:lpwstr>
      </vt:variant>
      <vt:variant>
        <vt:lpwstr/>
      </vt:variant>
      <vt:variant>
        <vt:i4>5963840</vt:i4>
      </vt:variant>
      <vt:variant>
        <vt:i4>0</vt:i4>
      </vt:variant>
      <vt:variant>
        <vt:i4>0</vt:i4>
      </vt:variant>
      <vt:variant>
        <vt:i4>5</vt:i4>
      </vt:variant>
      <vt:variant>
        <vt:lpwstr>https://apps.state.or.us/Forms/Served/oe0105h.doc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Form (OHA 0105)</dc:title>
  <dc:subject/>
  <dc:creator>Oregon Health Authority</dc:creator>
  <cp:keywords/>
  <dc:description/>
  <cp:lastModifiedBy>Stacie In</cp:lastModifiedBy>
  <cp:revision>7</cp:revision>
  <cp:lastPrinted>2005-07-27T21:46:00Z</cp:lastPrinted>
  <dcterms:created xsi:type="dcterms:W3CDTF">2025-03-03T16:13:00Z</dcterms:created>
  <dcterms:modified xsi:type="dcterms:W3CDTF">2025-09-03T23:16:00Z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67c04-f371-4d71-a575-202b566caae1_Enabled">
    <vt:lpwstr>true</vt:lpwstr>
  </property>
  <property fmtid="{D5CDD505-2E9C-101B-9397-08002B2CF9AE}" pid="3" name="MSIP_Label_11a67c04-f371-4d71-a575-202b566caae1_SetDate">
    <vt:lpwstr>2024-05-06T19:54:52Z</vt:lpwstr>
  </property>
  <property fmtid="{D5CDD505-2E9C-101B-9397-08002B2CF9AE}" pid="4" name="MSIP_Label_11a67c04-f371-4d71-a575-202b566caae1_Method">
    <vt:lpwstr>Privileged</vt:lpwstr>
  </property>
  <property fmtid="{D5CDD505-2E9C-101B-9397-08002B2CF9AE}" pid="5" name="MSIP_Label_11a67c04-f371-4d71-a575-202b566caae1_Name">
    <vt:lpwstr>Level 2 - Limited (Items)</vt:lpwstr>
  </property>
  <property fmtid="{D5CDD505-2E9C-101B-9397-08002B2CF9AE}" pid="6" name="MSIP_Label_11a67c04-f371-4d71-a575-202b566caae1_SiteId">
    <vt:lpwstr>658e63e8-8d39-499c-8f48-13adc9452f4c</vt:lpwstr>
  </property>
  <property fmtid="{D5CDD505-2E9C-101B-9397-08002B2CF9AE}" pid="7" name="MSIP_Label_11a67c04-f371-4d71-a575-202b566caae1_ActionId">
    <vt:lpwstr>c0d34a0e-b400-4fd1-939c-8d78932776b3</vt:lpwstr>
  </property>
  <property fmtid="{D5CDD505-2E9C-101B-9397-08002B2CF9AE}" pid="8" name="MSIP_Label_11a67c04-f371-4d71-a575-202b566caae1_ContentBits">
    <vt:lpwstr>0</vt:lpwstr>
  </property>
  <property fmtid="{D5CDD505-2E9C-101B-9397-08002B2CF9AE}" pid="9" name="ContentTypeId">
    <vt:lpwstr>0x010100F1012C9F8FC9174DBEEE7754A23E02CC</vt:lpwstr>
  </property>
  <property fmtid="{D5CDD505-2E9C-101B-9397-08002B2CF9AE}" pid="10" name="WorkflowChangePath">
    <vt:lpwstr>11445b73-8369-47ae-9be4-cfd29e55a62d,4;</vt:lpwstr>
  </property>
</Properties>
</file>