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838C64C" w:rsidR="0058679B" w:rsidRDefault="004313E3">
      <w:pPr>
        <w:rPr>
          <w:rFonts w:ascii="Calibri" w:eastAsia="Calibri" w:hAnsi="Calibri" w:cs="Calibri"/>
          <w:b/>
          <w:color w:val="F1C232"/>
          <w:sz w:val="28"/>
          <w:szCs w:val="28"/>
        </w:rPr>
      </w:pPr>
      <w:r>
        <w:rPr>
          <w:rFonts w:ascii="Calibri" w:eastAsia="Calibri" w:hAnsi="Calibri" w:cs="Calibri"/>
          <w:b/>
          <w:color w:val="F1C232"/>
          <w:sz w:val="28"/>
          <w:szCs w:val="28"/>
        </w:rPr>
        <w:t xml:space="preserve">SAMPLE SOCIAL POSTS TO CUSTOMIZE AND USE </w:t>
      </w:r>
    </w:p>
    <w:p w14:paraId="00000002" w14:textId="77777777" w:rsidR="0058679B" w:rsidRPr="003A1668" w:rsidRDefault="004313E3">
      <w:pPr>
        <w:rPr>
          <w:rFonts w:ascii="Calibri" w:eastAsia="Calibri" w:hAnsi="Calibri" w:cs="Calibri"/>
          <w:color w:val="4F81BD" w:themeColor="accent1"/>
          <w:sz w:val="24"/>
          <w:szCs w:val="24"/>
          <w:highlight w:val="white"/>
        </w:rPr>
      </w:pPr>
      <w:r w:rsidRPr="003A1668">
        <w:rPr>
          <w:rFonts w:ascii="Calibri" w:eastAsia="Calibri" w:hAnsi="Calibri" w:cs="Calibri"/>
          <w:color w:val="4F81BD" w:themeColor="accent1"/>
          <w:sz w:val="24"/>
          <w:szCs w:val="24"/>
          <w:highlight w:val="white"/>
        </w:rPr>
        <w:t xml:space="preserve"> </w:t>
      </w:r>
    </w:p>
    <w:p w14:paraId="33783146" w14:textId="7706FC31" w:rsidR="003A1668" w:rsidRPr="003A1668" w:rsidRDefault="003A1668" w:rsidP="003A1668">
      <w:pPr>
        <w:rPr>
          <w:rFonts w:ascii="Calibri" w:eastAsia="Calibri" w:hAnsi="Calibri" w:cs="Calibri"/>
          <w:b/>
          <w:color w:val="4F81BD" w:themeColor="accent1"/>
          <w:sz w:val="24"/>
          <w:szCs w:val="24"/>
          <w:highlight w:val="white"/>
          <w:u w:val="single"/>
        </w:rPr>
      </w:pPr>
      <w:r w:rsidRPr="003A1668">
        <w:rPr>
          <w:rFonts w:ascii="Calibri" w:eastAsia="Calibri" w:hAnsi="Calibri" w:cs="Calibri"/>
          <w:b/>
          <w:color w:val="4F81BD" w:themeColor="accent1"/>
          <w:sz w:val="24"/>
          <w:szCs w:val="24"/>
          <w:u w:val="single"/>
        </w:rPr>
        <w:t xml:space="preserve">Helpful </w:t>
      </w:r>
      <w:r w:rsidR="00BF2392">
        <w:rPr>
          <w:rFonts w:ascii="Calibri" w:eastAsia="Calibri" w:hAnsi="Calibri" w:cs="Calibri"/>
          <w:b/>
          <w:color w:val="4F81BD" w:themeColor="accent1"/>
          <w:sz w:val="24"/>
          <w:szCs w:val="24"/>
          <w:u w:val="single"/>
        </w:rPr>
        <w:t>t</w:t>
      </w:r>
      <w:r w:rsidRPr="003A1668">
        <w:rPr>
          <w:rFonts w:ascii="Calibri" w:eastAsia="Calibri" w:hAnsi="Calibri" w:cs="Calibri"/>
          <w:b/>
          <w:color w:val="4F81BD" w:themeColor="accent1"/>
          <w:sz w:val="24"/>
          <w:szCs w:val="24"/>
          <w:u w:val="single"/>
        </w:rPr>
        <w:t>ips</w:t>
      </w:r>
    </w:p>
    <w:p w14:paraId="2BF271E1" w14:textId="4FCF7803" w:rsidR="003A1668" w:rsidRDefault="003A1668" w:rsidP="003A1668">
      <w:pPr>
        <w:rPr>
          <w:rFonts w:ascii="Calibri" w:eastAsia="Calibri" w:hAnsi="Calibri" w:cs="Calibri"/>
          <w:color w:val="0070C0"/>
          <w:sz w:val="24"/>
          <w:szCs w:val="24"/>
        </w:rPr>
      </w:pPr>
      <w:r w:rsidRPr="003A1668">
        <w:rPr>
          <w:rFonts w:ascii="Calibri" w:eastAsia="Calibri" w:hAnsi="Calibri" w:cs="Calibri"/>
          <w:color w:val="4F81BD" w:themeColor="accent1"/>
          <w:sz w:val="24"/>
          <w:szCs w:val="24"/>
          <w:highlight w:val="white"/>
        </w:rPr>
        <w:t>Social media can be a powerful communication and engagement tool, and having fresh, original data is a prime opportunity. Smokefree Oregon</w:t>
      </w:r>
      <w:r w:rsidR="0092204D">
        <w:rPr>
          <w:rFonts w:ascii="Calibri" w:eastAsia="Calibri" w:hAnsi="Calibri" w:cs="Calibri"/>
          <w:color w:val="4F81BD" w:themeColor="accent1"/>
          <w:sz w:val="24"/>
          <w:szCs w:val="24"/>
          <w:highlight w:val="white"/>
        </w:rPr>
        <w:t>’</w:t>
      </w:r>
      <w:r w:rsidRPr="003A1668">
        <w:rPr>
          <w:rFonts w:ascii="Calibri" w:eastAsia="Calibri" w:hAnsi="Calibri" w:cs="Calibri"/>
          <w:color w:val="4F81BD" w:themeColor="accent1"/>
          <w:sz w:val="24"/>
          <w:szCs w:val="24"/>
          <w:highlight w:val="white"/>
        </w:rPr>
        <w:t>s Facebook page will use</w:t>
      </w:r>
      <w:r w:rsidR="008E2A8D">
        <w:rPr>
          <w:rFonts w:ascii="Calibri" w:eastAsia="Calibri" w:hAnsi="Calibri" w:cs="Calibri"/>
          <w:color w:val="4F81BD" w:themeColor="accent1"/>
          <w:sz w:val="24"/>
          <w:szCs w:val="24"/>
          <w:highlight w:val="white"/>
        </w:rPr>
        <w:t xml:space="preserve"> the Tobacco</w:t>
      </w:r>
      <w:r w:rsidR="000534CB">
        <w:rPr>
          <w:rFonts w:ascii="Calibri" w:eastAsia="Calibri" w:hAnsi="Calibri" w:cs="Calibri"/>
          <w:color w:val="4F81BD" w:themeColor="accent1"/>
          <w:sz w:val="24"/>
          <w:szCs w:val="24"/>
          <w:highlight w:val="white"/>
        </w:rPr>
        <w:t xml:space="preserve"> and</w:t>
      </w:r>
      <w:r w:rsidR="008E2A8D">
        <w:rPr>
          <w:rFonts w:ascii="Calibri" w:eastAsia="Calibri" w:hAnsi="Calibri" w:cs="Calibri"/>
          <w:color w:val="4F81BD" w:themeColor="accent1"/>
          <w:sz w:val="24"/>
          <w:szCs w:val="24"/>
          <w:highlight w:val="white"/>
        </w:rPr>
        <w:t xml:space="preserve"> Alcohol Retail Assessment</w:t>
      </w:r>
      <w:r w:rsidRPr="003A1668">
        <w:rPr>
          <w:rFonts w:ascii="Calibri" w:eastAsia="Calibri" w:hAnsi="Calibri" w:cs="Calibri"/>
          <w:color w:val="4F81BD" w:themeColor="accent1"/>
          <w:sz w:val="24"/>
          <w:szCs w:val="24"/>
          <w:highlight w:val="white"/>
        </w:rPr>
        <w:t xml:space="preserve"> data over the next month. Please like and repost our posts, and consider posting your own, too, using the suggestions below.</w:t>
      </w:r>
    </w:p>
    <w:p w14:paraId="314D3198" w14:textId="77777777" w:rsidR="003A1668" w:rsidRDefault="003A1668" w:rsidP="003A1668">
      <w:pPr>
        <w:rPr>
          <w:rFonts w:ascii="Calibri" w:eastAsia="Calibri" w:hAnsi="Calibri" w:cs="Calibri"/>
          <w:sz w:val="24"/>
          <w:szCs w:val="24"/>
        </w:rPr>
      </w:pPr>
    </w:p>
    <w:p w14:paraId="00000003" w14:textId="73D39D46" w:rsidR="0058679B" w:rsidRPr="00B5580C" w:rsidRDefault="004313E3" w:rsidP="003A1668">
      <w:pPr>
        <w:rPr>
          <w:rFonts w:ascii="Calibri" w:eastAsia="Calibri" w:hAnsi="Calibri" w:cs="Calibri"/>
          <w:b/>
          <w:sz w:val="24"/>
          <w:szCs w:val="24"/>
          <w:u w:val="single"/>
        </w:rPr>
      </w:pPr>
      <w:r w:rsidRPr="00B5580C">
        <w:rPr>
          <w:rFonts w:ascii="Calibri" w:eastAsia="Calibri" w:hAnsi="Calibri" w:cs="Calibri"/>
          <w:b/>
          <w:color w:val="4F81BD" w:themeColor="accent1"/>
          <w:sz w:val="24"/>
          <w:szCs w:val="24"/>
          <w:u w:val="single"/>
        </w:rPr>
        <w:t xml:space="preserve">Sample </w:t>
      </w:r>
      <w:r w:rsidR="00BF2392" w:rsidRPr="00B5580C">
        <w:rPr>
          <w:rFonts w:ascii="Calibri" w:eastAsia="Calibri" w:hAnsi="Calibri" w:cs="Calibri"/>
          <w:b/>
          <w:color w:val="4F81BD" w:themeColor="accent1"/>
          <w:sz w:val="24"/>
          <w:szCs w:val="24"/>
          <w:u w:val="single"/>
        </w:rPr>
        <w:t xml:space="preserve">post </w:t>
      </w:r>
      <w:r w:rsidRPr="00B5580C">
        <w:rPr>
          <w:rFonts w:ascii="Calibri" w:eastAsia="Calibri" w:hAnsi="Calibri" w:cs="Calibri"/>
          <w:b/>
          <w:color w:val="4F81BD" w:themeColor="accent1"/>
          <w:sz w:val="24"/>
          <w:szCs w:val="24"/>
          <w:u w:val="single"/>
        </w:rPr>
        <w:t xml:space="preserve">1: </w:t>
      </w:r>
    </w:p>
    <w:p w14:paraId="00000004" w14:textId="582CE401" w:rsidR="0058679B" w:rsidRDefault="004313E3">
      <w:pPr>
        <w:rPr>
          <w:rFonts w:ascii="Calibri" w:eastAsia="Calibri" w:hAnsi="Calibri" w:cs="Calibri"/>
          <w:sz w:val="24"/>
          <w:szCs w:val="24"/>
        </w:rPr>
      </w:pPr>
      <w:r>
        <w:rPr>
          <w:rFonts w:ascii="Calibri" w:eastAsia="Calibri" w:hAnsi="Calibri" w:cs="Calibri"/>
          <w:sz w:val="24"/>
          <w:szCs w:val="24"/>
        </w:rPr>
        <w:t xml:space="preserve">Local health department staff and volunteers visited </w:t>
      </w:r>
      <w:r w:rsidR="000534CB">
        <w:rPr>
          <w:rFonts w:ascii="Calibri" w:eastAsia="Calibri" w:hAnsi="Calibri" w:cs="Calibri"/>
          <w:sz w:val="24"/>
          <w:szCs w:val="24"/>
        </w:rPr>
        <w:t>nearly</w:t>
      </w:r>
      <w:r>
        <w:rPr>
          <w:rFonts w:ascii="Calibri" w:eastAsia="Calibri" w:hAnsi="Calibri" w:cs="Calibri"/>
          <w:sz w:val="24"/>
          <w:szCs w:val="24"/>
        </w:rPr>
        <w:t xml:space="preserve"> 2,000 Oregon tobacco retailers to see how</w:t>
      </w:r>
      <w:r w:rsidR="00513C4C">
        <w:rPr>
          <w:rFonts w:ascii="Calibri" w:eastAsia="Calibri" w:hAnsi="Calibri" w:cs="Calibri"/>
          <w:sz w:val="24"/>
          <w:szCs w:val="24"/>
        </w:rPr>
        <w:t xml:space="preserve"> Big Tobacco </w:t>
      </w:r>
      <w:r w:rsidR="00B26A6F">
        <w:rPr>
          <w:rFonts w:ascii="Calibri" w:eastAsia="Calibri" w:hAnsi="Calibri" w:cs="Calibri"/>
          <w:sz w:val="24"/>
          <w:szCs w:val="24"/>
        </w:rPr>
        <w:t>market</w:t>
      </w:r>
      <w:r w:rsidR="00E81E94">
        <w:rPr>
          <w:rFonts w:ascii="Calibri" w:eastAsia="Calibri" w:hAnsi="Calibri" w:cs="Calibri"/>
          <w:sz w:val="24"/>
          <w:szCs w:val="24"/>
        </w:rPr>
        <w:t>s</w:t>
      </w:r>
      <w:r w:rsidR="00B26A6F">
        <w:rPr>
          <w:rFonts w:ascii="Calibri" w:eastAsia="Calibri" w:hAnsi="Calibri" w:cs="Calibri"/>
          <w:sz w:val="24"/>
          <w:szCs w:val="24"/>
        </w:rPr>
        <w:t xml:space="preserve"> </w:t>
      </w:r>
      <w:r>
        <w:rPr>
          <w:rFonts w:ascii="Calibri" w:eastAsia="Calibri" w:hAnsi="Calibri" w:cs="Calibri"/>
          <w:sz w:val="24"/>
          <w:szCs w:val="24"/>
        </w:rPr>
        <w:t>to people</w:t>
      </w:r>
      <w:r w:rsidR="00B26A6F">
        <w:rPr>
          <w:rFonts w:ascii="Calibri" w:eastAsia="Calibri" w:hAnsi="Calibri" w:cs="Calibri"/>
          <w:sz w:val="24"/>
          <w:szCs w:val="24"/>
        </w:rPr>
        <w:t>—</w:t>
      </w:r>
      <w:r>
        <w:rPr>
          <w:rFonts w:ascii="Calibri" w:eastAsia="Calibri" w:hAnsi="Calibri" w:cs="Calibri"/>
          <w:sz w:val="24"/>
          <w:szCs w:val="24"/>
        </w:rPr>
        <w:t xml:space="preserve">including kids. Bottom line: </w:t>
      </w:r>
      <w:r w:rsidR="00B26A6F">
        <w:rPr>
          <w:rFonts w:ascii="Calibri" w:eastAsia="Calibri" w:hAnsi="Calibri" w:cs="Calibri"/>
          <w:sz w:val="24"/>
          <w:szCs w:val="24"/>
        </w:rPr>
        <w:t xml:space="preserve">The </w:t>
      </w:r>
      <w:r>
        <w:rPr>
          <w:rFonts w:ascii="Calibri" w:eastAsia="Calibri" w:hAnsi="Calibri" w:cs="Calibri"/>
          <w:sz w:val="24"/>
          <w:szCs w:val="24"/>
        </w:rPr>
        <w:t>industry is aggressively pushing its deadly products. Learn more i</w:t>
      </w:r>
      <w:r>
        <w:rPr>
          <w:rFonts w:ascii="Calibri" w:eastAsia="Calibri" w:hAnsi="Calibri" w:cs="Calibri"/>
          <w:sz w:val="24"/>
          <w:szCs w:val="24"/>
          <w:highlight w:val="white"/>
        </w:rPr>
        <w:t xml:space="preserve">n this </w:t>
      </w:r>
      <w:r w:rsidRPr="00CA62CA">
        <w:rPr>
          <w:rFonts w:ascii="Calibri" w:eastAsia="Calibri" w:hAnsi="Calibri" w:cs="Calibri"/>
          <w:sz w:val="24"/>
          <w:szCs w:val="24"/>
          <w:highlight w:val="white"/>
        </w:rPr>
        <w:t>new report</w:t>
      </w:r>
      <w:r>
        <w:rPr>
          <w:rFonts w:ascii="Calibri" w:eastAsia="Calibri" w:hAnsi="Calibri" w:cs="Calibri"/>
          <w:sz w:val="24"/>
          <w:szCs w:val="24"/>
          <w:highlight w:val="white"/>
        </w:rPr>
        <w:t xml:space="preserve"> from @SFO.</w:t>
      </w:r>
    </w:p>
    <w:p w14:paraId="288D5F74" w14:textId="5293A401" w:rsidR="00CA62CA" w:rsidRDefault="00CA62CA">
      <w:pPr>
        <w:rPr>
          <w:rFonts w:ascii="Calibri" w:eastAsia="Calibri" w:hAnsi="Calibri" w:cs="Calibri"/>
          <w:sz w:val="24"/>
          <w:szCs w:val="24"/>
        </w:rPr>
      </w:pPr>
    </w:p>
    <w:p w14:paraId="0507A36B" w14:textId="6F4D6BF7" w:rsidR="00CA62CA" w:rsidRPr="00CA62CA" w:rsidRDefault="00CA62CA">
      <w:pPr>
        <w:rPr>
          <w:rFonts w:ascii="Calibri" w:eastAsia="Calibri" w:hAnsi="Calibri" w:cs="Calibri"/>
          <w:sz w:val="24"/>
          <w:szCs w:val="24"/>
        </w:rPr>
      </w:pPr>
      <w:r w:rsidRPr="00CA62CA">
        <w:rPr>
          <w:rFonts w:ascii="Calibri" w:eastAsia="Calibri" w:hAnsi="Calibri" w:cs="Calibri"/>
          <w:b/>
          <w:color w:val="4F81BD" w:themeColor="accent1"/>
          <w:sz w:val="24"/>
          <w:szCs w:val="24"/>
        </w:rPr>
        <w:t>80</w:t>
      </w:r>
      <w:r w:rsidR="00322FD7">
        <w:rPr>
          <w:rFonts w:ascii="Calibri" w:eastAsia="Calibri" w:hAnsi="Calibri" w:cs="Calibri"/>
          <w:b/>
          <w:color w:val="4F81BD" w:themeColor="accent1"/>
          <w:sz w:val="24"/>
          <w:szCs w:val="24"/>
        </w:rPr>
        <w:t>-</w:t>
      </w:r>
      <w:r w:rsidRPr="00CA62CA">
        <w:rPr>
          <w:rFonts w:ascii="Calibri" w:eastAsia="Calibri" w:hAnsi="Calibri" w:cs="Calibri"/>
          <w:b/>
          <w:color w:val="4F81BD" w:themeColor="accent1"/>
          <w:sz w:val="24"/>
          <w:szCs w:val="24"/>
        </w:rPr>
        <w:t>character version:</w:t>
      </w:r>
      <w:r>
        <w:rPr>
          <w:rFonts w:ascii="Calibri" w:eastAsia="Calibri" w:hAnsi="Calibri" w:cs="Calibri"/>
          <w:b/>
          <w:color w:val="4F81BD" w:themeColor="accent1"/>
          <w:sz w:val="24"/>
          <w:szCs w:val="24"/>
        </w:rPr>
        <w:t xml:space="preserve"> </w:t>
      </w:r>
      <w:r w:rsidR="0087784A" w:rsidRPr="00625530">
        <w:rPr>
          <w:rFonts w:ascii="Calibri" w:eastAsia="Calibri" w:hAnsi="Calibri" w:cs="Calibri"/>
          <w:sz w:val="24"/>
          <w:szCs w:val="24"/>
        </w:rPr>
        <w:t>Find out</w:t>
      </w:r>
      <w:r w:rsidR="0087784A" w:rsidRPr="00625530">
        <w:rPr>
          <w:rFonts w:ascii="Calibri" w:eastAsia="Calibri" w:hAnsi="Calibri" w:cs="Calibri"/>
          <w:b/>
          <w:sz w:val="24"/>
          <w:szCs w:val="24"/>
        </w:rPr>
        <w:t xml:space="preserve"> </w:t>
      </w:r>
      <w:r>
        <w:rPr>
          <w:rFonts w:ascii="Calibri" w:eastAsia="Calibri" w:hAnsi="Calibri" w:cs="Calibri"/>
          <w:sz w:val="24"/>
          <w:szCs w:val="24"/>
        </w:rPr>
        <w:t>how Big Tobacco markets</w:t>
      </w:r>
      <w:r w:rsidR="0087784A">
        <w:rPr>
          <w:rFonts w:ascii="Calibri" w:eastAsia="Calibri" w:hAnsi="Calibri" w:cs="Calibri"/>
          <w:sz w:val="24"/>
          <w:szCs w:val="24"/>
        </w:rPr>
        <w:t xml:space="preserve"> to Oregon adults and kids</w:t>
      </w:r>
      <w:r>
        <w:rPr>
          <w:rFonts w:ascii="Calibri" w:eastAsia="Calibri" w:hAnsi="Calibri" w:cs="Calibri"/>
          <w:sz w:val="24"/>
          <w:szCs w:val="24"/>
        </w:rPr>
        <w:t xml:space="preserve">. Learn more </w:t>
      </w:r>
      <w:r>
        <w:rPr>
          <w:rFonts w:ascii="Calibri" w:eastAsia="Calibri" w:hAnsi="Calibri" w:cs="Calibri"/>
          <w:sz w:val="24"/>
          <w:szCs w:val="24"/>
          <w:highlight w:val="white"/>
        </w:rPr>
        <w:t>@SFO</w:t>
      </w:r>
    </w:p>
    <w:p w14:paraId="00000005" w14:textId="77777777" w:rsidR="0058679B" w:rsidRDefault="0058679B">
      <w:pPr>
        <w:rPr>
          <w:rFonts w:ascii="Calibri" w:eastAsia="Calibri" w:hAnsi="Calibri" w:cs="Calibri"/>
          <w:b/>
          <w:sz w:val="24"/>
          <w:szCs w:val="24"/>
          <w:highlight w:val="white"/>
        </w:rPr>
      </w:pPr>
    </w:p>
    <w:p w14:paraId="1C5E1EF1" w14:textId="0AB225B6" w:rsidR="00B5580C" w:rsidRDefault="00B5580C">
      <w:pPr>
        <w:rPr>
          <w:rFonts w:ascii="Calibri" w:eastAsia="Calibri" w:hAnsi="Calibri" w:cs="Calibri"/>
          <w:b/>
          <w:color w:val="4F81BD" w:themeColor="accent1"/>
          <w:sz w:val="24"/>
          <w:szCs w:val="24"/>
          <w:highlight w:val="white"/>
        </w:rPr>
      </w:pPr>
      <w:r>
        <w:rPr>
          <w:rFonts w:ascii="Calibri" w:eastAsia="Calibri" w:hAnsi="Calibri" w:cs="Calibri"/>
          <w:b/>
          <w:color w:val="4F81BD" w:themeColor="accent1"/>
          <w:sz w:val="24"/>
          <w:szCs w:val="24"/>
          <w:highlight w:val="white"/>
        </w:rPr>
        <w:t>Potential image 1:</w:t>
      </w:r>
    </w:p>
    <w:p w14:paraId="225E1326" w14:textId="0F7D34FF" w:rsidR="00B5580C" w:rsidRDefault="00B5580C">
      <w:pPr>
        <w:rPr>
          <w:rFonts w:ascii="Calibri" w:eastAsia="Calibri" w:hAnsi="Calibri" w:cs="Calibri"/>
          <w:b/>
          <w:color w:val="4F81BD" w:themeColor="accent1"/>
          <w:sz w:val="24"/>
          <w:szCs w:val="24"/>
          <w:highlight w:val="white"/>
        </w:rPr>
      </w:pPr>
    </w:p>
    <w:p w14:paraId="4AFB3D0F" w14:textId="2DF1D675" w:rsidR="00B5580C" w:rsidRDefault="00B5580C">
      <w:pPr>
        <w:rPr>
          <w:rFonts w:ascii="Calibri" w:eastAsia="Calibri" w:hAnsi="Calibri" w:cs="Calibri"/>
          <w:b/>
          <w:color w:val="4F81BD" w:themeColor="accent1"/>
          <w:sz w:val="24"/>
          <w:szCs w:val="24"/>
          <w:highlight w:val="white"/>
        </w:rPr>
      </w:pPr>
      <w:r>
        <w:rPr>
          <w:rFonts w:ascii="Calibri" w:eastAsia="Calibri" w:hAnsi="Calibri" w:cs="Calibri"/>
          <w:noProof/>
          <w:sz w:val="24"/>
          <w:szCs w:val="24"/>
        </w:rPr>
        <w:drawing>
          <wp:inline distT="0" distB="0" distL="0" distR="0" wp14:anchorId="3CE3718A" wp14:editId="1EDB3181">
            <wp:extent cx="1860222" cy="139516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5748" cy="1406811"/>
                    </a:xfrm>
                    <a:prstGeom prst="rect">
                      <a:avLst/>
                    </a:prstGeom>
                  </pic:spPr>
                </pic:pic>
              </a:graphicData>
            </a:graphic>
          </wp:inline>
        </w:drawing>
      </w:r>
    </w:p>
    <w:p w14:paraId="21661EBF" w14:textId="77777777" w:rsidR="00B5580C" w:rsidRDefault="00B5580C">
      <w:pPr>
        <w:rPr>
          <w:rFonts w:ascii="Calibri" w:eastAsia="Calibri" w:hAnsi="Calibri" w:cs="Calibri"/>
          <w:b/>
          <w:color w:val="4F81BD" w:themeColor="accent1"/>
          <w:sz w:val="24"/>
          <w:szCs w:val="24"/>
          <w:highlight w:val="white"/>
        </w:rPr>
      </w:pPr>
    </w:p>
    <w:p w14:paraId="00000006" w14:textId="2B7778E8" w:rsidR="0058679B" w:rsidRPr="00B5580C" w:rsidRDefault="004313E3">
      <w:pPr>
        <w:rPr>
          <w:rFonts w:ascii="Calibri" w:eastAsia="Calibri" w:hAnsi="Calibri" w:cs="Calibri"/>
          <w:b/>
          <w:sz w:val="24"/>
          <w:szCs w:val="24"/>
          <w:highlight w:val="white"/>
          <w:u w:val="single"/>
        </w:rPr>
      </w:pPr>
      <w:r w:rsidRPr="00B5580C">
        <w:rPr>
          <w:rFonts w:ascii="Calibri" w:eastAsia="Calibri" w:hAnsi="Calibri" w:cs="Calibri"/>
          <w:b/>
          <w:color w:val="4F81BD" w:themeColor="accent1"/>
          <w:sz w:val="24"/>
          <w:szCs w:val="24"/>
          <w:highlight w:val="white"/>
          <w:u w:val="single"/>
        </w:rPr>
        <w:t xml:space="preserve">Sample </w:t>
      </w:r>
      <w:r w:rsidR="00BF2392" w:rsidRPr="00B5580C">
        <w:rPr>
          <w:rFonts w:ascii="Calibri" w:eastAsia="Calibri" w:hAnsi="Calibri" w:cs="Calibri"/>
          <w:b/>
          <w:color w:val="4F81BD" w:themeColor="accent1"/>
          <w:sz w:val="24"/>
          <w:szCs w:val="24"/>
          <w:highlight w:val="white"/>
          <w:u w:val="single"/>
        </w:rPr>
        <w:t xml:space="preserve">post </w:t>
      </w:r>
      <w:r w:rsidRPr="00B5580C">
        <w:rPr>
          <w:rFonts w:ascii="Calibri" w:eastAsia="Calibri" w:hAnsi="Calibri" w:cs="Calibri"/>
          <w:b/>
          <w:color w:val="4F81BD" w:themeColor="accent1"/>
          <w:sz w:val="24"/>
          <w:szCs w:val="24"/>
          <w:highlight w:val="white"/>
          <w:u w:val="single"/>
        </w:rPr>
        <w:t>2:</w:t>
      </w:r>
    </w:p>
    <w:p w14:paraId="00000007" w14:textId="765ACD0B" w:rsidR="0058679B" w:rsidRDefault="004313E3">
      <w:pPr>
        <w:rPr>
          <w:rFonts w:ascii="Calibri" w:eastAsia="Calibri" w:hAnsi="Calibri" w:cs="Calibri"/>
          <w:sz w:val="24"/>
          <w:szCs w:val="24"/>
          <w:highlight w:val="white"/>
        </w:rPr>
      </w:pPr>
      <w:r>
        <w:rPr>
          <w:rFonts w:ascii="Calibri" w:eastAsia="Calibri" w:hAnsi="Calibri" w:cs="Calibri"/>
          <w:sz w:val="24"/>
          <w:szCs w:val="24"/>
          <w:highlight w:val="white"/>
        </w:rPr>
        <w:t xml:space="preserve">When you hear </w:t>
      </w:r>
      <w:r w:rsidR="0092204D">
        <w:rPr>
          <w:rFonts w:ascii="Calibri" w:eastAsia="Calibri" w:hAnsi="Calibri" w:cs="Calibri"/>
          <w:sz w:val="24"/>
          <w:szCs w:val="24"/>
          <w:highlight w:val="white"/>
        </w:rPr>
        <w:t>“</w:t>
      </w:r>
      <w:r>
        <w:rPr>
          <w:rFonts w:ascii="Calibri" w:eastAsia="Calibri" w:hAnsi="Calibri" w:cs="Calibri"/>
          <w:sz w:val="24"/>
          <w:szCs w:val="24"/>
          <w:highlight w:val="white"/>
        </w:rPr>
        <w:t>Pebbles Donuts,</w:t>
      </w:r>
      <w:r w:rsidR="0092204D">
        <w:rPr>
          <w:rFonts w:ascii="Calibri" w:eastAsia="Calibri" w:hAnsi="Calibri" w:cs="Calibri"/>
          <w:sz w:val="24"/>
          <w:szCs w:val="24"/>
          <w:highlight w:val="white"/>
        </w:rPr>
        <w:t>”</w:t>
      </w:r>
      <w:r>
        <w:rPr>
          <w:rFonts w:ascii="Calibri" w:eastAsia="Calibri" w:hAnsi="Calibri" w:cs="Calibri"/>
          <w:sz w:val="24"/>
          <w:szCs w:val="24"/>
          <w:highlight w:val="white"/>
        </w:rPr>
        <w:t xml:space="preserve"> do you think of a children</w:t>
      </w:r>
      <w:r w:rsidR="0092204D">
        <w:rPr>
          <w:rFonts w:ascii="Calibri" w:eastAsia="Calibri" w:hAnsi="Calibri" w:cs="Calibri"/>
          <w:sz w:val="24"/>
          <w:szCs w:val="24"/>
          <w:highlight w:val="white"/>
        </w:rPr>
        <w:t>’</w:t>
      </w:r>
      <w:r>
        <w:rPr>
          <w:rFonts w:ascii="Calibri" w:eastAsia="Calibri" w:hAnsi="Calibri" w:cs="Calibri"/>
          <w:sz w:val="24"/>
          <w:szCs w:val="24"/>
          <w:highlight w:val="white"/>
        </w:rPr>
        <w:t>s cereal? It</w:t>
      </w:r>
      <w:r w:rsidR="0092204D">
        <w:rPr>
          <w:rFonts w:ascii="Calibri" w:eastAsia="Calibri" w:hAnsi="Calibri" w:cs="Calibri"/>
          <w:sz w:val="24"/>
          <w:szCs w:val="24"/>
          <w:highlight w:val="white"/>
        </w:rPr>
        <w:t>’</w:t>
      </w:r>
      <w:r>
        <w:rPr>
          <w:rFonts w:ascii="Calibri" w:eastAsia="Calibri" w:hAnsi="Calibri" w:cs="Calibri"/>
          <w:sz w:val="24"/>
          <w:szCs w:val="24"/>
          <w:highlight w:val="white"/>
        </w:rPr>
        <w:t xml:space="preserve">s </w:t>
      </w:r>
      <w:proofErr w:type="gramStart"/>
      <w:r>
        <w:rPr>
          <w:rFonts w:ascii="Calibri" w:eastAsia="Calibri" w:hAnsi="Calibri" w:cs="Calibri"/>
          <w:sz w:val="24"/>
          <w:szCs w:val="24"/>
          <w:highlight w:val="white"/>
        </w:rPr>
        <w:t>actually a</w:t>
      </w:r>
      <w:proofErr w:type="gramEnd"/>
      <w:r>
        <w:rPr>
          <w:rFonts w:ascii="Calibri" w:eastAsia="Calibri" w:hAnsi="Calibri" w:cs="Calibri"/>
          <w:sz w:val="24"/>
          <w:szCs w:val="24"/>
          <w:highlight w:val="white"/>
        </w:rPr>
        <w:t xml:space="preserve"> flavor of vape</w:t>
      </w:r>
      <w:r w:rsidR="005C628F">
        <w:rPr>
          <w:rFonts w:ascii="Calibri" w:eastAsia="Calibri" w:hAnsi="Calibri" w:cs="Calibri"/>
          <w:sz w:val="24"/>
          <w:szCs w:val="24"/>
          <w:highlight w:val="white"/>
        </w:rPr>
        <w:t>,</w:t>
      </w:r>
      <w:r>
        <w:rPr>
          <w:rFonts w:ascii="Calibri" w:eastAsia="Calibri" w:hAnsi="Calibri" w:cs="Calibri"/>
          <w:sz w:val="24"/>
          <w:szCs w:val="24"/>
          <w:highlight w:val="white"/>
        </w:rPr>
        <w:t xml:space="preserve"> or e-cigarette. A recent statewide assessment found that </w:t>
      </w:r>
      <w:r w:rsidR="002B2279">
        <w:rPr>
          <w:rFonts w:ascii="Calibri" w:eastAsia="Calibri" w:hAnsi="Calibri" w:cs="Calibri"/>
          <w:sz w:val="24"/>
          <w:szCs w:val="24"/>
          <w:highlight w:val="white"/>
        </w:rPr>
        <w:t>nearly 9 out of 10</w:t>
      </w:r>
      <w:r w:rsidR="005C628F">
        <w:rPr>
          <w:rFonts w:ascii="Calibri" w:eastAsia="Calibri" w:hAnsi="Calibri" w:cs="Calibri"/>
          <w:sz w:val="24"/>
          <w:szCs w:val="24"/>
          <w:highlight w:val="white"/>
        </w:rPr>
        <w:t xml:space="preserve"> </w:t>
      </w:r>
      <w:r>
        <w:rPr>
          <w:rFonts w:ascii="Calibri" w:eastAsia="Calibri" w:hAnsi="Calibri" w:cs="Calibri"/>
          <w:sz w:val="24"/>
          <w:szCs w:val="24"/>
          <w:highlight w:val="white"/>
        </w:rPr>
        <w:t>tobacco retail locations sold</w:t>
      </w:r>
      <w:r w:rsidR="002B2279">
        <w:rPr>
          <w:rFonts w:ascii="Calibri" w:eastAsia="Calibri" w:hAnsi="Calibri" w:cs="Calibri"/>
          <w:sz w:val="24"/>
          <w:szCs w:val="24"/>
          <w:highlight w:val="white"/>
        </w:rPr>
        <w:t xml:space="preserve"> </w:t>
      </w:r>
      <w:r>
        <w:rPr>
          <w:rFonts w:ascii="Calibri" w:eastAsia="Calibri" w:hAnsi="Calibri" w:cs="Calibri"/>
          <w:sz w:val="24"/>
          <w:szCs w:val="24"/>
          <w:highlight w:val="white"/>
        </w:rPr>
        <w:t>fruit</w:t>
      </w:r>
      <w:r w:rsidR="00EA799A">
        <w:rPr>
          <w:rFonts w:ascii="Calibri" w:eastAsia="Calibri" w:hAnsi="Calibri" w:cs="Calibri"/>
          <w:sz w:val="24"/>
          <w:szCs w:val="24"/>
          <w:highlight w:val="white"/>
        </w:rPr>
        <w:t>-</w:t>
      </w:r>
      <w:r>
        <w:rPr>
          <w:rFonts w:ascii="Calibri" w:eastAsia="Calibri" w:hAnsi="Calibri" w:cs="Calibri"/>
          <w:sz w:val="24"/>
          <w:szCs w:val="24"/>
          <w:highlight w:val="white"/>
        </w:rPr>
        <w:t xml:space="preserve"> </w:t>
      </w:r>
      <w:r w:rsidR="00EA799A">
        <w:rPr>
          <w:rFonts w:ascii="Calibri" w:eastAsia="Calibri" w:hAnsi="Calibri" w:cs="Calibri"/>
          <w:sz w:val="24"/>
          <w:szCs w:val="24"/>
          <w:highlight w:val="white"/>
        </w:rPr>
        <w:t xml:space="preserve">or </w:t>
      </w:r>
      <w:r>
        <w:rPr>
          <w:rFonts w:ascii="Calibri" w:eastAsia="Calibri" w:hAnsi="Calibri" w:cs="Calibri"/>
          <w:sz w:val="24"/>
          <w:szCs w:val="24"/>
          <w:highlight w:val="white"/>
        </w:rPr>
        <w:t xml:space="preserve">candy-flavored </w:t>
      </w:r>
      <w:r w:rsidR="002B2279">
        <w:rPr>
          <w:rFonts w:ascii="Calibri" w:eastAsia="Calibri" w:hAnsi="Calibri" w:cs="Calibri"/>
          <w:sz w:val="24"/>
          <w:szCs w:val="24"/>
          <w:highlight w:val="white"/>
        </w:rPr>
        <w:t>e-cigarettes or cigarillos</w:t>
      </w:r>
      <w:r>
        <w:rPr>
          <w:rFonts w:ascii="Calibri" w:eastAsia="Calibri" w:hAnsi="Calibri" w:cs="Calibri"/>
          <w:sz w:val="24"/>
          <w:szCs w:val="24"/>
          <w:highlight w:val="white"/>
        </w:rPr>
        <w:t xml:space="preserve">. </w:t>
      </w:r>
      <w:r w:rsidRPr="003A1668">
        <w:rPr>
          <w:rFonts w:ascii="Calibri" w:eastAsia="Calibri" w:hAnsi="Calibri" w:cs="Calibri"/>
          <w:sz w:val="24"/>
          <w:szCs w:val="24"/>
          <w:highlight w:val="white"/>
        </w:rPr>
        <w:t xml:space="preserve">Learn more </w:t>
      </w:r>
      <w:r>
        <w:rPr>
          <w:rFonts w:ascii="Calibri" w:eastAsia="Calibri" w:hAnsi="Calibri" w:cs="Calibri"/>
          <w:sz w:val="24"/>
          <w:szCs w:val="24"/>
          <w:highlight w:val="white"/>
        </w:rPr>
        <w:t xml:space="preserve">in this new report from @SFO about </w:t>
      </w:r>
      <w:r w:rsidR="005A1CFB">
        <w:rPr>
          <w:rFonts w:ascii="Calibri" w:eastAsia="Calibri" w:hAnsi="Calibri" w:cs="Calibri"/>
          <w:sz w:val="24"/>
          <w:szCs w:val="24"/>
          <w:highlight w:val="white"/>
        </w:rPr>
        <w:t>how</w:t>
      </w:r>
      <w:r>
        <w:rPr>
          <w:rFonts w:ascii="Calibri" w:eastAsia="Calibri" w:hAnsi="Calibri" w:cs="Calibri"/>
          <w:sz w:val="24"/>
          <w:szCs w:val="24"/>
          <w:highlight w:val="white"/>
        </w:rPr>
        <w:t xml:space="preserve"> the tobacco industry </w:t>
      </w:r>
      <w:r w:rsidR="005A1CFB">
        <w:rPr>
          <w:rFonts w:ascii="Calibri" w:eastAsia="Calibri" w:hAnsi="Calibri" w:cs="Calibri"/>
          <w:sz w:val="24"/>
          <w:szCs w:val="24"/>
          <w:highlight w:val="white"/>
        </w:rPr>
        <w:t>targets</w:t>
      </w:r>
      <w:r>
        <w:rPr>
          <w:rFonts w:ascii="Calibri" w:eastAsia="Calibri" w:hAnsi="Calibri" w:cs="Calibri"/>
          <w:sz w:val="24"/>
          <w:szCs w:val="24"/>
          <w:highlight w:val="white"/>
        </w:rPr>
        <w:t xml:space="preserve"> Oregon</w:t>
      </w:r>
      <w:r w:rsidR="005A1CFB">
        <w:rPr>
          <w:rFonts w:ascii="Calibri" w:eastAsia="Calibri" w:hAnsi="Calibri" w:cs="Calibri"/>
          <w:sz w:val="24"/>
          <w:szCs w:val="24"/>
          <w:highlight w:val="white"/>
        </w:rPr>
        <w:t xml:space="preserve"> kids</w:t>
      </w:r>
      <w:r>
        <w:rPr>
          <w:rFonts w:ascii="Calibri" w:eastAsia="Calibri" w:hAnsi="Calibri" w:cs="Calibri"/>
          <w:sz w:val="24"/>
          <w:szCs w:val="24"/>
          <w:highlight w:val="white"/>
        </w:rPr>
        <w:t xml:space="preserve">. </w:t>
      </w:r>
    </w:p>
    <w:p w14:paraId="0A4251FF" w14:textId="2D5065CD" w:rsidR="00CA62CA" w:rsidRDefault="00CA62CA">
      <w:pPr>
        <w:rPr>
          <w:rFonts w:ascii="Calibri" w:eastAsia="Calibri" w:hAnsi="Calibri" w:cs="Calibri"/>
          <w:sz w:val="24"/>
          <w:szCs w:val="24"/>
          <w:highlight w:val="white"/>
        </w:rPr>
      </w:pPr>
    </w:p>
    <w:p w14:paraId="005E2BDD" w14:textId="2920C611" w:rsidR="00CA62CA" w:rsidRPr="00CA62CA" w:rsidRDefault="00CA62CA">
      <w:pPr>
        <w:rPr>
          <w:rFonts w:ascii="Calibri" w:eastAsia="Calibri" w:hAnsi="Calibri" w:cs="Calibri"/>
          <w:b/>
          <w:sz w:val="24"/>
          <w:szCs w:val="24"/>
          <w:highlight w:val="yellow"/>
        </w:rPr>
      </w:pPr>
      <w:r w:rsidRPr="00CA62CA">
        <w:rPr>
          <w:rFonts w:ascii="Calibri" w:eastAsia="Calibri" w:hAnsi="Calibri" w:cs="Calibri"/>
          <w:b/>
          <w:color w:val="4F81BD" w:themeColor="accent1"/>
          <w:sz w:val="24"/>
          <w:szCs w:val="24"/>
          <w:highlight w:val="white"/>
        </w:rPr>
        <w:t>80</w:t>
      </w:r>
      <w:r w:rsidR="00322FD7">
        <w:rPr>
          <w:rFonts w:ascii="Calibri" w:eastAsia="Calibri" w:hAnsi="Calibri" w:cs="Calibri"/>
          <w:b/>
          <w:color w:val="4F81BD" w:themeColor="accent1"/>
          <w:sz w:val="24"/>
          <w:szCs w:val="24"/>
          <w:highlight w:val="white"/>
        </w:rPr>
        <w:t>-</w:t>
      </w:r>
      <w:r w:rsidRPr="00CA62CA">
        <w:rPr>
          <w:rFonts w:ascii="Calibri" w:eastAsia="Calibri" w:hAnsi="Calibri" w:cs="Calibri"/>
          <w:b/>
          <w:color w:val="4F81BD" w:themeColor="accent1"/>
          <w:sz w:val="24"/>
          <w:szCs w:val="24"/>
          <w:highlight w:val="white"/>
        </w:rPr>
        <w:t>character version:</w:t>
      </w:r>
      <w:r>
        <w:rPr>
          <w:rFonts w:ascii="Calibri" w:eastAsia="Calibri" w:hAnsi="Calibri" w:cs="Calibri"/>
          <w:b/>
          <w:color w:val="4F81BD" w:themeColor="accent1"/>
          <w:sz w:val="24"/>
          <w:szCs w:val="24"/>
          <w:highlight w:val="white"/>
        </w:rPr>
        <w:t xml:space="preserve"> </w:t>
      </w:r>
      <w:r>
        <w:rPr>
          <w:rFonts w:ascii="Calibri" w:eastAsia="Calibri" w:hAnsi="Calibri" w:cs="Calibri"/>
          <w:sz w:val="24"/>
          <w:szCs w:val="24"/>
          <w:highlight w:val="white"/>
        </w:rPr>
        <w:t xml:space="preserve">OHA finds </w:t>
      </w:r>
      <w:r w:rsidR="00710C9F">
        <w:rPr>
          <w:rFonts w:ascii="Calibri" w:eastAsia="Calibri" w:hAnsi="Calibri" w:cs="Calibri"/>
          <w:sz w:val="24"/>
          <w:szCs w:val="24"/>
          <w:highlight w:val="white"/>
        </w:rPr>
        <w:t>nearly 9 out of 10</w:t>
      </w:r>
      <w:r>
        <w:rPr>
          <w:rFonts w:ascii="Calibri" w:eastAsia="Calibri" w:hAnsi="Calibri" w:cs="Calibri"/>
          <w:sz w:val="24"/>
          <w:szCs w:val="24"/>
          <w:highlight w:val="white"/>
        </w:rPr>
        <w:t xml:space="preserve"> retail</w:t>
      </w:r>
      <w:r w:rsidR="00E112F7">
        <w:rPr>
          <w:rFonts w:ascii="Calibri" w:eastAsia="Calibri" w:hAnsi="Calibri" w:cs="Calibri"/>
          <w:sz w:val="24"/>
          <w:szCs w:val="24"/>
          <w:highlight w:val="white"/>
        </w:rPr>
        <w:t>ers sell</w:t>
      </w:r>
      <w:r>
        <w:rPr>
          <w:rFonts w:ascii="Calibri" w:eastAsia="Calibri" w:hAnsi="Calibri" w:cs="Calibri"/>
          <w:sz w:val="24"/>
          <w:szCs w:val="24"/>
          <w:highlight w:val="white"/>
        </w:rPr>
        <w:t xml:space="preserve"> candy-flavored </w:t>
      </w:r>
      <w:r w:rsidR="00710C9F">
        <w:rPr>
          <w:rFonts w:ascii="Calibri" w:eastAsia="Calibri" w:hAnsi="Calibri" w:cs="Calibri"/>
          <w:sz w:val="24"/>
          <w:szCs w:val="24"/>
          <w:highlight w:val="white"/>
        </w:rPr>
        <w:t>e-cigarettes or cigarillos</w:t>
      </w:r>
      <w:r w:rsidR="00E112F7">
        <w:rPr>
          <w:rFonts w:ascii="Calibri" w:eastAsia="Calibri" w:hAnsi="Calibri" w:cs="Calibri"/>
          <w:sz w:val="24"/>
          <w:szCs w:val="24"/>
          <w:highlight w:val="white"/>
        </w:rPr>
        <w:t xml:space="preserve"> target</w:t>
      </w:r>
      <w:r w:rsidR="00354116">
        <w:rPr>
          <w:rFonts w:ascii="Calibri" w:eastAsia="Calibri" w:hAnsi="Calibri" w:cs="Calibri"/>
          <w:sz w:val="24"/>
          <w:szCs w:val="24"/>
          <w:highlight w:val="white"/>
        </w:rPr>
        <w:t>ed to</w:t>
      </w:r>
      <w:r w:rsidR="00E112F7">
        <w:rPr>
          <w:rFonts w:ascii="Calibri" w:eastAsia="Calibri" w:hAnsi="Calibri" w:cs="Calibri"/>
          <w:sz w:val="24"/>
          <w:szCs w:val="24"/>
          <w:highlight w:val="white"/>
        </w:rPr>
        <w:t xml:space="preserve"> </w:t>
      </w:r>
      <w:r w:rsidR="00354116">
        <w:rPr>
          <w:rFonts w:ascii="Calibri" w:eastAsia="Calibri" w:hAnsi="Calibri" w:cs="Calibri"/>
          <w:sz w:val="24"/>
          <w:szCs w:val="24"/>
          <w:highlight w:val="white"/>
        </w:rPr>
        <w:t xml:space="preserve">kids </w:t>
      </w:r>
      <w:r>
        <w:rPr>
          <w:rFonts w:ascii="Calibri" w:eastAsia="Calibri" w:hAnsi="Calibri" w:cs="Calibri"/>
          <w:sz w:val="24"/>
          <w:szCs w:val="24"/>
          <w:highlight w:val="white"/>
        </w:rPr>
        <w:t>@SFO</w:t>
      </w:r>
    </w:p>
    <w:p w14:paraId="00000008" w14:textId="6CE18FB5" w:rsidR="0058679B" w:rsidRDefault="004313E3">
      <w:pPr>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4194851D" w14:textId="15EDF5CA" w:rsidR="001D2348" w:rsidRDefault="001D2348">
      <w:pPr>
        <w:rPr>
          <w:rFonts w:ascii="Calibri" w:eastAsia="Calibri" w:hAnsi="Calibri" w:cs="Calibri"/>
          <w:b/>
          <w:color w:val="4F81BD" w:themeColor="accent1"/>
          <w:sz w:val="24"/>
          <w:szCs w:val="24"/>
          <w:highlight w:val="white"/>
        </w:rPr>
      </w:pPr>
      <w:r>
        <w:rPr>
          <w:rFonts w:ascii="Calibri" w:eastAsia="Calibri" w:hAnsi="Calibri" w:cs="Calibri"/>
          <w:b/>
          <w:color w:val="4F81BD" w:themeColor="accent1"/>
          <w:sz w:val="24"/>
          <w:szCs w:val="24"/>
          <w:highlight w:val="white"/>
        </w:rPr>
        <w:t xml:space="preserve">Potential </w:t>
      </w:r>
      <w:r w:rsidR="00B5580C">
        <w:rPr>
          <w:rFonts w:ascii="Calibri" w:eastAsia="Calibri" w:hAnsi="Calibri" w:cs="Calibri"/>
          <w:b/>
          <w:color w:val="4F81BD" w:themeColor="accent1"/>
          <w:sz w:val="24"/>
          <w:szCs w:val="24"/>
          <w:highlight w:val="white"/>
        </w:rPr>
        <w:t>i</w:t>
      </w:r>
      <w:r>
        <w:rPr>
          <w:rFonts w:ascii="Calibri" w:eastAsia="Calibri" w:hAnsi="Calibri" w:cs="Calibri"/>
          <w:b/>
          <w:color w:val="4F81BD" w:themeColor="accent1"/>
          <w:sz w:val="24"/>
          <w:szCs w:val="24"/>
          <w:highlight w:val="white"/>
        </w:rPr>
        <w:t>mage</w:t>
      </w:r>
      <w:r w:rsidR="00B5580C">
        <w:rPr>
          <w:rFonts w:ascii="Calibri" w:eastAsia="Calibri" w:hAnsi="Calibri" w:cs="Calibri"/>
          <w:b/>
          <w:color w:val="4F81BD" w:themeColor="accent1"/>
          <w:sz w:val="24"/>
          <w:szCs w:val="24"/>
          <w:highlight w:val="white"/>
        </w:rPr>
        <w:t xml:space="preserve"> 2</w:t>
      </w:r>
      <w:r>
        <w:rPr>
          <w:rFonts w:ascii="Calibri" w:eastAsia="Calibri" w:hAnsi="Calibri" w:cs="Calibri"/>
          <w:b/>
          <w:color w:val="4F81BD" w:themeColor="accent1"/>
          <w:sz w:val="24"/>
          <w:szCs w:val="24"/>
          <w:highlight w:val="white"/>
        </w:rPr>
        <w:t>:</w:t>
      </w:r>
    </w:p>
    <w:p w14:paraId="5A85C336" w14:textId="27AFCDB5" w:rsidR="001D2348" w:rsidRDefault="001D2348">
      <w:pPr>
        <w:rPr>
          <w:rFonts w:ascii="Calibri" w:eastAsia="Calibri" w:hAnsi="Calibri" w:cs="Calibri"/>
          <w:sz w:val="24"/>
          <w:szCs w:val="24"/>
          <w:highlight w:val="white"/>
        </w:rPr>
      </w:pPr>
    </w:p>
    <w:p w14:paraId="60F2E36C" w14:textId="3CD8E1CC" w:rsidR="00B5580C" w:rsidRDefault="00B5580C">
      <w:pPr>
        <w:rPr>
          <w:rFonts w:ascii="Calibri" w:eastAsia="Calibri" w:hAnsi="Calibri" w:cs="Calibri"/>
          <w:sz w:val="24"/>
          <w:szCs w:val="24"/>
          <w:highlight w:val="white"/>
        </w:rPr>
      </w:pPr>
      <w:r>
        <w:rPr>
          <w:rFonts w:ascii="Calibri" w:eastAsia="Calibri" w:hAnsi="Calibri" w:cs="Calibri"/>
          <w:b/>
          <w:noProof/>
          <w:color w:val="4F81BD" w:themeColor="accent1"/>
          <w:sz w:val="24"/>
          <w:szCs w:val="24"/>
        </w:rPr>
        <w:lastRenderedPageBreak/>
        <w:drawing>
          <wp:inline distT="0" distB="0" distL="0" distR="0" wp14:anchorId="675B2E44" wp14:editId="176674AF">
            <wp:extent cx="1792744" cy="1344558"/>
            <wp:effectExtent l="0" t="444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96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816683" cy="1362513"/>
                    </a:xfrm>
                    <a:prstGeom prst="rect">
                      <a:avLst/>
                    </a:prstGeom>
                  </pic:spPr>
                </pic:pic>
              </a:graphicData>
            </a:graphic>
          </wp:inline>
        </w:drawing>
      </w:r>
    </w:p>
    <w:p w14:paraId="2D6B6EF1" w14:textId="77777777" w:rsidR="00B5580C" w:rsidRDefault="00B5580C">
      <w:pPr>
        <w:rPr>
          <w:rFonts w:ascii="Calibri" w:eastAsia="Calibri" w:hAnsi="Calibri" w:cs="Calibri"/>
          <w:b/>
          <w:color w:val="4F81BD" w:themeColor="accent1"/>
          <w:sz w:val="24"/>
          <w:szCs w:val="24"/>
          <w:highlight w:val="white"/>
        </w:rPr>
      </w:pPr>
    </w:p>
    <w:p w14:paraId="00000009" w14:textId="4BCD5B60" w:rsidR="0058679B" w:rsidRPr="00B5580C" w:rsidRDefault="004313E3">
      <w:pPr>
        <w:rPr>
          <w:rFonts w:ascii="Calibri" w:eastAsia="Calibri" w:hAnsi="Calibri" w:cs="Calibri"/>
          <w:b/>
          <w:sz w:val="24"/>
          <w:szCs w:val="24"/>
          <w:highlight w:val="white"/>
          <w:u w:val="single"/>
        </w:rPr>
      </w:pPr>
      <w:r w:rsidRPr="00B5580C">
        <w:rPr>
          <w:rFonts w:ascii="Calibri" w:eastAsia="Calibri" w:hAnsi="Calibri" w:cs="Calibri"/>
          <w:b/>
          <w:color w:val="4F81BD" w:themeColor="accent1"/>
          <w:sz w:val="24"/>
          <w:szCs w:val="24"/>
          <w:highlight w:val="white"/>
          <w:u w:val="single"/>
        </w:rPr>
        <w:t xml:space="preserve">Sample </w:t>
      </w:r>
      <w:r w:rsidR="00DB3943" w:rsidRPr="00B5580C">
        <w:rPr>
          <w:rFonts w:ascii="Calibri" w:eastAsia="Calibri" w:hAnsi="Calibri" w:cs="Calibri"/>
          <w:b/>
          <w:color w:val="4F81BD" w:themeColor="accent1"/>
          <w:sz w:val="24"/>
          <w:szCs w:val="24"/>
          <w:highlight w:val="white"/>
          <w:u w:val="single"/>
        </w:rPr>
        <w:t xml:space="preserve">post </w:t>
      </w:r>
      <w:r w:rsidRPr="00B5580C">
        <w:rPr>
          <w:rFonts w:ascii="Calibri" w:eastAsia="Calibri" w:hAnsi="Calibri" w:cs="Calibri"/>
          <w:b/>
          <w:color w:val="4F81BD" w:themeColor="accent1"/>
          <w:sz w:val="24"/>
          <w:szCs w:val="24"/>
          <w:highlight w:val="white"/>
          <w:u w:val="single"/>
        </w:rPr>
        <w:t>3:</w:t>
      </w:r>
    </w:p>
    <w:p w14:paraId="0000000A" w14:textId="20F867DF" w:rsidR="0058679B" w:rsidRDefault="004313E3">
      <w:pPr>
        <w:rPr>
          <w:rFonts w:ascii="Calibri" w:eastAsia="Calibri" w:hAnsi="Calibri" w:cs="Calibri"/>
          <w:sz w:val="24"/>
          <w:szCs w:val="24"/>
          <w:highlight w:val="white"/>
        </w:rPr>
      </w:pPr>
      <w:r>
        <w:rPr>
          <w:rFonts w:ascii="Calibri" w:eastAsia="Calibri" w:hAnsi="Calibri" w:cs="Calibri"/>
          <w:sz w:val="24"/>
          <w:szCs w:val="24"/>
          <w:highlight w:val="white"/>
        </w:rPr>
        <w:t xml:space="preserve">The tobacco industry spends </w:t>
      </w:r>
      <w:r w:rsidR="00E81E94">
        <w:rPr>
          <w:rFonts w:ascii="Calibri" w:eastAsia="Calibri" w:hAnsi="Calibri" w:cs="Calibri"/>
          <w:sz w:val="24"/>
          <w:szCs w:val="24"/>
          <w:highlight w:val="white"/>
        </w:rPr>
        <w:t xml:space="preserve">more than </w:t>
      </w:r>
      <w:r>
        <w:rPr>
          <w:rFonts w:ascii="Calibri" w:eastAsia="Calibri" w:hAnsi="Calibri" w:cs="Calibri"/>
          <w:sz w:val="24"/>
          <w:szCs w:val="24"/>
          <w:highlight w:val="white"/>
        </w:rPr>
        <w:t xml:space="preserve">$100 million per year to market its products in Oregon, pouring the bulk of this money into convenience stores, grocery stores and other locations where we shop daily. </w:t>
      </w:r>
      <w:r w:rsidRPr="003A1668">
        <w:rPr>
          <w:rFonts w:ascii="Calibri" w:eastAsia="Calibri" w:hAnsi="Calibri" w:cs="Calibri"/>
          <w:sz w:val="24"/>
          <w:szCs w:val="24"/>
          <w:highlight w:val="white"/>
        </w:rPr>
        <w:t>Learn how</w:t>
      </w:r>
      <w:r>
        <w:rPr>
          <w:rFonts w:ascii="Calibri" w:eastAsia="Calibri" w:hAnsi="Calibri" w:cs="Calibri"/>
          <w:sz w:val="24"/>
          <w:szCs w:val="24"/>
          <w:highlight w:val="white"/>
        </w:rPr>
        <w:t xml:space="preserve"> Oregon communities </w:t>
      </w:r>
      <w:r w:rsidR="00292702">
        <w:rPr>
          <w:rFonts w:ascii="Calibri" w:eastAsia="Calibri" w:hAnsi="Calibri" w:cs="Calibri"/>
          <w:sz w:val="24"/>
          <w:szCs w:val="24"/>
          <w:highlight w:val="white"/>
        </w:rPr>
        <w:t xml:space="preserve">can </w:t>
      </w:r>
      <w:r>
        <w:rPr>
          <w:rFonts w:ascii="Calibri" w:eastAsia="Calibri" w:hAnsi="Calibri" w:cs="Calibri"/>
          <w:sz w:val="24"/>
          <w:szCs w:val="24"/>
          <w:highlight w:val="white"/>
        </w:rPr>
        <w:t>fight back in this new report from @SFO.</w:t>
      </w:r>
    </w:p>
    <w:p w14:paraId="4715FDE4" w14:textId="31B9DDEF" w:rsidR="00CA62CA" w:rsidRDefault="00CA62CA">
      <w:pPr>
        <w:rPr>
          <w:rFonts w:ascii="Calibri" w:eastAsia="Calibri" w:hAnsi="Calibri" w:cs="Calibri"/>
          <w:sz w:val="24"/>
          <w:szCs w:val="24"/>
          <w:highlight w:val="white"/>
        </w:rPr>
      </w:pPr>
    </w:p>
    <w:p w14:paraId="4283E5F4" w14:textId="74B596E6" w:rsidR="00CA62CA" w:rsidRPr="00CA62CA" w:rsidRDefault="00CA62CA">
      <w:pPr>
        <w:rPr>
          <w:rFonts w:ascii="Calibri" w:eastAsia="Calibri" w:hAnsi="Calibri" w:cs="Calibri"/>
          <w:b/>
          <w:sz w:val="24"/>
          <w:szCs w:val="24"/>
          <w:highlight w:val="white"/>
        </w:rPr>
      </w:pPr>
      <w:r w:rsidRPr="00CA62CA">
        <w:rPr>
          <w:rFonts w:ascii="Calibri" w:eastAsia="Calibri" w:hAnsi="Calibri" w:cs="Calibri"/>
          <w:b/>
          <w:color w:val="4F81BD" w:themeColor="accent1"/>
          <w:sz w:val="24"/>
          <w:szCs w:val="24"/>
          <w:highlight w:val="white"/>
        </w:rPr>
        <w:t>80</w:t>
      </w:r>
      <w:r w:rsidR="00322FD7">
        <w:rPr>
          <w:rFonts w:ascii="Calibri" w:eastAsia="Calibri" w:hAnsi="Calibri" w:cs="Calibri"/>
          <w:b/>
          <w:color w:val="4F81BD" w:themeColor="accent1"/>
          <w:sz w:val="24"/>
          <w:szCs w:val="24"/>
          <w:highlight w:val="white"/>
        </w:rPr>
        <w:t>-</w:t>
      </w:r>
      <w:r w:rsidRPr="00CA62CA">
        <w:rPr>
          <w:rFonts w:ascii="Calibri" w:eastAsia="Calibri" w:hAnsi="Calibri" w:cs="Calibri"/>
          <w:b/>
          <w:color w:val="4F81BD" w:themeColor="accent1"/>
          <w:sz w:val="24"/>
          <w:szCs w:val="24"/>
          <w:highlight w:val="white"/>
        </w:rPr>
        <w:t>character version:</w:t>
      </w:r>
      <w:r w:rsidR="00E112F7">
        <w:rPr>
          <w:rFonts w:ascii="Calibri" w:eastAsia="Calibri" w:hAnsi="Calibri" w:cs="Calibri"/>
          <w:b/>
          <w:color w:val="4F81BD" w:themeColor="accent1"/>
          <w:sz w:val="24"/>
          <w:szCs w:val="24"/>
          <w:highlight w:val="white"/>
        </w:rPr>
        <w:t xml:space="preserve"> </w:t>
      </w:r>
      <w:r w:rsidR="00E112F7">
        <w:rPr>
          <w:rFonts w:ascii="Calibri" w:eastAsia="Calibri" w:hAnsi="Calibri" w:cs="Calibri"/>
          <w:sz w:val="24"/>
          <w:szCs w:val="24"/>
          <w:highlight w:val="white"/>
        </w:rPr>
        <w:t xml:space="preserve">Big Tobacco pours $ into </w:t>
      </w:r>
      <w:r w:rsidR="00906A35">
        <w:rPr>
          <w:rFonts w:ascii="Calibri" w:eastAsia="Calibri" w:hAnsi="Calibri" w:cs="Calibri"/>
          <w:sz w:val="24"/>
          <w:szCs w:val="24"/>
          <w:highlight w:val="white"/>
        </w:rPr>
        <w:t>the</w:t>
      </w:r>
      <w:r w:rsidR="00060B36">
        <w:rPr>
          <w:rFonts w:ascii="Calibri" w:eastAsia="Calibri" w:hAnsi="Calibri" w:cs="Calibri"/>
          <w:sz w:val="24"/>
          <w:szCs w:val="24"/>
          <w:highlight w:val="white"/>
        </w:rPr>
        <w:t xml:space="preserve"> </w:t>
      </w:r>
      <w:r w:rsidR="0087784A">
        <w:rPr>
          <w:rFonts w:ascii="Calibri" w:eastAsia="Calibri" w:hAnsi="Calibri" w:cs="Calibri"/>
          <w:sz w:val="24"/>
          <w:szCs w:val="24"/>
          <w:highlight w:val="white"/>
        </w:rPr>
        <w:t>stores</w:t>
      </w:r>
      <w:r w:rsidR="00E112F7">
        <w:rPr>
          <w:rFonts w:ascii="Calibri" w:eastAsia="Calibri" w:hAnsi="Calibri" w:cs="Calibri"/>
          <w:sz w:val="24"/>
          <w:szCs w:val="24"/>
          <w:highlight w:val="white"/>
        </w:rPr>
        <w:t xml:space="preserve"> we shop daily. </w:t>
      </w:r>
      <w:r w:rsidR="00E112F7" w:rsidRPr="003A1668">
        <w:rPr>
          <w:rFonts w:ascii="Calibri" w:eastAsia="Calibri" w:hAnsi="Calibri" w:cs="Calibri"/>
          <w:sz w:val="24"/>
          <w:szCs w:val="24"/>
          <w:highlight w:val="white"/>
        </w:rPr>
        <w:t>Learn how</w:t>
      </w:r>
      <w:r w:rsidR="00E112F7">
        <w:rPr>
          <w:rFonts w:ascii="Calibri" w:eastAsia="Calibri" w:hAnsi="Calibri" w:cs="Calibri"/>
          <w:sz w:val="24"/>
          <w:szCs w:val="24"/>
          <w:highlight w:val="white"/>
        </w:rPr>
        <w:t xml:space="preserve"> Oregon</w:t>
      </w:r>
      <w:r w:rsidR="0087784A">
        <w:rPr>
          <w:rFonts w:ascii="Calibri" w:eastAsia="Calibri" w:hAnsi="Calibri" w:cs="Calibri"/>
          <w:sz w:val="24"/>
          <w:szCs w:val="24"/>
          <w:highlight w:val="white"/>
        </w:rPr>
        <w:t>ians push back</w:t>
      </w:r>
      <w:r w:rsidR="00E112F7">
        <w:rPr>
          <w:rFonts w:ascii="Calibri" w:eastAsia="Calibri" w:hAnsi="Calibri" w:cs="Calibri"/>
          <w:sz w:val="24"/>
          <w:szCs w:val="24"/>
          <w:highlight w:val="white"/>
        </w:rPr>
        <w:t xml:space="preserve"> @SFO</w:t>
      </w:r>
    </w:p>
    <w:p w14:paraId="1235CAEB" w14:textId="19C270A3" w:rsidR="00CA62CA" w:rsidRDefault="00CA62CA">
      <w:pPr>
        <w:rPr>
          <w:rFonts w:ascii="Calibri" w:eastAsia="Calibri" w:hAnsi="Calibri" w:cs="Calibri"/>
          <w:color w:val="3C78D8"/>
          <w:sz w:val="24"/>
          <w:szCs w:val="24"/>
          <w:highlight w:val="white"/>
        </w:rPr>
      </w:pPr>
    </w:p>
    <w:p w14:paraId="5367E7D8" w14:textId="0646A451" w:rsidR="00B5580C" w:rsidRDefault="00B5580C">
      <w:pPr>
        <w:rPr>
          <w:rFonts w:ascii="Calibri" w:eastAsia="Calibri" w:hAnsi="Calibri" w:cs="Calibri"/>
          <w:b/>
          <w:color w:val="4F81BD" w:themeColor="accent1"/>
          <w:sz w:val="24"/>
          <w:szCs w:val="24"/>
          <w:highlight w:val="white"/>
        </w:rPr>
      </w:pPr>
      <w:r>
        <w:rPr>
          <w:rFonts w:ascii="Calibri" w:eastAsia="Calibri" w:hAnsi="Calibri" w:cs="Calibri"/>
          <w:b/>
          <w:color w:val="4F81BD" w:themeColor="accent1"/>
          <w:sz w:val="24"/>
          <w:szCs w:val="24"/>
          <w:highlight w:val="white"/>
        </w:rPr>
        <w:t>Potential image 3:</w:t>
      </w:r>
    </w:p>
    <w:p w14:paraId="5B3E65B6" w14:textId="14C3724A" w:rsidR="00B5580C" w:rsidRDefault="004678D1">
      <w:pPr>
        <w:rPr>
          <w:rFonts w:ascii="Calibri" w:eastAsia="Calibri" w:hAnsi="Calibri" w:cs="Calibri"/>
          <w:b/>
          <w:color w:val="4F81BD" w:themeColor="accent1"/>
          <w:sz w:val="24"/>
          <w:szCs w:val="24"/>
          <w:highlight w:val="white"/>
        </w:rPr>
      </w:pPr>
      <w:r>
        <w:rPr>
          <w:rFonts w:ascii="Calibri" w:eastAsia="Calibri" w:hAnsi="Calibri" w:cs="Calibri"/>
          <w:b/>
          <w:noProof/>
          <w:color w:val="4F81BD" w:themeColor="accent1"/>
          <w:sz w:val="24"/>
          <w:szCs w:val="24"/>
        </w:rPr>
        <w:drawing>
          <wp:inline distT="0" distB="0" distL="0" distR="0" wp14:anchorId="290441C6" wp14:editId="20F8275E">
            <wp:extent cx="1225485" cy="163398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8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615" cy="1658154"/>
                    </a:xfrm>
                    <a:prstGeom prst="rect">
                      <a:avLst/>
                    </a:prstGeom>
                  </pic:spPr>
                </pic:pic>
              </a:graphicData>
            </a:graphic>
          </wp:inline>
        </w:drawing>
      </w:r>
    </w:p>
    <w:p w14:paraId="7E76E6F4" w14:textId="77777777" w:rsidR="00B5580C" w:rsidRDefault="00B5580C">
      <w:pPr>
        <w:rPr>
          <w:rFonts w:ascii="Calibri" w:eastAsia="Calibri" w:hAnsi="Calibri" w:cs="Calibri"/>
          <w:color w:val="3C78D8"/>
          <w:sz w:val="24"/>
          <w:szCs w:val="24"/>
          <w:highlight w:val="white"/>
        </w:rPr>
      </w:pPr>
    </w:p>
    <w:p w14:paraId="48F03C5C" w14:textId="58C86225" w:rsidR="006C34A3" w:rsidRPr="00C51C08" w:rsidRDefault="006C34A3" w:rsidP="006C34A3">
      <w:pPr>
        <w:rPr>
          <w:rFonts w:ascii="Calibri" w:eastAsia="Calibri" w:hAnsi="Calibri" w:cs="Calibri"/>
          <w:b/>
          <w:color w:val="4F81BD" w:themeColor="accent1"/>
          <w:sz w:val="24"/>
          <w:szCs w:val="24"/>
          <w:u w:val="single"/>
        </w:rPr>
      </w:pPr>
      <w:r w:rsidRPr="00C51C08">
        <w:rPr>
          <w:rFonts w:ascii="Calibri" w:eastAsia="Calibri" w:hAnsi="Calibri" w:cs="Calibri"/>
          <w:b/>
          <w:color w:val="4F81BD" w:themeColor="accent1"/>
          <w:sz w:val="24"/>
          <w:szCs w:val="24"/>
          <w:u w:val="single"/>
        </w:rPr>
        <w:t>Sample post 4:</w:t>
      </w:r>
    </w:p>
    <w:p w14:paraId="7358B1F3" w14:textId="1479274B" w:rsidR="009C7C8B" w:rsidRPr="00C51C08" w:rsidRDefault="009C7C8B" w:rsidP="009C7C8B">
      <w:pPr>
        <w:rPr>
          <w:rFonts w:ascii="Calibri" w:eastAsia="Calibri" w:hAnsi="Calibri" w:cs="Calibri"/>
          <w:b/>
          <w:sz w:val="24"/>
          <w:szCs w:val="24"/>
        </w:rPr>
      </w:pPr>
      <w:r w:rsidRPr="00C51C08">
        <w:rPr>
          <w:rFonts w:ascii="Calibri" w:eastAsia="Calibri" w:hAnsi="Calibri" w:cs="Calibri"/>
          <w:sz w:val="24"/>
          <w:szCs w:val="24"/>
        </w:rPr>
        <w:t>Big Tobacco makes sure retailers keep tobacco cheap for people on a limited budget</w:t>
      </w:r>
      <w:r w:rsidR="00C51C08" w:rsidRPr="00C51C08">
        <w:rPr>
          <w:rFonts w:ascii="Calibri" w:eastAsia="Calibri" w:hAnsi="Calibri" w:cs="Calibri"/>
          <w:sz w:val="24"/>
          <w:szCs w:val="24"/>
        </w:rPr>
        <w:t xml:space="preserve">, including low income communities and youth. Think Oregon is exempt? </w:t>
      </w:r>
      <w:r w:rsidR="001E2705">
        <w:rPr>
          <w:rFonts w:ascii="Calibri" w:eastAsia="Calibri" w:hAnsi="Calibri" w:cs="Calibri"/>
          <w:sz w:val="24"/>
          <w:szCs w:val="24"/>
        </w:rPr>
        <w:t>64</w:t>
      </w:r>
      <w:r w:rsidR="006C2EED">
        <w:rPr>
          <w:rFonts w:ascii="Calibri" w:eastAsia="Calibri" w:hAnsi="Calibri" w:cs="Calibri"/>
          <w:sz w:val="24"/>
          <w:szCs w:val="24"/>
        </w:rPr>
        <w:t xml:space="preserve"> </w:t>
      </w:r>
      <w:r w:rsidR="00B21366" w:rsidRPr="00C51C08">
        <w:rPr>
          <w:rFonts w:ascii="Calibri" w:eastAsia="Calibri" w:hAnsi="Calibri" w:cs="Calibri"/>
          <w:sz w:val="24"/>
          <w:szCs w:val="24"/>
        </w:rPr>
        <w:t xml:space="preserve">percent of tobacco retailers </w:t>
      </w:r>
      <w:r w:rsidR="00C51C08" w:rsidRPr="00C51C08">
        <w:rPr>
          <w:rFonts w:ascii="Calibri" w:eastAsia="Calibri" w:hAnsi="Calibri" w:cs="Calibri"/>
          <w:sz w:val="24"/>
          <w:szCs w:val="24"/>
        </w:rPr>
        <w:t>were found to have</w:t>
      </w:r>
      <w:r w:rsidR="00B21366" w:rsidRPr="00C51C08">
        <w:rPr>
          <w:rFonts w:ascii="Calibri" w:eastAsia="Calibri" w:hAnsi="Calibri" w:cs="Calibri"/>
          <w:sz w:val="24"/>
          <w:szCs w:val="24"/>
        </w:rPr>
        <w:t xml:space="preserve"> a price discount on at least one tobacco product.</w:t>
      </w:r>
      <w:r w:rsidR="00C51C08" w:rsidRPr="00C51C08">
        <w:rPr>
          <w:rFonts w:ascii="Calibri" w:eastAsia="Calibri" w:hAnsi="Calibri" w:cs="Calibri"/>
          <w:sz w:val="24"/>
          <w:szCs w:val="24"/>
        </w:rPr>
        <w:t xml:space="preserve"> Learn more in this new report from @SFO about how the tobacco industry targets us.</w:t>
      </w:r>
    </w:p>
    <w:p w14:paraId="4A9F6902" w14:textId="77777777" w:rsidR="006C34A3" w:rsidRPr="00C51C08" w:rsidRDefault="006C34A3" w:rsidP="006C34A3">
      <w:pPr>
        <w:rPr>
          <w:rFonts w:ascii="Calibri" w:eastAsia="Calibri" w:hAnsi="Calibri" w:cs="Calibri"/>
          <w:sz w:val="24"/>
          <w:szCs w:val="24"/>
        </w:rPr>
      </w:pPr>
    </w:p>
    <w:p w14:paraId="608C3B74" w14:textId="3DAA2AEF" w:rsidR="006C34A3" w:rsidRPr="00C51C08" w:rsidRDefault="006C34A3" w:rsidP="006C34A3">
      <w:pPr>
        <w:rPr>
          <w:rFonts w:ascii="Calibri" w:eastAsia="Calibri" w:hAnsi="Calibri" w:cs="Calibri"/>
          <w:b/>
          <w:sz w:val="24"/>
          <w:szCs w:val="24"/>
        </w:rPr>
      </w:pPr>
      <w:r w:rsidRPr="00C51C08">
        <w:rPr>
          <w:rFonts w:ascii="Calibri" w:eastAsia="Calibri" w:hAnsi="Calibri" w:cs="Calibri"/>
          <w:b/>
          <w:color w:val="4F81BD" w:themeColor="accent1"/>
          <w:sz w:val="24"/>
          <w:szCs w:val="24"/>
        </w:rPr>
        <w:t xml:space="preserve">80-character version: </w:t>
      </w:r>
      <w:r w:rsidR="00C51C08" w:rsidRPr="00C51C08">
        <w:rPr>
          <w:rFonts w:ascii="Calibri" w:eastAsia="Calibri" w:hAnsi="Calibri" w:cs="Calibri"/>
          <w:sz w:val="24"/>
          <w:szCs w:val="24"/>
        </w:rPr>
        <w:t>Big Tobacco keep</w:t>
      </w:r>
      <w:r w:rsidR="006F44E8">
        <w:rPr>
          <w:rFonts w:ascii="Calibri" w:eastAsia="Calibri" w:hAnsi="Calibri" w:cs="Calibri"/>
          <w:sz w:val="24"/>
          <w:szCs w:val="24"/>
        </w:rPr>
        <w:t>s</w:t>
      </w:r>
      <w:r w:rsidR="00C51C08" w:rsidRPr="00C51C08">
        <w:rPr>
          <w:rFonts w:ascii="Calibri" w:eastAsia="Calibri" w:hAnsi="Calibri" w:cs="Calibri"/>
          <w:sz w:val="24"/>
          <w:szCs w:val="24"/>
        </w:rPr>
        <w:t xml:space="preserve"> tobacco c</w:t>
      </w:r>
      <w:bookmarkStart w:id="0" w:name="_GoBack"/>
      <w:bookmarkEnd w:id="0"/>
      <w:r w:rsidR="00C51C08" w:rsidRPr="00C51C08">
        <w:rPr>
          <w:rFonts w:ascii="Calibri" w:eastAsia="Calibri" w:hAnsi="Calibri" w:cs="Calibri"/>
          <w:sz w:val="24"/>
          <w:szCs w:val="24"/>
        </w:rPr>
        <w:t xml:space="preserve">heap for low income </w:t>
      </w:r>
      <w:r w:rsidR="006F44E8">
        <w:rPr>
          <w:rFonts w:ascii="Calibri" w:eastAsia="Calibri" w:hAnsi="Calibri" w:cs="Calibri"/>
          <w:sz w:val="24"/>
          <w:szCs w:val="24"/>
        </w:rPr>
        <w:t>people</w:t>
      </w:r>
      <w:r w:rsidR="00C51C08" w:rsidRPr="00C51C08">
        <w:rPr>
          <w:rFonts w:ascii="Calibri" w:eastAsia="Calibri" w:hAnsi="Calibri" w:cs="Calibri"/>
          <w:sz w:val="24"/>
          <w:szCs w:val="24"/>
        </w:rPr>
        <w:t xml:space="preserve"> </w:t>
      </w:r>
      <w:r w:rsidR="006F44E8">
        <w:rPr>
          <w:rFonts w:ascii="Calibri" w:eastAsia="Calibri" w:hAnsi="Calibri" w:cs="Calibri"/>
          <w:sz w:val="24"/>
          <w:szCs w:val="24"/>
        </w:rPr>
        <w:t>&amp;</w:t>
      </w:r>
      <w:r w:rsidR="00C51C08" w:rsidRPr="00C51C08">
        <w:rPr>
          <w:rFonts w:ascii="Calibri" w:eastAsia="Calibri" w:hAnsi="Calibri" w:cs="Calibri"/>
          <w:sz w:val="24"/>
          <w:szCs w:val="24"/>
        </w:rPr>
        <w:t xml:space="preserve"> </w:t>
      </w:r>
      <w:r w:rsidR="006F44E8">
        <w:rPr>
          <w:rFonts w:ascii="Calibri" w:eastAsia="Calibri" w:hAnsi="Calibri" w:cs="Calibri"/>
          <w:sz w:val="24"/>
          <w:szCs w:val="24"/>
        </w:rPr>
        <w:t>kids</w:t>
      </w:r>
      <w:r w:rsidR="00C51C08" w:rsidRPr="00C51C08">
        <w:rPr>
          <w:rFonts w:ascii="Calibri" w:eastAsia="Calibri" w:hAnsi="Calibri" w:cs="Calibri"/>
          <w:sz w:val="24"/>
          <w:szCs w:val="24"/>
        </w:rPr>
        <w:t xml:space="preserve">. </w:t>
      </w:r>
      <w:r w:rsidR="00C51C08">
        <w:rPr>
          <w:rFonts w:ascii="Calibri" w:eastAsia="Calibri" w:hAnsi="Calibri" w:cs="Calibri"/>
          <w:sz w:val="24"/>
          <w:szCs w:val="24"/>
        </w:rPr>
        <w:t>L</w:t>
      </w:r>
      <w:r w:rsidR="00C51C08" w:rsidRPr="00C51C08">
        <w:rPr>
          <w:rFonts w:ascii="Calibri" w:eastAsia="Calibri" w:hAnsi="Calibri" w:cs="Calibri"/>
          <w:sz w:val="24"/>
          <w:szCs w:val="24"/>
        </w:rPr>
        <w:t>earn how the</w:t>
      </w:r>
      <w:r w:rsidR="006F44E8">
        <w:rPr>
          <w:rFonts w:ascii="Calibri" w:eastAsia="Calibri" w:hAnsi="Calibri" w:cs="Calibri"/>
          <w:sz w:val="24"/>
          <w:szCs w:val="24"/>
        </w:rPr>
        <w:t>y</w:t>
      </w:r>
      <w:r w:rsidR="00C51C08" w:rsidRPr="00C51C08">
        <w:rPr>
          <w:rFonts w:ascii="Calibri" w:eastAsia="Calibri" w:hAnsi="Calibri" w:cs="Calibri"/>
          <w:sz w:val="24"/>
          <w:szCs w:val="24"/>
        </w:rPr>
        <w:t xml:space="preserve"> target</w:t>
      </w:r>
      <w:r w:rsidR="006F44E8">
        <w:rPr>
          <w:rFonts w:ascii="Calibri" w:eastAsia="Calibri" w:hAnsi="Calibri" w:cs="Calibri"/>
          <w:sz w:val="24"/>
          <w:szCs w:val="24"/>
        </w:rPr>
        <w:t xml:space="preserve"> </w:t>
      </w:r>
      <w:r w:rsidR="00C51C08">
        <w:rPr>
          <w:rFonts w:ascii="Calibri" w:eastAsia="Calibri" w:hAnsi="Calibri" w:cs="Calibri"/>
          <w:sz w:val="24"/>
          <w:szCs w:val="24"/>
        </w:rPr>
        <w:t>@SFO</w:t>
      </w:r>
    </w:p>
    <w:p w14:paraId="7ED1C726" w14:textId="77777777" w:rsidR="006C34A3" w:rsidRPr="00C51C08" w:rsidRDefault="006C34A3" w:rsidP="006C34A3">
      <w:pPr>
        <w:rPr>
          <w:rFonts w:ascii="Calibri" w:eastAsia="Calibri" w:hAnsi="Calibri" w:cs="Calibri"/>
          <w:color w:val="3C78D8"/>
          <w:sz w:val="24"/>
          <w:szCs w:val="24"/>
        </w:rPr>
      </w:pPr>
    </w:p>
    <w:p w14:paraId="562FD9E0" w14:textId="77777777" w:rsidR="006F44E8" w:rsidRDefault="006F44E8" w:rsidP="006C34A3">
      <w:pPr>
        <w:rPr>
          <w:rFonts w:ascii="Calibri" w:eastAsia="Calibri" w:hAnsi="Calibri" w:cs="Calibri"/>
          <w:b/>
          <w:color w:val="4F81BD" w:themeColor="accent1"/>
          <w:sz w:val="24"/>
          <w:szCs w:val="24"/>
        </w:rPr>
      </w:pPr>
    </w:p>
    <w:p w14:paraId="50D2003A" w14:textId="5A06E945" w:rsidR="006C34A3" w:rsidRDefault="006C34A3" w:rsidP="006C34A3">
      <w:pPr>
        <w:rPr>
          <w:rFonts w:ascii="Calibri" w:eastAsia="Calibri" w:hAnsi="Calibri" w:cs="Calibri"/>
          <w:b/>
          <w:color w:val="4F81BD" w:themeColor="accent1"/>
          <w:sz w:val="24"/>
          <w:szCs w:val="24"/>
        </w:rPr>
      </w:pPr>
      <w:r w:rsidRPr="00C51C08">
        <w:rPr>
          <w:rFonts w:ascii="Calibri" w:eastAsia="Calibri" w:hAnsi="Calibri" w:cs="Calibri"/>
          <w:b/>
          <w:color w:val="4F81BD" w:themeColor="accent1"/>
          <w:sz w:val="24"/>
          <w:szCs w:val="24"/>
        </w:rPr>
        <w:lastRenderedPageBreak/>
        <w:t>Potential image 4:</w:t>
      </w:r>
    </w:p>
    <w:p w14:paraId="4D56C927" w14:textId="77777777" w:rsidR="006C34A3" w:rsidRDefault="006C34A3">
      <w:pPr>
        <w:rPr>
          <w:rFonts w:ascii="Calibri" w:eastAsia="Calibri" w:hAnsi="Calibri" w:cs="Calibri"/>
          <w:b/>
          <w:color w:val="4F81BD" w:themeColor="accent1"/>
          <w:sz w:val="24"/>
          <w:szCs w:val="24"/>
          <w:highlight w:val="white"/>
          <w:u w:val="single"/>
        </w:rPr>
      </w:pPr>
    </w:p>
    <w:p w14:paraId="7B61E729" w14:textId="21F57D4B" w:rsidR="006C34A3" w:rsidRDefault="006F44E8">
      <w:pPr>
        <w:rPr>
          <w:rFonts w:ascii="Calibri" w:eastAsia="Calibri" w:hAnsi="Calibri" w:cs="Calibri"/>
          <w:b/>
          <w:color w:val="4F81BD" w:themeColor="accent1"/>
          <w:sz w:val="24"/>
          <w:szCs w:val="24"/>
          <w:highlight w:val="white"/>
          <w:u w:val="single"/>
        </w:rPr>
      </w:pPr>
      <w:r>
        <w:rPr>
          <w:rFonts w:ascii="Calibri" w:eastAsia="Calibri" w:hAnsi="Calibri" w:cs="Calibri"/>
          <w:b/>
          <w:noProof/>
          <w:color w:val="4F81BD" w:themeColor="accent1"/>
          <w:sz w:val="24"/>
          <w:szCs w:val="24"/>
          <w:u w:val="single"/>
        </w:rPr>
        <w:drawing>
          <wp:inline distT="0" distB="0" distL="0" distR="0" wp14:anchorId="61D45A78" wp14:editId="4A43D921">
            <wp:extent cx="1310326" cy="19069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tl 1523 My Goods Market (1).jpg"/>
                    <pic:cNvPicPr/>
                  </pic:nvPicPr>
                  <pic:blipFill>
                    <a:blip r:embed="rId9">
                      <a:extLst>
                        <a:ext uri="{28A0092B-C50C-407E-A947-70E740481C1C}">
                          <a14:useLocalDpi xmlns:a14="http://schemas.microsoft.com/office/drawing/2010/main" val="0"/>
                        </a:ext>
                      </a:extLst>
                    </a:blip>
                    <a:stretch>
                      <a:fillRect/>
                    </a:stretch>
                  </pic:blipFill>
                  <pic:spPr>
                    <a:xfrm>
                      <a:off x="0" y="0"/>
                      <a:ext cx="1322397" cy="1924561"/>
                    </a:xfrm>
                    <a:prstGeom prst="rect">
                      <a:avLst/>
                    </a:prstGeom>
                  </pic:spPr>
                </pic:pic>
              </a:graphicData>
            </a:graphic>
          </wp:inline>
        </w:drawing>
      </w:r>
    </w:p>
    <w:p w14:paraId="63BE057C" w14:textId="77777777" w:rsidR="006F44E8" w:rsidRDefault="006F44E8">
      <w:pPr>
        <w:rPr>
          <w:rFonts w:ascii="Calibri" w:eastAsia="Calibri" w:hAnsi="Calibri" w:cs="Calibri"/>
          <w:b/>
          <w:color w:val="4F81BD" w:themeColor="accent1"/>
          <w:sz w:val="24"/>
          <w:szCs w:val="24"/>
          <w:highlight w:val="white"/>
          <w:u w:val="single"/>
        </w:rPr>
      </w:pPr>
    </w:p>
    <w:p w14:paraId="17806DF0" w14:textId="27EDAACB" w:rsidR="003A1668" w:rsidRPr="003A1668" w:rsidRDefault="004313E3">
      <w:pPr>
        <w:rPr>
          <w:rFonts w:ascii="Calibri" w:eastAsia="Calibri" w:hAnsi="Calibri" w:cs="Calibri"/>
          <w:b/>
          <w:color w:val="4F81BD" w:themeColor="accent1"/>
          <w:sz w:val="24"/>
          <w:szCs w:val="24"/>
          <w:highlight w:val="white"/>
          <w:u w:val="single"/>
        </w:rPr>
      </w:pPr>
      <w:r w:rsidRPr="003A1668">
        <w:rPr>
          <w:rFonts w:ascii="Calibri" w:eastAsia="Calibri" w:hAnsi="Calibri" w:cs="Calibri"/>
          <w:b/>
          <w:color w:val="4F81BD" w:themeColor="accent1"/>
          <w:sz w:val="24"/>
          <w:szCs w:val="24"/>
          <w:highlight w:val="white"/>
          <w:u w:val="single"/>
        </w:rPr>
        <w:t>Content considerations</w:t>
      </w:r>
      <w:r w:rsidR="003A1668">
        <w:rPr>
          <w:rFonts w:ascii="Calibri" w:eastAsia="Calibri" w:hAnsi="Calibri" w:cs="Calibri"/>
          <w:b/>
          <w:color w:val="4F81BD" w:themeColor="accent1"/>
          <w:sz w:val="24"/>
          <w:szCs w:val="24"/>
          <w:highlight w:val="white"/>
          <w:u w:val="single"/>
        </w:rPr>
        <w:t>:</w:t>
      </w:r>
    </w:p>
    <w:p w14:paraId="00000010" w14:textId="756ADAEE" w:rsidR="0058679B" w:rsidRPr="003A1668" w:rsidRDefault="004313E3">
      <w:pPr>
        <w:rPr>
          <w:rFonts w:ascii="Calibri" w:eastAsia="Calibri" w:hAnsi="Calibri" w:cs="Calibri"/>
          <w:color w:val="4F81BD" w:themeColor="accent1"/>
          <w:sz w:val="24"/>
          <w:szCs w:val="24"/>
          <w:highlight w:val="white"/>
        </w:rPr>
      </w:pPr>
      <w:r w:rsidRPr="003A1668">
        <w:rPr>
          <w:rFonts w:ascii="Calibri" w:eastAsia="Calibri" w:hAnsi="Calibri" w:cs="Calibri"/>
          <w:b/>
          <w:color w:val="4F81BD" w:themeColor="accent1"/>
          <w:sz w:val="24"/>
          <w:szCs w:val="24"/>
          <w:highlight w:val="white"/>
        </w:rPr>
        <w:t>Literacy level</w:t>
      </w:r>
      <w:r w:rsidRPr="00625530">
        <w:rPr>
          <w:rFonts w:ascii="Calibri" w:eastAsia="Calibri" w:hAnsi="Calibri" w:cs="Calibri"/>
          <w:b/>
          <w:color w:val="4F81BD" w:themeColor="accent1"/>
          <w:sz w:val="24"/>
          <w:szCs w:val="24"/>
          <w:highlight w:val="white"/>
        </w:rPr>
        <w:t>:</w:t>
      </w:r>
      <w:r w:rsidRPr="003A1668">
        <w:rPr>
          <w:rFonts w:ascii="Calibri" w:eastAsia="Calibri" w:hAnsi="Calibri" w:cs="Calibri"/>
          <w:color w:val="4F81BD" w:themeColor="accent1"/>
          <w:sz w:val="24"/>
          <w:szCs w:val="24"/>
          <w:highlight w:val="white"/>
        </w:rPr>
        <w:t xml:space="preserve"> Public health best practice is to write at a sixth</w:t>
      </w:r>
      <w:r w:rsidR="00E81E94">
        <w:rPr>
          <w:rFonts w:ascii="Calibri" w:eastAsia="Calibri" w:hAnsi="Calibri" w:cs="Calibri"/>
          <w:color w:val="4F81BD" w:themeColor="accent1"/>
          <w:sz w:val="24"/>
          <w:szCs w:val="24"/>
          <w:highlight w:val="white"/>
        </w:rPr>
        <w:t>-</w:t>
      </w:r>
      <w:r w:rsidRPr="003A1668">
        <w:rPr>
          <w:rFonts w:ascii="Calibri" w:eastAsia="Calibri" w:hAnsi="Calibri" w:cs="Calibri"/>
          <w:color w:val="4F81BD" w:themeColor="accent1"/>
          <w:sz w:val="24"/>
          <w:szCs w:val="24"/>
          <w:highlight w:val="white"/>
        </w:rPr>
        <w:t>grade reading level, which means short words, simple and clear sentences</w:t>
      </w:r>
      <w:r w:rsidR="00322FD7">
        <w:rPr>
          <w:rFonts w:ascii="Calibri" w:eastAsia="Calibri" w:hAnsi="Calibri" w:cs="Calibri"/>
          <w:color w:val="4F81BD" w:themeColor="accent1"/>
          <w:sz w:val="24"/>
          <w:szCs w:val="24"/>
          <w:highlight w:val="white"/>
        </w:rPr>
        <w:t>,</w:t>
      </w:r>
      <w:r w:rsidRPr="003A1668">
        <w:rPr>
          <w:rFonts w:ascii="Calibri" w:eastAsia="Calibri" w:hAnsi="Calibri" w:cs="Calibri"/>
          <w:color w:val="4F81BD" w:themeColor="accent1"/>
          <w:sz w:val="24"/>
          <w:szCs w:val="24"/>
          <w:highlight w:val="white"/>
        </w:rPr>
        <w:t xml:space="preserve"> and no jargon. </w:t>
      </w:r>
    </w:p>
    <w:p w14:paraId="00000011" w14:textId="77777777" w:rsidR="0058679B" w:rsidRPr="003A1668" w:rsidRDefault="0058679B">
      <w:pPr>
        <w:rPr>
          <w:rFonts w:ascii="Calibri" w:eastAsia="Calibri" w:hAnsi="Calibri" w:cs="Calibri"/>
          <w:color w:val="4F81BD" w:themeColor="accent1"/>
          <w:sz w:val="24"/>
          <w:szCs w:val="24"/>
          <w:highlight w:val="white"/>
        </w:rPr>
      </w:pPr>
    </w:p>
    <w:p w14:paraId="00000012" w14:textId="7A6B630A" w:rsidR="0058679B" w:rsidRPr="003A1668" w:rsidRDefault="004313E3">
      <w:pPr>
        <w:rPr>
          <w:rFonts w:ascii="Calibri" w:eastAsia="Calibri" w:hAnsi="Calibri" w:cs="Calibri"/>
          <w:color w:val="4F81BD" w:themeColor="accent1"/>
          <w:sz w:val="24"/>
          <w:szCs w:val="24"/>
          <w:highlight w:val="white"/>
        </w:rPr>
      </w:pPr>
      <w:r w:rsidRPr="003A1668">
        <w:rPr>
          <w:rFonts w:ascii="Calibri" w:eastAsia="Calibri" w:hAnsi="Calibri" w:cs="Calibri"/>
          <w:b/>
          <w:color w:val="4F81BD" w:themeColor="accent1"/>
          <w:sz w:val="24"/>
          <w:szCs w:val="24"/>
          <w:highlight w:val="white"/>
        </w:rPr>
        <w:t>Tone</w:t>
      </w:r>
      <w:r w:rsidRPr="00625530">
        <w:rPr>
          <w:rFonts w:ascii="Calibri" w:eastAsia="Calibri" w:hAnsi="Calibri" w:cs="Calibri"/>
          <w:b/>
          <w:color w:val="4F81BD" w:themeColor="accent1"/>
          <w:sz w:val="24"/>
          <w:szCs w:val="24"/>
          <w:highlight w:val="white"/>
        </w:rPr>
        <w:t>:</w:t>
      </w:r>
      <w:r w:rsidRPr="003A1668">
        <w:rPr>
          <w:rFonts w:ascii="Calibri" w:eastAsia="Calibri" w:hAnsi="Calibri" w:cs="Calibri"/>
          <w:color w:val="4F81BD" w:themeColor="accent1"/>
          <w:sz w:val="24"/>
          <w:szCs w:val="24"/>
          <w:highlight w:val="white"/>
        </w:rPr>
        <w:t xml:space="preserve"> Consider the tone of voice you</w:t>
      </w:r>
      <w:r w:rsidR="0092204D">
        <w:rPr>
          <w:rFonts w:ascii="Calibri" w:eastAsia="Calibri" w:hAnsi="Calibri" w:cs="Calibri"/>
          <w:color w:val="4F81BD" w:themeColor="accent1"/>
          <w:sz w:val="24"/>
          <w:szCs w:val="24"/>
          <w:highlight w:val="white"/>
        </w:rPr>
        <w:t>’</w:t>
      </w:r>
      <w:r w:rsidRPr="003A1668">
        <w:rPr>
          <w:rFonts w:ascii="Calibri" w:eastAsia="Calibri" w:hAnsi="Calibri" w:cs="Calibri"/>
          <w:color w:val="4F81BD" w:themeColor="accent1"/>
          <w:sz w:val="24"/>
          <w:szCs w:val="24"/>
          <w:highlight w:val="white"/>
        </w:rPr>
        <w:t>d like to use on social media. Is it warm? Urgent? Health care focused?</w:t>
      </w:r>
    </w:p>
    <w:p w14:paraId="00000013" w14:textId="77777777" w:rsidR="0058679B" w:rsidRPr="003A1668" w:rsidRDefault="0058679B">
      <w:pPr>
        <w:rPr>
          <w:rFonts w:ascii="Calibri" w:eastAsia="Calibri" w:hAnsi="Calibri" w:cs="Calibri"/>
          <w:color w:val="4F81BD" w:themeColor="accent1"/>
          <w:sz w:val="24"/>
          <w:szCs w:val="24"/>
          <w:highlight w:val="white"/>
        </w:rPr>
      </w:pPr>
    </w:p>
    <w:p w14:paraId="00000014" w14:textId="0A876B89" w:rsidR="0058679B" w:rsidRPr="003A1668" w:rsidRDefault="004313E3">
      <w:pPr>
        <w:rPr>
          <w:rFonts w:ascii="Calibri" w:eastAsia="Calibri" w:hAnsi="Calibri" w:cs="Calibri"/>
          <w:color w:val="4F81BD" w:themeColor="accent1"/>
          <w:sz w:val="24"/>
          <w:szCs w:val="24"/>
          <w:highlight w:val="white"/>
        </w:rPr>
      </w:pPr>
      <w:r w:rsidRPr="003A1668">
        <w:rPr>
          <w:rFonts w:ascii="Calibri" w:eastAsia="Calibri" w:hAnsi="Calibri" w:cs="Calibri"/>
          <w:b/>
          <w:color w:val="4F81BD" w:themeColor="accent1"/>
          <w:sz w:val="24"/>
          <w:szCs w:val="24"/>
          <w:highlight w:val="white"/>
        </w:rPr>
        <w:t>Length</w:t>
      </w:r>
      <w:r w:rsidRPr="00625530">
        <w:rPr>
          <w:rFonts w:ascii="Calibri" w:eastAsia="Calibri" w:hAnsi="Calibri" w:cs="Calibri"/>
          <w:b/>
          <w:color w:val="4F81BD" w:themeColor="accent1"/>
          <w:sz w:val="24"/>
          <w:szCs w:val="24"/>
          <w:highlight w:val="white"/>
        </w:rPr>
        <w:t>:</w:t>
      </w:r>
      <w:r w:rsidRPr="003A1668">
        <w:rPr>
          <w:rFonts w:ascii="Calibri" w:eastAsia="Calibri" w:hAnsi="Calibri" w:cs="Calibri"/>
          <w:color w:val="4F81BD" w:themeColor="accent1"/>
          <w:sz w:val="24"/>
          <w:szCs w:val="24"/>
          <w:highlight w:val="white"/>
        </w:rPr>
        <w:t xml:space="preserve"> Shorter posts that are concise and to</w:t>
      </w:r>
      <w:r w:rsidR="003A63E4">
        <w:rPr>
          <w:rFonts w:ascii="Calibri" w:eastAsia="Calibri" w:hAnsi="Calibri" w:cs="Calibri"/>
          <w:color w:val="4F81BD" w:themeColor="accent1"/>
          <w:sz w:val="24"/>
          <w:szCs w:val="24"/>
          <w:highlight w:val="white"/>
        </w:rPr>
        <w:t xml:space="preserve"> </w:t>
      </w:r>
      <w:r w:rsidRPr="003A1668">
        <w:rPr>
          <w:rFonts w:ascii="Calibri" w:eastAsia="Calibri" w:hAnsi="Calibri" w:cs="Calibri"/>
          <w:color w:val="4F81BD" w:themeColor="accent1"/>
          <w:sz w:val="24"/>
          <w:szCs w:val="24"/>
          <w:highlight w:val="white"/>
        </w:rPr>
        <w:t>the</w:t>
      </w:r>
      <w:r w:rsidR="003A63E4">
        <w:rPr>
          <w:rFonts w:ascii="Calibri" w:eastAsia="Calibri" w:hAnsi="Calibri" w:cs="Calibri"/>
          <w:color w:val="4F81BD" w:themeColor="accent1"/>
          <w:sz w:val="24"/>
          <w:szCs w:val="24"/>
          <w:highlight w:val="white"/>
        </w:rPr>
        <w:t xml:space="preserve"> </w:t>
      </w:r>
      <w:r w:rsidRPr="003A1668">
        <w:rPr>
          <w:rFonts w:ascii="Calibri" w:eastAsia="Calibri" w:hAnsi="Calibri" w:cs="Calibri"/>
          <w:color w:val="4F81BD" w:themeColor="accent1"/>
          <w:sz w:val="24"/>
          <w:szCs w:val="24"/>
          <w:highlight w:val="white"/>
        </w:rPr>
        <w:t xml:space="preserve">point usually receive more audience engagement (likes, comments and shares). </w:t>
      </w:r>
      <w:r w:rsidRPr="003A1668">
        <w:rPr>
          <w:rFonts w:ascii="Calibri" w:eastAsia="Calibri" w:hAnsi="Calibri" w:cs="Calibri"/>
          <w:b/>
          <w:color w:val="4F81BD" w:themeColor="accent1"/>
          <w:sz w:val="24"/>
          <w:szCs w:val="24"/>
          <w:highlight w:val="white"/>
        </w:rPr>
        <w:t>Aim for no more than 80 characters</w:t>
      </w:r>
      <w:r w:rsidRPr="003A1668">
        <w:rPr>
          <w:rFonts w:ascii="Calibri" w:eastAsia="Calibri" w:hAnsi="Calibri" w:cs="Calibri"/>
          <w:color w:val="4F81BD" w:themeColor="accent1"/>
          <w:sz w:val="24"/>
          <w:szCs w:val="24"/>
          <w:highlight w:val="white"/>
        </w:rPr>
        <w:t xml:space="preserve">. Facebook cuts off longer posts and forces followers to click </w:t>
      </w:r>
      <w:r w:rsidR="0092204D">
        <w:rPr>
          <w:rFonts w:ascii="Calibri" w:eastAsia="Calibri" w:hAnsi="Calibri" w:cs="Calibri"/>
          <w:color w:val="4F81BD" w:themeColor="accent1"/>
          <w:sz w:val="24"/>
          <w:szCs w:val="24"/>
          <w:highlight w:val="white"/>
        </w:rPr>
        <w:t>“</w:t>
      </w:r>
      <w:r w:rsidRPr="003A1668">
        <w:rPr>
          <w:rFonts w:ascii="Calibri" w:eastAsia="Calibri" w:hAnsi="Calibri" w:cs="Calibri"/>
          <w:color w:val="4F81BD" w:themeColor="accent1"/>
          <w:sz w:val="24"/>
          <w:szCs w:val="24"/>
          <w:highlight w:val="white"/>
        </w:rPr>
        <w:t>See More</w:t>
      </w:r>
      <w:r w:rsidR="0092204D">
        <w:rPr>
          <w:rFonts w:ascii="Calibri" w:eastAsia="Calibri" w:hAnsi="Calibri" w:cs="Calibri"/>
          <w:color w:val="4F81BD" w:themeColor="accent1"/>
          <w:sz w:val="24"/>
          <w:szCs w:val="24"/>
          <w:highlight w:val="white"/>
        </w:rPr>
        <w:t>”</w:t>
      </w:r>
      <w:r w:rsidRPr="003A1668">
        <w:rPr>
          <w:rFonts w:ascii="Calibri" w:eastAsia="Calibri" w:hAnsi="Calibri" w:cs="Calibri"/>
          <w:color w:val="4F81BD" w:themeColor="accent1"/>
          <w:sz w:val="24"/>
          <w:szCs w:val="24"/>
          <w:highlight w:val="white"/>
        </w:rPr>
        <w:t xml:space="preserve"> to read the rest of the text. This extra step causes audiences to lose interest and reduces engagement.</w:t>
      </w:r>
    </w:p>
    <w:p w14:paraId="00000015" w14:textId="77777777" w:rsidR="0058679B" w:rsidRPr="003A1668" w:rsidRDefault="0058679B">
      <w:pPr>
        <w:rPr>
          <w:rFonts w:ascii="Calibri" w:eastAsia="Calibri" w:hAnsi="Calibri" w:cs="Calibri"/>
          <w:color w:val="4F81BD" w:themeColor="accent1"/>
          <w:sz w:val="24"/>
          <w:szCs w:val="24"/>
          <w:highlight w:val="white"/>
        </w:rPr>
      </w:pPr>
    </w:p>
    <w:p w14:paraId="00000016" w14:textId="5A621986" w:rsidR="0058679B" w:rsidRPr="003A1668" w:rsidRDefault="004313E3">
      <w:pPr>
        <w:rPr>
          <w:rFonts w:ascii="Calibri" w:eastAsia="Calibri" w:hAnsi="Calibri" w:cs="Calibri"/>
          <w:color w:val="4F81BD" w:themeColor="accent1"/>
          <w:sz w:val="24"/>
          <w:szCs w:val="24"/>
          <w:highlight w:val="white"/>
        </w:rPr>
      </w:pPr>
      <w:r w:rsidRPr="003A1668">
        <w:rPr>
          <w:rFonts w:ascii="Calibri" w:eastAsia="Calibri" w:hAnsi="Calibri" w:cs="Calibri"/>
          <w:b/>
          <w:color w:val="4F81BD" w:themeColor="accent1"/>
          <w:sz w:val="24"/>
          <w:szCs w:val="24"/>
          <w:highlight w:val="white"/>
        </w:rPr>
        <w:t>Words/terms to avoid</w:t>
      </w:r>
      <w:r w:rsidRPr="00625530">
        <w:rPr>
          <w:rFonts w:ascii="Calibri" w:eastAsia="Calibri" w:hAnsi="Calibri" w:cs="Calibri"/>
          <w:b/>
          <w:color w:val="4F81BD" w:themeColor="accent1"/>
          <w:sz w:val="24"/>
          <w:szCs w:val="24"/>
          <w:highlight w:val="white"/>
        </w:rPr>
        <w:t>:</w:t>
      </w:r>
      <w:r w:rsidRPr="003A1668">
        <w:rPr>
          <w:rFonts w:ascii="Calibri" w:eastAsia="Calibri" w:hAnsi="Calibri" w:cs="Calibri"/>
          <w:color w:val="4F81BD" w:themeColor="accent1"/>
          <w:sz w:val="24"/>
          <w:szCs w:val="24"/>
          <w:highlight w:val="white"/>
        </w:rPr>
        <w:t xml:space="preserve"> Facebook uses algorithms to determine what posts show up in your followers</w:t>
      </w:r>
      <w:r w:rsidR="0092204D">
        <w:rPr>
          <w:rFonts w:ascii="Calibri" w:eastAsia="Calibri" w:hAnsi="Calibri" w:cs="Calibri"/>
          <w:color w:val="4F81BD" w:themeColor="accent1"/>
          <w:sz w:val="24"/>
          <w:szCs w:val="24"/>
          <w:highlight w:val="white"/>
        </w:rPr>
        <w:t>’</w:t>
      </w:r>
      <w:r w:rsidRPr="003A1668">
        <w:rPr>
          <w:rFonts w:ascii="Calibri" w:eastAsia="Calibri" w:hAnsi="Calibri" w:cs="Calibri"/>
          <w:color w:val="4F81BD" w:themeColor="accent1"/>
          <w:sz w:val="24"/>
          <w:szCs w:val="24"/>
          <w:highlight w:val="white"/>
        </w:rPr>
        <w:t xml:space="preserve"> news feeds. There are some words that prevent your content from being shared widely. Here are some words and terms to avoid using in Facebook posts:</w:t>
      </w:r>
    </w:p>
    <w:p w14:paraId="00000017" w14:textId="77777777" w:rsidR="0058679B" w:rsidRPr="003A1668" w:rsidRDefault="004313E3">
      <w:pPr>
        <w:numPr>
          <w:ilvl w:val="0"/>
          <w:numId w:val="1"/>
        </w:numPr>
        <w:rPr>
          <w:rFonts w:ascii="Calibri" w:eastAsia="Calibri" w:hAnsi="Calibri" w:cs="Calibri"/>
          <w:color w:val="4F81BD" w:themeColor="accent1"/>
          <w:sz w:val="24"/>
          <w:szCs w:val="24"/>
          <w:highlight w:val="white"/>
        </w:rPr>
      </w:pPr>
      <w:r w:rsidRPr="003A1668">
        <w:rPr>
          <w:rFonts w:ascii="Calibri" w:eastAsia="Calibri" w:hAnsi="Calibri" w:cs="Calibri"/>
          <w:color w:val="4F81BD" w:themeColor="accent1"/>
          <w:sz w:val="24"/>
          <w:szCs w:val="24"/>
          <w:highlight w:val="white"/>
        </w:rPr>
        <w:t>Free</w:t>
      </w:r>
    </w:p>
    <w:p w14:paraId="00000018" w14:textId="77777777" w:rsidR="0058679B" w:rsidRPr="003A1668" w:rsidRDefault="004313E3">
      <w:pPr>
        <w:numPr>
          <w:ilvl w:val="0"/>
          <w:numId w:val="1"/>
        </w:numPr>
        <w:rPr>
          <w:rFonts w:ascii="Calibri" w:eastAsia="Calibri" w:hAnsi="Calibri" w:cs="Calibri"/>
          <w:color w:val="4F81BD" w:themeColor="accent1"/>
          <w:sz w:val="24"/>
          <w:szCs w:val="24"/>
          <w:highlight w:val="white"/>
        </w:rPr>
      </w:pPr>
      <w:r w:rsidRPr="003A1668">
        <w:rPr>
          <w:rFonts w:ascii="Calibri" w:eastAsia="Calibri" w:hAnsi="Calibri" w:cs="Calibri"/>
          <w:color w:val="4F81BD" w:themeColor="accent1"/>
          <w:sz w:val="24"/>
          <w:szCs w:val="24"/>
          <w:highlight w:val="white"/>
        </w:rPr>
        <w:t>Like</w:t>
      </w:r>
    </w:p>
    <w:p w14:paraId="00000019" w14:textId="77777777" w:rsidR="0058679B" w:rsidRPr="003A1668" w:rsidRDefault="004313E3">
      <w:pPr>
        <w:numPr>
          <w:ilvl w:val="0"/>
          <w:numId w:val="1"/>
        </w:numPr>
        <w:rPr>
          <w:rFonts w:ascii="Calibri" w:eastAsia="Calibri" w:hAnsi="Calibri" w:cs="Calibri"/>
          <w:color w:val="4F81BD" w:themeColor="accent1"/>
          <w:sz w:val="24"/>
          <w:szCs w:val="24"/>
          <w:highlight w:val="white"/>
        </w:rPr>
      </w:pPr>
      <w:r w:rsidRPr="003A1668">
        <w:rPr>
          <w:rFonts w:ascii="Calibri" w:eastAsia="Calibri" w:hAnsi="Calibri" w:cs="Calibri"/>
          <w:color w:val="4F81BD" w:themeColor="accent1"/>
          <w:sz w:val="24"/>
          <w:szCs w:val="24"/>
          <w:highlight w:val="white"/>
        </w:rPr>
        <w:t>Love</w:t>
      </w:r>
    </w:p>
    <w:p w14:paraId="0000001A" w14:textId="77777777" w:rsidR="0058679B" w:rsidRPr="003A1668" w:rsidRDefault="004313E3">
      <w:pPr>
        <w:numPr>
          <w:ilvl w:val="0"/>
          <w:numId w:val="1"/>
        </w:numPr>
        <w:rPr>
          <w:rFonts w:ascii="Calibri" w:eastAsia="Calibri" w:hAnsi="Calibri" w:cs="Calibri"/>
          <w:color w:val="4F81BD" w:themeColor="accent1"/>
          <w:sz w:val="24"/>
          <w:szCs w:val="24"/>
          <w:highlight w:val="white"/>
        </w:rPr>
      </w:pPr>
      <w:r w:rsidRPr="003A1668">
        <w:rPr>
          <w:rFonts w:ascii="Calibri" w:eastAsia="Calibri" w:hAnsi="Calibri" w:cs="Calibri"/>
          <w:color w:val="4F81BD" w:themeColor="accent1"/>
          <w:sz w:val="24"/>
          <w:szCs w:val="24"/>
          <w:highlight w:val="white"/>
        </w:rPr>
        <w:t>Comment</w:t>
      </w:r>
    </w:p>
    <w:p w14:paraId="0000001B" w14:textId="77777777" w:rsidR="0058679B" w:rsidRPr="003A1668" w:rsidRDefault="004313E3">
      <w:pPr>
        <w:numPr>
          <w:ilvl w:val="0"/>
          <w:numId w:val="1"/>
        </w:numPr>
        <w:rPr>
          <w:rFonts w:ascii="Calibri" w:eastAsia="Calibri" w:hAnsi="Calibri" w:cs="Calibri"/>
          <w:color w:val="4F81BD" w:themeColor="accent1"/>
          <w:sz w:val="24"/>
          <w:szCs w:val="24"/>
          <w:highlight w:val="white"/>
        </w:rPr>
      </w:pPr>
      <w:r w:rsidRPr="003A1668">
        <w:rPr>
          <w:rFonts w:ascii="Calibri" w:eastAsia="Calibri" w:hAnsi="Calibri" w:cs="Calibri"/>
          <w:color w:val="4F81BD" w:themeColor="accent1"/>
          <w:sz w:val="24"/>
          <w:szCs w:val="24"/>
          <w:highlight w:val="white"/>
        </w:rPr>
        <w:t>Share</w:t>
      </w:r>
    </w:p>
    <w:p w14:paraId="0000001C" w14:textId="77777777" w:rsidR="0058679B" w:rsidRPr="003A1668" w:rsidRDefault="004313E3">
      <w:pPr>
        <w:numPr>
          <w:ilvl w:val="0"/>
          <w:numId w:val="1"/>
        </w:numPr>
        <w:rPr>
          <w:rFonts w:ascii="Calibri" w:eastAsia="Calibri" w:hAnsi="Calibri" w:cs="Calibri"/>
          <w:color w:val="4F81BD" w:themeColor="accent1"/>
          <w:sz w:val="24"/>
          <w:szCs w:val="24"/>
          <w:highlight w:val="white"/>
        </w:rPr>
      </w:pPr>
      <w:r w:rsidRPr="003A1668">
        <w:rPr>
          <w:rFonts w:ascii="Calibri" w:eastAsia="Calibri" w:hAnsi="Calibri" w:cs="Calibri"/>
          <w:color w:val="4F81BD" w:themeColor="accent1"/>
          <w:sz w:val="24"/>
          <w:szCs w:val="24"/>
          <w:highlight w:val="white"/>
        </w:rPr>
        <w:t>Buy</w:t>
      </w:r>
    </w:p>
    <w:p w14:paraId="0000001D" w14:textId="77777777" w:rsidR="0058679B" w:rsidRPr="003A1668" w:rsidRDefault="004313E3">
      <w:pPr>
        <w:numPr>
          <w:ilvl w:val="0"/>
          <w:numId w:val="1"/>
        </w:numPr>
        <w:rPr>
          <w:rFonts w:ascii="Calibri" w:eastAsia="Calibri" w:hAnsi="Calibri" w:cs="Calibri"/>
          <w:color w:val="4F81BD" w:themeColor="accent1"/>
          <w:sz w:val="24"/>
          <w:szCs w:val="24"/>
          <w:highlight w:val="white"/>
        </w:rPr>
      </w:pPr>
      <w:r w:rsidRPr="003A1668">
        <w:rPr>
          <w:rFonts w:ascii="Calibri" w:eastAsia="Calibri" w:hAnsi="Calibri" w:cs="Calibri"/>
          <w:color w:val="4F81BD" w:themeColor="accent1"/>
          <w:sz w:val="24"/>
          <w:szCs w:val="24"/>
          <w:highlight w:val="white"/>
        </w:rPr>
        <w:t>Sale</w:t>
      </w:r>
    </w:p>
    <w:p w14:paraId="0000001E" w14:textId="77777777" w:rsidR="0058679B" w:rsidRPr="003A1668" w:rsidRDefault="004313E3">
      <w:pPr>
        <w:numPr>
          <w:ilvl w:val="0"/>
          <w:numId w:val="1"/>
        </w:numPr>
        <w:rPr>
          <w:rFonts w:ascii="Calibri" w:eastAsia="Calibri" w:hAnsi="Calibri" w:cs="Calibri"/>
          <w:color w:val="4F81BD" w:themeColor="accent1"/>
          <w:sz w:val="24"/>
          <w:szCs w:val="24"/>
          <w:highlight w:val="white"/>
        </w:rPr>
      </w:pPr>
      <w:r w:rsidRPr="003A1668">
        <w:rPr>
          <w:rFonts w:ascii="Calibri" w:eastAsia="Calibri" w:hAnsi="Calibri" w:cs="Calibri"/>
          <w:color w:val="4F81BD" w:themeColor="accent1"/>
          <w:sz w:val="24"/>
          <w:szCs w:val="24"/>
          <w:highlight w:val="white"/>
        </w:rPr>
        <w:t>Follow</w:t>
      </w:r>
    </w:p>
    <w:p w14:paraId="0000001F" w14:textId="77777777" w:rsidR="0058679B" w:rsidRPr="003A1668" w:rsidRDefault="0058679B">
      <w:pPr>
        <w:rPr>
          <w:rFonts w:ascii="Calibri" w:eastAsia="Calibri" w:hAnsi="Calibri" w:cs="Calibri"/>
          <w:color w:val="4F81BD" w:themeColor="accent1"/>
          <w:sz w:val="24"/>
          <w:szCs w:val="24"/>
          <w:highlight w:val="white"/>
          <w:u w:val="single"/>
        </w:rPr>
      </w:pPr>
    </w:p>
    <w:p w14:paraId="00000020" w14:textId="5473DE77" w:rsidR="0058679B" w:rsidRPr="003A1668" w:rsidRDefault="003C1B6B">
      <w:pPr>
        <w:rPr>
          <w:rFonts w:ascii="Calibri" w:eastAsia="Calibri" w:hAnsi="Calibri" w:cs="Calibri"/>
          <w:color w:val="4F81BD" w:themeColor="accent1"/>
          <w:sz w:val="24"/>
          <w:szCs w:val="24"/>
          <w:highlight w:val="white"/>
        </w:rPr>
      </w:pPr>
      <w:r w:rsidRPr="00625530">
        <w:rPr>
          <w:rFonts w:ascii="Calibri" w:eastAsia="Calibri" w:hAnsi="Calibri" w:cs="Calibri"/>
          <w:b/>
          <w:color w:val="4F81BD" w:themeColor="accent1"/>
          <w:sz w:val="24"/>
          <w:szCs w:val="24"/>
          <w:highlight w:val="white"/>
        </w:rPr>
        <w:t>Shar</w:t>
      </w:r>
      <w:r>
        <w:rPr>
          <w:rFonts w:ascii="Calibri" w:eastAsia="Calibri" w:hAnsi="Calibri" w:cs="Calibri"/>
          <w:b/>
          <w:color w:val="4F81BD" w:themeColor="accent1"/>
          <w:sz w:val="24"/>
          <w:szCs w:val="24"/>
          <w:highlight w:val="white"/>
        </w:rPr>
        <w:t>ing</w:t>
      </w:r>
      <w:r w:rsidRPr="00625530">
        <w:rPr>
          <w:rFonts w:ascii="Calibri" w:eastAsia="Calibri" w:hAnsi="Calibri" w:cs="Calibri"/>
          <w:b/>
          <w:color w:val="4F81BD" w:themeColor="accent1"/>
          <w:sz w:val="24"/>
          <w:szCs w:val="24"/>
          <w:highlight w:val="white"/>
        </w:rPr>
        <w:t xml:space="preserve"> </w:t>
      </w:r>
      <w:r w:rsidR="004313E3" w:rsidRPr="00625530">
        <w:rPr>
          <w:rFonts w:ascii="Calibri" w:eastAsia="Calibri" w:hAnsi="Calibri" w:cs="Calibri"/>
          <w:b/>
          <w:color w:val="4F81BD" w:themeColor="accent1"/>
          <w:sz w:val="24"/>
          <w:szCs w:val="24"/>
          <w:highlight w:val="white"/>
        </w:rPr>
        <w:t>links</w:t>
      </w:r>
      <w:r w:rsidR="004313E3" w:rsidRPr="003A1668">
        <w:rPr>
          <w:rFonts w:ascii="Calibri" w:eastAsia="Calibri" w:hAnsi="Calibri" w:cs="Calibri"/>
          <w:b/>
          <w:color w:val="4F81BD" w:themeColor="accent1"/>
          <w:sz w:val="24"/>
          <w:szCs w:val="24"/>
          <w:highlight w:val="white"/>
        </w:rPr>
        <w:t>:</w:t>
      </w:r>
      <w:r w:rsidR="004313E3" w:rsidRPr="003A1668">
        <w:rPr>
          <w:rFonts w:ascii="Calibri" w:eastAsia="Calibri" w:hAnsi="Calibri" w:cs="Calibri"/>
          <w:color w:val="4F81BD" w:themeColor="accent1"/>
          <w:sz w:val="24"/>
          <w:szCs w:val="24"/>
          <w:highlight w:val="white"/>
        </w:rPr>
        <w:t xml:space="preserve"> Sharing links to relevant articles, videos or other online sources creates a drumbeat of interesting content, provides followers with more information about the issue, </w:t>
      </w:r>
      <w:r w:rsidR="004313E3" w:rsidRPr="003A1668">
        <w:rPr>
          <w:rFonts w:ascii="Calibri" w:eastAsia="Calibri" w:hAnsi="Calibri" w:cs="Calibri"/>
          <w:color w:val="4F81BD" w:themeColor="accent1"/>
          <w:sz w:val="24"/>
          <w:szCs w:val="24"/>
          <w:highlight w:val="white"/>
        </w:rPr>
        <w:lastRenderedPageBreak/>
        <w:t>and demonstrates that you are actively engaged in the work. The statewide report link is great to share.</w:t>
      </w:r>
    </w:p>
    <w:p w14:paraId="00000021" w14:textId="77777777" w:rsidR="0058679B" w:rsidRPr="003A1668" w:rsidRDefault="0058679B">
      <w:pPr>
        <w:rPr>
          <w:rFonts w:ascii="Calibri" w:eastAsia="Calibri" w:hAnsi="Calibri" w:cs="Calibri"/>
          <w:color w:val="4F81BD" w:themeColor="accent1"/>
          <w:sz w:val="24"/>
          <w:szCs w:val="24"/>
          <w:highlight w:val="white"/>
          <w:u w:val="single"/>
        </w:rPr>
      </w:pPr>
    </w:p>
    <w:p w14:paraId="00000022" w14:textId="1ED38F0F" w:rsidR="0058679B" w:rsidRPr="003A1668" w:rsidRDefault="003C1B6B">
      <w:pPr>
        <w:rPr>
          <w:rFonts w:ascii="Calibri" w:eastAsia="Calibri" w:hAnsi="Calibri" w:cs="Calibri"/>
          <w:color w:val="4F81BD" w:themeColor="accent1"/>
          <w:sz w:val="24"/>
          <w:szCs w:val="24"/>
          <w:highlight w:val="white"/>
        </w:rPr>
      </w:pPr>
      <w:r w:rsidRPr="00625530">
        <w:rPr>
          <w:rFonts w:ascii="Calibri" w:eastAsia="Calibri" w:hAnsi="Calibri" w:cs="Calibri"/>
          <w:b/>
          <w:color w:val="4F81BD" w:themeColor="accent1"/>
          <w:sz w:val="24"/>
          <w:szCs w:val="24"/>
          <w:highlight w:val="white"/>
        </w:rPr>
        <w:t>Shar</w:t>
      </w:r>
      <w:r>
        <w:rPr>
          <w:rFonts w:ascii="Calibri" w:eastAsia="Calibri" w:hAnsi="Calibri" w:cs="Calibri"/>
          <w:b/>
          <w:color w:val="4F81BD" w:themeColor="accent1"/>
          <w:sz w:val="24"/>
          <w:szCs w:val="24"/>
          <w:highlight w:val="white"/>
        </w:rPr>
        <w:t>ing</w:t>
      </w:r>
      <w:r w:rsidRPr="00625530">
        <w:rPr>
          <w:rFonts w:ascii="Calibri" w:eastAsia="Calibri" w:hAnsi="Calibri" w:cs="Calibri"/>
          <w:b/>
          <w:color w:val="4F81BD" w:themeColor="accent1"/>
          <w:sz w:val="24"/>
          <w:szCs w:val="24"/>
          <w:highlight w:val="white"/>
        </w:rPr>
        <w:t xml:space="preserve"> </w:t>
      </w:r>
      <w:r w:rsidR="004313E3" w:rsidRPr="00625530">
        <w:rPr>
          <w:rFonts w:ascii="Calibri" w:eastAsia="Calibri" w:hAnsi="Calibri" w:cs="Calibri"/>
          <w:b/>
          <w:color w:val="4F81BD" w:themeColor="accent1"/>
          <w:sz w:val="24"/>
          <w:szCs w:val="24"/>
          <w:highlight w:val="white"/>
        </w:rPr>
        <w:t>photos/images:</w:t>
      </w:r>
      <w:r w:rsidR="004313E3" w:rsidRPr="003A1668">
        <w:rPr>
          <w:rFonts w:ascii="Calibri" w:eastAsia="Calibri" w:hAnsi="Calibri" w:cs="Calibri"/>
          <w:color w:val="4F81BD" w:themeColor="accent1"/>
          <w:sz w:val="24"/>
          <w:szCs w:val="24"/>
          <w:highlight w:val="white"/>
        </w:rPr>
        <w:t xml:space="preserve"> Photos and graphic images are a great way </w:t>
      </w:r>
      <w:r w:rsidR="00BC6520">
        <w:rPr>
          <w:rFonts w:ascii="Calibri" w:eastAsia="Calibri" w:hAnsi="Calibri" w:cs="Calibri"/>
          <w:color w:val="4F81BD" w:themeColor="accent1"/>
          <w:sz w:val="24"/>
          <w:szCs w:val="24"/>
          <w:highlight w:val="white"/>
        </w:rPr>
        <w:t xml:space="preserve">not only </w:t>
      </w:r>
      <w:r w:rsidR="004313E3" w:rsidRPr="003A1668">
        <w:rPr>
          <w:rFonts w:ascii="Calibri" w:eastAsia="Calibri" w:hAnsi="Calibri" w:cs="Calibri"/>
          <w:color w:val="4F81BD" w:themeColor="accent1"/>
          <w:sz w:val="24"/>
          <w:szCs w:val="24"/>
          <w:highlight w:val="white"/>
        </w:rPr>
        <w:t>to keep people interested and involved</w:t>
      </w:r>
      <w:r w:rsidR="00BC6520">
        <w:rPr>
          <w:rFonts w:ascii="Calibri" w:eastAsia="Calibri" w:hAnsi="Calibri" w:cs="Calibri"/>
          <w:color w:val="4F81BD" w:themeColor="accent1"/>
          <w:sz w:val="24"/>
          <w:szCs w:val="24"/>
          <w:highlight w:val="white"/>
        </w:rPr>
        <w:t xml:space="preserve"> but</w:t>
      </w:r>
      <w:r w:rsidR="00A0209C">
        <w:rPr>
          <w:rFonts w:ascii="Calibri" w:eastAsia="Calibri" w:hAnsi="Calibri" w:cs="Calibri"/>
          <w:color w:val="4F81BD" w:themeColor="accent1"/>
          <w:sz w:val="24"/>
          <w:szCs w:val="24"/>
          <w:highlight w:val="white"/>
        </w:rPr>
        <w:t xml:space="preserve"> also to</w:t>
      </w:r>
      <w:r w:rsidR="004313E3" w:rsidRPr="003A1668">
        <w:rPr>
          <w:rFonts w:ascii="Calibri" w:eastAsia="Calibri" w:hAnsi="Calibri" w:cs="Calibri"/>
          <w:color w:val="4F81BD" w:themeColor="accent1"/>
          <w:sz w:val="24"/>
          <w:szCs w:val="24"/>
          <w:highlight w:val="white"/>
        </w:rPr>
        <w:t xml:space="preserve"> show</w:t>
      </w:r>
      <w:r w:rsidR="00A0209C">
        <w:rPr>
          <w:rFonts w:ascii="Calibri" w:eastAsia="Calibri" w:hAnsi="Calibri" w:cs="Calibri"/>
          <w:color w:val="4F81BD" w:themeColor="accent1"/>
          <w:sz w:val="24"/>
          <w:szCs w:val="24"/>
          <w:highlight w:val="white"/>
        </w:rPr>
        <w:t xml:space="preserve"> compelling pictures and</w:t>
      </w:r>
      <w:r w:rsidR="004313E3" w:rsidRPr="003A1668">
        <w:rPr>
          <w:rFonts w:ascii="Calibri" w:eastAsia="Calibri" w:hAnsi="Calibri" w:cs="Calibri"/>
          <w:color w:val="4F81BD" w:themeColor="accent1"/>
          <w:sz w:val="24"/>
          <w:szCs w:val="24"/>
          <w:highlight w:val="white"/>
        </w:rPr>
        <w:t xml:space="preserve"> the real faces of your organization, supporters and volunteers</w:t>
      </w:r>
      <w:r w:rsidR="00A0209C">
        <w:rPr>
          <w:rFonts w:ascii="Calibri" w:eastAsia="Calibri" w:hAnsi="Calibri" w:cs="Calibri"/>
          <w:color w:val="4F81BD" w:themeColor="accent1"/>
          <w:sz w:val="24"/>
          <w:szCs w:val="24"/>
          <w:highlight w:val="white"/>
        </w:rPr>
        <w:t>.</w:t>
      </w:r>
    </w:p>
    <w:p w14:paraId="00000023" w14:textId="77777777" w:rsidR="0058679B" w:rsidRPr="003A1668" w:rsidRDefault="0058679B">
      <w:pPr>
        <w:rPr>
          <w:rFonts w:ascii="Calibri" w:eastAsia="Calibri" w:hAnsi="Calibri" w:cs="Calibri"/>
          <w:color w:val="4F81BD" w:themeColor="accent1"/>
          <w:sz w:val="24"/>
          <w:szCs w:val="24"/>
          <w:highlight w:val="white"/>
          <w:u w:val="single"/>
        </w:rPr>
      </w:pPr>
    </w:p>
    <w:p w14:paraId="00000024" w14:textId="073C3091" w:rsidR="0058679B" w:rsidRPr="003A1668" w:rsidRDefault="004313E3">
      <w:pPr>
        <w:rPr>
          <w:rFonts w:ascii="Calibri" w:eastAsia="Calibri" w:hAnsi="Calibri" w:cs="Calibri"/>
          <w:color w:val="4F81BD" w:themeColor="accent1"/>
          <w:sz w:val="24"/>
          <w:szCs w:val="24"/>
          <w:highlight w:val="white"/>
        </w:rPr>
      </w:pPr>
      <w:r w:rsidRPr="00625530">
        <w:rPr>
          <w:rFonts w:ascii="Calibri" w:eastAsia="Calibri" w:hAnsi="Calibri" w:cs="Calibri"/>
          <w:b/>
          <w:color w:val="4F81BD" w:themeColor="accent1"/>
          <w:sz w:val="24"/>
          <w:szCs w:val="24"/>
          <w:highlight w:val="white"/>
        </w:rPr>
        <w:t>Post</w:t>
      </w:r>
      <w:r w:rsidR="0072684B">
        <w:rPr>
          <w:rFonts w:ascii="Calibri" w:eastAsia="Calibri" w:hAnsi="Calibri" w:cs="Calibri"/>
          <w:b/>
          <w:color w:val="4F81BD" w:themeColor="accent1"/>
          <w:sz w:val="24"/>
          <w:szCs w:val="24"/>
          <w:highlight w:val="white"/>
        </w:rPr>
        <w:t>ing</w:t>
      </w:r>
      <w:r w:rsidRPr="00625530">
        <w:rPr>
          <w:rFonts w:ascii="Calibri" w:eastAsia="Calibri" w:hAnsi="Calibri" w:cs="Calibri"/>
          <w:b/>
          <w:color w:val="4F81BD" w:themeColor="accent1"/>
          <w:sz w:val="24"/>
          <w:szCs w:val="24"/>
          <w:highlight w:val="white"/>
        </w:rPr>
        <w:t xml:space="preserve"> and reply</w:t>
      </w:r>
      <w:r w:rsidR="0072684B">
        <w:rPr>
          <w:rFonts w:ascii="Calibri" w:eastAsia="Calibri" w:hAnsi="Calibri" w:cs="Calibri"/>
          <w:b/>
          <w:color w:val="4F81BD" w:themeColor="accent1"/>
          <w:sz w:val="24"/>
          <w:szCs w:val="24"/>
          <w:highlight w:val="white"/>
        </w:rPr>
        <w:t>ing</w:t>
      </w:r>
      <w:r w:rsidRPr="0049746F">
        <w:rPr>
          <w:rFonts w:ascii="Calibri" w:eastAsia="Calibri" w:hAnsi="Calibri" w:cs="Calibri"/>
          <w:b/>
          <w:color w:val="4F81BD" w:themeColor="accent1"/>
          <w:sz w:val="24"/>
          <w:szCs w:val="24"/>
          <w:highlight w:val="white"/>
        </w:rPr>
        <w:t>:</w:t>
      </w:r>
      <w:r w:rsidRPr="003A1668">
        <w:rPr>
          <w:rFonts w:ascii="Calibri" w:eastAsia="Calibri" w:hAnsi="Calibri" w:cs="Calibri"/>
          <w:color w:val="4F81BD" w:themeColor="accent1"/>
          <w:sz w:val="24"/>
          <w:szCs w:val="24"/>
          <w:highlight w:val="white"/>
        </w:rPr>
        <w:t xml:space="preserve"> Post (or repost) discussion-worthy questions or topics, official statements, and information on your Facebook page. When people leave comments, reply to them, both to show that you value their engagement and to keep the conversation going!</w:t>
      </w:r>
    </w:p>
    <w:p w14:paraId="00000025" w14:textId="77777777" w:rsidR="0058679B" w:rsidRPr="003A1668" w:rsidRDefault="0058679B">
      <w:pPr>
        <w:rPr>
          <w:rFonts w:ascii="Calibri" w:eastAsia="Calibri" w:hAnsi="Calibri" w:cs="Calibri"/>
          <w:color w:val="4F81BD" w:themeColor="accent1"/>
          <w:sz w:val="24"/>
          <w:szCs w:val="24"/>
          <w:highlight w:val="white"/>
          <w:u w:val="single"/>
        </w:rPr>
      </w:pPr>
    </w:p>
    <w:p w14:paraId="00000026" w14:textId="3CE80A64" w:rsidR="0058679B" w:rsidRPr="003A1668" w:rsidRDefault="004313E3">
      <w:pPr>
        <w:rPr>
          <w:rFonts w:ascii="Calibri" w:eastAsia="Calibri" w:hAnsi="Calibri" w:cs="Calibri"/>
          <w:color w:val="4F81BD" w:themeColor="accent1"/>
          <w:sz w:val="24"/>
          <w:szCs w:val="24"/>
          <w:highlight w:val="white"/>
        </w:rPr>
      </w:pPr>
      <w:r w:rsidRPr="00625530">
        <w:rPr>
          <w:rFonts w:ascii="Calibri" w:eastAsia="Calibri" w:hAnsi="Calibri" w:cs="Calibri"/>
          <w:b/>
          <w:color w:val="4F81BD" w:themeColor="accent1"/>
          <w:sz w:val="24"/>
          <w:szCs w:val="24"/>
          <w:highlight w:val="white"/>
        </w:rPr>
        <w:t>Re</w:t>
      </w:r>
      <w:r w:rsidR="00F728D7">
        <w:rPr>
          <w:rFonts w:ascii="Calibri" w:eastAsia="Calibri" w:hAnsi="Calibri" w:cs="Calibri"/>
          <w:b/>
          <w:color w:val="4F81BD" w:themeColor="accent1"/>
          <w:sz w:val="24"/>
          <w:szCs w:val="24"/>
          <w:highlight w:val="white"/>
        </w:rPr>
        <w:t>-</w:t>
      </w:r>
      <w:r w:rsidRPr="00625530">
        <w:rPr>
          <w:rFonts w:ascii="Calibri" w:eastAsia="Calibri" w:hAnsi="Calibri" w:cs="Calibri"/>
          <w:b/>
          <w:color w:val="4F81BD" w:themeColor="accent1"/>
          <w:sz w:val="24"/>
          <w:szCs w:val="24"/>
          <w:highlight w:val="white"/>
        </w:rPr>
        <w:t>share:</w:t>
      </w:r>
      <w:r w:rsidRPr="003A1668">
        <w:rPr>
          <w:rFonts w:ascii="Calibri" w:eastAsia="Calibri" w:hAnsi="Calibri" w:cs="Calibri"/>
          <w:color w:val="4F81BD" w:themeColor="accent1"/>
          <w:sz w:val="24"/>
          <w:szCs w:val="24"/>
          <w:highlight w:val="white"/>
        </w:rPr>
        <w:t xml:space="preserve"> Share content from people and organizations working on tobacco prevention locally and </w:t>
      </w:r>
      <w:proofErr w:type="gramStart"/>
      <w:r w:rsidRPr="003A1668">
        <w:rPr>
          <w:rFonts w:ascii="Calibri" w:eastAsia="Calibri" w:hAnsi="Calibri" w:cs="Calibri"/>
          <w:color w:val="4F81BD" w:themeColor="accent1"/>
          <w:sz w:val="24"/>
          <w:szCs w:val="24"/>
          <w:highlight w:val="white"/>
        </w:rPr>
        <w:t>nationally, but</w:t>
      </w:r>
      <w:proofErr w:type="gramEnd"/>
      <w:r w:rsidRPr="003A1668">
        <w:rPr>
          <w:rFonts w:ascii="Calibri" w:eastAsia="Calibri" w:hAnsi="Calibri" w:cs="Calibri"/>
          <w:color w:val="4F81BD" w:themeColor="accent1"/>
          <w:sz w:val="24"/>
          <w:szCs w:val="24"/>
          <w:highlight w:val="white"/>
        </w:rPr>
        <w:t xml:space="preserve"> add your own voice/commentary to it!</w:t>
      </w:r>
    </w:p>
    <w:p w14:paraId="00000027" w14:textId="77777777" w:rsidR="0058679B" w:rsidRPr="003A1668" w:rsidRDefault="0058679B">
      <w:pPr>
        <w:rPr>
          <w:rFonts w:ascii="Calibri" w:eastAsia="Calibri" w:hAnsi="Calibri" w:cs="Calibri"/>
          <w:color w:val="4F81BD" w:themeColor="accent1"/>
          <w:sz w:val="24"/>
          <w:szCs w:val="24"/>
          <w:highlight w:val="white"/>
          <w:u w:val="single"/>
        </w:rPr>
      </w:pPr>
    </w:p>
    <w:p w14:paraId="0000002B" w14:textId="77777777" w:rsidR="0058679B" w:rsidRDefault="0058679B">
      <w:pPr>
        <w:rPr>
          <w:rFonts w:ascii="Calibri" w:eastAsia="Calibri" w:hAnsi="Calibri" w:cs="Calibri"/>
          <w:sz w:val="24"/>
          <w:szCs w:val="24"/>
        </w:rPr>
      </w:pPr>
    </w:p>
    <w:sectPr w:rsidR="005867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B597B"/>
    <w:multiLevelType w:val="multilevel"/>
    <w:tmpl w:val="391E9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9B"/>
    <w:rsid w:val="00032B2B"/>
    <w:rsid w:val="000373CD"/>
    <w:rsid w:val="000402E7"/>
    <w:rsid w:val="000534CB"/>
    <w:rsid w:val="00060B36"/>
    <w:rsid w:val="00067A6E"/>
    <w:rsid w:val="000877A2"/>
    <w:rsid w:val="00110404"/>
    <w:rsid w:val="001661ED"/>
    <w:rsid w:val="001D2348"/>
    <w:rsid w:val="001E2705"/>
    <w:rsid w:val="001E551D"/>
    <w:rsid w:val="00246B0C"/>
    <w:rsid w:val="00292702"/>
    <w:rsid w:val="002B2279"/>
    <w:rsid w:val="002C22C1"/>
    <w:rsid w:val="00322FD7"/>
    <w:rsid w:val="0035277B"/>
    <w:rsid w:val="00354116"/>
    <w:rsid w:val="003948D5"/>
    <w:rsid w:val="003A1668"/>
    <w:rsid w:val="003A63E4"/>
    <w:rsid w:val="003C02C5"/>
    <w:rsid w:val="003C1B6B"/>
    <w:rsid w:val="003D50DB"/>
    <w:rsid w:val="00424EFD"/>
    <w:rsid w:val="004313E3"/>
    <w:rsid w:val="004678D1"/>
    <w:rsid w:val="0047660E"/>
    <w:rsid w:val="0049746F"/>
    <w:rsid w:val="004C2973"/>
    <w:rsid w:val="004D5588"/>
    <w:rsid w:val="00513C4C"/>
    <w:rsid w:val="00534552"/>
    <w:rsid w:val="00574AB8"/>
    <w:rsid w:val="0058679B"/>
    <w:rsid w:val="005A1CFB"/>
    <w:rsid w:val="005B2054"/>
    <w:rsid w:val="005C628F"/>
    <w:rsid w:val="00607E5A"/>
    <w:rsid w:val="00613290"/>
    <w:rsid w:val="00625530"/>
    <w:rsid w:val="0065404A"/>
    <w:rsid w:val="006C2EED"/>
    <w:rsid w:val="006C34A3"/>
    <w:rsid w:val="006F44E8"/>
    <w:rsid w:val="00710C9F"/>
    <w:rsid w:val="0072684B"/>
    <w:rsid w:val="00765A61"/>
    <w:rsid w:val="007B3516"/>
    <w:rsid w:val="007D6D07"/>
    <w:rsid w:val="00833112"/>
    <w:rsid w:val="0087784A"/>
    <w:rsid w:val="008A3E6D"/>
    <w:rsid w:val="008E2A8D"/>
    <w:rsid w:val="00906A35"/>
    <w:rsid w:val="0092204D"/>
    <w:rsid w:val="009942D8"/>
    <w:rsid w:val="009C7C8B"/>
    <w:rsid w:val="00A013AC"/>
    <w:rsid w:val="00A0209C"/>
    <w:rsid w:val="00A73205"/>
    <w:rsid w:val="00AA063E"/>
    <w:rsid w:val="00B21366"/>
    <w:rsid w:val="00B264FE"/>
    <w:rsid w:val="00B26A6F"/>
    <w:rsid w:val="00B33AE1"/>
    <w:rsid w:val="00B5580C"/>
    <w:rsid w:val="00B80950"/>
    <w:rsid w:val="00BB5A55"/>
    <w:rsid w:val="00BC6520"/>
    <w:rsid w:val="00BD6CD4"/>
    <w:rsid w:val="00BF2392"/>
    <w:rsid w:val="00C51C08"/>
    <w:rsid w:val="00C75636"/>
    <w:rsid w:val="00C76C39"/>
    <w:rsid w:val="00CA62CA"/>
    <w:rsid w:val="00D7631A"/>
    <w:rsid w:val="00DB3943"/>
    <w:rsid w:val="00E112F7"/>
    <w:rsid w:val="00E27CB4"/>
    <w:rsid w:val="00E81E94"/>
    <w:rsid w:val="00EA799A"/>
    <w:rsid w:val="00EC6CAF"/>
    <w:rsid w:val="00F47C1B"/>
    <w:rsid w:val="00F728D7"/>
    <w:rsid w:val="00FC104F"/>
    <w:rsid w:val="00FD4742"/>
    <w:rsid w:val="00FD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F5B8"/>
  <w15:docId w15:val="{2AB60ACC-5FDC-4031-B1A4-F691606D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13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3E3"/>
    <w:rPr>
      <w:rFonts w:ascii="Segoe UI" w:hAnsi="Segoe UI" w:cs="Segoe UI"/>
      <w:sz w:val="18"/>
      <w:szCs w:val="18"/>
    </w:rPr>
  </w:style>
  <w:style w:type="character" w:styleId="CommentReference">
    <w:name w:val="annotation reference"/>
    <w:basedOn w:val="DefaultParagraphFont"/>
    <w:uiPriority w:val="99"/>
    <w:semiHidden/>
    <w:unhideWhenUsed/>
    <w:rsid w:val="00246B0C"/>
    <w:rPr>
      <w:sz w:val="16"/>
      <w:szCs w:val="16"/>
    </w:rPr>
  </w:style>
  <w:style w:type="paragraph" w:styleId="CommentText">
    <w:name w:val="annotation text"/>
    <w:basedOn w:val="Normal"/>
    <w:link w:val="CommentTextChar"/>
    <w:uiPriority w:val="99"/>
    <w:semiHidden/>
    <w:unhideWhenUsed/>
    <w:rsid w:val="00246B0C"/>
    <w:pPr>
      <w:spacing w:line="240" w:lineRule="auto"/>
    </w:pPr>
    <w:rPr>
      <w:sz w:val="20"/>
      <w:szCs w:val="20"/>
    </w:rPr>
  </w:style>
  <w:style w:type="character" w:customStyle="1" w:styleId="CommentTextChar">
    <w:name w:val="Comment Text Char"/>
    <w:basedOn w:val="DefaultParagraphFont"/>
    <w:link w:val="CommentText"/>
    <w:uiPriority w:val="99"/>
    <w:semiHidden/>
    <w:rsid w:val="00246B0C"/>
    <w:rPr>
      <w:sz w:val="20"/>
      <w:szCs w:val="20"/>
    </w:rPr>
  </w:style>
  <w:style w:type="paragraph" w:styleId="CommentSubject">
    <w:name w:val="annotation subject"/>
    <w:basedOn w:val="CommentText"/>
    <w:next w:val="CommentText"/>
    <w:link w:val="CommentSubjectChar"/>
    <w:uiPriority w:val="99"/>
    <w:semiHidden/>
    <w:unhideWhenUsed/>
    <w:rsid w:val="00246B0C"/>
    <w:rPr>
      <w:b/>
      <w:bCs/>
    </w:rPr>
  </w:style>
  <w:style w:type="character" w:customStyle="1" w:styleId="CommentSubjectChar">
    <w:name w:val="Comment Subject Char"/>
    <w:basedOn w:val="CommentTextChar"/>
    <w:link w:val="CommentSubject"/>
    <w:uiPriority w:val="99"/>
    <w:semiHidden/>
    <w:rsid w:val="00246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E08DA0C0DA2C47A2073CC4B65E2F4E" ma:contentTypeVersion="18" ma:contentTypeDescription="Create a new document." ma:contentTypeScope="" ma:versionID="0d095275a3b01f5f98d43e58e35e7258">
  <xsd:schema xmlns:xsd="http://www.w3.org/2001/XMLSchema" xmlns:xs="http://www.w3.org/2001/XMLSchema" xmlns:p="http://schemas.microsoft.com/office/2006/metadata/properties" xmlns:ns1="http://schemas.microsoft.com/sharepoint/v3" xmlns:ns2="59da1016-2a1b-4f8a-9768-d7a4932f6f16" xmlns:ns3="0f4bc26e-a7e0-4932-96d5-a8f35753e711" targetNamespace="http://schemas.microsoft.com/office/2006/metadata/properties" ma:root="true" ma:fieldsID="4999fbdd6529aa207005d72de2b0eee0" ns1:_="" ns2:_="" ns3:_="">
    <xsd:import namespace="http://schemas.microsoft.com/sharepoint/v3"/>
    <xsd:import namespace="59da1016-2a1b-4f8a-9768-d7a4932f6f16"/>
    <xsd:import namespace="0f4bc26e-a7e0-4932-96d5-a8f35753e71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4bc26e-a7e0-4932-96d5-a8f35753e71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https://www.oregon.gov/oha/PH/DISEASESCONDITIONS/CHRONICDISEASE/HPCDPCONNECTION/TOBACCO/Documents/TARA_2018_Social%20Posts.docx</Url>
      <Description>TARA_2018_Social Posts.docx</Description>
    </URL>
    <PublishingStartDate xmlns="http://schemas.microsoft.com/sharepoint/v3" xsi:nil="true"/>
    <PublishingExpirationDate xmlns="http://schemas.microsoft.com/sharepoint/v3" xsi:nil="true"/>
    <IASubtopic xmlns="59da1016-2a1b-4f8a-9768-d7a4932f6f16">Technical Assistance</IASubtopic>
    <DocumentExpirationDate xmlns="59da1016-2a1b-4f8a-9768-d7a4932f6f16">2020-07-01T07:00:00+00:00</DocumentExpirationDate>
    <Meta_x0020_Keywords xmlns="0f4bc26e-a7e0-4932-96d5-a8f35753e711" xsi:nil="true"/>
    <IACategory xmlns="59da1016-2a1b-4f8a-9768-d7a4932f6f16">Public Health</IACategory>
    <Meta_x0020_Description xmlns="0f4bc26e-a7e0-4932-96d5-a8f35753e711" xsi:nil="true"/>
    <IATopic xmlns="59da1016-2a1b-4f8a-9768-d7a4932f6f16">Public Health - Prevention</IATopic>
  </documentManagement>
</p:properties>
</file>

<file path=customXml/itemProps1.xml><?xml version="1.0" encoding="utf-8"?>
<ds:datastoreItem xmlns:ds="http://schemas.openxmlformats.org/officeDocument/2006/customXml" ds:itemID="{7537FA99-009D-4929-963D-8F3FBE960798}"/>
</file>

<file path=customXml/itemProps2.xml><?xml version="1.0" encoding="utf-8"?>
<ds:datastoreItem xmlns:ds="http://schemas.openxmlformats.org/officeDocument/2006/customXml" ds:itemID="{C71823C0-89DF-4222-A5E8-817200178F07}"/>
</file>

<file path=customXml/itemProps3.xml><?xml version="1.0" encoding="utf-8"?>
<ds:datastoreItem xmlns:ds="http://schemas.openxmlformats.org/officeDocument/2006/customXml" ds:itemID="{2B683030-1D0A-4266-8DB4-CD1D094C068F}"/>
</file>

<file path=customXml/itemProps4.xml><?xml version="1.0" encoding="utf-8"?>
<ds:datastoreItem xmlns:ds="http://schemas.openxmlformats.org/officeDocument/2006/customXml" ds:itemID="{43096C5D-73AE-4FB3-85E1-D3E0DF9B62A5}"/>
</file>

<file path=docProps/app.xml><?xml version="1.0" encoding="utf-8"?>
<Properties xmlns="http://schemas.openxmlformats.org/officeDocument/2006/extended-properties" xmlns:vt="http://schemas.openxmlformats.org/officeDocument/2006/docPropsVTypes">
  <Template>Normal</Template>
  <TotalTime>39</TotalTime>
  <Pages>4</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and Alcohol Retail Assessment Social Media Posts</dc:title>
  <dc:creator>Amy Reifenrath</dc:creator>
  <cp:lastModifiedBy>Hartig Elizabeth J</cp:lastModifiedBy>
  <cp:revision>7</cp:revision>
  <dcterms:created xsi:type="dcterms:W3CDTF">2019-05-09T22:09:00Z</dcterms:created>
  <dcterms:modified xsi:type="dcterms:W3CDTF">2019-07-08T18:28:00Z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aa343e79-9bed-4cfb-85ee-22aeb033e2df,4;</vt:lpwstr>
  </property>
  <property fmtid="{D5CDD505-2E9C-101B-9397-08002B2CF9AE}" pid="3" name="ContentTypeId">
    <vt:lpwstr>0x01010090E08DA0C0DA2C47A2073CC4B65E2F4E</vt:lpwstr>
  </property>
</Properties>
</file>