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69A" w:rsidRDefault="002E669A" w:rsidP="002E669A">
      <w:pPr>
        <w:jc w:val="center"/>
        <w:rPr>
          <w:color w:val="FFFFFF"/>
          <w:highlight w:val="red"/>
        </w:rPr>
      </w:pPr>
      <w:r>
        <w:rPr>
          <w:noProof/>
          <w:color w:val="FFFFFF"/>
        </w:rPr>
        <w:drawing>
          <wp:inline distT="0" distB="0" distL="0" distR="0">
            <wp:extent cx="2200275" cy="580629"/>
            <wp:effectExtent l="19050" t="0" r="9525" b="0"/>
            <wp:docPr id="1" name="Picture 0" descr="Wellness@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ness@Work.PNG"/>
                    <pic:cNvPicPr/>
                  </pic:nvPicPr>
                  <pic:blipFill>
                    <a:blip r:embed="rId8" cstate="print"/>
                    <a:stretch>
                      <a:fillRect/>
                    </a:stretch>
                  </pic:blipFill>
                  <pic:spPr>
                    <a:xfrm>
                      <a:off x="0" y="0"/>
                      <a:ext cx="2205270" cy="581947"/>
                    </a:xfrm>
                    <a:prstGeom prst="rect">
                      <a:avLst/>
                    </a:prstGeom>
                  </pic:spPr>
                </pic:pic>
              </a:graphicData>
            </a:graphic>
          </wp:inline>
        </w:drawing>
      </w:r>
    </w:p>
    <w:p w:rsidR="00F518B1" w:rsidRPr="003C4BEF" w:rsidRDefault="00F518B1" w:rsidP="002E669A">
      <w:pPr>
        <w:jc w:val="center"/>
        <w:rPr>
          <w:b/>
          <w:sz w:val="16"/>
          <w:szCs w:val="16"/>
        </w:rPr>
      </w:pPr>
    </w:p>
    <w:p w:rsidR="002E669A" w:rsidRDefault="002E669A" w:rsidP="002E669A">
      <w:pPr>
        <w:jc w:val="center"/>
        <w:rPr>
          <w:rFonts w:ascii="Arial" w:hAnsi="Arial" w:cs="Arial"/>
          <w:b/>
          <w:sz w:val="32"/>
        </w:rPr>
      </w:pPr>
      <w:r w:rsidRPr="003C4BEF">
        <w:rPr>
          <w:rFonts w:ascii="Arial" w:hAnsi="Arial" w:cs="Arial"/>
          <w:b/>
          <w:sz w:val="32"/>
        </w:rPr>
        <w:t xml:space="preserve">Healthy Worksite 101 Webinar Convener </w:t>
      </w:r>
      <w:r w:rsidR="00755702" w:rsidRPr="003C4BEF">
        <w:rPr>
          <w:rFonts w:ascii="Arial" w:hAnsi="Arial" w:cs="Arial"/>
          <w:b/>
          <w:sz w:val="32"/>
        </w:rPr>
        <w:t>Guide</w:t>
      </w:r>
    </w:p>
    <w:p w:rsidR="002E669A" w:rsidRDefault="002E669A" w:rsidP="002E669A">
      <w:pPr>
        <w:jc w:val="center"/>
        <w:rPr>
          <w:b/>
          <w:sz w:val="32"/>
        </w:rPr>
      </w:pPr>
    </w:p>
    <w:p w:rsidR="00B967B5" w:rsidRDefault="00EE345B" w:rsidP="00B967B5">
      <w:pPr>
        <w:rPr>
          <w:rFonts w:ascii="Arial" w:hAnsi="Arial" w:cs="Arial"/>
        </w:rPr>
      </w:pPr>
      <w:r>
        <w:rPr>
          <w:rFonts w:ascii="Arial" w:hAnsi="Arial" w:cs="Arial"/>
          <w:noProof/>
          <w:lang w:eastAsia="zh-TW"/>
        </w:rPr>
        <w:pict>
          <v:shapetype id="_x0000_t202" coordsize="21600,21600" o:spt="202" path="m,l,21600r21600,l21600,xe">
            <v:stroke joinstyle="miter"/>
            <v:path gradientshapeok="t" o:connecttype="rect"/>
          </v:shapetype>
          <v:shape id="_x0000_s1027" type="#_x0000_t202" style="position:absolute;margin-left:1.05pt;margin-top:4.1pt;width:234.45pt;height:260.45pt;z-index:-251658752;mso-width-relative:margin;mso-height-relative:margin" wrapcoords="-54 -71 -54 21529 21654 21529 21654 -71 -54 -71">
            <v:textbox>
              <w:txbxContent>
                <w:p w:rsidR="00655864" w:rsidRPr="00DC017F" w:rsidRDefault="00655864" w:rsidP="00B967B5">
                  <w:pPr>
                    <w:spacing w:after="120"/>
                    <w:rPr>
                      <w:rFonts w:ascii="Arial" w:hAnsi="Arial" w:cs="Arial"/>
                    </w:rPr>
                  </w:pPr>
                  <w:r w:rsidRPr="00DC017F">
                    <w:rPr>
                      <w:rFonts w:ascii="Arial" w:hAnsi="Arial" w:cs="Arial"/>
                    </w:rPr>
                    <w:t>This guide contains the following:</w:t>
                  </w:r>
                </w:p>
                <w:p w:rsidR="00655864" w:rsidRPr="00DC017F" w:rsidRDefault="00655864" w:rsidP="00DC017F">
                  <w:pPr>
                    <w:pStyle w:val="ListParagraph"/>
                    <w:numPr>
                      <w:ilvl w:val="0"/>
                      <w:numId w:val="4"/>
                    </w:numPr>
                    <w:spacing w:after="0"/>
                    <w:rPr>
                      <w:rFonts w:ascii="Arial" w:hAnsi="Arial" w:cs="Arial"/>
                      <w:b/>
                      <w:sz w:val="24"/>
                      <w:szCs w:val="24"/>
                    </w:rPr>
                  </w:pPr>
                  <w:r w:rsidRPr="00DC017F">
                    <w:rPr>
                      <w:rFonts w:ascii="Arial" w:hAnsi="Arial" w:cs="Arial"/>
                      <w:b/>
                      <w:sz w:val="24"/>
                      <w:szCs w:val="24"/>
                    </w:rPr>
                    <w:t>Logistics</w:t>
                  </w:r>
                </w:p>
                <w:p w:rsidR="00655864" w:rsidRPr="00DC017F" w:rsidRDefault="00655864" w:rsidP="00350B9A">
                  <w:pPr>
                    <w:pStyle w:val="ListParagraph"/>
                    <w:numPr>
                      <w:ilvl w:val="1"/>
                      <w:numId w:val="4"/>
                    </w:numPr>
                    <w:spacing w:after="0"/>
                    <w:ind w:left="1260" w:hanging="390"/>
                    <w:rPr>
                      <w:rFonts w:ascii="Arial" w:hAnsi="Arial" w:cs="Arial"/>
                      <w:sz w:val="24"/>
                      <w:szCs w:val="24"/>
                    </w:rPr>
                  </w:pPr>
                  <w:r w:rsidRPr="00DC017F">
                    <w:rPr>
                      <w:rFonts w:ascii="Arial" w:hAnsi="Arial" w:cs="Arial"/>
                      <w:sz w:val="24"/>
                      <w:szCs w:val="24"/>
                    </w:rPr>
                    <w:t>Registration</w:t>
                  </w:r>
                </w:p>
                <w:p w:rsidR="00655864" w:rsidRDefault="00655864" w:rsidP="00350B9A">
                  <w:pPr>
                    <w:pStyle w:val="ListParagraph"/>
                    <w:numPr>
                      <w:ilvl w:val="1"/>
                      <w:numId w:val="4"/>
                    </w:numPr>
                    <w:spacing w:after="0"/>
                    <w:ind w:left="1260" w:hanging="390"/>
                    <w:rPr>
                      <w:rFonts w:ascii="Arial" w:hAnsi="Arial" w:cs="Arial"/>
                      <w:sz w:val="24"/>
                      <w:szCs w:val="24"/>
                    </w:rPr>
                  </w:pPr>
                  <w:r w:rsidRPr="00DC017F">
                    <w:rPr>
                      <w:rFonts w:ascii="Arial" w:hAnsi="Arial" w:cs="Arial"/>
                      <w:sz w:val="24"/>
                      <w:szCs w:val="24"/>
                    </w:rPr>
                    <w:t>Technical Issues</w:t>
                  </w:r>
                </w:p>
                <w:p w:rsidR="00655864" w:rsidRPr="00DC017F" w:rsidRDefault="00655864" w:rsidP="00350B9A">
                  <w:pPr>
                    <w:pStyle w:val="ListParagraph"/>
                    <w:numPr>
                      <w:ilvl w:val="1"/>
                      <w:numId w:val="4"/>
                    </w:numPr>
                    <w:spacing w:after="0"/>
                    <w:ind w:left="1260" w:hanging="390"/>
                    <w:rPr>
                      <w:rFonts w:ascii="Arial" w:hAnsi="Arial" w:cs="Arial"/>
                      <w:sz w:val="24"/>
                      <w:szCs w:val="24"/>
                    </w:rPr>
                  </w:pPr>
                  <w:r>
                    <w:rPr>
                      <w:rFonts w:ascii="Arial" w:hAnsi="Arial" w:cs="Arial"/>
                      <w:sz w:val="24"/>
                      <w:szCs w:val="24"/>
                    </w:rPr>
                    <w:t>Handouts</w:t>
                  </w:r>
                </w:p>
                <w:p w:rsidR="00655864" w:rsidRPr="00DC017F" w:rsidRDefault="00655864" w:rsidP="00DC017F">
                  <w:pPr>
                    <w:pStyle w:val="ListParagraph"/>
                    <w:numPr>
                      <w:ilvl w:val="0"/>
                      <w:numId w:val="4"/>
                    </w:numPr>
                    <w:spacing w:after="0"/>
                    <w:rPr>
                      <w:rFonts w:ascii="Arial" w:hAnsi="Arial" w:cs="Arial"/>
                      <w:b/>
                      <w:sz w:val="24"/>
                      <w:szCs w:val="24"/>
                    </w:rPr>
                  </w:pPr>
                  <w:r w:rsidRPr="00DC017F">
                    <w:rPr>
                      <w:rFonts w:ascii="Arial" w:hAnsi="Arial" w:cs="Arial"/>
                      <w:b/>
                      <w:sz w:val="24"/>
                      <w:szCs w:val="24"/>
                    </w:rPr>
                    <w:t xml:space="preserve">The Webinar </w:t>
                  </w:r>
                </w:p>
                <w:p w:rsidR="00655864" w:rsidRPr="00DC017F" w:rsidRDefault="00655864" w:rsidP="00350B9A">
                  <w:pPr>
                    <w:pStyle w:val="ListParagraph"/>
                    <w:numPr>
                      <w:ilvl w:val="1"/>
                      <w:numId w:val="4"/>
                    </w:numPr>
                    <w:spacing w:after="0"/>
                    <w:ind w:left="1260"/>
                    <w:rPr>
                      <w:rFonts w:ascii="Arial" w:hAnsi="Arial" w:cs="Arial"/>
                      <w:sz w:val="24"/>
                      <w:szCs w:val="24"/>
                    </w:rPr>
                  </w:pPr>
                  <w:r w:rsidRPr="00DC017F">
                    <w:rPr>
                      <w:rFonts w:ascii="Arial" w:hAnsi="Arial" w:cs="Arial"/>
                      <w:sz w:val="24"/>
                      <w:szCs w:val="24"/>
                    </w:rPr>
                    <w:t xml:space="preserve">Discussion </w:t>
                  </w:r>
                </w:p>
                <w:p w:rsidR="00655864" w:rsidRDefault="00655864" w:rsidP="00350B9A">
                  <w:pPr>
                    <w:pStyle w:val="ListParagraph"/>
                    <w:numPr>
                      <w:ilvl w:val="1"/>
                      <w:numId w:val="4"/>
                    </w:numPr>
                    <w:spacing w:after="0"/>
                    <w:ind w:left="1260"/>
                    <w:rPr>
                      <w:rFonts w:ascii="Arial" w:hAnsi="Arial" w:cs="Arial"/>
                      <w:sz w:val="24"/>
                      <w:szCs w:val="24"/>
                    </w:rPr>
                  </w:pPr>
                  <w:r w:rsidRPr="00DC017F">
                    <w:rPr>
                      <w:rFonts w:ascii="Arial" w:hAnsi="Arial" w:cs="Arial"/>
                      <w:sz w:val="24"/>
                      <w:szCs w:val="24"/>
                    </w:rPr>
                    <w:t>Evaluation</w:t>
                  </w:r>
                </w:p>
                <w:p w:rsidR="00655864" w:rsidRPr="00DC017F" w:rsidRDefault="00655864" w:rsidP="00350B9A">
                  <w:pPr>
                    <w:pStyle w:val="ListParagraph"/>
                    <w:numPr>
                      <w:ilvl w:val="1"/>
                      <w:numId w:val="4"/>
                    </w:numPr>
                    <w:spacing w:after="0"/>
                    <w:ind w:left="1260"/>
                    <w:rPr>
                      <w:rFonts w:ascii="Arial" w:hAnsi="Arial" w:cs="Arial"/>
                      <w:sz w:val="24"/>
                      <w:szCs w:val="24"/>
                    </w:rPr>
                  </w:pPr>
                  <w:r>
                    <w:rPr>
                      <w:rFonts w:ascii="Arial" w:hAnsi="Arial" w:cs="Arial"/>
                      <w:sz w:val="24"/>
                      <w:szCs w:val="24"/>
                    </w:rPr>
                    <w:t>Action tools</w:t>
                  </w:r>
                </w:p>
                <w:p w:rsidR="00655864" w:rsidRPr="00DC017F" w:rsidRDefault="00655864" w:rsidP="00DC017F">
                  <w:pPr>
                    <w:pStyle w:val="ListParagraph"/>
                    <w:numPr>
                      <w:ilvl w:val="0"/>
                      <w:numId w:val="4"/>
                    </w:numPr>
                    <w:spacing w:after="0"/>
                    <w:rPr>
                      <w:rFonts w:ascii="Arial" w:hAnsi="Arial" w:cs="Arial"/>
                      <w:b/>
                      <w:sz w:val="24"/>
                      <w:szCs w:val="24"/>
                    </w:rPr>
                  </w:pPr>
                  <w:r w:rsidRPr="00DC017F">
                    <w:rPr>
                      <w:rFonts w:ascii="Arial" w:hAnsi="Arial" w:cs="Arial"/>
                      <w:b/>
                      <w:sz w:val="24"/>
                      <w:szCs w:val="24"/>
                    </w:rPr>
                    <w:t xml:space="preserve">Action </w:t>
                  </w:r>
                  <w:r>
                    <w:rPr>
                      <w:rFonts w:ascii="Arial" w:hAnsi="Arial" w:cs="Arial"/>
                      <w:b/>
                      <w:sz w:val="24"/>
                      <w:szCs w:val="24"/>
                    </w:rPr>
                    <w:t>Items and Tools</w:t>
                  </w:r>
                  <w:r w:rsidRPr="00DC017F">
                    <w:rPr>
                      <w:rFonts w:ascii="Arial" w:hAnsi="Arial" w:cs="Arial"/>
                      <w:b/>
                      <w:sz w:val="24"/>
                      <w:szCs w:val="24"/>
                    </w:rPr>
                    <w:t xml:space="preserve"> </w:t>
                  </w:r>
                </w:p>
                <w:p w:rsidR="00655864" w:rsidRPr="00DC017F" w:rsidRDefault="00655864" w:rsidP="00DC017F">
                  <w:pPr>
                    <w:pStyle w:val="ListParagraph"/>
                    <w:numPr>
                      <w:ilvl w:val="0"/>
                      <w:numId w:val="4"/>
                    </w:numPr>
                    <w:spacing w:after="0"/>
                    <w:rPr>
                      <w:rFonts w:ascii="Arial" w:hAnsi="Arial" w:cs="Arial"/>
                      <w:b/>
                      <w:sz w:val="24"/>
                      <w:szCs w:val="24"/>
                    </w:rPr>
                  </w:pPr>
                  <w:r>
                    <w:rPr>
                      <w:rFonts w:ascii="Arial" w:hAnsi="Arial" w:cs="Arial"/>
                      <w:b/>
                      <w:sz w:val="24"/>
                      <w:szCs w:val="24"/>
                    </w:rPr>
                    <w:t xml:space="preserve">Future </w:t>
                  </w:r>
                  <w:r w:rsidRPr="00DC017F">
                    <w:rPr>
                      <w:rFonts w:ascii="Arial" w:hAnsi="Arial" w:cs="Arial"/>
                      <w:b/>
                      <w:sz w:val="24"/>
                      <w:szCs w:val="24"/>
                    </w:rPr>
                    <w:t>Opportunities</w:t>
                  </w:r>
                </w:p>
                <w:p w:rsidR="00655864" w:rsidRPr="00DC017F" w:rsidRDefault="00655864" w:rsidP="00350B9A">
                  <w:pPr>
                    <w:pStyle w:val="ListParagraph"/>
                    <w:numPr>
                      <w:ilvl w:val="1"/>
                      <w:numId w:val="4"/>
                    </w:numPr>
                    <w:spacing w:after="0"/>
                    <w:ind w:left="1260"/>
                    <w:rPr>
                      <w:rFonts w:ascii="Arial" w:hAnsi="Arial" w:cs="Arial"/>
                      <w:sz w:val="24"/>
                      <w:szCs w:val="24"/>
                    </w:rPr>
                  </w:pPr>
                  <w:r>
                    <w:rPr>
                      <w:rFonts w:ascii="Arial" w:hAnsi="Arial" w:cs="Arial"/>
                      <w:sz w:val="24"/>
                      <w:szCs w:val="24"/>
                    </w:rPr>
                    <w:t xml:space="preserve">Follow-up conference call </w:t>
                  </w:r>
                </w:p>
                <w:p w:rsidR="00655864" w:rsidRPr="00350B9A" w:rsidRDefault="00655864" w:rsidP="00350B9A">
                  <w:pPr>
                    <w:pStyle w:val="ListParagraph"/>
                    <w:numPr>
                      <w:ilvl w:val="1"/>
                      <w:numId w:val="4"/>
                    </w:numPr>
                    <w:spacing w:after="0"/>
                    <w:ind w:left="1260"/>
                    <w:rPr>
                      <w:rFonts w:ascii="Arial" w:hAnsi="Arial" w:cs="Arial"/>
                      <w:sz w:val="24"/>
                      <w:szCs w:val="24"/>
                    </w:rPr>
                  </w:pPr>
                  <w:r w:rsidRPr="00DC017F">
                    <w:rPr>
                      <w:rFonts w:ascii="Arial" w:hAnsi="Arial" w:cs="Arial"/>
                      <w:sz w:val="24"/>
                      <w:szCs w:val="24"/>
                    </w:rPr>
                    <w:t xml:space="preserve">Promotion </w:t>
                  </w:r>
                  <w:r>
                    <w:rPr>
                      <w:rFonts w:ascii="Arial" w:hAnsi="Arial" w:cs="Arial"/>
                      <w:sz w:val="24"/>
                      <w:szCs w:val="24"/>
                    </w:rPr>
                    <w:t>of webinars and learning collaboratives</w:t>
                  </w:r>
                </w:p>
                <w:p w:rsidR="00655864" w:rsidRDefault="00655864" w:rsidP="00350B9A">
                  <w:pPr>
                    <w:pStyle w:val="ListParagraph"/>
                    <w:numPr>
                      <w:ilvl w:val="1"/>
                      <w:numId w:val="4"/>
                    </w:numPr>
                    <w:spacing w:after="0"/>
                    <w:ind w:left="1260"/>
                  </w:pPr>
                  <w:r w:rsidRPr="00DC017F">
                    <w:rPr>
                      <w:rFonts w:ascii="Arial" w:hAnsi="Arial" w:cs="Arial"/>
                      <w:sz w:val="24"/>
                      <w:szCs w:val="24"/>
                    </w:rPr>
                    <w:t>Follow-</w:t>
                  </w:r>
                  <w:r>
                    <w:rPr>
                      <w:rFonts w:ascii="Arial" w:hAnsi="Arial" w:cs="Arial"/>
                      <w:sz w:val="24"/>
                      <w:szCs w:val="24"/>
                    </w:rPr>
                    <w:t>u</w:t>
                  </w:r>
                  <w:r w:rsidRPr="00DC017F">
                    <w:rPr>
                      <w:rFonts w:ascii="Arial" w:hAnsi="Arial" w:cs="Arial"/>
                      <w:sz w:val="24"/>
                      <w:szCs w:val="24"/>
                    </w:rPr>
                    <w:t xml:space="preserve">p </w:t>
                  </w:r>
                  <w:r>
                    <w:rPr>
                      <w:rFonts w:ascii="Arial" w:hAnsi="Arial" w:cs="Arial"/>
                      <w:sz w:val="24"/>
                      <w:szCs w:val="24"/>
                    </w:rPr>
                    <w:t>c</w:t>
                  </w:r>
                  <w:r w:rsidRPr="00DC017F">
                    <w:rPr>
                      <w:rFonts w:ascii="Arial" w:hAnsi="Arial" w:cs="Arial"/>
                      <w:sz w:val="24"/>
                      <w:szCs w:val="24"/>
                    </w:rPr>
                    <w:t xml:space="preserve">onference </w:t>
                  </w:r>
                  <w:r>
                    <w:rPr>
                      <w:rFonts w:ascii="Arial" w:hAnsi="Arial" w:cs="Arial"/>
                      <w:sz w:val="24"/>
                      <w:szCs w:val="24"/>
                    </w:rPr>
                    <w:t>c</w:t>
                  </w:r>
                  <w:r w:rsidRPr="00DC017F">
                    <w:rPr>
                      <w:rFonts w:ascii="Arial" w:hAnsi="Arial" w:cs="Arial"/>
                      <w:sz w:val="24"/>
                      <w:szCs w:val="24"/>
                    </w:rPr>
                    <w:t xml:space="preserve">all </w:t>
                  </w:r>
                </w:p>
              </w:txbxContent>
            </v:textbox>
            <w10:wrap type="tight"/>
          </v:shape>
        </w:pict>
      </w:r>
      <w:r w:rsidR="002E669A" w:rsidRPr="00B967B5">
        <w:rPr>
          <w:rFonts w:ascii="Arial" w:hAnsi="Arial" w:cs="Arial"/>
        </w:rPr>
        <w:t>T</w:t>
      </w:r>
      <w:r w:rsidR="002E669A" w:rsidRPr="00DC017F">
        <w:rPr>
          <w:rFonts w:ascii="Arial" w:hAnsi="Arial" w:cs="Arial"/>
        </w:rPr>
        <w:t xml:space="preserve">hank you for convening a group </w:t>
      </w:r>
      <w:r w:rsidR="00743753" w:rsidRPr="00DC017F">
        <w:rPr>
          <w:rFonts w:ascii="Arial" w:hAnsi="Arial" w:cs="Arial"/>
        </w:rPr>
        <w:t xml:space="preserve">for </w:t>
      </w:r>
      <w:r w:rsidR="00F518B1">
        <w:rPr>
          <w:rFonts w:ascii="Arial" w:hAnsi="Arial" w:cs="Arial"/>
        </w:rPr>
        <w:t>the CDC’s</w:t>
      </w:r>
      <w:r w:rsidR="00743753" w:rsidRPr="00DC017F">
        <w:rPr>
          <w:rFonts w:ascii="Arial" w:hAnsi="Arial" w:cs="Arial"/>
        </w:rPr>
        <w:t xml:space="preserve"> first National Healthy Worksite webinar. The webinar will be at </w:t>
      </w:r>
      <w:r w:rsidR="00743753" w:rsidRPr="00DC017F">
        <w:rPr>
          <w:rFonts w:ascii="Arial" w:hAnsi="Arial" w:cs="Arial"/>
          <w:b/>
        </w:rPr>
        <w:t>10 a.m. June 18</w:t>
      </w:r>
      <w:r w:rsidR="00743753" w:rsidRPr="00DC017F">
        <w:rPr>
          <w:rFonts w:ascii="Arial" w:hAnsi="Arial" w:cs="Arial"/>
        </w:rPr>
        <w:t xml:space="preserve"> and will feature</w:t>
      </w:r>
      <w:r w:rsidR="00743753" w:rsidRPr="00DC017F">
        <w:rPr>
          <w:rFonts w:ascii="Arial" w:hAnsi="Arial" w:cs="Arial"/>
          <w:b/>
        </w:rPr>
        <w:t xml:space="preserve"> </w:t>
      </w:r>
      <w:r w:rsidR="00743753" w:rsidRPr="00DC017F">
        <w:rPr>
          <w:rFonts w:ascii="Arial" w:hAnsi="Arial" w:cs="Arial"/>
        </w:rPr>
        <w:t xml:space="preserve">William Baun. </w:t>
      </w:r>
    </w:p>
    <w:p w:rsidR="00B967B5" w:rsidRDefault="00B967B5" w:rsidP="00743753">
      <w:pPr>
        <w:rPr>
          <w:rFonts w:ascii="Arial" w:hAnsi="Arial" w:cs="Arial"/>
        </w:rPr>
      </w:pPr>
    </w:p>
    <w:p w:rsidR="00743753" w:rsidRPr="00B967B5" w:rsidRDefault="00743753" w:rsidP="00B967B5">
      <w:pPr>
        <w:rPr>
          <w:rFonts w:ascii="Arial" w:hAnsi="Arial" w:cs="Arial"/>
        </w:rPr>
      </w:pPr>
      <w:r w:rsidRPr="00B967B5">
        <w:rPr>
          <w:rFonts w:ascii="Arial" w:hAnsi="Arial" w:cs="Arial"/>
        </w:rPr>
        <w:t>The webinar will cover:</w:t>
      </w:r>
    </w:p>
    <w:p w:rsidR="00743753" w:rsidRPr="00B967B5" w:rsidRDefault="00743753" w:rsidP="00B073D9">
      <w:pPr>
        <w:pStyle w:val="ListParagraph"/>
        <w:numPr>
          <w:ilvl w:val="0"/>
          <w:numId w:val="14"/>
        </w:numPr>
        <w:spacing w:after="240"/>
        <w:ind w:left="432"/>
        <w:rPr>
          <w:rFonts w:ascii="Arial" w:hAnsi="Arial" w:cs="Arial"/>
          <w:sz w:val="24"/>
          <w:szCs w:val="24"/>
        </w:rPr>
      </w:pPr>
      <w:r w:rsidRPr="00B967B5">
        <w:rPr>
          <w:rFonts w:ascii="Arial" w:hAnsi="Arial" w:cs="Arial"/>
          <w:sz w:val="24"/>
          <w:szCs w:val="24"/>
        </w:rPr>
        <w:t>Key components of a worksite health program</w:t>
      </w:r>
    </w:p>
    <w:p w:rsidR="00743753" w:rsidRPr="00B967B5" w:rsidRDefault="00743753" w:rsidP="00B967B5">
      <w:pPr>
        <w:pStyle w:val="ListParagraph"/>
        <w:numPr>
          <w:ilvl w:val="0"/>
          <w:numId w:val="14"/>
        </w:numPr>
        <w:spacing w:after="240"/>
        <w:rPr>
          <w:rFonts w:ascii="Arial" w:hAnsi="Arial" w:cs="Arial"/>
          <w:sz w:val="24"/>
          <w:szCs w:val="24"/>
        </w:rPr>
      </w:pPr>
      <w:r w:rsidRPr="00B967B5">
        <w:rPr>
          <w:rFonts w:ascii="Arial" w:hAnsi="Arial" w:cs="Arial"/>
          <w:sz w:val="24"/>
          <w:szCs w:val="24"/>
        </w:rPr>
        <w:t>The relationship between employee health and organizational performance</w:t>
      </w:r>
    </w:p>
    <w:p w:rsidR="00743753" w:rsidRPr="00B967B5" w:rsidRDefault="00743753" w:rsidP="00B967B5">
      <w:pPr>
        <w:pStyle w:val="ListParagraph"/>
        <w:numPr>
          <w:ilvl w:val="0"/>
          <w:numId w:val="14"/>
        </w:numPr>
        <w:spacing w:after="240"/>
        <w:rPr>
          <w:rFonts w:ascii="Arial" w:hAnsi="Arial" w:cs="Arial"/>
          <w:sz w:val="24"/>
          <w:szCs w:val="24"/>
        </w:rPr>
      </w:pPr>
      <w:r w:rsidRPr="00B967B5">
        <w:rPr>
          <w:rFonts w:ascii="Arial" w:hAnsi="Arial" w:cs="Arial"/>
          <w:sz w:val="24"/>
          <w:szCs w:val="24"/>
        </w:rPr>
        <w:t>How to create leadership support and a strong worksite health culture</w:t>
      </w:r>
    </w:p>
    <w:p w:rsidR="00755702" w:rsidRDefault="00AD203A" w:rsidP="00743753">
      <w:pPr>
        <w:rPr>
          <w:rFonts w:ascii="Arial" w:hAnsi="Arial" w:cs="Arial"/>
        </w:rPr>
      </w:pPr>
      <w:r w:rsidRPr="00DC017F">
        <w:rPr>
          <w:rFonts w:ascii="Arial" w:hAnsi="Arial" w:cs="Arial"/>
        </w:rPr>
        <w:t>C</w:t>
      </w:r>
      <w:r w:rsidR="00755702" w:rsidRPr="00DC017F">
        <w:rPr>
          <w:rFonts w:ascii="Arial" w:hAnsi="Arial" w:cs="Arial"/>
        </w:rPr>
        <w:t xml:space="preserve">ohorts </w:t>
      </w:r>
      <w:r w:rsidR="00350B9A">
        <w:rPr>
          <w:rFonts w:ascii="Arial" w:hAnsi="Arial" w:cs="Arial"/>
        </w:rPr>
        <w:t>will view</w:t>
      </w:r>
      <w:r w:rsidRPr="00DC017F">
        <w:rPr>
          <w:rFonts w:ascii="Arial" w:hAnsi="Arial" w:cs="Arial"/>
        </w:rPr>
        <w:t xml:space="preserve"> this webinar</w:t>
      </w:r>
      <w:r w:rsidR="00755702" w:rsidRPr="00DC017F">
        <w:rPr>
          <w:rFonts w:ascii="Arial" w:hAnsi="Arial" w:cs="Arial"/>
        </w:rPr>
        <w:t xml:space="preserve"> from separate locations</w:t>
      </w:r>
      <w:r w:rsidRPr="00DC017F">
        <w:rPr>
          <w:rFonts w:ascii="Arial" w:hAnsi="Arial" w:cs="Arial"/>
        </w:rPr>
        <w:t xml:space="preserve"> across Oregon</w:t>
      </w:r>
      <w:r w:rsidR="00755702" w:rsidRPr="00DC017F">
        <w:rPr>
          <w:rFonts w:ascii="Arial" w:hAnsi="Arial" w:cs="Arial"/>
        </w:rPr>
        <w:t xml:space="preserve">. </w:t>
      </w:r>
      <w:r w:rsidR="00350B9A">
        <w:rPr>
          <w:rFonts w:ascii="Arial" w:hAnsi="Arial" w:cs="Arial"/>
        </w:rPr>
        <w:t>T</w:t>
      </w:r>
      <w:r w:rsidR="00F518B1">
        <w:rPr>
          <w:rFonts w:ascii="Arial" w:hAnsi="Arial" w:cs="Arial"/>
        </w:rPr>
        <w:t xml:space="preserve">his </w:t>
      </w:r>
      <w:r w:rsidR="00E07D85">
        <w:rPr>
          <w:rFonts w:ascii="Arial" w:hAnsi="Arial" w:cs="Arial"/>
        </w:rPr>
        <w:t xml:space="preserve">process </w:t>
      </w:r>
      <w:r w:rsidRPr="00DC017F">
        <w:rPr>
          <w:rFonts w:ascii="Arial" w:hAnsi="Arial" w:cs="Arial"/>
        </w:rPr>
        <w:t>is</w:t>
      </w:r>
      <w:r w:rsidR="00755702" w:rsidRPr="00DC017F">
        <w:rPr>
          <w:rFonts w:ascii="Arial" w:hAnsi="Arial" w:cs="Arial"/>
        </w:rPr>
        <w:t xml:space="preserve"> </w:t>
      </w:r>
      <w:r w:rsidR="00350B9A">
        <w:rPr>
          <w:rFonts w:ascii="Arial" w:hAnsi="Arial" w:cs="Arial"/>
        </w:rPr>
        <w:t>designed</w:t>
      </w:r>
      <w:r w:rsidR="00F518B1">
        <w:rPr>
          <w:rFonts w:ascii="Arial" w:hAnsi="Arial" w:cs="Arial"/>
        </w:rPr>
        <w:t xml:space="preserve"> </w:t>
      </w:r>
      <w:r w:rsidR="00B967B5">
        <w:rPr>
          <w:rFonts w:ascii="Arial" w:hAnsi="Arial" w:cs="Arial"/>
        </w:rPr>
        <w:t xml:space="preserve">to </w:t>
      </w:r>
      <w:r w:rsidR="00C11BBD">
        <w:rPr>
          <w:rFonts w:ascii="Arial" w:hAnsi="Arial" w:cs="Arial"/>
        </w:rPr>
        <w:t xml:space="preserve">fuel </w:t>
      </w:r>
      <w:r w:rsidR="00755702" w:rsidRPr="00DC017F">
        <w:rPr>
          <w:rFonts w:ascii="Arial" w:hAnsi="Arial" w:cs="Arial"/>
        </w:rPr>
        <w:t xml:space="preserve">a common </w:t>
      </w:r>
      <w:r w:rsidR="00C11BBD">
        <w:rPr>
          <w:rFonts w:ascii="Arial" w:hAnsi="Arial" w:cs="Arial"/>
        </w:rPr>
        <w:t>conversation</w:t>
      </w:r>
      <w:r w:rsidR="005E1E3F">
        <w:rPr>
          <w:rFonts w:ascii="Arial" w:hAnsi="Arial" w:cs="Arial"/>
        </w:rPr>
        <w:t xml:space="preserve"> and develop wellness champions </w:t>
      </w:r>
      <w:r w:rsidRPr="00DC017F">
        <w:rPr>
          <w:rFonts w:ascii="Arial" w:hAnsi="Arial" w:cs="Arial"/>
        </w:rPr>
        <w:t xml:space="preserve">across </w:t>
      </w:r>
      <w:r w:rsidR="00E07D85">
        <w:rPr>
          <w:rFonts w:ascii="Arial" w:hAnsi="Arial" w:cs="Arial"/>
        </w:rPr>
        <w:t>Oregon</w:t>
      </w:r>
      <w:r w:rsidR="00755702" w:rsidRPr="00DC017F">
        <w:rPr>
          <w:rFonts w:ascii="Arial" w:hAnsi="Arial" w:cs="Arial"/>
        </w:rPr>
        <w:t xml:space="preserve">. </w:t>
      </w:r>
      <w:r w:rsidR="00F518B1">
        <w:rPr>
          <w:rFonts w:ascii="Arial" w:hAnsi="Arial" w:cs="Arial"/>
        </w:rPr>
        <w:t xml:space="preserve">You are welcome to tailor </w:t>
      </w:r>
      <w:r w:rsidR="00755702" w:rsidRPr="00DC017F">
        <w:rPr>
          <w:rFonts w:ascii="Arial" w:hAnsi="Arial" w:cs="Arial"/>
        </w:rPr>
        <w:t>materials</w:t>
      </w:r>
      <w:r w:rsidR="00F518B1">
        <w:rPr>
          <w:rFonts w:ascii="Arial" w:hAnsi="Arial" w:cs="Arial"/>
        </w:rPr>
        <w:t xml:space="preserve"> </w:t>
      </w:r>
      <w:r w:rsidR="00755702" w:rsidRPr="00DC017F">
        <w:rPr>
          <w:rFonts w:ascii="Arial" w:hAnsi="Arial" w:cs="Arial"/>
        </w:rPr>
        <w:t xml:space="preserve">to </w:t>
      </w:r>
      <w:r w:rsidR="00B967B5">
        <w:rPr>
          <w:rFonts w:ascii="Arial" w:hAnsi="Arial" w:cs="Arial"/>
        </w:rPr>
        <w:t xml:space="preserve">suit </w:t>
      </w:r>
      <w:r w:rsidR="00755702" w:rsidRPr="00DC017F">
        <w:rPr>
          <w:rFonts w:ascii="Arial" w:hAnsi="Arial" w:cs="Arial"/>
        </w:rPr>
        <w:t xml:space="preserve">your specific audience and purpose. </w:t>
      </w:r>
    </w:p>
    <w:p w:rsidR="00F518B1" w:rsidRPr="00DC017F" w:rsidRDefault="00F518B1" w:rsidP="00743753">
      <w:pPr>
        <w:rPr>
          <w:rFonts w:ascii="Arial" w:hAnsi="Arial" w:cs="Arial"/>
        </w:rPr>
      </w:pPr>
    </w:p>
    <w:p w:rsidR="00F92BBD" w:rsidRPr="00DC017F" w:rsidRDefault="00F92BBD" w:rsidP="00F518B1">
      <w:pPr>
        <w:pStyle w:val="ListParagraph"/>
        <w:numPr>
          <w:ilvl w:val="0"/>
          <w:numId w:val="5"/>
        </w:numPr>
        <w:ind w:left="360"/>
        <w:rPr>
          <w:rFonts w:ascii="Arial" w:hAnsi="Arial" w:cs="Arial"/>
          <w:b/>
          <w:sz w:val="24"/>
          <w:szCs w:val="24"/>
        </w:rPr>
      </w:pPr>
      <w:r w:rsidRPr="00DC017F">
        <w:rPr>
          <w:rFonts w:ascii="Arial" w:hAnsi="Arial" w:cs="Arial"/>
          <w:b/>
          <w:sz w:val="24"/>
          <w:szCs w:val="24"/>
        </w:rPr>
        <w:t>Logistics</w:t>
      </w:r>
    </w:p>
    <w:p w:rsidR="00F92BBD" w:rsidRPr="00DC017F" w:rsidRDefault="00F92BBD" w:rsidP="00F518B1">
      <w:pPr>
        <w:pStyle w:val="ListParagraph"/>
        <w:numPr>
          <w:ilvl w:val="1"/>
          <w:numId w:val="5"/>
        </w:numPr>
        <w:spacing w:after="120"/>
        <w:ind w:left="720"/>
        <w:rPr>
          <w:rFonts w:ascii="Arial" w:hAnsi="Arial" w:cs="Arial"/>
          <w:b/>
          <w:sz w:val="24"/>
          <w:szCs w:val="24"/>
        </w:rPr>
      </w:pPr>
      <w:r w:rsidRPr="00DC017F">
        <w:rPr>
          <w:rFonts w:ascii="Arial" w:hAnsi="Arial" w:cs="Arial"/>
          <w:b/>
          <w:sz w:val="24"/>
          <w:szCs w:val="24"/>
        </w:rPr>
        <w:t>Registration</w:t>
      </w:r>
    </w:p>
    <w:p w:rsidR="00F92BBD" w:rsidRPr="00DC017F" w:rsidRDefault="00F92BBD" w:rsidP="00F518B1">
      <w:pPr>
        <w:spacing w:after="120"/>
        <w:ind w:left="360"/>
        <w:rPr>
          <w:rFonts w:ascii="Arial" w:hAnsi="Arial" w:cs="Arial"/>
        </w:rPr>
      </w:pPr>
      <w:r w:rsidRPr="00DC017F">
        <w:rPr>
          <w:rFonts w:ascii="Arial" w:hAnsi="Arial" w:cs="Arial"/>
        </w:rPr>
        <w:t xml:space="preserve">Please be sure that you are registered in advance for the webinar. </w:t>
      </w:r>
      <w:hyperlink r:id="rId9" w:history="1">
        <w:r w:rsidRPr="00DC017F">
          <w:rPr>
            <w:rStyle w:val="Hyperlink"/>
            <w:rFonts w:ascii="Arial" w:hAnsi="Arial" w:cs="Arial"/>
          </w:rPr>
          <w:t>https://www3.gotomeeting.com/register/981611526</w:t>
        </w:r>
      </w:hyperlink>
      <w:r w:rsidRPr="00DC017F">
        <w:rPr>
          <w:rFonts w:ascii="Arial" w:hAnsi="Arial" w:cs="Arial"/>
        </w:rPr>
        <w:t xml:space="preserve">  </w:t>
      </w:r>
    </w:p>
    <w:p w:rsidR="00F92BBD" w:rsidRPr="00DC017F" w:rsidRDefault="00F92BBD" w:rsidP="00F518B1">
      <w:pPr>
        <w:spacing w:after="120"/>
        <w:ind w:left="360"/>
        <w:rPr>
          <w:rFonts w:ascii="Arial" w:hAnsi="Arial" w:cs="Arial"/>
        </w:rPr>
      </w:pPr>
    </w:p>
    <w:p w:rsidR="00F92BBD" w:rsidRPr="00DC017F" w:rsidRDefault="00F92BBD" w:rsidP="00F518B1">
      <w:pPr>
        <w:pStyle w:val="ListParagraph"/>
        <w:numPr>
          <w:ilvl w:val="1"/>
          <w:numId w:val="5"/>
        </w:numPr>
        <w:spacing w:after="120"/>
        <w:ind w:left="720"/>
        <w:rPr>
          <w:rFonts w:ascii="Arial" w:hAnsi="Arial" w:cs="Arial"/>
          <w:b/>
          <w:sz w:val="24"/>
          <w:szCs w:val="24"/>
        </w:rPr>
      </w:pPr>
      <w:r w:rsidRPr="00DC017F">
        <w:rPr>
          <w:rFonts w:ascii="Arial" w:hAnsi="Arial" w:cs="Arial"/>
          <w:b/>
          <w:sz w:val="24"/>
          <w:szCs w:val="24"/>
        </w:rPr>
        <w:t>Technical Issues</w:t>
      </w:r>
    </w:p>
    <w:p w:rsidR="00F92BBD" w:rsidRPr="00DC017F" w:rsidRDefault="00F518B1" w:rsidP="00F518B1">
      <w:pPr>
        <w:spacing w:after="120"/>
        <w:ind w:left="360"/>
        <w:rPr>
          <w:rFonts w:ascii="Arial" w:hAnsi="Arial" w:cs="Arial"/>
        </w:rPr>
      </w:pPr>
      <w:r>
        <w:rPr>
          <w:rFonts w:ascii="Arial" w:hAnsi="Arial" w:cs="Arial"/>
        </w:rPr>
        <w:t>Conveners</w:t>
      </w:r>
      <w:r w:rsidR="00F92BBD" w:rsidRPr="00DC017F">
        <w:rPr>
          <w:rFonts w:ascii="Arial" w:hAnsi="Arial" w:cs="Arial"/>
        </w:rPr>
        <w:t xml:space="preserve"> need a </w:t>
      </w:r>
      <w:r w:rsidR="00F92BBD" w:rsidRPr="00EB3826">
        <w:rPr>
          <w:rFonts w:ascii="Arial" w:hAnsi="Arial" w:cs="Arial"/>
          <w:b/>
        </w:rPr>
        <w:t xml:space="preserve">laptop connected to </w:t>
      </w:r>
      <w:r w:rsidR="00EB3826" w:rsidRPr="00EB3826">
        <w:rPr>
          <w:rFonts w:ascii="Arial" w:hAnsi="Arial" w:cs="Arial"/>
          <w:b/>
        </w:rPr>
        <w:t>the internet</w:t>
      </w:r>
      <w:r w:rsidR="00EB3826">
        <w:rPr>
          <w:rFonts w:ascii="Arial" w:hAnsi="Arial" w:cs="Arial"/>
        </w:rPr>
        <w:t xml:space="preserve"> and </w:t>
      </w:r>
      <w:r w:rsidR="00F92BBD" w:rsidRPr="00DC017F">
        <w:rPr>
          <w:rFonts w:ascii="Arial" w:hAnsi="Arial" w:cs="Arial"/>
        </w:rPr>
        <w:t xml:space="preserve">a </w:t>
      </w:r>
      <w:r w:rsidR="00F92BBD" w:rsidRPr="00DC017F">
        <w:rPr>
          <w:rFonts w:ascii="Arial" w:hAnsi="Arial" w:cs="Arial"/>
          <w:b/>
        </w:rPr>
        <w:t>projector</w:t>
      </w:r>
      <w:r w:rsidR="00F92BBD" w:rsidRPr="00DC017F">
        <w:rPr>
          <w:rFonts w:ascii="Arial" w:hAnsi="Arial" w:cs="Arial"/>
        </w:rPr>
        <w:t xml:space="preserve"> </w:t>
      </w:r>
      <w:r w:rsidR="00EB3826">
        <w:rPr>
          <w:rFonts w:ascii="Arial" w:hAnsi="Arial" w:cs="Arial"/>
        </w:rPr>
        <w:t>with</w:t>
      </w:r>
      <w:r w:rsidR="00F92BBD" w:rsidRPr="00DC017F">
        <w:rPr>
          <w:rFonts w:ascii="Arial" w:hAnsi="Arial" w:cs="Arial"/>
        </w:rPr>
        <w:t xml:space="preserve"> </w:t>
      </w:r>
      <w:r w:rsidR="00F92BBD" w:rsidRPr="00DC017F">
        <w:rPr>
          <w:rFonts w:ascii="Arial" w:hAnsi="Arial" w:cs="Arial"/>
          <w:b/>
        </w:rPr>
        <w:t>speakers</w:t>
      </w:r>
      <w:r w:rsidR="00F92BBD" w:rsidRPr="00DC017F">
        <w:rPr>
          <w:rFonts w:ascii="Arial" w:hAnsi="Arial" w:cs="Arial"/>
        </w:rPr>
        <w:t xml:space="preserve"> </w:t>
      </w:r>
      <w:r w:rsidR="00EB3826">
        <w:rPr>
          <w:rFonts w:ascii="Arial" w:hAnsi="Arial" w:cs="Arial"/>
        </w:rPr>
        <w:t>strong enough to</w:t>
      </w:r>
      <w:r w:rsidR="00F92BBD" w:rsidRPr="00DC017F">
        <w:rPr>
          <w:rFonts w:ascii="Arial" w:hAnsi="Arial" w:cs="Arial"/>
        </w:rPr>
        <w:t xml:space="preserve"> project the sound through the room. </w:t>
      </w:r>
      <w:r w:rsidR="00EB3826">
        <w:rPr>
          <w:rFonts w:ascii="Arial" w:hAnsi="Arial" w:cs="Arial"/>
        </w:rPr>
        <w:t xml:space="preserve"> Consider testing the </w:t>
      </w:r>
      <w:r w:rsidR="002115F5">
        <w:rPr>
          <w:rFonts w:ascii="Arial" w:hAnsi="Arial" w:cs="Arial"/>
        </w:rPr>
        <w:t xml:space="preserve">internet connectivity and speaker </w:t>
      </w:r>
      <w:r w:rsidR="00EB3826">
        <w:rPr>
          <w:rFonts w:ascii="Arial" w:hAnsi="Arial" w:cs="Arial"/>
        </w:rPr>
        <w:t>volume prior to the event.</w:t>
      </w:r>
    </w:p>
    <w:p w:rsidR="00AD1992" w:rsidRPr="00DC017F" w:rsidRDefault="00F92BBD" w:rsidP="00F518B1">
      <w:pPr>
        <w:spacing w:after="120"/>
        <w:ind w:left="360"/>
        <w:rPr>
          <w:rFonts w:ascii="Arial" w:hAnsi="Arial" w:cs="Arial"/>
        </w:rPr>
      </w:pPr>
      <w:r w:rsidRPr="00DC017F">
        <w:rPr>
          <w:rFonts w:ascii="Arial" w:hAnsi="Arial" w:cs="Arial"/>
        </w:rPr>
        <w:t>Th</w:t>
      </w:r>
      <w:r w:rsidR="00AD1992" w:rsidRPr="00DC017F">
        <w:rPr>
          <w:rFonts w:ascii="Arial" w:hAnsi="Arial" w:cs="Arial"/>
        </w:rPr>
        <w:t xml:space="preserve">e webinars </w:t>
      </w:r>
      <w:r w:rsidR="00EB3826">
        <w:rPr>
          <w:rFonts w:ascii="Arial" w:hAnsi="Arial" w:cs="Arial"/>
        </w:rPr>
        <w:t xml:space="preserve">will be </w:t>
      </w:r>
      <w:r w:rsidR="00C11BBD">
        <w:rPr>
          <w:rFonts w:ascii="Arial" w:hAnsi="Arial" w:cs="Arial"/>
        </w:rPr>
        <w:t>broadcast</w:t>
      </w:r>
      <w:r w:rsidR="00AD1992" w:rsidRPr="00DC017F">
        <w:rPr>
          <w:rFonts w:ascii="Arial" w:hAnsi="Arial" w:cs="Arial"/>
        </w:rPr>
        <w:t xml:space="preserve"> through </w:t>
      </w:r>
      <w:r w:rsidR="00AD1992" w:rsidRPr="00DC017F">
        <w:rPr>
          <w:rFonts w:ascii="Arial" w:hAnsi="Arial" w:cs="Arial"/>
          <w:b/>
        </w:rPr>
        <w:t>GoTo</w:t>
      </w:r>
      <w:r w:rsidRPr="00DC017F">
        <w:rPr>
          <w:rFonts w:ascii="Arial" w:hAnsi="Arial" w:cs="Arial"/>
          <w:b/>
        </w:rPr>
        <w:t>Meeting</w:t>
      </w:r>
      <w:r w:rsidRPr="00DC017F">
        <w:rPr>
          <w:rFonts w:ascii="Arial" w:hAnsi="Arial" w:cs="Arial"/>
        </w:rPr>
        <w:t>.</w:t>
      </w:r>
      <w:r w:rsidR="00AD1992" w:rsidRPr="00DC017F">
        <w:rPr>
          <w:rFonts w:ascii="Arial" w:hAnsi="Arial" w:cs="Arial"/>
        </w:rPr>
        <w:t xml:space="preserve"> </w:t>
      </w:r>
      <w:r w:rsidR="00F518B1">
        <w:rPr>
          <w:rFonts w:ascii="Arial" w:hAnsi="Arial" w:cs="Arial"/>
        </w:rPr>
        <w:t xml:space="preserve">Please </w:t>
      </w:r>
      <w:r w:rsidR="00F518B1" w:rsidRPr="00F518B1">
        <w:rPr>
          <w:rFonts w:ascii="Arial" w:hAnsi="Arial" w:cs="Arial"/>
          <w:b/>
        </w:rPr>
        <w:t>d</w:t>
      </w:r>
      <w:r w:rsidR="00AD1992" w:rsidRPr="00F518B1">
        <w:rPr>
          <w:rFonts w:ascii="Arial" w:hAnsi="Arial" w:cs="Arial"/>
          <w:b/>
        </w:rPr>
        <w:t>o</w:t>
      </w:r>
      <w:r w:rsidR="00AD1992" w:rsidRPr="00DC017F">
        <w:rPr>
          <w:rFonts w:ascii="Arial" w:hAnsi="Arial" w:cs="Arial"/>
          <w:b/>
        </w:rPr>
        <w:t>wnload</w:t>
      </w:r>
      <w:r w:rsidR="00AD1992" w:rsidRPr="00DC017F">
        <w:rPr>
          <w:rFonts w:ascii="Arial" w:hAnsi="Arial" w:cs="Arial"/>
        </w:rPr>
        <w:t xml:space="preserve"> the necessary software the day before the webinar.</w:t>
      </w:r>
    </w:p>
    <w:p w:rsidR="00E21D0D" w:rsidRDefault="00C11BBD" w:rsidP="00B967B5">
      <w:pPr>
        <w:spacing w:after="120"/>
        <w:ind w:left="360"/>
        <w:rPr>
          <w:rFonts w:ascii="Arial" w:hAnsi="Arial" w:cs="Arial"/>
        </w:rPr>
      </w:pPr>
      <w:r w:rsidRPr="00E07D85">
        <w:rPr>
          <w:rFonts w:ascii="Arial" w:hAnsi="Arial" w:cs="Arial"/>
          <w:b/>
        </w:rPr>
        <w:t>By 9:40 a.m.</w:t>
      </w:r>
      <w:r w:rsidR="00AD1992" w:rsidRPr="00E07D85">
        <w:rPr>
          <w:rFonts w:ascii="Arial" w:hAnsi="Arial" w:cs="Arial"/>
          <w:b/>
        </w:rPr>
        <w:t xml:space="preserve"> </w:t>
      </w:r>
      <w:r w:rsidRPr="00E07D85">
        <w:rPr>
          <w:rFonts w:ascii="Arial" w:hAnsi="Arial" w:cs="Arial"/>
          <w:b/>
        </w:rPr>
        <w:t>June 18</w:t>
      </w:r>
      <w:r w:rsidR="00AD1992" w:rsidRPr="00DC017F">
        <w:rPr>
          <w:rFonts w:ascii="Arial" w:hAnsi="Arial" w:cs="Arial"/>
        </w:rPr>
        <w:t xml:space="preserve">, </w:t>
      </w:r>
      <w:r w:rsidR="00E07D85">
        <w:rPr>
          <w:rFonts w:ascii="Arial" w:hAnsi="Arial" w:cs="Arial"/>
        </w:rPr>
        <w:t xml:space="preserve">at least </w:t>
      </w:r>
      <w:r w:rsidR="00AD1992" w:rsidRPr="00E07D85">
        <w:rPr>
          <w:rFonts w:ascii="Arial" w:hAnsi="Arial" w:cs="Arial"/>
        </w:rPr>
        <w:t>20 minutes prior to the event</w:t>
      </w:r>
      <w:r>
        <w:rPr>
          <w:rFonts w:ascii="Arial" w:hAnsi="Arial" w:cs="Arial"/>
          <w:b/>
        </w:rPr>
        <w:t xml:space="preserve">, </w:t>
      </w:r>
      <w:r w:rsidR="00EB3826">
        <w:rPr>
          <w:rFonts w:ascii="Arial" w:hAnsi="Arial" w:cs="Arial"/>
          <w:b/>
        </w:rPr>
        <w:t xml:space="preserve">sign in to the webinar </w:t>
      </w:r>
      <w:r w:rsidR="00AD1992" w:rsidRPr="00DC017F">
        <w:rPr>
          <w:rFonts w:ascii="Arial" w:hAnsi="Arial" w:cs="Arial"/>
        </w:rPr>
        <w:t>to assure you get a spot</w:t>
      </w:r>
      <w:r w:rsidR="00613E7A">
        <w:rPr>
          <w:rFonts w:ascii="Arial" w:hAnsi="Arial" w:cs="Arial"/>
        </w:rPr>
        <w:t>. A</w:t>
      </w:r>
      <w:r w:rsidR="00AD1992" w:rsidRPr="00DC017F">
        <w:rPr>
          <w:rFonts w:ascii="Arial" w:hAnsi="Arial" w:cs="Arial"/>
        </w:rPr>
        <w:t xml:space="preserve">ttendance is limited to 1,000 people. </w:t>
      </w:r>
      <w:r w:rsidR="00E21D0D">
        <w:rPr>
          <w:rFonts w:ascii="Arial" w:hAnsi="Arial" w:cs="Arial"/>
        </w:rPr>
        <w:br w:type="page"/>
      </w:r>
    </w:p>
    <w:p w:rsidR="005952DB" w:rsidRDefault="005952DB" w:rsidP="005952DB">
      <w:pPr>
        <w:pStyle w:val="ListParagraph"/>
        <w:numPr>
          <w:ilvl w:val="1"/>
          <w:numId w:val="5"/>
        </w:numPr>
        <w:spacing w:after="120"/>
        <w:ind w:left="720"/>
        <w:rPr>
          <w:rFonts w:ascii="Arial" w:hAnsi="Arial" w:cs="Arial"/>
          <w:b/>
          <w:sz w:val="24"/>
        </w:rPr>
      </w:pPr>
      <w:r w:rsidRPr="005952DB">
        <w:rPr>
          <w:rFonts w:ascii="Arial" w:hAnsi="Arial" w:cs="Arial"/>
          <w:b/>
          <w:sz w:val="24"/>
        </w:rPr>
        <w:lastRenderedPageBreak/>
        <w:t>Handouts</w:t>
      </w:r>
    </w:p>
    <w:p w:rsidR="00F518B1" w:rsidRDefault="00623D90" w:rsidP="00E21D0D">
      <w:pPr>
        <w:spacing w:after="120"/>
        <w:ind w:left="360"/>
        <w:rPr>
          <w:rFonts w:ascii="Arial" w:hAnsi="Arial" w:cs="Arial"/>
        </w:rPr>
      </w:pPr>
      <w:r>
        <w:rPr>
          <w:rFonts w:ascii="Arial" w:hAnsi="Arial" w:cs="Arial"/>
        </w:rPr>
        <w:t>If you plan to</w:t>
      </w:r>
      <w:r w:rsidR="00E21D0D">
        <w:rPr>
          <w:rFonts w:ascii="Arial" w:hAnsi="Arial" w:cs="Arial"/>
        </w:rPr>
        <w:t xml:space="preserve"> provide handouts</w:t>
      </w:r>
      <w:r>
        <w:rPr>
          <w:rFonts w:ascii="Arial" w:hAnsi="Arial" w:cs="Arial"/>
        </w:rPr>
        <w:t xml:space="preserve"> to participants, here are some </w:t>
      </w:r>
      <w:r w:rsidR="00370489">
        <w:rPr>
          <w:rFonts w:ascii="Arial" w:hAnsi="Arial" w:cs="Arial"/>
        </w:rPr>
        <w:t>to consider</w:t>
      </w:r>
      <w:r>
        <w:rPr>
          <w:rFonts w:ascii="Arial" w:hAnsi="Arial" w:cs="Arial"/>
        </w:rPr>
        <w:t xml:space="preserve">: </w:t>
      </w:r>
      <w:r w:rsidR="00E21D0D">
        <w:rPr>
          <w:rFonts w:ascii="Arial" w:hAnsi="Arial" w:cs="Arial"/>
        </w:rPr>
        <w:t>the Wellness@Work website</w:t>
      </w:r>
      <w:r>
        <w:rPr>
          <w:rFonts w:ascii="Arial" w:hAnsi="Arial" w:cs="Arial"/>
        </w:rPr>
        <w:t xml:space="preserve"> postcard</w:t>
      </w:r>
      <w:r w:rsidR="00E21D0D">
        <w:rPr>
          <w:rFonts w:ascii="Arial" w:hAnsi="Arial" w:cs="Arial"/>
        </w:rPr>
        <w:t xml:space="preserve">; How to Use the Assessment Tool; </w:t>
      </w:r>
      <w:r w:rsidR="00E07D85">
        <w:rPr>
          <w:rFonts w:ascii="Arial" w:hAnsi="Arial" w:cs="Arial"/>
        </w:rPr>
        <w:t xml:space="preserve">and </w:t>
      </w:r>
      <w:r w:rsidR="00E21D0D">
        <w:rPr>
          <w:rFonts w:ascii="Arial" w:hAnsi="Arial" w:cs="Arial"/>
        </w:rPr>
        <w:t xml:space="preserve">the </w:t>
      </w:r>
      <w:r w:rsidR="00E21D0D" w:rsidRPr="00623D90">
        <w:rPr>
          <w:rFonts w:ascii="Arial" w:hAnsi="Arial" w:cs="Arial"/>
          <w:i/>
        </w:rPr>
        <w:t>Harvard Business Review</w:t>
      </w:r>
      <w:r w:rsidR="00E21D0D">
        <w:rPr>
          <w:rFonts w:ascii="Arial" w:hAnsi="Arial" w:cs="Arial"/>
        </w:rPr>
        <w:t xml:space="preserve"> article by speaker William Baun. </w:t>
      </w:r>
    </w:p>
    <w:p w:rsidR="00713160" w:rsidRPr="00713160" w:rsidRDefault="002115F5" w:rsidP="00713160">
      <w:pPr>
        <w:spacing w:after="120"/>
        <w:ind w:left="360"/>
        <w:rPr>
          <w:rFonts w:ascii="Arial" w:hAnsi="Arial" w:cs="Arial"/>
        </w:rPr>
      </w:pPr>
      <w:r>
        <w:rPr>
          <w:rFonts w:ascii="Arial" w:hAnsi="Arial" w:cs="Arial"/>
        </w:rPr>
        <w:t xml:space="preserve">Be sure to print </w:t>
      </w:r>
      <w:r w:rsidR="00E07D85">
        <w:rPr>
          <w:rFonts w:ascii="Arial" w:hAnsi="Arial" w:cs="Arial"/>
        </w:rPr>
        <w:t xml:space="preserve">out and distribute </w:t>
      </w:r>
      <w:r>
        <w:rPr>
          <w:rFonts w:ascii="Arial" w:hAnsi="Arial" w:cs="Arial"/>
        </w:rPr>
        <w:t>the evaluation forms</w:t>
      </w:r>
      <w:r w:rsidR="00E07D85">
        <w:rPr>
          <w:rFonts w:ascii="Arial" w:hAnsi="Arial" w:cs="Arial"/>
        </w:rPr>
        <w:t xml:space="preserve"> as well</w:t>
      </w:r>
      <w:r>
        <w:rPr>
          <w:rFonts w:ascii="Arial" w:hAnsi="Arial" w:cs="Arial"/>
        </w:rPr>
        <w:t xml:space="preserve"> (</w:t>
      </w:r>
      <w:r w:rsidR="00E07D85">
        <w:rPr>
          <w:rFonts w:ascii="Arial" w:hAnsi="Arial" w:cs="Arial"/>
        </w:rPr>
        <w:t xml:space="preserve">page 6-7 of this packet). </w:t>
      </w:r>
      <w:r>
        <w:rPr>
          <w:rFonts w:ascii="Arial" w:hAnsi="Arial" w:cs="Arial"/>
        </w:rPr>
        <w:t xml:space="preserve"> </w:t>
      </w:r>
    </w:p>
    <w:p w:rsidR="00F92BBD" w:rsidRPr="00DC017F" w:rsidRDefault="00AD1992" w:rsidP="00845237">
      <w:pPr>
        <w:pStyle w:val="ListParagraph"/>
        <w:numPr>
          <w:ilvl w:val="0"/>
          <w:numId w:val="5"/>
        </w:numPr>
        <w:ind w:left="360"/>
        <w:rPr>
          <w:rFonts w:ascii="Arial" w:hAnsi="Arial" w:cs="Arial"/>
          <w:b/>
          <w:sz w:val="24"/>
          <w:szCs w:val="24"/>
        </w:rPr>
      </w:pPr>
      <w:r w:rsidRPr="00DC017F">
        <w:rPr>
          <w:rFonts w:ascii="Arial" w:hAnsi="Arial" w:cs="Arial"/>
          <w:b/>
          <w:sz w:val="24"/>
          <w:szCs w:val="24"/>
        </w:rPr>
        <w:t xml:space="preserve">The Webinar   </w:t>
      </w:r>
    </w:p>
    <w:p w:rsidR="00AD1992" w:rsidRPr="00DC017F" w:rsidRDefault="00AD1992" w:rsidP="00F518B1">
      <w:pPr>
        <w:pStyle w:val="ListParagraph"/>
        <w:numPr>
          <w:ilvl w:val="1"/>
          <w:numId w:val="5"/>
        </w:numPr>
        <w:spacing w:after="0"/>
        <w:ind w:left="720"/>
        <w:rPr>
          <w:rFonts w:ascii="Arial" w:hAnsi="Arial" w:cs="Arial"/>
          <w:b/>
          <w:sz w:val="24"/>
          <w:szCs w:val="24"/>
        </w:rPr>
      </w:pPr>
      <w:r w:rsidRPr="00DC017F">
        <w:rPr>
          <w:rFonts w:ascii="Arial" w:hAnsi="Arial" w:cs="Arial"/>
          <w:b/>
          <w:sz w:val="24"/>
          <w:szCs w:val="24"/>
        </w:rPr>
        <w:t xml:space="preserve">Discussion </w:t>
      </w:r>
    </w:p>
    <w:p w:rsidR="00B17C9A" w:rsidRDefault="00EB3826" w:rsidP="00F518B1">
      <w:pPr>
        <w:spacing w:after="120"/>
        <w:ind w:left="360"/>
        <w:rPr>
          <w:rFonts w:ascii="Arial" w:hAnsi="Arial" w:cs="Arial"/>
        </w:rPr>
      </w:pPr>
      <w:r>
        <w:rPr>
          <w:rFonts w:ascii="Arial" w:hAnsi="Arial" w:cs="Arial"/>
        </w:rPr>
        <w:t>M</w:t>
      </w:r>
      <w:r w:rsidR="00E07D85">
        <w:rPr>
          <w:rFonts w:ascii="Arial" w:hAnsi="Arial" w:cs="Arial"/>
        </w:rPr>
        <w:t>any</w:t>
      </w:r>
      <w:r>
        <w:rPr>
          <w:rFonts w:ascii="Arial" w:hAnsi="Arial" w:cs="Arial"/>
        </w:rPr>
        <w:t xml:space="preserve"> e</w:t>
      </w:r>
      <w:r w:rsidR="00F518B1">
        <w:rPr>
          <w:rFonts w:ascii="Arial" w:hAnsi="Arial" w:cs="Arial"/>
        </w:rPr>
        <w:t xml:space="preserve">mployers </w:t>
      </w:r>
      <w:r w:rsidR="00370489">
        <w:rPr>
          <w:rFonts w:ascii="Arial" w:hAnsi="Arial" w:cs="Arial"/>
        </w:rPr>
        <w:t xml:space="preserve">interested in worksite wellness </w:t>
      </w:r>
      <w:r>
        <w:rPr>
          <w:rFonts w:ascii="Arial" w:hAnsi="Arial" w:cs="Arial"/>
        </w:rPr>
        <w:t>want to network</w:t>
      </w:r>
      <w:r w:rsidR="00623D90">
        <w:rPr>
          <w:rFonts w:ascii="Arial" w:hAnsi="Arial" w:cs="Arial"/>
        </w:rPr>
        <w:t xml:space="preserve"> and </w:t>
      </w:r>
      <w:r w:rsidR="00F518B1">
        <w:rPr>
          <w:rFonts w:ascii="Arial" w:hAnsi="Arial" w:cs="Arial"/>
        </w:rPr>
        <w:t xml:space="preserve">learn from </w:t>
      </w:r>
      <w:r w:rsidR="00E07D85">
        <w:rPr>
          <w:rFonts w:ascii="Arial" w:hAnsi="Arial" w:cs="Arial"/>
        </w:rPr>
        <w:t>peers</w:t>
      </w:r>
      <w:r w:rsidR="00F518B1">
        <w:rPr>
          <w:rFonts w:ascii="Arial" w:hAnsi="Arial" w:cs="Arial"/>
        </w:rPr>
        <w:t xml:space="preserve">. </w:t>
      </w:r>
      <w:r w:rsidR="00B17C9A">
        <w:rPr>
          <w:rFonts w:ascii="Arial" w:hAnsi="Arial" w:cs="Arial"/>
        </w:rPr>
        <w:t>C</w:t>
      </w:r>
      <w:r w:rsidR="006300A4" w:rsidRPr="00DC017F">
        <w:rPr>
          <w:rFonts w:ascii="Arial" w:hAnsi="Arial" w:cs="Arial"/>
        </w:rPr>
        <w:t xml:space="preserve">onsider </w:t>
      </w:r>
      <w:r w:rsidR="00623D90">
        <w:rPr>
          <w:rFonts w:ascii="Arial" w:hAnsi="Arial" w:cs="Arial"/>
        </w:rPr>
        <w:t xml:space="preserve">facilitating a post-webinar </w:t>
      </w:r>
      <w:r w:rsidR="00B17C9A">
        <w:rPr>
          <w:rFonts w:ascii="Arial" w:hAnsi="Arial" w:cs="Arial"/>
        </w:rPr>
        <w:t xml:space="preserve">conversation to </w:t>
      </w:r>
      <w:r w:rsidR="003C4BEF">
        <w:rPr>
          <w:rFonts w:ascii="Arial" w:hAnsi="Arial" w:cs="Arial"/>
        </w:rPr>
        <w:t xml:space="preserve">help </w:t>
      </w:r>
      <w:r>
        <w:rPr>
          <w:rFonts w:ascii="Arial" w:hAnsi="Arial" w:cs="Arial"/>
        </w:rPr>
        <w:t xml:space="preserve">build </w:t>
      </w:r>
      <w:r w:rsidR="00B073D9">
        <w:rPr>
          <w:rFonts w:ascii="Arial" w:hAnsi="Arial" w:cs="Arial"/>
        </w:rPr>
        <w:t>a</w:t>
      </w:r>
      <w:r>
        <w:rPr>
          <w:rFonts w:ascii="Arial" w:hAnsi="Arial" w:cs="Arial"/>
        </w:rPr>
        <w:t xml:space="preserve"> </w:t>
      </w:r>
      <w:r w:rsidR="00B17C9A">
        <w:rPr>
          <w:rFonts w:ascii="Arial" w:hAnsi="Arial" w:cs="Arial"/>
        </w:rPr>
        <w:t>learning collaborative.</w:t>
      </w:r>
      <w:r w:rsidR="00E07D85">
        <w:rPr>
          <w:rFonts w:ascii="Arial" w:hAnsi="Arial" w:cs="Arial"/>
        </w:rPr>
        <w:t xml:space="preserve"> </w:t>
      </w:r>
    </w:p>
    <w:p w:rsidR="00AD1992" w:rsidRPr="00DC017F" w:rsidRDefault="00E07D85" w:rsidP="00F518B1">
      <w:pPr>
        <w:spacing w:after="120"/>
        <w:ind w:left="360"/>
        <w:rPr>
          <w:rFonts w:ascii="Arial" w:hAnsi="Arial" w:cs="Arial"/>
        </w:rPr>
      </w:pPr>
      <w:r>
        <w:rPr>
          <w:rFonts w:ascii="Arial" w:hAnsi="Arial" w:cs="Arial"/>
        </w:rPr>
        <w:t>You may use or adapt</w:t>
      </w:r>
      <w:r w:rsidR="00B073D9">
        <w:rPr>
          <w:rFonts w:ascii="Arial" w:hAnsi="Arial" w:cs="Arial"/>
        </w:rPr>
        <w:t xml:space="preserve"> t</w:t>
      </w:r>
      <w:r w:rsidR="00B17C9A">
        <w:rPr>
          <w:rFonts w:ascii="Arial" w:hAnsi="Arial" w:cs="Arial"/>
        </w:rPr>
        <w:t>h</w:t>
      </w:r>
      <w:r w:rsidR="00EB3826">
        <w:rPr>
          <w:rFonts w:ascii="Arial" w:hAnsi="Arial" w:cs="Arial"/>
        </w:rPr>
        <w:t>e</w:t>
      </w:r>
      <w:r w:rsidR="00B17C9A">
        <w:rPr>
          <w:rFonts w:ascii="Arial" w:hAnsi="Arial" w:cs="Arial"/>
        </w:rPr>
        <w:t xml:space="preserve"> discussion guide </w:t>
      </w:r>
      <w:r>
        <w:rPr>
          <w:rFonts w:ascii="Arial" w:hAnsi="Arial" w:cs="Arial"/>
        </w:rPr>
        <w:t>on pages 4-5</w:t>
      </w:r>
      <w:r w:rsidR="00B073D9">
        <w:rPr>
          <w:rFonts w:ascii="Arial" w:hAnsi="Arial" w:cs="Arial"/>
        </w:rPr>
        <w:t xml:space="preserve">. It was developed with the following </w:t>
      </w:r>
      <w:r w:rsidR="00B17C9A">
        <w:rPr>
          <w:rFonts w:ascii="Arial" w:hAnsi="Arial" w:cs="Arial"/>
        </w:rPr>
        <w:t>goals</w:t>
      </w:r>
      <w:r w:rsidR="006300A4" w:rsidRPr="00DC017F">
        <w:rPr>
          <w:rFonts w:ascii="Arial" w:hAnsi="Arial" w:cs="Arial"/>
        </w:rPr>
        <w:t>:</w:t>
      </w:r>
    </w:p>
    <w:p w:rsidR="00B17C9A" w:rsidRPr="00120F6D" w:rsidRDefault="00B17C9A" w:rsidP="00F518B1">
      <w:pPr>
        <w:pStyle w:val="ListParagraph"/>
        <w:numPr>
          <w:ilvl w:val="0"/>
          <w:numId w:val="7"/>
        </w:numPr>
        <w:spacing w:after="120" w:line="240" w:lineRule="auto"/>
        <w:ind w:left="1080"/>
        <w:rPr>
          <w:rFonts w:ascii="Arial" w:hAnsi="Arial" w:cs="Arial"/>
          <w:b/>
          <w:sz w:val="24"/>
          <w:szCs w:val="24"/>
        </w:rPr>
      </w:pPr>
      <w:r w:rsidRPr="00120F6D">
        <w:rPr>
          <w:rFonts w:ascii="Arial" w:hAnsi="Arial" w:cs="Arial"/>
          <w:sz w:val="24"/>
          <w:szCs w:val="24"/>
        </w:rPr>
        <w:t>Provid</w:t>
      </w:r>
      <w:r w:rsidR="003C4BEF" w:rsidRPr="00120F6D">
        <w:rPr>
          <w:rFonts w:ascii="Arial" w:hAnsi="Arial" w:cs="Arial"/>
          <w:sz w:val="24"/>
          <w:szCs w:val="24"/>
        </w:rPr>
        <w:t>e</w:t>
      </w:r>
      <w:r w:rsidRPr="00120F6D">
        <w:rPr>
          <w:rFonts w:ascii="Arial" w:hAnsi="Arial" w:cs="Arial"/>
          <w:sz w:val="24"/>
          <w:szCs w:val="24"/>
        </w:rPr>
        <w:t xml:space="preserve"> employers </w:t>
      </w:r>
      <w:r w:rsidR="00845237" w:rsidRPr="00120F6D">
        <w:rPr>
          <w:rFonts w:ascii="Arial" w:hAnsi="Arial" w:cs="Arial"/>
          <w:sz w:val="24"/>
          <w:szCs w:val="24"/>
        </w:rPr>
        <w:t xml:space="preserve">an opportunity </w:t>
      </w:r>
      <w:r w:rsidRPr="00120F6D">
        <w:rPr>
          <w:rFonts w:ascii="Arial" w:hAnsi="Arial" w:cs="Arial"/>
          <w:sz w:val="24"/>
          <w:szCs w:val="24"/>
        </w:rPr>
        <w:t>to network and learn from each other</w:t>
      </w:r>
    </w:p>
    <w:p w:rsidR="003C4BEF" w:rsidRPr="00120F6D" w:rsidRDefault="00EB3826" w:rsidP="00B17C9A">
      <w:pPr>
        <w:pStyle w:val="ListParagraph"/>
        <w:numPr>
          <w:ilvl w:val="0"/>
          <w:numId w:val="7"/>
        </w:numPr>
        <w:spacing w:after="120" w:line="240" w:lineRule="auto"/>
        <w:ind w:left="1080"/>
        <w:rPr>
          <w:rFonts w:ascii="Arial" w:hAnsi="Arial" w:cs="Arial"/>
          <w:b/>
          <w:sz w:val="24"/>
          <w:szCs w:val="24"/>
        </w:rPr>
      </w:pPr>
      <w:r w:rsidRPr="00120F6D">
        <w:rPr>
          <w:rFonts w:ascii="Arial" w:hAnsi="Arial" w:cs="Arial"/>
          <w:sz w:val="24"/>
          <w:szCs w:val="24"/>
        </w:rPr>
        <w:t xml:space="preserve">Explore how information from the webinar can be applied in participant worksites </w:t>
      </w:r>
    </w:p>
    <w:p w:rsidR="00B17C9A" w:rsidRPr="00120F6D" w:rsidRDefault="003C4BEF" w:rsidP="00B17C9A">
      <w:pPr>
        <w:pStyle w:val="ListParagraph"/>
        <w:numPr>
          <w:ilvl w:val="0"/>
          <w:numId w:val="7"/>
        </w:numPr>
        <w:spacing w:after="120" w:line="240" w:lineRule="auto"/>
        <w:ind w:left="1080"/>
        <w:rPr>
          <w:rFonts w:ascii="Arial" w:hAnsi="Arial" w:cs="Arial"/>
          <w:b/>
          <w:sz w:val="24"/>
          <w:szCs w:val="24"/>
        </w:rPr>
      </w:pPr>
      <w:r w:rsidRPr="00120F6D">
        <w:rPr>
          <w:rFonts w:ascii="Arial" w:hAnsi="Arial" w:cs="Arial"/>
          <w:sz w:val="24"/>
          <w:szCs w:val="24"/>
        </w:rPr>
        <w:t xml:space="preserve">Evaluate the </w:t>
      </w:r>
      <w:r w:rsidR="00CD6AF4" w:rsidRPr="00120F6D">
        <w:rPr>
          <w:rFonts w:ascii="Arial" w:hAnsi="Arial" w:cs="Arial"/>
          <w:sz w:val="24"/>
          <w:szCs w:val="24"/>
        </w:rPr>
        <w:t xml:space="preserve">cohort viewing experience </w:t>
      </w:r>
    </w:p>
    <w:p w:rsidR="00623D90" w:rsidRPr="00623D90" w:rsidRDefault="00623D90" w:rsidP="00623D90">
      <w:pPr>
        <w:spacing w:after="120"/>
        <w:ind w:left="360"/>
        <w:rPr>
          <w:rFonts w:ascii="Arial" w:hAnsi="Arial" w:cs="Arial"/>
        </w:rPr>
      </w:pPr>
      <w:r w:rsidRPr="00623D90">
        <w:rPr>
          <w:rFonts w:ascii="Arial" w:hAnsi="Arial" w:cs="Arial"/>
        </w:rPr>
        <w:t xml:space="preserve">Use or adapt </w:t>
      </w:r>
      <w:r w:rsidR="00370489">
        <w:rPr>
          <w:rFonts w:ascii="Arial" w:hAnsi="Arial" w:cs="Arial"/>
        </w:rPr>
        <w:t>the discussion guide</w:t>
      </w:r>
      <w:r w:rsidR="00EB3826">
        <w:rPr>
          <w:rFonts w:ascii="Arial" w:hAnsi="Arial" w:cs="Arial"/>
        </w:rPr>
        <w:t xml:space="preserve"> to meet the needs of your audience</w:t>
      </w:r>
      <w:r w:rsidR="00C10154">
        <w:rPr>
          <w:rFonts w:ascii="Arial" w:hAnsi="Arial" w:cs="Arial"/>
        </w:rPr>
        <w:t xml:space="preserve"> within </w:t>
      </w:r>
      <w:r w:rsidR="005E1E3F">
        <w:rPr>
          <w:rFonts w:ascii="Arial" w:hAnsi="Arial" w:cs="Arial"/>
        </w:rPr>
        <w:t xml:space="preserve">the time you have </w:t>
      </w:r>
      <w:r w:rsidR="00C10154">
        <w:rPr>
          <w:rFonts w:ascii="Arial" w:hAnsi="Arial" w:cs="Arial"/>
        </w:rPr>
        <w:t>alotted</w:t>
      </w:r>
      <w:r w:rsidRPr="00623D90">
        <w:rPr>
          <w:rFonts w:ascii="Arial" w:hAnsi="Arial" w:cs="Arial"/>
        </w:rPr>
        <w:t>.</w:t>
      </w:r>
    </w:p>
    <w:p w:rsidR="00AD1992" w:rsidRPr="00DC017F" w:rsidRDefault="00AD1992" w:rsidP="00F518B1">
      <w:pPr>
        <w:pStyle w:val="ListParagraph"/>
        <w:numPr>
          <w:ilvl w:val="1"/>
          <w:numId w:val="5"/>
        </w:numPr>
        <w:spacing w:after="120"/>
        <w:ind w:left="720"/>
        <w:rPr>
          <w:rFonts w:ascii="Arial" w:hAnsi="Arial" w:cs="Arial"/>
          <w:b/>
          <w:sz w:val="24"/>
          <w:szCs w:val="24"/>
        </w:rPr>
      </w:pPr>
      <w:r w:rsidRPr="00DC017F">
        <w:rPr>
          <w:rFonts w:ascii="Arial" w:hAnsi="Arial" w:cs="Arial"/>
          <w:b/>
          <w:sz w:val="24"/>
          <w:szCs w:val="24"/>
        </w:rPr>
        <w:t>Evaluation</w:t>
      </w:r>
    </w:p>
    <w:p w:rsidR="007D0F90" w:rsidRPr="00DC017F" w:rsidRDefault="00DC017F" w:rsidP="00F518B1">
      <w:pPr>
        <w:pStyle w:val="ListParagraph"/>
        <w:spacing w:after="120"/>
        <w:ind w:left="360"/>
        <w:rPr>
          <w:rFonts w:ascii="Arial" w:hAnsi="Arial" w:cs="Arial"/>
          <w:sz w:val="24"/>
          <w:szCs w:val="24"/>
        </w:rPr>
      </w:pPr>
      <w:r w:rsidRPr="00DC017F">
        <w:rPr>
          <w:rFonts w:ascii="Arial" w:hAnsi="Arial" w:cs="Arial"/>
          <w:sz w:val="24"/>
          <w:szCs w:val="24"/>
        </w:rPr>
        <w:t>E</w:t>
      </w:r>
      <w:r w:rsidR="007D0F90" w:rsidRPr="00DC017F">
        <w:rPr>
          <w:rFonts w:ascii="Arial" w:hAnsi="Arial" w:cs="Arial"/>
          <w:sz w:val="24"/>
          <w:szCs w:val="24"/>
        </w:rPr>
        <w:t>valuation</w:t>
      </w:r>
      <w:r w:rsidR="00EB3826">
        <w:rPr>
          <w:rFonts w:ascii="Arial" w:hAnsi="Arial" w:cs="Arial"/>
          <w:sz w:val="24"/>
          <w:szCs w:val="24"/>
        </w:rPr>
        <w:t xml:space="preserve"> result</w:t>
      </w:r>
      <w:r w:rsidRPr="00DC017F">
        <w:rPr>
          <w:rFonts w:ascii="Arial" w:hAnsi="Arial" w:cs="Arial"/>
          <w:sz w:val="24"/>
          <w:szCs w:val="24"/>
        </w:rPr>
        <w:t xml:space="preserve">s can help </w:t>
      </w:r>
      <w:r w:rsidR="00EB3826">
        <w:rPr>
          <w:rFonts w:ascii="Arial" w:hAnsi="Arial" w:cs="Arial"/>
          <w:sz w:val="24"/>
          <w:szCs w:val="24"/>
        </w:rPr>
        <w:t>i</w:t>
      </w:r>
      <w:r w:rsidRPr="00DC017F">
        <w:rPr>
          <w:rFonts w:ascii="Arial" w:hAnsi="Arial" w:cs="Arial"/>
          <w:sz w:val="24"/>
          <w:szCs w:val="24"/>
        </w:rPr>
        <w:t>mprove our work and broaden our impact.</w:t>
      </w:r>
    </w:p>
    <w:p w:rsidR="003C4BEF" w:rsidRPr="003C4BEF" w:rsidRDefault="00CD6AF4" w:rsidP="002F7332">
      <w:pPr>
        <w:tabs>
          <w:tab w:val="left" w:pos="0"/>
          <w:tab w:val="left" w:pos="1350"/>
        </w:tabs>
        <w:spacing w:after="120"/>
        <w:ind w:left="360"/>
        <w:rPr>
          <w:rFonts w:ascii="Arial" w:hAnsi="Arial" w:cs="Arial"/>
        </w:rPr>
      </w:pPr>
      <w:r w:rsidRPr="00DC017F">
        <w:rPr>
          <w:rFonts w:ascii="Arial" w:hAnsi="Arial" w:cs="Arial"/>
        </w:rPr>
        <w:t xml:space="preserve">Please ask </w:t>
      </w:r>
      <w:r w:rsidR="00DC017F" w:rsidRPr="00DC017F">
        <w:rPr>
          <w:rFonts w:ascii="Arial" w:hAnsi="Arial" w:cs="Arial"/>
        </w:rPr>
        <w:t>e</w:t>
      </w:r>
      <w:r w:rsidR="00B073D9">
        <w:rPr>
          <w:rFonts w:ascii="Arial" w:hAnsi="Arial" w:cs="Arial"/>
        </w:rPr>
        <w:t>ach</w:t>
      </w:r>
      <w:r w:rsidR="00DC017F" w:rsidRPr="00DC017F">
        <w:rPr>
          <w:rFonts w:ascii="Arial" w:hAnsi="Arial" w:cs="Arial"/>
        </w:rPr>
        <w:t xml:space="preserve"> participant</w:t>
      </w:r>
      <w:r w:rsidRPr="00DC017F">
        <w:rPr>
          <w:rFonts w:ascii="Arial" w:hAnsi="Arial" w:cs="Arial"/>
        </w:rPr>
        <w:t xml:space="preserve"> to complete the attached evaluation </w:t>
      </w:r>
      <w:r w:rsidR="002115F5">
        <w:rPr>
          <w:rFonts w:ascii="Arial" w:hAnsi="Arial" w:cs="Arial"/>
        </w:rPr>
        <w:t>(</w:t>
      </w:r>
      <w:r w:rsidR="00E07D85">
        <w:rPr>
          <w:rFonts w:ascii="Arial" w:hAnsi="Arial" w:cs="Arial"/>
        </w:rPr>
        <w:t>pages 6-7</w:t>
      </w:r>
      <w:r w:rsidR="002115F5">
        <w:rPr>
          <w:rFonts w:ascii="Arial" w:hAnsi="Arial" w:cs="Arial"/>
        </w:rPr>
        <w:t xml:space="preserve">) </w:t>
      </w:r>
      <w:r w:rsidRPr="00DC017F">
        <w:rPr>
          <w:rFonts w:ascii="Arial" w:hAnsi="Arial" w:cs="Arial"/>
        </w:rPr>
        <w:t xml:space="preserve">prior to leaving the </w:t>
      </w:r>
      <w:r w:rsidR="00370489">
        <w:rPr>
          <w:rFonts w:ascii="Arial" w:hAnsi="Arial" w:cs="Arial"/>
        </w:rPr>
        <w:t xml:space="preserve">webinar </w:t>
      </w:r>
      <w:r w:rsidR="00C10154">
        <w:rPr>
          <w:rFonts w:ascii="Arial" w:hAnsi="Arial" w:cs="Arial"/>
        </w:rPr>
        <w:t>viewing</w:t>
      </w:r>
      <w:r w:rsidRPr="00DC017F">
        <w:rPr>
          <w:rFonts w:ascii="Arial" w:hAnsi="Arial" w:cs="Arial"/>
        </w:rPr>
        <w:t>.</w:t>
      </w:r>
      <w:r w:rsidR="00B17C9A" w:rsidRPr="00B17C9A">
        <w:rPr>
          <w:rFonts w:ascii="Arial" w:hAnsi="Arial" w:cs="Arial"/>
        </w:rPr>
        <w:t xml:space="preserve"> </w:t>
      </w:r>
      <w:r w:rsidR="00C10154">
        <w:rPr>
          <w:rFonts w:ascii="Arial" w:hAnsi="Arial" w:cs="Arial"/>
        </w:rPr>
        <w:t>T</w:t>
      </w:r>
      <w:r w:rsidR="003C4BEF">
        <w:rPr>
          <w:rFonts w:ascii="Arial" w:hAnsi="Arial" w:cs="Arial"/>
        </w:rPr>
        <w:t xml:space="preserve">heir </w:t>
      </w:r>
      <w:r w:rsidR="00623D90">
        <w:rPr>
          <w:rFonts w:ascii="Arial" w:hAnsi="Arial" w:cs="Arial"/>
        </w:rPr>
        <w:t xml:space="preserve">opinions </w:t>
      </w:r>
      <w:r w:rsidR="003C4BEF">
        <w:rPr>
          <w:rFonts w:ascii="Arial" w:hAnsi="Arial" w:cs="Arial"/>
        </w:rPr>
        <w:t>can help shape meaningful worksite wellness opportunities in Oregon and nationwide.</w:t>
      </w:r>
    </w:p>
    <w:p w:rsidR="003C4BEF" w:rsidRDefault="003C4BEF" w:rsidP="00F518B1">
      <w:pPr>
        <w:pStyle w:val="ListParagraph"/>
        <w:spacing w:after="120"/>
        <w:ind w:left="360"/>
        <w:rPr>
          <w:rFonts w:ascii="Arial" w:hAnsi="Arial" w:cs="Arial"/>
          <w:sz w:val="24"/>
          <w:szCs w:val="24"/>
        </w:rPr>
      </w:pPr>
      <w:r>
        <w:rPr>
          <w:rFonts w:ascii="Arial" w:hAnsi="Arial" w:cs="Arial"/>
          <w:sz w:val="24"/>
          <w:szCs w:val="24"/>
        </w:rPr>
        <w:t xml:space="preserve">By June 22, please compile </w:t>
      </w:r>
      <w:r w:rsidR="00B17C9A" w:rsidRPr="00DC017F">
        <w:rPr>
          <w:rFonts w:ascii="Arial" w:hAnsi="Arial" w:cs="Arial"/>
          <w:sz w:val="24"/>
          <w:szCs w:val="24"/>
        </w:rPr>
        <w:t>the evaluation</w:t>
      </w:r>
      <w:r>
        <w:rPr>
          <w:rFonts w:ascii="Arial" w:hAnsi="Arial" w:cs="Arial"/>
          <w:sz w:val="24"/>
          <w:szCs w:val="24"/>
        </w:rPr>
        <w:t xml:space="preserve"> </w:t>
      </w:r>
      <w:r w:rsidR="00B17C9A" w:rsidRPr="00DC017F">
        <w:rPr>
          <w:rFonts w:ascii="Arial" w:hAnsi="Arial" w:cs="Arial"/>
          <w:sz w:val="24"/>
          <w:szCs w:val="24"/>
        </w:rPr>
        <w:t>results</w:t>
      </w:r>
      <w:r>
        <w:rPr>
          <w:rFonts w:ascii="Arial" w:hAnsi="Arial" w:cs="Arial"/>
          <w:sz w:val="24"/>
          <w:szCs w:val="24"/>
        </w:rPr>
        <w:t xml:space="preserve"> for your cohort and</w:t>
      </w:r>
      <w:r w:rsidR="00B17C9A" w:rsidRPr="00DC017F">
        <w:rPr>
          <w:rFonts w:ascii="Arial" w:hAnsi="Arial" w:cs="Arial"/>
          <w:sz w:val="24"/>
          <w:szCs w:val="24"/>
        </w:rPr>
        <w:t xml:space="preserve"> send them </w:t>
      </w:r>
      <w:r w:rsidR="00C10154">
        <w:rPr>
          <w:rFonts w:ascii="Arial" w:hAnsi="Arial" w:cs="Arial"/>
          <w:sz w:val="24"/>
          <w:szCs w:val="24"/>
        </w:rPr>
        <w:t xml:space="preserve">with any additional comments </w:t>
      </w:r>
      <w:r w:rsidR="00B17C9A" w:rsidRPr="00DC017F">
        <w:rPr>
          <w:rFonts w:ascii="Arial" w:hAnsi="Arial" w:cs="Arial"/>
          <w:sz w:val="24"/>
          <w:szCs w:val="24"/>
        </w:rPr>
        <w:t xml:space="preserve">to </w:t>
      </w:r>
      <w:hyperlink r:id="rId10" w:history="1">
        <w:r w:rsidR="00B17C9A" w:rsidRPr="00DC017F">
          <w:rPr>
            <w:rStyle w:val="Hyperlink"/>
            <w:rFonts w:ascii="Arial" w:hAnsi="Arial" w:cs="Arial"/>
            <w:sz w:val="24"/>
            <w:szCs w:val="24"/>
          </w:rPr>
          <w:t>dawn.e.robbins@state.or.us</w:t>
        </w:r>
      </w:hyperlink>
      <w:r w:rsidR="00B17C9A" w:rsidRPr="00DC017F">
        <w:rPr>
          <w:rFonts w:ascii="Arial" w:hAnsi="Arial" w:cs="Arial"/>
          <w:sz w:val="24"/>
          <w:szCs w:val="24"/>
        </w:rPr>
        <w:t xml:space="preserve">  </w:t>
      </w:r>
    </w:p>
    <w:p w:rsidR="00DC017F" w:rsidRPr="00DC017F" w:rsidRDefault="00370489" w:rsidP="00F518B1">
      <w:pPr>
        <w:pStyle w:val="ListParagraph"/>
        <w:spacing w:after="120"/>
        <w:ind w:left="360"/>
        <w:rPr>
          <w:rFonts w:ascii="Arial" w:hAnsi="Arial" w:cs="Arial"/>
          <w:sz w:val="24"/>
          <w:szCs w:val="24"/>
        </w:rPr>
      </w:pPr>
      <w:r>
        <w:rPr>
          <w:rFonts w:ascii="Arial" w:hAnsi="Arial" w:cs="Arial"/>
          <w:sz w:val="24"/>
          <w:szCs w:val="24"/>
        </w:rPr>
        <w:t xml:space="preserve">Aggregated </w:t>
      </w:r>
      <w:r w:rsidR="00B17C9A">
        <w:rPr>
          <w:rFonts w:ascii="Arial" w:hAnsi="Arial" w:cs="Arial"/>
          <w:sz w:val="24"/>
          <w:szCs w:val="24"/>
        </w:rPr>
        <w:t>Oregon cohort i</w:t>
      </w:r>
      <w:r w:rsidR="00B17C9A" w:rsidRPr="00DC017F">
        <w:rPr>
          <w:rFonts w:ascii="Arial" w:hAnsi="Arial" w:cs="Arial"/>
          <w:sz w:val="24"/>
          <w:szCs w:val="24"/>
        </w:rPr>
        <w:t>nformation will be</w:t>
      </w:r>
      <w:r w:rsidR="00B17C9A">
        <w:rPr>
          <w:rFonts w:ascii="Arial" w:hAnsi="Arial" w:cs="Arial"/>
          <w:sz w:val="24"/>
          <w:szCs w:val="24"/>
        </w:rPr>
        <w:t xml:space="preserve"> </w:t>
      </w:r>
      <w:r w:rsidR="00B17C9A" w:rsidRPr="00DC017F">
        <w:rPr>
          <w:rFonts w:ascii="Arial" w:hAnsi="Arial" w:cs="Arial"/>
          <w:sz w:val="24"/>
          <w:szCs w:val="24"/>
        </w:rPr>
        <w:t xml:space="preserve">shared </w:t>
      </w:r>
      <w:r w:rsidR="00623D90">
        <w:rPr>
          <w:rFonts w:ascii="Arial" w:hAnsi="Arial" w:cs="Arial"/>
          <w:sz w:val="24"/>
          <w:szCs w:val="24"/>
        </w:rPr>
        <w:t xml:space="preserve">June 28 </w:t>
      </w:r>
      <w:r w:rsidR="003C4BEF">
        <w:rPr>
          <w:rFonts w:ascii="Arial" w:hAnsi="Arial" w:cs="Arial"/>
          <w:sz w:val="24"/>
          <w:szCs w:val="24"/>
        </w:rPr>
        <w:t xml:space="preserve">at </w:t>
      </w:r>
      <w:r w:rsidR="00623D90">
        <w:rPr>
          <w:rFonts w:ascii="Arial" w:hAnsi="Arial" w:cs="Arial"/>
          <w:sz w:val="24"/>
          <w:szCs w:val="24"/>
        </w:rPr>
        <w:t>the</w:t>
      </w:r>
      <w:r w:rsidR="003C4BEF">
        <w:rPr>
          <w:rFonts w:ascii="Arial" w:hAnsi="Arial" w:cs="Arial"/>
          <w:sz w:val="24"/>
          <w:szCs w:val="24"/>
        </w:rPr>
        <w:t xml:space="preserve"> post-webinar conference call</w:t>
      </w:r>
      <w:r w:rsidR="00B17C9A" w:rsidRPr="00DC017F">
        <w:rPr>
          <w:rFonts w:ascii="Arial" w:hAnsi="Arial" w:cs="Arial"/>
          <w:sz w:val="24"/>
          <w:szCs w:val="24"/>
        </w:rPr>
        <w:t>.</w:t>
      </w:r>
      <w:r w:rsidR="00845237">
        <w:rPr>
          <w:rFonts w:ascii="Arial" w:hAnsi="Arial" w:cs="Arial"/>
          <w:sz w:val="24"/>
          <w:szCs w:val="24"/>
        </w:rPr>
        <w:t xml:space="preserve"> </w:t>
      </w:r>
      <w:r w:rsidR="00DC017F" w:rsidRPr="00DC017F">
        <w:rPr>
          <w:rFonts w:ascii="Arial" w:hAnsi="Arial" w:cs="Arial"/>
          <w:sz w:val="24"/>
          <w:szCs w:val="24"/>
        </w:rPr>
        <w:t xml:space="preserve">Consider sending a photo to record </w:t>
      </w:r>
      <w:r w:rsidR="00845237">
        <w:rPr>
          <w:rFonts w:ascii="Arial" w:hAnsi="Arial" w:cs="Arial"/>
          <w:sz w:val="24"/>
          <w:szCs w:val="24"/>
        </w:rPr>
        <w:t>your</w:t>
      </w:r>
      <w:r w:rsidR="00DC017F" w:rsidRPr="00DC017F">
        <w:rPr>
          <w:rFonts w:ascii="Arial" w:hAnsi="Arial" w:cs="Arial"/>
          <w:sz w:val="24"/>
          <w:szCs w:val="24"/>
        </w:rPr>
        <w:t xml:space="preserve"> cohort viewing experience</w:t>
      </w:r>
      <w:r w:rsidR="00C10154">
        <w:rPr>
          <w:rFonts w:ascii="Arial" w:hAnsi="Arial" w:cs="Arial"/>
          <w:sz w:val="24"/>
          <w:szCs w:val="24"/>
        </w:rPr>
        <w:t>!</w:t>
      </w:r>
    </w:p>
    <w:p w:rsidR="00DC017F" w:rsidRDefault="00AD1992" w:rsidP="00F518B1">
      <w:pPr>
        <w:pStyle w:val="ListParagraph"/>
        <w:numPr>
          <w:ilvl w:val="1"/>
          <w:numId w:val="5"/>
        </w:numPr>
        <w:spacing w:after="0"/>
        <w:ind w:left="720"/>
        <w:rPr>
          <w:rFonts w:ascii="Arial" w:hAnsi="Arial" w:cs="Arial"/>
          <w:b/>
          <w:sz w:val="24"/>
          <w:szCs w:val="24"/>
        </w:rPr>
      </w:pPr>
      <w:r w:rsidRPr="00DC017F">
        <w:rPr>
          <w:rFonts w:ascii="Arial" w:hAnsi="Arial" w:cs="Arial"/>
          <w:b/>
          <w:sz w:val="24"/>
          <w:szCs w:val="24"/>
        </w:rPr>
        <w:t xml:space="preserve">Action </w:t>
      </w:r>
      <w:r w:rsidR="00943535">
        <w:rPr>
          <w:rFonts w:ascii="Arial" w:hAnsi="Arial" w:cs="Arial"/>
          <w:b/>
          <w:sz w:val="24"/>
          <w:szCs w:val="24"/>
        </w:rPr>
        <w:t>Tools</w:t>
      </w:r>
      <w:r w:rsidRPr="00DC017F">
        <w:rPr>
          <w:rFonts w:ascii="Arial" w:hAnsi="Arial" w:cs="Arial"/>
          <w:b/>
          <w:sz w:val="24"/>
          <w:szCs w:val="24"/>
        </w:rPr>
        <w:t xml:space="preserve"> </w:t>
      </w:r>
    </w:p>
    <w:p w:rsidR="00DC017F" w:rsidRDefault="00C10154" w:rsidP="00845237">
      <w:pPr>
        <w:pStyle w:val="ListParagraph"/>
        <w:spacing w:after="120"/>
        <w:ind w:left="360"/>
        <w:rPr>
          <w:rFonts w:ascii="Arial" w:hAnsi="Arial" w:cs="Arial"/>
          <w:sz w:val="24"/>
          <w:szCs w:val="24"/>
        </w:rPr>
      </w:pPr>
      <w:r>
        <w:rPr>
          <w:rFonts w:ascii="Arial" w:hAnsi="Arial" w:cs="Arial"/>
          <w:sz w:val="24"/>
          <w:szCs w:val="24"/>
        </w:rPr>
        <w:t xml:space="preserve">By taking action after the webinar, </w:t>
      </w:r>
      <w:r w:rsidR="00AC140B">
        <w:rPr>
          <w:rFonts w:ascii="Arial" w:hAnsi="Arial" w:cs="Arial"/>
          <w:sz w:val="24"/>
          <w:szCs w:val="24"/>
        </w:rPr>
        <w:t>participants</w:t>
      </w:r>
      <w:r w:rsidR="00B17C9A">
        <w:rPr>
          <w:rFonts w:ascii="Arial" w:hAnsi="Arial" w:cs="Arial"/>
          <w:sz w:val="24"/>
          <w:szCs w:val="24"/>
        </w:rPr>
        <w:t xml:space="preserve"> </w:t>
      </w:r>
      <w:r>
        <w:rPr>
          <w:rFonts w:ascii="Arial" w:hAnsi="Arial" w:cs="Arial"/>
          <w:sz w:val="24"/>
          <w:szCs w:val="24"/>
        </w:rPr>
        <w:t xml:space="preserve">can </w:t>
      </w:r>
      <w:r w:rsidR="00B17C9A">
        <w:rPr>
          <w:rFonts w:ascii="Arial" w:hAnsi="Arial" w:cs="Arial"/>
          <w:sz w:val="24"/>
          <w:szCs w:val="24"/>
        </w:rPr>
        <w:t xml:space="preserve">apply </w:t>
      </w:r>
      <w:r w:rsidR="00AC140B">
        <w:rPr>
          <w:rFonts w:ascii="Arial" w:hAnsi="Arial" w:cs="Arial"/>
          <w:sz w:val="24"/>
          <w:szCs w:val="24"/>
        </w:rPr>
        <w:t>what they learn</w:t>
      </w:r>
      <w:r>
        <w:rPr>
          <w:rFonts w:ascii="Arial" w:hAnsi="Arial" w:cs="Arial"/>
          <w:sz w:val="24"/>
          <w:szCs w:val="24"/>
        </w:rPr>
        <w:t xml:space="preserve">; fuel change at their worksite; and offer substance to </w:t>
      </w:r>
      <w:r w:rsidR="005E1E3F">
        <w:rPr>
          <w:rFonts w:ascii="Arial" w:hAnsi="Arial" w:cs="Arial"/>
          <w:sz w:val="24"/>
          <w:szCs w:val="24"/>
        </w:rPr>
        <w:t>future Wellness@Work discussions.</w:t>
      </w:r>
    </w:p>
    <w:p w:rsidR="00E07D85" w:rsidRDefault="00C10154" w:rsidP="003C4BEF">
      <w:pPr>
        <w:pStyle w:val="ListParagraph"/>
        <w:spacing w:after="120"/>
        <w:ind w:left="360"/>
        <w:rPr>
          <w:rFonts w:ascii="Arial" w:hAnsi="Arial" w:cs="Arial"/>
          <w:sz w:val="24"/>
          <w:szCs w:val="24"/>
        </w:rPr>
      </w:pPr>
      <w:r>
        <w:rPr>
          <w:rFonts w:ascii="Arial" w:hAnsi="Arial" w:cs="Arial"/>
          <w:sz w:val="24"/>
          <w:szCs w:val="24"/>
        </w:rPr>
        <w:t xml:space="preserve">Some Oregon groups plan to ask </w:t>
      </w:r>
      <w:r w:rsidR="00DD7CF0">
        <w:rPr>
          <w:rFonts w:ascii="Arial" w:hAnsi="Arial" w:cs="Arial"/>
          <w:sz w:val="24"/>
          <w:szCs w:val="24"/>
        </w:rPr>
        <w:t xml:space="preserve">participants to </w:t>
      </w:r>
      <w:r w:rsidR="005952DB">
        <w:rPr>
          <w:rFonts w:ascii="Arial" w:hAnsi="Arial" w:cs="Arial"/>
          <w:sz w:val="24"/>
          <w:szCs w:val="24"/>
        </w:rPr>
        <w:t xml:space="preserve">take the </w:t>
      </w:r>
      <w:r w:rsidR="00AC140B">
        <w:rPr>
          <w:rFonts w:ascii="Arial" w:hAnsi="Arial" w:cs="Arial"/>
          <w:sz w:val="24"/>
          <w:szCs w:val="24"/>
        </w:rPr>
        <w:t>Wellness@Work</w:t>
      </w:r>
      <w:r w:rsidR="005952DB">
        <w:rPr>
          <w:rFonts w:ascii="Arial" w:hAnsi="Arial" w:cs="Arial"/>
          <w:sz w:val="24"/>
          <w:szCs w:val="24"/>
        </w:rPr>
        <w:t xml:space="preserve"> assessment </w:t>
      </w:r>
      <w:r w:rsidR="00AC140B">
        <w:rPr>
          <w:rFonts w:ascii="Arial" w:hAnsi="Arial" w:cs="Arial"/>
          <w:sz w:val="24"/>
          <w:szCs w:val="24"/>
        </w:rPr>
        <w:t>at</w:t>
      </w:r>
      <w:r w:rsidR="00DD7CF0">
        <w:rPr>
          <w:rFonts w:ascii="Arial" w:hAnsi="Arial" w:cs="Arial"/>
          <w:sz w:val="24"/>
          <w:szCs w:val="24"/>
        </w:rPr>
        <w:t xml:space="preserve">: </w:t>
      </w:r>
      <w:hyperlink r:id="rId11" w:history="1">
        <w:r w:rsidRPr="00C10154">
          <w:rPr>
            <w:rStyle w:val="Hyperlink"/>
            <w:rFonts w:ascii="Arial" w:hAnsi="Arial" w:cs="Arial"/>
            <w:sz w:val="24"/>
            <w:szCs w:val="24"/>
          </w:rPr>
          <w:t>http://www.healthoregon.org/wellnessatwork</w:t>
        </w:r>
      </w:hyperlink>
      <w:r>
        <w:rPr>
          <w:rFonts w:ascii="Arial" w:hAnsi="Arial" w:cs="Arial"/>
          <w:sz w:val="24"/>
          <w:szCs w:val="24"/>
        </w:rPr>
        <w:t xml:space="preserve"> </w:t>
      </w:r>
      <w:r w:rsidR="00AC140B">
        <w:rPr>
          <w:rFonts w:ascii="Arial" w:hAnsi="Arial" w:cs="Arial"/>
          <w:sz w:val="24"/>
          <w:szCs w:val="24"/>
        </w:rPr>
        <w:t>T</w:t>
      </w:r>
      <w:r w:rsidR="005952DB">
        <w:rPr>
          <w:rFonts w:ascii="Arial" w:hAnsi="Arial" w:cs="Arial"/>
          <w:sz w:val="24"/>
          <w:szCs w:val="24"/>
        </w:rPr>
        <w:t xml:space="preserve">he </w:t>
      </w:r>
      <w:r>
        <w:rPr>
          <w:rFonts w:ascii="Arial" w:hAnsi="Arial" w:cs="Arial"/>
          <w:sz w:val="24"/>
          <w:szCs w:val="24"/>
        </w:rPr>
        <w:t>section most</w:t>
      </w:r>
      <w:r w:rsidR="005952DB">
        <w:rPr>
          <w:rFonts w:ascii="Arial" w:hAnsi="Arial" w:cs="Arial"/>
          <w:sz w:val="24"/>
          <w:szCs w:val="24"/>
        </w:rPr>
        <w:t xml:space="preserve"> relevant </w:t>
      </w:r>
      <w:r>
        <w:rPr>
          <w:rFonts w:ascii="Arial" w:hAnsi="Arial" w:cs="Arial"/>
          <w:sz w:val="24"/>
          <w:szCs w:val="24"/>
        </w:rPr>
        <w:t>to</w:t>
      </w:r>
      <w:r w:rsidR="00AC140B">
        <w:rPr>
          <w:rFonts w:ascii="Arial" w:hAnsi="Arial" w:cs="Arial"/>
          <w:sz w:val="24"/>
          <w:szCs w:val="24"/>
        </w:rPr>
        <w:t xml:space="preserve"> this webinar </w:t>
      </w:r>
      <w:r w:rsidR="005952DB">
        <w:rPr>
          <w:rFonts w:ascii="Arial" w:hAnsi="Arial" w:cs="Arial"/>
          <w:sz w:val="24"/>
          <w:szCs w:val="24"/>
        </w:rPr>
        <w:t xml:space="preserve">is </w:t>
      </w:r>
      <w:r w:rsidR="00AC140B">
        <w:rPr>
          <w:rFonts w:ascii="Arial" w:hAnsi="Arial" w:cs="Arial"/>
          <w:sz w:val="24"/>
          <w:szCs w:val="24"/>
        </w:rPr>
        <w:t>‘</w:t>
      </w:r>
      <w:r w:rsidR="005952DB">
        <w:rPr>
          <w:rFonts w:ascii="Arial" w:hAnsi="Arial" w:cs="Arial"/>
          <w:sz w:val="24"/>
          <w:szCs w:val="24"/>
        </w:rPr>
        <w:t>Build a Culture of Health.</w:t>
      </w:r>
      <w:r w:rsidR="00AC140B">
        <w:rPr>
          <w:rFonts w:ascii="Arial" w:hAnsi="Arial" w:cs="Arial"/>
          <w:sz w:val="24"/>
          <w:szCs w:val="24"/>
        </w:rPr>
        <w:t>’</w:t>
      </w:r>
      <w:r w:rsidR="005952DB">
        <w:rPr>
          <w:rFonts w:ascii="Arial" w:hAnsi="Arial" w:cs="Arial"/>
          <w:sz w:val="24"/>
          <w:szCs w:val="24"/>
        </w:rPr>
        <w:t xml:space="preserve"> </w:t>
      </w:r>
      <w:r w:rsidR="008D0A21">
        <w:rPr>
          <w:rFonts w:ascii="Arial" w:hAnsi="Arial" w:cs="Arial"/>
          <w:sz w:val="24"/>
          <w:szCs w:val="24"/>
        </w:rPr>
        <w:t>(</w:t>
      </w:r>
      <w:r>
        <w:rPr>
          <w:rFonts w:ascii="Arial" w:hAnsi="Arial" w:cs="Arial"/>
          <w:sz w:val="24"/>
          <w:szCs w:val="24"/>
        </w:rPr>
        <w:t>‘</w:t>
      </w:r>
      <w:r w:rsidR="00AC140B">
        <w:rPr>
          <w:rFonts w:ascii="Arial" w:hAnsi="Arial" w:cs="Arial"/>
          <w:sz w:val="24"/>
          <w:szCs w:val="24"/>
        </w:rPr>
        <w:t>Take the Assessment</w:t>
      </w:r>
      <w:r>
        <w:rPr>
          <w:rFonts w:ascii="Arial" w:hAnsi="Arial" w:cs="Arial"/>
          <w:sz w:val="24"/>
          <w:szCs w:val="24"/>
        </w:rPr>
        <w:t>’</w:t>
      </w:r>
      <w:r w:rsidR="00AC140B">
        <w:rPr>
          <w:rFonts w:ascii="Arial" w:hAnsi="Arial" w:cs="Arial"/>
          <w:sz w:val="24"/>
          <w:szCs w:val="24"/>
        </w:rPr>
        <w:t xml:space="preserve"> </w:t>
      </w:r>
      <w:r w:rsidR="008D0A21">
        <w:rPr>
          <w:rFonts w:ascii="Arial" w:hAnsi="Arial" w:cs="Arial"/>
          <w:sz w:val="24"/>
          <w:szCs w:val="24"/>
        </w:rPr>
        <w:t xml:space="preserve">on </w:t>
      </w:r>
      <w:r>
        <w:rPr>
          <w:rFonts w:ascii="Arial" w:hAnsi="Arial" w:cs="Arial"/>
          <w:sz w:val="24"/>
          <w:szCs w:val="24"/>
        </w:rPr>
        <w:t xml:space="preserve">the </w:t>
      </w:r>
      <w:r w:rsidR="008D0A21">
        <w:rPr>
          <w:rFonts w:ascii="Arial" w:hAnsi="Arial" w:cs="Arial"/>
          <w:sz w:val="24"/>
          <w:szCs w:val="24"/>
        </w:rPr>
        <w:t>home page;</w:t>
      </w:r>
      <w:r w:rsidR="00AC140B">
        <w:rPr>
          <w:rFonts w:ascii="Arial" w:hAnsi="Arial" w:cs="Arial"/>
          <w:sz w:val="24"/>
          <w:szCs w:val="24"/>
        </w:rPr>
        <w:t xml:space="preserve"> </w:t>
      </w:r>
      <w:r>
        <w:rPr>
          <w:rFonts w:ascii="Arial" w:hAnsi="Arial" w:cs="Arial"/>
          <w:sz w:val="24"/>
          <w:szCs w:val="24"/>
        </w:rPr>
        <w:t>register;</w:t>
      </w:r>
      <w:r w:rsidR="008D0A21">
        <w:rPr>
          <w:rFonts w:ascii="Arial" w:hAnsi="Arial" w:cs="Arial"/>
          <w:sz w:val="24"/>
          <w:szCs w:val="24"/>
        </w:rPr>
        <w:t xml:space="preserve"> </w:t>
      </w:r>
      <w:r w:rsidR="005E1E3F">
        <w:rPr>
          <w:rFonts w:ascii="Arial" w:hAnsi="Arial" w:cs="Arial"/>
          <w:sz w:val="24"/>
          <w:szCs w:val="24"/>
        </w:rPr>
        <w:t>sign in; Build a Culture is second from the bottom of ‘</w:t>
      </w:r>
      <w:r>
        <w:rPr>
          <w:rFonts w:ascii="Arial" w:hAnsi="Arial" w:cs="Arial"/>
          <w:sz w:val="24"/>
          <w:szCs w:val="24"/>
        </w:rPr>
        <w:t>What do you want to do?’</w:t>
      </w:r>
      <w:r w:rsidR="005E1E3F">
        <w:rPr>
          <w:rFonts w:ascii="Arial" w:hAnsi="Arial" w:cs="Arial"/>
          <w:sz w:val="24"/>
          <w:szCs w:val="24"/>
        </w:rPr>
        <w:t>)</w:t>
      </w:r>
      <w:r>
        <w:rPr>
          <w:rFonts w:ascii="Arial" w:hAnsi="Arial" w:cs="Arial"/>
          <w:sz w:val="24"/>
          <w:szCs w:val="24"/>
        </w:rPr>
        <w:t xml:space="preserve"> </w:t>
      </w:r>
    </w:p>
    <w:p w:rsidR="003C4BEF" w:rsidRDefault="003C4BEF" w:rsidP="00845237">
      <w:pPr>
        <w:pStyle w:val="ListParagraph"/>
        <w:spacing w:after="120"/>
        <w:ind w:left="288"/>
        <w:rPr>
          <w:rFonts w:ascii="Arial" w:hAnsi="Arial" w:cs="Arial"/>
          <w:sz w:val="24"/>
          <w:szCs w:val="24"/>
        </w:rPr>
      </w:pPr>
    </w:p>
    <w:p w:rsidR="00AD1992" w:rsidRDefault="00F518B1" w:rsidP="00845237">
      <w:pPr>
        <w:pStyle w:val="ListParagraph"/>
        <w:numPr>
          <w:ilvl w:val="0"/>
          <w:numId w:val="5"/>
        </w:numPr>
        <w:tabs>
          <w:tab w:val="left" w:pos="360"/>
        </w:tabs>
        <w:spacing w:after="0"/>
        <w:ind w:left="360"/>
        <w:rPr>
          <w:rFonts w:ascii="Arial" w:hAnsi="Arial" w:cs="Arial"/>
          <w:b/>
          <w:sz w:val="24"/>
          <w:szCs w:val="24"/>
        </w:rPr>
      </w:pPr>
      <w:r>
        <w:rPr>
          <w:rFonts w:ascii="Arial" w:hAnsi="Arial" w:cs="Arial"/>
          <w:b/>
          <w:sz w:val="24"/>
          <w:szCs w:val="24"/>
        </w:rPr>
        <w:t>Future Opportunities</w:t>
      </w:r>
    </w:p>
    <w:p w:rsidR="00845237" w:rsidRDefault="00845237" w:rsidP="00845237">
      <w:pPr>
        <w:pStyle w:val="ListParagraph"/>
        <w:numPr>
          <w:ilvl w:val="1"/>
          <w:numId w:val="5"/>
        </w:numPr>
        <w:tabs>
          <w:tab w:val="left" w:pos="360"/>
        </w:tabs>
        <w:spacing w:after="0"/>
        <w:ind w:left="360" w:firstLine="0"/>
        <w:rPr>
          <w:rFonts w:ascii="Arial" w:hAnsi="Arial" w:cs="Arial"/>
          <w:b/>
          <w:sz w:val="24"/>
          <w:szCs w:val="24"/>
        </w:rPr>
      </w:pPr>
      <w:r>
        <w:rPr>
          <w:rFonts w:ascii="Arial" w:hAnsi="Arial" w:cs="Arial"/>
          <w:b/>
          <w:sz w:val="24"/>
          <w:szCs w:val="24"/>
        </w:rPr>
        <w:t>Follow-Up Conference Call</w:t>
      </w:r>
    </w:p>
    <w:p w:rsidR="00E21D0D" w:rsidRDefault="00943535" w:rsidP="00943535">
      <w:pPr>
        <w:ind w:left="360"/>
        <w:rPr>
          <w:rFonts w:ascii="Arial" w:hAnsi="Arial" w:cs="Arial"/>
        </w:rPr>
      </w:pPr>
      <w:r>
        <w:rPr>
          <w:rFonts w:ascii="Arial" w:hAnsi="Arial" w:cs="Arial"/>
        </w:rPr>
        <w:t xml:space="preserve">Please share your experience with </w:t>
      </w:r>
      <w:r w:rsidR="00E21D0D">
        <w:rPr>
          <w:rFonts w:ascii="Arial" w:hAnsi="Arial" w:cs="Arial"/>
        </w:rPr>
        <w:t xml:space="preserve">other conveners </w:t>
      </w:r>
      <w:r>
        <w:rPr>
          <w:rFonts w:ascii="Arial" w:hAnsi="Arial" w:cs="Arial"/>
        </w:rPr>
        <w:t>from across Oregon at a</w:t>
      </w:r>
      <w:r w:rsidR="00E21D0D">
        <w:rPr>
          <w:rFonts w:ascii="Arial" w:hAnsi="Arial" w:cs="Arial"/>
        </w:rPr>
        <w:t xml:space="preserve"> conference call discussion at 1 p.m. Thursday, June 28. 888-232-0366 Participant Code: 309902.  </w:t>
      </w:r>
    </w:p>
    <w:p w:rsidR="00E21D0D" w:rsidRDefault="00E21D0D" w:rsidP="00E21D0D">
      <w:pPr>
        <w:rPr>
          <w:rFonts w:ascii="Arial" w:hAnsi="Arial" w:cs="Arial"/>
        </w:rPr>
      </w:pPr>
    </w:p>
    <w:p w:rsidR="00845237" w:rsidRDefault="00943535" w:rsidP="00845237">
      <w:pPr>
        <w:pStyle w:val="ListParagraph"/>
        <w:numPr>
          <w:ilvl w:val="1"/>
          <w:numId w:val="5"/>
        </w:numPr>
        <w:tabs>
          <w:tab w:val="left" w:pos="540"/>
        </w:tabs>
        <w:spacing w:after="0"/>
        <w:ind w:left="720"/>
        <w:rPr>
          <w:rFonts w:ascii="Arial" w:hAnsi="Arial" w:cs="Arial"/>
          <w:b/>
          <w:sz w:val="24"/>
          <w:szCs w:val="24"/>
        </w:rPr>
      </w:pPr>
      <w:r>
        <w:rPr>
          <w:rFonts w:ascii="Arial" w:hAnsi="Arial" w:cs="Arial"/>
          <w:b/>
          <w:sz w:val="24"/>
          <w:szCs w:val="24"/>
        </w:rPr>
        <w:t>Promotion of Webinars</w:t>
      </w:r>
      <w:r w:rsidR="00350B9A">
        <w:rPr>
          <w:rFonts w:ascii="Arial" w:hAnsi="Arial" w:cs="Arial"/>
          <w:b/>
          <w:sz w:val="24"/>
          <w:szCs w:val="24"/>
        </w:rPr>
        <w:t xml:space="preserve"> and </w:t>
      </w:r>
      <w:r>
        <w:rPr>
          <w:rFonts w:ascii="Arial" w:hAnsi="Arial" w:cs="Arial"/>
          <w:b/>
          <w:sz w:val="24"/>
          <w:szCs w:val="24"/>
        </w:rPr>
        <w:t>Learning Collaboratives</w:t>
      </w:r>
    </w:p>
    <w:p w:rsidR="00AC140B" w:rsidRDefault="00AC140B" w:rsidP="00943535">
      <w:pPr>
        <w:pStyle w:val="ListParagraph"/>
        <w:ind w:left="360"/>
        <w:rPr>
          <w:rFonts w:ascii="Arial" w:hAnsi="Arial" w:cs="Arial"/>
          <w:sz w:val="24"/>
          <w:szCs w:val="24"/>
        </w:rPr>
      </w:pPr>
      <w:r>
        <w:rPr>
          <w:rFonts w:ascii="Arial" w:hAnsi="Arial" w:cs="Arial"/>
          <w:sz w:val="24"/>
          <w:szCs w:val="24"/>
        </w:rPr>
        <w:t>Some cohorts plan to structure their Wellness@Work</w:t>
      </w:r>
      <w:r w:rsidR="00943535">
        <w:rPr>
          <w:rFonts w:ascii="Arial" w:hAnsi="Arial" w:cs="Arial"/>
          <w:sz w:val="24"/>
          <w:szCs w:val="24"/>
        </w:rPr>
        <w:t xml:space="preserve"> learning collaborative</w:t>
      </w:r>
      <w:r>
        <w:rPr>
          <w:rFonts w:ascii="Arial" w:hAnsi="Arial" w:cs="Arial"/>
          <w:sz w:val="24"/>
          <w:szCs w:val="24"/>
        </w:rPr>
        <w:t xml:space="preserve"> around</w:t>
      </w:r>
      <w:r w:rsidR="00943535">
        <w:rPr>
          <w:rFonts w:ascii="Arial" w:hAnsi="Arial" w:cs="Arial"/>
          <w:sz w:val="24"/>
          <w:szCs w:val="24"/>
        </w:rPr>
        <w:t xml:space="preserve"> the National Health Worksite Program webinars. </w:t>
      </w:r>
    </w:p>
    <w:p w:rsidR="00845237" w:rsidRDefault="00AC140B" w:rsidP="00943535">
      <w:pPr>
        <w:pStyle w:val="ListParagraph"/>
        <w:ind w:left="360"/>
        <w:rPr>
          <w:rFonts w:ascii="Arial" w:hAnsi="Arial" w:cs="Arial"/>
          <w:sz w:val="24"/>
          <w:szCs w:val="24"/>
        </w:rPr>
      </w:pPr>
      <w:r>
        <w:rPr>
          <w:rFonts w:ascii="Arial" w:hAnsi="Arial" w:cs="Arial"/>
          <w:sz w:val="24"/>
          <w:szCs w:val="24"/>
        </w:rPr>
        <w:t>Here are some ideas for expanding the effort</w:t>
      </w:r>
      <w:r w:rsidR="00943535">
        <w:rPr>
          <w:rFonts w:ascii="Arial" w:hAnsi="Arial" w:cs="Arial"/>
          <w:sz w:val="24"/>
          <w:szCs w:val="24"/>
        </w:rPr>
        <w:t>:</w:t>
      </w:r>
    </w:p>
    <w:p w:rsidR="00943535" w:rsidRDefault="00943535" w:rsidP="00943535">
      <w:pPr>
        <w:pStyle w:val="ListParagraph"/>
        <w:numPr>
          <w:ilvl w:val="0"/>
          <w:numId w:val="8"/>
        </w:numPr>
        <w:rPr>
          <w:rFonts w:ascii="Arial" w:hAnsi="Arial" w:cs="Arial"/>
          <w:sz w:val="24"/>
          <w:szCs w:val="24"/>
        </w:rPr>
      </w:pPr>
      <w:r>
        <w:rPr>
          <w:rFonts w:ascii="Arial" w:hAnsi="Arial" w:cs="Arial"/>
          <w:sz w:val="24"/>
          <w:szCs w:val="24"/>
        </w:rPr>
        <w:t>Recognize employers who attend all five webinars and complete the action items</w:t>
      </w:r>
      <w:r w:rsidR="003E65BA">
        <w:rPr>
          <w:rFonts w:ascii="Arial" w:hAnsi="Arial" w:cs="Arial"/>
          <w:sz w:val="24"/>
          <w:szCs w:val="24"/>
        </w:rPr>
        <w:t xml:space="preserve"> (a website listing, opportunity to apply for mini-grant</w:t>
      </w:r>
      <w:r w:rsidR="009E5F32">
        <w:rPr>
          <w:rFonts w:ascii="Arial" w:hAnsi="Arial" w:cs="Arial"/>
          <w:sz w:val="24"/>
          <w:szCs w:val="24"/>
        </w:rPr>
        <w:t>,</w:t>
      </w:r>
      <w:r w:rsidR="002115F5">
        <w:rPr>
          <w:rFonts w:ascii="Arial" w:hAnsi="Arial" w:cs="Arial"/>
          <w:sz w:val="24"/>
          <w:szCs w:val="24"/>
        </w:rPr>
        <w:t xml:space="preserve"> or enter a drawing</w:t>
      </w:r>
      <w:r w:rsidR="005E1E3F">
        <w:rPr>
          <w:rFonts w:ascii="Arial" w:hAnsi="Arial" w:cs="Arial"/>
          <w:sz w:val="24"/>
          <w:szCs w:val="24"/>
        </w:rPr>
        <w:t xml:space="preserve"> for a prize</w:t>
      </w:r>
      <w:r w:rsidR="003E65BA">
        <w:rPr>
          <w:rFonts w:ascii="Arial" w:hAnsi="Arial" w:cs="Arial"/>
          <w:sz w:val="24"/>
          <w:szCs w:val="24"/>
        </w:rPr>
        <w:t>, etc.)</w:t>
      </w:r>
    </w:p>
    <w:p w:rsidR="00AC140B" w:rsidRDefault="00AC140B" w:rsidP="00943535">
      <w:pPr>
        <w:pStyle w:val="ListParagraph"/>
        <w:numPr>
          <w:ilvl w:val="0"/>
          <w:numId w:val="8"/>
        </w:numPr>
        <w:rPr>
          <w:rFonts w:ascii="Arial" w:hAnsi="Arial" w:cs="Arial"/>
          <w:sz w:val="24"/>
          <w:szCs w:val="24"/>
        </w:rPr>
      </w:pPr>
      <w:r>
        <w:rPr>
          <w:rFonts w:ascii="Arial" w:hAnsi="Arial" w:cs="Arial"/>
          <w:sz w:val="24"/>
          <w:szCs w:val="24"/>
        </w:rPr>
        <w:t>Serve lunch</w:t>
      </w:r>
    </w:p>
    <w:p w:rsidR="00943535" w:rsidRDefault="00943535" w:rsidP="00943535">
      <w:pPr>
        <w:pStyle w:val="ListParagraph"/>
        <w:numPr>
          <w:ilvl w:val="0"/>
          <w:numId w:val="8"/>
        </w:numPr>
        <w:rPr>
          <w:rFonts w:ascii="Arial" w:hAnsi="Arial" w:cs="Arial"/>
          <w:sz w:val="24"/>
          <w:szCs w:val="24"/>
        </w:rPr>
      </w:pPr>
      <w:r>
        <w:rPr>
          <w:rFonts w:ascii="Arial" w:hAnsi="Arial" w:cs="Arial"/>
          <w:sz w:val="24"/>
          <w:szCs w:val="24"/>
        </w:rPr>
        <w:t xml:space="preserve">Encourage employers who attend the webinar to bring a guest to the next </w:t>
      </w:r>
      <w:r w:rsidR="005E1E3F">
        <w:rPr>
          <w:rFonts w:ascii="Arial" w:hAnsi="Arial" w:cs="Arial"/>
          <w:sz w:val="24"/>
          <w:szCs w:val="24"/>
        </w:rPr>
        <w:t>one</w:t>
      </w:r>
    </w:p>
    <w:p w:rsidR="002115F5" w:rsidRDefault="002115F5" w:rsidP="00943535">
      <w:pPr>
        <w:pStyle w:val="ListParagraph"/>
        <w:numPr>
          <w:ilvl w:val="0"/>
          <w:numId w:val="8"/>
        </w:numPr>
        <w:rPr>
          <w:rFonts w:ascii="Arial" w:hAnsi="Arial" w:cs="Arial"/>
          <w:sz w:val="24"/>
          <w:szCs w:val="24"/>
        </w:rPr>
      </w:pPr>
      <w:r>
        <w:rPr>
          <w:rFonts w:ascii="Arial" w:hAnsi="Arial" w:cs="Arial"/>
          <w:sz w:val="24"/>
          <w:szCs w:val="24"/>
        </w:rPr>
        <w:t xml:space="preserve">Promote it at a local Rotary or Chamber of Commerce meeting as part of a presentation on Wellness@Work (Speaker’s Kit with a new Wellness@Work video </w:t>
      </w:r>
      <w:r w:rsidR="009E5F32">
        <w:rPr>
          <w:rFonts w:ascii="Arial" w:hAnsi="Arial" w:cs="Arial"/>
          <w:sz w:val="24"/>
          <w:szCs w:val="24"/>
        </w:rPr>
        <w:t>coming soon</w:t>
      </w:r>
      <w:r>
        <w:rPr>
          <w:rFonts w:ascii="Arial" w:hAnsi="Arial" w:cs="Arial"/>
          <w:sz w:val="24"/>
          <w:szCs w:val="24"/>
        </w:rPr>
        <w:t>.)</w:t>
      </w:r>
    </w:p>
    <w:p w:rsidR="003E65BA" w:rsidRDefault="00AC140B" w:rsidP="00943535">
      <w:pPr>
        <w:pStyle w:val="ListParagraph"/>
        <w:numPr>
          <w:ilvl w:val="0"/>
          <w:numId w:val="8"/>
        </w:numPr>
        <w:rPr>
          <w:rFonts w:ascii="Arial" w:hAnsi="Arial" w:cs="Arial"/>
          <w:sz w:val="24"/>
          <w:szCs w:val="24"/>
        </w:rPr>
      </w:pPr>
      <w:r>
        <w:rPr>
          <w:rFonts w:ascii="Arial" w:hAnsi="Arial" w:cs="Arial"/>
          <w:sz w:val="24"/>
          <w:szCs w:val="24"/>
        </w:rPr>
        <w:t xml:space="preserve">Use a media story highlighting the Wellness@Work efforts by an employer in your community to promote the next webinar </w:t>
      </w:r>
    </w:p>
    <w:p w:rsidR="00943535" w:rsidRDefault="00943535" w:rsidP="00845237">
      <w:pPr>
        <w:pStyle w:val="ListParagraph"/>
        <w:numPr>
          <w:ilvl w:val="1"/>
          <w:numId w:val="5"/>
        </w:numPr>
        <w:tabs>
          <w:tab w:val="left" w:pos="540"/>
        </w:tabs>
        <w:spacing w:after="0"/>
        <w:ind w:left="720"/>
        <w:rPr>
          <w:rFonts w:ascii="Arial" w:hAnsi="Arial" w:cs="Arial"/>
          <w:b/>
          <w:sz w:val="24"/>
          <w:szCs w:val="24"/>
        </w:rPr>
      </w:pPr>
      <w:r>
        <w:rPr>
          <w:rFonts w:ascii="Arial" w:hAnsi="Arial" w:cs="Arial"/>
          <w:b/>
          <w:sz w:val="24"/>
          <w:szCs w:val="24"/>
        </w:rPr>
        <w:t>Next webinars</w:t>
      </w:r>
    </w:p>
    <w:p w:rsidR="00CC77AA" w:rsidRDefault="00AC140B" w:rsidP="00CC77AA">
      <w:pPr>
        <w:spacing w:after="200" w:line="276" w:lineRule="auto"/>
        <w:ind w:left="360"/>
        <w:rPr>
          <w:rFonts w:ascii="Arial" w:hAnsi="Arial" w:cs="Arial"/>
        </w:rPr>
      </w:pPr>
      <w:r>
        <w:rPr>
          <w:rFonts w:ascii="Helvetica-Bold" w:eastAsiaTheme="minorHAnsi" w:hAnsi="Helvetica-Bold" w:cs="Helvetica-Bold"/>
          <w:bCs/>
        </w:rPr>
        <w:t>In addition to the five-part webinar series on Building a Culture of H</w:t>
      </w:r>
      <w:r w:rsidR="00CC77AA">
        <w:rPr>
          <w:rFonts w:ascii="Helvetica-Bold" w:eastAsiaTheme="minorHAnsi" w:hAnsi="Helvetica-Bold" w:cs="Helvetica-Bold"/>
          <w:bCs/>
        </w:rPr>
        <w:t>ealth, the CDC is broadcasting subject</w:t>
      </w:r>
      <w:r>
        <w:rPr>
          <w:rFonts w:ascii="Helvetica-Bold" w:eastAsiaTheme="minorHAnsi" w:hAnsi="Helvetica-Bold" w:cs="Helvetica-Bold"/>
          <w:bCs/>
        </w:rPr>
        <w:t>-specific webinars</w:t>
      </w:r>
      <w:r w:rsidR="00CC77AA">
        <w:rPr>
          <w:rFonts w:ascii="Helvetica-Bold" w:eastAsiaTheme="minorHAnsi" w:hAnsi="Helvetica-Bold" w:cs="Helvetica-Bold"/>
          <w:bCs/>
        </w:rPr>
        <w:t xml:space="preserve">. </w:t>
      </w:r>
      <w:r w:rsidR="00CC77AA" w:rsidRPr="00CC77AA">
        <w:rPr>
          <w:rFonts w:ascii="Arial" w:hAnsi="Arial" w:cs="Arial"/>
        </w:rPr>
        <w:t xml:space="preserve">The first subject-specific webinar will be </w:t>
      </w:r>
      <w:r w:rsidR="00CC77AA">
        <w:rPr>
          <w:rFonts w:ascii="Arial" w:hAnsi="Arial" w:cs="Arial"/>
        </w:rPr>
        <w:t xml:space="preserve">July 19 </w:t>
      </w:r>
      <w:r w:rsidR="00CC77AA" w:rsidRPr="00CC77AA">
        <w:rPr>
          <w:rFonts w:ascii="Arial" w:hAnsi="Arial" w:cs="Arial"/>
        </w:rPr>
        <w:t xml:space="preserve">on the Aging Workforce. </w:t>
      </w:r>
    </w:p>
    <w:p w:rsidR="00350B9A" w:rsidRDefault="00350B9A" w:rsidP="00CC77AA">
      <w:pPr>
        <w:spacing w:after="200" w:line="276" w:lineRule="auto"/>
        <w:ind w:left="360"/>
        <w:rPr>
          <w:rFonts w:ascii="Arial" w:hAnsi="Arial" w:cs="Arial"/>
        </w:rPr>
      </w:pPr>
      <w:r>
        <w:rPr>
          <w:rFonts w:ascii="Arial" w:hAnsi="Arial" w:cs="Arial"/>
        </w:rPr>
        <w:t xml:space="preserve">The next Healthy Worksite 101 session has not yet been announced, but it is expected to be </w:t>
      </w:r>
      <w:r w:rsidR="005E1E3F">
        <w:rPr>
          <w:rFonts w:ascii="Arial" w:hAnsi="Arial" w:cs="Arial"/>
        </w:rPr>
        <w:t xml:space="preserve">about gathering data and will likely be sometime </w:t>
      </w:r>
      <w:r>
        <w:rPr>
          <w:rFonts w:ascii="Arial" w:hAnsi="Arial" w:cs="Arial"/>
        </w:rPr>
        <w:t>in October.</w:t>
      </w:r>
    </w:p>
    <w:p w:rsidR="00CC77AA" w:rsidRPr="00CC77AA" w:rsidRDefault="00CC77AA" w:rsidP="00CC77AA">
      <w:pPr>
        <w:autoSpaceDE w:val="0"/>
        <w:autoSpaceDN w:val="0"/>
        <w:adjustRightInd w:val="0"/>
        <w:spacing w:after="120"/>
        <w:ind w:left="360"/>
        <w:rPr>
          <w:rFonts w:ascii="Arial" w:hAnsi="Arial" w:cs="Arial"/>
        </w:rPr>
      </w:pPr>
      <w:r>
        <w:rPr>
          <w:rFonts w:ascii="Helvetica-Bold" w:eastAsiaTheme="minorHAnsi" w:hAnsi="Helvetica-Bold" w:cs="Helvetica-Bold"/>
          <w:bCs/>
        </w:rPr>
        <w:t xml:space="preserve">Learn more about the National Healthy Worksite Project at: </w:t>
      </w:r>
      <w:hyperlink r:id="rId12" w:history="1">
        <w:r w:rsidRPr="003F2EEB">
          <w:rPr>
            <w:rStyle w:val="Hyperlink"/>
            <w:rFonts w:ascii="Helvetica-Bold" w:eastAsiaTheme="minorHAnsi" w:hAnsi="Helvetica-Bold" w:cs="Helvetica-Bold"/>
            <w:bCs/>
          </w:rPr>
          <w:t>http://www.cdc.gov/NationalHealthyWorksite/</w:t>
        </w:r>
      </w:hyperlink>
      <w:r>
        <w:rPr>
          <w:rFonts w:ascii="Helvetica-Bold" w:eastAsiaTheme="minorHAnsi" w:hAnsi="Helvetica-Bold" w:cs="Helvetica-Bold"/>
          <w:bCs/>
        </w:rPr>
        <w:t xml:space="preserve"> </w:t>
      </w:r>
    </w:p>
    <w:p w:rsidR="00CC77AA" w:rsidRPr="00E013CB" w:rsidRDefault="00CC77AA" w:rsidP="00CC77AA">
      <w:pPr>
        <w:autoSpaceDE w:val="0"/>
        <w:autoSpaceDN w:val="0"/>
        <w:adjustRightInd w:val="0"/>
        <w:rPr>
          <w:rFonts w:ascii="Arial" w:hAnsi="Arial" w:cs="Arial"/>
          <w:b/>
          <w:sz w:val="16"/>
          <w:szCs w:val="16"/>
        </w:rPr>
      </w:pPr>
    </w:p>
    <w:p w:rsidR="009F7F9B" w:rsidRDefault="009F7F9B" w:rsidP="00AC140B">
      <w:pPr>
        <w:spacing w:after="200" w:line="276" w:lineRule="auto"/>
        <w:ind w:left="360"/>
        <w:rPr>
          <w:rFonts w:ascii="Helvetica-Bold" w:eastAsiaTheme="minorHAnsi" w:hAnsi="Helvetica-Bold" w:cs="Helvetica-Bold"/>
          <w:bCs/>
        </w:rPr>
      </w:pPr>
    </w:p>
    <w:p w:rsidR="00E21D0D" w:rsidRDefault="00E21D0D" w:rsidP="00AC140B">
      <w:pPr>
        <w:spacing w:after="200" w:line="276" w:lineRule="auto"/>
        <w:ind w:left="360"/>
        <w:rPr>
          <w:rFonts w:ascii="Helvetica-Bold" w:eastAsiaTheme="minorHAnsi" w:hAnsi="Helvetica-Bold" w:cs="Helvetica-Bold"/>
          <w:b/>
          <w:bCs/>
          <w:sz w:val="28"/>
          <w:szCs w:val="28"/>
        </w:rPr>
      </w:pPr>
      <w:r>
        <w:rPr>
          <w:rFonts w:ascii="Helvetica-Bold" w:eastAsiaTheme="minorHAnsi" w:hAnsi="Helvetica-Bold" w:cs="Helvetica-Bold"/>
          <w:b/>
          <w:bCs/>
          <w:sz w:val="28"/>
          <w:szCs w:val="28"/>
        </w:rPr>
        <w:br w:type="page"/>
      </w:r>
    </w:p>
    <w:p w:rsidR="00623D90" w:rsidRDefault="00E07D85" w:rsidP="005952DB">
      <w:pPr>
        <w:autoSpaceDE w:val="0"/>
        <w:autoSpaceDN w:val="0"/>
        <w:adjustRightInd w:val="0"/>
        <w:ind w:left="360"/>
        <w:jc w:val="center"/>
        <w:rPr>
          <w:rFonts w:ascii="Helvetica-Bold" w:eastAsiaTheme="minorHAnsi" w:hAnsi="Helvetica-Bold" w:cs="Helvetica-Bold"/>
          <w:b/>
          <w:bCs/>
          <w:sz w:val="28"/>
          <w:szCs w:val="28"/>
        </w:rPr>
      </w:pPr>
      <w:r>
        <w:rPr>
          <w:rFonts w:ascii="Helvetica-Bold" w:eastAsiaTheme="minorHAnsi" w:hAnsi="Helvetica-Bold" w:cs="Helvetica-Bold"/>
          <w:b/>
          <w:bCs/>
          <w:sz w:val="28"/>
          <w:szCs w:val="28"/>
        </w:rPr>
        <w:lastRenderedPageBreak/>
        <w:t>Discussion</w:t>
      </w:r>
      <w:r w:rsidR="00623D90">
        <w:rPr>
          <w:rFonts w:ascii="Helvetica-Bold" w:eastAsiaTheme="minorHAnsi" w:hAnsi="Helvetica-Bold" w:cs="Helvetica-Bold"/>
          <w:b/>
          <w:bCs/>
          <w:sz w:val="28"/>
          <w:szCs w:val="28"/>
        </w:rPr>
        <w:t xml:space="preserve"> Guide</w:t>
      </w:r>
    </w:p>
    <w:p w:rsidR="00EB3826" w:rsidRDefault="00623D90" w:rsidP="00EB3826">
      <w:pPr>
        <w:autoSpaceDE w:val="0"/>
        <w:autoSpaceDN w:val="0"/>
        <w:adjustRightInd w:val="0"/>
        <w:ind w:left="360"/>
        <w:jc w:val="center"/>
        <w:rPr>
          <w:rFonts w:ascii="Helvetica-Bold" w:eastAsiaTheme="minorHAnsi" w:hAnsi="Helvetica-Bold" w:cs="Helvetica-Bold"/>
          <w:b/>
          <w:bCs/>
          <w:sz w:val="28"/>
          <w:szCs w:val="28"/>
        </w:rPr>
      </w:pPr>
      <w:r>
        <w:rPr>
          <w:rFonts w:ascii="Helvetica-Bold" w:eastAsiaTheme="minorHAnsi" w:hAnsi="Helvetica-Bold" w:cs="Helvetica-Bold"/>
          <w:b/>
          <w:bCs/>
          <w:sz w:val="28"/>
          <w:szCs w:val="28"/>
        </w:rPr>
        <w:t>National Healthy Worksite Webinar, June 18, 2012</w:t>
      </w:r>
    </w:p>
    <w:p w:rsidR="00613E7A" w:rsidRDefault="00613E7A" w:rsidP="00EB3826">
      <w:pPr>
        <w:autoSpaceDE w:val="0"/>
        <w:autoSpaceDN w:val="0"/>
        <w:adjustRightInd w:val="0"/>
        <w:ind w:left="360"/>
        <w:jc w:val="center"/>
        <w:rPr>
          <w:rFonts w:ascii="Helvetica-Bold" w:eastAsiaTheme="minorHAnsi" w:hAnsi="Helvetica-Bold" w:cs="Helvetica-Bold"/>
          <w:b/>
          <w:bCs/>
          <w:sz w:val="28"/>
          <w:szCs w:val="28"/>
        </w:rPr>
      </w:pPr>
    </w:p>
    <w:p w:rsidR="009E5F32" w:rsidRPr="00F32336" w:rsidRDefault="009E5F32" w:rsidP="009E5F32">
      <w:pPr>
        <w:rPr>
          <w:rFonts w:ascii="Arial" w:hAnsi="Arial" w:cs="Arial"/>
          <w:i/>
        </w:rPr>
      </w:pPr>
      <w:r w:rsidRPr="00B073D9">
        <w:rPr>
          <w:rFonts w:ascii="Arial" w:hAnsi="Arial" w:cs="Arial"/>
          <w:u w:val="single"/>
        </w:rPr>
        <w:t>Stand up and be counted.</w:t>
      </w:r>
      <w:r>
        <w:rPr>
          <w:rFonts w:ascii="Arial" w:hAnsi="Arial" w:cs="Arial"/>
        </w:rPr>
        <w:t xml:space="preserve">  (</w:t>
      </w:r>
      <w:r w:rsidRPr="00F32336">
        <w:rPr>
          <w:rFonts w:ascii="Arial" w:hAnsi="Arial" w:cs="Arial"/>
          <w:i/>
        </w:rPr>
        <w:t>Forewarn participants prior to the webinar that there may be some quick physical activity exercise during the viewing. Ask participants who are able to stand</w:t>
      </w:r>
      <w:r>
        <w:rPr>
          <w:rFonts w:ascii="Arial" w:hAnsi="Arial" w:cs="Arial"/>
          <w:i/>
        </w:rPr>
        <w:t xml:space="preserve"> to do so</w:t>
      </w:r>
      <w:r w:rsidRPr="00F32336">
        <w:rPr>
          <w:rFonts w:ascii="Arial" w:hAnsi="Arial" w:cs="Arial"/>
          <w:i/>
        </w:rPr>
        <w:t xml:space="preserve"> as you ask a question. Then ask that they quickly sit down. </w:t>
      </w:r>
      <w:r>
        <w:rPr>
          <w:rFonts w:ascii="Arial" w:hAnsi="Arial" w:cs="Arial"/>
          <w:i/>
        </w:rPr>
        <w:t xml:space="preserve">Warn folks that you’ll be shouting out “stand ups’ during the webinar. </w:t>
      </w:r>
      <w:r w:rsidRPr="00F32336">
        <w:rPr>
          <w:rFonts w:ascii="Arial" w:hAnsi="Arial" w:cs="Arial"/>
          <w:i/>
        </w:rPr>
        <w:t>Those who are not physically able to stand may simply raise the</w:t>
      </w:r>
      <w:r>
        <w:rPr>
          <w:rFonts w:ascii="Arial" w:hAnsi="Arial" w:cs="Arial"/>
          <w:i/>
        </w:rPr>
        <w:t xml:space="preserve">ir hands or </w:t>
      </w:r>
      <w:r w:rsidRPr="00F32336">
        <w:rPr>
          <w:rFonts w:ascii="Arial" w:hAnsi="Arial" w:cs="Arial"/>
          <w:i/>
        </w:rPr>
        <w:t xml:space="preserve">feet). </w:t>
      </w:r>
    </w:p>
    <w:p w:rsidR="009E5F32" w:rsidRDefault="009E5F32" w:rsidP="009E5F32">
      <w:pPr>
        <w:rPr>
          <w:rFonts w:ascii="Arial" w:hAnsi="Arial" w:cs="Arial"/>
        </w:rPr>
      </w:pPr>
    </w:p>
    <w:p w:rsidR="009E5F32" w:rsidRDefault="009E5F32" w:rsidP="009E5F32">
      <w:pPr>
        <w:rPr>
          <w:rFonts w:ascii="Arial" w:hAnsi="Arial" w:cs="Arial"/>
        </w:rPr>
      </w:pPr>
      <w:r w:rsidRPr="00F32336">
        <w:rPr>
          <w:rFonts w:ascii="Arial" w:hAnsi="Arial" w:cs="Arial"/>
          <w:b/>
        </w:rPr>
        <w:t>Making the Case, Slide 6</w:t>
      </w:r>
      <w:r>
        <w:rPr>
          <w:rFonts w:ascii="Arial" w:hAnsi="Arial" w:cs="Arial"/>
        </w:rPr>
        <w:t xml:space="preserve"> (This slide discusses smoking rates, obesity rates and physical inactivity rates for a county, state, or nation.</w:t>
      </w:r>
    </w:p>
    <w:p w:rsidR="009E5F32" w:rsidRDefault="009E5F32" w:rsidP="009E5F32">
      <w:pPr>
        <w:rPr>
          <w:rFonts w:ascii="Arial" w:hAnsi="Arial" w:cs="Arial"/>
        </w:rPr>
      </w:pPr>
    </w:p>
    <w:p w:rsidR="009E5F32" w:rsidRPr="00EB3CDF" w:rsidRDefault="009E5F32" w:rsidP="009E5F32">
      <w:pPr>
        <w:pStyle w:val="ListParagraph"/>
        <w:numPr>
          <w:ilvl w:val="0"/>
          <w:numId w:val="16"/>
        </w:numPr>
        <w:ind w:left="360"/>
        <w:rPr>
          <w:rFonts w:ascii="Arial" w:hAnsi="Arial" w:cs="Arial"/>
        </w:rPr>
      </w:pPr>
      <w:r w:rsidRPr="00EB3CDF">
        <w:rPr>
          <w:rFonts w:ascii="Arial" w:hAnsi="Arial" w:cs="Arial"/>
          <w:sz w:val="24"/>
        </w:rPr>
        <w:t xml:space="preserve">To add relevance, here are the </w:t>
      </w:r>
      <w:r w:rsidRPr="00EB3CDF">
        <w:rPr>
          <w:rFonts w:ascii="Arial" w:hAnsi="Arial" w:cs="Arial"/>
        </w:rPr>
        <w:t xml:space="preserve">Oregon rates: </w:t>
      </w:r>
    </w:p>
    <w:p w:rsidR="009E5F32" w:rsidRPr="00EB3CDF" w:rsidRDefault="009E5F32" w:rsidP="009E5F32">
      <w:pPr>
        <w:ind w:left="720"/>
        <w:rPr>
          <w:rFonts w:ascii="Arial" w:hAnsi="Arial" w:cs="Arial"/>
        </w:rPr>
      </w:pPr>
      <w:r w:rsidRPr="00EB3CDF">
        <w:rPr>
          <w:rFonts w:ascii="Arial" w:hAnsi="Arial" w:cs="Arial"/>
        </w:rPr>
        <w:t>Smoking rate: 17.0%</w:t>
      </w:r>
    </w:p>
    <w:p w:rsidR="009E5F32" w:rsidRPr="00EB3CDF" w:rsidRDefault="009E5F32" w:rsidP="009E5F32">
      <w:pPr>
        <w:ind w:left="720"/>
        <w:rPr>
          <w:rFonts w:ascii="Arial" w:hAnsi="Arial" w:cs="Arial"/>
        </w:rPr>
      </w:pPr>
      <w:r w:rsidRPr="00EB3CDF">
        <w:rPr>
          <w:rFonts w:ascii="Arial" w:hAnsi="Arial" w:cs="Arial"/>
        </w:rPr>
        <w:t>Obesity rate: 24.1%</w:t>
      </w:r>
    </w:p>
    <w:p w:rsidR="009E5F32" w:rsidRPr="00EB3CDF" w:rsidRDefault="009E5F32" w:rsidP="009E5F32">
      <w:pPr>
        <w:ind w:left="720"/>
        <w:rPr>
          <w:rFonts w:ascii="Arial" w:hAnsi="Arial" w:cs="Arial"/>
        </w:rPr>
      </w:pPr>
      <w:r w:rsidRPr="00EB3CDF">
        <w:rPr>
          <w:rFonts w:ascii="Arial" w:hAnsi="Arial" w:cs="Arial"/>
        </w:rPr>
        <w:t>Physical Inactivity rate: 8.7%</w:t>
      </w:r>
    </w:p>
    <w:p w:rsidR="009E5F32" w:rsidRPr="00EB3CDF" w:rsidRDefault="009E5F32" w:rsidP="009E5F32">
      <w:pPr>
        <w:ind w:left="720"/>
        <w:rPr>
          <w:rFonts w:ascii="Arial" w:hAnsi="Arial" w:cs="Arial"/>
        </w:rPr>
      </w:pPr>
    </w:p>
    <w:p w:rsidR="009E5F32" w:rsidRPr="00EB3CDF" w:rsidRDefault="009E5F32" w:rsidP="009E5F32">
      <w:pPr>
        <w:rPr>
          <w:rFonts w:ascii="Arial" w:hAnsi="Arial" w:cs="Arial"/>
        </w:rPr>
      </w:pPr>
      <w:r>
        <w:rPr>
          <w:rFonts w:ascii="Arial" w:hAnsi="Arial" w:cs="Arial"/>
        </w:rPr>
        <w:t xml:space="preserve">If you know the rates </w:t>
      </w:r>
      <w:r w:rsidRPr="00EB3CDF">
        <w:rPr>
          <w:rFonts w:ascii="Arial" w:hAnsi="Arial" w:cs="Arial"/>
        </w:rPr>
        <w:t>for your county and/or worksite</w:t>
      </w:r>
      <w:r>
        <w:rPr>
          <w:rFonts w:ascii="Arial" w:hAnsi="Arial" w:cs="Arial"/>
        </w:rPr>
        <w:t xml:space="preserve">, share those as well. </w:t>
      </w:r>
    </w:p>
    <w:p w:rsidR="009E5F32" w:rsidRDefault="009E5F32" w:rsidP="009E5F32">
      <w:pPr>
        <w:rPr>
          <w:rFonts w:ascii="Arial" w:hAnsi="Arial" w:cs="Arial"/>
        </w:rPr>
      </w:pPr>
    </w:p>
    <w:p w:rsidR="009E5F32" w:rsidRPr="00F32336" w:rsidRDefault="009E5F32" w:rsidP="009E5F32">
      <w:pPr>
        <w:rPr>
          <w:rFonts w:ascii="Arial" w:hAnsi="Arial" w:cs="Arial"/>
          <w:b/>
        </w:rPr>
      </w:pPr>
      <w:r w:rsidRPr="00F32336">
        <w:rPr>
          <w:rFonts w:ascii="Arial" w:hAnsi="Arial" w:cs="Arial"/>
          <w:b/>
        </w:rPr>
        <w:t xml:space="preserve">Leadership, Slide 8, Creating Leadership Support: </w:t>
      </w:r>
    </w:p>
    <w:p w:rsidR="009E5F32" w:rsidRDefault="009E5F32" w:rsidP="009E5F32">
      <w:pPr>
        <w:rPr>
          <w:rFonts w:ascii="Arial" w:hAnsi="Arial" w:cs="Arial"/>
        </w:rPr>
      </w:pPr>
    </w:p>
    <w:p w:rsidR="009E5F32" w:rsidRDefault="009E5F32" w:rsidP="009E5F32">
      <w:pPr>
        <w:pStyle w:val="ListParagraph"/>
        <w:numPr>
          <w:ilvl w:val="0"/>
          <w:numId w:val="16"/>
        </w:numPr>
        <w:rPr>
          <w:rFonts w:ascii="Arial" w:hAnsi="Arial" w:cs="Arial"/>
          <w:sz w:val="24"/>
          <w:szCs w:val="24"/>
        </w:rPr>
      </w:pPr>
      <w:r w:rsidRPr="00B073D9">
        <w:rPr>
          <w:rFonts w:ascii="Arial" w:hAnsi="Arial" w:cs="Arial"/>
          <w:sz w:val="24"/>
          <w:szCs w:val="24"/>
        </w:rPr>
        <w:t xml:space="preserve">Stand up if </w:t>
      </w:r>
      <w:r>
        <w:rPr>
          <w:rFonts w:ascii="Arial" w:hAnsi="Arial" w:cs="Arial"/>
          <w:sz w:val="24"/>
          <w:szCs w:val="24"/>
        </w:rPr>
        <w:t>your</w:t>
      </w:r>
      <w:r w:rsidRPr="00B073D9">
        <w:rPr>
          <w:rFonts w:ascii="Arial" w:hAnsi="Arial" w:cs="Arial"/>
          <w:sz w:val="24"/>
          <w:szCs w:val="24"/>
        </w:rPr>
        <w:t xml:space="preserve"> leadership</w:t>
      </w:r>
      <w:r>
        <w:rPr>
          <w:rFonts w:ascii="Arial" w:hAnsi="Arial" w:cs="Arial"/>
          <w:sz w:val="24"/>
          <w:szCs w:val="24"/>
        </w:rPr>
        <w:t xml:space="preserve"> understands the connection between employee health and business performance.</w:t>
      </w:r>
    </w:p>
    <w:p w:rsidR="009E5F32" w:rsidRDefault="009E5F32" w:rsidP="009E5F32">
      <w:pPr>
        <w:pStyle w:val="ListParagraph"/>
        <w:numPr>
          <w:ilvl w:val="0"/>
          <w:numId w:val="16"/>
        </w:numPr>
        <w:rPr>
          <w:rFonts w:ascii="Arial" w:hAnsi="Arial" w:cs="Arial"/>
          <w:sz w:val="24"/>
          <w:szCs w:val="24"/>
        </w:rPr>
      </w:pPr>
      <w:r>
        <w:rPr>
          <w:rFonts w:ascii="Arial" w:hAnsi="Arial" w:cs="Arial"/>
          <w:sz w:val="24"/>
          <w:szCs w:val="24"/>
        </w:rPr>
        <w:t>Stand up if your leadership leads by example in any of these ways.</w:t>
      </w:r>
    </w:p>
    <w:p w:rsidR="009E5F32" w:rsidRPr="00F32336" w:rsidRDefault="009E5F32" w:rsidP="009E5F32">
      <w:pPr>
        <w:rPr>
          <w:rFonts w:ascii="Arial" w:hAnsi="Arial" w:cs="Arial"/>
          <w:b/>
        </w:rPr>
      </w:pPr>
      <w:r w:rsidRPr="00F32336">
        <w:rPr>
          <w:rFonts w:ascii="Arial" w:hAnsi="Arial" w:cs="Arial"/>
          <w:b/>
        </w:rPr>
        <w:t>Leadership</w:t>
      </w:r>
      <w:proofErr w:type="gramStart"/>
      <w:r w:rsidRPr="00F32336">
        <w:rPr>
          <w:rFonts w:ascii="Arial" w:hAnsi="Arial" w:cs="Arial"/>
          <w:b/>
        </w:rPr>
        <w:t>,  Slide</w:t>
      </w:r>
      <w:proofErr w:type="gramEnd"/>
      <w:r w:rsidRPr="00F32336">
        <w:rPr>
          <w:rFonts w:ascii="Arial" w:hAnsi="Arial" w:cs="Arial"/>
          <w:b/>
        </w:rPr>
        <w:t xml:space="preserve"> 9, Driving Program Engagement</w:t>
      </w:r>
    </w:p>
    <w:p w:rsidR="009E5F32" w:rsidRDefault="009E5F32" w:rsidP="009E5F32">
      <w:pPr>
        <w:rPr>
          <w:rFonts w:ascii="Arial" w:hAnsi="Arial" w:cs="Arial"/>
        </w:rPr>
      </w:pPr>
    </w:p>
    <w:p w:rsidR="009E5F32" w:rsidRDefault="009E5F32" w:rsidP="009E5F32">
      <w:pPr>
        <w:pStyle w:val="ListParagraph"/>
        <w:numPr>
          <w:ilvl w:val="0"/>
          <w:numId w:val="23"/>
        </w:numPr>
        <w:rPr>
          <w:rFonts w:ascii="Arial" w:hAnsi="Arial" w:cs="Arial"/>
        </w:rPr>
      </w:pPr>
      <w:r>
        <w:rPr>
          <w:rFonts w:ascii="Arial" w:hAnsi="Arial" w:cs="Arial"/>
        </w:rPr>
        <w:t>Stand up if there are occupational barriers to wellness where you work</w:t>
      </w:r>
    </w:p>
    <w:p w:rsidR="009E5F32" w:rsidRDefault="009E5F32" w:rsidP="009E5F32">
      <w:pPr>
        <w:pStyle w:val="ListParagraph"/>
        <w:numPr>
          <w:ilvl w:val="0"/>
          <w:numId w:val="23"/>
        </w:numPr>
        <w:rPr>
          <w:rFonts w:ascii="Arial" w:hAnsi="Arial" w:cs="Arial"/>
        </w:rPr>
      </w:pPr>
      <w:r>
        <w:rPr>
          <w:rFonts w:ascii="Arial" w:hAnsi="Arial" w:cs="Arial"/>
        </w:rPr>
        <w:t>Stand up if there are employer barriers to wellness where you work</w:t>
      </w:r>
    </w:p>
    <w:p w:rsidR="009E5F32" w:rsidRPr="005806BD" w:rsidRDefault="009E5F32" w:rsidP="009E5F32">
      <w:pPr>
        <w:pStyle w:val="ListParagraph"/>
        <w:numPr>
          <w:ilvl w:val="0"/>
          <w:numId w:val="23"/>
        </w:numPr>
        <w:rPr>
          <w:rFonts w:ascii="Arial" w:hAnsi="Arial" w:cs="Arial"/>
        </w:rPr>
      </w:pPr>
      <w:r>
        <w:rPr>
          <w:rFonts w:ascii="Arial" w:hAnsi="Arial" w:cs="Arial"/>
        </w:rPr>
        <w:t>Stand up if there are employee barriers to wellness where you work.</w:t>
      </w:r>
    </w:p>
    <w:p w:rsidR="009E5F32" w:rsidRPr="00F32336" w:rsidRDefault="009E5F32" w:rsidP="009E5F32">
      <w:pPr>
        <w:rPr>
          <w:rFonts w:ascii="Arial" w:hAnsi="Arial" w:cs="Arial"/>
          <w:b/>
        </w:rPr>
      </w:pPr>
      <w:r w:rsidRPr="00F32336">
        <w:rPr>
          <w:rFonts w:ascii="Arial" w:hAnsi="Arial" w:cs="Arial"/>
          <w:b/>
        </w:rPr>
        <w:t>Leadership, Slide 14, Worksite Health Infrastructure</w:t>
      </w:r>
    </w:p>
    <w:p w:rsidR="009E5F32" w:rsidRPr="005806BD" w:rsidRDefault="009E5F32" w:rsidP="009E5F32">
      <w:pPr>
        <w:rPr>
          <w:rFonts w:ascii="Arial" w:hAnsi="Arial" w:cs="Arial"/>
        </w:rPr>
      </w:pPr>
    </w:p>
    <w:p w:rsidR="009E5F32" w:rsidRPr="00B073D9" w:rsidRDefault="009E5F32" w:rsidP="009E5F32">
      <w:pPr>
        <w:pStyle w:val="ListParagraph"/>
        <w:numPr>
          <w:ilvl w:val="0"/>
          <w:numId w:val="16"/>
        </w:numPr>
        <w:rPr>
          <w:rFonts w:ascii="Arial" w:hAnsi="Arial" w:cs="Arial"/>
          <w:sz w:val="24"/>
          <w:szCs w:val="24"/>
        </w:rPr>
      </w:pPr>
      <w:r w:rsidRPr="00B073D9">
        <w:rPr>
          <w:rFonts w:ascii="Arial" w:hAnsi="Arial" w:cs="Arial"/>
          <w:sz w:val="24"/>
          <w:szCs w:val="24"/>
        </w:rPr>
        <w:t>Stand up if your organization has a wellness committee.</w:t>
      </w:r>
      <w:r>
        <w:rPr>
          <w:rFonts w:ascii="Arial" w:hAnsi="Arial" w:cs="Arial"/>
          <w:sz w:val="24"/>
          <w:szCs w:val="24"/>
        </w:rPr>
        <w:t xml:space="preserve"> Remain standing if you have a leadership steering committee. </w:t>
      </w:r>
    </w:p>
    <w:p w:rsidR="009E5F32" w:rsidRDefault="009E5F32" w:rsidP="009E5F32">
      <w:pPr>
        <w:pStyle w:val="ListParagraph"/>
        <w:numPr>
          <w:ilvl w:val="0"/>
          <w:numId w:val="16"/>
        </w:numPr>
        <w:rPr>
          <w:rFonts w:ascii="Arial" w:hAnsi="Arial" w:cs="Arial"/>
          <w:sz w:val="24"/>
          <w:szCs w:val="24"/>
        </w:rPr>
      </w:pPr>
      <w:r>
        <w:rPr>
          <w:rFonts w:ascii="Arial" w:hAnsi="Arial" w:cs="Arial"/>
          <w:sz w:val="24"/>
          <w:szCs w:val="24"/>
        </w:rPr>
        <w:t>Stand up if your wellness committee uses data to plan your wellness program.</w:t>
      </w:r>
    </w:p>
    <w:p w:rsidR="009E5F32" w:rsidRDefault="009E5F32" w:rsidP="009E5F32">
      <w:pPr>
        <w:pStyle w:val="ListParagraph"/>
        <w:numPr>
          <w:ilvl w:val="0"/>
          <w:numId w:val="16"/>
        </w:numPr>
        <w:rPr>
          <w:rFonts w:ascii="Arial" w:hAnsi="Arial" w:cs="Arial"/>
          <w:sz w:val="24"/>
          <w:szCs w:val="24"/>
        </w:rPr>
      </w:pPr>
      <w:r>
        <w:rPr>
          <w:rFonts w:ascii="Arial" w:hAnsi="Arial" w:cs="Arial"/>
          <w:sz w:val="24"/>
          <w:szCs w:val="24"/>
        </w:rPr>
        <w:t xml:space="preserve">Stand up if you plan to build or strenthen your worksite health </w:t>
      </w:r>
      <w:proofErr w:type="gramStart"/>
      <w:r>
        <w:rPr>
          <w:rFonts w:ascii="Arial" w:hAnsi="Arial" w:cs="Arial"/>
          <w:sz w:val="24"/>
          <w:szCs w:val="24"/>
        </w:rPr>
        <w:t>infrastructure take</w:t>
      </w:r>
      <w:proofErr w:type="gramEnd"/>
      <w:r>
        <w:rPr>
          <w:rFonts w:ascii="Arial" w:hAnsi="Arial" w:cs="Arial"/>
          <w:sz w:val="24"/>
          <w:szCs w:val="24"/>
        </w:rPr>
        <w:t xml:space="preserve"> within the next six months.</w:t>
      </w:r>
    </w:p>
    <w:p w:rsidR="009E5F32" w:rsidRDefault="009E5F32">
      <w:pPr>
        <w:spacing w:after="200" w:line="276" w:lineRule="auto"/>
        <w:rPr>
          <w:rFonts w:ascii="Arial" w:eastAsia="Calibri" w:hAnsi="Arial" w:cs="Arial"/>
          <w:b/>
          <w:u w:val="single"/>
        </w:rPr>
      </w:pPr>
      <w:r>
        <w:rPr>
          <w:rFonts w:ascii="Arial" w:hAnsi="Arial" w:cs="Arial"/>
          <w:b/>
          <w:u w:val="single"/>
        </w:rPr>
        <w:br w:type="page"/>
      </w:r>
    </w:p>
    <w:p w:rsidR="009E5F32" w:rsidRDefault="00EB3CDF" w:rsidP="00A22705">
      <w:pPr>
        <w:pStyle w:val="ListParagraph"/>
        <w:ind w:left="0"/>
        <w:rPr>
          <w:rFonts w:ascii="Arial" w:hAnsi="Arial" w:cs="Arial"/>
          <w:sz w:val="24"/>
          <w:szCs w:val="24"/>
          <w:u w:val="single"/>
        </w:rPr>
      </w:pPr>
      <w:r w:rsidRPr="00EB3CDF">
        <w:rPr>
          <w:rFonts w:ascii="Arial" w:hAnsi="Arial" w:cs="Arial"/>
          <w:b/>
          <w:sz w:val="24"/>
          <w:szCs w:val="24"/>
          <w:u w:val="single"/>
        </w:rPr>
        <w:lastRenderedPageBreak/>
        <w:t>After the webinar</w:t>
      </w:r>
      <w:r>
        <w:rPr>
          <w:rFonts w:ascii="Arial" w:hAnsi="Arial" w:cs="Arial"/>
          <w:sz w:val="24"/>
          <w:szCs w:val="24"/>
          <w:u w:val="single"/>
        </w:rPr>
        <w:t xml:space="preserve">: </w:t>
      </w:r>
    </w:p>
    <w:p w:rsidR="009E5F32" w:rsidRPr="00B073D9" w:rsidRDefault="009E5F32" w:rsidP="009E5F32">
      <w:pPr>
        <w:rPr>
          <w:rFonts w:ascii="Arial" w:hAnsi="Arial" w:cs="Arial"/>
          <w:u w:val="single"/>
        </w:rPr>
      </w:pPr>
      <w:r w:rsidRPr="00B073D9">
        <w:rPr>
          <w:rFonts w:ascii="Arial" w:hAnsi="Arial" w:cs="Arial"/>
          <w:u w:val="single"/>
        </w:rPr>
        <w:t>Welcome and Introductions:</w:t>
      </w:r>
    </w:p>
    <w:p w:rsidR="009E5F32" w:rsidRPr="00613E7A" w:rsidRDefault="009E5F32" w:rsidP="009E5F32">
      <w:pPr>
        <w:pStyle w:val="ListParagraph"/>
        <w:numPr>
          <w:ilvl w:val="0"/>
          <w:numId w:val="16"/>
        </w:numPr>
        <w:rPr>
          <w:rFonts w:ascii="Arial" w:hAnsi="Arial" w:cs="Arial"/>
        </w:rPr>
      </w:pPr>
      <w:r w:rsidRPr="00613E7A">
        <w:rPr>
          <w:rFonts w:ascii="Arial" w:hAnsi="Arial" w:cs="Arial"/>
          <w:sz w:val="24"/>
        </w:rPr>
        <w:t>Ask participants to introduce themselves</w:t>
      </w:r>
      <w:r>
        <w:rPr>
          <w:rFonts w:ascii="Arial" w:hAnsi="Arial" w:cs="Arial"/>
          <w:sz w:val="24"/>
        </w:rPr>
        <w:t xml:space="preserve">, tell where they work, and one way they are involved in worksite wellness. </w:t>
      </w:r>
    </w:p>
    <w:p w:rsidR="00B27F65" w:rsidRDefault="00A22705" w:rsidP="00A22705">
      <w:pPr>
        <w:pStyle w:val="ListParagraph"/>
        <w:ind w:left="0"/>
        <w:rPr>
          <w:rFonts w:ascii="Arial" w:hAnsi="Arial" w:cs="Arial"/>
          <w:sz w:val="24"/>
          <w:szCs w:val="24"/>
          <w:u w:val="single"/>
        </w:rPr>
      </w:pPr>
      <w:r>
        <w:rPr>
          <w:rFonts w:ascii="Arial" w:hAnsi="Arial" w:cs="Arial"/>
          <w:sz w:val="24"/>
          <w:szCs w:val="24"/>
          <w:u w:val="single"/>
        </w:rPr>
        <w:t>Explain</w:t>
      </w:r>
      <w:r w:rsidR="0058493E">
        <w:rPr>
          <w:rFonts w:ascii="Arial" w:hAnsi="Arial" w:cs="Arial"/>
          <w:sz w:val="24"/>
          <w:szCs w:val="24"/>
          <w:u w:val="single"/>
        </w:rPr>
        <w:t xml:space="preserve"> who you are</w:t>
      </w:r>
      <w:r w:rsidR="005E1E3F">
        <w:rPr>
          <w:rFonts w:ascii="Arial" w:hAnsi="Arial" w:cs="Arial"/>
          <w:sz w:val="24"/>
          <w:szCs w:val="24"/>
          <w:u w:val="single"/>
        </w:rPr>
        <w:t>, how the webinars came about,</w:t>
      </w:r>
      <w:r w:rsidR="0058493E">
        <w:rPr>
          <w:rFonts w:ascii="Arial" w:hAnsi="Arial" w:cs="Arial"/>
          <w:sz w:val="24"/>
          <w:szCs w:val="24"/>
          <w:u w:val="single"/>
        </w:rPr>
        <w:t xml:space="preserve"> and why you are </w:t>
      </w:r>
      <w:r w:rsidR="005E1E3F">
        <w:rPr>
          <w:rFonts w:ascii="Arial" w:hAnsi="Arial" w:cs="Arial"/>
          <w:sz w:val="24"/>
          <w:szCs w:val="24"/>
          <w:u w:val="single"/>
        </w:rPr>
        <w:t xml:space="preserve">convening </w:t>
      </w:r>
      <w:r w:rsidR="00713160">
        <w:rPr>
          <w:rFonts w:ascii="Arial" w:hAnsi="Arial" w:cs="Arial"/>
          <w:sz w:val="24"/>
          <w:szCs w:val="24"/>
          <w:u w:val="single"/>
        </w:rPr>
        <w:t>one</w:t>
      </w:r>
      <w:r>
        <w:rPr>
          <w:rFonts w:ascii="Arial" w:hAnsi="Arial" w:cs="Arial"/>
          <w:sz w:val="24"/>
          <w:szCs w:val="24"/>
          <w:u w:val="single"/>
        </w:rPr>
        <w:t xml:space="preserve">: </w:t>
      </w:r>
    </w:p>
    <w:p w:rsidR="005E1E3F" w:rsidRDefault="005E1E3F" w:rsidP="0045232A">
      <w:pPr>
        <w:autoSpaceDE w:val="0"/>
        <w:autoSpaceDN w:val="0"/>
        <w:adjustRightInd w:val="0"/>
        <w:rPr>
          <w:rFonts w:ascii="Arial" w:hAnsi="Arial" w:cs="Arial"/>
        </w:rPr>
      </w:pPr>
      <w:r>
        <w:rPr>
          <w:rFonts w:ascii="Arial" w:hAnsi="Arial" w:cs="Arial"/>
        </w:rPr>
        <w:t>(You know who you are and why you are convening the webinar.</w:t>
      </w:r>
      <w:r w:rsidR="00713160">
        <w:rPr>
          <w:rFonts w:ascii="Arial" w:hAnsi="Arial" w:cs="Arial"/>
        </w:rPr>
        <w:t>)</w:t>
      </w:r>
    </w:p>
    <w:p w:rsidR="005E1E3F" w:rsidRDefault="005E1E3F" w:rsidP="0045232A">
      <w:pPr>
        <w:autoSpaceDE w:val="0"/>
        <w:autoSpaceDN w:val="0"/>
        <w:adjustRightInd w:val="0"/>
        <w:rPr>
          <w:rFonts w:ascii="Arial" w:hAnsi="Arial" w:cs="Arial"/>
        </w:rPr>
      </w:pPr>
    </w:p>
    <w:p w:rsidR="0045232A" w:rsidRDefault="005E1E3F" w:rsidP="0045232A">
      <w:pPr>
        <w:autoSpaceDE w:val="0"/>
        <w:autoSpaceDN w:val="0"/>
        <w:adjustRightInd w:val="0"/>
        <w:rPr>
          <w:rFonts w:ascii="Arial" w:hAnsi="Arial" w:cs="Arial"/>
        </w:rPr>
      </w:pPr>
      <w:r>
        <w:rPr>
          <w:rFonts w:ascii="Arial" w:hAnsi="Arial" w:cs="Arial"/>
        </w:rPr>
        <w:t xml:space="preserve"> </w:t>
      </w:r>
      <w:r w:rsidR="0045232A">
        <w:rPr>
          <w:rFonts w:ascii="Arial" w:hAnsi="Arial" w:cs="Arial"/>
        </w:rPr>
        <w:t>(Th</w:t>
      </w:r>
      <w:r w:rsidR="00713160">
        <w:rPr>
          <w:rFonts w:ascii="Arial" w:hAnsi="Arial" w:cs="Arial"/>
        </w:rPr>
        <w:t>is</w:t>
      </w:r>
      <w:r w:rsidR="0045232A">
        <w:rPr>
          <w:rFonts w:ascii="Arial" w:hAnsi="Arial" w:cs="Arial"/>
        </w:rPr>
        <w:t xml:space="preserve"> may be covered in the webinar.)  </w:t>
      </w:r>
      <w:r w:rsidR="0045232A" w:rsidRPr="005D5151">
        <w:rPr>
          <w:rFonts w:ascii="Arial" w:hAnsi="Arial" w:cs="Arial"/>
        </w:rPr>
        <w:t>The National Healthy Worksite Program</w:t>
      </w:r>
      <w:r w:rsidR="00082311">
        <w:rPr>
          <w:rFonts w:ascii="Arial" w:hAnsi="Arial" w:cs="Arial"/>
        </w:rPr>
        <w:t>, designed by the Centers for Disease Control &amp; Prevention,</w:t>
      </w:r>
      <w:r w:rsidR="0045232A" w:rsidRPr="005D5151">
        <w:rPr>
          <w:rFonts w:ascii="Arial" w:hAnsi="Arial" w:cs="Arial"/>
        </w:rPr>
        <w:t xml:space="preserve"> </w:t>
      </w:r>
      <w:r w:rsidR="00082311">
        <w:rPr>
          <w:rFonts w:ascii="Arial" w:hAnsi="Arial" w:cs="Arial"/>
        </w:rPr>
        <w:t xml:space="preserve">provides </w:t>
      </w:r>
      <w:r w:rsidR="0045232A" w:rsidRPr="005D5151">
        <w:rPr>
          <w:rFonts w:ascii="Arial" w:hAnsi="Arial" w:cs="Arial"/>
        </w:rPr>
        <w:t>in-depth technical assistance</w:t>
      </w:r>
      <w:r w:rsidR="0045232A">
        <w:rPr>
          <w:rFonts w:ascii="Arial" w:hAnsi="Arial" w:cs="Arial"/>
        </w:rPr>
        <w:t xml:space="preserve"> on workplace strategies shown to improve </w:t>
      </w:r>
      <w:r w:rsidR="00082311">
        <w:rPr>
          <w:rFonts w:ascii="Arial" w:hAnsi="Arial" w:cs="Arial"/>
        </w:rPr>
        <w:t xml:space="preserve">employee </w:t>
      </w:r>
      <w:r w:rsidR="0045232A">
        <w:rPr>
          <w:rFonts w:ascii="Arial" w:hAnsi="Arial" w:cs="Arial"/>
        </w:rPr>
        <w:t xml:space="preserve">health. </w:t>
      </w:r>
      <w:r w:rsidR="0045232A" w:rsidRPr="005D5151">
        <w:rPr>
          <w:rFonts w:ascii="Arial" w:hAnsi="Arial" w:cs="Arial"/>
        </w:rPr>
        <w:t>The program works closely with 100 employers in seven communities around the country</w:t>
      </w:r>
      <w:r w:rsidR="00082311">
        <w:rPr>
          <w:rFonts w:ascii="Arial" w:hAnsi="Arial" w:cs="Arial"/>
        </w:rPr>
        <w:t>.</w:t>
      </w:r>
      <w:r w:rsidR="0045232A" w:rsidRPr="005D5151">
        <w:rPr>
          <w:rStyle w:val="FootnoteReference"/>
          <w:rFonts w:ascii="Arial" w:hAnsi="Arial" w:cs="Arial"/>
        </w:rPr>
        <w:footnoteReference w:id="1"/>
      </w:r>
      <w:r w:rsidR="0045232A" w:rsidRPr="005D5151">
        <w:rPr>
          <w:rFonts w:ascii="Arial" w:hAnsi="Arial" w:cs="Arial"/>
        </w:rPr>
        <w:t xml:space="preserve"> </w:t>
      </w:r>
      <w:r w:rsidR="00082311">
        <w:rPr>
          <w:rFonts w:ascii="Arial" w:hAnsi="Arial" w:cs="Arial"/>
        </w:rPr>
        <w:t>Over the next two years, these employers will learn from each other and from national experts</w:t>
      </w:r>
      <w:r w:rsidR="00472642">
        <w:rPr>
          <w:rFonts w:ascii="Arial" w:hAnsi="Arial" w:cs="Arial"/>
        </w:rPr>
        <w:t xml:space="preserve"> about how to build a culture of health at work</w:t>
      </w:r>
      <w:r w:rsidR="00082311">
        <w:rPr>
          <w:rFonts w:ascii="Arial" w:hAnsi="Arial" w:cs="Arial"/>
        </w:rPr>
        <w:t xml:space="preserve">. </w:t>
      </w:r>
      <w:r w:rsidR="00472642">
        <w:rPr>
          <w:rFonts w:ascii="Arial" w:hAnsi="Arial" w:cs="Arial"/>
        </w:rPr>
        <w:t xml:space="preserve">They will apply what they learn to their own worksites, </w:t>
      </w:r>
      <w:r w:rsidR="00082311">
        <w:rPr>
          <w:rFonts w:ascii="Arial" w:hAnsi="Arial" w:cs="Arial"/>
        </w:rPr>
        <w:t xml:space="preserve">reporting back successes, challenges and opportunities. Their work helps inform this webinar series. </w:t>
      </w:r>
    </w:p>
    <w:p w:rsidR="0045232A" w:rsidRDefault="0045232A" w:rsidP="0045232A">
      <w:pPr>
        <w:autoSpaceDE w:val="0"/>
        <w:autoSpaceDN w:val="0"/>
        <w:adjustRightInd w:val="0"/>
        <w:rPr>
          <w:rFonts w:ascii="Arial" w:hAnsi="Arial" w:cs="Arial"/>
        </w:rPr>
      </w:pPr>
    </w:p>
    <w:p w:rsidR="0045232A" w:rsidRDefault="0045232A" w:rsidP="0045232A">
      <w:pPr>
        <w:autoSpaceDE w:val="0"/>
        <w:autoSpaceDN w:val="0"/>
        <w:adjustRightInd w:val="0"/>
        <w:rPr>
          <w:rFonts w:ascii="Arial" w:hAnsi="Arial" w:cs="Arial"/>
        </w:rPr>
      </w:pPr>
      <w:r w:rsidRPr="005D5151">
        <w:rPr>
          <w:rFonts w:ascii="Arial" w:hAnsi="Arial" w:cs="Arial"/>
        </w:rPr>
        <w:t xml:space="preserve">Oregon </w:t>
      </w:r>
      <w:r w:rsidR="00472642">
        <w:rPr>
          <w:rFonts w:ascii="Arial" w:hAnsi="Arial" w:cs="Arial"/>
        </w:rPr>
        <w:t>was not selected</w:t>
      </w:r>
      <w:r>
        <w:rPr>
          <w:rFonts w:ascii="Arial" w:hAnsi="Arial" w:cs="Arial"/>
        </w:rPr>
        <w:t xml:space="preserve"> for the</w:t>
      </w:r>
      <w:r w:rsidR="00082311">
        <w:rPr>
          <w:rFonts w:ascii="Arial" w:hAnsi="Arial" w:cs="Arial"/>
        </w:rPr>
        <w:t xml:space="preserve"> CDC’s</w:t>
      </w:r>
      <w:r>
        <w:rPr>
          <w:rFonts w:ascii="Arial" w:hAnsi="Arial" w:cs="Arial"/>
        </w:rPr>
        <w:t xml:space="preserve"> </w:t>
      </w:r>
      <w:r w:rsidR="00082311">
        <w:rPr>
          <w:rFonts w:ascii="Arial" w:hAnsi="Arial" w:cs="Arial"/>
        </w:rPr>
        <w:t>in-depth program</w:t>
      </w:r>
      <w:r w:rsidR="00472642">
        <w:rPr>
          <w:rFonts w:ascii="Arial" w:hAnsi="Arial" w:cs="Arial"/>
        </w:rPr>
        <w:t>. But</w:t>
      </w:r>
      <w:r w:rsidRPr="005D5151">
        <w:rPr>
          <w:rFonts w:ascii="Arial" w:hAnsi="Arial" w:cs="Arial"/>
        </w:rPr>
        <w:t xml:space="preserve"> </w:t>
      </w:r>
      <w:r>
        <w:rPr>
          <w:rFonts w:ascii="Arial" w:hAnsi="Arial" w:cs="Arial"/>
        </w:rPr>
        <w:t>some of us wanted to see if we could</w:t>
      </w:r>
      <w:r w:rsidR="00472642">
        <w:rPr>
          <w:rFonts w:ascii="Arial" w:hAnsi="Arial" w:cs="Arial"/>
        </w:rPr>
        <w:t xml:space="preserve"> build on the nation</w:t>
      </w:r>
      <w:r w:rsidR="0058493E">
        <w:rPr>
          <w:rFonts w:ascii="Arial" w:hAnsi="Arial" w:cs="Arial"/>
        </w:rPr>
        <w:t>al</w:t>
      </w:r>
      <w:r w:rsidR="00472642">
        <w:rPr>
          <w:rFonts w:ascii="Arial" w:hAnsi="Arial" w:cs="Arial"/>
        </w:rPr>
        <w:t xml:space="preserve"> effort to</w:t>
      </w:r>
      <w:r>
        <w:rPr>
          <w:rFonts w:ascii="Arial" w:hAnsi="Arial" w:cs="Arial"/>
        </w:rPr>
        <w:t xml:space="preserve"> </w:t>
      </w:r>
      <w:r w:rsidR="00472642">
        <w:rPr>
          <w:rFonts w:ascii="Arial" w:hAnsi="Arial" w:cs="Arial"/>
        </w:rPr>
        <w:t xml:space="preserve">create our own healthy worksites program, </w:t>
      </w:r>
      <w:r>
        <w:rPr>
          <w:rFonts w:ascii="Arial" w:hAnsi="Arial" w:cs="Arial"/>
        </w:rPr>
        <w:t>conven</w:t>
      </w:r>
      <w:r w:rsidR="00472642">
        <w:rPr>
          <w:rFonts w:ascii="Arial" w:hAnsi="Arial" w:cs="Arial"/>
        </w:rPr>
        <w:t>ing</w:t>
      </w:r>
      <w:r>
        <w:rPr>
          <w:rFonts w:ascii="Arial" w:hAnsi="Arial" w:cs="Arial"/>
        </w:rPr>
        <w:t xml:space="preserve"> groups across the state to watch the </w:t>
      </w:r>
      <w:r w:rsidRPr="005D5151">
        <w:rPr>
          <w:rFonts w:ascii="Arial" w:hAnsi="Arial" w:cs="Arial"/>
        </w:rPr>
        <w:t>webinars</w:t>
      </w:r>
      <w:r w:rsidR="00713160">
        <w:rPr>
          <w:rFonts w:ascii="Arial" w:hAnsi="Arial" w:cs="Arial"/>
        </w:rPr>
        <w:t xml:space="preserve">, </w:t>
      </w:r>
      <w:r w:rsidR="00472642">
        <w:rPr>
          <w:rFonts w:ascii="Arial" w:hAnsi="Arial" w:cs="Arial"/>
        </w:rPr>
        <w:t xml:space="preserve">take action at </w:t>
      </w:r>
      <w:r w:rsidR="00713160">
        <w:rPr>
          <w:rFonts w:ascii="Arial" w:hAnsi="Arial" w:cs="Arial"/>
        </w:rPr>
        <w:t>work, and learn from one another</w:t>
      </w:r>
      <w:r w:rsidR="00472642">
        <w:rPr>
          <w:rFonts w:ascii="Arial" w:hAnsi="Arial" w:cs="Arial"/>
        </w:rPr>
        <w:t xml:space="preserve">. Thanks for joining this pioneering effort. </w:t>
      </w:r>
    </w:p>
    <w:p w:rsidR="009E5F32" w:rsidRDefault="009E5F32" w:rsidP="0045232A">
      <w:pPr>
        <w:autoSpaceDE w:val="0"/>
        <w:autoSpaceDN w:val="0"/>
        <w:adjustRightInd w:val="0"/>
        <w:rPr>
          <w:rFonts w:ascii="Arial" w:hAnsi="Arial" w:cs="Arial"/>
        </w:rPr>
      </w:pPr>
    </w:p>
    <w:p w:rsidR="006A39FB" w:rsidRDefault="006A39FB" w:rsidP="0045232A">
      <w:pPr>
        <w:autoSpaceDE w:val="0"/>
        <w:autoSpaceDN w:val="0"/>
        <w:adjustRightInd w:val="0"/>
        <w:rPr>
          <w:rFonts w:ascii="Arial" w:hAnsi="Arial" w:cs="Arial"/>
          <w:u w:val="single"/>
        </w:rPr>
      </w:pPr>
      <w:r w:rsidRPr="006A39FB">
        <w:rPr>
          <w:rFonts w:ascii="Arial" w:hAnsi="Arial" w:cs="Arial"/>
          <w:u w:val="single"/>
        </w:rPr>
        <w:t>Take Action</w:t>
      </w:r>
    </w:p>
    <w:p w:rsidR="006A39FB" w:rsidRPr="006A39FB" w:rsidRDefault="006A39FB" w:rsidP="0045232A">
      <w:pPr>
        <w:autoSpaceDE w:val="0"/>
        <w:autoSpaceDN w:val="0"/>
        <w:adjustRightInd w:val="0"/>
        <w:rPr>
          <w:rFonts w:ascii="Arial" w:hAnsi="Arial" w:cs="Arial"/>
          <w:sz w:val="16"/>
          <w:szCs w:val="16"/>
          <w:u w:val="single"/>
        </w:rPr>
      </w:pPr>
    </w:p>
    <w:p w:rsidR="00713160" w:rsidRDefault="00713160" w:rsidP="00713160">
      <w:pPr>
        <w:autoSpaceDE w:val="0"/>
        <w:autoSpaceDN w:val="0"/>
        <w:adjustRightInd w:val="0"/>
        <w:rPr>
          <w:rFonts w:ascii="Arial" w:hAnsi="Arial" w:cs="Arial"/>
        </w:rPr>
      </w:pPr>
      <w:r>
        <w:rPr>
          <w:rFonts w:ascii="Arial" w:hAnsi="Arial" w:cs="Arial"/>
        </w:rPr>
        <w:t>“</w:t>
      </w:r>
      <w:r w:rsidR="006A39FB">
        <w:rPr>
          <w:rFonts w:ascii="Arial" w:hAnsi="Arial" w:cs="Arial"/>
        </w:rPr>
        <w:t>While the webinar offers us lots of potential resources to help create a culture of health at work, we want to share an Oregon resource you might find valuable.</w:t>
      </w:r>
      <w:r>
        <w:rPr>
          <w:rFonts w:ascii="Arial" w:hAnsi="Arial" w:cs="Arial"/>
        </w:rPr>
        <w:t xml:space="preserve"> We’d like to ask you to take a free assessment of your workplace and bring your results to our next gathering to discuss with the group.”</w:t>
      </w:r>
      <w:r w:rsidR="006A39FB">
        <w:rPr>
          <w:rFonts w:ascii="Arial" w:hAnsi="Arial" w:cs="Arial"/>
        </w:rPr>
        <w:t xml:space="preserve"> </w:t>
      </w:r>
    </w:p>
    <w:p w:rsidR="00713160" w:rsidRDefault="00713160" w:rsidP="00713160">
      <w:pPr>
        <w:autoSpaceDE w:val="0"/>
        <w:autoSpaceDN w:val="0"/>
        <w:adjustRightInd w:val="0"/>
        <w:rPr>
          <w:rFonts w:ascii="Arial" w:hAnsi="Arial" w:cs="Arial"/>
        </w:rPr>
      </w:pPr>
    </w:p>
    <w:p w:rsidR="00713160" w:rsidRDefault="006A39FB" w:rsidP="00713160">
      <w:pPr>
        <w:autoSpaceDE w:val="0"/>
        <w:autoSpaceDN w:val="0"/>
        <w:adjustRightInd w:val="0"/>
        <w:rPr>
          <w:rFonts w:ascii="Arial" w:hAnsi="Arial" w:cs="Arial"/>
        </w:rPr>
      </w:pPr>
      <w:r>
        <w:rPr>
          <w:rFonts w:ascii="Arial" w:hAnsi="Arial" w:cs="Arial"/>
        </w:rPr>
        <w:t xml:space="preserve">(If you want, </w:t>
      </w:r>
      <w:r w:rsidR="00713160">
        <w:rPr>
          <w:rFonts w:ascii="Arial" w:hAnsi="Arial" w:cs="Arial"/>
        </w:rPr>
        <w:t xml:space="preserve">after the webinar, </w:t>
      </w:r>
      <w:r>
        <w:rPr>
          <w:rFonts w:ascii="Arial" w:hAnsi="Arial" w:cs="Arial"/>
        </w:rPr>
        <w:t xml:space="preserve">you can </w:t>
      </w:r>
      <w:r w:rsidR="00713160">
        <w:rPr>
          <w:rFonts w:ascii="Arial" w:hAnsi="Arial" w:cs="Arial"/>
        </w:rPr>
        <w:t>point to</w:t>
      </w:r>
      <w:r>
        <w:rPr>
          <w:rFonts w:ascii="Arial" w:hAnsi="Arial" w:cs="Arial"/>
        </w:rPr>
        <w:t xml:space="preserve"> the website </w:t>
      </w:r>
      <w:hyperlink r:id="rId13" w:history="1">
        <w:r w:rsidR="00713160" w:rsidRPr="00D0143A">
          <w:rPr>
            <w:rStyle w:val="Hyperlink"/>
            <w:rFonts w:ascii="Arial" w:hAnsi="Arial" w:cs="Arial"/>
          </w:rPr>
          <w:t>www.healthoregon.org/wellnessatwork</w:t>
        </w:r>
      </w:hyperlink>
      <w:r>
        <w:rPr>
          <w:rFonts w:ascii="Arial" w:hAnsi="Arial" w:cs="Arial"/>
        </w:rPr>
        <w:t xml:space="preserve">  find the assessment tool</w:t>
      </w:r>
      <w:r w:rsidR="00713160">
        <w:rPr>
          <w:rFonts w:ascii="Arial" w:hAnsi="Arial" w:cs="Arial"/>
        </w:rPr>
        <w:t xml:space="preserve">, and the </w:t>
      </w:r>
      <w:r>
        <w:rPr>
          <w:rFonts w:ascii="Arial" w:hAnsi="Arial" w:cs="Arial"/>
        </w:rPr>
        <w:t>build a culture of health questions</w:t>
      </w:r>
      <w:r w:rsidR="00713160">
        <w:rPr>
          <w:rFonts w:ascii="Arial" w:hAnsi="Arial" w:cs="Arial"/>
        </w:rPr>
        <w:t xml:space="preserve"> (‘Take the Assessment’ on the home page; register; sign in; Build a Culture is second from the bottom of ‘What do you want to do?’) </w:t>
      </w:r>
    </w:p>
    <w:p w:rsidR="00713160" w:rsidRDefault="00713160" w:rsidP="0045232A">
      <w:pPr>
        <w:autoSpaceDE w:val="0"/>
        <w:autoSpaceDN w:val="0"/>
        <w:adjustRightInd w:val="0"/>
        <w:rPr>
          <w:rFonts w:ascii="Arial" w:hAnsi="Arial" w:cs="Arial"/>
        </w:rPr>
      </w:pPr>
    </w:p>
    <w:p w:rsidR="006A39FB" w:rsidRDefault="006A39FB" w:rsidP="006A39FB">
      <w:pPr>
        <w:pStyle w:val="ListParagraph"/>
        <w:numPr>
          <w:ilvl w:val="0"/>
          <w:numId w:val="18"/>
        </w:numPr>
        <w:autoSpaceDE w:val="0"/>
        <w:autoSpaceDN w:val="0"/>
        <w:adjustRightInd w:val="0"/>
        <w:rPr>
          <w:rFonts w:ascii="Arial" w:hAnsi="Arial" w:cs="Arial"/>
        </w:rPr>
      </w:pPr>
      <w:r>
        <w:rPr>
          <w:rFonts w:ascii="Arial" w:hAnsi="Arial" w:cs="Arial"/>
        </w:rPr>
        <w:t>Distribute the Wellness@Work postcards.</w:t>
      </w:r>
      <w:r w:rsidRPr="006A39FB">
        <w:rPr>
          <w:rFonts w:ascii="Arial" w:hAnsi="Arial" w:cs="Arial"/>
        </w:rPr>
        <w:t xml:space="preserve">   </w:t>
      </w:r>
    </w:p>
    <w:p w:rsidR="006A39FB" w:rsidRDefault="006A39FB" w:rsidP="006A39FB">
      <w:pPr>
        <w:pStyle w:val="ListParagraph"/>
        <w:numPr>
          <w:ilvl w:val="0"/>
          <w:numId w:val="18"/>
        </w:numPr>
        <w:autoSpaceDE w:val="0"/>
        <w:autoSpaceDN w:val="0"/>
        <w:adjustRightInd w:val="0"/>
        <w:rPr>
          <w:rFonts w:ascii="Arial" w:hAnsi="Arial" w:cs="Arial"/>
        </w:rPr>
      </w:pPr>
      <w:r>
        <w:rPr>
          <w:rFonts w:ascii="Arial" w:hAnsi="Arial" w:cs="Arial"/>
        </w:rPr>
        <w:t>Distribute “How to Use the Assessment Tool”</w:t>
      </w:r>
    </w:p>
    <w:p w:rsidR="006A39FB" w:rsidRPr="006A39FB" w:rsidRDefault="006A39FB" w:rsidP="006A39FB">
      <w:pPr>
        <w:pStyle w:val="ListParagraph"/>
        <w:numPr>
          <w:ilvl w:val="0"/>
          <w:numId w:val="18"/>
        </w:numPr>
        <w:autoSpaceDE w:val="0"/>
        <w:autoSpaceDN w:val="0"/>
        <w:adjustRightInd w:val="0"/>
        <w:rPr>
          <w:rFonts w:ascii="Arial" w:hAnsi="Arial" w:cs="Arial"/>
        </w:rPr>
      </w:pPr>
      <w:r>
        <w:rPr>
          <w:rFonts w:ascii="Arial" w:hAnsi="Arial" w:cs="Arial"/>
        </w:rPr>
        <w:t>(If you plan to use proof of action as part of a recognition or incentive opportunity or if you plan to meet with this group again) Ask those who take all or part of the assessment to print out and bring their Priority-Setting Worksheet so the group can share their experience</w:t>
      </w:r>
      <w:r w:rsidR="0090350E">
        <w:rPr>
          <w:rFonts w:ascii="Arial" w:hAnsi="Arial" w:cs="Arial"/>
        </w:rPr>
        <w:t xml:space="preserve"> at your next meeting</w:t>
      </w:r>
      <w:r>
        <w:rPr>
          <w:rFonts w:ascii="Arial" w:hAnsi="Arial" w:cs="Arial"/>
        </w:rPr>
        <w:t>.</w:t>
      </w:r>
    </w:p>
    <w:p w:rsidR="0037145C" w:rsidRDefault="0058493E" w:rsidP="0058493E">
      <w:pPr>
        <w:tabs>
          <w:tab w:val="left" w:pos="0"/>
        </w:tabs>
        <w:spacing w:after="120"/>
        <w:rPr>
          <w:rFonts w:ascii="Arial" w:hAnsi="Arial" w:cs="Arial"/>
          <w:i/>
        </w:rPr>
      </w:pPr>
      <w:r>
        <w:rPr>
          <w:rFonts w:ascii="Arial" w:hAnsi="Arial" w:cs="Arial"/>
          <w:u w:val="single"/>
        </w:rPr>
        <w:lastRenderedPageBreak/>
        <w:t xml:space="preserve">Evaluate cohort viewing experience: </w:t>
      </w:r>
      <w:r>
        <w:rPr>
          <w:rFonts w:ascii="Arial" w:hAnsi="Arial" w:cs="Arial"/>
        </w:rPr>
        <w:t>(</w:t>
      </w:r>
      <w:r w:rsidRPr="0058493E">
        <w:rPr>
          <w:rFonts w:ascii="Arial" w:hAnsi="Arial" w:cs="Arial"/>
          <w:i/>
        </w:rPr>
        <w:t xml:space="preserve">Give everyone a few minutes to complete the evaluations. </w:t>
      </w:r>
      <w:r w:rsidR="0037145C">
        <w:rPr>
          <w:rFonts w:ascii="Arial" w:hAnsi="Arial" w:cs="Arial"/>
          <w:i/>
        </w:rPr>
        <w:t>“</w:t>
      </w:r>
      <w:r w:rsidR="006A39FB">
        <w:rPr>
          <w:rFonts w:ascii="Arial" w:hAnsi="Arial" w:cs="Arial"/>
          <w:i/>
        </w:rPr>
        <w:t>Please complete</w:t>
      </w:r>
      <w:r w:rsidR="0037145C">
        <w:rPr>
          <w:rFonts w:ascii="Arial" w:hAnsi="Arial" w:cs="Arial"/>
          <w:i/>
        </w:rPr>
        <w:t xml:space="preserve"> the evaluation. Your </w:t>
      </w:r>
      <w:r w:rsidR="0037145C" w:rsidRPr="0058493E">
        <w:rPr>
          <w:rFonts w:ascii="Arial" w:hAnsi="Arial" w:cs="Arial"/>
          <w:i/>
        </w:rPr>
        <w:t>opinions are important and can help shape meaningful worksite wellness opportunities in Oregon and nationwide.</w:t>
      </w:r>
      <w:r w:rsidR="0037145C">
        <w:rPr>
          <w:rFonts w:ascii="Arial" w:hAnsi="Arial" w:cs="Arial"/>
          <w:i/>
        </w:rPr>
        <w:t>”</w:t>
      </w:r>
    </w:p>
    <w:p w:rsidR="0058493E" w:rsidRPr="0058493E" w:rsidRDefault="0037145C" w:rsidP="0058493E">
      <w:pPr>
        <w:tabs>
          <w:tab w:val="left" w:pos="0"/>
        </w:tabs>
        <w:spacing w:after="120"/>
        <w:rPr>
          <w:rFonts w:ascii="Arial" w:hAnsi="Arial" w:cs="Arial"/>
        </w:rPr>
      </w:pPr>
      <w:r>
        <w:rPr>
          <w:rFonts w:ascii="Arial" w:hAnsi="Arial" w:cs="Arial"/>
          <w:i/>
        </w:rPr>
        <w:t xml:space="preserve"> After participants have had a chance to think about </w:t>
      </w:r>
      <w:r w:rsidR="006A39FB">
        <w:rPr>
          <w:rFonts w:ascii="Arial" w:hAnsi="Arial" w:cs="Arial"/>
          <w:i/>
        </w:rPr>
        <w:t>the questions</w:t>
      </w:r>
      <w:r w:rsidR="0058493E" w:rsidRPr="0058493E">
        <w:rPr>
          <w:rFonts w:ascii="Arial" w:hAnsi="Arial" w:cs="Arial"/>
          <w:i/>
        </w:rPr>
        <w:t xml:space="preserve">, discuss </w:t>
      </w:r>
      <w:r>
        <w:rPr>
          <w:rFonts w:ascii="Arial" w:hAnsi="Arial" w:cs="Arial"/>
          <w:i/>
        </w:rPr>
        <w:t xml:space="preserve">potential </w:t>
      </w:r>
      <w:r w:rsidR="0058493E">
        <w:rPr>
          <w:rFonts w:ascii="Arial" w:hAnsi="Arial" w:cs="Arial"/>
          <w:i/>
        </w:rPr>
        <w:t>opportunities and next steps. Let’s take a few minutes to brainstorm about future worksite wellness opportunities…” Here are a few</w:t>
      </w:r>
      <w:r w:rsidR="006A39FB">
        <w:rPr>
          <w:rFonts w:ascii="Arial" w:hAnsi="Arial" w:cs="Arial"/>
          <w:i/>
        </w:rPr>
        <w:t xml:space="preserve"> questions that might guide </w:t>
      </w:r>
      <w:r w:rsidR="00E32C82">
        <w:rPr>
          <w:rFonts w:ascii="Arial" w:hAnsi="Arial" w:cs="Arial"/>
          <w:i/>
        </w:rPr>
        <w:t>your</w:t>
      </w:r>
      <w:r w:rsidR="006A39FB">
        <w:rPr>
          <w:rFonts w:ascii="Arial" w:hAnsi="Arial" w:cs="Arial"/>
          <w:i/>
        </w:rPr>
        <w:t xml:space="preserve"> discussion</w:t>
      </w:r>
      <w:r w:rsidR="00E32C82">
        <w:rPr>
          <w:rFonts w:ascii="Arial" w:hAnsi="Arial" w:cs="Arial"/>
          <w:i/>
        </w:rPr>
        <w:t xml:space="preserve">. </w:t>
      </w:r>
      <w:r w:rsidR="00E32C82">
        <w:rPr>
          <w:rFonts w:ascii="Arial" w:hAnsi="Arial" w:cs="Arial"/>
        </w:rPr>
        <w:t>(depending on time, ask one or two people to share)</w:t>
      </w:r>
      <w:r w:rsidR="0058493E">
        <w:rPr>
          <w:rFonts w:ascii="Arial" w:hAnsi="Arial" w:cs="Arial"/>
        </w:rPr>
        <w:t>)</w:t>
      </w:r>
    </w:p>
    <w:p w:rsidR="006A39FB" w:rsidRDefault="00E32C82" w:rsidP="00472642">
      <w:pPr>
        <w:pStyle w:val="ListParagraph"/>
        <w:ind w:left="0"/>
        <w:rPr>
          <w:rFonts w:ascii="Arial" w:hAnsi="Arial" w:cs="Arial"/>
          <w:sz w:val="24"/>
          <w:szCs w:val="24"/>
        </w:rPr>
      </w:pPr>
      <w:r>
        <w:rPr>
          <w:rFonts w:ascii="Arial" w:hAnsi="Arial" w:cs="Arial"/>
          <w:sz w:val="24"/>
          <w:szCs w:val="24"/>
        </w:rPr>
        <w:t>Name</w:t>
      </w:r>
      <w:r w:rsidR="006A39FB">
        <w:rPr>
          <w:rFonts w:ascii="Arial" w:hAnsi="Arial" w:cs="Arial"/>
          <w:sz w:val="24"/>
          <w:szCs w:val="24"/>
        </w:rPr>
        <w:t xml:space="preserve"> one thing you learned </w:t>
      </w:r>
      <w:r w:rsidR="00713160">
        <w:rPr>
          <w:rFonts w:ascii="Arial" w:hAnsi="Arial" w:cs="Arial"/>
          <w:sz w:val="24"/>
          <w:szCs w:val="24"/>
        </w:rPr>
        <w:t xml:space="preserve">or one thing you will do as a result of the </w:t>
      </w:r>
      <w:r>
        <w:rPr>
          <w:rFonts w:ascii="Arial" w:hAnsi="Arial" w:cs="Arial"/>
          <w:sz w:val="24"/>
          <w:szCs w:val="24"/>
        </w:rPr>
        <w:t xml:space="preserve">webinar. </w:t>
      </w:r>
    </w:p>
    <w:p w:rsidR="005C7078" w:rsidRDefault="005C7078" w:rsidP="00472642">
      <w:pPr>
        <w:pStyle w:val="ListParagraph"/>
        <w:ind w:left="0"/>
        <w:rPr>
          <w:rFonts w:ascii="Arial" w:hAnsi="Arial" w:cs="Arial"/>
          <w:sz w:val="24"/>
          <w:szCs w:val="24"/>
        </w:rPr>
      </w:pPr>
      <w:r>
        <w:rPr>
          <w:rFonts w:ascii="Arial" w:hAnsi="Arial" w:cs="Arial"/>
          <w:sz w:val="24"/>
          <w:szCs w:val="24"/>
        </w:rPr>
        <w:t>In terms of our gathering today, What worked? What would you suggest we change for next time?</w:t>
      </w:r>
    </w:p>
    <w:p w:rsidR="00472642" w:rsidRDefault="00E32C82" w:rsidP="00472642">
      <w:pPr>
        <w:pStyle w:val="ListParagraph"/>
        <w:ind w:left="0"/>
        <w:rPr>
          <w:rFonts w:ascii="Arial" w:hAnsi="Arial" w:cs="Arial"/>
          <w:sz w:val="24"/>
          <w:szCs w:val="24"/>
        </w:rPr>
      </w:pPr>
      <w:r>
        <w:rPr>
          <w:rFonts w:ascii="Arial" w:hAnsi="Arial" w:cs="Arial"/>
          <w:sz w:val="24"/>
          <w:szCs w:val="24"/>
        </w:rPr>
        <w:t xml:space="preserve">How could this </w:t>
      </w:r>
      <w:r w:rsidR="005C7078">
        <w:rPr>
          <w:rFonts w:ascii="Arial" w:hAnsi="Arial" w:cs="Arial"/>
          <w:sz w:val="24"/>
          <w:szCs w:val="24"/>
        </w:rPr>
        <w:t>group</w:t>
      </w:r>
      <w:r>
        <w:rPr>
          <w:rFonts w:ascii="Arial" w:hAnsi="Arial" w:cs="Arial"/>
          <w:sz w:val="24"/>
          <w:szCs w:val="24"/>
        </w:rPr>
        <w:t xml:space="preserve"> improve </w:t>
      </w:r>
      <w:r w:rsidR="005C7078">
        <w:rPr>
          <w:rFonts w:ascii="Arial" w:hAnsi="Arial" w:cs="Arial"/>
          <w:sz w:val="24"/>
          <w:szCs w:val="24"/>
        </w:rPr>
        <w:t>worksite wellness</w:t>
      </w:r>
      <w:r>
        <w:rPr>
          <w:rFonts w:ascii="Arial" w:hAnsi="Arial" w:cs="Arial"/>
          <w:sz w:val="24"/>
          <w:szCs w:val="24"/>
        </w:rPr>
        <w:t xml:space="preserve"> across </w:t>
      </w:r>
      <w:r w:rsidR="00DF49C8">
        <w:rPr>
          <w:rFonts w:ascii="Arial" w:hAnsi="Arial" w:cs="Arial"/>
          <w:sz w:val="24"/>
          <w:szCs w:val="24"/>
        </w:rPr>
        <w:t>our community</w:t>
      </w:r>
      <w:r>
        <w:rPr>
          <w:rFonts w:ascii="Arial" w:hAnsi="Arial" w:cs="Arial"/>
          <w:sz w:val="24"/>
          <w:szCs w:val="24"/>
        </w:rPr>
        <w:t xml:space="preserve">?  </w:t>
      </w:r>
    </w:p>
    <w:p w:rsidR="00E32C82" w:rsidRDefault="00E32C82" w:rsidP="00472642">
      <w:pPr>
        <w:pStyle w:val="ListParagraph"/>
        <w:ind w:left="0"/>
        <w:rPr>
          <w:rFonts w:ascii="Arial" w:hAnsi="Arial" w:cs="Arial"/>
          <w:sz w:val="24"/>
          <w:szCs w:val="24"/>
        </w:rPr>
      </w:pPr>
      <w:r>
        <w:rPr>
          <w:rFonts w:ascii="Arial" w:hAnsi="Arial" w:cs="Arial"/>
          <w:sz w:val="24"/>
          <w:szCs w:val="24"/>
        </w:rPr>
        <w:t>How would you suggest we promote this opportunity to others?</w:t>
      </w:r>
    </w:p>
    <w:p w:rsidR="00713160" w:rsidRDefault="00713160" w:rsidP="00472642">
      <w:pPr>
        <w:pStyle w:val="ListParagraph"/>
        <w:ind w:left="0"/>
        <w:rPr>
          <w:rFonts w:ascii="Arial" w:hAnsi="Arial" w:cs="Arial"/>
          <w:sz w:val="24"/>
          <w:szCs w:val="24"/>
        </w:rPr>
      </w:pPr>
    </w:p>
    <w:p w:rsidR="00613E7A" w:rsidRDefault="00713160" w:rsidP="00120F6D">
      <w:pPr>
        <w:pStyle w:val="ListParagraph"/>
        <w:ind w:left="0"/>
        <w:rPr>
          <w:rFonts w:ascii="Arial" w:hAnsi="Arial" w:cs="Arial"/>
        </w:rPr>
      </w:pPr>
      <w:r>
        <w:rPr>
          <w:rFonts w:ascii="Arial" w:hAnsi="Arial" w:cs="Arial"/>
          <w:sz w:val="24"/>
          <w:szCs w:val="24"/>
        </w:rPr>
        <w:t xml:space="preserve">Thank you!  </w:t>
      </w:r>
    </w:p>
    <w:p w:rsidR="00613E7A" w:rsidRPr="00613E7A" w:rsidRDefault="00613E7A" w:rsidP="00613E7A">
      <w:pPr>
        <w:rPr>
          <w:rFonts w:ascii="Arial" w:hAnsi="Arial" w:cs="Arial"/>
        </w:rPr>
      </w:pPr>
    </w:p>
    <w:p w:rsidR="00D3248B" w:rsidRDefault="00E32C82" w:rsidP="00120F6D">
      <w:pPr>
        <w:spacing w:after="200" w:line="276" w:lineRule="auto"/>
        <w:jc w:val="center"/>
        <w:rPr>
          <w:rFonts w:ascii="Arial" w:hAnsi="Arial" w:cs="Arial"/>
          <w:b/>
          <w:sz w:val="32"/>
        </w:rPr>
      </w:pPr>
      <w:r>
        <w:rPr>
          <w:rFonts w:ascii="Helvetica-Bold" w:eastAsiaTheme="minorHAnsi" w:hAnsi="Helvetica-Bold" w:cs="Helvetica-Bold"/>
          <w:b/>
          <w:bCs/>
          <w:sz w:val="28"/>
          <w:szCs w:val="28"/>
        </w:rPr>
        <w:br w:type="page"/>
      </w:r>
      <w:r w:rsidR="00D3248B" w:rsidRPr="00D3248B">
        <w:rPr>
          <w:rFonts w:ascii="Helvetica" w:hAnsi="Helvetica" w:cs="Arial"/>
          <w:b/>
          <w:noProof/>
          <w:sz w:val="28"/>
        </w:rPr>
        <w:lastRenderedPageBreak/>
        <w:drawing>
          <wp:inline distT="0" distB="0" distL="0" distR="0">
            <wp:extent cx="2546184" cy="671909"/>
            <wp:effectExtent l="19050" t="0" r="6516" b="0"/>
            <wp:docPr id="3" name="Picture 1" descr="Wellness@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ness@Work.PNG"/>
                    <pic:cNvPicPr/>
                  </pic:nvPicPr>
                  <pic:blipFill>
                    <a:blip r:embed="rId14" cstate="print"/>
                    <a:stretch>
                      <a:fillRect/>
                    </a:stretch>
                  </pic:blipFill>
                  <pic:spPr>
                    <a:xfrm>
                      <a:off x="0" y="0"/>
                      <a:ext cx="2557170" cy="674808"/>
                    </a:xfrm>
                    <a:prstGeom prst="rect">
                      <a:avLst/>
                    </a:prstGeom>
                  </pic:spPr>
                </pic:pic>
              </a:graphicData>
            </a:graphic>
          </wp:inline>
        </w:drawing>
      </w:r>
    </w:p>
    <w:p w:rsidR="002115F5" w:rsidRPr="00E32C82" w:rsidRDefault="00E32C82" w:rsidP="002115F5">
      <w:pPr>
        <w:tabs>
          <w:tab w:val="left" w:pos="360"/>
        </w:tabs>
        <w:spacing w:line="480" w:lineRule="auto"/>
        <w:ind w:left="360"/>
        <w:jc w:val="center"/>
        <w:rPr>
          <w:rFonts w:ascii="Helvetica" w:hAnsi="Helvetica" w:cs="Arial"/>
          <w:b/>
          <w:sz w:val="28"/>
        </w:rPr>
      </w:pPr>
      <w:r w:rsidRPr="003C4BEF">
        <w:rPr>
          <w:rFonts w:ascii="Arial" w:hAnsi="Arial" w:cs="Arial"/>
          <w:b/>
          <w:sz w:val="32"/>
        </w:rPr>
        <w:t>Healthy Worksite</w:t>
      </w:r>
      <w:r w:rsidR="00D3248B">
        <w:rPr>
          <w:rFonts w:ascii="Arial" w:hAnsi="Arial" w:cs="Arial"/>
          <w:b/>
          <w:sz w:val="32"/>
        </w:rPr>
        <w:t xml:space="preserve"> 101 </w:t>
      </w:r>
      <w:r w:rsidR="002115F5" w:rsidRPr="00E32C82">
        <w:rPr>
          <w:rFonts w:ascii="Helvetica" w:hAnsi="Helvetica" w:cs="Arial"/>
          <w:b/>
          <w:sz w:val="28"/>
        </w:rPr>
        <w:t>Evaluation</w:t>
      </w:r>
      <w:r>
        <w:rPr>
          <w:rFonts w:ascii="Helvetica" w:hAnsi="Helvetica" w:cs="Arial"/>
          <w:b/>
          <w:sz w:val="28"/>
        </w:rPr>
        <w:t>, June 18, 2012</w:t>
      </w:r>
    </w:p>
    <w:p w:rsidR="005C15A1" w:rsidRPr="00855F58" w:rsidRDefault="005C15A1" w:rsidP="005C15A1">
      <w:pPr>
        <w:tabs>
          <w:tab w:val="center" w:pos="6480"/>
          <w:tab w:val="center" w:pos="7200"/>
          <w:tab w:val="center" w:pos="7920"/>
          <w:tab w:val="center" w:pos="8640"/>
          <w:tab w:val="center" w:pos="9360"/>
        </w:tabs>
        <w:ind w:left="360" w:hanging="360"/>
        <w:rPr>
          <w:rFonts w:ascii="Arial" w:hAnsi="Arial" w:cs="Arial"/>
          <w:sz w:val="22"/>
          <w:szCs w:val="22"/>
        </w:rPr>
      </w:pPr>
      <w:r w:rsidRPr="00855F58">
        <w:rPr>
          <w:rFonts w:ascii="Arial" w:hAnsi="Arial" w:cs="Arial"/>
          <w:b/>
          <w:sz w:val="22"/>
          <w:szCs w:val="22"/>
        </w:rPr>
        <w:t>1.</w:t>
      </w:r>
      <w:r w:rsidRPr="00855F58">
        <w:rPr>
          <w:rFonts w:ascii="Arial" w:hAnsi="Arial" w:cs="Arial"/>
          <w:b/>
          <w:sz w:val="22"/>
          <w:szCs w:val="22"/>
        </w:rPr>
        <w:tab/>
        <w:t>How confident are you in your ability to:</w:t>
      </w:r>
    </w:p>
    <w:tbl>
      <w:tblPr>
        <w:tblW w:w="106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36"/>
        <w:gridCol w:w="412"/>
        <w:gridCol w:w="3960"/>
        <w:gridCol w:w="1170"/>
        <w:gridCol w:w="1170"/>
        <w:gridCol w:w="1260"/>
        <w:gridCol w:w="1170"/>
        <w:gridCol w:w="1260"/>
      </w:tblGrid>
      <w:tr w:rsidR="005C15A1" w:rsidRPr="00855F58" w:rsidTr="005C15A1">
        <w:tc>
          <w:tcPr>
            <w:tcW w:w="236" w:type="dxa"/>
            <w:tcBorders>
              <w:top w:val="nil"/>
              <w:left w:val="nil"/>
              <w:bottom w:val="nil"/>
              <w:right w:val="nil"/>
            </w:tcBorders>
          </w:tcPr>
          <w:p w:rsidR="005C15A1" w:rsidRPr="00855F58" w:rsidRDefault="005C15A1" w:rsidP="005C15A1">
            <w:pPr>
              <w:rPr>
                <w:rFonts w:ascii="Arial" w:hAnsi="Arial" w:cs="Arial"/>
              </w:rPr>
            </w:pPr>
          </w:p>
        </w:tc>
        <w:tc>
          <w:tcPr>
            <w:tcW w:w="412" w:type="dxa"/>
            <w:tcBorders>
              <w:top w:val="single" w:sz="12" w:space="0" w:color="auto"/>
              <w:left w:val="single" w:sz="12" w:space="0" w:color="auto"/>
              <w:bottom w:val="single" w:sz="12" w:space="0" w:color="auto"/>
              <w:right w:val="nil"/>
            </w:tcBorders>
          </w:tcPr>
          <w:p w:rsidR="005C15A1" w:rsidRPr="00855F58" w:rsidRDefault="005C15A1" w:rsidP="005C15A1">
            <w:pPr>
              <w:rPr>
                <w:rFonts w:ascii="Arial" w:hAnsi="Arial" w:cs="Arial"/>
              </w:rPr>
            </w:pPr>
          </w:p>
        </w:tc>
        <w:tc>
          <w:tcPr>
            <w:tcW w:w="3960" w:type="dxa"/>
            <w:tcBorders>
              <w:top w:val="single" w:sz="12" w:space="0" w:color="auto"/>
              <w:left w:val="nil"/>
              <w:bottom w:val="single" w:sz="12" w:space="0" w:color="auto"/>
            </w:tcBorders>
          </w:tcPr>
          <w:p w:rsidR="005C15A1" w:rsidRPr="00855F58" w:rsidRDefault="005C15A1" w:rsidP="005C15A1">
            <w:pPr>
              <w:rPr>
                <w:rFonts w:ascii="Arial" w:hAnsi="Arial" w:cs="Arial"/>
              </w:rPr>
            </w:pPr>
          </w:p>
          <w:p w:rsidR="005C15A1" w:rsidRPr="00855F58" w:rsidRDefault="005C15A1" w:rsidP="005C15A1">
            <w:pPr>
              <w:rPr>
                <w:rFonts w:ascii="Arial" w:hAnsi="Arial" w:cs="Arial"/>
              </w:rPr>
            </w:pPr>
          </w:p>
        </w:tc>
        <w:tc>
          <w:tcPr>
            <w:tcW w:w="1170" w:type="dxa"/>
            <w:tcBorders>
              <w:top w:val="single" w:sz="12" w:space="0" w:color="auto"/>
              <w:bottom w:val="single" w:sz="12" w:space="0" w:color="auto"/>
            </w:tcBorders>
          </w:tcPr>
          <w:p w:rsidR="005C15A1" w:rsidRPr="007D644C" w:rsidRDefault="005C15A1" w:rsidP="005C15A1">
            <w:pPr>
              <w:jc w:val="center"/>
              <w:rPr>
                <w:rFonts w:ascii="Arial" w:hAnsi="Arial" w:cs="Arial"/>
                <w:sz w:val="20"/>
              </w:rPr>
            </w:pPr>
            <w:r w:rsidRPr="007D644C">
              <w:rPr>
                <w:rFonts w:ascii="Arial" w:hAnsi="Arial" w:cs="Arial"/>
                <w:sz w:val="20"/>
              </w:rPr>
              <w:t>Not at All Confident</w:t>
            </w:r>
          </w:p>
        </w:tc>
        <w:tc>
          <w:tcPr>
            <w:tcW w:w="1170" w:type="dxa"/>
            <w:tcBorders>
              <w:top w:val="single" w:sz="12" w:space="0" w:color="auto"/>
              <w:bottom w:val="single" w:sz="12" w:space="0" w:color="auto"/>
            </w:tcBorders>
          </w:tcPr>
          <w:p w:rsidR="005C15A1" w:rsidRPr="007D644C" w:rsidRDefault="005C15A1" w:rsidP="005C15A1">
            <w:pPr>
              <w:jc w:val="center"/>
              <w:rPr>
                <w:rFonts w:ascii="Arial" w:hAnsi="Arial" w:cs="Arial"/>
                <w:sz w:val="20"/>
              </w:rPr>
            </w:pPr>
            <w:r w:rsidRPr="007D644C">
              <w:rPr>
                <w:rFonts w:ascii="Arial" w:hAnsi="Arial" w:cs="Arial"/>
                <w:sz w:val="20"/>
              </w:rPr>
              <w:t>Not Very Confident</w:t>
            </w:r>
          </w:p>
        </w:tc>
        <w:tc>
          <w:tcPr>
            <w:tcW w:w="1260" w:type="dxa"/>
            <w:tcBorders>
              <w:top w:val="single" w:sz="12" w:space="0" w:color="auto"/>
              <w:bottom w:val="single" w:sz="12" w:space="0" w:color="auto"/>
            </w:tcBorders>
          </w:tcPr>
          <w:p w:rsidR="005C15A1" w:rsidRPr="007D644C" w:rsidRDefault="005C15A1" w:rsidP="005C15A1">
            <w:pPr>
              <w:jc w:val="center"/>
              <w:rPr>
                <w:rFonts w:ascii="Arial" w:hAnsi="Arial" w:cs="Arial"/>
                <w:sz w:val="20"/>
              </w:rPr>
            </w:pPr>
            <w:r w:rsidRPr="007D644C">
              <w:rPr>
                <w:rFonts w:ascii="Arial" w:hAnsi="Arial" w:cs="Arial"/>
                <w:sz w:val="20"/>
              </w:rPr>
              <w:t>Somewhat Confident</w:t>
            </w:r>
          </w:p>
        </w:tc>
        <w:tc>
          <w:tcPr>
            <w:tcW w:w="1170" w:type="dxa"/>
            <w:tcBorders>
              <w:top w:val="single" w:sz="12" w:space="0" w:color="auto"/>
              <w:bottom w:val="single" w:sz="12" w:space="0" w:color="auto"/>
            </w:tcBorders>
          </w:tcPr>
          <w:p w:rsidR="005C15A1" w:rsidRPr="007D644C" w:rsidRDefault="005C15A1" w:rsidP="005C15A1">
            <w:pPr>
              <w:jc w:val="center"/>
              <w:rPr>
                <w:rFonts w:ascii="Arial" w:hAnsi="Arial" w:cs="Arial"/>
                <w:sz w:val="20"/>
              </w:rPr>
            </w:pPr>
            <w:r w:rsidRPr="007D644C">
              <w:rPr>
                <w:rFonts w:ascii="Arial" w:hAnsi="Arial" w:cs="Arial"/>
                <w:sz w:val="20"/>
              </w:rPr>
              <w:t>Very Confident</w:t>
            </w:r>
          </w:p>
        </w:tc>
        <w:tc>
          <w:tcPr>
            <w:tcW w:w="1260" w:type="dxa"/>
            <w:tcBorders>
              <w:top w:val="single" w:sz="12" w:space="0" w:color="auto"/>
              <w:bottom w:val="single" w:sz="12" w:space="0" w:color="auto"/>
            </w:tcBorders>
          </w:tcPr>
          <w:p w:rsidR="005C15A1" w:rsidRPr="007D644C" w:rsidRDefault="005C15A1" w:rsidP="005C15A1">
            <w:pPr>
              <w:jc w:val="center"/>
              <w:rPr>
                <w:rFonts w:ascii="Arial" w:hAnsi="Arial" w:cs="Arial"/>
                <w:sz w:val="20"/>
              </w:rPr>
            </w:pPr>
            <w:r w:rsidRPr="007D644C">
              <w:rPr>
                <w:rFonts w:ascii="Arial" w:hAnsi="Arial" w:cs="Arial"/>
                <w:sz w:val="20"/>
              </w:rPr>
              <w:t>Extremely Confident</w:t>
            </w:r>
          </w:p>
        </w:tc>
      </w:tr>
      <w:tr w:rsidR="005C15A1" w:rsidRPr="00855F58" w:rsidTr="00D3248B">
        <w:tc>
          <w:tcPr>
            <w:tcW w:w="236" w:type="dxa"/>
            <w:tcBorders>
              <w:top w:val="nil"/>
              <w:left w:val="nil"/>
              <w:bottom w:val="nil"/>
              <w:right w:val="nil"/>
            </w:tcBorders>
          </w:tcPr>
          <w:p w:rsidR="005C15A1" w:rsidRPr="00855F58" w:rsidRDefault="005C15A1" w:rsidP="005C15A1">
            <w:pPr>
              <w:rPr>
                <w:rFonts w:ascii="Arial" w:hAnsi="Arial" w:cs="Arial"/>
              </w:rPr>
            </w:pPr>
          </w:p>
          <w:p w:rsidR="005C15A1" w:rsidRPr="00855F58" w:rsidRDefault="005C15A1" w:rsidP="005C15A1">
            <w:pPr>
              <w:rPr>
                <w:rFonts w:ascii="Arial" w:hAnsi="Arial" w:cs="Arial"/>
              </w:rPr>
            </w:pPr>
          </w:p>
        </w:tc>
        <w:tc>
          <w:tcPr>
            <w:tcW w:w="412" w:type="dxa"/>
            <w:tcBorders>
              <w:top w:val="nil"/>
              <w:left w:val="single" w:sz="12" w:space="0" w:color="auto"/>
              <w:right w:val="nil"/>
            </w:tcBorders>
            <w:vAlign w:val="center"/>
          </w:tcPr>
          <w:p w:rsidR="005C15A1" w:rsidRPr="00855F58" w:rsidRDefault="005C15A1" w:rsidP="00D3248B">
            <w:pPr>
              <w:numPr>
                <w:ilvl w:val="0"/>
                <w:numId w:val="19"/>
              </w:numPr>
              <w:rPr>
                <w:rFonts w:ascii="Arial" w:hAnsi="Arial" w:cs="Arial"/>
              </w:rPr>
            </w:pPr>
          </w:p>
        </w:tc>
        <w:tc>
          <w:tcPr>
            <w:tcW w:w="3960" w:type="dxa"/>
            <w:tcBorders>
              <w:top w:val="nil"/>
              <w:left w:val="nil"/>
            </w:tcBorders>
            <w:vAlign w:val="center"/>
          </w:tcPr>
          <w:p w:rsidR="005C15A1" w:rsidRPr="005C15A1" w:rsidRDefault="005C15A1" w:rsidP="00D3248B">
            <w:pPr>
              <w:tabs>
                <w:tab w:val="center" w:pos="5760"/>
                <w:tab w:val="center" w:pos="6480"/>
                <w:tab w:val="center" w:pos="7200"/>
                <w:tab w:val="center" w:pos="7920"/>
                <w:tab w:val="center" w:pos="8640"/>
              </w:tabs>
              <w:rPr>
                <w:rFonts w:ascii="Arial" w:hAnsi="Arial" w:cs="Arial"/>
                <w:sz w:val="20"/>
                <w:szCs w:val="20"/>
              </w:rPr>
            </w:pPr>
            <w:r w:rsidRPr="005C15A1">
              <w:rPr>
                <w:rFonts w:ascii="Arial" w:hAnsi="Arial" w:cs="Arial"/>
                <w:sz w:val="20"/>
                <w:szCs w:val="20"/>
              </w:rPr>
              <w:t>Describe the key components of a worksite health program</w:t>
            </w:r>
            <w:r w:rsidR="00DF49C8">
              <w:rPr>
                <w:rFonts w:ascii="Arial" w:hAnsi="Arial" w:cs="Arial"/>
                <w:sz w:val="20"/>
                <w:szCs w:val="20"/>
              </w:rPr>
              <w:t>?</w:t>
            </w:r>
          </w:p>
          <w:p w:rsidR="005C15A1" w:rsidRPr="005C15A1" w:rsidRDefault="005C15A1" w:rsidP="00D3248B">
            <w:pPr>
              <w:tabs>
                <w:tab w:val="center" w:pos="5760"/>
                <w:tab w:val="center" w:pos="6480"/>
                <w:tab w:val="center" w:pos="7200"/>
                <w:tab w:val="center" w:pos="7920"/>
                <w:tab w:val="center" w:pos="8640"/>
              </w:tabs>
              <w:rPr>
                <w:rFonts w:ascii="Arial" w:hAnsi="Arial" w:cs="Arial"/>
                <w:sz w:val="20"/>
                <w:szCs w:val="20"/>
              </w:rPr>
            </w:pPr>
          </w:p>
        </w:tc>
        <w:tc>
          <w:tcPr>
            <w:tcW w:w="1170" w:type="dxa"/>
            <w:tcBorders>
              <w:top w:val="nil"/>
            </w:tcBorders>
          </w:tcPr>
          <w:p w:rsidR="005C15A1" w:rsidRPr="00100F3B" w:rsidRDefault="005C15A1" w:rsidP="005C15A1">
            <w:pPr>
              <w:jc w:val="center"/>
              <w:rPr>
                <w:rFonts w:ascii="Arial" w:hAnsi="Arial" w:cs="Arial"/>
                <w:sz w:val="20"/>
              </w:rPr>
            </w:pPr>
          </w:p>
          <w:p w:rsidR="005C15A1" w:rsidRPr="00100F3B" w:rsidRDefault="005C15A1" w:rsidP="005C15A1">
            <w:pPr>
              <w:jc w:val="center"/>
              <w:rPr>
                <w:rFonts w:ascii="Arial" w:hAnsi="Arial" w:cs="Arial"/>
                <w:sz w:val="20"/>
              </w:rPr>
            </w:pPr>
            <w:r w:rsidRPr="00100F3B">
              <w:rPr>
                <w:rFonts w:ascii="Arial" w:hAnsi="Arial" w:cs="Arial"/>
                <w:sz w:val="20"/>
              </w:rPr>
              <w:t>1</w:t>
            </w:r>
          </w:p>
        </w:tc>
        <w:tc>
          <w:tcPr>
            <w:tcW w:w="1170" w:type="dxa"/>
            <w:tcBorders>
              <w:top w:val="nil"/>
            </w:tcBorders>
          </w:tcPr>
          <w:p w:rsidR="005C15A1" w:rsidRPr="00100F3B" w:rsidRDefault="005C15A1" w:rsidP="005C15A1">
            <w:pPr>
              <w:jc w:val="center"/>
              <w:rPr>
                <w:rFonts w:ascii="Arial" w:hAnsi="Arial" w:cs="Arial"/>
                <w:sz w:val="20"/>
              </w:rPr>
            </w:pPr>
          </w:p>
          <w:p w:rsidR="005C15A1" w:rsidRPr="00100F3B" w:rsidRDefault="005C15A1" w:rsidP="005C15A1">
            <w:pPr>
              <w:jc w:val="center"/>
              <w:rPr>
                <w:rFonts w:ascii="Arial" w:hAnsi="Arial" w:cs="Arial"/>
                <w:sz w:val="20"/>
              </w:rPr>
            </w:pPr>
            <w:r w:rsidRPr="00100F3B">
              <w:rPr>
                <w:rFonts w:ascii="Arial" w:hAnsi="Arial" w:cs="Arial"/>
                <w:sz w:val="20"/>
              </w:rPr>
              <w:t>2</w:t>
            </w:r>
          </w:p>
        </w:tc>
        <w:tc>
          <w:tcPr>
            <w:tcW w:w="1260" w:type="dxa"/>
            <w:tcBorders>
              <w:top w:val="nil"/>
            </w:tcBorders>
          </w:tcPr>
          <w:p w:rsidR="005C15A1" w:rsidRPr="00100F3B" w:rsidRDefault="005C15A1" w:rsidP="005C15A1">
            <w:pPr>
              <w:jc w:val="center"/>
              <w:rPr>
                <w:rFonts w:ascii="Arial" w:hAnsi="Arial" w:cs="Arial"/>
                <w:sz w:val="20"/>
              </w:rPr>
            </w:pPr>
          </w:p>
          <w:p w:rsidR="005C15A1" w:rsidRPr="00100F3B" w:rsidRDefault="005C15A1" w:rsidP="005C15A1">
            <w:pPr>
              <w:jc w:val="center"/>
              <w:rPr>
                <w:rFonts w:ascii="Arial" w:hAnsi="Arial" w:cs="Arial"/>
                <w:sz w:val="20"/>
              </w:rPr>
            </w:pPr>
            <w:r w:rsidRPr="00100F3B">
              <w:rPr>
                <w:rFonts w:ascii="Arial" w:hAnsi="Arial" w:cs="Arial"/>
                <w:sz w:val="20"/>
              </w:rPr>
              <w:t>3</w:t>
            </w:r>
          </w:p>
        </w:tc>
        <w:tc>
          <w:tcPr>
            <w:tcW w:w="1170" w:type="dxa"/>
            <w:tcBorders>
              <w:top w:val="nil"/>
            </w:tcBorders>
          </w:tcPr>
          <w:p w:rsidR="005C15A1" w:rsidRPr="00100F3B" w:rsidRDefault="005C15A1" w:rsidP="005C15A1">
            <w:pPr>
              <w:jc w:val="center"/>
              <w:rPr>
                <w:rFonts w:ascii="Arial" w:hAnsi="Arial" w:cs="Arial"/>
                <w:sz w:val="20"/>
              </w:rPr>
            </w:pPr>
          </w:p>
          <w:p w:rsidR="005C15A1" w:rsidRPr="00100F3B" w:rsidRDefault="005C15A1" w:rsidP="005C15A1">
            <w:pPr>
              <w:jc w:val="center"/>
              <w:rPr>
                <w:rFonts w:ascii="Arial" w:hAnsi="Arial" w:cs="Arial"/>
                <w:sz w:val="20"/>
              </w:rPr>
            </w:pPr>
            <w:r w:rsidRPr="00100F3B">
              <w:rPr>
                <w:rFonts w:ascii="Arial" w:hAnsi="Arial" w:cs="Arial"/>
                <w:sz w:val="20"/>
              </w:rPr>
              <w:t>4</w:t>
            </w:r>
          </w:p>
        </w:tc>
        <w:tc>
          <w:tcPr>
            <w:tcW w:w="1260" w:type="dxa"/>
            <w:tcBorders>
              <w:top w:val="nil"/>
            </w:tcBorders>
          </w:tcPr>
          <w:p w:rsidR="005C15A1" w:rsidRPr="00100F3B" w:rsidRDefault="005C15A1" w:rsidP="005C15A1">
            <w:pPr>
              <w:jc w:val="center"/>
              <w:rPr>
                <w:rFonts w:ascii="Arial" w:hAnsi="Arial" w:cs="Arial"/>
                <w:sz w:val="20"/>
              </w:rPr>
            </w:pPr>
          </w:p>
          <w:p w:rsidR="005C15A1" w:rsidRPr="00100F3B" w:rsidRDefault="005C15A1" w:rsidP="005C15A1">
            <w:pPr>
              <w:jc w:val="center"/>
              <w:rPr>
                <w:rFonts w:ascii="Arial" w:hAnsi="Arial" w:cs="Arial"/>
                <w:sz w:val="20"/>
              </w:rPr>
            </w:pPr>
            <w:r w:rsidRPr="00100F3B">
              <w:rPr>
                <w:rFonts w:ascii="Arial" w:hAnsi="Arial" w:cs="Arial"/>
                <w:sz w:val="20"/>
              </w:rPr>
              <w:t>5</w:t>
            </w:r>
          </w:p>
        </w:tc>
      </w:tr>
      <w:tr w:rsidR="005C15A1" w:rsidRPr="00855F58" w:rsidTr="00D3248B">
        <w:tc>
          <w:tcPr>
            <w:tcW w:w="236" w:type="dxa"/>
            <w:tcBorders>
              <w:top w:val="nil"/>
              <w:left w:val="nil"/>
              <w:bottom w:val="nil"/>
              <w:right w:val="nil"/>
            </w:tcBorders>
          </w:tcPr>
          <w:p w:rsidR="005C15A1" w:rsidRPr="00855F58" w:rsidRDefault="005C15A1" w:rsidP="005C15A1">
            <w:pPr>
              <w:rPr>
                <w:rFonts w:ascii="Arial" w:hAnsi="Arial" w:cs="Arial"/>
              </w:rPr>
            </w:pPr>
          </w:p>
        </w:tc>
        <w:tc>
          <w:tcPr>
            <w:tcW w:w="412" w:type="dxa"/>
            <w:tcBorders>
              <w:left w:val="single" w:sz="12" w:space="0" w:color="auto"/>
              <w:right w:val="nil"/>
            </w:tcBorders>
            <w:vAlign w:val="center"/>
          </w:tcPr>
          <w:p w:rsidR="005C15A1" w:rsidRPr="00855F58" w:rsidRDefault="005C15A1" w:rsidP="00D3248B">
            <w:pPr>
              <w:numPr>
                <w:ilvl w:val="0"/>
                <w:numId w:val="19"/>
              </w:numPr>
              <w:rPr>
                <w:rFonts w:ascii="Arial" w:hAnsi="Arial" w:cs="Arial"/>
              </w:rPr>
            </w:pPr>
          </w:p>
        </w:tc>
        <w:tc>
          <w:tcPr>
            <w:tcW w:w="3960" w:type="dxa"/>
            <w:tcBorders>
              <w:left w:val="nil"/>
            </w:tcBorders>
            <w:vAlign w:val="center"/>
          </w:tcPr>
          <w:p w:rsidR="005C15A1" w:rsidRPr="005C15A1" w:rsidRDefault="005C15A1" w:rsidP="00D3248B">
            <w:pPr>
              <w:pStyle w:val="BodyText2"/>
              <w:rPr>
                <w:rFonts w:ascii="Arial" w:hAnsi="Arial" w:cs="Arial"/>
                <w:b w:val="0"/>
              </w:rPr>
            </w:pPr>
            <w:r>
              <w:rPr>
                <w:rFonts w:ascii="Arial" w:hAnsi="Arial" w:cs="Arial"/>
                <w:b w:val="0"/>
              </w:rPr>
              <w:t>Explain t</w:t>
            </w:r>
            <w:r w:rsidRPr="005C15A1">
              <w:rPr>
                <w:rFonts w:ascii="Arial" w:hAnsi="Arial" w:cs="Arial"/>
                <w:b w:val="0"/>
              </w:rPr>
              <w:t>he relationship between employee health and organizational performance</w:t>
            </w:r>
            <w:r w:rsidR="00DF49C8">
              <w:rPr>
                <w:rFonts w:ascii="Arial" w:hAnsi="Arial" w:cs="Arial"/>
                <w:b w:val="0"/>
              </w:rPr>
              <w:t>?</w:t>
            </w:r>
          </w:p>
        </w:tc>
        <w:tc>
          <w:tcPr>
            <w:tcW w:w="1170" w:type="dxa"/>
          </w:tcPr>
          <w:p w:rsidR="005C15A1" w:rsidRPr="00100F3B" w:rsidRDefault="005C15A1" w:rsidP="005C15A1">
            <w:pPr>
              <w:jc w:val="center"/>
              <w:rPr>
                <w:rFonts w:ascii="Arial" w:hAnsi="Arial" w:cs="Arial"/>
                <w:sz w:val="20"/>
              </w:rPr>
            </w:pPr>
          </w:p>
          <w:p w:rsidR="005C15A1" w:rsidRPr="00100F3B" w:rsidRDefault="005C15A1" w:rsidP="005C15A1">
            <w:pPr>
              <w:jc w:val="center"/>
              <w:rPr>
                <w:rFonts w:ascii="Arial" w:hAnsi="Arial" w:cs="Arial"/>
                <w:sz w:val="20"/>
              </w:rPr>
            </w:pPr>
            <w:r w:rsidRPr="00100F3B">
              <w:rPr>
                <w:rFonts w:ascii="Arial" w:hAnsi="Arial" w:cs="Arial"/>
                <w:sz w:val="20"/>
              </w:rPr>
              <w:t>1</w:t>
            </w:r>
          </w:p>
        </w:tc>
        <w:tc>
          <w:tcPr>
            <w:tcW w:w="1170" w:type="dxa"/>
          </w:tcPr>
          <w:p w:rsidR="005C15A1" w:rsidRPr="00100F3B" w:rsidRDefault="005C15A1" w:rsidP="005C15A1">
            <w:pPr>
              <w:jc w:val="center"/>
              <w:rPr>
                <w:rFonts w:ascii="Arial" w:hAnsi="Arial" w:cs="Arial"/>
                <w:sz w:val="20"/>
              </w:rPr>
            </w:pPr>
          </w:p>
          <w:p w:rsidR="005C15A1" w:rsidRPr="00100F3B" w:rsidRDefault="005C15A1" w:rsidP="005C15A1">
            <w:pPr>
              <w:jc w:val="center"/>
              <w:rPr>
                <w:rFonts w:ascii="Arial" w:hAnsi="Arial" w:cs="Arial"/>
                <w:sz w:val="20"/>
              </w:rPr>
            </w:pPr>
            <w:r w:rsidRPr="00100F3B">
              <w:rPr>
                <w:rFonts w:ascii="Arial" w:hAnsi="Arial" w:cs="Arial"/>
                <w:sz w:val="20"/>
              </w:rPr>
              <w:t>2</w:t>
            </w:r>
          </w:p>
          <w:p w:rsidR="005C15A1" w:rsidRPr="00100F3B" w:rsidRDefault="005C15A1" w:rsidP="005C15A1">
            <w:pPr>
              <w:jc w:val="center"/>
              <w:rPr>
                <w:rFonts w:ascii="Arial" w:hAnsi="Arial" w:cs="Arial"/>
                <w:b/>
                <w:bCs/>
                <w:sz w:val="20"/>
              </w:rPr>
            </w:pPr>
          </w:p>
        </w:tc>
        <w:tc>
          <w:tcPr>
            <w:tcW w:w="1260" w:type="dxa"/>
          </w:tcPr>
          <w:p w:rsidR="005C15A1" w:rsidRPr="00100F3B" w:rsidRDefault="005C15A1" w:rsidP="005C15A1">
            <w:pPr>
              <w:jc w:val="center"/>
              <w:rPr>
                <w:rFonts w:ascii="Arial" w:hAnsi="Arial" w:cs="Arial"/>
                <w:sz w:val="20"/>
              </w:rPr>
            </w:pPr>
          </w:p>
          <w:p w:rsidR="005C15A1" w:rsidRPr="00100F3B" w:rsidRDefault="005C15A1" w:rsidP="005C15A1">
            <w:pPr>
              <w:jc w:val="center"/>
              <w:rPr>
                <w:rFonts w:ascii="Arial" w:hAnsi="Arial" w:cs="Arial"/>
                <w:sz w:val="20"/>
              </w:rPr>
            </w:pPr>
            <w:r w:rsidRPr="00100F3B">
              <w:rPr>
                <w:rFonts w:ascii="Arial" w:hAnsi="Arial" w:cs="Arial"/>
                <w:sz w:val="20"/>
              </w:rPr>
              <w:t>3</w:t>
            </w:r>
          </w:p>
          <w:p w:rsidR="005C15A1" w:rsidRPr="00100F3B" w:rsidRDefault="005C15A1" w:rsidP="005C15A1">
            <w:pPr>
              <w:jc w:val="center"/>
              <w:rPr>
                <w:rFonts w:ascii="Arial" w:hAnsi="Arial" w:cs="Arial"/>
                <w:b/>
                <w:bCs/>
                <w:sz w:val="20"/>
              </w:rPr>
            </w:pPr>
          </w:p>
        </w:tc>
        <w:tc>
          <w:tcPr>
            <w:tcW w:w="1170" w:type="dxa"/>
          </w:tcPr>
          <w:p w:rsidR="005C15A1" w:rsidRPr="00100F3B" w:rsidRDefault="005C15A1" w:rsidP="005C15A1">
            <w:pPr>
              <w:jc w:val="center"/>
              <w:rPr>
                <w:rFonts w:ascii="Arial" w:hAnsi="Arial" w:cs="Arial"/>
                <w:sz w:val="20"/>
              </w:rPr>
            </w:pPr>
          </w:p>
          <w:p w:rsidR="005C15A1" w:rsidRPr="00100F3B" w:rsidRDefault="005C15A1" w:rsidP="005C15A1">
            <w:pPr>
              <w:jc w:val="center"/>
              <w:rPr>
                <w:rFonts w:ascii="Arial" w:hAnsi="Arial" w:cs="Arial"/>
                <w:sz w:val="20"/>
              </w:rPr>
            </w:pPr>
            <w:r w:rsidRPr="00100F3B">
              <w:rPr>
                <w:rFonts w:ascii="Arial" w:hAnsi="Arial" w:cs="Arial"/>
                <w:sz w:val="20"/>
              </w:rPr>
              <w:t>4</w:t>
            </w:r>
          </w:p>
          <w:p w:rsidR="005C15A1" w:rsidRPr="00100F3B" w:rsidRDefault="005C15A1" w:rsidP="005C15A1">
            <w:pPr>
              <w:jc w:val="center"/>
              <w:rPr>
                <w:rFonts w:ascii="Arial" w:hAnsi="Arial" w:cs="Arial"/>
                <w:b/>
                <w:bCs/>
                <w:sz w:val="20"/>
              </w:rPr>
            </w:pPr>
          </w:p>
        </w:tc>
        <w:tc>
          <w:tcPr>
            <w:tcW w:w="1260" w:type="dxa"/>
          </w:tcPr>
          <w:p w:rsidR="005C15A1" w:rsidRPr="00100F3B" w:rsidRDefault="005C15A1" w:rsidP="005C15A1">
            <w:pPr>
              <w:jc w:val="center"/>
              <w:rPr>
                <w:rFonts w:ascii="Arial" w:hAnsi="Arial" w:cs="Arial"/>
                <w:sz w:val="20"/>
              </w:rPr>
            </w:pPr>
          </w:p>
          <w:p w:rsidR="005C15A1" w:rsidRPr="00100F3B" w:rsidRDefault="005C15A1" w:rsidP="005C15A1">
            <w:pPr>
              <w:jc w:val="center"/>
              <w:rPr>
                <w:rFonts w:ascii="Arial" w:hAnsi="Arial" w:cs="Arial"/>
                <w:sz w:val="20"/>
              </w:rPr>
            </w:pPr>
            <w:r w:rsidRPr="00100F3B">
              <w:rPr>
                <w:rFonts w:ascii="Arial" w:hAnsi="Arial" w:cs="Arial"/>
                <w:sz w:val="20"/>
              </w:rPr>
              <w:t>5</w:t>
            </w:r>
          </w:p>
        </w:tc>
      </w:tr>
      <w:tr w:rsidR="005C15A1" w:rsidRPr="00855F58" w:rsidTr="00D3248B">
        <w:tc>
          <w:tcPr>
            <w:tcW w:w="236" w:type="dxa"/>
            <w:tcBorders>
              <w:top w:val="nil"/>
              <w:left w:val="nil"/>
              <w:bottom w:val="nil"/>
              <w:right w:val="nil"/>
            </w:tcBorders>
          </w:tcPr>
          <w:p w:rsidR="005C15A1" w:rsidRPr="00855F58" w:rsidRDefault="005C15A1" w:rsidP="005C15A1">
            <w:pPr>
              <w:rPr>
                <w:rFonts w:ascii="Arial" w:hAnsi="Arial" w:cs="Arial"/>
              </w:rPr>
            </w:pPr>
          </w:p>
        </w:tc>
        <w:tc>
          <w:tcPr>
            <w:tcW w:w="412" w:type="dxa"/>
            <w:tcBorders>
              <w:left w:val="single" w:sz="12" w:space="0" w:color="auto"/>
              <w:right w:val="nil"/>
            </w:tcBorders>
            <w:vAlign w:val="center"/>
          </w:tcPr>
          <w:p w:rsidR="005C15A1" w:rsidRPr="00855F58" w:rsidRDefault="005C15A1" w:rsidP="00D3248B">
            <w:pPr>
              <w:numPr>
                <w:ilvl w:val="0"/>
                <w:numId w:val="19"/>
              </w:numPr>
              <w:rPr>
                <w:rFonts w:ascii="Arial" w:hAnsi="Arial" w:cs="Arial"/>
              </w:rPr>
            </w:pPr>
          </w:p>
        </w:tc>
        <w:tc>
          <w:tcPr>
            <w:tcW w:w="3960" w:type="dxa"/>
            <w:tcBorders>
              <w:left w:val="nil"/>
            </w:tcBorders>
            <w:vAlign w:val="center"/>
          </w:tcPr>
          <w:p w:rsidR="005C15A1" w:rsidRPr="005C15A1" w:rsidRDefault="00D3248B" w:rsidP="00D3248B">
            <w:pPr>
              <w:rPr>
                <w:rFonts w:ascii="Arial" w:hAnsi="Arial" w:cs="Arial"/>
                <w:sz w:val="20"/>
                <w:szCs w:val="20"/>
              </w:rPr>
            </w:pPr>
            <w:r>
              <w:rPr>
                <w:rFonts w:ascii="Arial" w:hAnsi="Arial" w:cs="Arial"/>
                <w:sz w:val="20"/>
                <w:szCs w:val="20"/>
              </w:rPr>
              <w:t>Plan ways to approach</w:t>
            </w:r>
            <w:r w:rsidR="005C15A1" w:rsidRPr="005C15A1">
              <w:rPr>
                <w:rFonts w:ascii="Arial" w:hAnsi="Arial" w:cs="Arial"/>
                <w:sz w:val="20"/>
                <w:szCs w:val="20"/>
              </w:rPr>
              <w:t xml:space="preserve"> </w:t>
            </w:r>
            <w:r w:rsidR="00DF49C8">
              <w:rPr>
                <w:rFonts w:ascii="Arial" w:hAnsi="Arial" w:cs="Arial"/>
                <w:sz w:val="20"/>
                <w:szCs w:val="20"/>
              </w:rPr>
              <w:t xml:space="preserve">your </w:t>
            </w:r>
            <w:r w:rsidR="00F32336">
              <w:rPr>
                <w:rFonts w:ascii="Arial" w:hAnsi="Arial" w:cs="Arial"/>
                <w:sz w:val="20"/>
                <w:szCs w:val="20"/>
              </w:rPr>
              <w:t xml:space="preserve">leadership </w:t>
            </w:r>
            <w:r w:rsidR="005C15A1">
              <w:rPr>
                <w:rFonts w:ascii="Arial" w:hAnsi="Arial" w:cs="Arial"/>
                <w:sz w:val="20"/>
                <w:szCs w:val="20"/>
              </w:rPr>
              <w:t>about the need for</w:t>
            </w:r>
            <w:r w:rsidR="005C15A1" w:rsidRPr="005C15A1">
              <w:rPr>
                <w:rFonts w:ascii="Arial" w:hAnsi="Arial" w:cs="Arial"/>
                <w:sz w:val="20"/>
                <w:szCs w:val="20"/>
              </w:rPr>
              <w:t xml:space="preserve"> a strong worksite health culture</w:t>
            </w:r>
            <w:r w:rsidR="00DF49C8">
              <w:rPr>
                <w:rFonts w:ascii="Arial" w:hAnsi="Arial" w:cs="Arial"/>
                <w:sz w:val="20"/>
                <w:szCs w:val="20"/>
              </w:rPr>
              <w:t>?</w:t>
            </w:r>
          </w:p>
          <w:p w:rsidR="005C15A1" w:rsidRPr="005C15A1" w:rsidRDefault="005C15A1" w:rsidP="00D3248B">
            <w:pPr>
              <w:pStyle w:val="BodyText2"/>
              <w:rPr>
                <w:rFonts w:ascii="Arial" w:hAnsi="Arial" w:cs="Arial"/>
                <w:b w:val="0"/>
              </w:rPr>
            </w:pPr>
          </w:p>
        </w:tc>
        <w:tc>
          <w:tcPr>
            <w:tcW w:w="1170" w:type="dxa"/>
          </w:tcPr>
          <w:p w:rsidR="005C15A1" w:rsidRPr="00100F3B" w:rsidRDefault="005C15A1" w:rsidP="005C15A1">
            <w:pPr>
              <w:jc w:val="center"/>
              <w:rPr>
                <w:rFonts w:ascii="Arial" w:hAnsi="Arial" w:cs="Arial"/>
                <w:sz w:val="20"/>
              </w:rPr>
            </w:pPr>
          </w:p>
          <w:p w:rsidR="005C15A1" w:rsidRPr="00100F3B" w:rsidRDefault="005C15A1" w:rsidP="005C15A1">
            <w:pPr>
              <w:jc w:val="center"/>
              <w:rPr>
                <w:rFonts w:ascii="Arial" w:hAnsi="Arial" w:cs="Arial"/>
                <w:sz w:val="20"/>
              </w:rPr>
            </w:pPr>
            <w:r w:rsidRPr="00100F3B">
              <w:rPr>
                <w:rFonts w:ascii="Arial" w:hAnsi="Arial" w:cs="Arial"/>
                <w:sz w:val="20"/>
              </w:rPr>
              <w:t>1</w:t>
            </w:r>
          </w:p>
        </w:tc>
        <w:tc>
          <w:tcPr>
            <w:tcW w:w="1170" w:type="dxa"/>
          </w:tcPr>
          <w:p w:rsidR="005C15A1" w:rsidRPr="00100F3B" w:rsidRDefault="005C15A1" w:rsidP="005C15A1">
            <w:pPr>
              <w:jc w:val="center"/>
              <w:rPr>
                <w:rFonts w:ascii="Arial" w:hAnsi="Arial" w:cs="Arial"/>
                <w:sz w:val="20"/>
              </w:rPr>
            </w:pPr>
          </w:p>
          <w:p w:rsidR="005C15A1" w:rsidRPr="00100F3B" w:rsidRDefault="005C15A1" w:rsidP="005C15A1">
            <w:pPr>
              <w:jc w:val="center"/>
              <w:rPr>
                <w:rFonts w:ascii="Arial" w:hAnsi="Arial" w:cs="Arial"/>
                <w:sz w:val="20"/>
              </w:rPr>
            </w:pPr>
            <w:r w:rsidRPr="00100F3B">
              <w:rPr>
                <w:rFonts w:ascii="Arial" w:hAnsi="Arial" w:cs="Arial"/>
                <w:sz w:val="20"/>
              </w:rPr>
              <w:t>2</w:t>
            </w:r>
          </w:p>
          <w:p w:rsidR="005C15A1" w:rsidRPr="00100F3B" w:rsidRDefault="005C15A1" w:rsidP="005C15A1">
            <w:pPr>
              <w:jc w:val="center"/>
              <w:rPr>
                <w:rFonts w:ascii="Arial" w:hAnsi="Arial" w:cs="Arial"/>
                <w:b/>
                <w:bCs/>
                <w:sz w:val="20"/>
              </w:rPr>
            </w:pPr>
          </w:p>
        </w:tc>
        <w:tc>
          <w:tcPr>
            <w:tcW w:w="1260" w:type="dxa"/>
          </w:tcPr>
          <w:p w:rsidR="005C15A1" w:rsidRPr="00100F3B" w:rsidRDefault="005C15A1" w:rsidP="005C15A1">
            <w:pPr>
              <w:jc w:val="center"/>
              <w:rPr>
                <w:rFonts w:ascii="Arial" w:hAnsi="Arial" w:cs="Arial"/>
                <w:sz w:val="20"/>
              </w:rPr>
            </w:pPr>
          </w:p>
          <w:p w:rsidR="005C15A1" w:rsidRPr="00100F3B" w:rsidRDefault="005C15A1" w:rsidP="005C15A1">
            <w:pPr>
              <w:jc w:val="center"/>
              <w:rPr>
                <w:rFonts w:ascii="Arial" w:hAnsi="Arial" w:cs="Arial"/>
                <w:sz w:val="20"/>
              </w:rPr>
            </w:pPr>
            <w:r w:rsidRPr="00100F3B">
              <w:rPr>
                <w:rFonts w:ascii="Arial" w:hAnsi="Arial" w:cs="Arial"/>
                <w:sz w:val="20"/>
              </w:rPr>
              <w:t>3</w:t>
            </w:r>
          </w:p>
          <w:p w:rsidR="005C15A1" w:rsidRPr="00100F3B" w:rsidRDefault="005C15A1" w:rsidP="005C15A1">
            <w:pPr>
              <w:jc w:val="center"/>
              <w:rPr>
                <w:rFonts w:ascii="Arial" w:hAnsi="Arial" w:cs="Arial"/>
                <w:b/>
                <w:bCs/>
                <w:sz w:val="20"/>
              </w:rPr>
            </w:pPr>
          </w:p>
        </w:tc>
        <w:tc>
          <w:tcPr>
            <w:tcW w:w="1170" w:type="dxa"/>
          </w:tcPr>
          <w:p w:rsidR="005C15A1" w:rsidRPr="00100F3B" w:rsidRDefault="005C15A1" w:rsidP="005C15A1">
            <w:pPr>
              <w:jc w:val="center"/>
              <w:rPr>
                <w:rFonts w:ascii="Arial" w:hAnsi="Arial" w:cs="Arial"/>
                <w:sz w:val="20"/>
              </w:rPr>
            </w:pPr>
          </w:p>
          <w:p w:rsidR="005C15A1" w:rsidRPr="00100F3B" w:rsidRDefault="005C15A1" w:rsidP="005C15A1">
            <w:pPr>
              <w:jc w:val="center"/>
              <w:rPr>
                <w:rFonts w:ascii="Arial" w:hAnsi="Arial" w:cs="Arial"/>
                <w:sz w:val="20"/>
              </w:rPr>
            </w:pPr>
            <w:r w:rsidRPr="00100F3B">
              <w:rPr>
                <w:rFonts w:ascii="Arial" w:hAnsi="Arial" w:cs="Arial"/>
                <w:sz w:val="20"/>
              </w:rPr>
              <w:t>4</w:t>
            </w:r>
          </w:p>
          <w:p w:rsidR="005C15A1" w:rsidRPr="00100F3B" w:rsidRDefault="005C15A1" w:rsidP="005C15A1">
            <w:pPr>
              <w:jc w:val="center"/>
              <w:rPr>
                <w:rFonts w:ascii="Arial" w:hAnsi="Arial" w:cs="Arial"/>
                <w:b/>
                <w:bCs/>
                <w:sz w:val="20"/>
              </w:rPr>
            </w:pPr>
          </w:p>
        </w:tc>
        <w:tc>
          <w:tcPr>
            <w:tcW w:w="1260" w:type="dxa"/>
          </w:tcPr>
          <w:p w:rsidR="005C15A1" w:rsidRPr="00100F3B" w:rsidRDefault="005C15A1" w:rsidP="005C15A1">
            <w:pPr>
              <w:jc w:val="center"/>
              <w:rPr>
                <w:rFonts w:ascii="Arial" w:hAnsi="Arial" w:cs="Arial"/>
                <w:sz w:val="20"/>
              </w:rPr>
            </w:pPr>
          </w:p>
          <w:p w:rsidR="005C15A1" w:rsidRPr="00100F3B" w:rsidRDefault="005C15A1" w:rsidP="005C15A1">
            <w:pPr>
              <w:jc w:val="center"/>
              <w:rPr>
                <w:rFonts w:ascii="Arial" w:hAnsi="Arial" w:cs="Arial"/>
                <w:sz w:val="20"/>
              </w:rPr>
            </w:pPr>
            <w:r w:rsidRPr="00100F3B">
              <w:rPr>
                <w:rFonts w:ascii="Arial" w:hAnsi="Arial" w:cs="Arial"/>
                <w:sz w:val="20"/>
              </w:rPr>
              <w:t>5</w:t>
            </w:r>
          </w:p>
        </w:tc>
      </w:tr>
    </w:tbl>
    <w:p w:rsidR="005C15A1" w:rsidRPr="00855F58" w:rsidRDefault="005C15A1" w:rsidP="005C15A1">
      <w:pPr>
        <w:tabs>
          <w:tab w:val="center" w:pos="6480"/>
          <w:tab w:val="center" w:pos="7200"/>
          <w:tab w:val="center" w:pos="7920"/>
          <w:tab w:val="center" w:pos="8640"/>
          <w:tab w:val="center" w:pos="9360"/>
        </w:tabs>
        <w:ind w:right="-270"/>
        <w:rPr>
          <w:rFonts w:ascii="Arial" w:hAnsi="Arial" w:cs="Arial"/>
          <w:b/>
          <w:sz w:val="22"/>
          <w:szCs w:val="22"/>
        </w:rPr>
      </w:pPr>
    </w:p>
    <w:p w:rsidR="005C15A1" w:rsidRDefault="005C15A1" w:rsidP="005C15A1">
      <w:pPr>
        <w:tabs>
          <w:tab w:val="left" w:pos="4860"/>
          <w:tab w:val="left" w:pos="8100"/>
        </w:tabs>
        <w:ind w:left="360" w:right="-270" w:hanging="360"/>
        <w:rPr>
          <w:rFonts w:ascii="Arial" w:hAnsi="Arial" w:cs="Arial"/>
          <w:b/>
          <w:sz w:val="22"/>
          <w:szCs w:val="22"/>
        </w:rPr>
      </w:pPr>
    </w:p>
    <w:p w:rsidR="005C15A1" w:rsidRPr="00855F58" w:rsidRDefault="005C15A1" w:rsidP="005C15A1">
      <w:pPr>
        <w:tabs>
          <w:tab w:val="left" w:pos="4860"/>
          <w:tab w:val="left" w:pos="8100"/>
        </w:tabs>
        <w:ind w:left="360" w:right="-270" w:hanging="360"/>
        <w:rPr>
          <w:rFonts w:ascii="Arial" w:hAnsi="Arial" w:cs="Arial"/>
          <w:b/>
          <w:sz w:val="22"/>
          <w:szCs w:val="22"/>
        </w:rPr>
      </w:pPr>
      <w:r w:rsidRPr="00855F58">
        <w:rPr>
          <w:rFonts w:ascii="Arial" w:hAnsi="Arial" w:cs="Arial"/>
          <w:b/>
          <w:sz w:val="22"/>
          <w:szCs w:val="22"/>
        </w:rPr>
        <w:t>2.</w:t>
      </w:r>
      <w:r w:rsidRPr="00855F58">
        <w:rPr>
          <w:rFonts w:ascii="Arial" w:hAnsi="Arial" w:cs="Arial"/>
          <w:b/>
          <w:sz w:val="22"/>
          <w:szCs w:val="22"/>
        </w:rPr>
        <w:tab/>
        <w:t>Please rat</w:t>
      </w:r>
      <w:r>
        <w:rPr>
          <w:rFonts w:ascii="Arial" w:hAnsi="Arial" w:cs="Arial"/>
          <w:b/>
          <w:sz w:val="22"/>
          <w:szCs w:val="22"/>
        </w:rPr>
        <w:t xml:space="preserve">e the </w:t>
      </w:r>
      <w:r w:rsidR="00F32336">
        <w:rPr>
          <w:rFonts w:ascii="Arial" w:hAnsi="Arial" w:cs="Arial"/>
          <w:b/>
          <w:sz w:val="22"/>
          <w:szCs w:val="22"/>
        </w:rPr>
        <w:t xml:space="preserve">value </w:t>
      </w:r>
      <w:r w:rsidR="00655864">
        <w:rPr>
          <w:rFonts w:ascii="Arial" w:hAnsi="Arial" w:cs="Arial"/>
          <w:b/>
          <w:sz w:val="22"/>
          <w:szCs w:val="22"/>
        </w:rPr>
        <w:t xml:space="preserve">to you </w:t>
      </w:r>
      <w:r w:rsidR="00150192">
        <w:rPr>
          <w:rFonts w:ascii="Arial" w:hAnsi="Arial" w:cs="Arial"/>
          <w:b/>
          <w:sz w:val="22"/>
          <w:szCs w:val="22"/>
        </w:rPr>
        <w:t xml:space="preserve">of the information </w:t>
      </w:r>
      <w:r w:rsidR="00655864">
        <w:rPr>
          <w:rFonts w:ascii="Arial" w:hAnsi="Arial" w:cs="Arial"/>
          <w:b/>
          <w:sz w:val="22"/>
          <w:szCs w:val="22"/>
        </w:rPr>
        <w:t>and webinar viewing experience</w:t>
      </w:r>
      <w:r w:rsidRPr="00855F58">
        <w:rPr>
          <w:rFonts w:ascii="Arial" w:hAnsi="Arial" w:cs="Arial"/>
          <w:b/>
          <w:sz w:val="22"/>
          <w:szCs w:val="22"/>
        </w:rPr>
        <w:t>:</w:t>
      </w:r>
    </w:p>
    <w:tbl>
      <w:tblPr>
        <w:tblW w:w="995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88"/>
        <w:gridCol w:w="450"/>
        <w:gridCol w:w="4050"/>
        <w:gridCol w:w="900"/>
        <w:gridCol w:w="1080"/>
        <w:gridCol w:w="1080"/>
        <w:gridCol w:w="1080"/>
        <w:gridCol w:w="1025"/>
      </w:tblGrid>
      <w:tr w:rsidR="005C15A1" w:rsidRPr="00855F58" w:rsidTr="00402417">
        <w:tc>
          <w:tcPr>
            <w:tcW w:w="288" w:type="dxa"/>
            <w:tcBorders>
              <w:top w:val="nil"/>
              <w:left w:val="nil"/>
              <w:bottom w:val="nil"/>
              <w:right w:val="nil"/>
            </w:tcBorders>
          </w:tcPr>
          <w:p w:rsidR="005C15A1" w:rsidRPr="00855F58" w:rsidRDefault="005C15A1" w:rsidP="005C15A1">
            <w:pPr>
              <w:ind w:right="-270"/>
              <w:rPr>
                <w:rFonts w:ascii="Arial" w:hAnsi="Arial" w:cs="Arial"/>
              </w:rPr>
            </w:pPr>
          </w:p>
        </w:tc>
        <w:tc>
          <w:tcPr>
            <w:tcW w:w="450" w:type="dxa"/>
            <w:tcBorders>
              <w:top w:val="single" w:sz="12" w:space="0" w:color="auto"/>
              <w:left w:val="single" w:sz="12" w:space="0" w:color="auto"/>
              <w:bottom w:val="single" w:sz="12" w:space="0" w:color="auto"/>
              <w:right w:val="nil"/>
            </w:tcBorders>
          </w:tcPr>
          <w:p w:rsidR="005C15A1" w:rsidRPr="00855F58" w:rsidRDefault="005C15A1" w:rsidP="005C15A1">
            <w:pPr>
              <w:ind w:right="-270"/>
              <w:rPr>
                <w:rFonts w:ascii="Arial" w:hAnsi="Arial" w:cs="Arial"/>
              </w:rPr>
            </w:pPr>
          </w:p>
        </w:tc>
        <w:tc>
          <w:tcPr>
            <w:tcW w:w="4050" w:type="dxa"/>
            <w:tcBorders>
              <w:top w:val="single" w:sz="12" w:space="0" w:color="auto"/>
              <w:left w:val="nil"/>
              <w:bottom w:val="single" w:sz="12" w:space="0" w:color="auto"/>
            </w:tcBorders>
          </w:tcPr>
          <w:p w:rsidR="005C15A1" w:rsidRPr="00855F58" w:rsidRDefault="005C15A1" w:rsidP="005C15A1">
            <w:pPr>
              <w:ind w:right="-270"/>
              <w:rPr>
                <w:rFonts w:ascii="Arial" w:hAnsi="Arial" w:cs="Arial"/>
              </w:rPr>
            </w:pPr>
          </w:p>
        </w:tc>
        <w:tc>
          <w:tcPr>
            <w:tcW w:w="900" w:type="dxa"/>
            <w:tcBorders>
              <w:top w:val="single" w:sz="12" w:space="0" w:color="auto"/>
              <w:bottom w:val="single" w:sz="12" w:space="0" w:color="auto"/>
            </w:tcBorders>
          </w:tcPr>
          <w:p w:rsidR="005C15A1" w:rsidRPr="007D644C" w:rsidRDefault="005C15A1" w:rsidP="005C15A1">
            <w:pPr>
              <w:ind w:right="-270"/>
              <w:rPr>
                <w:rFonts w:ascii="Arial" w:hAnsi="Arial" w:cs="Arial"/>
                <w:sz w:val="20"/>
              </w:rPr>
            </w:pPr>
            <w:r w:rsidRPr="007D644C">
              <w:rPr>
                <w:rFonts w:ascii="Arial" w:hAnsi="Arial" w:cs="Arial"/>
                <w:sz w:val="20"/>
              </w:rPr>
              <w:t>Unsatis-factory</w:t>
            </w:r>
          </w:p>
        </w:tc>
        <w:tc>
          <w:tcPr>
            <w:tcW w:w="1080" w:type="dxa"/>
            <w:tcBorders>
              <w:top w:val="single" w:sz="12" w:space="0" w:color="auto"/>
              <w:bottom w:val="single" w:sz="12" w:space="0" w:color="auto"/>
            </w:tcBorders>
          </w:tcPr>
          <w:p w:rsidR="005C15A1" w:rsidRPr="007D644C" w:rsidRDefault="005C15A1" w:rsidP="005C15A1">
            <w:pPr>
              <w:ind w:right="-270"/>
              <w:rPr>
                <w:rFonts w:ascii="Arial" w:hAnsi="Arial" w:cs="Arial"/>
                <w:sz w:val="20"/>
              </w:rPr>
            </w:pPr>
          </w:p>
          <w:p w:rsidR="005C15A1" w:rsidRPr="007D644C" w:rsidRDefault="005C15A1" w:rsidP="005C15A1">
            <w:pPr>
              <w:ind w:right="-270"/>
              <w:rPr>
                <w:rFonts w:ascii="Arial" w:hAnsi="Arial" w:cs="Arial"/>
                <w:sz w:val="20"/>
              </w:rPr>
            </w:pPr>
            <w:r w:rsidRPr="007D644C">
              <w:rPr>
                <w:rFonts w:ascii="Arial" w:hAnsi="Arial" w:cs="Arial"/>
                <w:sz w:val="20"/>
              </w:rPr>
              <w:t xml:space="preserve">  Poor</w:t>
            </w:r>
          </w:p>
        </w:tc>
        <w:tc>
          <w:tcPr>
            <w:tcW w:w="1080" w:type="dxa"/>
            <w:tcBorders>
              <w:top w:val="single" w:sz="12" w:space="0" w:color="auto"/>
              <w:bottom w:val="single" w:sz="12" w:space="0" w:color="auto"/>
            </w:tcBorders>
          </w:tcPr>
          <w:p w:rsidR="005C15A1" w:rsidRPr="007D644C" w:rsidRDefault="005C15A1" w:rsidP="005C15A1">
            <w:pPr>
              <w:ind w:right="-270"/>
              <w:rPr>
                <w:rFonts w:ascii="Arial" w:hAnsi="Arial" w:cs="Arial"/>
                <w:sz w:val="20"/>
              </w:rPr>
            </w:pPr>
          </w:p>
          <w:p w:rsidR="005C15A1" w:rsidRPr="007D644C" w:rsidRDefault="005C15A1" w:rsidP="005C15A1">
            <w:pPr>
              <w:ind w:right="-270"/>
              <w:rPr>
                <w:rFonts w:ascii="Arial" w:hAnsi="Arial" w:cs="Arial"/>
                <w:sz w:val="20"/>
              </w:rPr>
            </w:pPr>
            <w:r w:rsidRPr="007D644C">
              <w:rPr>
                <w:rFonts w:ascii="Arial" w:hAnsi="Arial" w:cs="Arial"/>
                <w:sz w:val="20"/>
              </w:rPr>
              <w:t xml:space="preserve">  So-So</w:t>
            </w:r>
          </w:p>
        </w:tc>
        <w:tc>
          <w:tcPr>
            <w:tcW w:w="1080" w:type="dxa"/>
            <w:tcBorders>
              <w:top w:val="single" w:sz="12" w:space="0" w:color="auto"/>
              <w:bottom w:val="single" w:sz="12" w:space="0" w:color="auto"/>
            </w:tcBorders>
          </w:tcPr>
          <w:p w:rsidR="005C15A1" w:rsidRPr="007D644C" w:rsidRDefault="005C15A1" w:rsidP="005C15A1">
            <w:pPr>
              <w:ind w:right="-270"/>
              <w:rPr>
                <w:rFonts w:ascii="Arial" w:hAnsi="Arial" w:cs="Arial"/>
                <w:sz w:val="20"/>
              </w:rPr>
            </w:pPr>
          </w:p>
          <w:p w:rsidR="005C15A1" w:rsidRPr="007D644C" w:rsidRDefault="005C15A1" w:rsidP="005C15A1">
            <w:pPr>
              <w:ind w:right="-270"/>
              <w:rPr>
                <w:rFonts w:ascii="Arial" w:hAnsi="Arial" w:cs="Arial"/>
                <w:sz w:val="20"/>
              </w:rPr>
            </w:pPr>
            <w:r w:rsidRPr="007D644C">
              <w:rPr>
                <w:rFonts w:ascii="Arial" w:hAnsi="Arial" w:cs="Arial"/>
                <w:sz w:val="20"/>
              </w:rPr>
              <w:t xml:space="preserve"> Good</w:t>
            </w:r>
          </w:p>
        </w:tc>
        <w:tc>
          <w:tcPr>
            <w:tcW w:w="1025" w:type="dxa"/>
            <w:tcBorders>
              <w:top w:val="single" w:sz="12" w:space="0" w:color="auto"/>
              <w:bottom w:val="single" w:sz="12" w:space="0" w:color="auto"/>
            </w:tcBorders>
          </w:tcPr>
          <w:p w:rsidR="005C15A1" w:rsidRPr="007D644C" w:rsidRDefault="005C15A1" w:rsidP="005C15A1">
            <w:pPr>
              <w:ind w:right="-270"/>
              <w:rPr>
                <w:rFonts w:ascii="Arial" w:hAnsi="Arial" w:cs="Arial"/>
                <w:sz w:val="20"/>
              </w:rPr>
            </w:pPr>
          </w:p>
          <w:p w:rsidR="005C15A1" w:rsidRPr="007D644C" w:rsidRDefault="005C15A1" w:rsidP="005C15A1">
            <w:pPr>
              <w:ind w:right="-270"/>
              <w:rPr>
                <w:rFonts w:ascii="Arial" w:hAnsi="Arial" w:cs="Arial"/>
                <w:sz w:val="20"/>
              </w:rPr>
            </w:pPr>
            <w:r w:rsidRPr="007D644C">
              <w:rPr>
                <w:rFonts w:ascii="Arial" w:hAnsi="Arial" w:cs="Arial"/>
                <w:sz w:val="20"/>
              </w:rPr>
              <w:t>Excellent</w:t>
            </w:r>
          </w:p>
        </w:tc>
      </w:tr>
      <w:tr w:rsidR="005C15A1" w:rsidRPr="00855F58" w:rsidTr="00402417">
        <w:tc>
          <w:tcPr>
            <w:tcW w:w="288" w:type="dxa"/>
            <w:tcBorders>
              <w:top w:val="nil"/>
              <w:left w:val="nil"/>
              <w:bottom w:val="nil"/>
              <w:right w:val="nil"/>
            </w:tcBorders>
          </w:tcPr>
          <w:p w:rsidR="005C15A1" w:rsidRPr="00855F58" w:rsidRDefault="005C15A1" w:rsidP="005C15A1">
            <w:pPr>
              <w:ind w:right="-270"/>
              <w:rPr>
                <w:rFonts w:ascii="Arial" w:hAnsi="Arial" w:cs="Arial"/>
              </w:rPr>
            </w:pPr>
          </w:p>
        </w:tc>
        <w:tc>
          <w:tcPr>
            <w:tcW w:w="450" w:type="dxa"/>
            <w:tcBorders>
              <w:left w:val="single" w:sz="12" w:space="0" w:color="auto"/>
              <w:right w:val="nil"/>
            </w:tcBorders>
          </w:tcPr>
          <w:p w:rsidR="005C15A1" w:rsidRPr="007D644C" w:rsidRDefault="005C15A1" w:rsidP="005C15A1">
            <w:pPr>
              <w:ind w:right="-270"/>
              <w:rPr>
                <w:rFonts w:ascii="Arial" w:hAnsi="Arial" w:cs="Arial"/>
                <w:sz w:val="20"/>
              </w:rPr>
            </w:pPr>
          </w:p>
          <w:p w:rsidR="005C15A1" w:rsidRPr="007D644C" w:rsidRDefault="005C15A1" w:rsidP="005C15A1">
            <w:pPr>
              <w:ind w:right="-270"/>
              <w:rPr>
                <w:rFonts w:ascii="Arial" w:hAnsi="Arial" w:cs="Arial"/>
                <w:sz w:val="20"/>
              </w:rPr>
            </w:pPr>
            <w:r>
              <w:rPr>
                <w:rFonts w:ascii="Arial" w:hAnsi="Arial" w:cs="Arial"/>
                <w:sz w:val="20"/>
              </w:rPr>
              <w:t>a</w:t>
            </w:r>
            <w:r w:rsidRPr="007D644C">
              <w:rPr>
                <w:rFonts w:ascii="Arial" w:hAnsi="Arial" w:cs="Arial"/>
                <w:sz w:val="20"/>
              </w:rPr>
              <w:t>.</w:t>
            </w:r>
          </w:p>
        </w:tc>
        <w:tc>
          <w:tcPr>
            <w:tcW w:w="4050" w:type="dxa"/>
            <w:tcBorders>
              <w:left w:val="nil"/>
            </w:tcBorders>
            <w:vAlign w:val="center"/>
          </w:tcPr>
          <w:p w:rsidR="005C15A1" w:rsidRPr="007D644C" w:rsidRDefault="00F32336" w:rsidP="00D3248B">
            <w:pPr>
              <w:ind w:right="-270"/>
              <w:rPr>
                <w:rFonts w:ascii="Arial" w:hAnsi="Arial" w:cs="Arial"/>
                <w:sz w:val="20"/>
              </w:rPr>
            </w:pPr>
            <w:r>
              <w:rPr>
                <w:rFonts w:ascii="Arial" w:hAnsi="Arial" w:cs="Arial"/>
                <w:sz w:val="20"/>
              </w:rPr>
              <w:t>Making the Case for Worksite Health</w:t>
            </w:r>
          </w:p>
        </w:tc>
        <w:tc>
          <w:tcPr>
            <w:tcW w:w="900" w:type="dxa"/>
          </w:tcPr>
          <w:p w:rsidR="005C15A1" w:rsidRPr="007D644C" w:rsidRDefault="005C15A1" w:rsidP="005C15A1">
            <w:pPr>
              <w:ind w:right="-270"/>
              <w:jc w:val="center"/>
              <w:rPr>
                <w:rFonts w:ascii="Arial" w:hAnsi="Arial" w:cs="Arial"/>
                <w:sz w:val="20"/>
              </w:rPr>
            </w:pPr>
          </w:p>
          <w:p w:rsidR="005C15A1" w:rsidRPr="007D644C" w:rsidRDefault="005C15A1" w:rsidP="005C15A1">
            <w:pPr>
              <w:ind w:right="-270"/>
              <w:jc w:val="center"/>
              <w:rPr>
                <w:rFonts w:ascii="Arial" w:hAnsi="Arial" w:cs="Arial"/>
                <w:sz w:val="20"/>
              </w:rPr>
            </w:pPr>
            <w:r w:rsidRPr="007D644C">
              <w:rPr>
                <w:rFonts w:ascii="Arial" w:hAnsi="Arial" w:cs="Arial"/>
                <w:sz w:val="20"/>
              </w:rPr>
              <w:t>1</w:t>
            </w:r>
          </w:p>
        </w:tc>
        <w:tc>
          <w:tcPr>
            <w:tcW w:w="1080" w:type="dxa"/>
          </w:tcPr>
          <w:p w:rsidR="005C15A1" w:rsidRPr="007D644C" w:rsidRDefault="005C15A1" w:rsidP="005C15A1">
            <w:pPr>
              <w:ind w:right="-270"/>
              <w:jc w:val="center"/>
              <w:rPr>
                <w:rFonts w:ascii="Arial" w:hAnsi="Arial" w:cs="Arial"/>
                <w:sz w:val="20"/>
              </w:rPr>
            </w:pPr>
          </w:p>
          <w:p w:rsidR="005C15A1" w:rsidRPr="007D644C" w:rsidRDefault="005C15A1" w:rsidP="005C15A1">
            <w:pPr>
              <w:ind w:right="-270"/>
              <w:jc w:val="center"/>
              <w:rPr>
                <w:rFonts w:ascii="Arial" w:hAnsi="Arial" w:cs="Arial"/>
                <w:sz w:val="20"/>
              </w:rPr>
            </w:pPr>
            <w:r w:rsidRPr="007D644C">
              <w:rPr>
                <w:rFonts w:ascii="Arial" w:hAnsi="Arial" w:cs="Arial"/>
                <w:sz w:val="20"/>
              </w:rPr>
              <w:t>2</w:t>
            </w:r>
          </w:p>
        </w:tc>
        <w:tc>
          <w:tcPr>
            <w:tcW w:w="1080" w:type="dxa"/>
          </w:tcPr>
          <w:p w:rsidR="005C15A1" w:rsidRPr="007D644C" w:rsidRDefault="005C15A1" w:rsidP="005C15A1">
            <w:pPr>
              <w:ind w:right="-270"/>
              <w:jc w:val="center"/>
              <w:rPr>
                <w:rFonts w:ascii="Arial" w:hAnsi="Arial" w:cs="Arial"/>
                <w:sz w:val="20"/>
              </w:rPr>
            </w:pPr>
          </w:p>
          <w:p w:rsidR="005C15A1" w:rsidRPr="007D644C" w:rsidRDefault="005C15A1" w:rsidP="005C15A1">
            <w:pPr>
              <w:ind w:right="-270"/>
              <w:jc w:val="center"/>
              <w:rPr>
                <w:rFonts w:ascii="Arial" w:hAnsi="Arial" w:cs="Arial"/>
                <w:sz w:val="20"/>
              </w:rPr>
            </w:pPr>
            <w:r w:rsidRPr="007D644C">
              <w:rPr>
                <w:rFonts w:ascii="Arial" w:hAnsi="Arial" w:cs="Arial"/>
                <w:sz w:val="20"/>
              </w:rPr>
              <w:t>3</w:t>
            </w:r>
          </w:p>
        </w:tc>
        <w:tc>
          <w:tcPr>
            <w:tcW w:w="1080" w:type="dxa"/>
          </w:tcPr>
          <w:p w:rsidR="005C15A1" w:rsidRPr="007D644C" w:rsidRDefault="005C15A1" w:rsidP="005C15A1">
            <w:pPr>
              <w:ind w:right="-270"/>
              <w:jc w:val="center"/>
              <w:rPr>
                <w:rFonts w:ascii="Arial" w:hAnsi="Arial" w:cs="Arial"/>
                <w:sz w:val="20"/>
              </w:rPr>
            </w:pPr>
          </w:p>
          <w:p w:rsidR="005C15A1" w:rsidRPr="007D644C" w:rsidRDefault="005C15A1" w:rsidP="005C15A1">
            <w:pPr>
              <w:ind w:right="-270"/>
              <w:jc w:val="center"/>
              <w:rPr>
                <w:rFonts w:ascii="Arial" w:hAnsi="Arial" w:cs="Arial"/>
                <w:sz w:val="20"/>
              </w:rPr>
            </w:pPr>
            <w:r w:rsidRPr="007D644C">
              <w:rPr>
                <w:rFonts w:ascii="Arial" w:hAnsi="Arial" w:cs="Arial"/>
                <w:sz w:val="20"/>
              </w:rPr>
              <w:t>4</w:t>
            </w:r>
          </w:p>
          <w:p w:rsidR="005C15A1" w:rsidRPr="007D644C" w:rsidRDefault="005C15A1" w:rsidP="005C15A1">
            <w:pPr>
              <w:ind w:right="-270"/>
              <w:jc w:val="center"/>
              <w:rPr>
                <w:rFonts w:ascii="Arial" w:hAnsi="Arial" w:cs="Arial"/>
                <w:b/>
                <w:bCs/>
                <w:sz w:val="20"/>
              </w:rPr>
            </w:pPr>
          </w:p>
        </w:tc>
        <w:tc>
          <w:tcPr>
            <w:tcW w:w="1025" w:type="dxa"/>
          </w:tcPr>
          <w:p w:rsidR="005C15A1" w:rsidRPr="007D644C" w:rsidRDefault="005C15A1" w:rsidP="005C15A1">
            <w:pPr>
              <w:ind w:right="-270"/>
              <w:jc w:val="center"/>
              <w:rPr>
                <w:rFonts w:ascii="Arial" w:hAnsi="Arial" w:cs="Arial"/>
                <w:sz w:val="20"/>
              </w:rPr>
            </w:pPr>
          </w:p>
          <w:p w:rsidR="005C15A1" w:rsidRPr="007D644C" w:rsidRDefault="005C15A1" w:rsidP="005C15A1">
            <w:pPr>
              <w:ind w:right="-270"/>
              <w:jc w:val="center"/>
              <w:rPr>
                <w:rFonts w:ascii="Arial" w:hAnsi="Arial" w:cs="Arial"/>
                <w:sz w:val="20"/>
              </w:rPr>
            </w:pPr>
            <w:r w:rsidRPr="007D644C">
              <w:rPr>
                <w:rFonts w:ascii="Arial" w:hAnsi="Arial" w:cs="Arial"/>
                <w:sz w:val="20"/>
              </w:rPr>
              <w:t>5</w:t>
            </w:r>
          </w:p>
          <w:p w:rsidR="005C15A1" w:rsidRPr="007D644C" w:rsidRDefault="005C15A1" w:rsidP="005C15A1">
            <w:pPr>
              <w:ind w:right="-270"/>
              <w:jc w:val="center"/>
              <w:rPr>
                <w:rFonts w:ascii="Arial" w:hAnsi="Arial" w:cs="Arial"/>
                <w:b/>
                <w:bCs/>
                <w:sz w:val="20"/>
              </w:rPr>
            </w:pPr>
          </w:p>
        </w:tc>
      </w:tr>
      <w:tr w:rsidR="005C15A1" w:rsidRPr="00855F58" w:rsidTr="00402417">
        <w:tc>
          <w:tcPr>
            <w:tcW w:w="288" w:type="dxa"/>
            <w:tcBorders>
              <w:top w:val="nil"/>
              <w:left w:val="nil"/>
              <w:bottom w:val="nil"/>
              <w:right w:val="nil"/>
            </w:tcBorders>
          </w:tcPr>
          <w:p w:rsidR="005C15A1" w:rsidRPr="00855F58" w:rsidRDefault="005C15A1" w:rsidP="005C15A1">
            <w:pPr>
              <w:ind w:right="-270"/>
              <w:rPr>
                <w:rFonts w:ascii="Arial" w:hAnsi="Arial" w:cs="Arial"/>
              </w:rPr>
            </w:pPr>
          </w:p>
        </w:tc>
        <w:tc>
          <w:tcPr>
            <w:tcW w:w="450" w:type="dxa"/>
            <w:tcBorders>
              <w:left w:val="single" w:sz="12" w:space="0" w:color="auto"/>
              <w:right w:val="nil"/>
            </w:tcBorders>
          </w:tcPr>
          <w:p w:rsidR="005C15A1" w:rsidRPr="007D644C" w:rsidRDefault="005C15A1" w:rsidP="005C15A1">
            <w:pPr>
              <w:ind w:right="-270"/>
              <w:rPr>
                <w:rFonts w:ascii="Arial" w:hAnsi="Arial" w:cs="Arial"/>
                <w:sz w:val="20"/>
              </w:rPr>
            </w:pPr>
          </w:p>
          <w:p w:rsidR="005C15A1" w:rsidRPr="007D644C" w:rsidRDefault="005C15A1" w:rsidP="005C15A1">
            <w:pPr>
              <w:ind w:right="-270"/>
              <w:rPr>
                <w:rFonts w:ascii="Arial" w:hAnsi="Arial" w:cs="Arial"/>
                <w:sz w:val="20"/>
              </w:rPr>
            </w:pPr>
            <w:r>
              <w:rPr>
                <w:rFonts w:ascii="Arial" w:hAnsi="Arial" w:cs="Arial"/>
                <w:sz w:val="20"/>
              </w:rPr>
              <w:t>b</w:t>
            </w:r>
            <w:r w:rsidRPr="007D644C">
              <w:rPr>
                <w:rFonts w:ascii="Arial" w:hAnsi="Arial" w:cs="Arial"/>
                <w:sz w:val="20"/>
              </w:rPr>
              <w:t>.</w:t>
            </w:r>
          </w:p>
        </w:tc>
        <w:tc>
          <w:tcPr>
            <w:tcW w:w="4050" w:type="dxa"/>
            <w:tcBorders>
              <w:left w:val="nil"/>
            </w:tcBorders>
            <w:vAlign w:val="center"/>
          </w:tcPr>
          <w:p w:rsidR="005C15A1" w:rsidRPr="007D644C" w:rsidRDefault="00F32336" w:rsidP="00D3248B">
            <w:pPr>
              <w:ind w:right="-270"/>
              <w:rPr>
                <w:rFonts w:ascii="Arial" w:hAnsi="Arial" w:cs="Arial"/>
                <w:sz w:val="20"/>
              </w:rPr>
            </w:pPr>
            <w:r>
              <w:rPr>
                <w:rFonts w:ascii="Arial" w:hAnsi="Arial" w:cs="Arial"/>
                <w:sz w:val="20"/>
              </w:rPr>
              <w:t>Leadership and Culture</w:t>
            </w:r>
          </w:p>
        </w:tc>
        <w:tc>
          <w:tcPr>
            <w:tcW w:w="900" w:type="dxa"/>
          </w:tcPr>
          <w:p w:rsidR="005C15A1" w:rsidRPr="007D644C" w:rsidRDefault="005C15A1" w:rsidP="005C15A1">
            <w:pPr>
              <w:ind w:right="-270"/>
              <w:jc w:val="center"/>
              <w:rPr>
                <w:rFonts w:ascii="Arial" w:hAnsi="Arial" w:cs="Arial"/>
                <w:sz w:val="20"/>
              </w:rPr>
            </w:pPr>
          </w:p>
          <w:p w:rsidR="005C15A1" w:rsidRPr="007D644C" w:rsidRDefault="005C15A1" w:rsidP="005C15A1">
            <w:pPr>
              <w:ind w:right="-270"/>
              <w:jc w:val="center"/>
              <w:rPr>
                <w:rFonts w:ascii="Arial" w:hAnsi="Arial" w:cs="Arial"/>
                <w:sz w:val="20"/>
              </w:rPr>
            </w:pPr>
            <w:r w:rsidRPr="007D644C">
              <w:rPr>
                <w:rFonts w:ascii="Arial" w:hAnsi="Arial" w:cs="Arial"/>
                <w:sz w:val="20"/>
              </w:rPr>
              <w:t>1</w:t>
            </w:r>
          </w:p>
        </w:tc>
        <w:tc>
          <w:tcPr>
            <w:tcW w:w="1080" w:type="dxa"/>
          </w:tcPr>
          <w:p w:rsidR="005C15A1" w:rsidRPr="007D644C" w:rsidRDefault="005C15A1" w:rsidP="005C15A1">
            <w:pPr>
              <w:ind w:right="-270"/>
              <w:jc w:val="center"/>
              <w:rPr>
                <w:rFonts w:ascii="Arial" w:hAnsi="Arial" w:cs="Arial"/>
                <w:sz w:val="20"/>
              </w:rPr>
            </w:pPr>
          </w:p>
          <w:p w:rsidR="005C15A1" w:rsidRPr="007D644C" w:rsidRDefault="005C15A1" w:rsidP="005C15A1">
            <w:pPr>
              <w:ind w:right="-270"/>
              <w:jc w:val="center"/>
              <w:rPr>
                <w:rFonts w:ascii="Arial" w:hAnsi="Arial" w:cs="Arial"/>
                <w:sz w:val="20"/>
              </w:rPr>
            </w:pPr>
            <w:r w:rsidRPr="007D644C">
              <w:rPr>
                <w:rFonts w:ascii="Arial" w:hAnsi="Arial" w:cs="Arial"/>
                <w:sz w:val="20"/>
              </w:rPr>
              <w:t>2</w:t>
            </w:r>
          </w:p>
        </w:tc>
        <w:tc>
          <w:tcPr>
            <w:tcW w:w="1080" w:type="dxa"/>
          </w:tcPr>
          <w:p w:rsidR="005C15A1" w:rsidRPr="007D644C" w:rsidRDefault="005C15A1" w:rsidP="005C15A1">
            <w:pPr>
              <w:ind w:right="-270"/>
              <w:jc w:val="center"/>
              <w:rPr>
                <w:rFonts w:ascii="Arial" w:hAnsi="Arial" w:cs="Arial"/>
                <w:sz w:val="20"/>
              </w:rPr>
            </w:pPr>
          </w:p>
          <w:p w:rsidR="005C15A1" w:rsidRPr="007D644C" w:rsidRDefault="005C15A1" w:rsidP="005C15A1">
            <w:pPr>
              <w:ind w:right="-270"/>
              <w:jc w:val="center"/>
              <w:rPr>
                <w:rFonts w:ascii="Arial" w:hAnsi="Arial" w:cs="Arial"/>
                <w:sz w:val="20"/>
              </w:rPr>
            </w:pPr>
            <w:r w:rsidRPr="007D644C">
              <w:rPr>
                <w:rFonts w:ascii="Arial" w:hAnsi="Arial" w:cs="Arial"/>
                <w:sz w:val="20"/>
              </w:rPr>
              <w:t>3</w:t>
            </w:r>
          </w:p>
        </w:tc>
        <w:tc>
          <w:tcPr>
            <w:tcW w:w="1080" w:type="dxa"/>
          </w:tcPr>
          <w:p w:rsidR="005C15A1" w:rsidRPr="007D644C" w:rsidRDefault="005C15A1" w:rsidP="005C15A1">
            <w:pPr>
              <w:ind w:right="-270"/>
              <w:jc w:val="center"/>
              <w:rPr>
                <w:rFonts w:ascii="Arial" w:hAnsi="Arial" w:cs="Arial"/>
                <w:sz w:val="20"/>
              </w:rPr>
            </w:pPr>
          </w:p>
          <w:p w:rsidR="005C15A1" w:rsidRPr="007D644C" w:rsidRDefault="005C15A1" w:rsidP="005C15A1">
            <w:pPr>
              <w:ind w:right="-270"/>
              <w:jc w:val="center"/>
              <w:rPr>
                <w:rFonts w:ascii="Arial" w:hAnsi="Arial" w:cs="Arial"/>
                <w:sz w:val="20"/>
              </w:rPr>
            </w:pPr>
            <w:r w:rsidRPr="007D644C">
              <w:rPr>
                <w:rFonts w:ascii="Arial" w:hAnsi="Arial" w:cs="Arial"/>
                <w:sz w:val="20"/>
              </w:rPr>
              <w:t>4</w:t>
            </w:r>
          </w:p>
          <w:p w:rsidR="005C15A1" w:rsidRPr="007D644C" w:rsidRDefault="005C15A1" w:rsidP="005C15A1">
            <w:pPr>
              <w:ind w:right="-270"/>
              <w:jc w:val="center"/>
              <w:rPr>
                <w:rFonts w:ascii="Arial" w:hAnsi="Arial" w:cs="Arial"/>
                <w:b/>
                <w:bCs/>
                <w:sz w:val="20"/>
              </w:rPr>
            </w:pPr>
          </w:p>
        </w:tc>
        <w:tc>
          <w:tcPr>
            <w:tcW w:w="1025" w:type="dxa"/>
          </w:tcPr>
          <w:p w:rsidR="005C15A1" w:rsidRPr="007D644C" w:rsidRDefault="005C15A1" w:rsidP="005C15A1">
            <w:pPr>
              <w:ind w:right="-270"/>
              <w:jc w:val="center"/>
              <w:rPr>
                <w:rFonts w:ascii="Arial" w:hAnsi="Arial" w:cs="Arial"/>
                <w:sz w:val="20"/>
              </w:rPr>
            </w:pPr>
          </w:p>
          <w:p w:rsidR="005C15A1" w:rsidRPr="007D644C" w:rsidRDefault="005C15A1" w:rsidP="005C15A1">
            <w:pPr>
              <w:ind w:right="-270"/>
              <w:jc w:val="center"/>
              <w:rPr>
                <w:rFonts w:ascii="Arial" w:hAnsi="Arial" w:cs="Arial"/>
                <w:sz w:val="20"/>
              </w:rPr>
            </w:pPr>
            <w:r w:rsidRPr="007D644C">
              <w:rPr>
                <w:rFonts w:ascii="Arial" w:hAnsi="Arial" w:cs="Arial"/>
                <w:sz w:val="20"/>
              </w:rPr>
              <w:t>5</w:t>
            </w:r>
          </w:p>
          <w:p w:rsidR="005C15A1" w:rsidRPr="007D644C" w:rsidRDefault="005C15A1" w:rsidP="005C15A1">
            <w:pPr>
              <w:ind w:right="-270"/>
              <w:jc w:val="center"/>
              <w:rPr>
                <w:rFonts w:ascii="Arial" w:hAnsi="Arial" w:cs="Arial"/>
                <w:b/>
                <w:bCs/>
                <w:sz w:val="20"/>
              </w:rPr>
            </w:pPr>
          </w:p>
        </w:tc>
      </w:tr>
      <w:tr w:rsidR="005C15A1" w:rsidRPr="00855F58" w:rsidTr="00402417">
        <w:tc>
          <w:tcPr>
            <w:tcW w:w="288" w:type="dxa"/>
            <w:tcBorders>
              <w:top w:val="nil"/>
              <w:left w:val="nil"/>
              <w:bottom w:val="nil"/>
              <w:right w:val="nil"/>
            </w:tcBorders>
          </w:tcPr>
          <w:p w:rsidR="005C15A1" w:rsidRPr="00855F58" w:rsidRDefault="005C15A1" w:rsidP="005C15A1">
            <w:pPr>
              <w:ind w:right="-270"/>
              <w:rPr>
                <w:rFonts w:ascii="Arial" w:hAnsi="Arial" w:cs="Arial"/>
              </w:rPr>
            </w:pPr>
          </w:p>
        </w:tc>
        <w:tc>
          <w:tcPr>
            <w:tcW w:w="450" w:type="dxa"/>
            <w:tcBorders>
              <w:left w:val="single" w:sz="12" w:space="0" w:color="auto"/>
              <w:right w:val="nil"/>
            </w:tcBorders>
          </w:tcPr>
          <w:p w:rsidR="005C15A1" w:rsidRPr="007D644C" w:rsidRDefault="005C15A1" w:rsidP="005C15A1">
            <w:pPr>
              <w:ind w:right="-270"/>
              <w:rPr>
                <w:rFonts w:ascii="Arial" w:hAnsi="Arial" w:cs="Arial"/>
                <w:sz w:val="20"/>
              </w:rPr>
            </w:pPr>
          </w:p>
          <w:p w:rsidR="005C15A1" w:rsidRPr="007D644C" w:rsidRDefault="005C15A1" w:rsidP="005C15A1">
            <w:pPr>
              <w:ind w:right="-270"/>
              <w:rPr>
                <w:rFonts w:ascii="Arial" w:hAnsi="Arial" w:cs="Arial"/>
                <w:sz w:val="20"/>
              </w:rPr>
            </w:pPr>
            <w:r>
              <w:rPr>
                <w:rFonts w:ascii="Arial" w:hAnsi="Arial" w:cs="Arial"/>
                <w:sz w:val="20"/>
              </w:rPr>
              <w:t>c</w:t>
            </w:r>
            <w:r w:rsidRPr="007D644C">
              <w:rPr>
                <w:rFonts w:ascii="Arial" w:hAnsi="Arial" w:cs="Arial"/>
                <w:sz w:val="20"/>
              </w:rPr>
              <w:t>.</w:t>
            </w:r>
          </w:p>
        </w:tc>
        <w:tc>
          <w:tcPr>
            <w:tcW w:w="4050" w:type="dxa"/>
            <w:tcBorders>
              <w:left w:val="nil"/>
            </w:tcBorders>
            <w:vAlign w:val="center"/>
          </w:tcPr>
          <w:p w:rsidR="005C15A1" w:rsidRPr="007D644C" w:rsidRDefault="00402417" w:rsidP="00D3248B">
            <w:pPr>
              <w:ind w:right="-270"/>
              <w:rPr>
                <w:rFonts w:ascii="Arial" w:hAnsi="Arial" w:cs="Arial"/>
                <w:sz w:val="20"/>
              </w:rPr>
            </w:pPr>
            <w:r>
              <w:rPr>
                <w:rFonts w:ascii="Arial" w:hAnsi="Arial" w:cs="Arial"/>
                <w:sz w:val="20"/>
              </w:rPr>
              <w:t>Discussion about the webinar and future Wellness@Work opportunities</w:t>
            </w:r>
          </w:p>
        </w:tc>
        <w:tc>
          <w:tcPr>
            <w:tcW w:w="900" w:type="dxa"/>
          </w:tcPr>
          <w:p w:rsidR="005C15A1" w:rsidRPr="007D644C" w:rsidRDefault="005C15A1" w:rsidP="005C15A1">
            <w:pPr>
              <w:ind w:right="-270"/>
              <w:jc w:val="center"/>
              <w:rPr>
                <w:rFonts w:ascii="Arial" w:hAnsi="Arial" w:cs="Arial"/>
                <w:sz w:val="20"/>
              </w:rPr>
            </w:pPr>
          </w:p>
          <w:p w:rsidR="005C15A1" w:rsidRPr="007D644C" w:rsidRDefault="005C15A1" w:rsidP="005C15A1">
            <w:pPr>
              <w:ind w:right="-270"/>
              <w:jc w:val="center"/>
              <w:rPr>
                <w:rFonts w:ascii="Arial" w:hAnsi="Arial" w:cs="Arial"/>
                <w:sz w:val="20"/>
              </w:rPr>
            </w:pPr>
            <w:r w:rsidRPr="007D644C">
              <w:rPr>
                <w:rFonts w:ascii="Arial" w:hAnsi="Arial" w:cs="Arial"/>
                <w:sz w:val="20"/>
              </w:rPr>
              <w:t>1</w:t>
            </w:r>
          </w:p>
        </w:tc>
        <w:tc>
          <w:tcPr>
            <w:tcW w:w="1080" w:type="dxa"/>
          </w:tcPr>
          <w:p w:rsidR="005C15A1" w:rsidRPr="007D644C" w:rsidRDefault="005C15A1" w:rsidP="005C15A1">
            <w:pPr>
              <w:ind w:right="-270"/>
              <w:jc w:val="center"/>
              <w:rPr>
                <w:rFonts w:ascii="Arial" w:hAnsi="Arial" w:cs="Arial"/>
                <w:sz w:val="20"/>
              </w:rPr>
            </w:pPr>
          </w:p>
          <w:p w:rsidR="005C15A1" w:rsidRPr="007D644C" w:rsidRDefault="005C15A1" w:rsidP="005C15A1">
            <w:pPr>
              <w:ind w:right="-270"/>
              <w:jc w:val="center"/>
              <w:rPr>
                <w:rFonts w:ascii="Arial" w:hAnsi="Arial" w:cs="Arial"/>
                <w:sz w:val="20"/>
              </w:rPr>
            </w:pPr>
            <w:r w:rsidRPr="007D644C">
              <w:rPr>
                <w:rFonts w:ascii="Arial" w:hAnsi="Arial" w:cs="Arial"/>
                <w:sz w:val="20"/>
              </w:rPr>
              <w:t>2</w:t>
            </w:r>
          </w:p>
        </w:tc>
        <w:tc>
          <w:tcPr>
            <w:tcW w:w="1080" w:type="dxa"/>
          </w:tcPr>
          <w:p w:rsidR="005C15A1" w:rsidRPr="007D644C" w:rsidRDefault="005C15A1" w:rsidP="005C15A1">
            <w:pPr>
              <w:ind w:right="-270"/>
              <w:jc w:val="center"/>
              <w:rPr>
                <w:rFonts w:ascii="Arial" w:hAnsi="Arial" w:cs="Arial"/>
                <w:sz w:val="20"/>
              </w:rPr>
            </w:pPr>
          </w:p>
          <w:p w:rsidR="005C15A1" w:rsidRPr="007D644C" w:rsidRDefault="005C15A1" w:rsidP="005C15A1">
            <w:pPr>
              <w:ind w:right="-270"/>
              <w:jc w:val="center"/>
              <w:rPr>
                <w:rFonts w:ascii="Arial" w:hAnsi="Arial" w:cs="Arial"/>
                <w:sz w:val="20"/>
              </w:rPr>
            </w:pPr>
            <w:r w:rsidRPr="007D644C">
              <w:rPr>
                <w:rFonts w:ascii="Arial" w:hAnsi="Arial" w:cs="Arial"/>
                <w:sz w:val="20"/>
              </w:rPr>
              <w:t>3</w:t>
            </w:r>
          </w:p>
          <w:p w:rsidR="005C15A1" w:rsidRPr="007D644C" w:rsidRDefault="005C15A1" w:rsidP="005C15A1">
            <w:pPr>
              <w:ind w:right="-270"/>
              <w:jc w:val="center"/>
              <w:rPr>
                <w:rFonts w:ascii="Arial" w:hAnsi="Arial" w:cs="Arial"/>
                <w:b/>
                <w:bCs/>
                <w:sz w:val="20"/>
              </w:rPr>
            </w:pPr>
          </w:p>
        </w:tc>
        <w:tc>
          <w:tcPr>
            <w:tcW w:w="1080" w:type="dxa"/>
          </w:tcPr>
          <w:p w:rsidR="005C15A1" w:rsidRPr="007D644C" w:rsidRDefault="005C15A1" w:rsidP="005C15A1">
            <w:pPr>
              <w:ind w:right="-270"/>
              <w:jc w:val="center"/>
              <w:rPr>
                <w:rFonts w:ascii="Arial" w:hAnsi="Arial" w:cs="Arial"/>
                <w:sz w:val="20"/>
              </w:rPr>
            </w:pPr>
          </w:p>
          <w:p w:rsidR="005C15A1" w:rsidRPr="007D644C" w:rsidRDefault="005C15A1" w:rsidP="005C15A1">
            <w:pPr>
              <w:ind w:right="-270"/>
              <w:jc w:val="center"/>
              <w:rPr>
                <w:rFonts w:ascii="Arial" w:hAnsi="Arial" w:cs="Arial"/>
                <w:sz w:val="20"/>
              </w:rPr>
            </w:pPr>
            <w:r w:rsidRPr="007D644C">
              <w:rPr>
                <w:rFonts w:ascii="Arial" w:hAnsi="Arial" w:cs="Arial"/>
                <w:sz w:val="20"/>
              </w:rPr>
              <w:t>4</w:t>
            </w:r>
          </w:p>
          <w:p w:rsidR="005C15A1" w:rsidRPr="007D644C" w:rsidRDefault="005C15A1" w:rsidP="005C15A1">
            <w:pPr>
              <w:ind w:right="-270"/>
              <w:jc w:val="center"/>
              <w:rPr>
                <w:rFonts w:ascii="Arial" w:hAnsi="Arial" w:cs="Arial"/>
                <w:b/>
                <w:bCs/>
                <w:sz w:val="20"/>
              </w:rPr>
            </w:pPr>
          </w:p>
        </w:tc>
        <w:tc>
          <w:tcPr>
            <w:tcW w:w="1025" w:type="dxa"/>
          </w:tcPr>
          <w:p w:rsidR="005C15A1" w:rsidRPr="007D644C" w:rsidRDefault="005C15A1" w:rsidP="005C15A1">
            <w:pPr>
              <w:ind w:right="-270"/>
              <w:jc w:val="center"/>
              <w:rPr>
                <w:rFonts w:ascii="Arial" w:hAnsi="Arial" w:cs="Arial"/>
                <w:sz w:val="20"/>
              </w:rPr>
            </w:pPr>
          </w:p>
          <w:p w:rsidR="005C15A1" w:rsidRPr="007D644C" w:rsidRDefault="005C15A1" w:rsidP="005C15A1">
            <w:pPr>
              <w:ind w:right="-270"/>
              <w:jc w:val="center"/>
              <w:rPr>
                <w:rFonts w:ascii="Arial" w:hAnsi="Arial" w:cs="Arial"/>
                <w:sz w:val="20"/>
              </w:rPr>
            </w:pPr>
            <w:r w:rsidRPr="007D644C">
              <w:rPr>
                <w:rFonts w:ascii="Arial" w:hAnsi="Arial" w:cs="Arial"/>
                <w:sz w:val="20"/>
              </w:rPr>
              <w:t>5</w:t>
            </w:r>
          </w:p>
          <w:p w:rsidR="005C15A1" w:rsidRPr="007D644C" w:rsidRDefault="005C15A1" w:rsidP="005C15A1">
            <w:pPr>
              <w:ind w:right="-270"/>
              <w:jc w:val="center"/>
              <w:rPr>
                <w:rFonts w:ascii="Arial" w:hAnsi="Arial" w:cs="Arial"/>
                <w:b/>
                <w:bCs/>
                <w:sz w:val="20"/>
              </w:rPr>
            </w:pPr>
          </w:p>
        </w:tc>
      </w:tr>
    </w:tbl>
    <w:p w:rsidR="005C15A1" w:rsidRPr="00855F58" w:rsidRDefault="005C15A1" w:rsidP="005C15A1">
      <w:pPr>
        <w:tabs>
          <w:tab w:val="left" w:pos="4860"/>
          <w:tab w:val="left" w:pos="8100"/>
        </w:tabs>
        <w:ind w:right="-270"/>
        <w:rPr>
          <w:rFonts w:ascii="Arial" w:hAnsi="Arial" w:cs="Arial"/>
          <w:b/>
          <w:sz w:val="22"/>
          <w:szCs w:val="22"/>
        </w:rPr>
      </w:pPr>
    </w:p>
    <w:p w:rsidR="005C15A1" w:rsidRDefault="005C15A1" w:rsidP="005C15A1">
      <w:pPr>
        <w:ind w:right="-270"/>
        <w:rPr>
          <w:rFonts w:ascii="Arial" w:hAnsi="Arial" w:cs="Arial"/>
          <w:b/>
          <w:sz w:val="22"/>
          <w:szCs w:val="22"/>
        </w:rPr>
      </w:pPr>
    </w:p>
    <w:p w:rsidR="005C15A1" w:rsidRPr="00402417" w:rsidRDefault="00DF49C8" w:rsidP="00DF49C8">
      <w:pPr>
        <w:pStyle w:val="ListParagraph"/>
        <w:numPr>
          <w:ilvl w:val="0"/>
          <w:numId w:val="21"/>
        </w:numPr>
        <w:spacing w:after="0"/>
        <w:ind w:left="360" w:right="-270"/>
        <w:rPr>
          <w:rFonts w:ascii="Arial" w:hAnsi="Arial" w:cs="Arial"/>
          <w:b/>
        </w:rPr>
      </w:pPr>
      <w:r>
        <w:rPr>
          <w:rFonts w:ascii="Arial" w:hAnsi="Arial" w:cs="Arial"/>
          <w:b/>
        </w:rPr>
        <w:t xml:space="preserve">How likely are you to: </w:t>
      </w:r>
    </w:p>
    <w:tbl>
      <w:tblPr>
        <w:tblW w:w="995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88"/>
        <w:gridCol w:w="450"/>
        <w:gridCol w:w="4050"/>
        <w:gridCol w:w="900"/>
        <w:gridCol w:w="1080"/>
        <w:gridCol w:w="1080"/>
        <w:gridCol w:w="1080"/>
        <w:gridCol w:w="1025"/>
      </w:tblGrid>
      <w:tr w:rsidR="00402417" w:rsidRPr="00855F58" w:rsidTr="00150192">
        <w:tc>
          <w:tcPr>
            <w:tcW w:w="288" w:type="dxa"/>
            <w:tcBorders>
              <w:top w:val="nil"/>
              <w:left w:val="nil"/>
              <w:bottom w:val="nil"/>
              <w:right w:val="nil"/>
            </w:tcBorders>
          </w:tcPr>
          <w:p w:rsidR="00402417" w:rsidRPr="00855F58" w:rsidRDefault="00402417" w:rsidP="00402417">
            <w:pPr>
              <w:ind w:right="-270"/>
              <w:rPr>
                <w:rFonts w:ascii="Arial" w:hAnsi="Arial" w:cs="Arial"/>
              </w:rPr>
            </w:pPr>
          </w:p>
        </w:tc>
        <w:tc>
          <w:tcPr>
            <w:tcW w:w="450" w:type="dxa"/>
            <w:tcBorders>
              <w:left w:val="single" w:sz="12" w:space="0" w:color="auto"/>
              <w:right w:val="nil"/>
            </w:tcBorders>
          </w:tcPr>
          <w:p w:rsidR="00402417" w:rsidRDefault="00402417" w:rsidP="00402417">
            <w:pPr>
              <w:pStyle w:val="ListParagraph"/>
              <w:ind w:left="360" w:right="-270"/>
              <w:rPr>
                <w:rFonts w:ascii="Arial" w:hAnsi="Arial" w:cs="Arial"/>
                <w:sz w:val="20"/>
              </w:rPr>
            </w:pPr>
          </w:p>
        </w:tc>
        <w:tc>
          <w:tcPr>
            <w:tcW w:w="4050" w:type="dxa"/>
            <w:tcBorders>
              <w:left w:val="nil"/>
            </w:tcBorders>
            <w:vAlign w:val="center"/>
          </w:tcPr>
          <w:p w:rsidR="00402417" w:rsidRDefault="00402417" w:rsidP="00402417">
            <w:pPr>
              <w:ind w:right="-270"/>
              <w:rPr>
                <w:rFonts w:ascii="Arial" w:hAnsi="Arial" w:cs="Arial"/>
                <w:sz w:val="20"/>
              </w:rPr>
            </w:pPr>
          </w:p>
        </w:tc>
        <w:tc>
          <w:tcPr>
            <w:tcW w:w="900" w:type="dxa"/>
            <w:vAlign w:val="center"/>
          </w:tcPr>
          <w:p w:rsidR="00402417" w:rsidRDefault="00402417" w:rsidP="00402417">
            <w:pPr>
              <w:jc w:val="center"/>
              <w:rPr>
                <w:rFonts w:ascii="Arial" w:hAnsi="Arial" w:cs="Arial"/>
                <w:sz w:val="20"/>
              </w:rPr>
            </w:pPr>
          </w:p>
        </w:tc>
        <w:tc>
          <w:tcPr>
            <w:tcW w:w="1080" w:type="dxa"/>
            <w:vAlign w:val="center"/>
          </w:tcPr>
          <w:p w:rsidR="00402417" w:rsidRDefault="00402417" w:rsidP="00402417">
            <w:pPr>
              <w:jc w:val="center"/>
              <w:rPr>
                <w:rFonts w:ascii="Arial" w:hAnsi="Arial" w:cs="Arial"/>
                <w:sz w:val="20"/>
              </w:rPr>
            </w:pPr>
          </w:p>
        </w:tc>
        <w:tc>
          <w:tcPr>
            <w:tcW w:w="1080" w:type="dxa"/>
            <w:vAlign w:val="center"/>
          </w:tcPr>
          <w:p w:rsidR="00402417" w:rsidRDefault="00402417" w:rsidP="00402417">
            <w:pPr>
              <w:jc w:val="center"/>
              <w:rPr>
                <w:rFonts w:ascii="Arial" w:hAnsi="Arial" w:cs="Arial"/>
                <w:sz w:val="20"/>
              </w:rPr>
            </w:pPr>
          </w:p>
        </w:tc>
        <w:tc>
          <w:tcPr>
            <w:tcW w:w="1080" w:type="dxa"/>
            <w:vAlign w:val="center"/>
          </w:tcPr>
          <w:p w:rsidR="00402417" w:rsidRDefault="00402417" w:rsidP="00402417">
            <w:pPr>
              <w:jc w:val="center"/>
              <w:rPr>
                <w:rFonts w:ascii="Arial" w:hAnsi="Arial" w:cs="Arial"/>
                <w:sz w:val="20"/>
              </w:rPr>
            </w:pPr>
          </w:p>
        </w:tc>
        <w:tc>
          <w:tcPr>
            <w:tcW w:w="1025" w:type="dxa"/>
            <w:vAlign w:val="center"/>
          </w:tcPr>
          <w:p w:rsidR="00402417" w:rsidRDefault="00402417" w:rsidP="00402417">
            <w:pPr>
              <w:jc w:val="center"/>
              <w:rPr>
                <w:rFonts w:ascii="Arial" w:hAnsi="Arial" w:cs="Arial"/>
                <w:sz w:val="20"/>
              </w:rPr>
            </w:pPr>
          </w:p>
        </w:tc>
      </w:tr>
      <w:tr w:rsidR="00402417" w:rsidRPr="00855F58" w:rsidTr="00150192">
        <w:trPr>
          <w:trHeight w:val="20"/>
        </w:trPr>
        <w:tc>
          <w:tcPr>
            <w:tcW w:w="288" w:type="dxa"/>
            <w:tcBorders>
              <w:top w:val="nil"/>
              <w:left w:val="nil"/>
              <w:bottom w:val="nil"/>
              <w:right w:val="nil"/>
            </w:tcBorders>
          </w:tcPr>
          <w:p w:rsidR="00402417" w:rsidRPr="00855F58" w:rsidRDefault="00402417" w:rsidP="00402417">
            <w:pPr>
              <w:ind w:right="-270"/>
              <w:rPr>
                <w:rFonts w:ascii="Arial" w:hAnsi="Arial" w:cs="Arial"/>
              </w:rPr>
            </w:pPr>
          </w:p>
        </w:tc>
        <w:tc>
          <w:tcPr>
            <w:tcW w:w="450" w:type="dxa"/>
            <w:tcBorders>
              <w:left w:val="single" w:sz="12" w:space="0" w:color="auto"/>
              <w:right w:val="nil"/>
            </w:tcBorders>
          </w:tcPr>
          <w:p w:rsidR="00402417" w:rsidRPr="00D3248B" w:rsidRDefault="00402417" w:rsidP="00DF49C8">
            <w:pPr>
              <w:pStyle w:val="ListParagraph"/>
              <w:numPr>
                <w:ilvl w:val="0"/>
                <w:numId w:val="22"/>
              </w:numPr>
              <w:ind w:right="-270"/>
              <w:rPr>
                <w:rFonts w:ascii="Arial" w:hAnsi="Arial" w:cs="Arial"/>
                <w:sz w:val="20"/>
              </w:rPr>
            </w:pPr>
            <w:r>
              <w:rPr>
                <w:rFonts w:ascii="Arial" w:hAnsi="Arial" w:cs="Arial"/>
                <w:sz w:val="20"/>
              </w:rPr>
              <w:t xml:space="preserve"> </w:t>
            </w:r>
          </w:p>
        </w:tc>
        <w:tc>
          <w:tcPr>
            <w:tcW w:w="4050" w:type="dxa"/>
            <w:tcBorders>
              <w:left w:val="nil"/>
            </w:tcBorders>
            <w:vAlign w:val="center"/>
          </w:tcPr>
          <w:p w:rsidR="00402417" w:rsidRPr="00DF49C8" w:rsidRDefault="00DF49C8" w:rsidP="00DF49C8">
            <w:pPr>
              <w:ind w:right="-270"/>
              <w:rPr>
                <w:rFonts w:ascii="Arial" w:hAnsi="Arial" w:cs="Arial"/>
                <w:sz w:val="20"/>
              </w:rPr>
            </w:pPr>
            <w:r>
              <w:rPr>
                <w:rFonts w:ascii="Arial" w:hAnsi="Arial" w:cs="Arial"/>
                <w:sz w:val="20"/>
              </w:rPr>
              <w:t>Take</w:t>
            </w:r>
            <w:r w:rsidR="00402417" w:rsidRPr="00DF49C8">
              <w:rPr>
                <w:rFonts w:ascii="Arial" w:hAnsi="Arial" w:cs="Arial"/>
                <w:sz w:val="20"/>
              </w:rPr>
              <w:t xml:space="preserve"> the Wellness@Work Assessment</w:t>
            </w:r>
            <w:r>
              <w:rPr>
                <w:rFonts w:ascii="Arial" w:hAnsi="Arial" w:cs="Arial"/>
                <w:sz w:val="20"/>
              </w:rPr>
              <w:t>? (healthoregon.org/wellnessatwork)</w:t>
            </w:r>
          </w:p>
        </w:tc>
        <w:tc>
          <w:tcPr>
            <w:tcW w:w="900" w:type="dxa"/>
            <w:vAlign w:val="center"/>
          </w:tcPr>
          <w:p w:rsidR="00402417" w:rsidRPr="007D644C" w:rsidRDefault="00402417" w:rsidP="00402417">
            <w:pPr>
              <w:jc w:val="center"/>
              <w:rPr>
                <w:rFonts w:ascii="Arial" w:hAnsi="Arial" w:cs="Arial"/>
                <w:sz w:val="20"/>
              </w:rPr>
            </w:pPr>
            <w:r>
              <w:rPr>
                <w:rFonts w:ascii="Arial" w:hAnsi="Arial" w:cs="Arial"/>
                <w:sz w:val="20"/>
              </w:rPr>
              <w:t>1</w:t>
            </w:r>
          </w:p>
        </w:tc>
        <w:tc>
          <w:tcPr>
            <w:tcW w:w="1080" w:type="dxa"/>
            <w:vAlign w:val="center"/>
          </w:tcPr>
          <w:p w:rsidR="00402417" w:rsidRPr="007D644C" w:rsidRDefault="00402417" w:rsidP="00402417">
            <w:pPr>
              <w:jc w:val="center"/>
              <w:rPr>
                <w:rFonts w:ascii="Arial" w:hAnsi="Arial" w:cs="Arial"/>
                <w:sz w:val="20"/>
              </w:rPr>
            </w:pPr>
            <w:r>
              <w:rPr>
                <w:rFonts w:ascii="Arial" w:hAnsi="Arial" w:cs="Arial"/>
                <w:sz w:val="20"/>
              </w:rPr>
              <w:t>2</w:t>
            </w:r>
          </w:p>
        </w:tc>
        <w:tc>
          <w:tcPr>
            <w:tcW w:w="1080" w:type="dxa"/>
            <w:vAlign w:val="center"/>
          </w:tcPr>
          <w:p w:rsidR="00402417" w:rsidRPr="007D644C" w:rsidRDefault="00402417" w:rsidP="00402417">
            <w:pPr>
              <w:jc w:val="center"/>
              <w:rPr>
                <w:rFonts w:ascii="Arial" w:hAnsi="Arial" w:cs="Arial"/>
                <w:sz w:val="20"/>
              </w:rPr>
            </w:pPr>
            <w:r>
              <w:rPr>
                <w:rFonts w:ascii="Arial" w:hAnsi="Arial" w:cs="Arial"/>
                <w:sz w:val="20"/>
              </w:rPr>
              <w:t>3</w:t>
            </w:r>
          </w:p>
        </w:tc>
        <w:tc>
          <w:tcPr>
            <w:tcW w:w="1080" w:type="dxa"/>
            <w:vAlign w:val="center"/>
          </w:tcPr>
          <w:p w:rsidR="00402417" w:rsidRPr="007D644C" w:rsidRDefault="00402417" w:rsidP="00402417">
            <w:pPr>
              <w:jc w:val="center"/>
              <w:rPr>
                <w:rFonts w:ascii="Arial" w:hAnsi="Arial" w:cs="Arial"/>
                <w:sz w:val="20"/>
              </w:rPr>
            </w:pPr>
            <w:r>
              <w:rPr>
                <w:rFonts w:ascii="Arial" w:hAnsi="Arial" w:cs="Arial"/>
                <w:sz w:val="20"/>
              </w:rPr>
              <w:t>4</w:t>
            </w:r>
          </w:p>
        </w:tc>
        <w:tc>
          <w:tcPr>
            <w:tcW w:w="1025" w:type="dxa"/>
            <w:vAlign w:val="center"/>
          </w:tcPr>
          <w:p w:rsidR="00402417" w:rsidRPr="007D644C" w:rsidRDefault="00402417" w:rsidP="00402417">
            <w:pPr>
              <w:jc w:val="center"/>
              <w:rPr>
                <w:rFonts w:ascii="Arial" w:hAnsi="Arial" w:cs="Arial"/>
                <w:sz w:val="20"/>
              </w:rPr>
            </w:pPr>
            <w:r>
              <w:rPr>
                <w:rFonts w:ascii="Arial" w:hAnsi="Arial" w:cs="Arial"/>
                <w:sz w:val="20"/>
              </w:rPr>
              <w:t>5</w:t>
            </w:r>
          </w:p>
        </w:tc>
      </w:tr>
      <w:tr w:rsidR="00402417" w:rsidRPr="00855F58" w:rsidTr="00150192">
        <w:trPr>
          <w:trHeight w:val="20"/>
        </w:trPr>
        <w:tc>
          <w:tcPr>
            <w:tcW w:w="288" w:type="dxa"/>
            <w:tcBorders>
              <w:top w:val="nil"/>
              <w:left w:val="nil"/>
              <w:bottom w:val="nil"/>
              <w:right w:val="nil"/>
            </w:tcBorders>
          </w:tcPr>
          <w:p w:rsidR="00402417" w:rsidRPr="00855F58" w:rsidRDefault="00402417" w:rsidP="00402417">
            <w:pPr>
              <w:ind w:right="-270"/>
              <w:rPr>
                <w:rFonts w:ascii="Arial" w:hAnsi="Arial" w:cs="Arial"/>
              </w:rPr>
            </w:pPr>
          </w:p>
        </w:tc>
        <w:tc>
          <w:tcPr>
            <w:tcW w:w="450" w:type="dxa"/>
            <w:tcBorders>
              <w:left w:val="single" w:sz="12" w:space="0" w:color="auto"/>
              <w:right w:val="nil"/>
            </w:tcBorders>
          </w:tcPr>
          <w:p w:rsidR="00402417" w:rsidRPr="00DF49C8" w:rsidRDefault="00402417" w:rsidP="00DF49C8">
            <w:pPr>
              <w:pStyle w:val="ListParagraph"/>
              <w:numPr>
                <w:ilvl w:val="0"/>
                <w:numId w:val="22"/>
              </w:numPr>
              <w:ind w:right="-270"/>
              <w:rPr>
                <w:rFonts w:ascii="Arial" w:hAnsi="Arial" w:cs="Arial"/>
                <w:sz w:val="20"/>
              </w:rPr>
            </w:pPr>
          </w:p>
          <w:p w:rsidR="00402417" w:rsidRPr="00DF49C8" w:rsidRDefault="00402417" w:rsidP="00DF49C8">
            <w:pPr>
              <w:ind w:right="-270"/>
              <w:rPr>
                <w:rFonts w:ascii="Arial" w:hAnsi="Arial" w:cs="Arial"/>
                <w:sz w:val="20"/>
              </w:rPr>
            </w:pPr>
          </w:p>
        </w:tc>
        <w:tc>
          <w:tcPr>
            <w:tcW w:w="4050" w:type="dxa"/>
            <w:tcBorders>
              <w:left w:val="nil"/>
            </w:tcBorders>
            <w:vAlign w:val="center"/>
          </w:tcPr>
          <w:p w:rsidR="00DF49C8" w:rsidRDefault="00DF49C8" w:rsidP="00DF49C8">
            <w:pPr>
              <w:ind w:right="-270"/>
              <w:rPr>
                <w:rFonts w:ascii="Arial" w:hAnsi="Arial" w:cs="Arial"/>
                <w:sz w:val="20"/>
              </w:rPr>
            </w:pPr>
            <w:r>
              <w:rPr>
                <w:rFonts w:ascii="Arial" w:hAnsi="Arial" w:cs="Arial"/>
                <w:sz w:val="20"/>
              </w:rPr>
              <w:t>View</w:t>
            </w:r>
            <w:r w:rsidR="00402417" w:rsidRPr="00DF49C8">
              <w:rPr>
                <w:rFonts w:ascii="Arial" w:hAnsi="Arial" w:cs="Arial"/>
                <w:sz w:val="20"/>
              </w:rPr>
              <w:t xml:space="preserve"> future National Healthy Worksite </w:t>
            </w:r>
          </w:p>
          <w:p w:rsidR="00402417" w:rsidRPr="00DF49C8" w:rsidRDefault="00402417" w:rsidP="00DF49C8">
            <w:pPr>
              <w:ind w:right="-270"/>
              <w:rPr>
                <w:rFonts w:ascii="Arial" w:hAnsi="Arial" w:cs="Arial"/>
                <w:sz w:val="20"/>
              </w:rPr>
            </w:pPr>
            <w:r w:rsidRPr="00DF49C8">
              <w:rPr>
                <w:rFonts w:ascii="Arial" w:hAnsi="Arial" w:cs="Arial"/>
                <w:sz w:val="20"/>
              </w:rPr>
              <w:t>Project webinars</w:t>
            </w:r>
            <w:r w:rsidR="00DF49C8">
              <w:rPr>
                <w:rFonts w:ascii="Arial" w:hAnsi="Arial" w:cs="Arial"/>
                <w:sz w:val="20"/>
              </w:rPr>
              <w:t>?</w:t>
            </w:r>
            <w:r w:rsidRPr="00DF49C8">
              <w:rPr>
                <w:rFonts w:ascii="Arial" w:hAnsi="Arial" w:cs="Arial"/>
                <w:sz w:val="20"/>
              </w:rPr>
              <w:t xml:space="preserve"> </w:t>
            </w:r>
          </w:p>
        </w:tc>
        <w:tc>
          <w:tcPr>
            <w:tcW w:w="900" w:type="dxa"/>
          </w:tcPr>
          <w:p w:rsidR="00402417" w:rsidRPr="007D644C" w:rsidRDefault="00402417" w:rsidP="00402417">
            <w:pPr>
              <w:jc w:val="center"/>
              <w:rPr>
                <w:rFonts w:ascii="Arial" w:hAnsi="Arial" w:cs="Arial"/>
                <w:sz w:val="20"/>
              </w:rPr>
            </w:pPr>
          </w:p>
          <w:p w:rsidR="00402417" w:rsidRPr="007D644C" w:rsidRDefault="00402417" w:rsidP="00402417">
            <w:pPr>
              <w:jc w:val="center"/>
              <w:rPr>
                <w:rFonts w:ascii="Arial" w:hAnsi="Arial" w:cs="Arial"/>
                <w:sz w:val="20"/>
              </w:rPr>
            </w:pPr>
            <w:r w:rsidRPr="007D644C">
              <w:rPr>
                <w:rFonts w:ascii="Arial" w:hAnsi="Arial" w:cs="Arial"/>
                <w:sz w:val="20"/>
              </w:rPr>
              <w:t>1</w:t>
            </w:r>
          </w:p>
        </w:tc>
        <w:tc>
          <w:tcPr>
            <w:tcW w:w="1080" w:type="dxa"/>
          </w:tcPr>
          <w:p w:rsidR="00402417" w:rsidRPr="007D644C" w:rsidRDefault="00402417" w:rsidP="00402417">
            <w:pPr>
              <w:jc w:val="center"/>
              <w:rPr>
                <w:rFonts w:ascii="Arial" w:hAnsi="Arial" w:cs="Arial"/>
                <w:sz w:val="20"/>
              </w:rPr>
            </w:pPr>
          </w:p>
          <w:p w:rsidR="00402417" w:rsidRPr="007D644C" w:rsidRDefault="00402417" w:rsidP="00402417">
            <w:pPr>
              <w:jc w:val="center"/>
              <w:rPr>
                <w:rFonts w:ascii="Arial" w:hAnsi="Arial" w:cs="Arial"/>
                <w:sz w:val="20"/>
              </w:rPr>
            </w:pPr>
            <w:r w:rsidRPr="007D644C">
              <w:rPr>
                <w:rFonts w:ascii="Arial" w:hAnsi="Arial" w:cs="Arial"/>
                <w:sz w:val="20"/>
              </w:rPr>
              <w:t>2</w:t>
            </w:r>
          </w:p>
          <w:p w:rsidR="00402417" w:rsidRPr="007D644C" w:rsidRDefault="00402417" w:rsidP="00402417">
            <w:pPr>
              <w:jc w:val="center"/>
              <w:rPr>
                <w:rFonts w:ascii="Arial" w:hAnsi="Arial" w:cs="Arial"/>
                <w:b/>
                <w:bCs/>
                <w:sz w:val="20"/>
              </w:rPr>
            </w:pPr>
          </w:p>
        </w:tc>
        <w:tc>
          <w:tcPr>
            <w:tcW w:w="1080" w:type="dxa"/>
          </w:tcPr>
          <w:p w:rsidR="00402417" w:rsidRPr="007D644C" w:rsidRDefault="00402417" w:rsidP="00402417">
            <w:pPr>
              <w:jc w:val="center"/>
              <w:rPr>
                <w:rFonts w:ascii="Arial" w:hAnsi="Arial" w:cs="Arial"/>
                <w:sz w:val="20"/>
              </w:rPr>
            </w:pPr>
          </w:p>
          <w:p w:rsidR="00402417" w:rsidRPr="007D644C" w:rsidRDefault="00402417" w:rsidP="00402417">
            <w:pPr>
              <w:jc w:val="center"/>
              <w:rPr>
                <w:rFonts w:ascii="Arial" w:hAnsi="Arial" w:cs="Arial"/>
                <w:sz w:val="20"/>
              </w:rPr>
            </w:pPr>
            <w:r w:rsidRPr="007D644C">
              <w:rPr>
                <w:rFonts w:ascii="Arial" w:hAnsi="Arial" w:cs="Arial"/>
                <w:sz w:val="20"/>
              </w:rPr>
              <w:t>3</w:t>
            </w:r>
          </w:p>
          <w:p w:rsidR="00402417" w:rsidRPr="007D644C" w:rsidRDefault="00402417" w:rsidP="00402417">
            <w:pPr>
              <w:jc w:val="center"/>
              <w:rPr>
                <w:rFonts w:ascii="Arial" w:hAnsi="Arial" w:cs="Arial"/>
                <w:b/>
                <w:bCs/>
                <w:sz w:val="20"/>
              </w:rPr>
            </w:pPr>
          </w:p>
        </w:tc>
        <w:tc>
          <w:tcPr>
            <w:tcW w:w="1080" w:type="dxa"/>
          </w:tcPr>
          <w:p w:rsidR="00402417" w:rsidRPr="007D644C" w:rsidRDefault="00402417" w:rsidP="00402417">
            <w:pPr>
              <w:jc w:val="center"/>
              <w:rPr>
                <w:rFonts w:ascii="Arial" w:hAnsi="Arial" w:cs="Arial"/>
                <w:sz w:val="20"/>
              </w:rPr>
            </w:pPr>
          </w:p>
          <w:p w:rsidR="00402417" w:rsidRPr="007D644C" w:rsidRDefault="00402417" w:rsidP="00402417">
            <w:pPr>
              <w:jc w:val="center"/>
              <w:rPr>
                <w:rFonts w:ascii="Arial" w:hAnsi="Arial" w:cs="Arial"/>
                <w:sz w:val="20"/>
              </w:rPr>
            </w:pPr>
            <w:r w:rsidRPr="007D644C">
              <w:rPr>
                <w:rFonts w:ascii="Arial" w:hAnsi="Arial" w:cs="Arial"/>
                <w:sz w:val="20"/>
              </w:rPr>
              <w:t>4</w:t>
            </w:r>
          </w:p>
          <w:p w:rsidR="00402417" w:rsidRPr="007D644C" w:rsidRDefault="00402417" w:rsidP="00402417">
            <w:pPr>
              <w:jc w:val="center"/>
              <w:rPr>
                <w:rFonts w:ascii="Arial" w:hAnsi="Arial" w:cs="Arial"/>
                <w:b/>
                <w:bCs/>
                <w:sz w:val="20"/>
              </w:rPr>
            </w:pPr>
          </w:p>
        </w:tc>
        <w:tc>
          <w:tcPr>
            <w:tcW w:w="1025" w:type="dxa"/>
          </w:tcPr>
          <w:p w:rsidR="00402417" w:rsidRPr="007D644C" w:rsidRDefault="00402417" w:rsidP="00402417">
            <w:pPr>
              <w:jc w:val="center"/>
              <w:rPr>
                <w:rFonts w:ascii="Arial" w:hAnsi="Arial" w:cs="Arial"/>
                <w:sz w:val="20"/>
              </w:rPr>
            </w:pPr>
          </w:p>
          <w:p w:rsidR="00402417" w:rsidRPr="007D644C" w:rsidRDefault="00402417" w:rsidP="00402417">
            <w:pPr>
              <w:jc w:val="center"/>
              <w:rPr>
                <w:rFonts w:ascii="Arial" w:hAnsi="Arial" w:cs="Arial"/>
                <w:sz w:val="20"/>
              </w:rPr>
            </w:pPr>
            <w:r w:rsidRPr="007D644C">
              <w:rPr>
                <w:rFonts w:ascii="Arial" w:hAnsi="Arial" w:cs="Arial"/>
                <w:sz w:val="20"/>
              </w:rPr>
              <w:t>5</w:t>
            </w:r>
          </w:p>
        </w:tc>
      </w:tr>
      <w:tr w:rsidR="00402417" w:rsidRPr="00855F58" w:rsidTr="00150192">
        <w:trPr>
          <w:trHeight w:val="20"/>
        </w:trPr>
        <w:tc>
          <w:tcPr>
            <w:tcW w:w="288" w:type="dxa"/>
            <w:tcBorders>
              <w:top w:val="nil"/>
              <w:left w:val="nil"/>
              <w:bottom w:val="nil"/>
              <w:right w:val="nil"/>
            </w:tcBorders>
          </w:tcPr>
          <w:p w:rsidR="00402417" w:rsidRPr="00855F58" w:rsidRDefault="00402417" w:rsidP="00402417">
            <w:pPr>
              <w:ind w:right="-270"/>
              <w:rPr>
                <w:rFonts w:ascii="Arial" w:hAnsi="Arial" w:cs="Arial"/>
              </w:rPr>
            </w:pPr>
          </w:p>
        </w:tc>
        <w:tc>
          <w:tcPr>
            <w:tcW w:w="450" w:type="dxa"/>
            <w:tcBorders>
              <w:left w:val="single" w:sz="12" w:space="0" w:color="auto"/>
              <w:right w:val="nil"/>
            </w:tcBorders>
          </w:tcPr>
          <w:p w:rsidR="00402417" w:rsidRPr="00DF49C8" w:rsidRDefault="00402417" w:rsidP="00DF49C8">
            <w:pPr>
              <w:pStyle w:val="ListParagraph"/>
              <w:numPr>
                <w:ilvl w:val="0"/>
                <w:numId w:val="22"/>
              </w:numPr>
              <w:ind w:right="-270"/>
              <w:rPr>
                <w:rFonts w:ascii="Arial" w:hAnsi="Arial" w:cs="Arial"/>
                <w:sz w:val="20"/>
              </w:rPr>
            </w:pPr>
            <w:r w:rsidRPr="00DF49C8">
              <w:rPr>
                <w:rFonts w:ascii="Arial" w:hAnsi="Arial" w:cs="Arial"/>
                <w:sz w:val="20"/>
              </w:rPr>
              <w:t xml:space="preserve">g.  </w:t>
            </w:r>
          </w:p>
        </w:tc>
        <w:tc>
          <w:tcPr>
            <w:tcW w:w="4050" w:type="dxa"/>
            <w:tcBorders>
              <w:left w:val="nil"/>
            </w:tcBorders>
            <w:vAlign w:val="center"/>
          </w:tcPr>
          <w:p w:rsidR="00402417" w:rsidRPr="00DF49C8" w:rsidRDefault="00DF49C8" w:rsidP="00DF49C8">
            <w:pPr>
              <w:ind w:right="-270"/>
              <w:rPr>
                <w:rFonts w:ascii="Arial" w:hAnsi="Arial" w:cs="Arial"/>
                <w:sz w:val="20"/>
              </w:rPr>
            </w:pPr>
            <w:r>
              <w:rPr>
                <w:rFonts w:ascii="Arial" w:hAnsi="Arial" w:cs="Arial"/>
                <w:sz w:val="20"/>
              </w:rPr>
              <w:t>Invite</w:t>
            </w:r>
            <w:r w:rsidR="00402417" w:rsidRPr="00DF49C8">
              <w:rPr>
                <w:rFonts w:ascii="Arial" w:hAnsi="Arial" w:cs="Arial"/>
                <w:sz w:val="20"/>
              </w:rPr>
              <w:t xml:space="preserve"> others to </w:t>
            </w:r>
            <w:r>
              <w:rPr>
                <w:rFonts w:ascii="Arial" w:hAnsi="Arial" w:cs="Arial"/>
                <w:sz w:val="20"/>
              </w:rPr>
              <w:t>join</w:t>
            </w:r>
            <w:r w:rsidR="00402417" w:rsidRPr="00DF49C8">
              <w:rPr>
                <w:rFonts w:ascii="Arial" w:hAnsi="Arial" w:cs="Arial"/>
                <w:sz w:val="20"/>
              </w:rPr>
              <w:t xml:space="preserve"> cohort viewings about healthy worksites</w:t>
            </w:r>
            <w:r>
              <w:rPr>
                <w:rFonts w:ascii="Arial" w:hAnsi="Arial" w:cs="Arial"/>
                <w:sz w:val="20"/>
              </w:rPr>
              <w:t>?</w:t>
            </w:r>
          </w:p>
        </w:tc>
        <w:tc>
          <w:tcPr>
            <w:tcW w:w="900" w:type="dxa"/>
            <w:vAlign w:val="center"/>
          </w:tcPr>
          <w:p w:rsidR="00402417" w:rsidRPr="007D644C" w:rsidRDefault="00402417" w:rsidP="00402417">
            <w:pPr>
              <w:jc w:val="center"/>
              <w:rPr>
                <w:rFonts w:ascii="Arial" w:hAnsi="Arial" w:cs="Arial"/>
                <w:sz w:val="20"/>
              </w:rPr>
            </w:pPr>
            <w:r>
              <w:rPr>
                <w:rFonts w:ascii="Arial" w:hAnsi="Arial" w:cs="Arial"/>
                <w:sz w:val="20"/>
              </w:rPr>
              <w:t>1</w:t>
            </w:r>
          </w:p>
        </w:tc>
        <w:tc>
          <w:tcPr>
            <w:tcW w:w="1080" w:type="dxa"/>
            <w:vAlign w:val="center"/>
          </w:tcPr>
          <w:p w:rsidR="00402417" w:rsidRPr="007D644C" w:rsidRDefault="00402417" w:rsidP="00402417">
            <w:pPr>
              <w:jc w:val="center"/>
              <w:rPr>
                <w:rFonts w:ascii="Arial" w:hAnsi="Arial" w:cs="Arial"/>
                <w:sz w:val="20"/>
              </w:rPr>
            </w:pPr>
            <w:r>
              <w:rPr>
                <w:rFonts w:ascii="Arial" w:hAnsi="Arial" w:cs="Arial"/>
                <w:sz w:val="20"/>
              </w:rPr>
              <w:t>2</w:t>
            </w:r>
          </w:p>
        </w:tc>
        <w:tc>
          <w:tcPr>
            <w:tcW w:w="1080" w:type="dxa"/>
            <w:vAlign w:val="center"/>
          </w:tcPr>
          <w:p w:rsidR="00402417" w:rsidRPr="007D644C" w:rsidRDefault="00402417" w:rsidP="00402417">
            <w:pPr>
              <w:jc w:val="center"/>
              <w:rPr>
                <w:rFonts w:ascii="Arial" w:hAnsi="Arial" w:cs="Arial"/>
                <w:sz w:val="20"/>
              </w:rPr>
            </w:pPr>
            <w:r>
              <w:rPr>
                <w:rFonts w:ascii="Arial" w:hAnsi="Arial" w:cs="Arial"/>
                <w:sz w:val="20"/>
              </w:rPr>
              <w:t>3</w:t>
            </w:r>
          </w:p>
        </w:tc>
        <w:tc>
          <w:tcPr>
            <w:tcW w:w="1080" w:type="dxa"/>
            <w:vAlign w:val="center"/>
          </w:tcPr>
          <w:p w:rsidR="00402417" w:rsidRPr="007D644C" w:rsidRDefault="00402417" w:rsidP="00402417">
            <w:pPr>
              <w:jc w:val="center"/>
              <w:rPr>
                <w:rFonts w:ascii="Arial" w:hAnsi="Arial" w:cs="Arial"/>
                <w:sz w:val="20"/>
              </w:rPr>
            </w:pPr>
            <w:r>
              <w:rPr>
                <w:rFonts w:ascii="Arial" w:hAnsi="Arial" w:cs="Arial"/>
                <w:sz w:val="20"/>
              </w:rPr>
              <w:t>4</w:t>
            </w:r>
          </w:p>
        </w:tc>
        <w:tc>
          <w:tcPr>
            <w:tcW w:w="1025" w:type="dxa"/>
            <w:vAlign w:val="center"/>
          </w:tcPr>
          <w:p w:rsidR="00402417" w:rsidRPr="007D644C" w:rsidRDefault="00402417" w:rsidP="00402417">
            <w:pPr>
              <w:jc w:val="center"/>
              <w:rPr>
                <w:rFonts w:ascii="Arial" w:hAnsi="Arial" w:cs="Arial"/>
                <w:sz w:val="20"/>
              </w:rPr>
            </w:pPr>
            <w:r>
              <w:rPr>
                <w:rFonts w:ascii="Arial" w:hAnsi="Arial" w:cs="Arial"/>
                <w:sz w:val="20"/>
              </w:rPr>
              <w:t>5</w:t>
            </w:r>
          </w:p>
        </w:tc>
      </w:tr>
    </w:tbl>
    <w:p w:rsidR="00150192" w:rsidRDefault="00150192" w:rsidP="005C15A1">
      <w:pPr>
        <w:ind w:right="-270"/>
        <w:rPr>
          <w:rFonts w:ascii="Arial" w:hAnsi="Arial" w:cs="Arial"/>
          <w:b/>
          <w:sz w:val="22"/>
          <w:szCs w:val="22"/>
        </w:rPr>
      </w:pPr>
    </w:p>
    <w:p w:rsidR="00150192" w:rsidRDefault="00150192">
      <w:pPr>
        <w:spacing w:after="200" w:line="276" w:lineRule="auto"/>
        <w:rPr>
          <w:rFonts w:ascii="Arial" w:hAnsi="Arial" w:cs="Arial"/>
          <w:b/>
          <w:sz w:val="22"/>
          <w:szCs w:val="22"/>
        </w:rPr>
      </w:pPr>
      <w:r>
        <w:rPr>
          <w:rFonts w:ascii="Arial" w:hAnsi="Arial" w:cs="Arial"/>
          <w:b/>
          <w:sz w:val="22"/>
          <w:szCs w:val="22"/>
        </w:rPr>
        <w:br w:type="page"/>
      </w:r>
    </w:p>
    <w:p w:rsidR="005C15A1" w:rsidRDefault="005C15A1" w:rsidP="005C15A1">
      <w:pPr>
        <w:ind w:right="-270"/>
        <w:rPr>
          <w:rFonts w:ascii="Arial" w:hAnsi="Arial" w:cs="Arial"/>
          <w:b/>
          <w:sz w:val="22"/>
          <w:szCs w:val="22"/>
        </w:rPr>
      </w:pPr>
    </w:p>
    <w:p w:rsidR="005C15A1" w:rsidRDefault="005C15A1" w:rsidP="005C15A1">
      <w:pPr>
        <w:pBdr>
          <w:top w:val="single" w:sz="12" w:space="1" w:color="auto" w:shadow="1"/>
          <w:left w:val="single" w:sz="12" w:space="1" w:color="auto" w:shadow="1"/>
          <w:bottom w:val="single" w:sz="12" w:space="1" w:color="auto" w:shadow="1"/>
          <w:right w:val="single" w:sz="12" w:space="1" w:color="auto" w:shadow="1"/>
        </w:pBdr>
        <w:ind w:right="-270"/>
        <w:jc w:val="center"/>
        <w:rPr>
          <w:rFonts w:ascii="Arial" w:hAnsi="Arial" w:cs="Arial"/>
          <w:b/>
          <w:sz w:val="22"/>
          <w:szCs w:val="22"/>
        </w:rPr>
      </w:pPr>
    </w:p>
    <w:p w:rsidR="005C15A1" w:rsidRPr="00855F58" w:rsidRDefault="005C15A1" w:rsidP="005C15A1">
      <w:pPr>
        <w:pBdr>
          <w:top w:val="single" w:sz="12" w:space="1" w:color="auto" w:shadow="1"/>
          <w:left w:val="single" w:sz="12" w:space="1" w:color="auto" w:shadow="1"/>
          <w:bottom w:val="single" w:sz="12" w:space="1" w:color="auto" w:shadow="1"/>
          <w:right w:val="single" w:sz="12" w:space="1" w:color="auto" w:shadow="1"/>
        </w:pBdr>
        <w:ind w:right="-270"/>
        <w:jc w:val="center"/>
        <w:rPr>
          <w:rFonts w:ascii="Arial" w:hAnsi="Arial" w:cs="Arial"/>
          <w:b/>
          <w:sz w:val="22"/>
          <w:szCs w:val="22"/>
        </w:rPr>
      </w:pPr>
      <w:r>
        <w:rPr>
          <w:rFonts w:ascii="Arial" w:hAnsi="Arial" w:cs="Arial"/>
          <w:b/>
          <w:sz w:val="22"/>
          <w:szCs w:val="22"/>
        </w:rPr>
        <w:t>W</w:t>
      </w:r>
      <w:bookmarkStart w:id="0" w:name="_GoBack"/>
      <w:bookmarkEnd w:id="0"/>
      <w:r w:rsidRPr="00855F58">
        <w:rPr>
          <w:rFonts w:ascii="Arial" w:hAnsi="Arial" w:cs="Arial"/>
          <w:b/>
          <w:sz w:val="22"/>
          <w:szCs w:val="22"/>
        </w:rPr>
        <w:t>ritten Feedback</w:t>
      </w:r>
    </w:p>
    <w:p w:rsidR="005C15A1" w:rsidRPr="00855F58" w:rsidRDefault="005C15A1" w:rsidP="005C15A1">
      <w:pPr>
        <w:ind w:right="-270"/>
        <w:rPr>
          <w:rFonts w:ascii="Arial" w:hAnsi="Arial" w:cs="Arial"/>
          <w:b/>
          <w:sz w:val="22"/>
          <w:szCs w:val="22"/>
        </w:rPr>
      </w:pPr>
    </w:p>
    <w:p w:rsidR="005C15A1" w:rsidRPr="00855F58" w:rsidRDefault="005C15A1" w:rsidP="005C15A1">
      <w:pPr>
        <w:ind w:right="-270"/>
        <w:rPr>
          <w:rFonts w:ascii="Arial" w:hAnsi="Arial" w:cs="Arial"/>
          <w:b/>
          <w:sz w:val="22"/>
          <w:szCs w:val="22"/>
        </w:rPr>
      </w:pPr>
    </w:p>
    <w:p w:rsidR="005C15A1" w:rsidRPr="00855F58" w:rsidRDefault="005C15A1" w:rsidP="005C15A1">
      <w:pPr>
        <w:ind w:right="-270"/>
        <w:rPr>
          <w:rFonts w:ascii="Arial" w:hAnsi="Arial" w:cs="Arial"/>
          <w:b/>
          <w:sz w:val="22"/>
          <w:szCs w:val="22"/>
        </w:rPr>
      </w:pPr>
    </w:p>
    <w:p w:rsidR="005C15A1" w:rsidRPr="00855F58" w:rsidRDefault="005C15A1" w:rsidP="005C15A1">
      <w:pPr>
        <w:ind w:right="-270"/>
        <w:rPr>
          <w:rFonts w:ascii="Arial" w:hAnsi="Arial" w:cs="Arial"/>
          <w:b/>
          <w:sz w:val="22"/>
          <w:szCs w:val="22"/>
        </w:rPr>
      </w:pPr>
      <w:r w:rsidRPr="00855F58">
        <w:rPr>
          <w:rFonts w:ascii="Arial" w:hAnsi="Arial" w:cs="Arial"/>
          <w:b/>
          <w:sz w:val="22"/>
          <w:szCs w:val="22"/>
        </w:rPr>
        <w:t>1. What d</w:t>
      </w:r>
      <w:r w:rsidR="00D3248B">
        <w:rPr>
          <w:rFonts w:ascii="Arial" w:hAnsi="Arial" w:cs="Arial"/>
          <w:b/>
          <w:sz w:val="22"/>
          <w:szCs w:val="22"/>
        </w:rPr>
        <w:t>id you value about viewing the Healthy Worksite 101 webinar with others</w:t>
      </w:r>
      <w:r w:rsidRPr="00855F58">
        <w:rPr>
          <w:rFonts w:ascii="Arial" w:hAnsi="Arial" w:cs="Arial"/>
          <w:b/>
          <w:sz w:val="22"/>
          <w:szCs w:val="22"/>
        </w:rPr>
        <w:t>?</w:t>
      </w:r>
    </w:p>
    <w:p w:rsidR="005C15A1" w:rsidRPr="00855F58" w:rsidRDefault="005C15A1" w:rsidP="005C15A1">
      <w:pPr>
        <w:ind w:right="-270"/>
        <w:rPr>
          <w:rFonts w:ascii="Arial" w:hAnsi="Arial" w:cs="Arial"/>
          <w:b/>
          <w:sz w:val="22"/>
          <w:szCs w:val="22"/>
        </w:rPr>
      </w:pPr>
    </w:p>
    <w:p w:rsidR="005C15A1" w:rsidRPr="00855F58" w:rsidRDefault="005C15A1" w:rsidP="005C15A1">
      <w:pPr>
        <w:ind w:right="-270"/>
        <w:rPr>
          <w:rFonts w:ascii="Arial" w:hAnsi="Arial" w:cs="Arial"/>
          <w:b/>
          <w:sz w:val="22"/>
          <w:szCs w:val="22"/>
        </w:rPr>
      </w:pPr>
    </w:p>
    <w:p w:rsidR="005C15A1" w:rsidRPr="00855F58" w:rsidRDefault="005C15A1" w:rsidP="005C15A1">
      <w:pPr>
        <w:ind w:right="-270"/>
        <w:rPr>
          <w:rFonts w:ascii="Arial" w:hAnsi="Arial" w:cs="Arial"/>
          <w:b/>
          <w:sz w:val="22"/>
          <w:szCs w:val="22"/>
        </w:rPr>
      </w:pPr>
    </w:p>
    <w:p w:rsidR="005C15A1" w:rsidRDefault="005C15A1" w:rsidP="005C15A1">
      <w:pPr>
        <w:ind w:right="-270"/>
        <w:rPr>
          <w:rFonts w:ascii="Arial" w:hAnsi="Arial" w:cs="Arial"/>
          <w:b/>
          <w:sz w:val="22"/>
          <w:szCs w:val="22"/>
        </w:rPr>
      </w:pPr>
    </w:p>
    <w:p w:rsidR="005C15A1" w:rsidRDefault="005C15A1" w:rsidP="005C15A1">
      <w:pPr>
        <w:ind w:right="-270"/>
        <w:rPr>
          <w:rFonts w:ascii="Arial" w:hAnsi="Arial" w:cs="Arial"/>
          <w:b/>
          <w:sz w:val="22"/>
          <w:szCs w:val="22"/>
        </w:rPr>
      </w:pPr>
    </w:p>
    <w:p w:rsidR="005C15A1" w:rsidRDefault="005C15A1" w:rsidP="005C15A1">
      <w:pPr>
        <w:ind w:right="-270"/>
        <w:rPr>
          <w:rFonts w:ascii="Arial" w:hAnsi="Arial" w:cs="Arial"/>
          <w:b/>
          <w:sz w:val="22"/>
          <w:szCs w:val="22"/>
        </w:rPr>
      </w:pPr>
    </w:p>
    <w:p w:rsidR="005C15A1" w:rsidRPr="00855F58" w:rsidRDefault="005C15A1" w:rsidP="005C15A1">
      <w:pPr>
        <w:ind w:right="-270"/>
        <w:rPr>
          <w:rFonts w:ascii="Arial" w:hAnsi="Arial" w:cs="Arial"/>
          <w:b/>
          <w:sz w:val="22"/>
          <w:szCs w:val="22"/>
        </w:rPr>
      </w:pPr>
    </w:p>
    <w:p w:rsidR="005C15A1" w:rsidRPr="00855F58" w:rsidRDefault="005C15A1" w:rsidP="005C15A1">
      <w:pPr>
        <w:ind w:right="-270"/>
        <w:rPr>
          <w:rFonts w:ascii="Arial" w:hAnsi="Arial" w:cs="Arial"/>
          <w:b/>
          <w:sz w:val="22"/>
          <w:szCs w:val="22"/>
        </w:rPr>
      </w:pPr>
    </w:p>
    <w:p w:rsidR="005C15A1" w:rsidRPr="00855F58" w:rsidRDefault="005C15A1" w:rsidP="005C15A1">
      <w:pPr>
        <w:ind w:right="-270"/>
        <w:rPr>
          <w:rFonts w:ascii="Arial" w:hAnsi="Arial" w:cs="Arial"/>
          <w:b/>
          <w:sz w:val="22"/>
          <w:szCs w:val="22"/>
        </w:rPr>
      </w:pPr>
    </w:p>
    <w:p w:rsidR="005C15A1" w:rsidRPr="00855F58" w:rsidRDefault="005C15A1" w:rsidP="005C15A1">
      <w:pPr>
        <w:ind w:right="-270"/>
        <w:rPr>
          <w:rFonts w:ascii="Arial" w:hAnsi="Arial" w:cs="Arial"/>
          <w:b/>
          <w:sz w:val="22"/>
          <w:szCs w:val="22"/>
        </w:rPr>
      </w:pPr>
      <w:r w:rsidRPr="00855F58">
        <w:rPr>
          <w:rFonts w:ascii="Arial" w:hAnsi="Arial" w:cs="Arial"/>
          <w:b/>
          <w:sz w:val="22"/>
          <w:szCs w:val="22"/>
        </w:rPr>
        <w:t>2. What will you use or do next</w:t>
      </w:r>
      <w:r>
        <w:rPr>
          <w:rFonts w:ascii="Arial" w:hAnsi="Arial" w:cs="Arial"/>
          <w:b/>
          <w:sz w:val="22"/>
          <w:szCs w:val="22"/>
        </w:rPr>
        <w:t xml:space="preserve"> as a result of participating</w:t>
      </w:r>
      <w:r w:rsidRPr="00855F58">
        <w:rPr>
          <w:rFonts w:ascii="Arial" w:hAnsi="Arial" w:cs="Arial"/>
          <w:b/>
          <w:sz w:val="22"/>
          <w:szCs w:val="22"/>
        </w:rPr>
        <w:t>?</w:t>
      </w:r>
    </w:p>
    <w:p w:rsidR="005C15A1" w:rsidRPr="00855F58" w:rsidRDefault="005C15A1" w:rsidP="005C15A1">
      <w:pPr>
        <w:ind w:right="-270"/>
        <w:rPr>
          <w:rFonts w:ascii="Arial" w:hAnsi="Arial" w:cs="Arial"/>
          <w:b/>
          <w:sz w:val="22"/>
          <w:szCs w:val="22"/>
        </w:rPr>
      </w:pPr>
    </w:p>
    <w:p w:rsidR="005C15A1" w:rsidRDefault="005C15A1" w:rsidP="005C15A1">
      <w:pPr>
        <w:ind w:right="-270"/>
        <w:rPr>
          <w:rFonts w:ascii="Arial" w:hAnsi="Arial" w:cs="Arial"/>
          <w:b/>
          <w:sz w:val="22"/>
          <w:szCs w:val="22"/>
        </w:rPr>
      </w:pPr>
    </w:p>
    <w:p w:rsidR="005C15A1" w:rsidRPr="00855F58" w:rsidRDefault="005C15A1" w:rsidP="005C15A1">
      <w:pPr>
        <w:ind w:right="-270"/>
        <w:rPr>
          <w:rFonts w:ascii="Arial" w:hAnsi="Arial" w:cs="Arial"/>
          <w:b/>
          <w:sz w:val="22"/>
          <w:szCs w:val="22"/>
        </w:rPr>
      </w:pPr>
    </w:p>
    <w:p w:rsidR="005C15A1" w:rsidRPr="00855F58" w:rsidRDefault="005C15A1" w:rsidP="005C15A1">
      <w:pPr>
        <w:ind w:right="-270"/>
        <w:rPr>
          <w:rFonts w:ascii="Arial" w:hAnsi="Arial" w:cs="Arial"/>
          <w:b/>
          <w:sz w:val="22"/>
          <w:szCs w:val="22"/>
        </w:rPr>
      </w:pPr>
    </w:p>
    <w:p w:rsidR="005C15A1" w:rsidRDefault="005C15A1" w:rsidP="005C15A1">
      <w:pPr>
        <w:ind w:right="-270"/>
        <w:rPr>
          <w:rFonts w:ascii="Arial" w:hAnsi="Arial" w:cs="Arial"/>
          <w:b/>
          <w:sz w:val="22"/>
          <w:szCs w:val="22"/>
        </w:rPr>
      </w:pPr>
    </w:p>
    <w:p w:rsidR="005C15A1" w:rsidRPr="00855F58" w:rsidRDefault="005C15A1" w:rsidP="005C15A1">
      <w:pPr>
        <w:ind w:right="-270"/>
        <w:rPr>
          <w:rFonts w:ascii="Arial" w:hAnsi="Arial" w:cs="Arial"/>
          <w:b/>
          <w:sz w:val="22"/>
          <w:szCs w:val="22"/>
        </w:rPr>
      </w:pPr>
    </w:p>
    <w:p w:rsidR="005C15A1" w:rsidRPr="00855F58" w:rsidRDefault="005C15A1" w:rsidP="005C15A1">
      <w:pPr>
        <w:ind w:right="-270"/>
        <w:rPr>
          <w:rFonts w:ascii="Arial" w:hAnsi="Arial" w:cs="Arial"/>
          <w:b/>
          <w:sz w:val="22"/>
          <w:szCs w:val="22"/>
        </w:rPr>
      </w:pPr>
    </w:p>
    <w:p w:rsidR="005C15A1" w:rsidRDefault="005C15A1" w:rsidP="005C15A1">
      <w:pPr>
        <w:ind w:right="-270"/>
        <w:jc w:val="both"/>
        <w:rPr>
          <w:rFonts w:ascii="Arial" w:hAnsi="Arial" w:cs="Arial"/>
          <w:b/>
          <w:sz w:val="22"/>
          <w:szCs w:val="22"/>
        </w:rPr>
      </w:pPr>
      <w:r w:rsidRPr="00855F58">
        <w:rPr>
          <w:rFonts w:ascii="Arial" w:hAnsi="Arial" w:cs="Arial"/>
          <w:b/>
          <w:sz w:val="22"/>
          <w:szCs w:val="22"/>
        </w:rPr>
        <w:t xml:space="preserve">3. What could </w:t>
      </w:r>
      <w:r w:rsidR="00D3248B">
        <w:rPr>
          <w:rFonts w:ascii="Arial" w:hAnsi="Arial" w:cs="Arial"/>
          <w:b/>
          <w:sz w:val="22"/>
          <w:szCs w:val="22"/>
        </w:rPr>
        <w:t>be done to improve future webinar viewings</w:t>
      </w:r>
      <w:r w:rsidRPr="00855F58">
        <w:rPr>
          <w:rFonts w:ascii="Arial" w:hAnsi="Arial" w:cs="Arial"/>
          <w:b/>
          <w:sz w:val="22"/>
          <w:szCs w:val="22"/>
        </w:rPr>
        <w:t>?</w:t>
      </w:r>
    </w:p>
    <w:p w:rsidR="005C15A1" w:rsidRDefault="005C15A1" w:rsidP="005C15A1">
      <w:pPr>
        <w:ind w:right="-270"/>
        <w:jc w:val="both"/>
        <w:rPr>
          <w:rFonts w:ascii="Arial" w:hAnsi="Arial" w:cs="Arial"/>
          <w:b/>
          <w:sz w:val="22"/>
          <w:szCs w:val="22"/>
        </w:rPr>
      </w:pPr>
    </w:p>
    <w:p w:rsidR="005C15A1" w:rsidRDefault="005C15A1" w:rsidP="005C15A1">
      <w:pPr>
        <w:ind w:right="-270"/>
        <w:jc w:val="both"/>
        <w:rPr>
          <w:rFonts w:ascii="Arial" w:hAnsi="Arial" w:cs="Arial"/>
          <w:b/>
          <w:sz w:val="22"/>
          <w:szCs w:val="22"/>
        </w:rPr>
      </w:pPr>
    </w:p>
    <w:p w:rsidR="005C15A1" w:rsidRDefault="005C15A1" w:rsidP="005C15A1">
      <w:pPr>
        <w:ind w:right="-270"/>
        <w:jc w:val="both"/>
        <w:rPr>
          <w:rFonts w:ascii="Arial" w:hAnsi="Arial" w:cs="Arial"/>
          <w:b/>
          <w:sz w:val="22"/>
          <w:szCs w:val="22"/>
        </w:rPr>
      </w:pPr>
    </w:p>
    <w:p w:rsidR="005C15A1" w:rsidRDefault="005C15A1" w:rsidP="005C15A1">
      <w:pPr>
        <w:ind w:right="-270"/>
        <w:jc w:val="both"/>
        <w:rPr>
          <w:rFonts w:ascii="Arial" w:hAnsi="Arial" w:cs="Arial"/>
          <w:b/>
          <w:sz w:val="22"/>
          <w:szCs w:val="22"/>
        </w:rPr>
      </w:pPr>
    </w:p>
    <w:p w:rsidR="005C15A1" w:rsidRDefault="005C15A1" w:rsidP="005C15A1">
      <w:pPr>
        <w:ind w:right="-270"/>
        <w:rPr>
          <w:rFonts w:ascii="Arial" w:hAnsi="Arial" w:cs="Arial"/>
          <w:b/>
          <w:sz w:val="22"/>
          <w:szCs w:val="22"/>
        </w:rPr>
      </w:pPr>
    </w:p>
    <w:p w:rsidR="005C15A1" w:rsidRDefault="005C15A1" w:rsidP="005C15A1">
      <w:pPr>
        <w:ind w:right="-270"/>
        <w:rPr>
          <w:rFonts w:ascii="Arial" w:hAnsi="Arial" w:cs="Arial"/>
          <w:b/>
          <w:sz w:val="22"/>
          <w:szCs w:val="22"/>
        </w:rPr>
      </w:pPr>
    </w:p>
    <w:p w:rsidR="005C15A1" w:rsidRDefault="005C15A1" w:rsidP="005C15A1">
      <w:pPr>
        <w:ind w:right="-270"/>
        <w:rPr>
          <w:rFonts w:ascii="Arial" w:hAnsi="Arial" w:cs="Arial"/>
          <w:b/>
          <w:sz w:val="22"/>
          <w:szCs w:val="22"/>
        </w:rPr>
      </w:pPr>
    </w:p>
    <w:p w:rsidR="005C15A1" w:rsidRPr="00855F58" w:rsidRDefault="005C15A1" w:rsidP="005C15A1">
      <w:pPr>
        <w:ind w:right="-270"/>
        <w:rPr>
          <w:rFonts w:ascii="Arial" w:hAnsi="Arial" w:cs="Arial"/>
          <w:b/>
          <w:sz w:val="22"/>
          <w:szCs w:val="22"/>
        </w:rPr>
      </w:pPr>
    </w:p>
    <w:p w:rsidR="005C15A1" w:rsidRPr="00855F58" w:rsidRDefault="005C15A1" w:rsidP="005C15A1">
      <w:pPr>
        <w:ind w:right="-270"/>
        <w:rPr>
          <w:rFonts w:ascii="Arial" w:hAnsi="Arial" w:cs="Arial"/>
          <w:sz w:val="22"/>
          <w:szCs w:val="22"/>
        </w:rPr>
      </w:pPr>
      <w:r>
        <w:rPr>
          <w:rFonts w:ascii="Arial" w:hAnsi="Arial" w:cs="Arial"/>
          <w:b/>
          <w:sz w:val="22"/>
          <w:szCs w:val="22"/>
        </w:rPr>
        <w:t>4.</w:t>
      </w:r>
      <w:r w:rsidRPr="00855F58">
        <w:rPr>
          <w:rFonts w:ascii="Arial" w:hAnsi="Arial" w:cs="Arial"/>
          <w:b/>
          <w:sz w:val="22"/>
          <w:szCs w:val="22"/>
        </w:rPr>
        <w:t xml:space="preserve"> Other comments and/or suggestions</w:t>
      </w:r>
      <w:r w:rsidR="00D3248B">
        <w:rPr>
          <w:rFonts w:ascii="Arial" w:hAnsi="Arial" w:cs="Arial"/>
          <w:b/>
          <w:sz w:val="22"/>
          <w:szCs w:val="22"/>
        </w:rPr>
        <w:t>:</w:t>
      </w:r>
      <w:r w:rsidRPr="00855F58">
        <w:rPr>
          <w:rFonts w:ascii="Arial" w:hAnsi="Arial" w:cs="Arial"/>
          <w:b/>
          <w:sz w:val="22"/>
          <w:szCs w:val="22"/>
        </w:rPr>
        <w:t xml:space="preserve"> </w:t>
      </w:r>
    </w:p>
    <w:p w:rsidR="005C15A1" w:rsidRPr="00855F58" w:rsidRDefault="005C15A1" w:rsidP="005C15A1">
      <w:pPr>
        <w:ind w:left="360" w:right="-270" w:hanging="360"/>
        <w:rPr>
          <w:rFonts w:ascii="Arial" w:hAnsi="Arial" w:cs="Arial"/>
          <w:sz w:val="22"/>
          <w:szCs w:val="22"/>
        </w:rPr>
      </w:pPr>
    </w:p>
    <w:p w:rsidR="005C15A1" w:rsidRPr="00855F58" w:rsidRDefault="005C15A1" w:rsidP="005C15A1">
      <w:pPr>
        <w:ind w:left="360" w:right="-270" w:hanging="360"/>
        <w:rPr>
          <w:rFonts w:ascii="Arial" w:hAnsi="Arial" w:cs="Arial"/>
          <w:sz w:val="22"/>
          <w:szCs w:val="22"/>
        </w:rPr>
      </w:pPr>
    </w:p>
    <w:p w:rsidR="005C15A1" w:rsidRPr="00855F58" w:rsidRDefault="005C15A1" w:rsidP="005C15A1">
      <w:pPr>
        <w:ind w:left="360" w:right="-270" w:hanging="360"/>
        <w:rPr>
          <w:rFonts w:ascii="Arial" w:hAnsi="Arial" w:cs="Arial"/>
          <w:bCs/>
          <w:sz w:val="22"/>
          <w:szCs w:val="22"/>
        </w:rPr>
      </w:pPr>
    </w:p>
    <w:p w:rsidR="005C15A1" w:rsidRPr="00855F58" w:rsidRDefault="005C15A1" w:rsidP="005C15A1">
      <w:pPr>
        <w:rPr>
          <w:rFonts w:ascii="Arial" w:hAnsi="Arial" w:cs="Arial"/>
          <w:sz w:val="22"/>
          <w:szCs w:val="22"/>
        </w:rPr>
      </w:pPr>
    </w:p>
    <w:p w:rsidR="00F92BBD" w:rsidRPr="00DC017F" w:rsidRDefault="00F92BBD" w:rsidP="00E32C82">
      <w:pPr>
        <w:spacing w:line="480" w:lineRule="auto"/>
        <w:rPr>
          <w:rFonts w:ascii="Arial" w:hAnsi="Arial" w:cs="Arial"/>
        </w:rPr>
      </w:pPr>
    </w:p>
    <w:p w:rsidR="002E669A" w:rsidRPr="00DC017F" w:rsidRDefault="00F92BBD" w:rsidP="005952DB">
      <w:pPr>
        <w:rPr>
          <w:rFonts w:ascii="Arial" w:hAnsi="Arial" w:cs="Arial"/>
          <w:color w:val="FFFFFF"/>
        </w:rPr>
      </w:pPr>
      <w:r w:rsidRPr="00DC017F">
        <w:rPr>
          <w:rFonts w:ascii="Arial" w:hAnsi="Arial" w:cs="Arial"/>
          <w:color w:val="FFFFFF"/>
        </w:rPr>
        <w:t>Lo</w:t>
      </w:r>
    </w:p>
    <w:p w:rsidR="00E32C82" w:rsidRDefault="00E32C82" w:rsidP="00E32C82">
      <w:pPr>
        <w:autoSpaceDE w:val="0"/>
        <w:autoSpaceDN w:val="0"/>
        <w:adjustRightInd w:val="0"/>
        <w:ind w:left="360"/>
        <w:jc w:val="center"/>
        <w:rPr>
          <w:rFonts w:ascii="Helvetica-Bold" w:eastAsiaTheme="minorHAnsi" w:hAnsi="Helvetica-Bold" w:cs="Helvetica-Bold"/>
          <w:b/>
          <w:bCs/>
          <w:sz w:val="28"/>
          <w:szCs w:val="28"/>
        </w:rPr>
      </w:pPr>
    </w:p>
    <w:p w:rsidR="002E669A" w:rsidRPr="00DC017F" w:rsidRDefault="002E669A" w:rsidP="005952DB">
      <w:pPr>
        <w:rPr>
          <w:rFonts w:ascii="Arial" w:hAnsi="Arial" w:cs="Arial"/>
          <w:color w:val="FFFFFF"/>
          <w:highlight w:val="red"/>
        </w:rPr>
      </w:pPr>
    </w:p>
    <w:sectPr w:rsidR="002E669A" w:rsidRPr="00DC017F" w:rsidSect="007A604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864" w:rsidRDefault="00655864" w:rsidP="0045232A">
      <w:r>
        <w:separator/>
      </w:r>
    </w:p>
  </w:endnote>
  <w:endnote w:type="continuationSeparator" w:id="0">
    <w:p w:rsidR="00655864" w:rsidRDefault="00655864" w:rsidP="004523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864" w:rsidRDefault="006558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655864">
      <w:tc>
        <w:tcPr>
          <w:tcW w:w="918" w:type="dxa"/>
        </w:tcPr>
        <w:p w:rsidR="00655864" w:rsidRDefault="00655864">
          <w:pPr>
            <w:pStyle w:val="Footer"/>
            <w:jc w:val="right"/>
            <w:rPr>
              <w:b/>
              <w:color w:val="4F81BD" w:themeColor="accent1"/>
              <w:sz w:val="32"/>
              <w:szCs w:val="32"/>
            </w:rPr>
          </w:pPr>
          <w:fldSimple w:instr=" PAGE   \* MERGEFORMAT ">
            <w:r w:rsidR="00547604" w:rsidRPr="00547604">
              <w:rPr>
                <w:b/>
                <w:noProof/>
                <w:color w:val="4F81BD" w:themeColor="accent1"/>
                <w:sz w:val="32"/>
                <w:szCs w:val="32"/>
              </w:rPr>
              <w:t>3</w:t>
            </w:r>
          </w:fldSimple>
        </w:p>
      </w:tc>
      <w:tc>
        <w:tcPr>
          <w:tcW w:w="7938" w:type="dxa"/>
        </w:tcPr>
        <w:p w:rsidR="00655864" w:rsidRDefault="00655864">
          <w:pPr>
            <w:pStyle w:val="Footer"/>
          </w:pPr>
        </w:p>
      </w:tc>
    </w:tr>
  </w:tbl>
  <w:p w:rsidR="00655864" w:rsidRDefault="006558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864" w:rsidRDefault="006558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864" w:rsidRDefault="00655864" w:rsidP="0045232A">
      <w:r>
        <w:separator/>
      </w:r>
    </w:p>
  </w:footnote>
  <w:footnote w:type="continuationSeparator" w:id="0">
    <w:p w:rsidR="00655864" w:rsidRDefault="00655864" w:rsidP="0045232A">
      <w:r>
        <w:continuationSeparator/>
      </w:r>
    </w:p>
  </w:footnote>
  <w:footnote w:id="1">
    <w:p w:rsidR="00655864" w:rsidRDefault="00655864" w:rsidP="0045232A">
      <w:pPr>
        <w:autoSpaceDE w:val="0"/>
        <w:autoSpaceDN w:val="0"/>
        <w:adjustRightInd w:val="0"/>
      </w:pPr>
      <w:r>
        <w:rPr>
          <w:rStyle w:val="FootnoteReference"/>
        </w:rPr>
        <w:footnoteRef/>
      </w:r>
      <w:r>
        <w:t xml:space="preserve"> </w:t>
      </w:r>
      <w:r w:rsidRPr="00E03479">
        <w:rPr>
          <w:rFonts w:ascii="Arial" w:hAnsi="Arial" w:cs="Arial"/>
          <w:sz w:val="20"/>
        </w:rPr>
        <w:t xml:space="preserve">Pierce County, WA (Tacoma); Somerset County, ME (Skowhegan); Shelby County, TN (Memphis); Marion County, IN(Indianapolis); Harris County, TX (Houston); Buchanan County, MO (St. Joseph); Kern County, CA (Bakersfield).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864" w:rsidRDefault="006558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864" w:rsidRDefault="006558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864" w:rsidRDefault="006558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singleLevel"/>
    <w:tmpl w:val="14C2DD32"/>
    <w:lvl w:ilvl="0">
      <w:start w:val="1"/>
      <w:numFmt w:val="lowerLetter"/>
      <w:lvlText w:val="%1."/>
      <w:lvlJc w:val="left"/>
      <w:pPr>
        <w:tabs>
          <w:tab w:val="num" w:pos="360"/>
        </w:tabs>
        <w:ind w:left="360" w:hanging="360"/>
      </w:pPr>
      <w:rPr>
        <w:sz w:val="20"/>
        <w:szCs w:val="20"/>
      </w:rPr>
    </w:lvl>
  </w:abstractNum>
  <w:abstractNum w:abstractNumId="1">
    <w:nsid w:val="01942D75"/>
    <w:multiLevelType w:val="hybridMultilevel"/>
    <w:tmpl w:val="38044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964B27"/>
    <w:multiLevelType w:val="hybridMultilevel"/>
    <w:tmpl w:val="16341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821B1"/>
    <w:multiLevelType w:val="hybridMultilevel"/>
    <w:tmpl w:val="4096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25DD1"/>
    <w:multiLevelType w:val="hybridMultilevel"/>
    <w:tmpl w:val="B64CE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03C0DAB"/>
    <w:multiLevelType w:val="hybridMultilevel"/>
    <w:tmpl w:val="2AA0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E723A7"/>
    <w:multiLevelType w:val="hybridMultilevel"/>
    <w:tmpl w:val="DAC4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B11697"/>
    <w:multiLevelType w:val="hybridMultilevel"/>
    <w:tmpl w:val="A3B863DC"/>
    <w:lvl w:ilvl="0" w:tplc="8B248B86">
      <w:start w:val="1"/>
      <w:numFmt w:val="lowerLetter"/>
      <w:lvlText w:val="%1."/>
      <w:lvlJc w:val="left"/>
      <w:pPr>
        <w:tabs>
          <w:tab w:val="num" w:pos="360"/>
        </w:tabs>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87A65"/>
    <w:multiLevelType w:val="hybridMultilevel"/>
    <w:tmpl w:val="79728D4C"/>
    <w:lvl w:ilvl="0" w:tplc="0409000F">
      <w:start w:val="1"/>
      <w:numFmt w:val="decimal"/>
      <w:lvlText w:val="%1."/>
      <w:lvlJc w:val="left"/>
      <w:pPr>
        <w:ind w:left="840" w:hanging="360"/>
      </w:pPr>
    </w:lvl>
    <w:lvl w:ilvl="1" w:tplc="092C5A7C">
      <w:start w:val="1"/>
      <w:numFmt w:val="lowerLetter"/>
      <w:lvlText w:val="%2."/>
      <w:lvlJc w:val="left"/>
      <w:pPr>
        <w:ind w:left="1560" w:hanging="360"/>
      </w:pPr>
      <w:rPr>
        <w:rFonts w:ascii="Arial" w:hAnsi="Arial" w:cs="Arial" w:hint="default"/>
        <w:sz w:val="24"/>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27FD48FC"/>
    <w:multiLevelType w:val="hybridMultilevel"/>
    <w:tmpl w:val="71F65E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8FB3CF7"/>
    <w:multiLevelType w:val="hybridMultilevel"/>
    <w:tmpl w:val="14AA1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EA64AB"/>
    <w:multiLevelType w:val="hybridMultilevel"/>
    <w:tmpl w:val="8FD449F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576F75DF"/>
    <w:multiLevelType w:val="hybridMultilevel"/>
    <w:tmpl w:val="812602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601737"/>
    <w:multiLevelType w:val="hybridMultilevel"/>
    <w:tmpl w:val="B5B2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2D7D96"/>
    <w:multiLevelType w:val="hybridMultilevel"/>
    <w:tmpl w:val="0FFC7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1D67C37"/>
    <w:multiLevelType w:val="hybridMultilevel"/>
    <w:tmpl w:val="5CF48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A3812FF"/>
    <w:multiLevelType w:val="hybridMultilevel"/>
    <w:tmpl w:val="ECB69238"/>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7">
    <w:nsid w:val="7B5C48F7"/>
    <w:multiLevelType w:val="hybridMultilevel"/>
    <w:tmpl w:val="DBA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7011DE"/>
    <w:multiLevelType w:val="hybridMultilevel"/>
    <w:tmpl w:val="6BFE8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ED75A9F"/>
    <w:multiLevelType w:val="hybridMultilevel"/>
    <w:tmpl w:val="5F7ED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FFA5E0B"/>
    <w:multiLevelType w:val="hybridMultilevel"/>
    <w:tmpl w:val="14CE94E8"/>
    <w:lvl w:ilvl="0" w:tplc="1ACA2D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
  </w:num>
  <w:num w:numId="4">
    <w:abstractNumId w:val="8"/>
  </w:num>
  <w:num w:numId="5">
    <w:abstractNumId w:val="12"/>
  </w:num>
  <w:num w:numId="6">
    <w:abstractNumId w:val="16"/>
  </w:num>
  <w:num w:numId="7">
    <w:abstractNumId w:val="9"/>
  </w:num>
  <w:num w:numId="8">
    <w:abstractNumId w:val="18"/>
  </w:num>
  <w:num w:numId="9">
    <w:abstractNumId w:val="15"/>
  </w:num>
  <w:num w:numId="10">
    <w:abstractNumId w:val="17"/>
  </w:num>
  <w:num w:numId="11">
    <w:abstractNumId w:val="1"/>
  </w:num>
  <w:num w:numId="12">
    <w:abstractNumId w:val="10"/>
  </w:num>
  <w:num w:numId="13">
    <w:abstractNumId w:val="11"/>
  </w:num>
  <w:num w:numId="14">
    <w:abstractNumId w:val="19"/>
  </w:num>
  <w:num w:numId="15">
    <w:abstractNumId w:val="6"/>
  </w:num>
  <w:num w:numId="16">
    <w:abstractNumId w:val="3"/>
  </w:num>
  <w:num w:numId="17">
    <w:abstractNumId w:val="13"/>
  </w:num>
  <w:num w:numId="18">
    <w:abstractNumId w:val="2"/>
  </w:num>
  <w:num w:numId="19">
    <w:abstractNumId w:val="0"/>
  </w:num>
  <w:num w:numId="20">
    <w:abstractNumId w:val="14"/>
  </w:num>
  <w:num w:numId="21">
    <w:abstractNumId w:val="20"/>
  </w:num>
  <w:num w:numId="22">
    <w:abstractNumId w:val="7"/>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2052"/>
  </w:hdrShapeDefaults>
  <w:footnotePr>
    <w:footnote w:id="-1"/>
    <w:footnote w:id="0"/>
  </w:footnotePr>
  <w:endnotePr>
    <w:endnote w:id="-1"/>
    <w:endnote w:id="0"/>
  </w:endnotePr>
  <w:compat/>
  <w:rsids>
    <w:rsidRoot w:val="00845F57"/>
    <w:rsid w:val="00082311"/>
    <w:rsid w:val="00120F6D"/>
    <w:rsid w:val="00150192"/>
    <w:rsid w:val="002115F5"/>
    <w:rsid w:val="002E669A"/>
    <w:rsid w:val="002F5D6B"/>
    <w:rsid w:val="002F7332"/>
    <w:rsid w:val="00350B9A"/>
    <w:rsid w:val="003653B3"/>
    <w:rsid w:val="00370489"/>
    <w:rsid w:val="0037145C"/>
    <w:rsid w:val="003776B7"/>
    <w:rsid w:val="003C4BEF"/>
    <w:rsid w:val="003E65BA"/>
    <w:rsid w:val="00402417"/>
    <w:rsid w:val="0045232A"/>
    <w:rsid w:val="00472642"/>
    <w:rsid w:val="00547604"/>
    <w:rsid w:val="005806BD"/>
    <w:rsid w:val="0058493E"/>
    <w:rsid w:val="005952DB"/>
    <w:rsid w:val="005C15A1"/>
    <w:rsid w:val="005C7078"/>
    <w:rsid w:val="005D5FCF"/>
    <w:rsid w:val="005E1E3F"/>
    <w:rsid w:val="005F2B94"/>
    <w:rsid w:val="00613E7A"/>
    <w:rsid w:val="00623D90"/>
    <w:rsid w:val="006300A4"/>
    <w:rsid w:val="00655864"/>
    <w:rsid w:val="006A39FB"/>
    <w:rsid w:val="006D54AB"/>
    <w:rsid w:val="00713160"/>
    <w:rsid w:val="00733DA8"/>
    <w:rsid w:val="00743753"/>
    <w:rsid w:val="00755702"/>
    <w:rsid w:val="007A53E9"/>
    <w:rsid w:val="007A580D"/>
    <w:rsid w:val="007A604E"/>
    <w:rsid w:val="007D0F90"/>
    <w:rsid w:val="00845237"/>
    <w:rsid w:val="00845F57"/>
    <w:rsid w:val="008C3177"/>
    <w:rsid w:val="008D0A21"/>
    <w:rsid w:val="008E006D"/>
    <w:rsid w:val="0090350E"/>
    <w:rsid w:val="00943535"/>
    <w:rsid w:val="00976501"/>
    <w:rsid w:val="009E5F32"/>
    <w:rsid w:val="009F7F9B"/>
    <w:rsid w:val="00A22705"/>
    <w:rsid w:val="00AC140B"/>
    <w:rsid w:val="00AD1992"/>
    <w:rsid w:val="00AD203A"/>
    <w:rsid w:val="00B073D9"/>
    <w:rsid w:val="00B17C9A"/>
    <w:rsid w:val="00B27F65"/>
    <w:rsid w:val="00B715FF"/>
    <w:rsid w:val="00B967B5"/>
    <w:rsid w:val="00C10154"/>
    <w:rsid w:val="00C11BBD"/>
    <w:rsid w:val="00CA0DD9"/>
    <w:rsid w:val="00CB5AA7"/>
    <w:rsid w:val="00CC77AA"/>
    <w:rsid w:val="00CD6AF4"/>
    <w:rsid w:val="00D3248B"/>
    <w:rsid w:val="00DC017F"/>
    <w:rsid w:val="00DD7CF0"/>
    <w:rsid w:val="00DE3A95"/>
    <w:rsid w:val="00DF49C8"/>
    <w:rsid w:val="00E07D85"/>
    <w:rsid w:val="00E21D0D"/>
    <w:rsid w:val="00E32C82"/>
    <w:rsid w:val="00EB3826"/>
    <w:rsid w:val="00EB3CDF"/>
    <w:rsid w:val="00EE345B"/>
    <w:rsid w:val="00F15378"/>
    <w:rsid w:val="00F32336"/>
    <w:rsid w:val="00F518B1"/>
    <w:rsid w:val="00F626A6"/>
    <w:rsid w:val="00F92B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F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69A"/>
    <w:rPr>
      <w:rFonts w:ascii="Tahoma" w:hAnsi="Tahoma" w:cs="Tahoma"/>
      <w:sz w:val="16"/>
      <w:szCs w:val="16"/>
    </w:rPr>
  </w:style>
  <w:style w:type="character" w:customStyle="1" w:styleId="BalloonTextChar">
    <w:name w:val="Balloon Text Char"/>
    <w:basedOn w:val="DefaultParagraphFont"/>
    <w:link w:val="BalloonText"/>
    <w:uiPriority w:val="99"/>
    <w:semiHidden/>
    <w:rsid w:val="002E669A"/>
    <w:rPr>
      <w:rFonts w:ascii="Tahoma" w:eastAsia="Times New Roman" w:hAnsi="Tahoma" w:cs="Tahoma"/>
      <w:sz w:val="16"/>
      <w:szCs w:val="16"/>
    </w:rPr>
  </w:style>
  <w:style w:type="paragraph" w:styleId="ListParagraph">
    <w:name w:val="List Paragraph"/>
    <w:basedOn w:val="Normal"/>
    <w:uiPriority w:val="34"/>
    <w:qFormat/>
    <w:rsid w:val="00743753"/>
    <w:pPr>
      <w:spacing w:after="200" w:line="276" w:lineRule="auto"/>
      <w:ind w:left="720"/>
    </w:pPr>
    <w:rPr>
      <w:rFonts w:ascii="Calibri" w:eastAsia="Calibri" w:hAnsi="Calibri"/>
      <w:sz w:val="22"/>
      <w:szCs w:val="22"/>
    </w:rPr>
  </w:style>
  <w:style w:type="character" w:styleId="Hyperlink">
    <w:name w:val="Hyperlink"/>
    <w:basedOn w:val="DefaultParagraphFont"/>
    <w:uiPriority w:val="99"/>
    <w:unhideWhenUsed/>
    <w:rsid w:val="00F92BBD"/>
    <w:rPr>
      <w:color w:val="0000FF" w:themeColor="hyperlink"/>
      <w:u w:val="single"/>
    </w:rPr>
  </w:style>
  <w:style w:type="character" w:styleId="FollowedHyperlink">
    <w:name w:val="FollowedHyperlink"/>
    <w:basedOn w:val="DefaultParagraphFont"/>
    <w:uiPriority w:val="99"/>
    <w:semiHidden/>
    <w:unhideWhenUsed/>
    <w:rsid w:val="00F92BBD"/>
    <w:rPr>
      <w:color w:val="800080" w:themeColor="followedHyperlink"/>
      <w:u w:val="single"/>
    </w:rPr>
  </w:style>
  <w:style w:type="character" w:styleId="FootnoteReference">
    <w:name w:val="footnote reference"/>
    <w:basedOn w:val="DefaultParagraphFont"/>
    <w:uiPriority w:val="99"/>
    <w:semiHidden/>
    <w:unhideWhenUsed/>
    <w:rsid w:val="0045232A"/>
    <w:rPr>
      <w:vertAlign w:val="superscript"/>
    </w:rPr>
  </w:style>
  <w:style w:type="paragraph" w:styleId="BodyText2">
    <w:name w:val="Body Text 2"/>
    <w:basedOn w:val="Normal"/>
    <w:link w:val="BodyText2Char"/>
    <w:rsid w:val="005C15A1"/>
    <w:pPr>
      <w:tabs>
        <w:tab w:val="center" w:pos="5760"/>
        <w:tab w:val="center" w:pos="6480"/>
        <w:tab w:val="center" w:pos="7200"/>
        <w:tab w:val="center" w:pos="7920"/>
        <w:tab w:val="center" w:pos="8640"/>
      </w:tabs>
    </w:pPr>
    <w:rPr>
      <w:rFonts w:ascii="Book Antiqua" w:hAnsi="Book Antiqua"/>
      <w:b/>
      <w:sz w:val="20"/>
      <w:szCs w:val="20"/>
    </w:rPr>
  </w:style>
  <w:style w:type="character" w:customStyle="1" w:styleId="BodyText2Char">
    <w:name w:val="Body Text 2 Char"/>
    <w:basedOn w:val="DefaultParagraphFont"/>
    <w:link w:val="BodyText2"/>
    <w:rsid w:val="005C15A1"/>
    <w:rPr>
      <w:rFonts w:ascii="Book Antiqua" w:eastAsia="Times New Roman" w:hAnsi="Book Antiqua" w:cs="Times New Roman"/>
      <w:b/>
      <w:sz w:val="20"/>
      <w:szCs w:val="20"/>
    </w:rPr>
  </w:style>
  <w:style w:type="paragraph" w:styleId="Header">
    <w:name w:val="header"/>
    <w:basedOn w:val="Normal"/>
    <w:link w:val="HeaderChar"/>
    <w:uiPriority w:val="99"/>
    <w:semiHidden/>
    <w:unhideWhenUsed/>
    <w:rsid w:val="00E07D85"/>
    <w:pPr>
      <w:tabs>
        <w:tab w:val="center" w:pos="4680"/>
        <w:tab w:val="right" w:pos="9360"/>
      </w:tabs>
    </w:pPr>
  </w:style>
  <w:style w:type="character" w:customStyle="1" w:styleId="HeaderChar">
    <w:name w:val="Header Char"/>
    <w:basedOn w:val="DefaultParagraphFont"/>
    <w:link w:val="Header"/>
    <w:uiPriority w:val="99"/>
    <w:semiHidden/>
    <w:rsid w:val="00E07D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7D85"/>
    <w:pPr>
      <w:tabs>
        <w:tab w:val="center" w:pos="4680"/>
        <w:tab w:val="right" w:pos="9360"/>
      </w:tabs>
    </w:pPr>
  </w:style>
  <w:style w:type="character" w:customStyle="1" w:styleId="FooterChar">
    <w:name w:val="Footer Char"/>
    <w:basedOn w:val="DefaultParagraphFont"/>
    <w:link w:val="Footer"/>
    <w:uiPriority w:val="99"/>
    <w:rsid w:val="00E07D8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9237555">
      <w:bodyDiv w:val="1"/>
      <w:marLeft w:val="0"/>
      <w:marRight w:val="0"/>
      <w:marTop w:val="0"/>
      <w:marBottom w:val="0"/>
      <w:divBdr>
        <w:top w:val="none" w:sz="0" w:space="0" w:color="auto"/>
        <w:left w:val="none" w:sz="0" w:space="0" w:color="auto"/>
        <w:bottom w:val="none" w:sz="0" w:space="0" w:color="auto"/>
        <w:right w:val="none" w:sz="0" w:space="0" w:color="auto"/>
      </w:divBdr>
    </w:div>
    <w:div w:id="1023819953">
      <w:bodyDiv w:val="1"/>
      <w:marLeft w:val="0"/>
      <w:marRight w:val="0"/>
      <w:marTop w:val="0"/>
      <w:marBottom w:val="0"/>
      <w:divBdr>
        <w:top w:val="none" w:sz="0" w:space="0" w:color="auto"/>
        <w:left w:val="none" w:sz="0" w:space="0" w:color="auto"/>
        <w:bottom w:val="none" w:sz="0" w:space="0" w:color="auto"/>
        <w:right w:val="none" w:sz="0" w:space="0" w:color="auto"/>
      </w:divBdr>
    </w:div>
    <w:div w:id="1200632725">
      <w:bodyDiv w:val="1"/>
      <w:marLeft w:val="0"/>
      <w:marRight w:val="0"/>
      <w:marTop w:val="0"/>
      <w:marBottom w:val="0"/>
      <w:divBdr>
        <w:top w:val="none" w:sz="0" w:space="0" w:color="auto"/>
        <w:left w:val="none" w:sz="0" w:space="0" w:color="auto"/>
        <w:bottom w:val="none" w:sz="0" w:space="0" w:color="auto"/>
        <w:right w:val="none" w:sz="0" w:space="0" w:color="auto"/>
      </w:divBdr>
    </w:div>
    <w:div w:id="169981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ealthoregon.org/wellnessatwor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dc.gov/NationalHealthyWorksite/"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oregon.org/wellnessatwork"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file://dhs.sdc.pvt/PSOB/HPCDPE/TEAMS/Healthy%20Worksites%20Initiative/Action%20Forums%20and%20Trainings/National%20Healthy%20Worksites%20Project/dawn.e.robbins@state.or.u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3.gotomeeting.com/register/981611526"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900516EF50C5B48B8CCF649E2692D01" ma:contentTypeVersion="18" ma:contentTypeDescription="Create a new document." ma:contentTypeScope="" ma:versionID="94c46ac97ae86a75c02194633e51570a">
  <xsd:schema xmlns:xsd="http://www.w3.org/2001/XMLSchema" xmlns:xs="http://www.w3.org/2001/XMLSchema" xmlns:p="http://schemas.microsoft.com/office/2006/metadata/properties" xmlns:ns1="http://schemas.microsoft.com/sharepoint/v3" xmlns:ns2="59da1016-2a1b-4f8a-9768-d7a4932f6f16" xmlns:ns3="8488ce40-994a-4625-acd1-74fe6dd51a7e" targetNamespace="http://schemas.microsoft.com/office/2006/metadata/properties" ma:root="true" ma:fieldsID="3a23e7cefec6722df71f90bd5a6635b3" ns1:_="" ns2:_="" ns3:_="">
    <xsd:import namespace="http://schemas.microsoft.com/sharepoint/v3"/>
    <xsd:import namespace="59da1016-2a1b-4f8a-9768-d7a4932f6f16"/>
    <xsd:import namespace="8488ce40-994a-4625-acd1-74fe6dd51a7e"/>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88ce40-994a-4625-acd1-74fe6dd51a7e"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https://www.oregon.gov/oha/PH/DISEASESCONDITIONS/CHRONICDISEASE/HPCDPCONNECTION/TRAINING_EVENTS/Documents/TrainingMaterials/2011_2012/June12_ConvenerGuide.docx</Url>
      <Description>June12_ConvenerGuide.docx</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DocumentExpirationDate xmlns="59da1016-2a1b-4f8a-9768-d7a4932f6f16">2017-12-31T08:00:00+00:00</DocumentExpirationDate>
    <Meta_x0020_Keywords xmlns="8488ce40-994a-4625-acd1-74fe6dd51a7e" xsi:nil="true"/>
    <Meta_x0020_Description xmlns="8488ce40-994a-4625-acd1-74fe6dd51a7e" xsi:nil="true"/>
    <IATopic xmlns="59da1016-2a1b-4f8a-9768-d7a4932f6f16">Public Health - Prevention</IATopic>
  </documentManagement>
</p:properties>
</file>

<file path=customXml/itemProps1.xml><?xml version="1.0" encoding="utf-8"?>
<ds:datastoreItem xmlns:ds="http://schemas.openxmlformats.org/officeDocument/2006/customXml" ds:itemID="{BC942CF6-7CC6-4D78-87AA-DC5D1156C599}"/>
</file>

<file path=customXml/itemProps2.xml><?xml version="1.0" encoding="utf-8"?>
<ds:datastoreItem xmlns:ds="http://schemas.openxmlformats.org/officeDocument/2006/customXml" ds:itemID="{14AA8938-DC13-4C71-ADDE-C461EEB40E64}"/>
</file>

<file path=customXml/itemProps3.xml><?xml version="1.0" encoding="utf-8"?>
<ds:datastoreItem xmlns:ds="http://schemas.openxmlformats.org/officeDocument/2006/customXml" ds:itemID="{5A114E54-FFC5-4556-8220-86FE4BA5B79A}"/>
</file>

<file path=customXml/itemProps4.xml><?xml version="1.0" encoding="utf-8"?>
<ds:datastoreItem xmlns:ds="http://schemas.openxmlformats.org/officeDocument/2006/customXml" ds:itemID="{10E70218-B1F8-430A-8E00-AF5CD9EA90F9}"/>
</file>

<file path=docProps/app.xml><?xml version="1.0" encoding="utf-8"?>
<Properties xmlns="http://schemas.openxmlformats.org/officeDocument/2006/extended-properties" xmlns:vt="http://schemas.openxmlformats.org/officeDocument/2006/docPropsVTypes">
  <Template>Normal.dotm</Template>
  <TotalTime>1</TotalTime>
  <Pages>8</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DEROBBINS</dc:creator>
  <cp:keywords/>
  <dc:description/>
  <cp:lastModifiedBy>DEROBBINS</cp:lastModifiedBy>
  <cp:revision>2</cp:revision>
  <dcterms:created xsi:type="dcterms:W3CDTF">2012-06-14T18:07:00Z</dcterms:created>
  <dcterms:modified xsi:type="dcterms:W3CDTF">2012-06-14T18:07:00Z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0x0101009900516EF50C5B48B8CCF649E2692D01</vt:lpwstr>
  </property>
  <property fmtid="{D5CDD505-2E9C-101B-9397-08002B2CF9AE}" pid="3" name="WorkflowChangePath">
    <vt:lpwstr>e8e5ad1f-e9a8-404d-844e-d78b0ad57c40,2;e8e5ad1f-e9a8-404d-844e-d78b0ad57c40,4;</vt:lpwstr>
  </property>
  <property fmtid="{D5CDD505-2E9C-101B-9397-08002B2CF9AE}" pid="4" name="Order">
    <vt:r8>26400</vt:r8>
  </property>
</Properties>
</file>