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94" w:rsidRPr="003200FD" w:rsidRDefault="00603494" w:rsidP="009B7629">
      <w:pPr>
        <w:jc w:val="center"/>
        <w:rPr>
          <w:b/>
          <w:sz w:val="28"/>
          <w:szCs w:val="28"/>
        </w:rPr>
      </w:pPr>
      <w:bookmarkStart w:id="0" w:name="_GoBack"/>
      <w:bookmarkEnd w:id="0"/>
      <w:r w:rsidRPr="003200FD">
        <w:rPr>
          <w:b/>
          <w:sz w:val="28"/>
          <w:szCs w:val="28"/>
        </w:rPr>
        <w:t>Pregnancy and Tobacco Use Grantee Led Workgroup</w:t>
      </w:r>
    </w:p>
    <w:p w:rsidR="00603494" w:rsidRPr="003200FD" w:rsidRDefault="00603494" w:rsidP="009B7629">
      <w:pPr>
        <w:jc w:val="center"/>
        <w:rPr>
          <w:b/>
          <w:sz w:val="28"/>
          <w:szCs w:val="28"/>
        </w:rPr>
      </w:pPr>
      <w:r w:rsidRPr="003200FD">
        <w:rPr>
          <w:b/>
          <w:sz w:val="28"/>
          <w:szCs w:val="28"/>
        </w:rPr>
        <w:t>April 18, 2016</w:t>
      </w:r>
    </w:p>
    <w:p w:rsidR="00603494" w:rsidRPr="003200FD" w:rsidRDefault="00603494" w:rsidP="009B7629">
      <w:pPr>
        <w:jc w:val="center"/>
        <w:rPr>
          <w:b/>
          <w:sz w:val="28"/>
          <w:szCs w:val="28"/>
        </w:rPr>
      </w:pPr>
    </w:p>
    <w:p w:rsidR="00603494" w:rsidRPr="00212647" w:rsidRDefault="00603494" w:rsidP="009B7629">
      <w:pPr>
        <w:jc w:val="center"/>
        <w:rPr>
          <w:sz w:val="26"/>
          <w:szCs w:val="26"/>
        </w:rPr>
      </w:pPr>
      <w:r w:rsidRPr="00212647">
        <w:rPr>
          <w:b/>
          <w:sz w:val="26"/>
          <w:szCs w:val="26"/>
        </w:rPr>
        <w:t>Conference Line:</w:t>
      </w:r>
      <w:r w:rsidRPr="00212647">
        <w:rPr>
          <w:sz w:val="26"/>
          <w:szCs w:val="26"/>
        </w:rPr>
        <w:t xml:space="preserve"> 1-877-336-1831</w:t>
      </w:r>
    </w:p>
    <w:p w:rsidR="00603494" w:rsidRPr="00212647" w:rsidRDefault="00603494" w:rsidP="009B7629">
      <w:pPr>
        <w:jc w:val="center"/>
        <w:rPr>
          <w:sz w:val="26"/>
          <w:szCs w:val="26"/>
        </w:rPr>
      </w:pPr>
      <w:r w:rsidRPr="00212647">
        <w:rPr>
          <w:b/>
          <w:sz w:val="26"/>
          <w:szCs w:val="26"/>
        </w:rPr>
        <w:t>Host:</w:t>
      </w:r>
      <w:r w:rsidRPr="00212647">
        <w:rPr>
          <w:sz w:val="26"/>
          <w:szCs w:val="26"/>
        </w:rPr>
        <w:t xml:space="preserve"> 643563</w:t>
      </w:r>
    </w:p>
    <w:p w:rsidR="00603494" w:rsidRPr="00212647" w:rsidRDefault="00603494" w:rsidP="009B7629">
      <w:pPr>
        <w:jc w:val="center"/>
        <w:rPr>
          <w:sz w:val="26"/>
          <w:szCs w:val="26"/>
        </w:rPr>
      </w:pPr>
      <w:r w:rsidRPr="00212647">
        <w:rPr>
          <w:b/>
          <w:sz w:val="26"/>
          <w:szCs w:val="26"/>
        </w:rPr>
        <w:t xml:space="preserve">Participant: </w:t>
      </w:r>
      <w:r w:rsidRPr="00212647">
        <w:rPr>
          <w:sz w:val="26"/>
          <w:szCs w:val="26"/>
        </w:rPr>
        <w:t>559758</w:t>
      </w:r>
    </w:p>
    <w:p w:rsidR="00603494" w:rsidRPr="00212647" w:rsidRDefault="00603494" w:rsidP="009B7629">
      <w:pPr>
        <w:jc w:val="center"/>
        <w:rPr>
          <w:sz w:val="26"/>
          <w:szCs w:val="26"/>
        </w:rPr>
      </w:pPr>
    </w:p>
    <w:p w:rsidR="00603494" w:rsidRPr="00212647" w:rsidRDefault="00603494" w:rsidP="009B7629">
      <w:pPr>
        <w:jc w:val="center"/>
        <w:rPr>
          <w:sz w:val="26"/>
          <w:szCs w:val="26"/>
        </w:rPr>
      </w:pPr>
      <w:r w:rsidRPr="00212647">
        <w:rPr>
          <w:b/>
          <w:sz w:val="26"/>
          <w:szCs w:val="26"/>
        </w:rPr>
        <w:t>Facilitator:</w:t>
      </w:r>
      <w:r w:rsidRPr="00212647">
        <w:rPr>
          <w:sz w:val="26"/>
          <w:szCs w:val="26"/>
        </w:rPr>
        <w:t xml:space="preserve"> Kaitlyn Coleman</w:t>
      </w:r>
    </w:p>
    <w:p w:rsidR="00603494" w:rsidRPr="00212647" w:rsidRDefault="00603494" w:rsidP="009B7629">
      <w:pPr>
        <w:ind w:left="720"/>
        <w:jc w:val="center"/>
        <w:rPr>
          <w:sz w:val="26"/>
          <w:szCs w:val="26"/>
        </w:rPr>
      </w:pPr>
      <w:r w:rsidRPr="00212647">
        <w:rPr>
          <w:sz w:val="26"/>
          <w:szCs w:val="26"/>
        </w:rPr>
        <w:t>Beth Sanders</w:t>
      </w:r>
    </w:p>
    <w:p w:rsidR="00603494" w:rsidRPr="00212647" w:rsidRDefault="00603494" w:rsidP="009B7629">
      <w:pPr>
        <w:jc w:val="center"/>
        <w:rPr>
          <w:sz w:val="26"/>
          <w:szCs w:val="26"/>
        </w:rPr>
      </w:pPr>
      <w:r w:rsidRPr="00212647">
        <w:rPr>
          <w:b/>
          <w:sz w:val="26"/>
          <w:szCs w:val="26"/>
        </w:rPr>
        <w:t>Notes:</w:t>
      </w:r>
      <w:r w:rsidRPr="00212647">
        <w:rPr>
          <w:sz w:val="26"/>
          <w:szCs w:val="26"/>
        </w:rPr>
        <w:t xml:space="preserve"> Elizabeth Sampedro</w:t>
      </w:r>
    </w:p>
    <w:p w:rsidR="009B7629" w:rsidRDefault="009B7629" w:rsidP="009B7629">
      <w:pPr>
        <w:jc w:val="center"/>
      </w:pPr>
    </w:p>
    <w:tbl>
      <w:tblPr>
        <w:tblStyle w:val="TableGrid"/>
        <w:tblW w:w="0" w:type="auto"/>
        <w:tblLook w:val="04A0" w:firstRow="1" w:lastRow="0" w:firstColumn="1" w:lastColumn="0" w:noHBand="0" w:noVBand="1"/>
      </w:tblPr>
      <w:tblGrid>
        <w:gridCol w:w="4135"/>
        <w:gridCol w:w="2610"/>
        <w:gridCol w:w="2605"/>
      </w:tblGrid>
      <w:tr w:rsidR="009B7629" w:rsidTr="00EE64A8">
        <w:trPr>
          <w:trHeight w:val="620"/>
        </w:trPr>
        <w:tc>
          <w:tcPr>
            <w:tcW w:w="4135" w:type="dxa"/>
            <w:shd w:val="clear" w:color="auto" w:fill="D0CECE" w:themeFill="background2" w:themeFillShade="E6"/>
            <w:vAlign w:val="center"/>
          </w:tcPr>
          <w:p w:rsidR="009B7629" w:rsidRPr="003200FD" w:rsidRDefault="009B7629" w:rsidP="003200FD">
            <w:pPr>
              <w:jc w:val="center"/>
              <w:rPr>
                <w:b/>
                <w:sz w:val="24"/>
                <w:szCs w:val="24"/>
              </w:rPr>
            </w:pPr>
            <w:r w:rsidRPr="003200FD">
              <w:rPr>
                <w:b/>
                <w:sz w:val="24"/>
                <w:szCs w:val="24"/>
              </w:rPr>
              <w:t>What</w:t>
            </w:r>
          </w:p>
        </w:tc>
        <w:tc>
          <w:tcPr>
            <w:tcW w:w="2610" w:type="dxa"/>
            <w:shd w:val="clear" w:color="auto" w:fill="D0CECE" w:themeFill="background2" w:themeFillShade="E6"/>
            <w:vAlign w:val="center"/>
          </w:tcPr>
          <w:p w:rsidR="009B7629" w:rsidRPr="003200FD" w:rsidRDefault="009B7629" w:rsidP="003200FD">
            <w:pPr>
              <w:jc w:val="center"/>
              <w:rPr>
                <w:b/>
                <w:sz w:val="24"/>
                <w:szCs w:val="24"/>
              </w:rPr>
            </w:pPr>
            <w:r w:rsidRPr="003200FD">
              <w:rPr>
                <w:b/>
                <w:sz w:val="24"/>
                <w:szCs w:val="24"/>
              </w:rPr>
              <w:t>Who</w:t>
            </w:r>
          </w:p>
        </w:tc>
        <w:tc>
          <w:tcPr>
            <w:tcW w:w="2605" w:type="dxa"/>
            <w:shd w:val="clear" w:color="auto" w:fill="D0CECE" w:themeFill="background2" w:themeFillShade="E6"/>
            <w:vAlign w:val="center"/>
          </w:tcPr>
          <w:p w:rsidR="009B7629" w:rsidRPr="003200FD" w:rsidRDefault="009B7629" w:rsidP="003200FD">
            <w:pPr>
              <w:jc w:val="center"/>
              <w:rPr>
                <w:b/>
                <w:sz w:val="24"/>
                <w:szCs w:val="24"/>
              </w:rPr>
            </w:pPr>
            <w:r w:rsidRPr="003200FD">
              <w:rPr>
                <w:b/>
                <w:sz w:val="24"/>
                <w:szCs w:val="24"/>
              </w:rPr>
              <w:t>Time</w:t>
            </w:r>
          </w:p>
        </w:tc>
      </w:tr>
      <w:tr w:rsidR="009B7629" w:rsidTr="00EE64A8">
        <w:trPr>
          <w:trHeight w:val="440"/>
        </w:trPr>
        <w:tc>
          <w:tcPr>
            <w:tcW w:w="4135" w:type="dxa"/>
            <w:vAlign w:val="center"/>
          </w:tcPr>
          <w:p w:rsidR="009B7629" w:rsidRPr="003200FD" w:rsidRDefault="009B7629" w:rsidP="003200FD">
            <w:pPr>
              <w:tabs>
                <w:tab w:val="center" w:pos="1450"/>
              </w:tabs>
              <w:rPr>
                <w:sz w:val="24"/>
                <w:szCs w:val="24"/>
              </w:rPr>
            </w:pPr>
            <w:r w:rsidRPr="003200FD">
              <w:rPr>
                <w:sz w:val="24"/>
                <w:szCs w:val="24"/>
              </w:rPr>
              <w:t>Welcome</w:t>
            </w:r>
            <w:r w:rsidR="00A119B6" w:rsidRPr="003200FD">
              <w:rPr>
                <w:sz w:val="24"/>
                <w:szCs w:val="24"/>
              </w:rPr>
              <w:t xml:space="preserve"> &amp; Roll Call</w:t>
            </w:r>
            <w:r w:rsidR="00A119B6" w:rsidRPr="003200FD">
              <w:rPr>
                <w:sz w:val="24"/>
                <w:szCs w:val="24"/>
              </w:rPr>
              <w:tab/>
            </w:r>
          </w:p>
        </w:tc>
        <w:tc>
          <w:tcPr>
            <w:tcW w:w="2610" w:type="dxa"/>
            <w:vAlign w:val="center"/>
          </w:tcPr>
          <w:p w:rsidR="009B7629" w:rsidRPr="003200FD" w:rsidRDefault="009B7629" w:rsidP="003200FD">
            <w:pPr>
              <w:rPr>
                <w:sz w:val="24"/>
                <w:szCs w:val="24"/>
              </w:rPr>
            </w:pPr>
            <w:r w:rsidRPr="003200FD">
              <w:rPr>
                <w:sz w:val="24"/>
                <w:szCs w:val="24"/>
              </w:rPr>
              <w:t>Kaitlyn Coleman</w:t>
            </w:r>
          </w:p>
        </w:tc>
        <w:tc>
          <w:tcPr>
            <w:tcW w:w="2605" w:type="dxa"/>
            <w:vAlign w:val="center"/>
          </w:tcPr>
          <w:p w:rsidR="009B7629" w:rsidRPr="003200FD" w:rsidRDefault="009B7629" w:rsidP="003200FD">
            <w:pPr>
              <w:rPr>
                <w:sz w:val="24"/>
                <w:szCs w:val="24"/>
              </w:rPr>
            </w:pPr>
            <w:r w:rsidRPr="003200FD">
              <w:rPr>
                <w:sz w:val="24"/>
                <w:szCs w:val="24"/>
              </w:rPr>
              <w:t>2:30-2:35 (5 minutes)</w:t>
            </w:r>
          </w:p>
        </w:tc>
      </w:tr>
      <w:tr w:rsidR="0002214E" w:rsidTr="001A3F50">
        <w:trPr>
          <w:trHeight w:val="440"/>
        </w:trPr>
        <w:tc>
          <w:tcPr>
            <w:tcW w:w="9350" w:type="dxa"/>
            <w:gridSpan w:val="3"/>
            <w:vAlign w:val="center"/>
          </w:tcPr>
          <w:p w:rsidR="0002214E" w:rsidRPr="00A61585" w:rsidRDefault="0002214E" w:rsidP="003200FD">
            <w:pPr>
              <w:rPr>
                <w:color w:val="0070C0"/>
                <w:sz w:val="24"/>
                <w:szCs w:val="24"/>
                <w:u w:val="single"/>
              </w:rPr>
            </w:pPr>
            <w:r w:rsidRPr="00A61585">
              <w:rPr>
                <w:color w:val="0070C0"/>
                <w:sz w:val="24"/>
                <w:szCs w:val="24"/>
                <w:u w:val="single"/>
              </w:rPr>
              <w:t>Minutes:</w:t>
            </w:r>
            <w:r w:rsidR="001840B0" w:rsidRPr="00A61585">
              <w:rPr>
                <w:color w:val="0070C0"/>
                <w:sz w:val="24"/>
                <w:szCs w:val="24"/>
                <w:u w:val="single"/>
              </w:rPr>
              <w:t xml:space="preserve"> </w:t>
            </w:r>
          </w:p>
          <w:p w:rsidR="00A61585" w:rsidRPr="00A61585" w:rsidRDefault="00A61585" w:rsidP="00725F8F">
            <w:pPr>
              <w:pStyle w:val="ListParagraph"/>
              <w:numPr>
                <w:ilvl w:val="0"/>
                <w:numId w:val="5"/>
              </w:numPr>
              <w:rPr>
                <w:sz w:val="24"/>
                <w:szCs w:val="24"/>
              </w:rPr>
            </w:pPr>
            <w:r>
              <w:rPr>
                <w:sz w:val="24"/>
                <w:szCs w:val="24"/>
              </w:rPr>
              <w:t>Roll Call: Alicia (Benton), Shannon (Coos), Penny (Crook), Kaitlyn (Curry), Penny (Deschutes), Robin (Douglas), Jane (Jackson), Emily (Jefferson), Jill (Lake), Jennifer (Lane), Inga (Marion), Haleigh (North Central Public Health), Matthew (Polk), Elizabeth (Yamhill), Ryan</w:t>
            </w:r>
            <w:r w:rsidR="00147D48">
              <w:rPr>
                <w:sz w:val="24"/>
                <w:szCs w:val="24"/>
              </w:rPr>
              <w:t xml:space="preserve"> </w:t>
            </w:r>
            <w:r>
              <w:rPr>
                <w:sz w:val="24"/>
                <w:szCs w:val="24"/>
              </w:rPr>
              <w:t>(</w:t>
            </w:r>
            <w:r w:rsidRPr="00D80D91">
              <w:rPr>
                <w:sz w:val="24"/>
                <w:szCs w:val="24"/>
              </w:rPr>
              <w:t xml:space="preserve">Northwest Portland </w:t>
            </w:r>
            <w:r w:rsidR="008877E4" w:rsidRPr="00D80D91">
              <w:rPr>
                <w:sz w:val="24"/>
                <w:szCs w:val="24"/>
              </w:rPr>
              <w:t xml:space="preserve">Indian </w:t>
            </w:r>
            <w:r w:rsidR="00725F8F" w:rsidRPr="00D80D91">
              <w:rPr>
                <w:sz w:val="24"/>
                <w:szCs w:val="24"/>
              </w:rPr>
              <w:t xml:space="preserve">Area </w:t>
            </w:r>
            <w:r w:rsidR="008877E4" w:rsidRPr="00D80D91">
              <w:rPr>
                <w:sz w:val="24"/>
                <w:szCs w:val="24"/>
              </w:rPr>
              <w:t xml:space="preserve">Health </w:t>
            </w:r>
            <w:r w:rsidRPr="00D80D91">
              <w:rPr>
                <w:sz w:val="24"/>
                <w:szCs w:val="24"/>
              </w:rPr>
              <w:t>Board),</w:t>
            </w:r>
            <w:r>
              <w:rPr>
                <w:sz w:val="24"/>
                <w:szCs w:val="24"/>
              </w:rPr>
              <w:t xml:space="preserve"> Jennifer Dia</w:t>
            </w:r>
            <w:r w:rsidR="00147D48">
              <w:rPr>
                <w:sz w:val="24"/>
                <w:szCs w:val="24"/>
              </w:rPr>
              <w:t xml:space="preserve">llo (HPCDP), Tamara </w:t>
            </w:r>
            <w:proofErr w:type="spellStart"/>
            <w:r w:rsidR="00725F8F">
              <w:rPr>
                <w:sz w:val="24"/>
                <w:szCs w:val="24"/>
              </w:rPr>
              <w:t>Burkovskaia</w:t>
            </w:r>
            <w:proofErr w:type="spellEnd"/>
            <w:r w:rsidR="00725F8F">
              <w:rPr>
                <w:sz w:val="24"/>
                <w:szCs w:val="24"/>
              </w:rPr>
              <w:t xml:space="preserve"> </w:t>
            </w:r>
            <w:r w:rsidR="00147D48">
              <w:rPr>
                <w:sz w:val="24"/>
                <w:szCs w:val="24"/>
              </w:rPr>
              <w:t xml:space="preserve">(HPCDP), </w:t>
            </w:r>
            <w:proofErr w:type="spellStart"/>
            <w:r w:rsidR="00147D48">
              <w:rPr>
                <w:sz w:val="24"/>
                <w:szCs w:val="24"/>
              </w:rPr>
              <w:t>Le</w:t>
            </w:r>
            <w:r>
              <w:rPr>
                <w:sz w:val="24"/>
                <w:szCs w:val="24"/>
              </w:rPr>
              <w:t>sa</w:t>
            </w:r>
            <w:proofErr w:type="spellEnd"/>
            <w:r>
              <w:rPr>
                <w:sz w:val="24"/>
                <w:szCs w:val="24"/>
              </w:rPr>
              <w:t xml:space="preserve"> Dixon-Gray (</w:t>
            </w:r>
            <w:r w:rsidR="00725F8F">
              <w:rPr>
                <w:sz w:val="24"/>
                <w:szCs w:val="24"/>
              </w:rPr>
              <w:t>State MCH Program</w:t>
            </w:r>
            <w:r>
              <w:rPr>
                <w:sz w:val="24"/>
                <w:szCs w:val="24"/>
              </w:rPr>
              <w:t xml:space="preserve">), Beth </w:t>
            </w:r>
            <w:r w:rsidR="00725F8F">
              <w:rPr>
                <w:sz w:val="24"/>
                <w:szCs w:val="24"/>
              </w:rPr>
              <w:t xml:space="preserve">Sanders </w:t>
            </w:r>
            <w:r>
              <w:rPr>
                <w:sz w:val="24"/>
                <w:szCs w:val="24"/>
              </w:rPr>
              <w:t xml:space="preserve">(HPCDP), </w:t>
            </w:r>
            <w:r w:rsidR="00725F8F">
              <w:rPr>
                <w:sz w:val="24"/>
                <w:szCs w:val="24"/>
              </w:rPr>
              <w:t>Roger Wert (HPCDP)</w:t>
            </w:r>
          </w:p>
        </w:tc>
      </w:tr>
      <w:tr w:rsidR="009B7629" w:rsidTr="00EE64A8">
        <w:trPr>
          <w:trHeight w:val="440"/>
        </w:trPr>
        <w:tc>
          <w:tcPr>
            <w:tcW w:w="4135" w:type="dxa"/>
            <w:vAlign w:val="center"/>
          </w:tcPr>
          <w:p w:rsidR="009B7629" w:rsidRPr="003200FD" w:rsidRDefault="009E2998" w:rsidP="003200FD">
            <w:pPr>
              <w:rPr>
                <w:sz w:val="24"/>
                <w:szCs w:val="24"/>
              </w:rPr>
            </w:pPr>
            <w:r>
              <w:rPr>
                <w:sz w:val="24"/>
                <w:szCs w:val="24"/>
              </w:rPr>
              <w:t xml:space="preserve">State </w:t>
            </w:r>
            <w:r w:rsidR="009B7629" w:rsidRPr="003200FD">
              <w:rPr>
                <w:sz w:val="24"/>
                <w:szCs w:val="24"/>
              </w:rPr>
              <w:t>MCH Title V Updates</w:t>
            </w:r>
          </w:p>
        </w:tc>
        <w:tc>
          <w:tcPr>
            <w:tcW w:w="2610" w:type="dxa"/>
            <w:vAlign w:val="center"/>
          </w:tcPr>
          <w:p w:rsidR="009B7629" w:rsidRPr="003200FD" w:rsidRDefault="009B7629" w:rsidP="003200FD">
            <w:pPr>
              <w:rPr>
                <w:sz w:val="24"/>
                <w:szCs w:val="24"/>
              </w:rPr>
            </w:pPr>
            <w:proofErr w:type="spellStart"/>
            <w:r w:rsidRPr="003200FD">
              <w:rPr>
                <w:sz w:val="24"/>
                <w:szCs w:val="24"/>
              </w:rPr>
              <w:t>Lesa</w:t>
            </w:r>
            <w:proofErr w:type="spellEnd"/>
            <w:r w:rsidRPr="003200FD">
              <w:rPr>
                <w:sz w:val="24"/>
                <w:szCs w:val="24"/>
              </w:rPr>
              <w:t xml:space="preserve"> Dixon-Gray</w:t>
            </w:r>
          </w:p>
        </w:tc>
        <w:tc>
          <w:tcPr>
            <w:tcW w:w="2605" w:type="dxa"/>
            <w:vAlign w:val="center"/>
          </w:tcPr>
          <w:p w:rsidR="009B7629" w:rsidRPr="003200FD" w:rsidRDefault="00EE64A8" w:rsidP="003200FD">
            <w:pPr>
              <w:rPr>
                <w:sz w:val="24"/>
                <w:szCs w:val="24"/>
              </w:rPr>
            </w:pPr>
            <w:r>
              <w:rPr>
                <w:sz w:val="24"/>
                <w:szCs w:val="24"/>
              </w:rPr>
              <w:t>2:35-2:45 (10</w:t>
            </w:r>
            <w:r w:rsidR="009B7629" w:rsidRPr="003200FD">
              <w:rPr>
                <w:sz w:val="24"/>
                <w:szCs w:val="24"/>
              </w:rPr>
              <w:t xml:space="preserve"> minutes)</w:t>
            </w:r>
          </w:p>
        </w:tc>
      </w:tr>
      <w:tr w:rsidR="0002214E" w:rsidTr="00BB7BAD">
        <w:trPr>
          <w:trHeight w:val="440"/>
        </w:trPr>
        <w:tc>
          <w:tcPr>
            <w:tcW w:w="9350" w:type="dxa"/>
            <w:gridSpan w:val="3"/>
            <w:vAlign w:val="center"/>
          </w:tcPr>
          <w:p w:rsidR="0002214E" w:rsidRDefault="001113A1" w:rsidP="003200FD">
            <w:pPr>
              <w:rPr>
                <w:color w:val="0070C0"/>
                <w:sz w:val="24"/>
                <w:szCs w:val="24"/>
              </w:rPr>
            </w:pPr>
            <w:r w:rsidRPr="0002214E">
              <w:rPr>
                <w:color w:val="0070C0"/>
                <w:sz w:val="24"/>
                <w:szCs w:val="24"/>
              </w:rPr>
              <w:t>Minutes:</w:t>
            </w:r>
          </w:p>
          <w:p w:rsidR="005E5885" w:rsidRDefault="005E5885" w:rsidP="005E5885">
            <w:pPr>
              <w:pStyle w:val="ListParagraph"/>
              <w:numPr>
                <w:ilvl w:val="0"/>
                <w:numId w:val="5"/>
              </w:numPr>
              <w:rPr>
                <w:sz w:val="24"/>
                <w:szCs w:val="24"/>
              </w:rPr>
            </w:pPr>
            <w:r>
              <w:rPr>
                <w:sz w:val="24"/>
                <w:szCs w:val="24"/>
              </w:rPr>
              <w:t xml:space="preserve">Updates: every MCH program has to choose 1 or 2 priorities depending </w:t>
            </w:r>
            <w:r w:rsidR="00147D48">
              <w:rPr>
                <w:sz w:val="24"/>
                <w:szCs w:val="24"/>
              </w:rPr>
              <w:t xml:space="preserve">on population size of the county </w:t>
            </w:r>
          </w:p>
          <w:p w:rsidR="005E5885" w:rsidRPr="00147D48" w:rsidRDefault="005E5885" w:rsidP="00147D48">
            <w:pPr>
              <w:pStyle w:val="ListParagraph"/>
              <w:numPr>
                <w:ilvl w:val="0"/>
                <w:numId w:val="5"/>
              </w:numPr>
              <w:rPr>
                <w:sz w:val="24"/>
                <w:szCs w:val="24"/>
              </w:rPr>
            </w:pPr>
            <w:r>
              <w:rPr>
                <w:sz w:val="24"/>
                <w:szCs w:val="24"/>
              </w:rPr>
              <w:t>Title V is the block grant that funds all MCH program throughout the country so each state gets a set amount depending on their population</w:t>
            </w:r>
            <w:r w:rsidR="00147D48">
              <w:rPr>
                <w:sz w:val="24"/>
                <w:szCs w:val="24"/>
              </w:rPr>
              <w:t>. A</w:t>
            </w:r>
            <w:r w:rsidRPr="00147D48">
              <w:rPr>
                <w:sz w:val="24"/>
                <w:szCs w:val="24"/>
              </w:rPr>
              <w:t>lso fund</w:t>
            </w:r>
            <w:r w:rsidR="00147D48">
              <w:rPr>
                <w:sz w:val="24"/>
                <w:szCs w:val="24"/>
              </w:rPr>
              <w:t>s</w:t>
            </w:r>
            <w:r w:rsidRPr="00147D48">
              <w:rPr>
                <w:sz w:val="24"/>
                <w:szCs w:val="24"/>
              </w:rPr>
              <w:t xml:space="preserve"> all the LPH department MCH programs</w:t>
            </w:r>
          </w:p>
          <w:p w:rsidR="005E5885" w:rsidRDefault="005E5885" w:rsidP="005E5885">
            <w:pPr>
              <w:pStyle w:val="ListParagraph"/>
              <w:numPr>
                <w:ilvl w:val="0"/>
                <w:numId w:val="5"/>
              </w:numPr>
              <w:rPr>
                <w:sz w:val="24"/>
                <w:szCs w:val="24"/>
              </w:rPr>
            </w:pPr>
            <w:r>
              <w:rPr>
                <w:sz w:val="24"/>
                <w:szCs w:val="24"/>
              </w:rPr>
              <w:t>The rules around funding have changed this year and we now have priority areas that all MCH programs have to be work on</w:t>
            </w:r>
          </w:p>
          <w:p w:rsidR="005E5885" w:rsidRDefault="005E5885" w:rsidP="005E5885">
            <w:pPr>
              <w:pStyle w:val="ListParagraph"/>
              <w:numPr>
                <w:ilvl w:val="0"/>
                <w:numId w:val="5"/>
              </w:numPr>
              <w:rPr>
                <w:sz w:val="24"/>
                <w:szCs w:val="24"/>
              </w:rPr>
            </w:pPr>
            <w:r>
              <w:rPr>
                <w:sz w:val="24"/>
                <w:szCs w:val="24"/>
              </w:rPr>
              <w:t>Every county got to choose a priority and they had to choose at least one</w:t>
            </w:r>
            <w:r w:rsidR="00147D48">
              <w:rPr>
                <w:sz w:val="24"/>
                <w:szCs w:val="24"/>
              </w:rPr>
              <w:t xml:space="preserve"> of the national priority areas</w:t>
            </w:r>
            <w:r>
              <w:rPr>
                <w:sz w:val="24"/>
                <w:szCs w:val="24"/>
              </w:rPr>
              <w:t xml:space="preserve"> (if they were a larger county they had to choose 3)</w:t>
            </w:r>
          </w:p>
          <w:p w:rsidR="005E5885" w:rsidRPr="00934471" w:rsidRDefault="005E5885" w:rsidP="00E629FD">
            <w:pPr>
              <w:pStyle w:val="ListParagraph"/>
              <w:numPr>
                <w:ilvl w:val="0"/>
                <w:numId w:val="5"/>
              </w:numPr>
              <w:rPr>
                <w:sz w:val="24"/>
                <w:szCs w:val="24"/>
              </w:rPr>
            </w:pPr>
            <w:r>
              <w:rPr>
                <w:sz w:val="24"/>
                <w:szCs w:val="24"/>
              </w:rPr>
              <w:t>The priority that was chosen the most was breastfeeding</w:t>
            </w:r>
            <w:r w:rsidR="00147D48">
              <w:rPr>
                <w:sz w:val="24"/>
                <w:szCs w:val="24"/>
              </w:rPr>
              <w:t xml:space="preserve"> with smoking coming in second </w:t>
            </w:r>
            <w:r w:rsidR="00370579">
              <w:rPr>
                <w:sz w:val="24"/>
                <w:szCs w:val="24"/>
              </w:rPr>
              <w:t>– 1</w:t>
            </w:r>
            <w:r w:rsidR="00E629FD">
              <w:rPr>
                <w:sz w:val="24"/>
                <w:szCs w:val="24"/>
              </w:rPr>
              <w:t>3</w:t>
            </w:r>
            <w:r w:rsidR="00370579">
              <w:rPr>
                <w:sz w:val="24"/>
                <w:szCs w:val="24"/>
              </w:rPr>
              <w:t xml:space="preserve"> counties </w:t>
            </w:r>
            <w:r w:rsidR="00AB5FBB">
              <w:rPr>
                <w:sz w:val="24"/>
                <w:szCs w:val="24"/>
              </w:rPr>
              <w:t xml:space="preserve">(Benton, Clackamas, Columbia, Crook, Jackson, Lake, Lane, Lincoln, Linn, Malheur, Marion, Tillamook, Yamhill) </w:t>
            </w:r>
            <w:r w:rsidR="00E629FD">
              <w:rPr>
                <w:sz w:val="24"/>
                <w:szCs w:val="24"/>
              </w:rPr>
              <w:t xml:space="preserve">and one tribe </w:t>
            </w:r>
            <w:r w:rsidR="00AB5FBB">
              <w:rPr>
                <w:sz w:val="24"/>
                <w:szCs w:val="24"/>
              </w:rPr>
              <w:t>(</w:t>
            </w:r>
            <w:proofErr w:type="spellStart"/>
            <w:r w:rsidR="00AB5FBB">
              <w:rPr>
                <w:sz w:val="24"/>
                <w:szCs w:val="24"/>
              </w:rPr>
              <w:t>Yellowhawk</w:t>
            </w:r>
            <w:proofErr w:type="spellEnd"/>
            <w:r w:rsidR="00AB5FBB">
              <w:rPr>
                <w:sz w:val="24"/>
                <w:szCs w:val="24"/>
              </w:rPr>
              <w:t xml:space="preserve">) </w:t>
            </w:r>
            <w:r w:rsidR="00370579">
              <w:rPr>
                <w:sz w:val="24"/>
                <w:szCs w:val="24"/>
              </w:rPr>
              <w:t>chose smoking as at least one priority</w:t>
            </w:r>
            <w:r w:rsidR="00AB5FBB">
              <w:rPr>
                <w:sz w:val="24"/>
                <w:szCs w:val="24"/>
              </w:rPr>
              <w:t xml:space="preserve">. </w:t>
            </w:r>
            <w:r w:rsidR="00370579" w:rsidRPr="00934471">
              <w:rPr>
                <w:sz w:val="24"/>
                <w:szCs w:val="24"/>
              </w:rPr>
              <w:t xml:space="preserve"> </w:t>
            </w:r>
          </w:p>
          <w:p w:rsidR="005E5885" w:rsidRDefault="006E5F68" w:rsidP="005E5885">
            <w:pPr>
              <w:pStyle w:val="ListParagraph"/>
              <w:numPr>
                <w:ilvl w:val="0"/>
                <w:numId w:val="5"/>
              </w:numPr>
              <w:rPr>
                <w:sz w:val="24"/>
                <w:szCs w:val="24"/>
              </w:rPr>
            </w:pPr>
            <w:r>
              <w:rPr>
                <w:sz w:val="24"/>
                <w:szCs w:val="24"/>
              </w:rPr>
              <w:t xml:space="preserve">They </w:t>
            </w:r>
            <w:r w:rsidR="005E5885">
              <w:rPr>
                <w:sz w:val="24"/>
                <w:szCs w:val="24"/>
              </w:rPr>
              <w:t>are going to look at what things the programs are going to do to move the needle</w:t>
            </w:r>
            <w:r>
              <w:rPr>
                <w:sz w:val="24"/>
                <w:szCs w:val="24"/>
              </w:rPr>
              <w:t>.</w:t>
            </w:r>
          </w:p>
          <w:p w:rsidR="005E5885" w:rsidRDefault="005E5885" w:rsidP="005E5885">
            <w:pPr>
              <w:pStyle w:val="ListParagraph"/>
              <w:numPr>
                <w:ilvl w:val="0"/>
                <w:numId w:val="5"/>
              </w:numPr>
              <w:rPr>
                <w:sz w:val="24"/>
                <w:szCs w:val="24"/>
              </w:rPr>
            </w:pPr>
            <w:r>
              <w:rPr>
                <w:sz w:val="24"/>
                <w:szCs w:val="24"/>
              </w:rPr>
              <w:t xml:space="preserve">This first year they are asking programs to focus on priorities but not going to make it a priority to see change (learning about priority area and best practices first) and then going to look at change </w:t>
            </w:r>
            <w:r w:rsidR="00147D48">
              <w:rPr>
                <w:sz w:val="24"/>
                <w:szCs w:val="24"/>
              </w:rPr>
              <w:t>in following years</w:t>
            </w:r>
          </w:p>
          <w:p w:rsidR="005E5885" w:rsidRDefault="005E5885" w:rsidP="005E5885">
            <w:pPr>
              <w:pStyle w:val="ListParagraph"/>
              <w:numPr>
                <w:ilvl w:val="0"/>
                <w:numId w:val="5"/>
              </w:numPr>
              <w:rPr>
                <w:sz w:val="24"/>
                <w:szCs w:val="24"/>
              </w:rPr>
            </w:pPr>
            <w:r>
              <w:rPr>
                <w:sz w:val="24"/>
                <w:szCs w:val="24"/>
              </w:rPr>
              <w:t>One thing that has been asked</w:t>
            </w:r>
            <w:r w:rsidR="00147D48">
              <w:rPr>
                <w:sz w:val="24"/>
                <w:szCs w:val="24"/>
              </w:rPr>
              <w:t xml:space="preserve"> of us as TPEP coordinators</w:t>
            </w:r>
            <w:r>
              <w:rPr>
                <w:sz w:val="24"/>
                <w:szCs w:val="24"/>
              </w:rPr>
              <w:t xml:space="preserve">: if you know who your MCH colleagues are and have had conversations with them regarding tobacco use, </w:t>
            </w:r>
            <w:r w:rsidR="00147D48">
              <w:rPr>
                <w:sz w:val="24"/>
                <w:szCs w:val="24"/>
              </w:rPr>
              <w:t>(</w:t>
            </w:r>
            <w:r>
              <w:rPr>
                <w:sz w:val="24"/>
                <w:szCs w:val="24"/>
              </w:rPr>
              <w:t>we know that there are MCH programs working with their CCOs,</w:t>
            </w:r>
            <w:r w:rsidR="00147D48">
              <w:rPr>
                <w:sz w:val="24"/>
                <w:szCs w:val="24"/>
              </w:rPr>
              <w:t>)</w:t>
            </w:r>
            <w:r>
              <w:rPr>
                <w:sz w:val="24"/>
                <w:szCs w:val="24"/>
              </w:rPr>
              <w:t xml:space="preserve"> </w:t>
            </w:r>
            <w:r w:rsidR="00D33868">
              <w:rPr>
                <w:sz w:val="24"/>
                <w:szCs w:val="24"/>
              </w:rPr>
              <w:t xml:space="preserve">there are </w:t>
            </w:r>
            <w:r>
              <w:rPr>
                <w:sz w:val="24"/>
                <w:szCs w:val="24"/>
              </w:rPr>
              <w:t xml:space="preserve">opportunities for collaboration and overlap </w:t>
            </w:r>
          </w:p>
          <w:p w:rsidR="005E5885" w:rsidRDefault="005E5885" w:rsidP="005E5885">
            <w:pPr>
              <w:pStyle w:val="ListParagraph"/>
              <w:numPr>
                <w:ilvl w:val="0"/>
                <w:numId w:val="5"/>
              </w:numPr>
              <w:rPr>
                <w:sz w:val="24"/>
                <w:szCs w:val="24"/>
              </w:rPr>
            </w:pPr>
            <w:r>
              <w:rPr>
                <w:sz w:val="24"/>
                <w:szCs w:val="24"/>
              </w:rPr>
              <w:lastRenderedPageBreak/>
              <w:t xml:space="preserve">Every LPH program is looking into adopting/implementing </w:t>
            </w:r>
            <w:r w:rsidR="00B07736">
              <w:rPr>
                <w:sz w:val="24"/>
                <w:szCs w:val="24"/>
              </w:rPr>
              <w:t xml:space="preserve">5 A’s except for Yamhill </w:t>
            </w:r>
            <w:r>
              <w:rPr>
                <w:sz w:val="24"/>
                <w:szCs w:val="24"/>
              </w:rPr>
              <w:t xml:space="preserve">(6 out of the </w:t>
            </w:r>
            <w:r w:rsidR="00E629FD">
              <w:rPr>
                <w:sz w:val="24"/>
                <w:szCs w:val="24"/>
              </w:rPr>
              <w:t xml:space="preserve">13 </w:t>
            </w:r>
            <w:r>
              <w:rPr>
                <w:sz w:val="24"/>
                <w:szCs w:val="24"/>
              </w:rPr>
              <w:t xml:space="preserve">that choose more than 2 tobacco strategies to work on) </w:t>
            </w:r>
          </w:p>
          <w:p w:rsidR="00B07736" w:rsidRDefault="00B07736" w:rsidP="005E5885">
            <w:pPr>
              <w:pStyle w:val="ListParagraph"/>
              <w:numPr>
                <w:ilvl w:val="0"/>
                <w:numId w:val="5"/>
              </w:numPr>
              <w:rPr>
                <w:sz w:val="24"/>
                <w:szCs w:val="24"/>
              </w:rPr>
            </w:pPr>
            <w:r>
              <w:rPr>
                <w:sz w:val="24"/>
                <w:szCs w:val="24"/>
              </w:rPr>
              <w:t xml:space="preserve">Other strategies </w:t>
            </w:r>
            <w:r w:rsidR="00D33868">
              <w:rPr>
                <w:sz w:val="24"/>
                <w:szCs w:val="24"/>
              </w:rPr>
              <w:t xml:space="preserve">include: </w:t>
            </w:r>
            <w:r w:rsidR="00E629FD">
              <w:rPr>
                <w:sz w:val="24"/>
                <w:szCs w:val="24"/>
              </w:rPr>
              <w:t xml:space="preserve">ensuring that all MCH clients who smoke are referred to the Quit Line and are made aware of cessation benefits available through the Oregon Health Plan. </w:t>
            </w:r>
          </w:p>
          <w:p w:rsidR="00B07736" w:rsidRDefault="00B07736" w:rsidP="00B07736">
            <w:pPr>
              <w:pStyle w:val="ListParagraph"/>
              <w:numPr>
                <w:ilvl w:val="0"/>
                <w:numId w:val="5"/>
              </w:numPr>
              <w:rPr>
                <w:sz w:val="24"/>
                <w:szCs w:val="24"/>
              </w:rPr>
            </w:pPr>
            <w:r>
              <w:rPr>
                <w:sz w:val="24"/>
                <w:szCs w:val="24"/>
              </w:rPr>
              <w:t>Question (Penny):  could we make the list of counties that choose smoking as one of their priorities? –Yes</w:t>
            </w:r>
          </w:p>
          <w:p w:rsidR="00B07736" w:rsidRPr="00B07736" w:rsidRDefault="00B07736" w:rsidP="00B07736">
            <w:pPr>
              <w:pStyle w:val="ListParagraph"/>
              <w:numPr>
                <w:ilvl w:val="0"/>
                <w:numId w:val="5"/>
              </w:numPr>
              <w:rPr>
                <w:sz w:val="24"/>
                <w:szCs w:val="24"/>
              </w:rPr>
            </w:pPr>
            <w:r>
              <w:rPr>
                <w:sz w:val="24"/>
                <w:szCs w:val="24"/>
              </w:rPr>
              <w:t xml:space="preserve">Question (Penny): Who decides or who chooses the priorities? –MCH supervisor in conjunction with PH manager or director </w:t>
            </w:r>
          </w:p>
          <w:p w:rsidR="00B07736" w:rsidRDefault="00B07736" w:rsidP="005E5885">
            <w:pPr>
              <w:pStyle w:val="ListParagraph"/>
              <w:numPr>
                <w:ilvl w:val="0"/>
                <w:numId w:val="5"/>
              </w:numPr>
              <w:rPr>
                <w:sz w:val="24"/>
                <w:szCs w:val="24"/>
              </w:rPr>
            </w:pPr>
            <w:r>
              <w:rPr>
                <w:sz w:val="24"/>
                <w:szCs w:val="24"/>
              </w:rPr>
              <w:t xml:space="preserve">MCH program supervisor made the final decision to choose specific priorities and they were to provide a rationale for why they chose that priority (was most often data driven) </w:t>
            </w:r>
          </w:p>
          <w:p w:rsidR="00B07736" w:rsidRDefault="00B07736" w:rsidP="005E5885">
            <w:pPr>
              <w:pStyle w:val="ListParagraph"/>
              <w:numPr>
                <w:ilvl w:val="0"/>
                <w:numId w:val="5"/>
              </w:numPr>
              <w:rPr>
                <w:sz w:val="24"/>
                <w:szCs w:val="24"/>
              </w:rPr>
            </w:pPr>
            <w:r>
              <w:rPr>
                <w:sz w:val="24"/>
                <w:szCs w:val="24"/>
              </w:rPr>
              <w:t>S</w:t>
            </w:r>
            <w:r w:rsidR="00D33868">
              <w:rPr>
                <w:sz w:val="24"/>
                <w:szCs w:val="24"/>
              </w:rPr>
              <w:t>ense that s</w:t>
            </w:r>
            <w:r>
              <w:rPr>
                <w:sz w:val="24"/>
                <w:szCs w:val="24"/>
              </w:rPr>
              <w:t xml:space="preserve">ome programs (especially WIC) </w:t>
            </w:r>
            <w:r w:rsidR="00D33868">
              <w:rPr>
                <w:sz w:val="24"/>
                <w:szCs w:val="24"/>
              </w:rPr>
              <w:t xml:space="preserve">may not have the most </w:t>
            </w:r>
            <w:r>
              <w:rPr>
                <w:sz w:val="24"/>
                <w:szCs w:val="24"/>
              </w:rPr>
              <w:t>reliable</w:t>
            </w:r>
            <w:r w:rsidR="00D33868">
              <w:rPr>
                <w:sz w:val="24"/>
                <w:szCs w:val="24"/>
              </w:rPr>
              <w:t xml:space="preserve"> data</w:t>
            </w:r>
            <w:r>
              <w:rPr>
                <w:sz w:val="24"/>
                <w:szCs w:val="24"/>
              </w:rPr>
              <w:t xml:space="preserve"> because smoking is often not as disclosed as well in pregnant women </w:t>
            </w:r>
            <w:r w:rsidR="00D33868">
              <w:rPr>
                <w:sz w:val="24"/>
                <w:szCs w:val="24"/>
              </w:rPr>
              <w:t xml:space="preserve">as in the general population </w:t>
            </w:r>
            <w:r>
              <w:rPr>
                <w:sz w:val="24"/>
                <w:szCs w:val="24"/>
              </w:rPr>
              <w:t xml:space="preserve">so what do we do with this knowledge? –counties could have used WIC data but the data that counties choose to use may have </w:t>
            </w:r>
            <w:r w:rsidR="00DB6170">
              <w:rPr>
                <w:sz w:val="24"/>
                <w:szCs w:val="24"/>
              </w:rPr>
              <w:t xml:space="preserve">also </w:t>
            </w:r>
            <w:r>
              <w:rPr>
                <w:sz w:val="24"/>
                <w:szCs w:val="24"/>
              </w:rPr>
              <w:t>been BRFSS, birth certificate data, we don’t know if counties</w:t>
            </w:r>
            <w:r w:rsidR="00DB6170">
              <w:rPr>
                <w:sz w:val="24"/>
                <w:szCs w:val="24"/>
              </w:rPr>
              <w:t xml:space="preserve"> went specifically with WIC data </w:t>
            </w:r>
            <w:r>
              <w:rPr>
                <w:sz w:val="24"/>
                <w:szCs w:val="24"/>
              </w:rPr>
              <w:t xml:space="preserve"> </w:t>
            </w:r>
          </w:p>
          <w:p w:rsidR="00D04450" w:rsidRPr="00DB6170" w:rsidRDefault="00B07736" w:rsidP="00DB6170">
            <w:pPr>
              <w:pStyle w:val="ListParagraph"/>
              <w:numPr>
                <w:ilvl w:val="0"/>
                <w:numId w:val="5"/>
              </w:numPr>
              <w:rPr>
                <w:sz w:val="24"/>
                <w:szCs w:val="24"/>
              </w:rPr>
            </w:pPr>
            <w:r>
              <w:rPr>
                <w:sz w:val="24"/>
                <w:szCs w:val="24"/>
              </w:rPr>
              <w:t xml:space="preserve">Beth –I can work with Kaitlyn to have an update on state WIC to help get that answer </w:t>
            </w:r>
          </w:p>
        </w:tc>
      </w:tr>
      <w:tr w:rsidR="00A119B6" w:rsidTr="00EE64A8">
        <w:trPr>
          <w:trHeight w:val="440"/>
        </w:trPr>
        <w:tc>
          <w:tcPr>
            <w:tcW w:w="4135" w:type="dxa"/>
            <w:vAlign w:val="center"/>
          </w:tcPr>
          <w:p w:rsidR="00A119B6" w:rsidRDefault="009E2998" w:rsidP="003200FD">
            <w:pPr>
              <w:rPr>
                <w:sz w:val="24"/>
                <w:szCs w:val="24"/>
              </w:rPr>
            </w:pPr>
            <w:r>
              <w:rPr>
                <w:sz w:val="24"/>
                <w:szCs w:val="24"/>
              </w:rPr>
              <w:lastRenderedPageBreak/>
              <w:t xml:space="preserve">Local </w:t>
            </w:r>
            <w:r w:rsidR="00A119B6" w:rsidRPr="003200FD">
              <w:rPr>
                <w:sz w:val="24"/>
                <w:szCs w:val="24"/>
              </w:rPr>
              <w:t xml:space="preserve">MCH Title V </w:t>
            </w:r>
            <w:r>
              <w:rPr>
                <w:sz w:val="24"/>
                <w:szCs w:val="24"/>
              </w:rPr>
              <w:t>program u</w:t>
            </w:r>
            <w:r w:rsidR="00A119B6" w:rsidRPr="003200FD">
              <w:rPr>
                <w:sz w:val="24"/>
                <w:szCs w:val="24"/>
              </w:rPr>
              <w:t>pdates</w:t>
            </w:r>
          </w:p>
          <w:p w:rsidR="00212647" w:rsidRPr="00EE64A8" w:rsidRDefault="00212647" w:rsidP="00EE64A8">
            <w:pPr>
              <w:pStyle w:val="ListParagraph"/>
              <w:numPr>
                <w:ilvl w:val="0"/>
                <w:numId w:val="3"/>
              </w:numPr>
              <w:rPr>
                <w:sz w:val="20"/>
                <w:szCs w:val="20"/>
              </w:rPr>
            </w:pPr>
            <w:r w:rsidRPr="00EE64A8">
              <w:rPr>
                <w:sz w:val="20"/>
                <w:szCs w:val="20"/>
              </w:rPr>
              <w:t>Do you know your MCH colleague? MCH priority?</w:t>
            </w:r>
          </w:p>
          <w:p w:rsidR="00212647" w:rsidRPr="00EE64A8" w:rsidRDefault="00EE64A8" w:rsidP="00EE64A8">
            <w:pPr>
              <w:pStyle w:val="ListParagraph"/>
              <w:numPr>
                <w:ilvl w:val="0"/>
                <w:numId w:val="3"/>
              </w:numPr>
              <w:rPr>
                <w:sz w:val="20"/>
                <w:szCs w:val="20"/>
              </w:rPr>
            </w:pPr>
            <w:r>
              <w:rPr>
                <w:sz w:val="20"/>
                <w:szCs w:val="20"/>
              </w:rPr>
              <w:t>L</w:t>
            </w:r>
            <w:r w:rsidR="00212647" w:rsidRPr="00EE64A8">
              <w:rPr>
                <w:sz w:val="20"/>
                <w:szCs w:val="20"/>
              </w:rPr>
              <w:t xml:space="preserve">ook for program synergies between MCH and TPEP and </w:t>
            </w:r>
          </w:p>
          <w:p w:rsidR="00212647" w:rsidRPr="00EE64A8" w:rsidRDefault="00EE64A8" w:rsidP="00EE64A8">
            <w:pPr>
              <w:pStyle w:val="ListParagraph"/>
              <w:numPr>
                <w:ilvl w:val="0"/>
                <w:numId w:val="3"/>
              </w:numPr>
              <w:rPr>
                <w:sz w:val="20"/>
                <w:szCs w:val="20"/>
              </w:rPr>
            </w:pPr>
            <w:r>
              <w:rPr>
                <w:sz w:val="20"/>
                <w:szCs w:val="20"/>
              </w:rPr>
              <w:t>I</w:t>
            </w:r>
            <w:r w:rsidR="00212647" w:rsidRPr="00EE64A8">
              <w:rPr>
                <w:sz w:val="20"/>
                <w:szCs w:val="20"/>
              </w:rPr>
              <w:t>dentify whether MCH programs are using the FAIR form</w:t>
            </w:r>
          </w:p>
        </w:tc>
        <w:tc>
          <w:tcPr>
            <w:tcW w:w="2610" w:type="dxa"/>
            <w:vAlign w:val="center"/>
          </w:tcPr>
          <w:p w:rsidR="00A119B6" w:rsidRPr="003200FD" w:rsidRDefault="00A119B6" w:rsidP="003200FD">
            <w:pPr>
              <w:rPr>
                <w:sz w:val="24"/>
                <w:szCs w:val="24"/>
              </w:rPr>
            </w:pPr>
            <w:r w:rsidRPr="003200FD">
              <w:rPr>
                <w:sz w:val="24"/>
                <w:szCs w:val="24"/>
              </w:rPr>
              <w:t>All</w:t>
            </w:r>
          </w:p>
        </w:tc>
        <w:tc>
          <w:tcPr>
            <w:tcW w:w="2605" w:type="dxa"/>
            <w:vAlign w:val="center"/>
          </w:tcPr>
          <w:p w:rsidR="00A119B6" w:rsidRPr="003200FD" w:rsidRDefault="00A119B6" w:rsidP="00212647">
            <w:pPr>
              <w:rPr>
                <w:sz w:val="24"/>
                <w:szCs w:val="24"/>
              </w:rPr>
            </w:pPr>
            <w:r w:rsidRPr="003200FD">
              <w:rPr>
                <w:sz w:val="24"/>
                <w:szCs w:val="24"/>
              </w:rPr>
              <w:t>2:4</w:t>
            </w:r>
            <w:r w:rsidR="00EE64A8">
              <w:rPr>
                <w:sz w:val="24"/>
                <w:szCs w:val="24"/>
              </w:rPr>
              <w:t>5-3:00</w:t>
            </w:r>
            <w:r w:rsidR="00212647">
              <w:rPr>
                <w:sz w:val="24"/>
                <w:szCs w:val="24"/>
              </w:rPr>
              <w:t xml:space="preserve"> (15</w:t>
            </w:r>
            <w:r w:rsidRPr="003200FD">
              <w:rPr>
                <w:sz w:val="24"/>
                <w:szCs w:val="24"/>
              </w:rPr>
              <w:t xml:space="preserve"> minutes)</w:t>
            </w:r>
          </w:p>
        </w:tc>
      </w:tr>
      <w:tr w:rsidR="0002214E" w:rsidTr="00B543CA">
        <w:trPr>
          <w:trHeight w:val="440"/>
        </w:trPr>
        <w:tc>
          <w:tcPr>
            <w:tcW w:w="9350" w:type="dxa"/>
            <w:gridSpan w:val="3"/>
            <w:vAlign w:val="center"/>
          </w:tcPr>
          <w:p w:rsidR="0002214E" w:rsidRDefault="001113A1" w:rsidP="00212647">
            <w:pPr>
              <w:rPr>
                <w:color w:val="0070C0"/>
                <w:sz w:val="24"/>
                <w:szCs w:val="24"/>
              </w:rPr>
            </w:pPr>
            <w:r w:rsidRPr="0002214E">
              <w:rPr>
                <w:color w:val="0070C0"/>
                <w:sz w:val="24"/>
                <w:szCs w:val="24"/>
              </w:rPr>
              <w:t>Minutes:</w:t>
            </w:r>
          </w:p>
          <w:p w:rsidR="000065C0" w:rsidRDefault="000065C0" w:rsidP="00D04450">
            <w:pPr>
              <w:pStyle w:val="ListParagraph"/>
              <w:numPr>
                <w:ilvl w:val="0"/>
                <w:numId w:val="6"/>
              </w:numPr>
              <w:rPr>
                <w:sz w:val="24"/>
                <w:szCs w:val="24"/>
              </w:rPr>
            </w:pPr>
            <w:r>
              <w:rPr>
                <w:sz w:val="24"/>
                <w:szCs w:val="24"/>
              </w:rPr>
              <w:t xml:space="preserve">Have we looked at whether the FAIR form is being used in our counties? </w:t>
            </w:r>
          </w:p>
          <w:p w:rsidR="00D04450" w:rsidRDefault="000065C0" w:rsidP="00D04450">
            <w:pPr>
              <w:pStyle w:val="ListParagraph"/>
              <w:numPr>
                <w:ilvl w:val="0"/>
                <w:numId w:val="6"/>
              </w:numPr>
              <w:rPr>
                <w:sz w:val="24"/>
                <w:szCs w:val="24"/>
              </w:rPr>
            </w:pPr>
            <w:r>
              <w:rPr>
                <w:sz w:val="24"/>
                <w:szCs w:val="24"/>
              </w:rPr>
              <w:t xml:space="preserve">What is the FAIR form? </w:t>
            </w:r>
            <w:r w:rsidRPr="000065C0">
              <w:rPr>
                <w:sz w:val="24"/>
                <w:szCs w:val="24"/>
              </w:rPr>
              <w:sym w:font="Wingdings" w:char="F0E0"/>
            </w:r>
            <w:r>
              <w:rPr>
                <w:sz w:val="24"/>
                <w:szCs w:val="24"/>
              </w:rPr>
              <w:t xml:space="preserve"> </w:t>
            </w:r>
            <w:r w:rsidR="00D04450">
              <w:rPr>
                <w:sz w:val="24"/>
                <w:szCs w:val="24"/>
              </w:rPr>
              <w:t>FAIR (Five A’s Intervention Record) –</w:t>
            </w:r>
            <w:r w:rsidR="00234CB8">
              <w:rPr>
                <w:sz w:val="24"/>
                <w:szCs w:val="24"/>
              </w:rPr>
              <w:t>it’s</w:t>
            </w:r>
            <w:r w:rsidR="00D04450">
              <w:rPr>
                <w:sz w:val="24"/>
                <w:szCs w:val="24"/>
              </w:rPr>
              <w:t xml:space="preserve"> an OHP required form for nurses to use in Maternity Case Management programs when they go out to provide home visiting sessions they are required to use that form to record where that person is on the spectrum of change (was the person asked about Tobacco etc.) It’s a way to track progress</w:t>
            </w:r>
          </w:p>
          <w:p w:rsidR="00D04450" w:rsidRPr="00D04450" w:rsidRDefault="00D04450" w:rsidP="000065C0">
            <w:pPr>
              <w:pStyle w:val="ListParagraph"/>
              <w:numPr>
                <w:ilvl w:val="0"/>
                <w:numId w:val="6"/>
              </w:numPr>
              <w:rPr>
                <w:sz w:val="24"/>
                <w:szCs w:val="24"/>
              </w:rPr>
            </w:pPr>
            <w:r>
              <w:rPr>
                <w:sz w:val="24"/>
                <w:szCs w:val="24"/>
              </w:rPr>
              <w:t>Jennifer</w:t>
            </w:r>
            <w:r w:rsidR="000065C0">
              <w:rPr>
                <w:sz w:val="24"/>
                <w:szCs w:val="24"/>
              </w:rPr>
              <w:t xml:space="preserve"> (Lane)</w:t>
            </w:r>
            <w:r>
              <w:rPr>
                <w:sz w:val="24"/>
                <w:szCs w:val="24"/>
              </w:rPr>
              <w:t xml:space="preserve"> –met with TPEP staff and MCH staff after they had </w:t>
            </w:r>
            <w:r w:rsidR="00234CB8">
              <w:rPr>
                <w:sz w:val="24"/>
                <w:szCs w:val="24"/>
              </w:rPr>
              <w:t>chosen</w:t>
            </w:r>
            <w:r>
              <w:rPr>
                <w:sz w:val="24"/>
                <w:szCs w:val="24"/>
              </w:rPr>
              <w:t xml:space="preserve"> smoking and 2 things: talked about providing 5 A’s training</w:t>
            </w:r>
            <w:r w:rsidR="000065C0">
              <w:rPr>
                <w:sz w:val="24"/>
                <w:szCs w:val="24"/>
              </w:rPr>
              <w:t>. Assessed their readiness and realized they were not there yet. Th</w:t>
            </w:r>
            <w:r>
              <w:rPr>
                <w:sz w:val="24"/>
                <w:szCs w:val="24"/>
              </w:rPr>
              <w:t>ey mentioned</w:t>
            </w:r>
            <w:r w:rsidR="000065C0">
              <w:rPr>
                <w:sz w:val="24"/>
                <w:szCs w:val="24"/>
              </w:rPr>
              <w:t xml:space="preserve"> that they use the FAIR form</w:t>
            </w:r>
            <w:r>
              <w:rPr>
                <w:sz w:val="24"/>
                <w:szCs w:val="24"/>
              </w:rPr>
              <w:t xml:space="preserve"> but realized that they </w:t>
            </w:r>
            <w:r w:rsidR="000065C0">
              <w:rPr>
                <w:sz w:val="24"/>
                <w:szCs w:val="24"/>
              </w:rPr>
              <w:t>do not</w:t>
            </w:r>
            <w:r>
              <w:rPr>
                <w:sz w:val="24"/>
                <w:szCs w:val="24"/>
              </w:rPr>
              <w:t xml:space="preserve"> call it that</w:t>
            </w:r>
            <w:r w:rsidR="000065C0">
              <w:rPr>
                <w:sz w:val="24"/>
                <w:szCs w:val="24"/>
              </w:rPr>
              <w:t xml:space="preserve">. Suggestion: bring a copy of the FAIR form to share and see if they recognize it. </w:t>
            </w:r>
            <w:r>
              <w:rPr>
                <w:sz w:val="24"/>
                <w:szCs w:val="24"/>
              </w:rPr>
              <w:t xml:space="preserve"> </w:t>
            </w:r>
          </w:p>
        </w:tc>
      </w:tr>
      <w:tr w:rsidR="009B7629" w:rsidTr="00EE64A8">
        <w:trPr>
          <w:trHeight w:val="980"/>
        </w:trPr>
        <w:tc>
          <w:tcPr>
            <w:tcW w:w="4135" w:type="dxa"/>
            <w:vAlign w:val="center"/>
          </w:tcPr>
          <w:p w:rsidR="009B7629" w:rsidRDefault="009B7629" w:rsidP="003200FD">
            <w:pPr>
              <w:rPr>
                <w:sz w:val="24"/>
                <w:szCs w:val="24"/>
              </w:rPr>
            </w:pPr>
            <w:r w:rsidRPr="003200FD">
              <w:rPr>
                <w:sz w:val="24"/>
                <w:szCs w:val="24"/>
              </w:rPr>
              <w:t>USPSTF (US prevention services task force) recommendations</w:t>
            </w:r>
            <w:r w:rsidR="00212647">
              <w:rPr>
                <w:sz w:val="24"/>
                <w:szCs w:val="24"/>
              </w:rPr>
              <w:t>- see link  below</w:t>
            </w:r>
          </w:p>
          <w:p w:rsidR="00EE64A8" w:rsidRPr="00EE64A8" w:rsidRDefault="00EE64A8" w:rsidP="00EE64A8">
            <w:pPr>
              <w:pStyle w:val="ListParagraph"/>
              <w:numPr>
                <w:ilvl w:val="0"/>
                <w:numId w:val="2"/>
              </w:numPr>
              <w:rPr>
                <w:sz w:val="20"/>
                <w:szCs w:val="20"/>
              </w:rPr>
            </w:pPr>
            <w:proofErr w:type="spellStart"/>
            <w:r w:rsidRPr="00EE64A8">
              <w:rPr>
                <w:sz w:val="20"/>
                <w:szCs w:val="20"/>
              </w:rPr>
              <w:t>Ecigarettes</w:t>
            </w:r>
            <w:proofErr w:type="spellEnd"/>
            <w:r w:rsidRPr="00EE64A8">
              <w:rPr>
                <w:sz w:val="20"/>
                <w:szCs w:val="20"/>
              </w:rPr>
              <w:t>- safer alternative? (hint: No- see link below)</w:t>
            </w:r>
          </w:p>
        </w:tc>
        <w:tc>
          <w:tcPr>
            <w:tcW w:w="2610" w:type="dxa"/>
            <w:vAlign w:val="center"/>
          </w:tcPr>
          <w:p w:rsidR="009B7629" w:rsidRPr="003200FD" w:rsidRDefault="009B7629" w:rsidP="003200FD">
            <w:pPr>
              <w:rPr>
                <w:sz w:val="24"/>
                <w:szCs w:val="24"/>
              </w:rPr>
            </w:pPr>
            <w:r w:rsidRPr="003200FD">
              <w:rPr>
                <w:sz w:val="24"/>
                <w:szCs w:val="24"/>
              </w:rPr>
              <w:t>Kaitlyn Coleman</w:t>
            </w:r>
          </w:p>
        </w:tc>
        <w:tc>
          <w:tcPr>
            <w:tcW w:w="2605" w:type="dxa"/>
            <w:vAlign w:val="center"/>
          </w:tcPr>
          <w:p w:rsidR="009B7629" w:rsidRPr="003200FD" w:rsidRDefault="00EE64A8" w:rsidP="00EE64A8">
            <w:pPr>
              <w:rPr>
                <w:sz w:val="24"/>
                <w:szCs w:val="24"/>
              </w:rPr>
            </w:pPr>
            <w:r>
              <w:rPr>
                <w:sz w:val="24"/>
                <w:szCs w:val="24"/>
              </w:rPr>
              <w:t>3:00</w:t>
            </w:r>
            <w:r w:rsidR="00A119B6" w:rsidRPr="003200FD">
              <w:rPr>
                <w:sz w:val="24"/>
                <w:szCs w:val="24"/>
              </w:rPr>
              <w:t>-3:</w:t>
            </w:r>
            <w:r>
              <w:rPr>
                <w:sz w:val="24"/>
                <w:szCs w:val="24"/>
              </w:rPr>
              <w:t>15 (15</w:t>
            </w:r>
            <w:r w:rsidR="009B7629" w:rsidRPr="003200FD">
              <w:rPr>
                <w:sz w:val="24"/>
                <w:szCs w:val="24"/>
              </w:rPr>
              <w:t xml:space="preserve"> minutes)</w:t>
            </w:r>
          </w:p>
        </w:tc>
      </w:tr>
      <w:tr w:rsidR="001113A1" w:rsidTr="001113A1">
        <w:trPr>
          <w:trHeight w:val="446"/>
        </w:trPr>
        <w:tc>
          <w:tcPr>
            <w:tcW w:w="9350" w:type="dxa"/>
            <w:gridSpan w:val="3"/>
            <w:vAlign w:val="center"/>
          </w:tcPr>
          <w:p w:rsidR="001113A1" w:rsidRDefault="001113A1" w:rsidP="001113A1">
            <w:pPr>
              <w:rPr>
                <w:color w:val="0070C0"/>
                <w:sz w:val="24"/>
                <w:szCs w:val="24"/>
              </w:rPr>
            </w:pPr>
            <w:r w:rsidRPr="0002214E">
              <w:rPr>
                <w:color w:val="0070C0"/>
                <w:sz w:val="24"/>
                <w:szCs w:val="24"/>
              </w:rPr>
              <w:t>Minutes:</w:t>
            </w:r>
          </w:p>
          <w:p w:rsidR="00234CB8" w:rsidRDefault="00370579" w:rsidP="00234CB8">
            <w:pPr>
              <w:pStyle w:val="ListParagraph"/>
              <w:numPr>
                <w:ilvl w:val="0"/>
                <w:numId w:val="2"/>
              </w:numPr>
              <w:rPr>
                <w:sz w:val="24"/>
                <w:szCs w:val="24"/>
              </w:rPr>
            </w:pPr>
            <w:r>
              <w:rPr>
                <w:sz w:val="24"/>
                <w:szCs w:val="24"/>
              </w:rPr>
              <w:t>If you open the</w:t>
            </w:r>
            <w:r w:rsidR="00234CB8">
              <w:rPr>
                <w:sz w:val="24"/>
                <w:szCs w:val="24"/>
              </w:rPr>
              <w:t xml:space="preserve"> </w:t>
            </w:r>
            <w:r w:rsidR="000065C0">
              <w:rPr>
                <w:sz w:val="24"/>
                <w:szCs w:val="24"/>
              </w:rPr>
              <w:t>attached links they show</w:t>
            </w:r>
            <w:r w:rsidR="00234CB8">
              <w:rPr>
                <w:sz w:val="24"/>
                <w:szCs w:val="24"/>
              </w:rPr>
              <w:t xml:space="preserve"> the recommended</w:t>
            </w:r>
            <w:r w:rsidR="000065C0">
              <w:rPr>
                <w:sz w:val="24"/>
                <w:szCs w:val="24"/>
              </w:rPr>
              <w:t xml:space="preserve"> evidence based practices regarding working with pregnant women and tobacco use</w:t>
            </w:r>
            <w:r w:rsidR="00234CB8">
              <w:rPr>
                <w:sz w:val="24"/>
                <w:szCs w:val="24"/>
              </w:rPr>
              <w:t xml:space="preserve"> </w:t>
            </w:r>
          </w:p>
          <w:p w:rsidR="00234CB8" w:rsidRDefault="00234CB8" w:rsidP="00234CB8">
            <w:pPr>
              <w:pStyle w:val="ListParagraph"/>
              <w:numPr>
                <w:ilvl w:val="0"/>
                <w:numId w:val="2"/>
              </w:numPr>
              <w:rPr>
                <w:sz w:val="24"/>
                <w:szCs w:val="24"/>
              </w:rPr>
            </w:pPr>
            <w:r>
              <w:rPr>
                <w:sz w:val="24"/>
                <w:szCs w:val="24"/>
              </w:rPr>
              <w:t xml:space="preserve">It has 2 for pregnant women –use </w:t>
            </w:r>
            <w:r w:rsidR="000065C0">
              <w:rPr>
                <w:sz w:val="24"/>
                <w:szCs w:val="24"/>
              </w:rPr>
              <w:t xml:space="preserve">a </w:t>
            </w:r>
            <w:r>
              <w:rPr>
                <w:sz w:val="24"/>
                <w:szCs w:val="24"/>
              </w:rPr>
              <w:t>behavioral intervention (counseling)</w:t>
            </w:r>
            <w:r w:rsidR="000065C0">
              <w:rPr>
                <w:sz w:val="24"/>
                <w:szCs w:val="24"/>
              </w:rPr>
              <w:t xml:space="preserve"> </w:t>
            </w:r>
          </w:p>
          <w:p w:rsidR="00234CB8" w:rsidRDefault="00234CB8" w:rsidP="00234CB8">
            <w:pPr>
              <w:pStyle w:val="ListParagraph"/>
              <w:numPr>
                <w:ilvl w:val="0"/>
                <w:numId w:val="2"/>
              </w:numPr>
              <w:rPr>
                <w:sz w:val="24"/>
                <w:szCs w:val="24"/>
              </w:rPr>
            </w:pPr>
            <w:r>
              <w:rPr>
                <w:sz w:val="24"/>
                <w:szCs w:val="24"/>
              </w:rPr>
              <w:t xml:space="preserve">There is not a type of pharmacotherapy </w:t>
            </w:r>
            <w:r w:rsidR="000065C0">
              <w:rPr>
                <w:sz w:val="24"/>
                <w:szCs w:val="24"/>
              </w:rPr>
              <w:t>that has been shown to work with well with pregnant women</w:t>
            </w:r>
          </w:p>
          <w:p w:rsidR="00234CB8" w:rsidRDefault="00234CB8" w:rsidP="00234CB8">
            <w:pPr>
              <w:pStyle w:val="ListParagraph"/>
              <w:numPr>
                <w:ilvl w:val="0"/>
                <w:numId w:val="2"/>
              </w:numPr>
              <w:rPr>
                <w:sz w:val="24"/>
                <w:szCs w:val="24"/>
              </w:rPr>
            </w:pPr>
            <w:r>
              <w:rPr>
                <w:sz w:val="24"/>
                <w:szCs w:val="24"/>
              </w:rPr>
              <w:t>The recommended one is behavioral intervention</w:t>
            </w:r>
          </w:p>
          <w:p w:rsidR="00234CB8" w:rsidRDefault="00234CB8" w:rsidP="00234CB8">
            <w:pPr>
              <w:pStyle w:val="ListParagraph"/>
              <w:numPr>
                <w:ilvl w:val="0"/>
                <w:numId w:val="2"/>
              </w:numPr>
              <w:rPr>
                <w:sz w:val="24"/>
                <w:szCs w:val="24"/>
              </w:rPr>
            </w:pPr>
            <w:r>
              <w:rPr>
                <w:sz w:val="24"/>
                <w:szCs w:val="24"/>
              </w:rPr>
              <w:lastRenderedPageBreak/>
              <w:t xml:space="preserve">The </w:t>
            </w:r>
            <w:r w:rsidR="000065C0">
              <w:rPr>
                <w:sz w:val="24"/>
                <w:szCs w:val="24"/>
              </w:rPr>
              <w:t xml:space="preserve">second link is a resource on </w:t>
            </w:r>
            <w:r>
              <w:rPr>
                <w:sz w:val="24"/>
                <w:szCs w:val="24"/>
              </w:rPr>
              <w:t xml:space="preserve">e-cigs. Since they are not regulated and we don’t know enough about them we can’t recommend </w:t>
            </w:r>
            <w:r w:rsidR="000065C0">
              <w:rPr>
                <w:sz w:val="24"/>
                <w:szCs w:val="24"/>
              </w:rPr>
              <w:t>them</w:t>
            </w:r>
            <w:r>
              <w:rPr>
                <w:sz w:val="24"/>
                <w:szCs w:val="24"/>
              </w:rPr>
              <w:t xml:space="preserve"> for</w:t>
            </w:r>
            <w:r w:rsidR="000065C0">
              <w:rPr>
                <w:sz w:val="24"/>
                <w:szCs w:val="24"/>
              </w:rPr>
              <w:t xml:space="preserve"> use in</w:t>
            </w:r>
            <w:r>
              <w:rPr>
                <w:sz w:val="24"/>
                <w:szCs w:val="24"/>
              </w:rPr>
              <w:t xml:space="preserve"> pregnant women and </w:t>
            </w:r>
            <w:r w:rsidR="000065C0">
              <w:rPr>
                <w:sz w:val="24"/>
                <w:szCs w:val="24"/>
              </w:rPr>
              <w:t xml:space="preserve">we should </w:t>
            </w:r>
            <w:r>
              <w:rPr>
                <w:sz w:val="24"/>
                <w:szCs w:val="24"/>
              </w:rPr>
              <w:t>just stick with behavioral interventions</w:t>
            </w:r>
          </w:p>
          <w:p w:rsidR="00485F41" w:rsidRPr="00234CB8" w:rsidRDefault="00485F41" w:rsidP="000065C0">
            <w:pPr>
              <w:pStyle w:val="ListParagraph"/>
              <w:numPr>
                <w:ilvl w:val="0"/>
                <w:numId w:val="2"/>
              </w:numPr>
              <w:rPr>
                <w:sz w:val="24"/>
                <w:szCs w:val="24"/>
              </w:rPr>
            </w:pPr>
            <w:r>
              <w:rPr>
                <w:sz w:val="24"/>
                <w:szCs w:val="24"/>
              </w:rPr>
              <w:t>Part of the recommendation program in Oregon is to send pregnant women to the Quit Line –we have this program where pregnant women have more calls and are able to work with staff</w:t>
            </w:r>
            <w:r w:rsidR="000065C0">
              <w:rPr>
                <w:sz w:val="24"/>
                <w:szCs w:val="24"/>
              </w:rPr>
              <w:t xml:space="preserve"> specialized in working with pregnant women. Is this something that the group is interested in learning more about? </w:t>
            </w:r>
          </w:p>
        </w:tc>
      </w:tr>
      <w:tr w:rsidR="009B7629" w:rsidTr="00EE64A8">
        <w:trPr>
          <w:trHeight w:val="1250"/>
        </w:trPr>
        <w:tc>
          <w:tcPr>
            <w:tcW w:w="4135" w:type="dxa"/>
            <w:vAlign w:val="center"/>
          </w:tcPr>
          <w:p w:rsidR="009B7629" w:rsidRPr="003200FD" w:rsidRDefault="00E00DB1" w:rsidP="003200FD">
            <w:pPr>
              <w:rPr>
                <w:sz w:val="24"/>
                <w:szCs w:val="24"/>
              </w:rPr>
            </w:pPr>
            <w:r w:rsidRPr="003200FD">
              <w:rPr>
                <w:sz w:val="24"/>
                <w:szCs w:val="24"/>
              </w:rPr>
              <w:lastRenderedPageBreak/>
              <w:t>What is going to be a local plan priority for your 2016-17 grant that involves pregnancy and tobacco use?</w:t>
            </w:r>
          </w:p>
        </w:tc>
        <w:tc>
          <w:tcPr>
            <w:tcW w:w="2610" w:type="dxa"/>
            <w:vAlign w:val="center"/>
          </w:tcPr>
          <w:p w:rsidR="009B7629" w:rsidRPr="003200FD" w:rsidRDefault="00E00DB1" w:rsidP="003200FD">
            <w:pPr>
              <w:rPr>
                <w:sz w:val="24"/>
                <w:szCs w:val="24"/>
              </w:rPr>
            </w:pPr>
            <w:r w:rsidRPr="003200FD">
              <w:rPr>
                <w:sz w:val="24"/>
                <w:szCs w:val="24"/>
              </w:rPr>
              <w:t>All</w:t>
            </w:r>
          </w:p>
        </w:tc>
        <w:tc>
          <w:tcPr>
            <w:tcW w:w="2605" w:type="dxa"/>
            <w:vAlign w:val="center"/>
          </w:tcPr>
          <w:p w:rsidR="009B7629" w:rsidRPr="003200FD" w:rsidRDefault="00EE64A8" w:rsidP="00EE64A8">
            <w:pPr>
              <w:rPr>
                <w:sz w:val="24"/>
                <w:szCs w:val="24"/>
              </w:rPr>
            </w:pPr>
            <w:r>
              <w:rPr>
                <w:sz w:val="24"/>
                <w:szCs w:val="24"/>
              </w:rPr>
              <w:t>3:15</w:t>
            </w:r>
            <w:r w:rsidR="00E00DB1" w:rsidRPr="003200FD">
              <w:rPr>
                <w:sz w:val="24"/>
                <w:szCs w:val="24"/>
              </w:rPr>
              <w:t>-3:</w:t>
            </w:r>
            <w:r>
              <w:rPr>
                <w:sz w:val="24"/>
                <w:szCs w:val="24"/>
              </w:rPr>
              <w:t>25</w:t>
            </w:r>
            <w:r w:rsidR="00E00DB1" w:rsidRPr="003200FD">
              <w:rPr>
                <w:sz w:val="24"/>
                <w:szCs w:val="24"/>
              </w:rPr>
              <w:t xml:space="preserve"> (10 minutes)</w:t>
            </w:r>
          </w:p>
        </w:tc>
      </w:tr>
      <w:tr w:rsidR="001113A1" w:rsidTr="001113A1">
        <w:trPr>
          <w:trHeight w:val="446"/>
        </w:trPr>
        <w:tc>
          <w:tcPr>
            <w:tcW w:w="9350" w:type="dxa"/>
            <w:gridSpan w:val="3"/>
            <w:vAlign w:val="center"/>
          </w:tcPr>
          <w:p w:rsidR="001113A1" w:rsidRDefault="001113A1" w:rsidP="00EE64A8">
            <w:pPr>
              <w:rPr>
                <w:color w:val="0070C0"/>
                <w:sz w:val="24"/>
                <w:szCs w:val="24"/>
              </w:rPr>
            </w:pPr>
            <w:r w:rsidRPr="0002214E">
              <w:rPr>
                <w:color w:val="0070C0"/>
                <w:sz w:val="24"/>
                <w:szCs w:val="24"/>
              </w:rPr>
              <w:t>Minutes:</w:t>
            </w:r>
          </w:p>
          <w:p w:rsidR="003F39F5" w:rsidRDefault="003F39F5" w:rsidP="003F39F5">
            <w:pPr>
              <w:pStyle w:val="ListParagraph"/>
              <w:numPr>
                <w:ilvl w:val="0"/>
                <w:numId w:val="7"/>
              </w:numPr>
              <w:rPr>
                <w:sz w:val="24"/>
                <w:szCs w:val="24"/>
              </w:rPr>
            </w:pPr>
            <w:r>
              <w:rPr>
                <w:sz w:val="24"/>
                <w:szCs w:val="24"/>
              </w:rPr>
              <w:t xml:space="preserve">Malheur is going to work closely with their MCH program </w:t>
            </w:r>
          </w:p>
          <w:p w:rsidR="003F39F5" w:rsidRDefault="003F39F5" w:rsidP="003F39F5">
            <w:pPr>
              <w:pStyle w:val="ListParagraph"/>
              <w:numPr>
                <w:ilvl w:val="0"/>
                <w:numId w:val="7"/>
              </w:numPr>
              <w:rPr>
                <w:sz w:val="24"/>
                <w:szCs w:val="24"/>
              </w:rPr>
            </w:pPr>
            <w:r>
              <w:rPr>
                <w:sz w:val="24"/>
                <w:szCs w:val="24"/>
              </w:rPr>
              <w:t>In Curry County, working with local providers and WIC program coordinator to make sure that we are using the 5 A’s and doing our best to educate and prevent new mothers from using tobacco</w:t>
            </w:r>
          </w:p>
          <w:p w:rsidR="003F39F5" w:rsidRDefault="003F39F5" w:rsidP="003F39F5">
            <w:pPr>
              <w:pStyle w:val="ListParagraph"/>
              <w:numPr>
                <w:ilvl w:val="0"/>
                <w:numId w:val="7"/>
              </w:numPr>
              <w:rPr>
                <w:sz w:val="24"/>
                <w:szCs w:val="24"/>
              </w:rPr>
            </w:pPr>
            <w:r>
              <w:rPr>
                <w:sz w:val="24"/>
                <w:szCs w:val="24"/>
              </w:rPr>
              <w:t xml:space="preserve">Beth –biggest takeaway from this call is that as a group we take a look at the state MCH department and figure out local partners and hopefully figure out if there are going to be calls to coordinate and leverage this workgroup </w:t>
            </w:r>
          </w:p>
          <w:p w:rsidR="00370579" w:rsidRDefault="003F39F5" w:rsidP="00370579">
            <w:pPr>
              <w:pStyle w:val="ListParagraph"/>
              <w:numPr>
                <w:ilvl w:val="0"/>
                <w:numId w:val="7"/>
              </w:numPr>
              <w:rPr>
                <w:sz w:val="24"/>
                <w:szCs w:val="24"/>
              </w:rPr>
            </w:pPr>
            <w:r>
              <w:rPr>
                <w:sz w:val="24"/>
                <w:szCs w:val="24"/>
              </w:rPr>
              <w:t xml:space="preserve">Jane –we have invited University of Colorado to do training and having them come down to teach how to work with individuals and mental illness, and pregnant women. Have gotten an electronic referral system that will be released at trainings that will be offered </w:t>
            </w:r>
          </w:p>
          <w:p w:rsidR="008877E4" w:rsidRPr="00370579" w:rsidRDefault="003F39F5" w:rsidP="00370579">
            <w:pPr>
              <w:pStyle w:val="ListParagraph"/>
              <w:numPr>
                <w:ilvl w:val="0"/>
                <w:numId w:val="7"/>
              </w:numPr>
              <w:rPr>
                <w:sz w:val="24"/>
                <w:szCs w:val="24"/>
              </w:rPr>
            </w:pPr>
            <w:r w:rsidRPr="00370579">
              <w:rPr>
                <w:sz w:val="24"/>
                <w:szCs w:val="24"/>
              </w:rPr>
              <w:t xml:space="preserve">Beth –if this is a topic of interest from various individuals </w:t>
            </w:r>
            <w:r w:rsidR="008877E4" w:rsidRPr="00370579">
              <w:rPr>
                <w:sz w:val="24"/>
                <w:szCs w:val="24"/>
              </w:rPr>
              <w:t xml:space="preserve">we can have a presentation or update from the state on </w:t>
            </w:r>
            <w:r w:rsidR="00E629FD">
              <w:rPr>
                <w:sz w:val="24"/>
                <w:szCs w:val="24"/>
              </w:rPr>
              <w:t xml:space="preserve">Quit Line </w:t>
            </w:r>
            <w:r w:rsidR="008877E4" w:rsidRPr="00370579">
              <w:rPr>
                <w:sz w:val="24"/>
                <w:szCs w:val="24"/>
              </w:rPr>
              <w:t>referral systems for pregnant women</w:t>
            </w:r>
          </w:p>
        </w:tc>
      </w:tr>
      <w:tr w:rsidR="00EE64A8" w:rsidTr="001113A1">
        <w:trPr>
          <w:trHeight w:val="446"/>
        </w:trPr>
        <w:tc>
          <w:tcPr>
            <w:tcW w:w="4135" w:type="dxa"/>
            <w:vAlign w:val="center"/>
          </w:tcPr>
          <w:p w:rsidR="00EE64A8" w:rsidRPr="003200FD" w:rsidRDefault="00EE64A8" w:rsidP="003200FD">
            <w:pPr>
              <w:rPr>
                <w:sz w:val="24"/>
                <w:szCs w:val="24"/>
              </w:rPr>
            </w:pPr>
            <w:r>
              <w:rPr>
                <w:sz w:val="24"/>
                <w:szCs w:val="24"/>
              </w:rPr>
              <w:t>Wrap-up, suggestions for next meeting</w:t>
            </w:r>
          </w:p>
        </w:tc>
        <w:tc>
          <w:tcPr>
            <w:tcW w:w="2610" w:type="dxa"/>
            <w:vAlign w:val="center"/>
          </w:tcPr>
          <w:p w:rsidR="00EE64A8" w:rsidRPr="003200FD" w:rsidRDefault="00EE64A8" w:rsidP="003200FD">
            <w:pPr>
              <w:rPr>
                <w:sz w:val="24"/>
                <w:szCs w:val="24"/>
              </w:rPr>
            </w:pPr>
            <w:r>
              <w:rPr>
                <w:sz w:val="24"/>
                <w:szCs w:val="24"/>
              </w:rPr>
              <w:t>All</w:t>
            </w:r>
          </w:p>
        </w:tc>
        <w:tc>
          <w:tcPr>
            <w:tcW w:w="2605" w:type="dxa"/>
            <w:vAlign w:val="center"/>
          </w:tcPr>
          <w:p w:rsidR="00EE64A8" w:rsidRDefault="00EE64A8" w:rsidP="00EE64A8">
            <w:pPr>
              <w:rPr>
                <w:sz w:val="24"/>
                <w:szCs w:val="24"/>
              </w:rPr>
            </w:pPr>
            <w:r>
              <w:rPr>
                <w:sz w:val="24"/>
                <w:szCs w:val="24"/>
              </w:rPr>
              <w:t>3:25-3:30 (5 minutes)</w:t>
            </w:r>
          </w:p>
        </w:tc>
      </w:tr>
      <w:tr w:rsidR="0002214E" w:rsidTr="001113A1">
        <w:trPr>
          <w:trHeight w:val="446"/>
        </w:trPr>
        <w:tc>
          <w:tcPr>
            <w:tcW w:w="9350" w:type="dxa"/>
            <w:gridSpan w:val="3"/>
            <w:vAlign w:val="center"/>
          </w:tcPr>
          <w:p w:rsidR="0002214E" w:rsidRDefault="001113A1" w:rsidP="00EE64A8">
            <w:pPr>
              <w:rPr>
                <w:color w:val="0070C0"/>
                <w:sz w:val="24"/>
                <w:szCs w:val="24"/>
              </w:rPr>
            </w:pPr>
            <w:r w:rsidRPr="0002214E">
              <w:rPr>
                <w:color w:val="0070C0"/>
                <w:sz w:val="24"/>
                <w:szCs w:val="24"/>
              </w:rPr>
              <w:t>Minutes:</w:t>
            </w:r>
          </w:p>
          <w:p w:rsidR="00747672" w:rsidRDefault="00747672" w:rsidP="00747672">
            <w:pPr>
              <w:pStyle w:val="ListParagraph"/>
              <w:numPr>
                <w:ilvl w:val="0"/>
                <w:numId w:val="8"/>
              </w:numPr>
              <w:rPr>
                <w:sz w:val="24"/>
                <w:szCs w:val="24"/>
              </w:rPr>
            </w:pPr>
            <w:r>
              <w:rPr>
                <w:sz w:val="24"/>
                <w:szCs w:val="24"/>
              </w:rPr>
              <w:t xml:space="preserve">If anyone has anything that they would like changed or anything that you would like to see in the workgroup agenda please email Kaitlyn or </w:t>
            </w:r>
            <w:r w:rsidR="009E4492">
              <w:rPr>
                <w:sz w:val="24"/>
                <w:szCs w:val="24"/>
              </w:rPr>
              <w:t xml:space="preserve">Beth </w:t>
            </w:r>
          </w:p>
          <w:p w:rsidR="009E4492" w:rsidRPr="00747672" w:rsidRDefault="009E4492" w:rsidP="00747672">
            <w:pPr>
              <w:pStyle w:val="ListParagraph"/>
              <w:numPr>
                <w:ilvl w:val="0"/>
                <w:numId w:val="8"/>
              </w:numPr>
              <w:rPr>
                <w:sz w:val="24"/>
                <w:szCs w:val="24"/>
              </w:rPr>
            </w:pPr>
            <w:r>
              <w:rPr>
                <w:sz w:val="24"/>
                <w:szCs w:val="24"/>
              </w:rPr>
              <w:t xml:space="preserve">Thank you! </w:t>
            </w:r>
          </w:p>
        </w:tc>
      </w:tr>
      <w:tr w:rsidR="000F3E73" w:rsidTr="003200FD">
        <w:trPr>
          <w:trHeight w:val="530"/>
        </w:trPr>
        <w:tc>
          <w:tcPr>
            <w:tcW w:w="9350" w:type="dxa"/>
            <w:gridSpan w:val="3"/>
            <w:shd w:val="clear" w:color="auto" w:fill="D0CECE" w:themeFill="background2" w:themeFillShade="E6"/>
            <w:vAlign w:val="center"/>
          </w:tcPr>
          <w:p w:rsidR="000F3E73" w:rsidRPr="003200FD" w:rsidRDefault="000F3E73" w:rsidP="003200FD">
            <w:pPr>
              <w:jc w:val="center"/>
              <w:rPr>
                <w:b/>
                <w:sz w:val="24"/>
                <w:szCs w:val="24"/>
              </w:rPr>
            </w:pPr>
            <w:r w:rsidRPr="003200FD">
              <w:rPr>
                <w:b/>
                <w:sz w:val="24"/>
                <w:szCs w:val="24"/>
              </w:rPr>
              <w:t>Next Meeting June 20, 2016</w:t>
            </w:r>
          </w:p>
        </w:tc>
      </w:tr>
    </w:tbl>
    <w:p w:rsidR="009B7629" w:rsidRDefault="009B7629" w:rsidP="009B7629">
      <w:pPr>
        <w:jc w:val="center"/>
      </w:pPr>
    </w:p>
    <w:p w:rsidR="00212647" w:rsidRDefault="00212647">
      <w:r>
        <w:t xml:space="preserve">Additional Links: </w:t>
      </w:r>
    </w:p>
    <w:p w:rsidR="00212647" w:rsidRDefault="00113274">
      <w:hyperlink r:id="rId5" w:history="1">
        <w:r w:rsidR="00212647" w:rsidRPr="00DF3AB9">
          <w:rPr>
            <w:rStyle w:val="Hyperlink"/>
          </w:rPr>
          <w:t>http://www.uspreventiveservicestaskforce.org/Page/Document/UpdateSummaryFinal/tobacco-use-in-adults-and-pregnant-women-counseling-and-interventions1</w:t>
        </w:r>
      </w:hyperlink>
      <w:r w:rsidR="00212647">
        <w:t xml:space="preserve"> </w:t>
      </w:r>
    </w:p>
    <w:p w:rsidR="00212647" w:rsidRDefault="00113274">
      <w:hyperlink r:id="rId6" w:history="1">
        <w:r w:rsidR="00212647" w:rsidRPr="00DF3AB9">
          <w:rPr>
            <w:rStyle w:val="Hyperlink"/>
          </w:rPr>
          <w:t>http://americanpregnancy.org/is-it-safe/electronic-cigarettes-and-pregnancy/</w:t>
        </w:r>
      </w:hyperlink>
      <w:r w:rsidR="00212647">
        <w:t xml:space="preserve"> </w:t>
      </w:r>
    </w:p>
    <w:p w:rsidR="00E97CF4" w:rsidRDefault="00E97CF4"/>
    <w:p w:rsidR="00E97CF4" w:rsidRDefault="00E97CF4">
      <w:r>
        <w:t>Just for interest</w:t>
      </w:r>
    </w:p>
    <w:p w:rsidR="005533D6" w:rsidRDefault="00113274">
      <w:hyperlink r:id="rId7" w:history="1">
        <w:r w:rsidR="00212647" w:rsidRPr="00DF3AB9">
          <w:rPr>
            <w:rStyle w:val="Hyperlink"/>
          </w:rPr>
          <w:t>https://www.sciencedaily.com/releases/2016/04/160405161256.htm</w:t>
        </w:r>
      </w:hyperlink>
      <w:r w:rsidR="00212647">
        <w:t xml:space="preserve"> </w:t>
      </w:r>
    </w:p>
    <w:sectPr w:rsidR="005533D6" w:rsidSect="00212647">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642"/>
    <w:multiLevelType w:val="hybridMultilevel"/>
    <w:tmpl w:val="0096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E4082"/>
    <w:multiLevelType w:val="hybridMultilevel"/>
    <w:tmpl w:val="F158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41DF8"/>
    <w:multiLevelType w:val="hybridMultilevel"/>
    <w:tmpl w:val="7EB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049BB"/>
    <w:multiLevelType w:val="hybridMultilevel"/>
    <w:tmpl w:val="9BA6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364E4"/>
    <w:multiLevelType w:val="hybridMultilevel"/>
    <w:tmpl w:val="B150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D0AFF"/>
    <w:multiLevelType w:val="hybridMultilevel"/>
    <w:tmpl w:val="F22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72E27"/>
    <w:multiLevelType w:val="hybridMultilevel"/>
    <w:tmpl w:val="AA52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9539D"/>
    <w:multiLevelType w:val="hybridMultilevel"/>
    <w:tmpl w:val="ACC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94"/>
    <w:rsid w:val="000065C0"/>
    <w:rsid w:val="0002214E"/>
    <w:rsid w:val="000F3E73"/>
    <w:rsid w:val="001113A1"/>
    <w:rsid w:val="00113274"/>
    <w:rsid w:val="00147D48"/>
    <w:rsid w:val="001840B0"/>
    <w:rsid w:val="001E4FFD"/>
    <w:rsid w:val="00212647"/>
    <w:rsid w:val="00234CB8"/>
    <w:rsid w:val="003200FD"/>
    <w:rsid w:val="00370579"/>
    <w:rsid w:val="003F39F5"/>
    <w:rsid w:val="00485F41"/>
    <w:rsid w:val="005533D6"/>
    <w:rsid w:val="005E5885"/>
    <w:rsid w:val="00603494"/>
    <w:rsid w:val="00675D7F"/>
    <w:rsid w:val="006E5F68"/>
    <w:rsid w:val="00725F8F"/>
    <w:rsid w:val="00747672"/>
    <w:rsid w:val="008877E4"/>
    <w:rsid w:val="00934471"/>
    <w:rsid w:val="009B7629"/>
    <w:rsid w:val="009E2998"/>
    <w:rsid w:val="009E4492"/>
    <w:rsid w:val="00A119B6"/>
    <w:rsid w:val="00A61585"/>
    <w:rsid w:val="00AB5FBB"/>
    <w:rsid w:val="00B07736"/>
    <w:rsid w:val="00D04450"/>
    <w:rsid w:val="00D33868"/>
    <w:rsid w:val="00D80D91"/>
    <w:rsid w:val="00DB6170"/>
    <w:rsid w:val="00E00DB1"/>
    <w:rsid w:val="00E629FD"/>
    <w:rsid w:val="00E97CF4"/>
    <w:rsid w:val="00EE64A8"/>
    <w:rsid w:val="00F52E42"/>
    <w:rsid w:val="00F7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CDDE0-EB6A-4754-8033-7B65691E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9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629"/>
    <w:pPr>
      <w:ind w:left="720"/>
      <w:contextualSpacing/>
    </w:pPr>
  </w:style>
  <w:style w:type="character" w:styleId="Hyperlink">
    <w:name w:val="Hyperlink"/>
    <w:basedOn w:val="DefaultParagraphFont"/>
    <w:uiPriority w:val="99"/>
    <w:unhideWhenUsed/>
    <w:rsid w:val="00212647"/>
    <w:rPr>
      <w:color w:val="0563C1" w:themeColor="hyperlink"/>
      <w:u w:val="single"/>
    </w:rPr>
  </w:style>
  <w:style w:type="paragraph" w:styleId="BalloonText">
    <w:name w:val="Balloon Text"/>
    <w:basedOn w:val="Normal"/>
    <w:link w:val="BalloonTextChar"/>
    <w:uiPriority w:val="99"/>
    <w:semiHidden/>
    <w:unhideWhenUsed/>
    <w:rsid w:val="00725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aily.com/releases/2016/04/160405161256.ht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ricanpregnancy.org/is-it-safe/electronic-cigarettes-and-pregnancy/" TargetMode="External"/><Relationship Id="rId11" Type="http://schemas.openxmlformats.org/officeDocument/2006/relationships/customXml" Target="../customXml/item2.xml"/><Relationship Id="rId5" Type="http://schemas.openxmlformats.org/officeDocument/2006/relationships/hyperlink" Target="http://www.uspreventiveservicestaskforce.org/Page/Document/UpdateSummaryFinal/tobacco-use-in-adults-and-pregnant-women-counseling-and-interventions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0516EF50C5B48B8CCF649E2692D01" ma:contentTypeVersion="18" ma:contentTypeDescription="Create a new document." ma:contentTypeScope="" ma:versionID="94c46ac97ae86a75c02194633e51570a">
  <xsd:schema xmlns:xsd="http://www.w3.org/2001/XMLSchema" xmlns:xs="http://www.w3.org/2001/XMLSchema" xmlns:p="http://schemas.microsoft.com/office/2006/metadata/properties" xmlns:ns1="http://schemas.microsoft.com/sharepoint/v3" xmlns:ns2="59da1016-2a1b-4f8a-9768-d7a4932f6f16" xmlns:ns3="8488ce40-994a-4625-acd1-74fe6dd51a7e" targetNamespace="http://schemas.microsoft.com/office/2006/metadata/properties" ma:root="true" ma:fieldsID="3a23e7cefec6722df71f90bd5a6635b3" ns1:_="" ns2:_="" ns3:_="">
    <xsd:import namespace="http://schemas.microsoft.com/sharepoint/v3"/>
    <xsd:import namespace="59da1016-2a1b-4f8a-9768-d7a4932f6f16"/>
    <xsd:import namespace="8488ce40-994a-4625-acd1-74fe6dd51a7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8ce40-994a-4625-acd1-74fe6dd51a7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https://www.oregon.gov/oha/PH/DISEASESCONDITIONS/CHRONICDISEASE/HPCDPCONNECTION/TRAINING_EVENTS/Documents/pregnant_and_tob_use_workgroup/minutes_04-18-2016.docx</Url>
      <Description>minutes_04-18-2016.docx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8488ce40-994a-4625-acd1-74fe6dd51a7e" xsi:nil="true"/>
    <Meta_x0020_Description xmlns="8488ce40-994a-4625-acd1-74fe6dd51a7e" xsi:nil="true"/>
    <IATopic xmlns="59da1016-2a1b-4f8a-9768-d7a4932f6f16">Public Health - Prevention</IATopic>
  </documentManagement>
</p:properties>
</file>

<file path=customXml/itemProps1.xml><?xml version="1.0" encoding="utf-8"?>
<ds:datastoreItem xmlns:ds="http://schemas.openxmlformats.org/officeDocument/2006/customXml" ds:itemID="{5112D775-8BF9-4198-906B-F51CFF92D009}"/>
</file>

<file path=customXml/itemProps2.xml><?xml version="1.0" encoding="utf-8"?>
<ds:datastoreItem xmlns:ds="http://schemas.openxmlformats.org/officeDocument/2006/customXml" ds:itemID="{6A6DA744-0EE6-45BE-A08C-47CB95C703CE}"/>
</file>

<file path=customXml/itemProps3.xml><?xml version="1.0" encoding="utf-8"?>
<ds:datastoreItem xmlns:ds="http://schemas.openxmlformats.org/officeDocument/2006/customXml" ds:itemID="{0CE53BE4-8BD7-46B2-96CE-7A03BC2E3F5F}"/>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Coleman</dc:creator>
  <cp:lastModifiedBy>RAMIREZ Tamara</cp:lastModifiedBy>
  <cp:revision>2</cp:revision>
  <dcterms:created xsi:type="dcterms:W3CDTF">2016-05-03T21:11:00Z</dcterms:created>
  <dcterms:modified xsi:type="dcterms:W3CDTF">2016-05-03T21:11:00Z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0x0101009900516EF50C5B48B8CCF649E2692D01</vt:lpwstr>
  </property>
  <property fmtid="{D5CDD505-2E9C-101B-9397-08002B2CF9AE}" pid="3" name="WorkflowChangePath">
    <vt:lpwstr>e8e5ad1f-e9a8-404d-844e-d78b0ad57c40,2;e8e5ad1f-e9a8-404d-844e-d78b0ad57c40,4;</vt:lpwstr>
  </property>
  <property fmtid="{D5CDD505-2E9C-101B-9397-08002B2CF9AE}" pid="4" name="Order">
    <vt:r8>18700</vt:r8>
  </property>
</Properties>
</file>