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F6F5" w14:textId="77777777" w:rsidR="005F4175" w:rsidRPr="00324DD2" w:rsidRDefault="005F4175" w:rsidP="009D074E">
      <w:pPr>
        <w:autoSpaceDE w:val="0"/>
        <w:autoSpaceDN w:val="0"/>
        <w:adjustRightInd w:val="0"/>
        <w:spacing w:line="240" w:lineRule="auto"/>
        <w:rPr>
          <w:rFonts w:ascii="Arial" w:hAnsi="Arial" w:cs="Arial"/>
          <w:b/>
          <w:bCs/>
          <w:caps/>
          <w:color w:val="E36C0A" w:themeColor="accent6" w:themeShade="BF"/>
        </w:rPr>
      </w:pPr>
      <w:bookmarkStart w:id="0" w:name="_GoBack"/>
      <w:bookmarkEnd w:id="0"/>
      <w:r w:rsidRPr="00324DD2">
        <w:rPr>
          <w:rFonts w:ascii="Arial" w:hAnsi="Arial" w:cs="Arial"/>
          <w:b/>
          <w:caps/>
        </w:rPr>
        <w:t xml:space="preserve">Performance Measurement Plan and Findings – </w:t>
      </w:r>
      <w:r w:rsidRPr="00324DD2">
        <w:rPr>
          <w:rFonts w:ascii="Arial" w:hAnsi="Arial" w:cs="Arial"/>
          <w:b/>
          <w:caps/>
          <w:color w:val="E36C0A" w:themeColor="accent6" w:themeShade="BF"/>
        </w:rPr>
        <w:t>Part One</w:t>
      </w:r>
    </w:p>
    <w:p w14:paraId="268ACEED" w14:textId="77777777" w:rsidR="005F4175" w:rsidRDefault="005F4175" w:rsidP="002709D2">
      <w:pPr>
        <w:autoSpaceDE w:val="0"/>
        <w:autoSpaceDN w:val="0"/>
        <w:adjustRightInd w:val="0"/>
        <w:spacing w:line="240" w:lineRule="auto"/>
        <w:jc w:val="left"/>
        <w:rPr>
          <w:rFonts w:ascii="Arial" w:hAnsi="Arial" w:cs="Arial"/>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740"/>
      </w:tblGrid>
      <w:tr w:rsidR="005F4175" w14:paraId="20872F71" w14:textId="77777777" w:rsidTr="001C309A">
        <w:trPr>
          <w:trHeight w:val="278"/>
        </w:trPr>
        <w:tc>
          <w:tcPr>
            <w:tcW w:w="7128" w:type="dxa"/>
            <w:vAlign w:val="center"/>
          </w:tcPr>
          <w:p w14:paraId="36311D3C" w14:textId="795FC5CD" w:rsidR="005F4175" w:rsidRPr="000E5819" w:rsidRDefault="00E11CED" w:rsidP="000E5819">
            <w:pPr>
              <w:autoSpaceDE w:val="0"/>
              <w:autoSpaceDN w:val="0"/>
              <w:adjustRightInd w:val="0"/>
              <w:spacing w:line="240" w:lineRule="auto"/>
              <w:jc w:val="left"/>
              <w:rPr>
                <w:rFonts w:ascii="Arial" w:hAnsi="Arial" w:cs="Arial"/>
                <w:bCs/>
              </w:rPr>
            </w:pPr>
            <w:r>
              <w:rPr>
                <w:rFonts w:ascii="Wingdings" w:hAnsi="Wingdings" w:cs="Wingdings"/>
                <w:sz w:val="20"/>
                <w:szCs w:val="20"/>
              </w:rPr>
              <w:sym w:font="Wingdings" w:char="F078"/>
            </w:r>
            <w:r w:rsidR="00302888">
              <w:rPr>
                <w:rFonts w:ascii="Wingdings" w:hAnsi="Wingdings" w:cs="Wingdings"/>
                <w:sz w:val="20"/>
                <w:szCs w:val="20"/>
              </w:rPr>
              <w:t></w:t>
            </w:r>
            <w:r w:rsidR="00124567">
              <w:rPr>
                <w:rFonts w:ascii="Arial" w:hAnsi="Arial" w:cs="Arial"/>
                <w:b/>
                <w:bCs/>
                <w:sz w:val="20"/>
                <w:szCs w:val="20"/>
              </w:rPr>
              <w:t xml:space="preserve">OR Region </w:t>
            </w:r>
            <w:r w:rsidR="00C96E0E">
              <w:rPr>
                <w:rFonts w:ascii="Arial" w:hAnsi="Arial" w:cs="Arial"/>
                <w:b/>
                <w:bCs/>
                <w:sz w:val="20"/>
                <w:szCs w:val="20"/>
              </w:rPr>
              <w:t xml:space="preserve">       </w:t>
            </w:r>
            <w:r w:rsidR="00C75394">
              <w:rPr>
                <w:rFonts w:ascii="Arial" w:hAnsi="Arial" w:cs="Arial"/>
                <w:b/>
                <w:bCs/>
                <w:sz w:val="20"/>
                <w:szCs w:val="20"/>
              </w:rPr>
              <w:t xml:space="preserve">Name: </w:t>
            </w:r>
            <w:r w:rsidR="00124567" w:rsidRPr="00124567">
              <w:rPr>
                <w:rFonts w:ascii="Arial" w:hAnsi="Arial" w:cs="Arial"/>
                <w:b/>
                <w:bCs/>
                <w:i/>
                <w:iCs/>
                <w:sz w:val="20"/>
                <w:szCs w:val="20"/>
              </w:rPr>
              <w:t>Actual Weights in Kilograms during Pediatric ED Visits</w:t>
            </w:r>
            <w:r w:rsidR="00124567">
              <w:rPr>
                <w:rFonts w:ascii="Arial" w:hAnsi="Arial" w:cs="Arial"/>
                <w:b/>
                <w:bCs/>
                <w:sz w:val="20"/>
                <w:szCs w:val="20"/>
              </w:rPr>
              <w:t xml:space="preserve"> </w:t>
            </w:r>
            <w:r w:rsidR="00C96E0E">
              <w:rPr>
                <w:rFonts w:ascii="Arial" w:hAnsi="Arial" w:cs="Arial"/>
                <w:b/>
                <w:bCs/>
                <w:sz w:val="20"/>
                <w:szCs w:val="20"/>
              </w:rPr>
              <w:t>(Regional Data Combined)</w:t>
            </w:r>
          </w:p>
        </w:tc>
        <w:tc>
          <w:tcPr>
            <w:tcW w:w="7740" w:type="dxa"/>
            <w:vAlign w:val="center"/>
          </w:tcPr>
          <w:p w14:paraId="153B570C" w14:textId="76F9AE19" w:rsidR="005F4175" w:rsidRPr="00901D74" w:rsidRDefault="005F4175" w:rsidP="00901D74">
            <w:pPr>
              <w:jc w:val="left"/>
              <w:rPr>
                <w:rFonts w:ascii="Arial" w:hAnsi="Arial" w:cs="Arial"/>
                <w:b/>
                <w:sz w:val="20"/>
                <w:szCs w:val="20"/>
              </w:rPr>
            </w:pPr>
            <w:r w:rsidRPr="00901D74">
              <w:rPr>
                <w:rFonts w:ascii="Arial" w:hAnsi="Arial" w:cs="Arial"/>
                <w:b/>
                <w:sz w:val="20"/>
                <w:szCs w:val="20"/>
              </w:rPr>
              <w:t>Other Department/s or Teams Involved:</w:t>
            </w:r>
            <w:r w:rsidR="00560345">
              <w:rPr>
                <w:rFonts w:ascii="Arial" w:hAnsi="Arial" w:cs="Arial"/>
                <w:b/>
                <w:sz w:val="20"/>
                <w:szCs w:val="20"/>
              </w:rPr>
              <w:t xml:space="preserve"> </w:t>
            </w:r>
            <w:r w:rsidR="00560345" w:rsidRPr="00560345">
              <w:rPr>
                <w:rFonts w:ascii="Arial" w:hAnsi="Arial" w:cs="Arial"/>
                <w:bCs/>
                <w:sz w:val="20"/>
                <w:szCs w:val="20"/>
              </w:rPr>
              <w:t>Regional Children’s Services Operations Council</w:t>
            </w:r>
          </w:p>
        </w:tc>
      </w:tr>
      <w:tr w:rsidR="005F4175" w14:paraId="3724198B" w14:textId="77777777" w:rsidTr="001C309A">
        <w:trPr>
          <w:trHeight w:val="323"/>
        </w:trPr>
        <w:tc>
          <w:tcPr>
            <w:tcW w:w="7128" w:type="dxa"/>
            <w:vAlign w:val="center"/>
          </w:tcPr>
          <w:p w14:paraId="7D33D1D9" w14:textId="5AD70D8E" w:rsidR="005F4175" w:rsidRPr="001D4301" w:rsidRDefault="005F4175" w:rsidP="00034813">
            <w:pPr>
              <w:autoSpaceDE w:val="0"/>
              <w:autoSpaceDN w:val="0"/>
              <w:adjustRightInd w:val="0"/>
              <w:spacing w:line="240" w:lineRule="auto"/>
              <w:jc w:val="left"/>
              <w:rPr>
                <w:rFonts w:ascii="Arial" w:hAnsi="Arial" w:cs="Arial"/>
                <w:b/>
                <w:bCs/>
                <w:sz w:val="20"/>
                <w:szCs w:val="20"/>
              </w:rPr>
            </w:pPr>
            <w:r w:rsidRPr="001D4301">
              <w:rPr>
                <w:rFonts w:ascii="Arial" w:hAnsi="Arial" w:cs="Arial"/>
                <w:b/>
                <w:bCs/>
                <w:sz w:val="20"/>
                <w:szCs w:val="20"/>
              </w:rPr>
              <w:t xml:space="preserve">Year: </w:t>
            </w:r>
            <w:r>
              <w:rPr>
                <w:rFonts w:ascii="Arial" w:hAnsi="Arial" w:cs="Arial"/>
                <w:b/>
                <w:bCs/>
                <w:sz w:val="20"/>
                <w:szCs w:val="20"/>
              </w:rPr>
              <w:t xml:space="preserve"> </w:t>
            </w:r>
            <w:r w:rsidR="004813AD">
              <w:rPr>
                <w:rFonts w:ascii="Arial" w:hAnsi="Arial" w:cs="Arial"/>
                <w:bCs/>
                <w:sz w:val="20"/>
                <w:szCs w:val="20"/>
              </w:rPr>
              <w:t>20</w:t>
            </w:r>
            <w:r w:rsidR="00560345">
              <w:rPr>
                <w:rFonts w:ascii="Arial" w:hAnsi="Arial" w:cs="Arial"/>
                <w:bCs/>
                <w:sz w:val="20"/>
                <w:szCs w:val="20"/>
              </w:rPr>
              <w:t>21</w:t>
            </w:r>
            <w:r w:rsidR="004813AD">
              <w:rPr>
                <w:rFonts w:ascii="Arial" w:hAnsi="Arial" w:cs="Arial"/>
                <w:b/>
                <w:bCs/>
                <w:sz w:val="20"/>
                <w:szCs w:val="20"/>
              </w:rPr>
              <w:tab/>
            </w:r>
            <w:r w:rsidRPr="001D4301">
              <w:rPr>
                <w:rFonts w:ascii="Arial" w:hAnsi="Arial" w:cs="Arial"/>
                <w:b/>
                <w:bCs/>
                <w:sz w:val="20"/>
                <w:szCs w:val="20"/>
              </w:rPr>
              <w:t>Submitted by:</w:t>
            </w:r>
            <w:r>
              <w:rPr>
                <w:rFonts w:ascii="Arial" w:hAnsi="Arial" w:cs="Arial"/>
                <w:b/>
                <w:bCs/>
                <w:sz w:val="20"/>
                <w:szCs w:val="20"/>
              </w:rPr>
              <w:t xml:space="preserve"> </w:t>
            </w:r>
            <w:r w:rsidR="00124567">
              <w:rPr>
                <w:rFonts w:ascii="Arial" w:hAnsi="Arial" w:cs="Arial"/>
                <w:b/>
                <w:bCs/>
                <w:sz w:val="20"/>
                <w:szCs w:val="20"/>
              </w:rPr>
              <w:t>Lynne A. Frost, DNP, APRN, CPNP</w:t>
            </w:r>
          </w:p>
        </w:tc>
        <w:tc>
          <w:tcPr>
            <w:tcW w:w="7740" w:type="dxa"/>
            <w:vAlign w:val="center"/>
          </w:tcPr>
          <w:p w14:paraId="48065CD4" w14:textId="77A311A9" w:rsidR="005F4175" w:rsidRPr="001D4301" w:rsidRDefault="005F4175" w:rsidP="00302888">
            <w:pPr>
              <w:autoSpaceDE w:val="0"/>
              <w:autoSpaceDN w:val="0"/>
              <w:adjustRightInd w:val="0"/>
              <w:spacing w:line="240" w:lineRule="auto"/>
              <w:jc w:val="left"/>
              <w:rPr>
                <w:rFonts w:ascii="Arial" w:hAnsi="Arial" w:cs="Arial"/>
                <w:b/>
                <w:bCs/>
                <w:sz w:val="20"/>
                <w:szCs w:val="20"/>
              </w:rPr>
            </w:pPr>
            <w:r w:rsidRPr="001D4301">
              <w:rPr>
                <w:rFonts w:ascii="Arial" w:hAnsi="Arial" w:cs="Arial"/>
                <w:b/>
                <w:bCs/>
                <w:sz w:val="20"/>
                <w:szCs w:val="20"/>
              </w:rPr>
              <w:t>Date Initiated</w:t>
            </w:r>
            <w:r w:rsidRPr="003B44DC">
              <w:rPr>
                <w:rFonts w:ascii="Arial" w:hAnsi="Arial" w:cs="Arial"/>
                <w:bCs/>
                <w:sz w:val="20"/>
                <w:szCs w:val="20"/>
              </w:rPr>
              <w:t xml:space="preserve">:  </w:t>
            </w:r>
            <w:r w:rsidR="00560345">
              <w:rPr>
                <w:rFonts w:ascii="Arial" w:hAnsi="Arial" w:cs="Arial"/>
                <w:bCs/>
                <w:sz w:val="20"/>
                <w:szCs w:val="20"/>
              </w:rPr>
              <w:t>January 2021</w:t>
            </w:r>
            <w:r w:rsidR="00302888">
              <w:rPr>
                <w:rFonts w:ascii="Arial" w:hAnsi="Arial" w:cs="Arial"/>
                <w:bCs/>
                <w:sz w:val="20"/>
                <w:szCs w:val="20"/>
              </w:rPr>
              <w:t xml:space="preserve">                         </w:t>
            </w:r>
            <w:r w:rsidRPr="001D4301">
              <w:rPr>
                <w:rFonts w:ascii="Arial" w:hAnsi="Arial" w:cs="Arial"/>
                <w:b/>
                <w:bCs/>
                <w:sz w:val="20"/>
                <w:szCs w:val="20"/>
              </w:rPr>
              <w:t>Date Discontinued:</w:t>
            </w:r>
            <w:r>
              <w:rPr>
                <w:rFonts w:ascii="Arial" w:hAnsi="Arial" w:cs="Arial"/>
                <w:b/>
                <w:bCs/>
                <w:sz w:val="20"/>
                <w:szCs w:val="20"/>
              </w:rPr>
              <w:t xml:space="preserve"> </w:t>
            </w:r>
          </w:p>
        </w:tc>
      </w:tr>
    </w:tbl>
    <w:p w14:paraId="7EF4ABE1" w14:textId="77777777" w:rsidR="005F4175" w:rsidRDefault="005F4175" w:rsidP="002709D2">
      <w:pPr>
        <w:autoSpaceDE w:val="0"/>
        <w:autoSpaceDN w:val="0"/>
        <w:adjustRightInd w:val="0"/>
        <w:spacing w:line="240" w:lineRule="auto"/>
        <w:jc w:val="left"/>
        <w:rPr>
          <w:rFonts w:ascii="Wingdings" w:hAnsi="Wingdings" w:cs="Wingdings"/>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6084"/>
      </w:tblGrid>
      <w:tr w:rsidR="004879D7" w14:paraId="3A1E794E" w14:textId="77777777" w:rsidTr="005412BA">
        <w:trPr>
          <w:trHeight w:val="161"/>
        </w:trPr>
        <w:tc>
          <w:tcPr>
            <w:tcW w:w="8784" w:type="dxa"/>
            <w:vAlign w:val="center"/>
          </w:tcPr>
          <w:p w14:paraId="4F4AF1B2" w14:textId="166E46A9" w:rsidR="004879D7" w:rsidRPr="001D4301" w:rsidRDefault="004879D7" w:rsidP="004813AD">
            <w:pPr>
              <w:autoSpaceDE w:val="0"/>
              <w:autoSpaceDN w:val="0"/>
              <w:adjustRightInd w:val="0"/>
              <w:spacing w:line="240" w:lineRule="auto"/>
              <w:jc w:val="left"/>
              <w:rPr>
                <w:rFonts w:ascii="Arial" w:hAnsi="Arial" w:cs="Arial"/>
                <w:b/>
                <w:bCs/>
                <w:sz w:val="20"/>
                <w:szCs w:val="20"/>
              </w:rPr>
            </w:pPr>
            <w:r w:rsidRPr="001D4301">
              <w:rPr>
                <w:rFonts w:ascii="Arial" w:hAnsi="Arial" w:cs="Arial"/>
                <w:b/>
                <w:bCs/>
                <w:i/>
                <w:iCs/>
              </w:rPr>
              <w:t>MEASUREMENT PLAN</w:t>
            </w:r>
            <w:r w:rsidRPr="00901D74">
              <w:rPr>
                <w:rFonts w:ascii="Arial" w:hAnsi="Arial" w:cs="Arial"/>
                <w:bCs/>
                <w:i/>
                <w:iCs/>
              </w:rPr>
              <w:t xml:space="preserve">:    </w:t>
            </w:r>
          </w:p>
        </w:tc>
        <w:tc>
          <w:tcPr>
            <w:tcW w:w="6084" w:type="dxa"/>
            <w:vAlign w:val="center"/>
          </w:tcPr>
          <w:p w14:paraId="09270CB0" w14:textId="51E9EF38" w:rsidR="004879D7" w:rsidRPr="001D4301" w:rsidRDefault="004879D7" w:rsidP="001D4301">
            <w:pPr>
              <w:autoSpaceDE w:val="0"/>
              <w:autoSpaceDN w:val="0"/>
              <w:adjustRightInd w:val="0"/>
              <w:spacing w:line="240" w:lineRule="auto"/>
              <w:jc w:val="left"/>
              <w:rPr>
                <w:rFonts w:ascii="Arial" w:hAnsi="Arial" w:cs="Arial"/>
                <w:b/>
                <w:bCs/>
                <w:sz w:val="20"/>
                <w:szCs w:val="20"/>
              </w:rPr>
            </w:pPr>
            <w:r>
              <w:rPr>
                <w:rFonts w:ascii="Arial" w:hAnsi="Arial" w:cs="Arial"/>
                <w:b/>
                <w:bCs/>
                <w:sz w:val="20"/>
                <w:szCs w:val="20"/>
              </w:rPr>
              <w:t>Submit to CSOC</w:t>
            </w:r>
            <w:r w:rsidRPr="003B44DC">
              <w:rPr>
                <w:rFonts w:ascii="Arial" w:hAnsi="Arial" w:cs="Arial"/>
                <w:bCs/>
                <w:sz w:val="20"/>
                <w:szCs w:val="20"/>
              </w:rPr>
              <w:t xml:space="preserve">:  </w:t>
            </w:r>
            <w:r>
              <w:rPr>
                <w:rFonts w:ascii="Wingdings" w:hAnsi="Wingdings" w:cs="Wingdings"/>
                <w:sz w:val="20"/>
                <w:szCs w:val="20"/>
              </w:rPr>
              <w:sym w:font="Wingdings" w:char="F078"/>
            </w:r>
            <w:r w:rsidRPr="003B44DC">
              <w:rPr>
                <w:rFonts w:ascii="Arial" w:hAnsi="Arial" w:cs="Arial"/>
                <w:bCs/>
                <w:sz w:val="20"/>
                <w:szCs w:val="20"/>
              </w:rPr>
              <w:t xml:space="preserve">Yes      </w:t>
            </w:r>
            <w:r w:rsidRPr="001D4301">
              <w:rPr>
                <w:rFonts w:ascii="Wingdings" w:hAnsi="Wingdings" w:cs="Wingdings"/>
                <w:sz w:val="20"/>
                <w:szCs w:val="20"/>
              </w:rPr>
              <w:t></w:t>
            </w:r>
            <w:r w:rsidRPr="003B44DC">
              <w:rPr>
                <w:rFonts w:ascii="MonotypeSorts" w:hAnsi="MonotypeSorts" w:cs="MonotypeSorts"/>
                <w:sz w:val="20"/>
                <w:szCs w:val="20"/>
              </w:rPr>
              <w:t xml:space="preserve"> </w:t>
            </w:r>
            <w:r w:rsidRPr="003B44DC">
              <w:rPr>
                <w:rFonts w:ascii="Arial" w:hAnsi="Arial" w:cs="Arial"/>
                <w:bCs/>
                <w:sz w:val="20"/>
                <w:szCs w:val="20"/>
              </w:rPr>
              <w:t>No</w:t>
            </w:r>
          </w:p>
        </w:tc>
      </w:tr>
    </w:tbl>
    <w:p w14:paraId="3E20761C" w14:textId="77777777" w:rsidR="005F4175" w:rsidRPr="00901D74" w:rsidRDefault="005F4175" w:rsidP="006B20AD">
      <w:pPr>
        <w:autoSpaceDE w:val="0"/>
        <w:autoSpaceDN w:val="0"/>
        <w:adjustRightInd w:val="0"/>
        <w:spacing w:line="240" w:lineRule="auto"/>
        <w:jc w:val="left"/>
        <w:rPr>
          <w:rFonts w:ascii="Arial" w:hAnsi="Arial" w:cs="Arial"/>
          <w:bCs/>
          <w:i/>
          <w:iCs/>
          <w:sz w:val="18"/>
          <w:szCs w:val="18"/>
        </w:rPr>
      </w:pPr>
      <w:r w:rsidRPr="00901D74">
        <w:rPr>
          <w:rFonts w:ascii="Arial" w:hAnsi="Arial" w:cs="Arial"/>
          <w:sz w:val="20"/>
          <w:szCs w:val="20"/>
        </w:rPr>
        <w:t>*</w:t>
      </w:r>
      <w:r w:rsidRPr="00901D74">
        <w:rPr>
          <w:rFonts w:ascii="Arial" w:hAnsi="Arial" w:cs="Arial"/>
          <w:bCs/>
          <w:i/>
          <w:iCs/>
          <w:sz w:val="18"/>
          <w:szCs w:val="18"/>
        </w:rPr>
        <w:t>Note: Complete one form for each performance measure.</w:t>
      </w:r>
    </w:p>
    <w:p w14:paraId="7E5FE2AA" w14:textId="77777777" w:rsidR="005F4175" w:rsidRPr="003474FE" w:rsidRDefault="005F4175" w:rsidP="002709D2">
      <w:pPr>
        <w:autoSpaceDE w:val="0"/>
        <w:autoSpaceDN w:val="0"/>
        <w:adjustRightInd w:val="0"/>
        <w:spacing w:line="240" w:lineRule="auto"/>
        <w:jc w:val="left"/>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456126" w14:paraId="7E2171C9" w14:textId="77777777" w:rsidTr="005412BA">
        <w:trPr>
          <w:trHeight w:val="368"/>
        </w:trPr>
        <w:tc>
          <w:tcPr>
            <w:tcW w:w="14868" w:type="dxa"/>
            <w:shd w:val="clear" w:color="auto" w:fill="auto"/>
            <w:vAlign w:val="center"/>
          </w:tcPr>
          <w:p w14:paraId="4F2FF6F2" w14:textId="0F0D2DBE" w:rsidR="00456126" w:rsidRPr="001D4301" w:rsidRDefault="00456126" w:rsidP="00901D74">
            <w:pPr>
              <w:autoSpaceDE w:val="0"/>
              <w:autoSpaceDN w:val="0"/>
              <w:adjustRightInd w:val="0"/>
              <w:spacing w:line="240" w:lineRule="auto"/>
              <w:jc w:val="left"/>
              <w:rPr>
                <w:rFonts w:ascii="Arial" w:hAnsi="Arial" w:cs="Arial"/>
                <w:b/>
                <w:bCs/>
                <w:sz w:val="20"/>
                <w:szCs w:val="20"/>
              </w:rPr>
            </w:pPr>
            <w:r w:rsidRPr="001D4301">
              <w:rPr>
                <w:rFonts w:ascii="Arial" w:hAnsi="Arial" w:cs="Arial"/>
                <w:b/>
                <w:bCs/>
                <w:sz w:val="20"/>
                <w:szCs w:val="20"/>
              </w:rPr>
              <w:t>Type of Measurement</w:t>
            </w:r>
            <w:r w:rsidRPr="002A652D">
              <w:rPr>
                <w:rFonts w:ascii="Arial" w:hAnsi="Arial" w:cs="Arial"/>
                <w:bCs/>
                <w:sz w:val="20"/>
                <w:szCs w:val="20"/>
              </w:rPr>
              <w:t xml:space="preserve">:    </w:t>
            </w:r>
            <w:r w:rsidR="00560345">
              <w:rPr>
                <w:rFonts w:ascii="Wingdings" w:hAnsi="Wingdings" w:cs="Wingdings"/>
                <w:sz w:val="20"/>
                <w:szCs w:val="20"/>
              </w:rPr>
              <w:t>x</w:t>
            </w:r>
            <w:r w:rsidRPr="002A652D">
              <w:rPr>
                <w:rFonts w:ascii="Arial" w:hAnsi="Arial" w:cs="Arial"/>
                <w:bCs/>
                <w:sz w:val="20"/>
                <w:szCs w:val="20"/>
              </w:rPr>
              <w:t xml:space="preserve">Process Measure     </w:t>
            </w:r>
            <w:r w:rsidRPr="002A652D">
              <w:rPr>
                <w:rFonts w:ascii="Wingdings" w:hAnsi="Wingdings" w:cs="Wingdings"/>
                <w:sz w:val="20"/>
                <w:szCs w:val="20"/>
              </w:rPr>
              <w:t></w:t>
            </w:r>
            <w:r w:rsidRPr="002A652D">
              <w:rPr>
                <w:rFonts w:ascii="Wingdings" w:hAnsi="Wingdings" w:cs="Wingdings"/>
                <w:sz w:val="20"/>
                <w:szCs w:val="20"/>
              </w:rPr>
              <w:t></w:t>
            </w:r>
            <w:r w:rsidRPr="002A652D">
              <w:rPr>
                <w:rFonts w:ascii="Arial" w:hAnsi="Arial" w:cs="Arial"/>
                <w:sz w:val="20"/>
                <w:szCs w:val="20"/>
              </w:rPr>
              <w:t xml:space="preserve"> </w:t>
            </w:r>
            <w:r w:rsidRPr="002A652D">
              <w:rPr>
                <w:rFonts w:ascii="Arial" w:hAnsi="Arial" w:cs="Arial"/>
                <w:bCs/>
                <w:sz w:val="20"/>
                <w:szCs w:val="20"/>
              </w:rPr>
              <w:t>Outcome Measure</w:t>
            </w:r>
          </w:p>
        </w:tc>
      </w:tr>
      <w:tr w:rsidR="005F4175" w14:paraId="7FCB8413" w14:textId="77777777" w:rsidTr="001C309A">
        <w:tc>
          <w:tcPr>
            <w:tcW w:w="14868" w:type="dxa"/>
            <w:shd w:val="clear" w:color="auto" w:fill="auto"/>
          </w:tcPr>
          <w:p w14:paraId="64171DFC" w14:textId="77777777" w:rsidR="005F4175" w:rsidRPr="002A652D" w:rsidRDefault="005F4175" w:rsidP="002A652D">
            <w:pPr>
              <w:jc w:val="left"/>
              <w:rPr>
                <w:rFonts w:ascii="Arial" w:hAnsi="Arial" w:cs="Arial"/>
                <w:b/>
                <w:sz w:val="20"/>
                <w:szCs w:val="20"/>
              </w:rPr>
            </w:pPr>
            <w:r w:rsidRPr="002A652D">
              <w:rPr>
                <w:rFonts w:ascii="Arial" w:hAnsi="Arial" w:cs="Arial"/>
                <w:b/>
                <w:sz w:val="20"/>
                <w:szCs w:val="20"/>
              </w:rPr>
              <w:t>Dimension of Performance:</w:t>
            </w:r>
          </w:p>
          <w:p w14:paraId="65E63106" w14:textId="2BC5CAF4" w:rsidR="005F4175" w:rsidRPr="002A652D" w:rsidRDefault="005F4175" w:rsidP="001D4301">
            <w:pPr>
              <w:autoSpaceDE w:val="0"/>
              <w:autoSpaceDN w:val="0"/>
              <w:adjustRightInd w:val="0"/>
              <w:spacing w:line="240" w:lineRule="auto"/>
              <w:jc w:val="left"/>
              <w:rPr>
                <w:rFonts w:ascii="Arial" w:hAnsi="Arial" w:cs="Arial"/>
                <w:bCs/>
                <w:sz w:val="20"/>
                <w:szCs w:val="20"/>
              </w:rPr>
            </w:pPr>
            <w:r w:rsidRPr="002A652D">
              <w:rPr>
                <w:rFonts w:ascii="Wingdings" w:hAnsi="Wingdings" w:cs="Wingdings"/>
                <w:sz w:val="20"/>
                <w:szCs w:val="20"/>
              </w:rPr>
              <w:t></w:t>
            </w:r>
            <w:r w:rsidRPr="002A652D">
              <w:rPr>
                <w:rFonts w:ascii="Arial" w:hAnsi="Arial" w:cs="Arial"/>
                <w:bCs/>
                <w:sz w:val="20"/>
                <w:szCs w:val="20"/>
              </w:rPr>
              <w:t xml:space="preserve">Efficacy </w:t>
            </w:r>
            <w:r w:rsidRPr="002A652D">
              <w:rPr>
                <w:rFonts w:ascii="Arial" w:hAnsi="Arial" w:cs="Arial"/>
                <w:bCs/>
                <w:sz w:val="20"/>
                <w:szCs w:val="20"/>
              </w:rPr>
              <w:tab/>
              <w:t xml:space="preserve">       </w:t>
            </w:r>
            <w:r w:rsid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Appropriateness </w:t>
            </w:r>
            <w:r w:rsidRPr="002A652D">
              <w:rPr>
                <w:rFonts w:ascii="Arial" w:hAnsi="Arial" w:cs="Arial"/>
                <w:bCs/>
                <w:sz w:val="20"/>
                <w:szCs w:val="20"/>
              </w:rPr>
              <w:tab/>
              <w:t xml:space="preserve">       </w:t>
            </w:r>
            <w:r w:rsid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Availability </w:t>
            </w:r>
            <w:r w:rsidRPr="002A652D">
              <w:rPr>
                <w:rFonts w:ascii="Arial" w:hAnsi="Arial" w:cs="Arial"/>
                <w:bCs/>
                <w:sz w:val="20"/>
                <w:szCs w:val="20"/>
              </w:rPr>
              <w:tab/>
              <w:t xml:space="preserve">                 </w:t>
            </w:r>
            <w:r w:rsidR="002A652D">
              <w:rPr>
                <w:rFonts w:ascii="Arial" w:hAnsi="Arial" w:cs="Arial"/>
                <w:bCs/>
                <w:sz w:val="20"/>
                <w:szCs w:val="20"/>
              </w:rPr>
              <w:t xml:space="preserve"> </w:t>
            </w:r>
            <w:r w:rsidR="00560345">
              <w:rPr>
                <w:rFonts w:ascii="Wingdings" w:hAnsi="Wingdings" w:cs="Wingdings"/>
                <w:sz w:val="20"/>
                <w:szCs w:val="20"/>
              </w:rPr>
              <w:t>x</w:t>
            </w:r>
            <w:r w:rsidRPr="002A652D">
              <w:rPr>
                <w:rFonts w:ascii="Arial" w:hAnsi="Arial" w:cs="Arial"/>
                <w:bCs/>
                <w:sz w:val="20"/>
                <w:szCs w:val="20"/>
              </w:rPr>
              <w:t xml:space="preserve">Timeliness </w:t>
            </w:r>
            <w:r w:rsidRPr="002A652D">
              <w:rPr>
                <w:rFonts w:ascii="Arial" w:hAnsi="Arial" w:cs="Arial"/>
                <w:bCs/>
                <w:sz w:val="20"/>
                <w:szCs w:val="20"/>
              </w:rPr>
              <w:tab/>
              <w:t xml:space="preserve">   </w:t>
            </w:r>
            <w:r w:rsid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Effectiveness             </w:t>
            </w:r>
            <w:r w:rsidR="002A652D">
              <w:rPr>
                <w:rFonts w:ascii="Arial" w:hAnsi="Arial" w:cs="Arial"/>
                <w:bCs/>
                <w:sz w:val="20"/>
                <w:szCs w:val="20"/>
              </w:rPr>
              <w:t xml:space="preserve">   </w:t>
            </w:r>
            <w:r w:rsidRP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 Continuity</w:t>
            </w:r>
          </w:p>
          <w:p w14:paraId="4AF3A346" w14:textId="3464EEB7" w:rsidR="005F4175" w:rsidRPr="00901D74" w:rsidRDefault="00560345" w:rsidP="001D4301">
            <w:pPr>
              <w:autoSpaceDE w:val="0"/>
              <w:autoSpaceDN w:val="0"/>
              <w:adjustRightInd w:val="0"/>
              <w:spacing w:line="240" w:lineRule="auto"/>
              <w:jc w:val="left"/>
              <w:rPr>
                <w:rFonts w:ascii="Arial" w:hAnsi="Arial" w:cs="Arial"/>
                <w:b/>
                <w:bCs/>
                <w:sz w:val="20"/>
                <w:szCs w:val="20"/>
              </w:rPr>
            </w:pPr>
            <w:r>
              <w:rPr>
                <w:rFonts w:ascii="Wingdings" w:hAnsi="Wingdings" w:cs="Wingdings"/>
                <w:sz w:val="20"/>
                <w:szCs w:val="20"/>
              </w:rPr>
              <w:t>x</w:t>
            </w:r>
            <w:r w:rsidR="005F4175" w:rsidRPr="002A652D">
              <w:rPr>
                <w:rFonts w:ascii="Arial" w:hAnsi="Arial" w:cs="Arial"/>
                <w:bCs/>
                <w:sz w:val="20"/>
                <w:szCs w:val="20"/>
              </w:rPr>
              <w:t xml:space="preserve">Safety </w:t>
            </w:r>
            <w:r w:rsidR="005F4175" w:rsidRPr="002A652D">
              <w:rPr>
                <w:rFonts w:ascii="Arial" w:hAnsi="Arial" w:cs="Arial"/>
                <w:bCs/>
                <w:sz w:val="20"/>
                <w:szCs w:val="20"/>
              </w:rPr>
              <w:tab/>
              <w:t xml:space="preserve">       </w:t>
            </w:r>
            <w:r w:rsidR="002A652D">
              <w:rPr>
                <w:rFonts w:ascii="Arial" w:hAnsi="Arial" w:cs="Arial"/>
                <w:bCs/>
                <w:sz w:val="20"/>
                <w:szCs w:val="20"/>
              </w:rPr>
              <w:t xml:space="preserve">  </w:t>
            </w:r>
            <w:r w:rsidR="005F4175" w:rsidRPr="002A652D">
              <w:rPr>
                <w:rFonts w:ascii="Wingdings" w:hAnsi="Wingdings" w:cs="Wingdings"/>
                <w:sz w:val="20"/>
                <w:szCs w:val="20"/>
              </w:rPr>
              <w:t></w:t>
            </w:r>
            <w:r w:rsidR="005F4175" w:rsidRPr="002A652D">
              <w:rPr>
                <w:rFonts w:ascii="Arial" w:hAnsi="Arial" w:cs="Arial"/>
                <w:bCs/>
                <w:sz w:val="20"/>
                <w:szCs w:val="20"/>
              </w:rPr>
              <w:t xml:space="preserve">Efficiency </w:t>
            </w:r>
            <w:r w:rsidR="005F4175" w:rsidRPr="002A652D">
              <w:rPr>
                <w:rFonts w:ascii="Arial" w:hAnsi="Arial" w:cs="Arial"/>
                <w:bCs/>
                <w:sz w:val="20"/>
                <w:szCs w:val="20"/>
              </w:rPr>
              <w:tab/>
              <w:t xml:space="preserve">                     </w:t>
            </w:r>
            <w:r w:rsidR="002A652D">
              <w:rPr>
                <w:rFonts w:ascii="Arial" w:hAnsi="Arial" w:cs="Arial"/>
                <w:bCs/>
                <w:sz w:val="20"/>
                <w:szCs w:val="20"/>
              </w:rPr>
              <w:t xml:space="preserve">   </w:t>
            </w:r>
            <w:r w:rsidR="005F4175" w:rsidRPr="002A652D">
              <w:rPr>
                <w:rFonts w:ascii="Wingdings" w:hAnsi="Wingdings" w:cs="Wingdings"/>
                <w:sz w:val="20"/>
                <w:szCs w:val="20"/>
              </w:rPr>
              <w:t></w:t>
            </w:r>
            <w:r w:rsidR="005F4175" w:rsidRPr="002A652D">
              <w:rPr>
                <w:rFonts w:ascii="Arial" w:hAnsi="Arial" w:cs="Arial"/>
                <w:bCs/>
                <w:sz w:val="20"/>
                <w:szCs w:val="20"/>
              </w:rPr>
              <w:t xml:space="preserve">Respect and Caring         </w:t>
            </w:r>
          </w:p>
        </w:tc>
      </w:tr>
      <w:tr w:rsidR="007E4289" w14:paraId="1AA70F1E" w14:textId="77777777" w:rsidTr="005412BA">
        <w:trPr>
          <w:trHeight w:val="323"/>
        </w:trPr>
        <w:tc>
          <w:tcPr>
            <w:tcW w:w="14868" w:type="dxa"/>
            <w:shd w:val="clear" w:color="auto" w:fill="auto"/>
            <w:vAlign w:val="center"/>
          </w:tcPr>
          <w:p w14:paraId="5DC2F111" w14:textId="6B9883BA" w:rsidR="007E4289" w:rsidRPr="00901D74" w:rsidRDefault="007E4289" w:rsidP="00302888">
            <w:pPr>
              <w:jc w:val="left"/>
              <w:rPr>
                <w:rFonts w:ascii="Arial" w:hAnsi="Arial" w:cs="Arial"/>
                <w:sz w:val="20"/>
                <w:szCs w:val="20"/>
              </w:rPr>
            </w:pPr>
            <w:r w:rsidRPr="00901D74">
              <w:rPr>
                <w:rFonts w:ascii="Arial" w:hAnsi="Arial" w:cs="Arial"/>
                <w:b/>
                <w:sz w:val="20"/>
                <w:szCs w:val="20"/>
              </w:rPr>
              <w:t>Method of Data Collection:</w:t>
            </w:r>
            <w:r w:rsidRPr="00901D74">
              <w:rPr>
                <w:rFonts w:ascii="Arial" w:hAnsi="Arial" w:cs="Arial"/>
                <w:b/>
                <w:bCs/>
                <w:sz w:val="20"/>
                <w:szCs w:val="20"/>
              </w:rPr>
              <w:t xml:space="preserve">     </w:t>
            </w:r>
            <w:r w:rsidRPr="00901D74">
              <w:rPr>
                <w:rFonts w:ascii="Wingdings" w:hAnsi="Wingdings" w:cs="Wingdings"/>
                <w:sz w:val="20"/>
                <w:szCs w:val="20"/>
              </w:rPr>
              <w:t></w:t>
            </w:r>
            <w:r w:rsidRPr="00901D74">
              <w:rPr>
                <w:rFonts w:ascii="Wingdings" w:hAnsi="Wingdings" w:cs="Wingdings"/>
                <w:sz w:val="20"/>
                <w:szCs w:val="20"/>
              </w:rPr>
              <w:t></w:t>
            </w:r>
            <w:r w:rsidRPr="00901D74">
              <w:rPr>
                <w:rFonts w:ascii="Arial" w:hAnsi="Arial" w:cs="Arial"/>
                <w:bCs/>
                <w:sz w:val="20"/>
                <w:szCs w:val="20"/>
              </w:rPr>
              <w:t>Retrospective</w:t>
            </w:r>
            <w:r w:rsidRPr="00901D74">
              <w:rPr>
                <w:rFonts w:ascii="Arial" w:hAnsi="Arial" w:cs="Arial"/>
                <w:b/>
                <w:bCs/>
                <w:sz w:val="20"/>
                <w:szCs w:val="20"/>
              </w:rPr>
              <w:t xml:space="preserve">       </w:t>
            </w:r>
            <w:r w:rsidR="00560345">
              <w:rPr>
                <w:rFonts w:ascii="Wingdings" w:hAnsi="Wingdings" w:cs="Wingdings"/>
                <w:sz w:val="20"/>
                <w:szCs w:val="20"/>
              </w:rPr>
              <w:t>x</w:t>
            </w:r>
            <w:r w:rsidRPr="00901D74">
              <w:rPr>
                <w:rFonts w:ascii="Arial" w:hAnsi="Arial" w:cs="Arial"/>
                <w:bCs/>
                <w:sz w:val="20"/>
                <w:szCs w:val="20"/>
              </w:rPr>
              <w:t>Concurrent</w:t>
            </w:r>
          </w:p>
        </w:tc>
      </w:tr>
      <w:tr w:rsidR="007E4289" w14:paraId="1A6096B8" w14:textId="77777777" w:rsidTr="005412BA">
        <w:trPr>
          <w:trHeight w:val="260"/>
        </w:trPr>
        <w:tc>
          <w:tcPr>
            <w:tcW w:w="14868" w:type="dxa"/>
            <w:shd w:val="clear" w:color="auto" w:fill="auto"/>
            <w:vAlign w:val="center"/>
          </w:tcPr>
          <w:p w14:paraId="71746C03" w14:textId="55777672" w:rsidR="007E4289" w:rsidRPr="001D4301" w:rsidRDefault="007E4289" w:rsidP="00901D74">
            <w:pPr>
              <w:autoSpaceDE w:val="0"/>
              <w:autoSpaceDN w:val="0"/>
              <w:adjustRightInd w:val="0"/>
              <w:spacing w:line="240" w:lineRule="auto"/>
              <w:jc w:val="left"/>
              <w:rPr>
                <w:rFonts w:ascii="Arial" w:hAnsi="Arial" w:cs="Arial"/>
                <w:b/>
                <w:bCs/>
                <w:sz w:val="20"/>
                <w:szCs w:val="20"/>
              </w:rPr>
            </w:pPr>
            <w:r w:rsidRPr="001D4301">
              <w:rPr>
                <w:rFonts w:ascii="Arial" w:hAnsi="Arial" w:cs="Arial"/>
                <w:b/>
                <w:bCs/>
                <w:sz w:val="20"/>
                <w:szCs w:val="20"/>
              </w:rPr>
              <w:t xml:space="preserve">Age Specific:        </w:t>
            </w:r>
            <w:r>
              <w:rPr>
                <w:rFonts w:ascii="Arial" w:hAnsi="Arial" w:cs="Arial"/>
                <w:b/>
                <w:bCs/>
                <w:sz w:val="20"/>
                <w:szCs w:val="20"/>
              </w:rPr>
              <w:t xml:space="preserve">  </w:t>
            </w:r>
            <w:r w:rsidR="00560345">
              <w:rPr>
                <w:rFonts w:ascii="Wingdings" w:hAnsi="Wingdings" w:cs="Wingdings"/>
                <w:sz w:val="20"/>
                <w:szCs w:val="20"/>
              </w:rPr>
              <w:t>x</w:t>
            </w:r>
            <w:r w:rsidRPr="004813AD">
              <w:rPr>
                <w:rFonts w:ascii="Arial" w:hAnsi="Arial" w:cs="Arial"/>
                <w:bCs/>
                <w:sz w:val="20"/>
                <w:szCs w:val="20"/>
              </w:rPr>
              <w:t xml:space="preserve">Yes  </w:t>
            </w:r>
            <w:r w:rsidRPr="001D4301">
              <w:rPr>
                <w:rFonts w:ascii="Arial" w:hAnsi="Arial" w:cs="Arial"/>
                <w:b/>
                <w:bCs/>
                <w:sz w:val="20"/>
                <w:szCs w:val="20"/>
              </w:rPr>
              <w:t xml:space="preserve">    </w:t>
            </w:r>
            <w:r>
              <w:rPr>
                <w:rFonts w:ascii="Arial" w:hAnsi="Arial" w:cs="Arial"/>
                <w:b/>
                <w:bCs/>
                <w:sz w:val="20"/>
                <w:szCs w:val="20"/>
              </w:rPr>
              <w:t xml:space="preserve">  </w:t>
            </w:r>
            <w:r w:rsidRPr="001D4301">
              <w:rPr>
                <w:rFonts w:ascii="Wingdings" w:hAnsi="Wingdings" w:cs="Wingdings"/>
                <w:sz w:val="20"/>
                <w:szCs w:val="20"/>
              </w:rPr>
              <w:t></w:t>
            </w:r>
            <w:r w:rsidRPr="004813AD">
              <w:rPr>
                <w:rFonts w:ascii="Arial" w:hAnsi="Arial" w:cs="Arial"/>
                <w:bCs/>
                <w:sz w:val="20"/>
                <w:szCs w:val="20"/>
              </w:rPr>
              <w:t>No</w:t>
            </w:r>
          </w:p>
        </w:tc>
      </w:tr>
      <w:tr w:rsidR="005F4175" w14:paraId="62E8C17E" w14:textId="77777777" w:rsidTr="00901D74">
        <w:trPr>
          <w:trHeight w:val="350"/>
        </w:trPr>
        <w:tc>
          <w:tcPr>
            <w:tcW w:w="14868" w:type="dxa"/>
            <w:shd w:val="clear" w:color="auto" w:fill="auto"/>
            <w:vAlign w:val="center"/>
          </w:tcPr>
          <w:p w14:paraId="0682CC6A" w14:textId="3C93B136" w:rsidR="005F4175" w:rsidRPr="001D4301" w:rsidRDefault="005F4175" w:rsidP="00901D74">
            <w:pPr>
              <w:autoSpaceDE w:val="0"/>
              <w:autoSpaceDN w:val="0"/>
              <w:adjustRightInd w:val="0"/>
              <w:spacing w:line="240" w:lineRule="auto"/>
              <w:jc w:val="left"/>
              <w:rPr>
                <w:rFonts w:ascii="Arial" w:hAnsi="Arial" w:cs="Arial"/>
                <w:b/>
                <w:bCs/>
                <w:sz w:val="20"/>
                <w:szCs w:val="20"/>
              </w:rPr>
            </w:pPr>
            <w:r w:rsidRPr="002A652D">
              <w:rPr>
                <w:rFonts w:ascii="Arial" w:hAnsi="Arial" w:cs="Arial"/>
                <w:b/>
                <w:sz w:val="20"/>
                <w:szCs w:val="20"/>
              </w:rPr>
              <w:t>Frequency of Assessment of Data:</w:t>
            </w:r>
            <w:r w:rsidRPr="001D4301">
              <w:rPr>
                <w:rFonts w:ascii="Arial" w:hAnsi="Arial" w:cs="Arial"/>
                <w:b/>
                <w:bCs/>
                <w:sz w:val="20"/>
                <w:szCs w:val="20"/>
              </w:rPr>
              <w:t xml:space="preserve">     </w:t>
            </w:r>
            <w:r w:rsidR="002A652D">
              <w:rPr>
                <w:rFonts w:ascii="Arial" w:hAnsi="Arial" w:cs="Arial"/>
                <w:b/>
                <w:bCs/>
                <w:sz w:val="20"/>
                <w:szCs w:val="20"/>
              </w:rPr>
              <w:t xml:space="preserve">  </w:t>
            </w:r>
            <w:r w:rsidR="00560345">
              <w:rPr>
                <w:rFonts w:ascii="Wingdings" w:hAnsi="Wingdings" w:cs="Wingdings"/>
                <w:sz w:val="20"/>
                <w:szCs w:val="20"/>
              </w:rPr>
              <w:t>x</w:t>
            </w:r>
            <w:r w:rsidRPr="002A652D">
              <w:rPr>
                <w:rFonts w:ascii="Arial" w:hAnsi="Arial" w:cs="Arial"/>
                <w:bCs/>
                <w:sz w:val="20"/>
                <w:szCs w:val="20"/>
              </w:rPr>
              <w:t xml:space="preserve"> Monthly          </w:t>
            </w:r>
            <w:r w:rsidR="002A652D" w:rsidRP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Quarterly           </w:t>
            </w:r>
            <w:r w:rsidR="002A652D" w:rsidRPr="002A652D">
              <w:rPr>
                <w:rFonts w:ascii="Arial" w:hAnsi="Arial" w:cs="Arial"/>
                <w:bCs/>
                <w:sz w:val="20"/>
                <w:szCs w:val="20"/>
              </w:rPr>
              <w:t xml:space="preserve"> </w:t>
            </w:r>
            <w:r w:rsidRPr="002A652D">
              <w:rPr>
                <w:rFonts w:ascii="Wingdings" w:hAnsi="Wingdings" w:cs="Wingdings"/>
                <w:sz w:val="20"/>
                <w:szCs w:val="20"/>
              </w:rPr>
              <w:t></w:t>
            </w:r>
            <w:r w:rsidRPr="002A652D">
              <w:rPr>
                <w:rFonts w:ascii="Arial" w:hAnsi="Arial" w:cs="Arial"/>
                <w:bCs/>
                <w:sz w:val="20"/>
                <w:szCs w:val="20"/>
              </w:rPr>
              <w:t xml:space="preserve">Every Other Quarter            </w:t>
            </w:r>
            <w:r w:rsidRPr="002A652D">
              <w:rPr>
                <w:rFonts w:ascii="Wingdings" w:hAnsi="Wingdings" w:cs="Wingdings"/>
                <w:sz w:val="20"/>
                <w:szCs w:val="20"/>
              </w:rPr>
              <w:t></w:t>
            </w:r>
            <w:r w:rsidRPr="002A652D">
              <w:rPr>
                <w:rFonts w:ascii="Arial" w:hAnsi="Arial" w:cs="Arial"/>
                <w:bCs/>
                <w:sz w:val="20"/>
                <w:szCs w:val="20"/>
              </w:rPr>
              <w:t>Other:</w:t>
            </w:r>
          </w:p>
        </w:tc>
      </w:tr>
      <w:tr w:rsidR="005F4175" w14:paraId="2BE2F71A" w14:textId="77777777" w:rsidTr="001C309A">
        <w:trPr>
          <w:trHeight w:val="575"/>
        </w:trPr>
        <w:tc>
          <w:tcPr>
            <w:tcW w:w="14868" w:type="dxa"/>
            <w:shd w:val="clear" w:color="auto" w:fill="auto"/>
          </w:tcPr>
          <w:p w14:paraId="1653E773" w14:textId="4421EF1C" w:rsidR="005F4175" w:rsidRPr="001D5200" w:rsidRDefault="005F4175" w:rsidP="00302888">
            <w:pPr>
              <w:autoSpaceDE w:val="0"/>
              <w:autoSpaceDN w:val="0"/>
              <w:adjustRightInd w:val="0"/>
              <w:spacing w:line="240" w:lineRule="auto"/>
              <w:jc w:val="left"/>
              <w:rPr>
                <w:rFonts w:ascii="Arial" w:hAnsi="Arial" w:cs="Arial"/>
                <w:sz w:val="20"/>
                <w:szCs w:val="20"/>
              </w:rPr>
            </w:pPr>
            <w:r w:rsidRPr="001D4301">
              <w:rPr>
                <w:rFonts w:ascii="Arial" w:hAnsi="Arial" w:cs="Arial"/>
                <w:b/>
                <w:bCs/>
                <w:sz w:val="20"/>
                <w:szCs w:val="20"/>
              </w:rPr>
              <w:t xml:space="preserve">Rationale </w:t>
            </w:r>
            <w:r w:rsidR="00560345">
              <w:rPr>
                <w:rFonts w:ascii="Arial" w:hAnsi="Arial" w:cs="Arial"/>
                <w:b/>
                <w:bCs/>
                <w:sz w:val="20"/>
                <w:szCs w:val="20"/>
              </w:rPr>
              <w:t>f</w:t>
            </w:r>
            <w:r w:rsidRPr="001D4301">
              <w:rPr>
                <w:rFonts w:ascii="Arial" w:hAnsi="Arial" w:cs="Arial"/>
                <w:b/>
                <w:bCs/>
                <w:sz w:val="20"/>
                <w:szCs w:val="20"/>
              </w:rPr>
              <w:t>or Choice of Performance Measure:</w:t>
            </w:r>
            <w:r>
              <w:rPr>
                <w:rFonts w:cs="Verdana"/>
                <w:sz w:val="15"/>
                <w:szCs w:val="15"/>
              </w:rPr>
              <w:t xml:space="preserve"> </w:t>
            </w:r>
            <w:r w:rsidR="00560345" w:rsidRPr="00560345">
              <w:rPr>
                <w:rFonts w:ascii="Arial" w:hAnsi="Arial" w:cs="Arial"/>
                <w:sz w:val="20"/>
                <w:szCs w:val="20"/>
              </w:rPr>
              <w:t xml:space="preserve">Pediatric medication doses (and fluid management) are standardly </w:t>
            </w:r>
            <w:r w:rsidR="003410A3">
              <w:rPr>
                <w:rFonts w:ascii="Arial" w:hAnsi="Arial" w:cs="Arial"/>
                <w:sz w:val="20"/>
                <w:szCs w:val="20"/>
              </w:rPr>
              <w:t>calculated</w:t>
            </w:r>
            <w:r w:rsidR="00560345" w:rsidRPr="00560345">
              <w:rPr>
                <w:rFonts w:ascii="Arial" w:hAnsi="Arial" w:cs="Arial"/>
                <w:sz w:val="20"/>
                <w:szCs w:val="20"/>
              </w:rPr>
              <w:t xml:space="preserve"> in mg/kg measurements. Obtaining a current accurate weight in kilograms</w:t>
            </w:r>
            <w:r w:rsidR="003410A3">
              <w:rPr>
                <w:rFonts w:ascii="Arial" w:hAnsi="Arial" w:cs="Arial"/>
                <w:sz w:val="20"/>
                <w:szCs w:val="20"/>
              </w:rPr>
              <w:t xml:space="preserve"> and</w:t>
            </w:r>
            <w:r w:rsidR="00560345" w:rsidRPr="00560345">
              <w:rPr>
                <w:rFonts w:ascii="Arial" w:hAnsi="Arial" w:cs="Arial"/>
                <w:sz w:val="20"/>
                <w:szCs w:val="20"/>
              </w:rPr>
              <w:t xml:space="preserve"> then entered in the EHR are vital steps to advance the health and safety of our pediatric patients, particularly while in the ED setting where critical emergency medications may be administered.</w:t>
            </w:r>
          </w:p>
        </w:tc>
      </w:tr>
      <w:tr w:rsidR="005F4175" w14:paraId="397826D1" w14:textId="77777777" w:rsidTr="001C309A">
        <w:trPr>
          <w:trHeight w:val="278"/>
        </w:trPr>
        <w:tc>
          <w:tcPr>
            <w:tcW w:w="14868" w:type="dxa"/>
            <w:shd w:val="clear" w:color="auto" w:fill="auto"/>
            <w:vAlign w:val="center"/>
          </w:tcPr>
          <w:p w14:paraId="3D2E6F7F" w14:textId="377899F1" w:rsidR="009311BE" w:rsidRPr="00560345" w:rsidRDefault="005F4175" w:rsidP="00302888">
            <w:pPr>
              <w:autoSpaceDE w:val="0"/>
              <w:autoSpaceDN w:val="0"/>
              <w:adjustRightInd w:val="0"/>
              <w:spacing w:line="240" w:lineRule="auto"/>
              <w:jc w:val="left"/>
              <w:rPr>
                <w:rFonts w:ascii="Arial" w:hAnsi="Arial" w:cs="Arial"/>
                <w:sz w:val="20"/>
                <w:szCs w:val="20"/>
              </w:rPr>
            </w:pPr>
            <w:r w:rsidRPr="001D4301">
              <w:rPr>
                <w:rFonts w:ascii="Arial" w:hAnsi="Arial" w:cs="Arial"/>
                <w:b/>
                <w:bCs/>
                <w:sz w:val="20"/>
                <w:szCs w:val="20"/>
              </w:rPr>
              <w:t>Goal or Anticipated Outcome:</w:t>
            </w:r>
            <w:r>
              <w:rPr>
                <w:rFonts w:ascii="Arial" w:hAnsi="Arial" w:cs="Arial"/>
                <w:b/>
                <w:bCs/>
                <w:sz w:val="20"/>
                <w:szCs w:val="20"/>
              </w:rPr>
              <w:t xml:space="preserve">  </w:t>
            </w:r>
            <w:r w:rsidR="00560345" w:rsidRPr="00560345">
              <w:rPr>
                <w:rFonts w:ascii="Arial" w:hAnsi="Arial" w:cs="Arial"/>
                <w:sz w:val="20"/>
                <w:szCs w:val="20"/>
              </w:rPr>
              <w:t>We will obtain actual weight</w:t>
            </w:r>
            <w:r w:rsidR="003410A3">
              <w:rPr>
                <w:rFonts w:ascii="Arial" w:hAnsi="Arial" w:cs="Arial"/>
                <w:sz w:val="20"/>
                <w:szCs w:val="20"/>
              </w:rPr>
              <w:t>s</w:t>
            </w:r>
            <w:r w:rsidR="00560345" w:rsidRPr="00560345">
              <w:rPr>
                <w:rFonts w:ascii="Arial" w:hAnsi="Arial" w:cs="Arial"/>
                <w:sz w:val="20"/>
                <w:szCs w:val="20"/>
              </w:rPr>
              <w:t xml:space="preserve"> in kilograms for </w:t>
            </w:r>
            <w:r w:rsidR="003410A3">
              <w:rPr>
                <w:rFonts w:ascii="Arial" w:hAnsi="Arial" w:cs="Arial"/>
                <w:sz w:val="20"/>
                <w:szCs w:val="20"/>
              </w:rPr>
              <w:t>≥</w:t>
            </w:r>
            <w:r w:rsidR="00560345" w:rsidRPr="00560345">
              <w:rPr>
                <w:rFonts w:ascii="Arial" w:hAnsi="Arial" w:cs="Arial"/>
                <w:sz w:val="20"/>
                <w:szCs w:val="20"/>
              </w:rPr>
              <w:t xml:space="preserve">95% of patients under the age of 18 seen in our ED </w:t>
            </w:r>
            <w:r w:rsidR="003410A3">
              <w:rPr>
                <w:rFonts w:ascii="Arial" w:hAnsi="Arial" w:cs="Arial"/>
                <w:sz w:val="20"/>
                <w:szCs w:val="20"/>
              </w:rPr>
              <w:t>by the close of 2021</w:t>
            </w:r>
            <w:r w:rsidR="00560345" w:rsidRPr="00560345">
              <w:rPr>
                <w:rFonts w:ascii="Arial" w:hAnsi="Arial" w:cs="Arial"/>
                <w:sz w:val="20"/>
                <w:szCs w:val="20"/>
              </w:rPr>
              <w:t>.</w:t>
            </w:r>
          </w:p>
        </w:tc>
      </w:tr>
    </w:tbl>
    <w:p w14:paraId="5175E4EF" w14:textId="77777777" w:rsidR="005F4175" w:rsidRDefault="005F4175" w:rsidP="002709D2">
      <w:pPr>
        <w:autoSpaceDE w:val="0"/>
        <w:autoSpaceDN w:val="0"/>
        <w:adjustRightInd w:val="0"/>
        <w:spacing w:line="240" w:lineRule="auto"/>
        <w:jc w:val="left"/>
        <w:rPr>
          <w:rFonts w:ascii="Arial" w:hAnsi="Arial" w:cs="Arial"/>
          <w:b/>
          <w:bCs/>
          <w:sz w:val="20"/>
          <w:szCs w:val="20"/>
        </w:rPr>
      </w:pPr>
    </w:p>
    <w:p w14:paraId="32DC89D4" w14:textId="77777777" w:rsidR="005F4175" w:rsidRDefault="005F4175" w:rsidP="002709D2">
      <w:pPr>
        <w:autoSpaceDE w:val="0"/>
        <w:autoSpaceDN w:val="0"/>
        <w:adjustRightInd w:val="0"/>
        <w:spacing w:line="240" w:lineRule="auto"/>
        <w:jc w:val="left"/>
        <w:rPr>
          <w:rFonts w:ascii="Arial" w:hAnsi="Arial" w:cs="Arial"/>
          <w:b/>
          <w:bCs/>
          <w:i/>
          <w:iCs/>
        </w:rPr>
      </w:pPr>
      <w:r>
        <w:rPr>
          <w:rFonts w:ascii="Arial" w:hAnsi="Arial" w:cs="Arial"/>
          <w:b/>
          <w:bCs/>
          <w:i/>
          <w:iCs/>
        </w:rPr>
        <w:t>DATA AGGREGATION FINDINGS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720"/>
        <w:gridCol w:w="720"/>
        <w:gridCol w:w="720"/>
        <w:gridCol w:w="720"/>
        <w:gridCol w:w="720"/>
        <w:gridCol w:w="720"/>
        <w:gridCol w:w="720"/>
        <w:gridCol w:w="720"/>
        <w:gridCol w:w="720"/>
        <w:gridCol w:w="720"/>
        <w:gridCol w:w="720"/>
        <w:gridCol w:w="720"/>
        <w:gridCol w:w="720"/>
        <w:gridCol w:w="720"/>
        <w:gridCol w:w="720"/>
      </w:tblGrid>
      <w:tr w:rsidR="001C309A" w:rsidRPr="00174A7A" w14:paraId="11216A7B" w14:textId="77777777" w:rsidTr="00E90368">
        <w:trPr>
          <w:trHeight w:val="476"/>
        </w:trPr>
        <w:tc>
          <w:tcPr>
            <w:tcW w:w="4068" w:type="dxa"/>
          </w:tcPr>
          <w:p w14:paraId="51A05E29" w14:textId="77777777" w:rsidR="005F4175" w:rsidRDefault="005F4175" w:rsidP="00302888">
            <w:pPr>
              <w:autoSpaceDE w:val="0"/>
              <w:autoSpaceDN w:val="0"/>
              <w:adjustRightInd w:val="0"/>
              <w:spacing w:line="240" w:lineRule="auto"/>
              <w:jc w:val="left"/>
              <w:rPr>
                <w:rFonts w:ascii="Arial" w:hAnsi="Arial" w:cs="Arial"/>
                <w:b/>
                <w:bCs/>
                <w:iCs/>
                <w:sz w:val="18"/>
                <w:szCs w:val="18"/>
              </w:rPr>
            </w:pPr>
            <w:r w:rsidRPr="00CC09A9">
              <w:rPr>
                <w:rFonts w:ascii="Arial" w:hAnsi="Arial" w:cs="Arial"/>
                <w:b/>
                <w:bCs/>
                <w:iCs/>
                <w:sz w:val="18"/>
                <w:szCs w:val="18"/>
              </w:rPr>
              <w:t xml:space="preserve">Performance Measure: </w:t>
            </w:r>
          </w:p>
          <w:p w14:paraId="10492410" w14:textId="77777777" w:rsidR="00302888" w:rsidRDefault="00302888" w:rsidP="00302888">
            <w:pPr>
              <w:autoSpaceDE w:val="0"/>
              <w:autoSpaceDN w:val="0"/>
              <w:adjustRightInd w:val="0"/>
              <w:spacing w:line="240" w:lineRule="auto"/>
              <w:jc w:val="left"/>
              <w:rPr>
                <w:rFonts w:ascii="Arial" w:hAnsi="Arial" w:cs="Arial"/>
                <w:b/>
                <w:bCs/>
                <w:iCs/>
                <w:sz w:val="18"/>
                <w:szCs w:val="18"/>
              </w:rPr>
            </w:pPr>
          </w:p>
          <w:p w14:paraId="60F93322" w14:textId="77777777" w:rsidR="00302888" w:rsidRDefault="00302888" w:rsidP="00302888">
            <w:pPr>
              <w:autoSpaceDE w:val="0"/>
              <w:autoSpaceDN w:val="0"/>
              <w:adjustRightInd w:val="0"/>
              <w:spacing w:line="240" w:lineRule="auto"/>
              <w:jc w:val="left"/>
              <w:rPr>
                <w:rFonts w:ascii="Arial" w:hAnsi="Arial" w:cs="Arial"/>
                <w:b/>
                <w:bCs/>
                <w:iCs/>
                <w:sz w:val="18"/>
                <w:szCs w:val="18"/>
              </w:rPr>
            </w:pPr>
          </w:p>
          <w:p w14:paraId="532B7777" w14:textId="77777777" w:rsidR="00302888" w:rsidRPr="00CC09A9" w:rsidRDefault="00302888" w:rsidP="00302888">
            <w:pPr>
              <w:autoSpaceDE w:val="0"/>
              <w:autoSpaceDN w:val="0"/>
              <w:adjustRightInd w:val="0"/>
              <w:spacing w:line="240" w:lineRule="auto"/>
              <w:jc w:val="left"/>
              <w:rPr>
                <w:rFonts w:ascii="Arial" w:hAnsi="Arial" w:cs="Arial"/>
                <w:b/>
                <w:bCs/>
                <w:iCs/>
                <w:sz w:val="18"/>
                <w:szCs w:val="18"/>
              </w:rPr>
            </w:pPr>
          </w:p>
        </w:tc>
        <w:tc>
          <w:tcPr>
            <w:tcW w:w="2160" w:type="dxa"/>
            <w:gridSpan w:val="3"/>
            <w:shd w:val="clear" w:color="auto" w:fill="D9D9D9" w:themeFill="background1" w:themeFillShade="D9"/>
            <w:vAlign w:val="center"/>
          </w:tcPr>
          <w:p w14:paraId="45930172" w14:textId="658B33E8" w:rsidR="001D5200" w:rsidRPr="00E90368" w:rsidRDefault="001D5200" w:rsidP="00034813">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Q</w:t>
            </w:r>
            <w:r w:rsidR="00EA6693">
              <w:rPr>
                <w:rFonts w:ascii="Arial" w:hAnsi="Arial" w:cs="Arial"/>
                <w:b/>
                <w:bCs/>
                <w:iCs/>
                <w:sz w:val="18"/>
                <w:szCs w:val="18"/>
              </w:rPr>
              <w:t>4</w:t>
            </w:r>
            <w:r w:rsidRPr="00E90368">
              <w:rPr>
                <w:rFonts w:ascii="Arial" w:hAnsi="Arial" w:cs="Arial"/>
                <w:b/>
                <w:bCs/>
                <w:iCs/>
                <w:sz w:val="18"/>
                <w:szCs w:val="18"/>
              </w:rPr>
              <w:t xml:space="preserve"> 20</w:t>
            </w:r>
            <w:r w:rsidR="00B92DDC">
              <w:rPr>
                <w:rFonts w:ascii="Arial" w:hAnsi="Arial" w:cs="Arial"/>
                <w:b/>
                <w:bCs/>
                <w:iCs/>
                <w:sz w:val="18"/>
                <w:szCs w:val="18"/>
              </w:rPr>
              <w:t>20</w:t>
            </w:r>
          </w:p>
        </w:tc>
        <w:tc>
          <w:tcPr>
            <w:tcW w:w="2160" w:type="dxa"/>
            <w:gridSpan w:val="3"/>
            <w:shd w:val="clear" w:color="auto" w:fill="D9D9D9" w:themeFill="background1" w:themeFillShade="D9"/>
            <w:vAlign w:val="center"/>
          </w:tcPr>
          <w:p w14:paraId="33AB5DDD" w14:textId="1CDD18BB" w:rsidR="005F4175" w:rsidRPr="00E90368" w:rsidRDefault="007E4289" w:rsidP="00912D4D">
            <w:pPr>
              <w:autoSpaceDE w:val="0"/>
              <w:autoSpaceDN w:val="0"/>
              <w:adjustRightInd w:val="0"/>
              <w:spacing w:line="240" w:lineRule="auto"/>
              <w:rPr>
                <w:rFonts w:ascii="Arial" w:hAnsi="Arial" w:cs="Arial"/>
                <w:b/>
                <w:bCs/>
                <w:iCs/>
                <w:sz w:val="18"/>
                <w:szCs w:val="18"/>
              </w:rPr>
            </w:pPr>
            <w:r>
              <w:rPr>
                <w:rFonts w:ascii="Arial" w:hAnsi="Arial" w:cs="Arial"/>
                <w:b/>
                <w:bCs/>
                <w:iCs/>
                <w:sz w:val="18"/>
                <w:szCs w:val="18"/>
              </w:rPr>
              <w:t>Q1 202</w:t>
            </w:r>
            <w:r w:rsidR="00B92DDC">
              <w:rPr>
                <w:rFonts w:ascii="Arial" w:hAnsi="Arial" w:cs="Arial"/>
                <w:b/>
                <w:bCs/>
                <w:iCs/>
                <w:sz w:val="18"/>
                <w:szCs w:val="18"/>
              </w:rPr>
              <w:t>1</w:t>
            </w:r>
          </w:p>
        </w:tc>
        <w:tc>
          <w:tcPr>
            <w:tcW w:w="2160" w:type="dxa"/>
            <w:gridSpan w:val="3"/>
            <w:shd w:val="clear" w:color="auto" w:fill="D9D9D9" w:themeFill="background1" w:themeFillShade="D9"/>
            <w:vAlign w:val="center"/>
          </w:tcPr>
          <w:p w14:paraId="503CACE5" w14:textId="55288737" w:rsidR="005F4175" w:rsidRPr="00E90368" w:rsidRDefault="007E4289" w:rsidP="00034813">
            <w:pPr>
              <w:autoSpaceDE w:val="0"/>
              <w:autoSpaceDN w:val="0"/>
              <w:adjustRightInd w:val="0"/>
              <w:spacing w:line="240" w:lineRule="auto"/>
              <w:rPr>
                <w:rFonts w:ascii="Arial" w:hAnsi="Arial" w:cs="Arial"/>
                <w:b/>
                <w:bCs/>
                <w:iCs/>
                <w:sz w:val="18"/>
                <w:szCs w:val="18"/>
              </w:rPr>
            </w:pPr>
            <w:r>
              <w:rPr>
                <w:rFonts w:ascii="Arial" w:hAnsi="Arial" w:cs="Arial"/>
                <w:b/>
                <w:bCs/>
                <w:iCs/>
                <w:sz w:val="18"/>
                <w:szCs w:val="18"/>
              </w:rPr>
              <w:t>Q2 202</w:t>
            </w:r>
            <w:r w:rsidR="00B92DDC">
              <w:rPr>
                <w:rFonts w:ascii="Arial" w:hAnsi="Arial" w:cs="Arial"/>
                <w:b/>
                <w:bCs/>
                <w:iCs/>
                <w:sz w:val="18"/>
                <w:szCs w:val="18"/>
              </w:rPr>
              <w:t>1</w:t>
            </w:r>
          </w:p>
        </w:tc>
        <w:tc>
          <w:tcPr>
            <w:tcW w:w="2160" w:type="dxa"/>
            <w:gridSpan w:val="3"/>
            <w:shd w:val="clear" w:color="auto" w:fill="D9D9D9" w:themeFill="background1" w:themeFillShade="D9"/>
            <w:vAlign w:val="center"/>
          </w:tcPr>
          <w:p w14:paraId="42C19D37" w14:textId="15777B8F" w:rsidR="005F4175" w:rsidRPr="00E90368" w:rsidRDefault="007E4289" w:rsidP="00034813">
            <w:pPr>
              <w:autoSpaceDE w:val="0"/>
              <w:autoSpaceDN w:val="0"/>
              <w:adjustRightInd w:val="0"/>
              <w:spacing w:line="240" w:lineRule="auto"/>
              <w:rPr>
                <w:rFonts w:ascii="Arial" w:hAnsi="Arial" w:cs="Arial"/>
                <w:b/>
                <w:bCs/>
                <w:iCs/>
                <w:sz w:val="18"/>
                <w:szCs w:val="18"/>
              </w:rPr>
            </w:pPr>
            <w:r>
              <w:rPr>
                <w:rFonts w:ascii="Arial" w:hAnsi="Arial" w:cs="Arial"/>
                <w:b/>
                <w:bCs/>
                <w:iCs/>
                <w:sz w:val="18"/>
                <w:szCs w:val="18"/>
              </w:rPr>
              <w:t>Q3 202</w:t>
            </w:r>
            <w:r w:rsidR="00B92DDC">
              <w:rPr>
                <w:rFonts w:ascii="Arial" w:hAnsi="Arial" w:cs="Arial"/>
                <w:b/>
                <w:bCs/>
                <w:iCs/>
                <w:sz w:val="18"/>
                <w:szCs w:val="18"/>
              </w:rPr>
              <w:t>1</w:t>
            </w:r>
          </w:p>
        </w:tc>
        <w:tc>
          <w:tcPr>
            <w:tcW w:w="2160" w:type="dxa"/>
            <w:gridSpan w:val="3"/>
            <w:shd w:val="clear" w:color="auto" w:fill="D9D9D9" w:themeFill="background1" w:themeFillShade="D9"/>
            <w:vAlign w:val="center"/>
          </w:tcPr>
          <w:p w14:paraId="18B92086" w14:textId="5D1056E1" w:rsidR="005F4175" w:rsidRPr="00E90368" w:rsidRDefault="007E4289" w:rsidP="00034813">
            <w:pPr>
              <w:autoSpaceDE w:val="0"/>
              <w:autoSpaceDN w:val="0"/>
              <w:adjustRightInd w:val="0"/>
              <w:spacing w:line="240" w:lineRule="auto"/>
              <w:rPr>
                <w:rFonts w:ascii="Arial" w:hAnsi="Arial" w:cs="Arial"/>
                <w:b/>
                <w:bCs/>
                <w:iCs/>
                <w:sz w:val="18"/>
                <w:szCs w:val="18"/>
              </w:rPr>
            </w:pPr>
            <w:r>
              <w:rPr>
                <w:rFonts w:ascii="Arial" w:hAnsi="Arial" w:cs="Arial"/>
                <w:b/>
                <w:bCs/>
                <w:iCs/>
                <w:sz w:val="18"/>
                <w:szCs w:val="18"/>
              </w:rPr>
              <w:t>Q4 202</w:t>
            </w:r>
            <w:r w:rsidR="00B92DDC">
              <w:rPr>
                <w:rFonts w:ascii="Arial" w:hAnsi="Arial" w:cs="Arial"/>
                <w:b/>
                <w:bCs/>
                <w:iCs/>
                <w:sz w:val="18"/>
                <w:szCs w:val="18"/>
              </w:rPr>
              <w:t>1</w:t>
            </w:r>
          </w:p>
        </w:tc>
      </w:tr>
      <w:tr w:rsidR="001C309A" w:rsidRPr="00174A7A" w14:paraId="3A883996" w14:textId="77777777" w:rsidTr="00302888">
        <w:trPr>
          <w:trHeight w:val="350"/>
        </w:trPr>
        <w:tc>
          <w:tcPr>
            <w:tcW w:w="4068" w:type="dxa"/>
          </w:tcPr>
          <w:p w14:paraId="49FEB432" w14:textId="77777777" w:rsidR="007A7E3D" w:rsidRPr="00CC09A9" w:rsidRDefault="007A7E3D" w:rsidP="00174A7A">
            <w:pPr>
              <w:autoSpaceDE w:val="0"/>
              <w:autoSpaceDN w:val="0"/>
              <w:adjustRightInd w:val="0"/>
              <w:spacing w:line="240" w:lineRule="auto"/>
              <w:jc w:val="left"/>
              <w:rPr>
                <w:rFonts w:ascii="Arial" w:hAnsi="Arial" w:cs="Arial"/>
                <w:b/>
                <w:sz w:val="18"/>
                <w:szCs w:val="18"/>
              </w:rPr>
            </w:pPr>
            <w:r w:rsidRPr="00CC09A9">
              <w:rPr>
                <w:rFonts w:ascii="Arial" w:hAnsi="Arial" w:cs="Arial"/>
                <w:b/>
                <w:sz w:val="18"/>
                <w:szCs w:val="18"/>
              </w:rPr>
              <w:t xml:space="preserve">Performance Measure Source: </w:t>
            </w:r>
          </w:p>
          <w:p w14:paraId="64693AAA" w14:textId="7B175228" w:rsidR="00302888" w:rsidRDefault="007A7E3D" w:rsidP="004E4A83">
            <w:pPr>
              <w:autoSpaceDE w:val="0"/>
              <w:autoSpaceDN w:val="0"/>
              <w:adjustRightInd w:val="0"/>
              <w:spacing w:line="240" w:lineRule="auto"/>
              <w:jc w:val="left"/>
              <w:rPr>
                <w:rFonts w:ascii="Arial" w:hAnsi="Arial" w:cs="Arial"/>
                <w:sz w:val="18"/>
                <w:szCs w:val="18"/>
              </w:rPr>
            </w:pPr>
            <w:r w:rsidRPr="00CC09A9">
              <w:rPr>
                <w:rFonts w:ascii="Arial" w:hAnsi="Arial" w:cs="Arial"/>
                <w:sz w:val="18"/>
                <w:szCs w:val="18"/>
              </w:rPr>
              <w:t>.</w:t>
            </w:r>
          </w:p>
          <w:p w14:paraId="33FC83CB" w14:textId="77777777" w:rsidR="00302888" w:rsidRPr="00FE6DE7" w:rsidRDefault="00302888" w:rsidP="004E4A83">
            <w:pPr>
              <w:autoSpaceDE w:val="0"/>
              <w:autoSpaceDN w:val="0"/>
              <w:adjustRightInd w:val="0"/>
              <w:spacing w:line="240" w:lineRule="auto"/>
              <w:jc w:val="left"/>
              <w:rPr>
                <w:rFonts w:ascii="Arial" w:hAnsi="Arial" w:cs="Arial"/>
                <w:sz w:val="20"/>
                <w:szCs w:val="20"/>
              </w:rPr>
            </w:pPr>
          </w:p>
        </w:tc>
        <w:tc>
          <w:tcPr>
            <w:tcW w:w="720" w:type="dxa"/>
            <w:tcBorders>
              <w:bottom w:val="single" w:sz="4" w:space="0" w:color="auto"/>
            </w:tcBorders>
            <w:vAlign w:val="center"/>
          </w:tcPr>
          <w:p w14:paraId="7958DC22" w14:textId="77777777" w:rsidR="007A7E3D" w:rsidRPr="00E90368" w:rsidRDefault="007A7E3D"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Oct</w:t>
            </w:r>
          </w:p>
        </w:tc>
        <w:tc>
          <w:tcPr>
            <w:tcW w:w="720" w:type="dxa"/>
            <w:tcBorders>
              <w:bottom w:val="single" w:sz="4" w:space="0" w:color="auto"/>
            </w:tcBorders>
            <w:vAlign w:val="center"/>
          </w:tcPr>
          <w:p w14:paraId="6101F8F0" w14:textId="77777777" w:rsidR="007A7E3D" w:rsidRPr="00E90368" w:rsidRDefault="007A7E3D"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Nov</w:t>
            </w:r>
          </w:p>
        </w:tc>
        <w:tc>
          <w:tcPr>
            <w:tcW w:w="720" w:type="dxa"/>
            <w:tcBorders>
              <w:bottom w:val="single" w:sz="4" w:space="0" w:color="auto"/>
            </w:tcBorders>
            <w:vAlign w:val="center"/>
          </w:tcPr>
          <w:p w14:paraId="23B8014E" w14:textId="77777777" w:rsidR="007A7E3D" w:rsidRPr="00E90368" w:rsidRDefault="007A7E3D"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Dec</w:t>
            </w:r>
          </w:p>
        </w:tc>
        <w:tc>
          <w:tcPr>
            <w:tcW w:w="720" w:type="dxa"/>
            <w:vAlign w:val="center"/>
          </w:tcPr>
          <w:p w14:paraId="6516D950"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Jan</w:t>
            </w:r>
          </w:p>
        </w:tc>
        <w:tc>
          <w:tcPr>
            <w:tcW w:w="720" w:type="dxa"/>
            <w:vAlign w:val="center"/>
          </w:tcPr>
          <w:p w14:paraId="389BB2F2"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Feb</w:t>
            </w:r>
          </w:p>
        </w:tc>
        <w:tc>
          <w:tcPr>
            <w:tcW w:w="720" w:type="dxa"/>
            <w:vAlign w:val="center"/>
          </w:tcPr>
          <w:p w14:paraId="482CC26F"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Mar</w:t>
            </w:r>
          </w:p>
        </w:tc>
        <w:tc>
          <w:tcPr>
            <w:tcW w:w="720" w:type="dxa"/>
            <w:vAlign w:val="center"/>
          </w:tcPr>
          <w:p w14:paraId="782BF1F7"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Apr</w:t>
            </w:r>
          </w:p>
        </w:tc>
        <w:tc>
          <w:tcPr>
            <w:tcW w:w="720" w:type="dxa"/>
            <w:vAlign w:val="center"/>
          </w:tcPr>
          <w:p w14:paraId="48EE822C"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May</w:t>
            </w:r>
          </w:p>
        </w:tc>
        <w:tc>
          <w:tcPr>
            <w:tcW w:w="720" w:type="dxa"/>
            <w:vAlign w:val="center"/>
          </w:tcPr>
          <w:p w14:paraId="0104AC21"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Jun</w:t>
            </w:r>
          </w:p>
        </w:tc>
        <w:tc>
          <w:tcPr>
            <w:tcW w:w="720" w:type="dxa"/>
            <w:vAlign w:val="center"/>
          </w:tcPr>
          <w:p w14:paraId="2B4C0ECF"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Jul</w:t>
            </w:r>
          </w:p>
        </w:tc>
        <w:tc>
          <w:tcPr>
            <w:tcW w:w="720" w:type="dxa"/>
            <w:vAlign w:val="center"/>
          </w:tcPr>
          <w:p w14:paraId="1FE0E41C"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Aug</w:t>
            </w:r>
          </w:p>
        </w:tc>
        <w:tc>
          <w:tcPr>
            <w:tcW w:w="720" w:type="dxa"/>
            <w:vAlign w:val="center"/>
          </w:tcPr>
          <w:p w14:paraId="119BBB09"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Sep</w:t>
            </w:r>
          </w:p>
        </w:tc>
        <w:tc>
          <w:tcPr>
            <w:tcW w:w="720" w:type="dxa"/>
            <w:vAlign w:val="center"/>
          </w:tcPr>
          <w:p w14:paraId="1E631496"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Oct</w:t>
            </w:r>
          </w:p>
        </w:tc>
        <w:tc>
          <w:tcPr>
            <w:tcW w:w="720" w:type="dxa"/>
            <w:vAlign w:val="center"/>
          </w:tcPr>
          <w:p w14:paraId="5A198530"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Nov</w:t>
            </w:r>
          </w:p>
        </w:tc>
        <w:tc>
          <w:tcPr>
            <w:tcW w:w="720" w:type="dxa"/>
            <w:vAlign w:val="center"/>
          </w:tcPr>
          <w:p w14:paraId="20175799" w14:textId="77777777" w:rsidR="007A7E3D" w:rsidRPr="00E90368" w:rsidRDefault="00302888" w:rsidP="00E90368">
            <w:pPr>
              <w:autoSpaceDE w:val="0"/>
              <w:autoSpaceDN w:val="0"/>
              <w:adjustRightInd w:val="0"/>
              <w:spacing w:line="240" w:lineRule="auto"/>
              <w:rPr>
                <w:rFonts w:ascii="Arial" w:hAnsi="Arial" w:cs="Arial"/>
                <w:b/>
                <w:bCs/>
                <w:iCs/>
                <w:sz w:val="18"/>
                <w:szCs w:val="18"/>
              </w:rPr>
            </w:pPr>
            <w:r w:rsidRPr="00E90368">
              <w:rPr>
                <w:rFonts w:ascii="Arial" w:hAnsi="Arial" w:cs="Arial"/>
                <w:b/>
                <w:bCs/>
                <w:iCs/>
                <w:sz w:val="18"/>
                <w:szCs w:val="18"/>
              </w:rPr>
              <w:t>Dec</w:t>
            </w:r>
          </w:p>
        </w:tc>
      </w:tr>
      <w:tr w:rsidR="001C309A" w:rsidRPr="00174A7A" w14:paraId="78773CAD" w14:textId="77777777" w:rsidTr="001C309A">
        <w:tc>
          <w:tcPr>
            <w:tcW w:w="4068" w:type="dxa"/>
          </w:tcPr>
          <w:p w14:paraId="3148C934" w14:textId="6F4BDFEE" w:rsidR="00302888" w:rsidRPr="003410A3" w:rsidRDefault="007A7E3D" w:rsidP="00302888">
            <w:pPr>
              <w:autoSpaceDE w:val="0"/>
              <w:autoSpaceDN w:val="0"/>
              <w:adjustRightInd w:val="0"/>
              <w:spacing w:line="240" w:lineRule="auto"/>
              <w:jc w:val="left"/>
              <w:rPr>
                <w:rFonts w:ascii="Arial" w:hAnsi="Arial" w:cs="Arial"/>
                <w:b/>
                <w:sz w:val="18"/>
                <w:szCs w:val="18"/>
              </w:rPr>
            </w:pPr>
            <w:r w:rsidRPr="00CC09A9">
              <w:rPr>
                <w:rFonts w:ascii="Arial" w:hAnsi="Arial" w:cs="Arial"/>
                <w:b/>
                <w:sz w:val="18"/>
                <w:szCs w:val="18"/>
              </w:rPr>
              <w:t xml:space="preserve">Numerator:  </w:t>
            </w:r>
            <w:r w:rsidR="003410A3" w:rsidRPr="003650E4">
              <w:rPr>
                <w:rFonts w:ascii="Arial" w:hAnsi="Arial" w:cs="Arial"/>
                <w:sz w:val="18"/>
                <w:szCs w:val="18"/>
              </w:rPr>
              <w:t>Total number of patients under the age of 18 seen in the ED with an actual weight in kilograms</w:t>
            </w:r>
          </w:p>
        </w:tc>
        <w:tc>
          <w:tcPr>
            <w:tcW w:w="720" w:type="dxa"/>
            <w:shd w:val="clear" w:color="auto" w:fill="auto"/>
            <w:vAlign w:val="center"/>
          </w:tcPr>
          <w:p w14:paraId="505B9CC4"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shd w:val="clear" w:color="auto" w:fill="auto"/>
            <w:vAlign w:val="center"/>
          </w:tcPr>
          <w:p w14:paraId="6599F2FA"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shd w:val="clear" w:color="auto" w:fill="auto"/>
            <w:vAlign w:val="center"/>
          </w:tcPr>
          <w:p w14:paraId="5E0B509D"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center"/>
          </w:tcPr>
          <w:p w14:paraId="7320712C"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center"/>
          </w:tcPr>
          <w:p w14:paraId="3EA29288"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center"/>
          </w:tcPr>
          <w:p w14:paraId="7DDC3475"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center"/>
          </w:tcPr>
          <w:p w14:paraId="03D57088"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2E4AC6FB"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05C06028"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40359142"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621269B1"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776D8789"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3FF5839D"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48C6E6CA"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1190BB89"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r>
      <w:tr w:rsidR="001C309A" w:rsidRPr="00174A7A" w14:paraId="6916348E" w14:textId="77777777" w:rsidTr="00302888">
        <w:trPr>
          <w:trHeight w:val="332"/>
        </w:trPr>
        <w:tc>
          <w:tcPr>
            <w:tcW w:w="4068" w:type="dxa"/>
          </w:tcPr>
          <w:p w14:paraId="1D3FFC72" w14:textId="4CDAA5CC" w:rsidR="00302888" w:rsidRPr="003410A3" w:rsidRDefault="007A7E3D" w:rsidP="00302888">
            <w:pPr>
              <w:autoSpaceDE w:val="0"/>
              <w:autoSpaceDN w:val="0"/>
              <w:adjustRightInd w:val="0"/>
              <w:spacing w:line="240" w:lineRule="auto"/>
              <w:jc w:val="left"/>
              <w:rPr>
                <w:rFonts w:ascii="Arial" w:hAnsi="Arial" w:cs="Arial"/>
                <w:b/>
                <w:sz w:val="18"/>
                <w:szCs w:val="18"/>
              </w:rPr>
            </w:pPr>
            <w:r w:rsidRPr="00CC09A9">
              <w:rPr>
                <w:rFonts w:ascii="Arial" w:hAnsi="Arial" w:cs="Arial"/>
                <w:b/>
                <w:sz w:val="18"/>
                <w:szCs w:val="18"/>
              </w:rPr>
              <w:t xml:space="preserve">Denominator: </w:t>
            </w:r>
            <w:r w:rsidR="003410A3" w:rsidRPr="003650E4">
              <w:rPr>
                <w:rFonts w:ascii="Arial" w:hAnsi="Arial" w:cs="Arial"/>
                <w:sz w:val="18"/>
                <w:szCs w:val="18"/>
              </w:rPr>
              <w:t>Total number of patients under the age of 18 seen in the ED</w:t>
            </w:r>
          </w:p>
          <w:p w14:paraId="3AC458B6" w14:textId="77777777" w:rsidR="00302888" w:rsidRPr="00CC09A9" w:rsidRDefault="00302888" w:rsidP="00302888">
            <w:pPr>
              <w:autoSpaceDE w:val="0"/>
              <w:autoSpaceDN w:val="0"/>
              <w:adjustRightInd w:val="0"/>
              <w:spacing w:line="240" w:lineRule="auto"/>
              <w:jc w:val="left"/>
              <w:rPr>
                <w:rFonts w:ascii="Arial" w:hAnsi="Arial" w:cs="Arial"/>
                <w:sz w:val="18"/>
                <w:szCs w:val="18"/>
              </w:rPr>
            </w:pPr>
          </w:p>
        </w:tc>
        <w:tc>
          <w:tcPr>
            <w:tcW w:w="720" w:type="dxa"/>
            <w:tcBorders>
              <w:bottom w:val="single" w:sz="4" w:space="0" w:color="auto"/>
            </w:tcBorders>
            <w:shd w:val="clear" w:color="auto" w:fill="auto"/>
            <w:vAlign w:val="center"/>
          </w:tcPr>
          <w:p w14:paraId="198C19E8"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tcBorders>
              <w:bottom w:val="single" w:sz="4" w:space="0" w:color="auto"/>
            </w:tcBorders>
            <w:shd w:val="clear" w:color="auto" w:fill="auto"/>
            <w:vAlign w:val="center"/>
          </w:tcPr>
          <w:p w14:paraId="2ECAA051"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tcBorders>
              <w:bottom w:val="single" w:sz="4" w:space="0" w:color="auto"/>
            </w:tcBorders>
            <w:shd w:val="clear" w:color="auto" w:fill="auto"/>
            <w:vAlign w:val="center"/>
          </w:tcPr>
          <w:p w14:paraId="2E74FE65"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center"/>
          </w:tcPr>
          <w:p w14:paraId="595040A8"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76CD504F"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3D8EDA64"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2C5CF330"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04EA4F82"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2BF8E440"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065943AB"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2985B77C"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09DCEB03"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7B309932"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1271FB78"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c>
          <w:tcPr>
            <w:tcW w:w="720" w:type="dxa"/>
            <w:vAlign w:val="center"/>
          </w:tcPr>
          <w:p w14:paraId="39C8D813" w14:textId="77777777" w:rsidR="007A7E3D" w:rsidRPr="001E5DD0" w:rsidRDefault="007A7E3D" w:rsidP="001E5DD0">
            <w:pPr>
              <w:autoSpaceDE w:val="0"/>
              <w:autoSpaceDN w:val="0"/>
              <w:adjustRightInd w:val="0"/>
              <w:spacing w:line="240" w:lineRule="auto"/>
              <w:rPr>
                <w:rFonts w:ascii="Arial" w:hAnsi="Arial" w:cs="Arial"/>
                <w:b/>
                <w:bCs/>
                <w:iCs/>
                <w:sz w:val="16"/>
                <w:szCs w:val="16"/>
              </w:rPr>
            </w:pPr>
          </w:p>
        </w:tc>
      </w:tr>
      <w:tr w:rsidR="001C309A" w:rsidRPr="007A7E3D" w14:paraId="06E61AB5" w14:textId="77777777" w:rsidTr="00302888">
        <w:trPr>
          <w:trHeight w:val="485"/>
        </w:trPr>
        <w:tc>
          <w:tcPr>
            <w:tcW w:w="4068" w:type="dxa"/>
            <w:vAlign w:val="center"/>
          </w:tcPr>
          <w:p w14:paraId="13EB1BC2" w14:textId="385350B4" w:rsidR="001C309A" w:rsidRDefault="007A7E3D" w:rsidP="001C309A">
            <w:pPr>
              <w:autoSpaceDE w:val="0"/>
              <w:autoSpaceDN w:val="0"/>
              <w:adjustRightInd w:val="0"/>
              <w:spacing w:line="240" w:lineRule="auto"/>
              <w:jc w:val="left"/>
              <w:rPr>
                <w:rFonts w:ascii="Arial" w:hAnsi="Arial" w:cs="Arial"/>
                <w:bCs/>
                <w:sz w:val="18"/>
                <w:szCs w:val="18"/>
              </w:rPr>
            </w:pPr>
            <w:r w:rsidRPr="00CC09A9">
              <w:rPr>
                <w:rFonts w:ascii="Arial" w:hAnsi="Arial" w:cs="Arial"/>
                <w:b/>
                <w:bCs/>
                <w:sz w:val="18"/>
                <w:szCs w:val="18"/>
              </w:rPr>
              <w:t>Threshold</w:t>
            </w:r>
            <w:r w:rsidR="00456126">
              <w:rPr>
                <w:rFonts w:ascii="Arial" w:hAnsi="Arial" w:cs="Arial"/>
                <w:b/>
                <w:bCs/>
                <w:sz w:val="18"/>
                <w:szCs w:val="18"/>
              </w:rPr>
              <w:t>:</w:t>
            </w:r>
            <w:r>
              <w:rPr>
                <w:rFonts w:ascii="Arial" w:hAnsi="Arial" w:cs="Arial"/>
                <w:bCs/>
                <w:sz w:val="18"/>
                <w:szCs w:val="18"/>
              </w:rPr>
              <w:t xml:space="preserve"> </w:t>
            </w:r>
            <w:r w:rsidR="003410A3">
              <w:rPr>
                <w:rFonts w:ascii="Arial" w:hAnsi="Arial" w:cs="Arial"/>
                <w:bCs/>
                <w:sz w:val="18"/>
                <w:szCs w:val="18"/>
              </w:rPr>
              <w:t>Goal of ≥95% by the close of 2021</w:t>
            </w:r>
          </w:p>
          <w:p w14:paraId="3D9491BB" w14:textId="77777777" w:rsidR="00302888" w:rsidRDefault="001C309A" w:rsidP="001C309A">
            <w:pPr>
              <w:autoSpaceDE w:val="0"/>
              <w:autoSpaceDN w:val="0"/>
              <w:adjustRightInd w:val="0"/>
              <w:spacing w:line="240" w:lineRule="auto"/>
              <w:jc w:val="left"/>
              <w:rPr>
                <w:rFonts w:ascii="Arial" w:hAnsi="Arial" w:cs="Arial"/>
                <w:bCs/>
                <w:sz w:val="18"/>
                <w:szCs w:val="18"/>
              </w:rPr>
            </w:pPr>
            <w:r>
              <w:rPr>
                <w:rFonts w:ascii="Arial" w:hAnsi="Arial" w:cs="Arial"/>
                <w:bCs/>
                <w:sz w:val="18"/>
                <w:szCs w:val="18"/>
              </w:rPr>
              <w:t xml:space="preserve">  </w:t>
            </w:r>
          </w:p>
          <w:p w14:paraId="07A78BE1" w14:textId="77777777" w:rsidR="007A7E3D" w:rsidRPr="001C309A" w:rsidRDefault="001C309A" w:rsidP="001C309A">
            <w:pPr>
              <w:autoSpaceDE w:val="0"/>
              <w:autoSpaceDN w:val="0"/>
              <w:adjustRightInd w:val="0"/>
              <w:spacing w:line="240" w:lineRule="auto"/>
              <w:jc w:val="left"/>
              <w:rPr>
                <w:rFonts w:ascii="Arial" w:hAnsi="Arial" w:cs="Arial"/>
                <w:b/>
                <w:sz w:val="18"/>
                <w:szCs w:val="18"/>
              </w:rPr>
            </w:pPr>
            <w:r>
              <w:rPr>
                <w:rFonts w:ascii="Arial" w:hAnsi="Arial" w:cs="Arial"/>
                <w:bCs/>
                <w:sz w:val="18"/>
                <w:szCs w:val="18"/>
              </w:rPr>
              <w:t xml:space="preserve">                                                                 </w:t>
            </w:r>
            <w:r w:rsidRPr="001C309A">
              <w:rPr>
                <w:rFonts w:ascii="Arial" w:hAnsi="Arial" w:cs="Arial"/>
                <w:b/>
                <w:bCs/>
                <w:sz w:val="18"/>
                <w:szCs w:val="18"/>
              </w:rPr>
              <w:t>Rate:</w:t>
            </w:r>
            <w:r w:rsidR="007A7E3D" w:rsidRPr="001C309A">
              <w:rPr>
                <w:rFonts w:ascii="Arial" w:hAnsi="Arial" w:cs="Arial"/>
                <w:b/>
                <w:bCs/>
                <w:sz w:val="18"/>
                <w:szCs w:val="18"/>
              </w:rPr>
              <w:t xml:space="preserve">                                                                                   </w:t>
            </w:r>
          </w:p>
        </w:tc>
        <w:tc>
          <w:tcPr>
            <w:tcW w:w="720" w:type="dxa"/>
            <w:tcBorders>
              <w:bottom w:val="single" w:sz="4" w:space="0" w:color="auto"/>
            </w:tcBorders>
            <w:vAlign w:val="bottom"/>
          </w:tcPr>
          <w:p w14:paraId="41ADDB27" w14:textId="5995092F" w:rsidR="007A7E3D" w:rsidRPr="001E5DD0" w:rsidRDefault="00140158" w:rsidP="001E5DD0">
            <w:pPr>
              <w:autoSpaceDE w:val="0"/>
              <w:autoSpaceDN w:val="0"/>
              <w:adjustRightInd w:val="0"/>
              <w:spacing w:line="240" w:lineRule="auto"/>
              <w:rPr>
                <w:rFonts w:ascii="Arial" w:hAnsi="Arial" w:cs="Arial"/>
                <w:bCs/>
                <w:iCs/>
                <w:sz w:val="16"/>
                <w:szCs w:val="16"/>
              </w:rPr>
            </w:pPr>
            <w:r w:rsidRPr="00140158">
              <w:rPr>
                <w:rFonts w:ascii="Arial" w:hAnsi="Arial" w:cs="Arial"/>
                <w:bCs/>
                <w:iCs/>
                <w:sz w:val="16"/>
                <w:szCs w:val="16"/>
                <w:highlight w:val="yellow"/>
              </w:rPr>
              <w:t>XX</w:t>
            </w:r>
            <w:r w:rsidR="001E5DD0">
              <w:rPr>
                <w:rFonts w:ascii="Arial" w:hAnsi="Arial" w:cs="Arial"/>
                <w:bCs/>
                <w:iCs/>
                <w:sz w:val="16"/>
                <w:szCs w:val="16"/>
              </w:rPr>
              <w:t>%</w:t>
            </w:r>
          </w:p>
        </w:tc>
        <w:tc>
          <w:tcPr>
            <w:tcW w:w="720" w:type="dxa"/>
            <w:tcBorders>
              <w:bottom w:val="single" w:sz="4" w:space="0" w:color="auto"/>
            </w:tcBorders>
            <w:shd w:val="clear" w:color="auto" w:fill="auto"/>
            <w:vAlign w:val="bottom"/>
          </w:tcPr>
          <w:p w14:paraId="45BD4BA6" w14:textId="79105181" w:rsidR="007A7E3D" w:rsidRPr="001E5DD0" w:rsidRDefault="00140158" w:rsidP="001E5DD0">
            <w:pPr>
              <w:autoSpaceDE w:val="0"/>
              <w:autoSpaceDN w:val="0"/>
              <w:adjustRightInd w:val="0"/>
              <w:spacing w:line="240" w:lineRule="auto"/>
              <w:rPr>
                <w:rFonts w:ascii="Arial" w:hAnsi="Arial" w:cs="Arial"/>
                <w:bCs/>
                <w:iCs/>
                <w:sz w:val="16"/>
                <w:szCs w:val="16"/>
              </w:rPr>
            </w:pPr>
            <w:r w:rsidRPr="00140158">
              <w:rPr>
                <w:rFonts w:ascii="Arial" w:hAnsi="Arial" w:cs="Arial"/>
                <w:bCs/>
                <w:iCs/>
                <w:sz w:val="16"/>
                <w:szCs w:val="16"/>
                <w:highlight w:val="yellow"/>
              </w:rPr>
              <w:t>XX</w:t>
            </w:r>
            <w:r w:rsidR="001E5DD0">
              <w:rPr>
                <w:rFonts w:ascii="Arial" w:hAnsi="Arial" w:cs="Arial"/>
                <w:bCs/>
                <w:iCs/>
                <w:sz w:val="16"/>
                <w:szCs w:val="16"/>
              </w:rPr>
              <w:t>%</w:t>
            </w:r>
          </w:p>
        </w:tc>
        <w:tc>
          <w:tcPr>
            <w:tcW w:w="720" w:type="dxa"/>
            <w:tcBorders>
              <w:bottom w:val="single" w:sz="4" w:space="0" w:color="auto"/>
            </w:tcBorders>
            <w:shd w:val="clear" w:color="auto" w:fill="auto"/>
            <w:vAlign w:val="bottom"/>
          </w:tcPr>
          <w:p w14:paraId="0A0BE90A" w14:textId="089C5DAB"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bottom"/>
          </w:tcPr>
          <w:p w14:paraId="05F7CDEC" w14:textId="77777777" w:rsidR="007A7E3D" w:rsidRPr="001E5DD0" w:rsidRDefault="007A7E3D" w:rsidP="001E5DD0">
            <w:pPr>
              <w:autoSpaceDE w:val="0"/>
              <w:autoSpaceDN w:val="0"/>
              <w:adjustRightInd w:val="0"/>
              <w:spacing w:line="240" w:lineRule="auto"/>
              <w:rPr>
                <w:rFonts w:ascii="Arial" w:hAnsi="Arial" w:cs="Arial"/>
                <w:bCs/>
                <w:iCs/>
                <w:sz w:val="16"/>
                <w:szCs w:val="16"/>
              </w:rPr>
            </w:pPr>
          </w:p>
        </w:tc>
        <w:tc>
          <w:tcPr>
            <w:tcW w:w="720" w:type="dxa"/>
            <w:vAlign w:val="bottom"/>
          </w:tcPr>
          <w:p w14:paraId="0EA38D6F" w14:textId="77777777" w:rsidR="007A7E3D" w:rsidRPr="001E5DD0" w:rsidRDefault="007A7E3D" w:rsidP="001E5DD0">
            <w:pPr>
              <w:rPr>
                <w:iCs/>
              </w:rPr>
            </w:pPr>
          </w:p>
        </w:tc>
        <w:tc>
          <w:tcPr>
            <w:tcW w:w="720" w:type="dxa"/>
            <w:vAlign w:val="bottom"/>
          </w:tcPr>
          <w:p w14:paraId="3375A5BB" w14:textId="77777777" w:rsidR="007A7E3D" w:rsidRPr="001E5DD0" w:rsidRDefault="007A7E3D" w:rsidP="001E5DD0">
            <w:pPr>
              <w:rPr>
                <w:iCs/>
              </w:rPr>
            </w:pPr>
          </w:p>
        </w:tc>
        <w:tc>
          <w:tcPr>
            <w:tcW w:w="720" w:type="dxa"/>
            <w:vAlign w:val="bottom"/>
          </w:tcPr>
          <w:p w14:paraId="4363B892" w14:textId="77777777" w:rsidR="007A7E3D" w:rsidRPr="001E5DD0" w:rsidRDefault="007A7E3D" w:rsidP="001E5DD0">
            <w:pPr>
              <w:rPr>
                <w:iCs/>
              </w:rPr>
            </w:pPr>
          </w:p>
        </w:tc>
        <w:tc>
          <w:tcPr>
            <w:tcW w:w="720" w:type="dxa"/>
            <w:vAlign w:val="bottom"/>
          </w:tcPr>
          <w:p w14:paraId="63AC975F" w14:textId="77777777" w:rsidR="007A7E3D" w:rsidRPr="001E5DD0" w:rsidRDefault="007A7E3D" w:rsidP="001E5DD0">
            <w:pPr>
              <w:rPr>
                <w:iCs/>
              </w:rPr>
            </w:pPr>
          </w:p>
        </w:tc>
        <w:tc>
          <w:tcPr>
            <w:tcW w:w="720" w:type="dxa"/>
            <w:vAlign w:val="bottom"/>
          </w:tcPr>
          <w:p w14:paraId="6F380BA6" w14:textId="77777777" w:rsidR="007A7E3D" w:rsidRPr="001E5DD0" w:rsidRDefault="007A7E3D" w:rsidP="001E5DD0">
            <w:pPr>
              <w:rPr>
                <w:iCs/>
              </w:rPr>
            </w:pPr>
          </w:p>
        </w:tc>
        <w:tc>
          <w:tcPr>
            <w:tcW w:w="720" w:type="dxa"/>
            <w:vAlign w:val="bottom"/>
          </w:tcPr>
          <w:p w14:paraId="5423CDF9" w14:textId="77777777" w:rsidR="007A7E3D" w:rsidRPr="001E5DD0" w:rsidRDefault="007A7E3D" w:rsidP="001E5DD0">
            <w:pPr>
              <w:rPr>
                <w:iCs/>
              </w:rPr>
            </w:pPr>
          </w:p>
        </w:tc>
        <w:tc>
          <w:tcPr>
            <w:tcW w:w="720" w:type="dxa"/>
            <w:vAlign w:val="bottom"/>
          </w:tcPr>
          <w:p w14:paraId="7CA1AE3B" w14:textId="77777777" w:rsidR="007A7E3D" w:rsidRPr="001E5DD0" w:rsidRDefault="007A7E3D" w:rsidP="001E5DD0">
            <w:pPr>
              <w:rPr>
                <w:iCs/>
              </w:rPr>
            </w:pPr>
          </w:p>
        </w:tc>
        <w:tc>
          <w:tcPr>
            <w:tcW w:w="720" w:type="dxa"/>
            <w:vAlign w:val="bottom"/>
          </w:tcPr>
          <w:p w14:paraId="61A61966" w14:textId="77777777" w:rsidR="007A7E3D" w:rsidRPr="001E5DD0" w:rsidRDefault="007A7E3D" w:rsidP="001E5DD0">
            <w:pPr>
              <w:rPr>
                <w:iCs/>
              </w:rPr>
            </w:pPr>
          </w:p>
        </w:tc>
        <w:tc>
          <w:tcPr>
            <w:tcW w:w="720" w:type="dxa"/>
            <w:vAlign w:val="bottom"/>
          </w:tcPr>
          <w:p w14:paraId="3C294395" w14:textId="77777777" w:rsidR="007A7E3D" w:rsidRPr="001E5DD0" w:rsidRDefault="007A7E3D" w:rsidP="001E5DD0">
            <w:pPr>
              <w:rPr>
                <w:iCs/>
              </w:rPr>
            </w:pPr>
          </w:p>
        </w:tc>
        <w:tc>
          <w:tcPr>
            <w:tcW w:w="720" w:type="dxa"/>
            <w:vAlign w:val="bottom"/>
          </w:tcPr>
          <w:p w14:paraId="161289B1" w14:textId="77777777" w:rsidR="007A7E3D" w:rsidRPr="001E5DD0" w:rsidRDefault="007A7E3D" w:rsidP="001E5DD0">
            <w:pPr>
              <w:rPr>
                <w:iCs/>
              </w:rPr>
            </w:pPr>
          </w:p>
        </w:tc>
        <w:tc>
          <w:tcPr>
            <w:tcW w:w="720" w:type="dxa"/>
            <w:vAlign w:val="bottom"/>
          </w:tcPr>
          <w:p w14:paraId="6039079E" w14:textId="77777777" w:rsidR="007A7E3D" w:rsidRPr="001E5DD0" w:rsidRDefault="007A7E3D" w:rsidP="001E5DD0">
            <w:pPr>
              <w:rPr>
                <w:iCs/>
              </w:rPr>
            </w:pPr>
          </w:p>
        </w:tc>
      </w:tr>
    </w:tbl>
    <w:p w14:paraId="1587A56B" w14:textId="77777777" w:rsidR="005F4175" w:rsidRPr="00324DD2" w:rsidRDefault="00912D4D" w:rsidP="00324DD2">
      <w:pPr>
        <w:autoSpaceDE w:val="0"/>
        <w:autoSpaceDN w:val="0"/>
        <w:adjustRightInd w:val="0"/>
        <w:spacing w:line="240" w:lineRule="auto"/>
        <w:rPr>
          <w:rFonts w:ascii="Arial" w:hAnsi="Arial" w:cs="Arial"/>
          <w:b/>
          <w:bCs/>
          <w:caps/>
        </w:rPr>
      </w:pPr>
      <w:r w:rsidRPr="00324DD2">
        <w:rPr>
          <w:rFonts w:ascii="Arial" w:hAnsi="Arial" w:cs="Arial"/>
          <w:b/>
          <w:caps/>
          <w:color w:val="E36C0A" w:themeColor="accent6" w:themeShade="BF"/>
        </w:rPr>
        <w:lastRenderedPageBreak/>
        <w:t>Part Two</w:t>
      </w:r>
      <w:r w:rsidRPr="00324DD2">
        <w:rPr>
          <w:rFonts w:ascii="Arial" w:hAnsi="Arial" w:cs="Arial"/>
          <w:b/>
          <w:caps/>
        </w:rPr>
        <w:t xml:space="preserve"> </w:t>
      </w:r>
      <w:r>
        <w:rPr>
          <w:rFonts w:ascii="Arial" w:hAnsi="Arial" w:cs="Arial"/>
          <w:b/>
          <w:caps/>
        </w:rPr>
        <w:t xml:space="preserve">- </w:t>
      </w:r>
      <w:r w:rsidR="005F4175" w:rsidRPr="00324DD2">
        <w:rPr>
          <w:rFonts w:ascii="Arial" w:hAnsi="Arial" w:cs="Arial"/>
          <w:b/>
          <w:caps/>
        </w:rPr>
        <w:t xml:space="preserve">Performance Measurement Plan and Findings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2610"/>
        <w:gridCol w:w="2700"/>
        <w:gridCol w:w="1530"/>
        <w:gridCol w:w="4860"/>
        <w:gridCol w:w="2263"/>
      </w:tblGrid>
      <w:tr w:rsidR="005F4175" w:rsidRPr="00174A7A" w14:paraId="15E6DB61" w14:textId="77777777" w:rsidTr="00CE679A">
        <w:trPr>
          <w:trHeight w:val="1454"/>
        </w:trPr>
        <w:tc>
          <w:tcPr>
            <w:tcW w:w="715" w:type="dxa"/>
            <w:shd w:val="clear" w:color="auto" w:fill="D9D9D9" w:themeFill="background1" w:themeFillShade="D9"/>
          </w:tcPr>
          <w:p w14:paraId="0FE1A5B5" w14:textId="77777777" w:rsidR="005F4175" w:rsidRPr="00D03190" w:rsidRDefault="005F4175" w:rsidP="00174A7A">
            <w:pPr>
              <w:spacing w:line="240" w:lineRule="auto"/>
              <w:jc w:val="left"/>
              <w:rPr>
                <w:rFonts w:ascii="Arial" w:hAnsi="Arial" w:cs="Arial"/>
                <w:b/>
                <w:sz w:val="18"/>
                <w:szCs w:val="18"/>
              </w:rPr>
            </w:pPr>
            <w:r w:rsidRPr="00D03190">
              <w:rPr>
                <w:rFonts w:ascii="Arial" w:hAnsi="Arial" w:cs="Arial"/>
                <w:b/>
                <w:sz w:val="18"/>
                <w:szCs w:val="18"/>
              </w:rPr>
              <w:t>Date</w:t>
            </w:r>
          </w:p>
        </w:tc>
        <w:tc>
          <w:tcPr>
            <w:tcW w:w="2610" w:type="dxa"/>
            <w:shd w:val="clear" w:color="auto" w:fill="D9D9D9" w:themeFill="background1" w:themeFillShade="D9"/>
          </w:tcPr>
          <w:p w14:paraId="5E9ECE32" w14:textId="77777777" w:rsidR="005F4175" w:rsidRPr="00D03190" w:rsidRDefault="00E90368" w:rsidP="00AF23E0">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Summary o</w:t>
            </w:r>
            <w:r w:rsidR="005F4175" w:rsidRPr="00D03190">
              <w:rPr>
                <w:rFonts w:ascii="Arial" w:hAnsi="Arial" w:cs="Arial"/>
                <w:b/>
                <w:bCs/>
                <w:sz w:val="18"/>
                <w:szCs w:val="18"/>
              </w:rPr>
              <w:t xml:space="preserve">f Problem/s Identified </w:t>
            </w:r>
            <w:r>
              <w:rPr>
                <w:rFonts w:ascii="Arial" w:hAnsi="Arial" w:cs="Arial"/>
                <w:b/>
                <w:bCs/>
                <w:sz w:val="18"/>
                <w:szCs w:val="18"/>
              </w:rPr>
              <w:t>o</w:t>
            </w:r>
            <w:r w:rsidR="005F4175" w:rsidRPr="00D03190">
              <w:rPr>
                <w:rFonts w:ascii="Arial" w:hAnsi="Arial" w:cs="Arial"/>
                <w:b/>
                <w:bCs/>
                <w:sz w:val="18"/>
                <w:szCs w:val="18"/>
              </w:rPr>
              <w:t>r Opportunity</w:t>
            </w:r>
          </w:p>
          <w:p w14:paraId="0D592BE9" w14:textId="77777777" w:rsidR="005F4175" w:rsidRPr="00D03190" w:rsidRDefault="00E90368" w:rsidP="00AF23E0">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f</w:t>
            </w:r>
            <w:r w:rsidR="005F4175" w:rsidRPr="00D03190">
              <w:rPr>
                <w:rFonts w:ascii="Arial" w:hAnsi="Arial" w:cs="Arial"/>
                <w:b/>
                <w:bCs/>
                <w:sz w:val="18"/>
                <w:szCs w:val="18"/>
              </w:rPr>
              <w:t>or Improvement</w:t>
            </w:r>
          </w:p>
          <w:p w14:paraId="30F631A8" w14:textId="77777777" w:rsidR="005F4175" w:rsidRPr="00D03190" w:rsidRDefault="005F4175" w:rsidP="009D074E">
            <w:pPr>
              <w:autoSpaceDE w:val="0"/>
              <w:autoSpaceDN w:val="0"/>
              <w:adjustRightInd w:val="0"/>
              <w:spacing w:line="240" w:lineRule="auto"/>
              <w:jc w:val="left"/>
              <w:rPr>
                <w:rFonts w:ascii="Arial" w:hAnsi="Arial" w:cs="Arial"/>
                <w:b/>
                <w:bCs/>
                <w:sz w:val="18"/>
                <w:szCs w:val="18"/>
              </w:rPr>
            </w:pPr>
          </w:p>
          <w:p w14:paraId="6FDBD3B8" w14:textId="77777777" w:rsidR="005F4175" w:rsidRPr="00D03190" w:rsidRDefault="005F4175" w:rsidP="00174A7A">
            <w:pPr>
              <w:spacing w:line="240" w:lineRule="auto"/>
              <w:jc w:val="left"/>
              <w:rPr>
                <w:rFonts w:ascii="Arial" w:hAnsi="Arial" w:cs="Arial"/>
                <w:sz w:val="18"/>
                <w:szCs w:val="18"/>
              </w:rPr>
            </w:pPr>
          </w:p>
        </w:tc>
        <w:tc>
          <w:tcPr>
            <w:tcW w:w="2700" w:type="dxa"/>
            <w:shd w:val="clear" w:color="auto" w:fill="D9D9D9" w:themeFill="background1" w:themeFillShade="D9"/>
          </w:tcPr>
          <w:p w14:paraId="5F5623F1" w14:textId="77777777" w:rsidR="005F4175" w:rsidRPr="00D03190" w:rsidRDefault="00E90368" w:rsidP="00F445CC">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Plan o</w:t>
            </w:r>
            <w:r w:rsidR="005F4175" w:rsidRPr="00D03190">
              <w:rPr>
                <w:rFonts w:ascii="Arial" w:hAnsi="Arial" w:cs="Arial"/>
                <w:b/>
                <w:bCs/>
                <w:sz w:val="18"/>
                <w:szCs w:val="18"/>
              </w:rPr>
              <w:t>f Action</w:t>
            </w:r>
          </w:p>
          <w:p w14:paraId="06ADB630" w14:textId="77777777" w:rsidR="005F4175" w:rsidRPr="00DE520D" w:rsidRDefault="005F4175" w:rsidP="00F445CC">
            <w:pPr>
              <w:autoSpaceDE w:val="0"/>
              <w:autoSpaceDN w:val="0"/>
              <w:adjustRightInd w:val="0"/>
              <w:spacing w:line="240" w:lineRule="auto"/>
              <w:jc w:val="left"/>
              <w:rPr>
                <w:rFonts w:ascii="Arial" w:hAnsi="Arial" w:cs="Arial"/>
                <w:i/>
                <w:iCs/>
                <w:sz w:val="16"/>
                <w:szCs w:val="16"/>
              </w:rPr>
            </w:pPr>
            <w:r w:rsidRPr="008A5331">
              <w:rPr>
                <w:rFonts w:ascii="Arial" w:hAnsi="Arial" w:cs="Arial"/>
                <w:sz w:val="16"/>
                <w:szCs w:val="16"/>
              </w:rPr>
              <w:t>(</w:t>
            </w:r>
            <w:r w:rsidRPr="008A5331">
              <w:rPr>
                <w:rFonts w:ascii="Arial" w:hAnsi="Arial" w:cs="Arial"/>
                <w:b/>
                <w:bCs/>
                <w:sz w:val="16"/>
                <w:szCs w:val="16"/>
              </w:rPr>
              <w:t xml:space="preserve">Plan </w:t>
            </w:r>
            <w:r w:rsidRPr="008A5331">
              <w:rPr>
                <w:rFonts w:ascii="Arial" w:hAnsi="Arial" w:cs="Arial"/>
                <w:sz w:val="16"/>
                <w:szCs w:val="16"/>
              </w:rPr>
              <w:t xml:space="preserve">- </w:t>
            </w:r>
            <w:r w:rsidRPr="008A5331">
              <w:rPr>
                <w:rFonts w:ascii="Arial" w:hAnsi="Arial" w:cs="Arial"/>
                <w:i/>
                <w:iCs/>
                <w:sz w:val="16"/>
                <w:szCs w:val="16"/>
              </w:rPr>
              <w:t xml:space="preserve">Determine What Needs </w:t>
            </w:r>
            <w:proofErr w:type="gramStart"/>
            <w:r w:rsidRPr="008A5331">
              <w:rPr>
                <w:rFonts w:ascii="Arial" w:hAnsi="Arial" w:cs="Arial"/>
                <w:i/>
                <w:iCs/>
                <w:sz w:val="16"/>
                <w:szCs w:val="16"/>
              </w:rPr>
              <w:t>To</w:t>
            </w:r>
            <w:proofErr w:type="gramEnd"/>
            <w:r w:rsidRPr="008A5331">
              <w:rPr>
                <w:rFonts w:ascii="Arial" w:hAnsi="Arial" w:cs="Arial"/>
                <w:i/>
                <w:iCs/>
                <w:sz w:val="16"/>
                <w:szCs w:val="16"/>
              </w:rPr>
              <w:t xml:space="preserve"> Be Done, And</w:t>
            </w:r>
            <w:r>
              <w:rPr>
                <w:rFonts w:ascii="Arial" w:hAnsi="Arial" w:cs="Arial"/>
                <w:i/>
                <w:iCs/>
                <w:sz w:val="16"/>
                <w:szCs w:val="16"/>
              </w:rPr>
              <w:t xml:space="preserve"> </w:t>
            </w:r>
            <w:r w:rsidRPr="008A5331">
              <w:rPr>
                <w:rFonts w:ascii="Arial" w:hAnsi="Arial" w:cs="Arial"/>
                <w:i/>
                <w:iCs/>
                <w:sz w:val="16"/>
                <w:szCs w:val="16"/>
              </w:rPr>
              <w:t>Create A Plan For Achieving That Goal</w:t>
            </w:r>
            <w:r w:rsidRPr="008A5331">
              <w:rPr>
                <w:rFonts w:ascii="Arial" w:hAnsi="Arial" w:cs="Arial"/>
                <w:sz w:val="16"/>
                <w:szCs w:val="16"/>
              </w:rPr>
              <w:t>.)</w:t>
            </w:r>
          </w:p>
          <w:p w14:paraId="5132F68D" w14:textId="77777777" w:rsidR="005F4175" w:rsidRPr="00E466FB" w:rsidRDefault="005F4175" w:rsidP="00E466FB">
            <w:pPr>
              <w:autoSpaceDE w:val="0"/>
              <w:autoSpaceDN w:val="0"/>
              <w:adjustRightInd w:val="0"/>
              <w:spacing w:line="240" w:lineRule="auto"/>
              <w:jc w:val="left"/>
              <w:rPr>
                <w:rFonts w:ascii="Arial" w:hAnsi="Arial" w:cs="Arial"/>
                <w:i/>
                <w:iCs/>
                <w:sz w:val="16"/>
                <w:szCs w:val="16"/>
              </w:rPr>
            </w:pPr>
            <w:r w:rsidRPr="008A5331">
              <w:rPr>
                <w:rFonts w:ascii="Arial" w:hAnsi="Arial" w:cs="Arial"/>
                <w:sz w:val="16"/>
                <w:szCs w:val="16"/>
              </w:rPr>
              <w:t>(</w:t>
            </w:r>
            <w:r w:rsidRPr="008A5331">
              <w:rPr>
                <w:rFonts w:ascii="Arial" w:hAnsi="Arial" w:cs="Arial"/>
                <w:b/>
                <w:bCs/>
                <w:sz w:val="16"/>
                <w:szCs w:val="16"/>
              </w:rPr>
              <w:t xml:space="preserve">Act - </w:t>
            </w:r>
            <w:r w:rsidRPr="008A5331">
              <w:rPr>
                <w:rFonts w:ascii="Arial" w:hAnsi="Arial" w:cs="Arial"/>
                <w:i/>
                <w:iCs/>
                <w:sz w:val="16"/>
                <w:szCs w:val="16"/>
              </w:rPr>
              <w:t xml:space="preserve">Modify </w:t>
            </w:r>
            <w:proofErr w:type="gramStart"/>
            <w:r w:rsidRPr="008A5331">
              <w:rPr>
                <w:rFonts w:ascii="Arial" w:hAnsi="Arial" w:cs="Arial"/>
                <w:i/>
                <w:iCs/>
                <w:sz w:val="16"/>
                <w:szCs w:val="16"/>
              </w:rPr>
              <w:t>Or</w:t>
            </w:r>
            <w:proofErr w:type="gramEnd"/>
            <w:r w:rsidRPr="008A5331">
              <w:rPr>
                <w:rFonts w:ascii="Arial" w:hAnsi="Arial" w:cs="Arial"/>
                <w:i/>
                <w:iCs/>
                <w:sz w:val="16"/>
                <w:szCs w:val="16"/>
              </w:rPr>
              <w:t xml:space="preserve"> Revise The Plan To Improve</w:t>
            </w:r>
            <w:r>
              <w:rPr>
                <w:rFonts w:ascii="Arial" w:hAnsi="Arial" w:cs="Arial"/>
                <w:i/>
                <w:iCs/>
                <w:sz w:val="16"/>
                <w:szCs w:val="16"/>
              </w:rPr>
              <w:t xml:space="preserve"> </w:t>
            </w:r>
            <w:r w:rsidRPr="008A5331">
              <w:rPr>
                <w:rFonts w:ascii="Arial" w:hAnsi="Arial" w:cs="Arial"/>
                <w:i/>
                <w:iCs/>
                <w:sz w:val="16"/>
                <w:szCs w:val="16"/>
              </w:rPr>
              <w:t>Performance)</w:t>
            </w:r>
          </w:p>
        </w:tc>
        <w:tc>
          <w:tcPr>
            <w:tcW w:w="1530" w:type="dxa"/>
            <w:shd w:val="clear" w:color="auto" w:fill="D9D9D9" w:themeFill="background1" w:themeFillShade="D9"/>
          </w:tcPr>
          <w:p w14:paraId="2B295205" w14:textId="77777777" w:rsidR="005F4175" w:rsidRPr="00D03190" w:rsidRDefault="005F4175" w:rsidP="00F445CC">
            <w:pPr>
              <w:autoSpaceDE w:val="0"/>
              <w:autoSpaceDN w:val="0"/>
              <w:adjustRightInd w:val="0"/>
              <w:spacing w:line="240" w:lineRule="auto"/>
              <w:jc w:val="left"/>
              <w:rPr>
                <w:rFonts w:ascii="Arial" w:hAnsi="Arial" w:cs="Arial"/>
                <w:b/>
                <w:bCs/>
                <w:sz w:val="18"/>
                <w:szCs w:val="18"/>
              </w:rPr>
            </w:pPr>
            <w:r w:rsidRPr="00D03190">
              <w:rPr>
                <w:rFonts w:ascii="Arial" w:hAnsi="Arial" w:cs="Arial"/>
                <w:b/>
                <w:bCs/>
                <w:sz w:val="18"/>
                <w:szCs w:val="18"/>
              </w:rPr>
              <w:t>Individual</w:t>
            </w:r>
          </w:p>
          <w:p w14:paraId="6B3C58A3" w14:textId="77777777" w:rsidR="005F4175" w:rsidRPr="00D03190" w:rsidRDefault="005F4175" w:rsidP="00F445CC">
            <w:pPr>
              <w:autoSpaceDE w:val="0"/>
              <w:autoSpaceDN w:val="0"/>
              <w:adjustRightInd w:val="0"/>
              <w:spacing w:line="240" w:lineRule="auto"/>
              <w:jc w:val="left"/>
              <w:rPr>
                <w:rFonts w:ascii="Arial" w:hAnsi="Arial" w:cs="Arial"/>
                <w:b/>
                <w:bCs/>
                <w:sz w:val="18"/>
                <w:szCs w:val="18"/>
              </w:rPr>
            </w:pPr>
            <w:r w:rsidRPr="00D03190">
              <w:rPr>
                <w:rFonts w:ascii="Arial" w:hAnsi="Arial" w:cs="Arial"/>
                <w:b/>
                <w:bCs/>
                <w:sz w:val="18"/>
                <w:szCs w:val="18"/>
              </w:rPr>
              <w:t>Responsible</w:t>
            </w:r>
          </w:p>
          <w:p w14:paraId="052168B8" w14:textId="77777777" w:rsidR="005F4175" w:rsidRPr="00D03190" w:rsidRDefault="00E90368" w:rsidP="00F445CC">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f</w:t>
            </w:r>
            <w:r w:rsidR="005F4175" w:rsidRPr="00D03190">
              <w:rPr>
                <w:rFonts w:ascii="Arial" w:hAnsi="Arial" w:cs="Arial"/>
                <w:b/>
                <w:bCs/>
                <w:sz w:val="18"/>
                <w:szCs w:val="18"/>
              </w:rPr>
              <w:t>or Action/s</w:t>
            </w:r>
          </w:p>
          <w:p w14:paraId="6DBB05ED" w14:textId="77777777" w:rsidR="005F4175" w:rsidRPr="00AF23E0" w:rsidRDefault="005F4175" w:rsidP="00174A7A">
            <w:pPr>
              <w:spacing w:line="240" w:lineRule="auto"/>
              <w:jc w:val="left"/>
              <w:rPr>
                <w:rFonts w:ascii="Arial" w:hAnsi="Arial" w:cs="Arial"/>
                <w:sz w:val="20"/>
                <w:szCs w:val="20"/>
              </w:rPr>
            </w:pPr>
          </w:p>
        </w:tc>
        <w:tc>
          <w:tcPr>
            <w:tcW w:w="4860" w:type="dxa"/>
            <w:shd w:val="clear" w:color="auto" w:fill="D9D9D9" w:themeFill="background1" w:themeFillShade="D9"/>
          </w:tcPr>
          <w:p w14:paraId="3ADF3FF2" w14:textId="77777777" w:rsidR="005F4175" w:rsidRPr="008A5331" w:rsidRDefault="00E90368" w:rsidP="00F445CC">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Date and Description o</w:t>
            </w:r>
            <w:r w:rsidR="005F4175" w:rsidRPr="008A5331">
              <w:rPr>
                <w:rFonts w:ascii="Arial" w:hAnsi="Arial" w:cs="Arial"/>
                <w:b/>
                <w:bCs/>
                <w:sz w:val="18"/>
                <w:szCs w:val="18"/>
              </w:rPr>
              <w:t>f</w:t>
            </w:r>
          </w:p>
          <w:p w14:paraId="21A501A8" w14:textId="77777777" w:rsidR="005F4175" w:rsidRPr="008A5331" w:rsidRDefault="00E90368" w:rsidP="00F445CC">
            <w:pPr>
              <w:autoSpaceDE w:val="0"/>
              <w:autoSpaceDN w:val="0"/>
              <w:adjustRightInd w:val="0"/>
              <w:spacing w:line="240" w:lineRule="auto"/>
              <w:jc w:val="left"/>
              <w:rPr>
                <w:rFonts w:ascii="Arial" w:hAnsi="Arial" w:cs="Arial"/>
                <w:b/>
                <w:bCs/>
                <w:sz w:val="18"/>
                <w:szCs w:val="18"/>
              </w:rPr>
            </w:pPr>
            <w:r>
              <w:rPr>
                <w:rFonts w:ascii="Arial" w:hAnsi="Arial" w:cs="Arial"/>
                <w:b/>
                <w:bCs/>
                <w:sz w:val="18"/>
                <w:szCs w:val="18"/>
              </w:rPr>
              <w:t>Implementation o</w:t>
            </w:r>
            <w:r w:rsidR="005F4175" w:rsidRPr="008A5331">
              <w:rPr>
                <w:rFonts w:ascii="Arial" w:hAnsi="Arial" w:cs="Arial"/>
                <w:b/>
                <w:bCs/>
                <w:sz w:val="18"/>
                <w:szCs w:val="18"/>
              </w:rPr>
              <w:t>f Plan</w:t>
            </w:r>
          </w:p>
          <w:p w14:paraId="523D3C3C" w14:textId="77777777" w:rsidR="005F4175" w:rsidRDefault="005F4175" w:rsidP="00F445CC">
            <w:pPr>
              <w:autoSpaceDE w:val="0"/>
              <w:autoSpaceDN w:val="0"/>
              <w:adjustRightInd w:val="0"/>
              <w:spacing w:line="240" w:lineRule="auto"/>
              <w:jc w:val="left"/>
              <w:rPr>
                <w:rFonts w:ascii="Arial" w:hAnsi="Arial" w:cs="Arial"/>
                <w:sz w:val="16"/>
                <w:szCs w:val="16"/>
              </w:rPr>
            </w:pPr>
            <w:r>
              <w:rPr>
                <w:rFonts w:ascii="Arial" w:hAnsi="Arial" w:cs="Arial"/>
                <w:sz w:val="16"/>
                <w:szCs w:val="16"/>
              </w:rPr>
              <w:t>(</w:t>
            </w:r>
            <w:r>
              <w:rPr>
                <w:rFonts w:ascii="Arial" w:hAnsi="Arial" w:cs="Arial"/>
                <w:b/>
                <w:bCs/>
                <w:sz w:val="16"/>
                <w:szCs w:val="16"/>
              </w:rPr>
              <w:t xml:space="preserve">Do </w:t>
            </w:r>
            <w:r>
              <w:rPr>
                <w:rFonts w:ascii="Arial" w:hAnsi="Arial" w:cs="Arial"/>
                <w:sz w:val="16"/>
                <w:szCs w:val="16"/>
              </w:rPr>
              <w:t xml:space="preserve">- </w:t>
            </w:r>
            <w:r>
              <w:rPr>
                <w:rFonts w:ascii="Arial" w:hAnsi="Arial" w:cs="Arial"/>
                <w:i/>
                <w:iCs/>
                <w:sz w:val="14"/>
                <w:szCs w:val="14"/>
              </w:rPr>
              <w:t xml:space="preserve">Put </w:t>
            </w:r>
            <w:proofErr w:type="gramStart"/>
            <w:r>
              <w:rPr>
                <w:rFonts w:ascii="Arial" w:hAnsi="Arial" w:cs="Arial"/>
                <w:i/>
                <w:iCs/>
                <w:sz w:val="14"/>
                <w:szCs w:val="14"/>
              </w:rPr>
              <w:t>The</w:t>
            </w:r>
            <w:proofErr w:type="gramEnd"/>
            <w:r>
              <w:rPr>
                <w:rFonts w:ascii="Arial" w:hAnsi="Arial" w:cs="Arial"/>
                <w:i/>
                <w:iCs/>
                <w:sz w:val="14"/>
                <w:szCs w:val="14"/>
              </w:rPr>
              <w:t xml:space="preserve"> Plan Into Action</w:t>
            </w:r>
            <w:r>
              <w:rPr>
                <w:rFonts w:ascii="Arial" w:hAnsi="Arial" w:cs="Arial"/>
                <w:sz w:val="16"/>
                <w:szCs w:val="16"/>
              </w:rPr>
              <w:t>)</w:t>
            </w:r>
          </w:p>
          <w:p w14:paraId="123C981A" w14:textId="77777777" w:rsidR="005F4175" w:rsidRPr="00AF23E0" w:rsidRDefault="005F4175" w:rsidP="00174A7A">
            <w:pPr>
              <w:spacing w:line="240" w:lineRule="auto"/>
              <w:jc w:val="left"/>
              <w:rPr>
                <w:rFonts w:ascii="Arial" w:hAnsi="Arial" w:cs="Arial"/>
                <w:sz w:val="20"/>
                <w:szCs w:val="20"/>
              </w:rPr>
            </w:pPr>
          </w:p>
        </w:tc>
        <w:tc>
          <w:tcPr>
            <w:tcW w:w="2263" w:type="dxa"/>
            <w:shd w:val="clear" w:color="auto" w:fill="D9D9D9" w:themeFill="background1" w:themeFillShade="D9"/>
          </w:tcPr>
          <w:p w14:paraId="39A3C9CE" w14:textId="77777777" w:rsidR="005F4175" w:rsidRPr="008A5331" w:rsidRDefault="005F4175" w:rsidP="00F445CC">
            <w:pPr>
              <w:autoSpaceDE w:val="0"/>
              <w:autoSpaceDN w:val="0"/>
              <w:adjustRightInd w:val="0"/>
              <w:spacing w:line="240" w:lineRule="auto"/>
              <w:jc w:val="left"/>
              <w:rPr>
                <w:rFonts w:ascii="Arial" w:hAnsi="Arial" w:cs="Arial"/>
                <w:b/>
                <w:bCs/>
                <w:sz w:val="18"/>
                <w:szCs w:val="18"/>
              </w:rPr>
            </w:pPr>
            <w:r w:rsidRPr="008A5331">
              <w:rPr>
                <w:rFonts w:ascii="Arial" w:hAnsi="Arial" w:cs="Arial"/>
                <w:b/>
                <w:bCs/>
                <w:sz w:val="18"/>
                <w:szCs w:val="18"/>
              </w:rPr>
              <w:t xml:space="preserve">Evaluation </w:t>
            </w:r>
            <w:r w:rsidR="00E90368">
              <w:rPr>
                <w:rFonts w:ascii="Arial" w:hAnsi="Arial" w:cs="Arial"/>
                <w:b/>
                <w:bCs/>
                <w:sz w:val="18"/>
                <w:szCs w:val="18"/>
              </w:rPr>
              <w:t>o</w:t>
            </w:r>
            <w:r w:rsidRPr="008A5331">
              <w:rPr>
                <w:rFonts w:ascii="Arial" w:hAnsi="Arial" w:cs="Arial"/>
                <w:b/>
                <w:bCs/>
                <w:sz w:val="18"/>
                <w:szCs w:val="18"/>
              </w:rPr>
              <w:t>f</w:t>
            </w:r>
          </w:p>
          <w:p w14:paraId="5B81ABB1" w14:textId="77777777" w:rsidR="005F4175" w:rsidRPr="008A5331" w:rsidRDefault="005F4175" w:rsidP="00F445CC">
            <w:pPr>
              <w:autoSpaceDE w:val="0"/>
              <w:autoSpaceDN w:val="0"/>
              <w:adjustRightInd w:val="0"/>
              <w:spacing w:line="240" w:lineRule="auto"/>
              <w:jc w:val="left"/>
              <w:rPr>
                <w:rFonts w:ascii="Arial" w:hAnsi="Arial" w:cs="Arial"/>
                <w:b/>
                <w:bCs/>
                <w:sz w:val="18"/>
                <w:szCs w:val="18"/>
              </w:rPr>
            </w:pPr>
            <w:r w:rsidRPr="008A5331">
              <w:rPr>
                <w:rFonts w:ascii="Arial" w:hAnsi="Arial" w:cs="Arial"/>
                <w:b/>
                <w:bCs/>
                <w:sz w:val="18"/>
                <w:szCs w:val="18"/>
              </w:rPr>
              <w:t>Implemented Plan</w:t>
            </w:r>
          </w:p>
          <w:p w14:paraId="18A4868F" w14:textId="77777777" w:rsidR="005F4175" w:rsidRDefault="005F4175" w:rsidP="00F445CC">
            <w:pPr>
              <w:autoSpaceDE w:val="0"/>
              <w:autoSpaceDN w:val="0"/>
              <w:adjustRightInd w:val="0"/>
              <w:spacing w:line="240" w:lineRule="auto"/>
              <w:jc w:val="left"/>
              <w:rPr>
                <w:rFonts w:ascii="Arial" w:hAnsi="Arial" w:cs="Arial"/>
                <w:i/>
                <w:iCs/>
                <w:sz w:val="14"/>
                <w:szCs w:val="14"/>
              </w:rPr>
            </w:pPr>
            <w:r>
              <w:rPr>
                <w:rFonts w:ascii="Arial" w:hAnsi="Arial" w:cs="Arial"/>
                <w:sz w:val="16"/>
                <w:szCs w:val="16"/>
              </w:rPr>
              <w:t>(</w:t>
            </w:r>
            <w:r>
              <w:rPr>
                <w:rFonts w:ascii="Arial" w:hAnsi="Arial" w:cs="Arial"/>
                <w:b/>
                <w:bCs/>
                <w:sz w:val="16"/>
                <w:szCs w:val="16"/>
              </w:rPr>
              <w:t xml:space="preserve">Check </w:t>
            </w:r>
            <w:r>
              <w:rPr>
                <w:rFonts w:ascii="Arial" w:hAnsi="Arial" w:cs="Arial"/>
                <w:sz w:val="16"/>
                <w:szCs w:val="16"/>
              </w:rPr>
              <w:t xml:space="preserve">- </w:t>
            </w:r>
            <w:r>
              <w:rPr>
                <w:rFonts w:ascii="Arial" w:hAnsi="Arial" w:cs="Arial"/>
                <w:i/>
                <w:iCs/>
                <w:sz w:val="14"/>
                <w:szCs w:val="14"/>
              </w:rPr>
              <w:t>Evaluate/Re-Evaluate</w:t>
            </w:r>
          </w:p>
          <w:p w14:paraId="7ACAECF2" w14:textId="77777777" w:rsidR="005F4175" w:rsidRDefault="005F4175" w:rsidP="00F445CC">
            <w:pPr>
              <w:jc w:val="left"/>
              <w:rPr>
                <w:rFonts w:ascii="Arial" w:hAnsi="Arial" w:cs="Arial"/>
                <w:i/>
                <w:iCs/>
                <w:sz w:val="20"/>
                <w:szCs w:val="20"/>
              </w:rPr>
            </w:pPr>
            <w:r>
              <w:rPr>
                <w:rFonts w:ascii="Arial" w:hAnsi="Arial" w:cs="Arial"/>
                <w:i/>
                <w:iCs/>
                <w:sz w:val="14"/>
                <w:szCs w:val="14"/>
              </w:rPr>
              <w:t xml:space="preserve">The Effectiveness </w:t>
            </w:r>
            <w:proofErr w:type="gramStart"/>
            <w:r>
              <w:rPr>
                <w:rFonts w:ascii="Arial" w:hAnsi="Arial" w:cs="Arial"/>
                <w:i/>
                <w:iCs/>
                <w:sz w:val="14"/>
                <w:szCs w:val="14"/>
              </w:rPr>
              <w:t>Of</w:t>
            </w:r>
            <w:proofErr w:type="gramEnd"/>
            <w:r>
              <w:rPr>
                <w:rFonts w:ascii="Arial" w:hAnsi="Arial" w:cs="Arial"/>
                <w:i/>
                <w:iCs/>
                <w:sz w:val="14"/>
                <w:szCs w:val="14"/>
              </w:rPr>
              <w:t xml:space="preserve"> The Plan</w:t>
            </w:r>
            <w:r>
              <w:rPr>
                <w:rFonts w:ascii="Arial" w:hAnsi="Arial" w:cs="Arial"/>
                <w:sz w:val="16"/>
                <w:szCs w:val="16"/>
              </w:rPr>
              <w:t>)</w:t>
            </w:r>
          </w:p>
          <w:p w14:paraId="55F0E750" w14:textId="77777777" w:rsidR="005F4175" w:rsidRPr="00AF23E0" w:rsidRDefault="005F4175" w:rsidP="00174A7A">
            <w:pPr>
              <w:spacing w:line="240" w:lineRule="auto"/>
              <w:jc w:val="left"/>
              <w:rPr>
                <w:rFonts w:ascii="Arial" w:hAnsi="Arial" w:cs="Arial"/>
                <w:sz w:val="20"/>
                <w:szCs w:val="20"/>
              </w:rPr>
            </w:pPr>
          </w:p>
        </w:tc>
      </w:tr>
      <w:tr w:rsidR="005F4175" w:rsidRPr="00174A7A" w14:paraId="58AC931D" w14:textId="77777777" w:rsidTr="00CE679A">
        <w:trPr>
          <w:trHeight w:val="1435"/>
        </w:trPr>
        <w:tc>
          <w:tcPr>
            <w:tcW w:w="715" w:type="dxa"/>
          </w:tcPr>
          <w:p w14:paraId="547AE09E" w14:textId="7F094CA7" w:rsidR="005F4175" w:rsidRDefault="00EE1EA1" w:rsidP="00174A7A">
            <w:pPr>
              <w:spacing w:line="240" w:lineRule="auto"/>
              <w:jc w:val="left"/>
              <w:rPr>
                <w:rFonts w:ascii="Arial" w:hAnsi="Arial" w:cs="Arial"/>
                <w:sz w:val="20"/>
                <w:szCs w:val="20"/>
              </w:rPr>
            </w:pPr>
            <w:r>
              <w:rPr>
                <w:rFonts w:ascii="Arial" w:hAnsi="Arial" w:cs="Arial"/>
                <w:sz w:val="20"/>
                <w:szCs w:val="20"/>
              </w:rPr>
              <w:t>Dec 2020</w:t>
            </w:r>
          </w:p>
          <w:p w14:paraId="0907F913" w14:textId="77777777" w:rsidR="005F4175" w:rsidRDefault="005F4175" w:rsidP="00174A7A">
            <w:pPr>
              <w:spacing w:line="240" w:lineRule="auto"/>
              <w:jc w:val="left"/>
              <w:rPr>
                <w:rFonts w:ascii="Arial" w:hAnsi="Arial" w:cs="Arial"/>
                <w:sz w:val="20"/>
                <w:szCs w:val="20"/>
              </w:rPr>
            </w:pPr>
          </w:p>
          <w:p w14:paraId="11EB020E" w14:textId="77777777" w:rsidR="005F4175" w:rsidRDefault="005F4175" w:rsidP="00174A7A">
            <w:pPr>
              <w:spacing w:line="240" w:lineRule="auto"/>
              <w:jc w:val="left"/>
              <w:rPr>
                <w:rFonts w:ascii="Arial" w:hAnsi="Arial" w:cs="Arial"/>
                <w:sz w:val="20"/>
                <w:szCs w:val="20"/>
              </w:rPr>
            </w:pPr>
          </w:p>
          <w:p w14:paraId="7FBA96BE" w14:textId="77777777" w:rsidR="00324DD2" w:rsidRDefault="00324DD2" w:rsidP="00174A7A">
            <w:pPr>
              <w:spacing w:line="240" w:lineRule="auto"/>
              <w:jc w:val="left"/>
              <w:rPr>
                <w:rFonts w:ascii="Arial" w:hAnsi="Arial" w:cs="Arial"/>
                <w:sz w:val="20"/>
                <w:szCs w:val="20"/>
              </w:rPr>
            </w:pPr>
          </w:p>
          <w:p w14:paraId="3435F80D" w14:textId="77777777" w:rsidR="00324DD2" w:rsidRDefault="00324DD2" w:rsidP="00174A7A">
            <w:pPr>
              <w:spacing w:line="240" w:lineRule="auto"/>
              <w:jc w:val="left"/>
              <w:rPr>
                <w:rFonts w:ascii="Arial" w:hAnsi="Arial" w:cs="Arial"/>
                <w:sz w:val="20"/>
                <w:szCs w:val="20"/>
              </w:rPr>
            </w:pPr>
          </w:p>
          <w:p w14:paraId="1579DC79" w14:textId="77777777" w:rsidR="00324DD2" w:rsidRDefault="00324DD2" w:rsidP="00174A7A">
            <w:pPr>
              <w:spacing w:line="240" w:lineRule="auto"/>
              <w:jc w:val="left"/>
              <w:rPr>
                <w:rFonts w:ascii="Arial" w:hAnsi="Arial" w:cs="Arial"/>
                <w:sz w:val="20"/>
                <w:szCs w:val="20"/>
              </w:rPr>
            </w:pPr>
          </w:p>
          <w:p w14:paraId="7F0BC7F3" w14:textId="77777777" w:rsidR="00324DD2" w:rsidRDefault="00324DD2" w:rsidP="00174A7A">
            <w:pPr>
              <w:spacing w:line="240" w:lineRule="auto"/>
              <w:jc w:val="left"/>
              <w:rPr>
                <w:rFonts w:ascii="Arial" w:hAnsi="Arial" w:cs="Arial"/>
                <w:sz w:val="20"/>
                <w:szCs w:val="20"/>
              </w:rPr>
            </w:pPr>
          </w:p>
          <w:p w14:paraId="0202A5C0" w14:textId="77777777" w:rsidR="00324DD2" w:rsidRDefault="00324DD2" w:rsidP="00174A7A">
            <w:pPr>
              <w:spacing w:line="240" w:lineRule="auto"/>
              <w:jc w:val="left"/>
              <w:rPr>
                <w:rFonts w:ascii="Arial" w:hAnsi="Arial" w:cs="Arial"/>
                <w:sz w:val="20"/>
                <w:szCs w:val="20"/>
              </w:rPr>
            </w:pPr>
          </w:p>
          <w:p w14:paraId="3A9D5C97" w14:textId="77777777" w:rsidR="00324DD2" w:rsidRDefault="00324DD2" w:rsidP="00174A7A">
            <w:pPr>
              <w:spacing w:line="240" w:lineRule="auto"/>
              <w:jc w:val="left"/>
              <w:rPr>
                <w:rFonts w:ascii="Arial" w:hAnsi="Arial" w:cs="Arial"/>
                <w:sz w:val="20"/>
                <w:szCs w:val="20"/>
              </w:rPr>
            </w:pPr>
          </w:p>
          <w:p w14:paraId="41F5DC48" w14:textId="77777777" w:rsidR="00324DD2" w:rsidRPr="00E66EB9" w:rsidRDefault="00324DD2" w:rsidP="00174A7A">
            <w:pPr>
              <w:spacing w:line="240" w:lineRule="auto"/>
              <w:jc w:val="left"/>
              <w:rPr>
                <w:rFonts w:ascii="Arial" w:hAnsi="Arial" w:cs="Arial"/>
                <w:sz w:val="20"/>
                <w:szCs w:val="20"/>
              </w:rPr>
            </w:pPr>
          </w:p>
        </w:tc>
        <w:tc>
          <w:tcPr>
            <w:tcW w:w="2610" w:type="dxa"/>
          </w:tcPr>
          <w:p w14:paraId="673D1220" w14:textId="2FEEAF5E" w:rsidR="00324DD2" w:rsidRPr="00E66EB9" w:rsidRDefault="005412BA" w:rsidP="005412BA">
            <w:pPr>
              <w:spacing w:line="240" w:lineRule="auto"/>
              <w:jc w:val="left"/>
              <w:rPr>
                <w:rFonts w:ascii="Arial" w:hAnsi="Arial" w:cs="Arial"/>
                <w:sz w:val="20"/>
                <w:szCs w:val="20"/>
              </w:rPr>
            </w:pPr>
            <w:r>
              <w:rPr>
                <w:rFonts w:ascii="Arial" w:hAnsi="Arial" w:cs="Arial"/>
                <w:sz w:val="20"/>
                <w:szCs w:val="20"/>
              </w:rPr>
              <w:t xml:space="preserve">Although 2 years participation in PRQC included emphasis on obtaining weights in kilograms for pediatric patients presenting in the ED, our combined Oregon average of obtaining this measurement continues to remain in the mid </w:t>
            </w:r>
            <w:r w:rsidR="00140158" w:rsidRPr="00140158">
              <w:rPr>
                <w:rFonts w:ascii="Arial" w:hAnsi="Arial" w:cs="Arial"/>
                <w:sz w:val="20"/>
                <w:szCs w:val="20"/>
                <w:highlight w:val="yellow"/>
              </w:rPr>
              <w:t>XX</w:t>
            </w:r>
            <w:r>
              <w:rPr>
                <w:rFonts w:ascii="Arial" w:hAnsi="Arial" w:cs="Arial"/>
                <w:sz w:val="20"/>
                <w:szCs w:val="20"/>
              </w:rPr>
              <w:t xml:space="preserve">%. As medication and fluid management is calculated in mg/kg or ml/kg, risk for calculation errors for nearly </w:t>
            </w:r>
            <w:r w:rsidR="00140158" w:rsidRPr="00140158">
              <w:rPr>
                <w:rFonts w:ascii="Arial" w:hAnsi="Arial" w:cs="Arial"/>
                <w:sz w:val="20"/>
                <w:szCs w:val="20"/>
                <w:highlight w:val="yellow"/>
              </w:rPr>
              <w:t>XX</w:t>
            </w:r>
            <w:r>
              <w:rPr>
                <w:rFonts w:ascii="Arial" w:hAnsi="Arial" w:cs="Arial"/>
                <w:sz w:val="20"/>
                <w:szCs w:val="20"/>
              </w:rPr>
              <w:t>% of patients seen in our EDs remains.</w:t>
            </w:r>
          </w:p>
        </w:tc>
        <w:tc>
          <w:tcPr>
            <w:tcW w:w="2700" w:type="dxa"/>
          </w:tcPr>
          <w:p w14:paraId="482FA793" w14:textId="77777777" w:rsidR="005F4175" w:rsidRDefault="00EE1EA1" w:rsidP="00174A7A">
            <w:pPr>
              <w:spacing w:line="240" w:lineRule="auto"/>
              <w:jc w:val="left"/>
              <w:rPr>
                <w:rFonts w:ascii="Arial" w:hAnsi="Arial" w:cs="Arial"/>
                <w:sz w:val="20"/>
                <w:szCs w:val="20"/>
              </w:rPr>
            </w:pPr>
            <w:r>
              <w:rPr>
                <w:rFonts w:ascii="Arial" w:hAnsi="Arial" w:cs="Arial"/>
                <w:sz w:val="20"/>
                <w:szCs w:val="20"/>
              </w:rPr>
              <w:t>Identify project champions from all 8 EDs to participate in CQI to advance efforts in their ministry.</w:t>
            </w:r>
          </w:p>
          <w:p w14:paraId="1927B4D6" w14:textId="77777777" w:rsidR="00EE1EA1" w:rsidRDefault="00EE1EA1" w:rsidP="00174A7A">
            <w:pPr>
              <w:spacing w:line="240" w:lineRule="auto"/>
              <w:jc w:val="left"/>
              <w:rPr>
                <w:rFonts w:ascii="Arial" w:hAnsi="Arial" w:cs="Arial"/>
                <w:sz w:val="20"/>
                <w:szCs w:val="20"/>
              </w:rPr>
            </w:pPr>
          </w:p>
          <w:p w14:paraId="2DA6DC0F" w14:textId="1EC98F66" w:rsidR="00EE1EA1" w:rsidRDefault="008A282A" w:rsidP="00174A7A">
            <w:pPr>
              <w:spacing w:line="240" w:lineRule="auto"/>
              <w:jc w:val="left"/>
              <w:rPr>
                <w:rFonts w:ascii="Arial" w:hAnsi="Arial" w:cs="Arial"/>
                <w:sz w:val="20"/>
                <w:szCs w:val="20"/>
              </w:rPr>
            </w:pPr>
            <w:r>
              <w:rPr>
                <w:rFonts w:ascii="Arial" w:hAnsi="Arial" w:cs="Arial"/>
                <w:sz w:val="20"/>
                <w:szCs w:val="20"/>
              </w:rPr>
              <w:t>Ensure access to data for each ministry.</w:t>
            </w:r>
          </w:p>
          <w:p w14:paraId="5A3CF39B" w14:textId="77777777" w:rsidR="008A282A" w:rsidRDefault="008A282A" w:rsidP="00174A7A">
            <w:pPr>
              <w:spacing w:line="240" w:lineRule="auto"/>
              <w:jc w:val="left"/>
              <w:rPr>
                <w:rFonts w:ascii="Arial" w:hAnsi="Arial" w:cs="Arial"/>
                <w:sz w:val="20"/>
                <w:szCs w:val="20"/>
              </w:rPr>
            </w:pPr>
          </w:p>
          <w:p w14:paraId="144633FD" w14:textId="6EC4B89D" w:rsidR="002C54DB" w:rsidRPr="00E66EB9" w:rsidRDefault="002C54DB" w:rsidP="002C54DB">
            <w:pPr>
              <w:spacing w:line="240" w:lineRule="auto"/>
              <w:jc w:val="left"/>
              <w:rPr>
                <w:rFonts w:ascii="Arial" w:hAnsi="Arial" w:cs="Arial"/>
                <w:sz w:val="20"/>
                <w:szCs w:val="20"/>
              </w:rPr>
            </w:pPr>
            <w:r>
              <w:rPr>
                <w:rFonts w:ascii="Arial" w:hAnsi="Arial" w:cs="Arial"/>
                <w:sz w:val="20"/>
                <w:szCs w:val="20"/>
              </w:rPr>
              <w:t xml:space="preserve">Develop structure for project </w:t>
            </w:r>
          </w:p>
          <w:p w14:paraId="2CED3D54" w14:textId="191545FF" w:rsidR="002C54DB" w:rsidRPr="00E66EB9" w:rsidRDefault="002C54DB" w:rsidP="00174A7A">
            <w:pPr>
              <w:spacing w:line="240" w:lineRule="auto"/>
              <w:jc w:val="left"/>
              <w:rPr>
                <w:rFonts w:ascii="Arial" w:hAnsi="Arial" w:cs="Arial"/>
                <w:sz w:val="20"/>
                <w:szCs w:val="20"/>
              </w:rPr>
            </w:pPr>
          </w:p>
        </w:tc>
        <w:tc>
          <w:tcPr>
            <w:tcW w:w="1530" w:type="dxa"/>
          </w:tcPr>
          <w:p w14:paraId="6AD0335E" w14:textId="06ABBA8C" w:rsidR="005F4175" w:rsidRDefault="00EE1EA1" w:rsidP="00174A7A">
            <w:pPr>
              <w:spacing w:line="240" w:lineRule="auto"/>
              <w:jc w:val="left"/>
              <w:rPr>
                <w:rFonts w:ascii="Arial" w:hAnsi="Arial" w:cs="Arial"/>
                <w:sz w:val="20"/>
                <w:szCs w:val="20"/>
              </w:rPr>
            </w:pPr>
            <w:r>
              <w:rPr>
                <w:rFonts w:ascii="Arial" w:hAnsi="Arial" w:cs="Arial"/>
                <w:sz w:val="20"/>
                <w:szCs w:val="20"/>
              </w:rPr>
              <w:t>Lynne Frost (Regional)</w:t>
            </w:r>
          </w:p>
          <w:p w14:paraId="052040CA" w14:textId="41623423" w:rsidR="008A282A" w:rsidRDefault="008A282A" w:rsidP="00174A7A">
            <w:pPr>
              <w:spacing w:line="240" w:lineRule="auto"/>
              <w:jc w:val="left"/>
              <w:rPr>
                <w:rFonts w:ascii="Arial" w:hAnsi="Arial" w:cs="Arial"/>
                <w:sz w:val="20"/>
                <w:szCs w:val="20"/>
              </w:rPr>
            </w:pPr>
          </w:p>
          <w:p w14:paraId="6F7709BD" w14:textId="44BD8E7F" w:rsidR="008A282A" w:rsidRDefault="008A282A" w:rsidP="00174A7A">
            <w:pPr>
              <w:spacing w:line="240" w:lineRule="auto"/>
              <w:jc w:val="left"/>
              <w:rPr>
                <w:rFonts w:ascii="Arial" w:hAnsi="Arial" w:cs="Arial"/>
                <w:sz w:val="20"/>
                <w:szCs w:val="20"/>
              </w:rPr>
            </w:pPr>
          </w:p>
          <w:p w14:paraId="37107B46" w14:textId="0E55FDCE" w:rsidR="008A282A" w:rsidRDefault="008A282A" w:rsidP="00174A7A">
            <w:pPr>
              <w:spacing w:line="240" w:lineRule="auto"/>
              <w:jc w:val="left"/>
              <w:rPr>
                <w:rFonts w:ascii="Arial" w:hAnsi="Arial" w:cs="Arial"/>
                <w:sz w:val="20"/>
                <w:szCs w:val="20"/>
              </w:rPr>
            </w:pPr>
          </w:p>
          <w:p w14:paraId="225FC654" w14:textId="49DED0B3" w:rsidR="008A282A" w:rsidRDefault="008A282A" w:rsidP="00174A7A">
            <w:pPr>
              <w:spacing w:line="240" w:lineRule="auto"/>
              <w:jc w:val="left"/>
              <w:rPr>
                <w:rFonts w:ascii="Arial" w:hAnsi="Arial" w:cs="Arial"/>
                <w:sz w:val="20"/>
                <w:szCs w:val="20"/>
              </w:rPr>
            </w:pPr>
            <w:r>
              <w:rPr>
                <w:rFonts w:ascii="Arial" w:hAnsi="Arial" w:cs="Arial"/>
                <w:sz w:val="20"/>
                <w:szCs w:val="20"/>
              </w:rPr>
              <w:t>Lynne Frost</w:t>
            </w:r>
          </w:p>
          <w:p w14:paraId="09A95948" w14:textId="40D2E5F7" w:rsidR="008A282A" w:rsidRDefault="008A282A" w:rsidP="00174A7A">
            <w:pPr>
              <w:spacing w:line="240" w:lineRule="auto"/>
              <w:jc w:val="left"/>
              <w:rPr>
                <w:rFonts w:ascii="Arial" w:hAnsi="Arial" w:cs="Arial"/>
                <w:sz w:val="20"/>
                <w:szCs w:val="20"/>
              </w:rPr>
            </w:pPr>
          </w:p>
          <w:p w14:paraId="0E7B017A" w14:textId="77777777" w:rsidR="00140158" w:rsidRDefault="00140158" w:rsidP="00CE679A">
            <w:pPr>
              <w:spacing w:line="240" w:lineRule="auto"/>
              <w:jc w:val="left"/>
              <w:rPr>
                <w:rFonts w:ascii="Arial" w:hAnsi="Arial" w:cs="Arial"/>
                <w:sz w:val="20"/>
                <w:szCs w:val="20"/>
              </w:rPr>
            </w:pPr>
          </w:p>
          <w:p w14:paraId="245681FB" w14:textId="03F94FE7" w:rsidR="00EE1EA1" w:rsidRPr="00E66EB9" w:rsidRDefault="008A282A" w:rsidP="00CE679A">
            <w:pPr>
              <w:spacing w:line="240" w:lineRule="auto"/>
              <w:jc w:val="left"/>
              <w:rPr>
                <w:rFonts w:ascii="Arial" w:hAnsi="Arial" w:cs="Arial"/>
                <w:sz w:val="20"/>
                <w:szCs w:val="20"/>
              </w:rPr>
            </w:pPr>
            <w:r>
              <w:rPr>
                <w:rFonts w:ascii="Arial" w:hAnsi="Arial" w:cs="Arial"/>
                <w:sz w:val="20"/>
                <w:szCs w:val="20"/>
              </w:rPr>
              <w:t>Lynne Frost</w:t>
            </w:r>
          </w:p>
        </w:tc>
        <w:tc>
          <w:tcPr>
            <w:tcW w:w="4860" w:type="dxa"/>
          </w:tcPr>
          <w:p w14:paraId="14A201AB" w14:textId="77777777" w:rsidR="00140158" w:rsidRDefault="002C54DB" w:rsidP="008A282A">
            <w:pPr>
              <w:spacing w:line="240" w:lineRule="auto"/>
              <w:jc w:val="left"/>
              <w:rPr>
                <w:rFonts w:ascii="Arial" w:hAnsi="Arial" w:cs="Arial"/>
                <w:sz w:val="20"/>
                <w:szCs w:val="20"/>
              </w:rPr>
            </w:pPr>
            <w:r>
              <w:rPr>
                <w:rFonts w:ascii="Arial" w:hAnsi="Arial" w:cs="Arial"/>
                <w:sz w:val="20"/>
                <w:szCs w:val="20"/>
              </w:rPr>
              <w:t>12/11/20 Request access to data report for following project champions:</w:t>
            </w:r>
          </w:p>
          <w:p w14:paraId="3C3AC0E1" w14:textId="2626B8D7"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(PNMC)</w:t>
            </w:r>
          </w:p>
          <w:p w14:paraId="350647D6" w14:textId="54ED75EC"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(PMH)</w:t>
            </w:r>
          </w:p>
          <w:p w14:paraId="4CFEBD40" w14:textId="416EDE75"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sidR="008A282A" w:rsidRPr="008A282A">
              <w:rPr>
                <w:rFonts w:ascii="Arial" w:hAnsi="Arial" w:cs="Arial"/>
                <w:sz w:val="20"/>
                <w:szCs w:val="20"/>
              </w:rPr>
              <w:t xml:space="preserve"> (PSVMC)</w:t>
            </w:r>
          </w:p>
          <w:p w14:paraId="63AF184A" w14:textId="368DE107"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(PPMC)</w:t>
            </w:r>
          </w:p>
          <w:p w14:paraId="4F43B921" w14:textId="7BFEA9F9"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(PHRMH)</w:t>
            </w:r>
          </w:p>
          <w:p w14:paraId="7422168E" w14:textId="73CBACE4"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(PWFMC)</w:t>
            </w:r>
          </w:p>
          <w:p w14:paraId="5AC8312F" w14:textId="67B49558" w:rsidR="008A282A" w:rsidRPr="008A282A"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(PMMC)</w:t>
            </w:r>
          </w:p>
          <w:p w14:paraId="4E9E0347" w14:textId="15D24E2D" w:rsidR="005F4175" w:rsidRDefault="00140158" w:rsidP="008A282A">
            <w:pPr>
              <w:spacing w:line="240" w:lineRule="auto"/>
              <w:jc w:val="left"/>
              <w:rPr>
                <w:rFonts w:ascii="Arial" w:hAnsi="Arial" w:cs="Arial"/>
                <w:sz w:val="20"/>
                <w:szCs w:val="20"/>
              </w:rPr>
            </w:pPr>
            <w:r w:rsidRPr="00140158">
              <w:rPr>
                <w:rFonts w:ascii="Arial" w:hAnsi="Arial" w:cs="Arial"/>
                <w:sz w:val="20"/>
                <w:szCs w:val="20"/>
                <w:highlight w:val="yellow"/>
              </w:rPr>
              <w:t>XX</w:t>
            </w:r>
            <w:r>
              <w:rPr>
                <w:rFonts w:ascii="Arial" w:hAnsi="Arial" w:cs="Arial"/>
                <w:sz w:val="20"/>
                <w:szCs w:val="20"/>
              </w:rPr>
              <w:t xml:space="preserve"> </w:t>
            </w:r>
            <w:r w:rsidR="008A282A" w:rsidRPr="008A282A">
              <w:rPr>
                <w:rFonts w:ascii="Arial" w:hAnsi="Arial" w:cs="Arial"/>
                <w:sz w:val="20"/>
                <w:szCs w:val="20"/>
              </w:rPr>
              <w:t>(PSH)</w:t>
            </w:r>
          </w:p>
          <w:p w14:paraId="5F38BE56" w14:textId="1EEADD3C" w:rsidR="002C54DB" w:rsidRDefault="002C54DB" w:rsidP="008A282A">
            <w:pPr>
              <w:spacing w:line="240" w:lineRule="auto"/>
              <w:jc w:val="left"/>
              <w:rPr>
                <w:rFonts w:ascii="Arial" w:hAnsi="Arial" w:cs="Arial"/>
                <w:sz w:val="20"/>
                <w:szCs w:val="20"/>
              </w:rPr>
            </w:pPr>
          </w:p>
          <w:p w14:paraId="5088CA66" w14:textId="25E8495A" w:rsidR="002C54DB" w:rsidRPr="002C54DB" w:rsidRDefault="00CE679A" w:rsidP="002C54DB">
            <w:pPr>
              <w:spacing w:line="240" w:lineRule="auto"/>
              <w:jc w:val="left"/>
              <w:rPr>
                <w:rFonts w:ascii="Arial" w:hAnsi="Arial" w:cs="Arial"/>
                <w:sz w:val="20"/>
                <w:szCs w:val="20"/>
              </w:rPr>
            </w:pPr>
            <w:r>
              <w:rPr>
                <w:rFonts w:ascii="Arial" w:hAnsi="Arial" w:cs="Arial"/>
                <w:sz w:val="20"/>
                <w:szCs w:val="20"/>
              </w:rPr>
              <w:t xml:space="preserve">12/14/20 </w:t>
            </w:r>
            <w:r w:rsidR="002C54DB" w:rsidRPr="002C54DB">
              <w:rPr>
                <w:rFonts w:ascii="Arial" w:hAnsi="Arial" w:cs="Arial"/>
                <w:sz w:val="20"/>
                <w:szCs w:val="20"/>
              </w:rPr>
              <w:t xml:space="preserve">Prepare </w:t>
            </w:r>
            <w:r>
              <w:rPr>
                <w:rFonts w:ascii="Arial" w:hAnsi="Arial" w:cs="Arial"/>
                <w:sz w:val="20"/>
                <w:szCs w:val="20"/>
              </w:rPr>
              <w:t xml:space="preserve">2021 </w:t>
            </w:r>
            <w:r w:rsidR="002C54DB" w:rsidRPr="002C54DB">
              <w:rPr>
                <w:rFonts w:ascii="Arial" w:hAnsi="Arial" w:cs="Arial"/>
                <w:sz w:val="20"/>
                <w:szCs w:val="20"/>
              </w:rPr>
              <w:t>workgroup and reporting schedules at CSOC.</w:t>
            </w:r>
          </w:p>
          <w:p w14:paraId="2AC97FA6" w14:textId="77777777" w:rsidR="002C54DB" w:rsidRPr="002C54DB" w:rsidRDefault="002C54DB" w:rsidP="002C54DB">
            <w:pPr>
              <w:spacing w:line="240" w:lineRule="auto"/>
              <w:jc w:val="left"/>
              <w:rPr>
                <w:rFonts w:ascii="Arial" w:hAnsi="Arial" w:cs="Arial"/>
                <w:sz w:val="20"/>
                <w:szCs w:val="20"/>
              </w:rPr>
            </w:pPr>
          </w:p>
          <w:p w14:paraId="3336012B" w14:textId="02793D9D" w:rsidR="002C54DB" w:rsidRDefault="00CE679A" w:rsidP="002C54DB">
            <w:pPr>
              <w:spacing w:line="240" w:lineRule="auto"/>
              <w:jc w:val="left"/>
              <w:rPr>
                <w:rFonts w:ascii="Arial" w:hAnsi="Arial" w:cs="Arial"/>
                <w:sz w:val="20"/>
                <w:szCs w:val="20"/>
              </w:rPr>
            </w:pPr>
            <w:r>
              <w:rPr>
                <w:rFonts w:ascii="Arial" w:hAnsi="Arial" w:cs="Arial"/>
                <w:sz w:val="20"/>
                <w:szCs w:val="20"/>
              </w:rPr>
              <w:t xml:space="preserve">12/14/20 </w:t>
            </w:r>
            <w:r w:rsidR="002C54DB" w:rsidRPr="002C54DB">
              <w:rPr>
                <w:rFonts w:ascii="Arial" w:hAnsi="Arial" w:cs="Arial"/>
                <w:sz w:val="20"/>
                <w:szCs w:val="20"/>
              </w:rPr>
              <w:t xml:space="preserve">Develop initial reporting templates </w:t>
            </w:r>
            <w:r>
              <w:rPr>
                <w:rFonts w:ascii="Arial" w:hAnsi="Arial" w:cs="Arial"/>
                <w:sz w:val="20"/>
                <w:szCs w:val="20"/>
              </w:rPr>
              <w:t xml:space="preserve">for regional and individual ministries to report out at CSOC, </w:t>
            </w:r>
            <w:r w:rsidR="002C54DB" w:rsidRPr="002C54DB">
              <w:rPr>
                <w:rFonts w:ascii="Arial" w:hAnsi="Arial" w:cs="Arial"/>
                <w:sz w:val="20"/>
                <w:szCs w:val="20"/>
              </w:rPr>
              <w:t xml:space="preserve">prior to first </w:t>
            </w:r>
            <w:r>
              <w:rPr>
                <w:rFonts w:ascii="Arial" w:hAnsi="Arial" w:cs="Arial"/>
                <w:sz w:val="20"/>
                <w:szCs w:val="20"/>
              </w:rPr>
              <w:t xml:space="preserve">workgroup </w:t>
            </w:r>
            <w:r w:rsidR="002C54DB" w:rsidRPr="002C54DB">
              <w:rPr>
                <w:rFonts w:ascii="Arial" w:hAnsi="Arial" w:cs="Arial"/>
                <w:sz w:val="20"/>
                <w:szCs w:val="20"/>
              </w:rPr>
              <w:t>meeting.</w:t>
            </w:r>
          </w:p>
          <w:p w14:paraId="25C53215" w14:textId="263102D5" w:rsidR="002C54DB" w:rsidRPr="002C54DB" w:rsidRDefault="002C54DB" w:rsidP="002C54DB">
            <w:pPr>
              <w:spacing w:line="240" w:lineRule="auto"/>
              <w:jc w:val="left"/>
              <w:rPr>
                <w:rFonts w:ascii="Arial" w:hAnsi="Arial" w:cs="Arial"/>
                <w:sz w:val="20"/>
                <w:szCs w:val="20"/>
              </w:rPr>
            </w:pPr>
          </w:p>
        </w:tc>
        <w:tc>
          <w:tcPr>
            <w:tcW w:w="2263" w:type="dxa"/>
          </w:tcPr>
          <w:p w14:paraId="4B95C77E" w14:textId="77777777" w:rsidR="005F4175" w:rsidRDefault="002C54DB" w:rsidP="00174A7A">
            <w:pPr>
              <w:spacing w:line="240" w:lineRule="auto"/>
              <w:jc w:val="left"/>
              <w:rPr>
                <w:rFonts w:ascii="Arial" w:hAnsi="Arial" w:cs="Arial"/>
                <w:sz w:val="20"/>
                <w:szCs w:val="20"/>
              </w:rPr>
            </w:pPr>
            <w:r>
              <w:rPr>
                <w:rFonts w:ascii="Arial" w:hAnsi="Arial" w:cs="Arial"/>
                <w:sz w:val="20"/>
                <w:szCs w:val="20"/>
              </w:rPr>
              <w:t>12/11/20 Verification received – all have access to their data</w:t>
            </w:r>
          </w:p>
          <w:p w14:paraId="102AF903" w14:textId="77777777" w:rsidR="00CE679A" w:rsidRDefault="00CE679A" w:rsidP="00174A7A">
            <w:pPr>
              <w:spacing w:line="240" w:lineRule="auto"/>
              <w:jc w:val="left"/>
              <w:rPr>
                <w:rFonts w:ascii="Arial" w:hAnsi="Arial" w:cs="Arial"/>
                <w:sz w:val="20"/>
                <w:szCs w:val="20"/>
              </w:rPr>
            </w:pPr>
          </w:p>
          <w:p w14:paraId="191F1670" w14:textId="71239959" w:rsidR="00CE679A" w:rsidRPr="00E66EB9" w:rsidRDefault="00CE679A" w:rsidP="00174A7A">
            <w:pPr>
              <w:spacing w:line="240" w:lineRule="auto"/>
              <w:jc w:val="left"/>
              <w:rPr>
                <w:rFonts w:ascii="Arial" w:hAnsi="Arial" w:cs="Arial"/>
                <w:sz w:val="20"/>
                <w:szCs w:val="20"/>
              </w:rPr>
            </w:pPr>
            <w:r>
              <w:rPr>
                <w:rFonts w:ascii="Arial" w:hAnsi="Arial" w:cs="Arial"/>
                <w:sz w:val="20"/>
                <w:szCs w:val="20"/>
              </w:rPr>
              <w:t>12/14/20 Emailed project champions providing brief overview of work, reporting templates, and reporting and workgroup schedules</w:t>
            </w:r>
            <w:r w:rsidR="00F0532C">
              <w:rPr>
                <w:rFonts w:ascii="Arial" w:hAnsi="Arial" w:cs="Arial"/>
                <w:sz w:val="20"/>
                <w:szCs w:val="20"/>
              </w:rPr>
              <w:t>, and link to data report</w:t>
            </w:r>
            <w:r>
              <w:rPr>
                <w:rFonts w:ascii="Arial" w:hAnsi="Arial" w:cs="Arial"/>
                <w:sz w:val="20"/>
                <w:szCs w:val="20"/>
              </w:rPr>
              <w:t>.</w:t>
            </w:r>
          </w:p>
        </w:tc>
      </w:tr>
      <w:tr w:rsidR="00324DD2" w:rsidRPr="00174A7A" w14:paraId="7EAE32D6" w14:textId="77777777" w:rsidTr="00CE679A">
        <w:trPr>
          <w:trHeight w:val="1435"/>
        </w:trPr>
        <w:tc>
          <w:tcPr>
            <w:tcW w:w="715" w:type="dxa"/>
          </w:tcPr>
          <w:p w14:paraId="6F94A3DD" w14:textId="77777777" w:rsidR="00324DD2" w:rsidRDefault="00324DD2" w:rsidP="00174A7A">
            <w:pPr>
              <w:spacing w:line="240" w:lineRule="auto"/>
              <w:jc w:val="left"/>
              <w:rPr>
                <w:rFonts w:ascii="Arial" w:hAnsi="Arial" w:cs="Arial"/>
                <w:sz w:val="20"/>
                <w:szCs w:val="20"/>
              </w:rPr>
            </w:pPr>
          </w:p>
          <w:p w14:paraId="345F3771" w14:textId="77777777" w:rsidR="00324DD2" w:rsidRDefault="00324DD2" w:rsidP="00174A7A">
            <w:pPr>
              <w:spacing w:line="240" w:lineRule="auto"/>
              <w:jc w:val="left"/>
              <w:rPr>
                <w:rFonts w:ascii="Arial" w:hAnsi="Arial" w:cs="Arial"/>
                <w:sz w:val="20"/>
                <w:szCs w:val="20"/>
              </w:rPr>
            </w:pPr>
          </w:p>
          <w:p w14:paraId="43DEC217" w14:textId="77777777" w:rsidR="00324DD2" w:rsidRDefault="00324DD2" w:rsidP="00174A7A">
            <w:pPr>
              <w:spacing w:line="240" w:lineRule="auto"/>
              <w:jc w:val="left"/>
              <w:rPr>
                <w:rFonts w:ascii="Arial" w:hAnsi="Arial" w:cs="Arial"/>
                <w:sz w:val="20"/>
                <w:szCs w:val="20"/>
              </w:rPr>
            </w:pPr>
          </w:p>
          <w:p w14:paraId="53C8D69A" w14:textId="77777777" w:rsidR="00324DD2" w:rsidRDefault="00324DD2" w:rsidP="00174A7A">
            <w:pPr>
              <w:spacing w:line="240" w:lineRule="auto"/>
              <w:jc w:val="left"/>
              <w:rPr>
                <w:rFonts w:ascii="Arial" w:hAnsi="Arial" w:cs="Arial"/>
                <w:sz w:val="20"/>
                <w:szCs w:val="20"/>
              </w:rPr>
            </w:pPr>
          </w:p>
          <w:p w14:paraId="5ADDC183" w14:textId="77777777" w:rsidR="00324DD2" w:rsidRDefault="00324DD2" w:rsidP="00174A7A">
            <w:pPr>
              <w:spacing w:line="240" w:lineRule="auto"/>
              <w:jc w:val="left"/>
              <w:rPr>
                <w:rFonts w:ascii="Arial" w:hAnsi="Arial" w:cs="Arial"/>
                <w:sz w:val="20"/>
                <w:szCs w:val="20"/>
              </w:rPr>
            </w:pPr>
          </w:p>
          <w:p w14:paraId="0855AA31" w14:textId="77777777" w:rsidR="00324DD2" w:rsidRDefault="00324DD2" w:rsidP="00174A7A">
            <w:pPr>
              <w:spacing w:line="240" w:lineRule="auto"/>
              <w:jc w:val="left"/>
              <w:rPr>
                <w:rFonts w:ascii="Arial" w:hAnsi="Arial" w:cs="Arial"/>
                <w:sz w:val="20"/>
                <w:szCs w:val="20"/>
              </w:rPr>
            </w:pPr>
          </w:p>
          <w:p w14:paraId="596EC6FB" w14:textId="77777777" w:rsidR="00324DD2" w:rsidRDefault="00324DD2" w:rsidP="00174A7A">
            <w:pPr>
              <w:spacing w:line="240" w:lineRule="auto"/>
              <w:jc w:val="left"/>
              <w:rPr>
                <w:rFonts w:ascii="Arial" w:hAnsi="Arial" w:cs="Arial"/>
                <w:sz w:val="20"/>
                <w:szCs w:val="20"/>
              </w:rPr>
            </w:pPr>
          </w:p>
          <w:p w14:paraId="09D47955" w14:textId="77777777" w:rsidR="00324DD2" w:rsidRDefault="00324DD2" w:rsidP="00174A7A">
            <w:pPr>
              <w:spacing w:line="240" w:lineRule="auto"/>
              <w:jc w:val="left"/>
              <w:rPr>
                <w:rFonts w:ascii="Arial" w:hAnsi="Arial" w:cs="Arial"/>
                <w:sz w:val="20"/>
                <w:szCs w:val="20"/>
              </w:rPr>
            </w:pPr>
          </w:p>
          <w:p w14:paraId="373F65CE" w14:textId="77777777" w:rsidR="00324DD2" w:rsidRDefault="00324DD2" w:rsidP="00174A7A">
            <w:pPr>
              <w:spacing w:line="240" w:lineRule="auto"/>
              <w:jc w:val="left"/>
              <w:rPr>
                <w:rFonts w:ascii="Arial" w:hAnsi="Arial" w:cs="Arial"/>
                <w:sz w:val="20"/>
                <w:szCs w:val="20"/>
              </w:rPr>
            </w:pPr>
          </w:p>
        </w:tc>
        <w:tc>
          <w:tcPr>
            <w:tcW w:w="2610" w:type="dxa"/>
          </w:tcPr>
          <w:p w14:paraId="163164F5" w14:textId="77777777" w:rsidR="00324DD2" w:rsidRPr="00E66EB9" w:rsidRDefault="00324DD2" w:rsidP="00174A7A">
            <w:pPr>
              <w:spacing w:line="240" w:lineRule="auto"/>
              <w:jc w:val="left"/>
              <w:rPr>
                <w:rFonts w:ascii="Arial" w:hAnsi="Arial" w:cs="Arial"/>
                <w:sz w:val="20"/>
                <w:szCs w:val="20"/>
              </w:rPr>
            </w:pPr>
          </w:p>
        </w:tc>
        <w:tc>
          <w:tcPr>
            <w:tcW w:w="2700" w:type="dxa"/>
          </w:tcPr>
          <w:p w14:paraId="7FFACBAA" w14:textId="77777777" w:rsidR="00324DD2" w:rsidRPr="00E66EB9" w:rsidRDefault="00324DD2" w:rsidP="00174A7A">
            <w:pPr>
              <w:spacing w:line="240" w:lineRule="auto"/>
              <w:jc w:val="left"/>
              <w:rPr>
                <w:rFonts w:ascii="Arial" w:hAnsi="Arial" w:cs="Arial"/>
                <w:sz w:val="20"/>
                <w:szCs w:val="20"/>
              </w:rPr>
            </w:pPr>
          </w:p>
        </w:tc>
        <w:tc>
          <w:tcPr>
            <w:tcW w:w="1530" w:type="dxa"/>
          </w:tcPr>
          <w:p w14:paraId="53642F98" w14:textId="77777777" w:rsidR="00324DD2" w:rsidRPr="00E66EB9" w:rsidRDefault="00324DD2" w:rsidP="00174A7A">
            <w:pPr>
              <w:spacing w:line="240" w:lineRule="auto"/>
              <w:jc w:val="left"/>
              <w:rPr>
                <w:rFonts w:ascii="Arial" w:hAnsi="Arial" w:cs="Arial"/>
                <w:sz w:val="20"/>
                <w:szCs w:val="20"/>
              </w:rPr>
            </w:pPr>
          </w:p>
        </w:tc>
        <w:tc>
          <w:tcPr>
            <w:tcW w:w="4860" w:type="dxa"/>
          </w:tcPr>
          <w:p w14:paraId="4582B75B" w14:textId="77777777" w:rsidR="00324DD2" w:rsidRPr="00E66EB9" w:rsidRDefault="00324DD2" w:rsidP="00174A7A">
            <w:pPr>
              <w:spacing w:line="240" w:lineRule="auto"/>
              <w:jc w:val="left"/>
              <w:rPr>
                <w:rFonts w:ascii="Arial" w:hAnsi="Arial" w:cs="Arial"/>
                <w:sz w:val="20"/>
                <w:szCs w:val="20"/>
              </w:rPr>
            </w:pPr>
          </w:p>
        </w:tc>
        <w:tc>
          <w:tcPr>
            <w:tcW w:w="2263" w:type="dxa"/>
          </w:tcPr>
          <w:p w14:paraId="42C0EF6E" w14:textId="77777777" w:rsidR="00324DD2" w:rsidRPr="00E66EB9" w:rsidRDefault="00324DD2" w:rsidP="00174A7A">
            <w:pPr>
              <w:spacing w:line="240" w:lineRule="auto"/>
              <w:jc w:val="left"/>
              <w:rPr>
                <w:rFonts w:ascii="Arial" w:hAnsi="Arial" w:cs="Arial"/>
                <w:sz w:val="20"/>
                <w:szCs w:val="20"/>
              </w:rPr>
            </w:pPr>
          </w:p>
        </w:tc>
      </w:tr>
      <w:tr w:rsidR="00324DD2" w:rsidRPr="00174A7A" w14:paraId="49F1E600" w14:textId="77777777" w:rsidTr="00CE679A">
        <w:trPr>
          <w:trHeight w:val="1435"/>
        </w:trPr>
        <w:tc>
          <w:tcPr>
            <w:tcW w:w="715" w:type="dxa"/>
          </w:tcPr>
          <w:p w14:paraId="7BE140D0" w14:textId="77777777" w:rsidR="00324DD2" w:rsidRDefault="00324DD2" w:rsidP="00174A7A">
            <w:pPr>
              <w:spacing w:line="240" w:lineRule="auto"/>
              <w:jc w:val="left"/>
              <w:rPr>
                <w:rFonts w:ascii="Arial" w:hAnsi="Arial" w:cs="Arial"/>
                <w:sz w:val="20"/>
                <w:szCs w:val="20"/>
              </w:rPr>
            </w:pPr>
          </w:p>
          <w:p w14:paraId="0B805C2F" w14:textId="77777777" w:rsidR="00324DD2" w:rsidRDefault="00324DD2" w:rsidP="00174A7A">
            <w:pPr>
              <w:spacing w:line="240" w:lineRule="auto"/>
              <w:jc w:val="left"/>
              <w:rPr>
                <w:rFonts w:ascii="Arial" w:hAnsi="Arial" w:cs="Arial"/>
                <w:sz w:val="20"/>
                <w:szCs w:val="20"/>
              </w:rPr>
            </w:pPr>
          </w:p>
          <w:p w14:paraId="565D2AD9" w14:textId="77777777" w:rsidR="00324DD2" w:rsidRDefault="00324DD2" w:rsidP="00174A7A">
            <w:pPr>
              <w:spacing w:line="240" w:lineRule="auto"/>
              <w:jc w:val="left"/>
              <w:rPr>
                <w:rFonts w:ascii="Arial" w:hAnsi="Arial" w:cs="Arial"/>
                <w:sz w:val="20"/>
                <w:szCs w:val="20"/>
              </w:rPr>
            </w:pPr>
          </w:p>
          <w:p w14:paraId="4F41B460" w14:textId="77777777" w:rsidR="00324DD2" w:rsidRDefault="00324DD2" w:rsidP="00174A7A">
            <w:pPr>
              <w:spacing w:line="240" w:lineRule="auto"/>
              <w:jc w:val="left"/>
              <w:rPr>
                <w:rFonts w:ascii="Arial" w:hAnsi="Arial" w:cs="Arial"/>
                <w:sz w:val="20"/>
                <w:szCs w:val="20"/>
              </w:rPr>
            </w:pPr>
          </w:p>
          <w:p w14:paraId="26B1B625" w14:textId="77777777" w:rsidR="00324DD2" w:rsidRDefault="00324DD2" w:rsidP="00174A7A">
            <w:pPr>
              <w:spacing w:line="240" w:lineRule="auto"/>
              <w:jc w:val="left"/>
              <w:rPr>
                <w:rFonts w:ascii="Arial" w:hAnsi="Arial" w:cs="Arial"/>
                <w:sz w:val="20"/>
                <w:szCs w:val="20"/>
              </w:rPr>
            </w:pPr>
          </w:p>
          <w:p w14:paraId="0AA5792B" w14:textId="77777777" w:rsidR="00324DD2" w:rsidRDefault="00324DD2" w:rsidP="00174A7A">
            <w:pPr>
              <w:spacing w:line="240" w:lineRule="auto"/>
              <w:jc w:val="left"/>
              <w:rPr>
                <w:rFonts w:ascii="Arial" w:hAnsi="Arial" w:cs="Arial"/>
                <w:sz w:val="20"/>
                <w:szCs w:val="20"/>
              </w:rPr>
            </w:pPr>
          </w:p>
          <w:p w14:paraId="0926244A" w14:textId="77777777" w:rsidR="00324DD2" w:rsidRDefault="00324DD2" w:rsidP="00174A7A">
            <w:pPr>
              <w:spacing w:line="240" w:lineRule="auto"/>
              <w:jc w:val="left"/>
              <w:rPr>
                <w:rFonts w:ascii="Arial" w:hAnsi="Arial" w:cs="Arial"/>
                <w:sz w:val="20"/>
                <w:szCs w:val="20"/>
              </w:rPr>
            </w:pPr>
          </w:p>
          <w:p w14:paraId="174AF12B" w14:textId="77777777" w:rsidR="00324DD2" w:rsidRDefault="00324DD2" w:rsidP="00174A7A">
            <w:pPr>
              <w:spacing w:line="240" w:lineRule="auto"/>
              <w:jc w:val="left"/>
              <w:rPr>
                <w:rFonts w:ascii="Arial" w:hAnsi="Arial" w:cs="Arial"/>
                <w:sz w:val="20"/>
                <w:szCs w:val="20"/>
              </w:rPr>
            </w:pPr>
          </w:p>
        </w:tc>
        <w:tc>
          <w:tcPr>
            <w:tcW w:w="2610" w:type="dxa"/>
          </w:tcPr>
          <w:p w14:paraId="0A48E03F" w14:textId="77777777" w:rsidR="00324DD2" w:rsidRDefault="00324DD2" w:rsidP="00174A7A">
            <w:pPr>
              <w:spacing w:line="240" w:lineRule="auto"/>
              <w:jc w:val="left"/>
              <w:rPr>
                <w:rFonts w:ascii="Arial" w:hAnsi="Arial" w:cs="Arial"/>
                <w:sz w:val="20"/>
                <w:szCs w:val="20"/>
              </w:rPr>
            </w:pPr>
          </w:p>
          <w:p w14:paraId="3BE1F7C9" w14:textId="77777777" w:rsidR="009311BE" w:rsidRDefault="009311BE" w:rsidP="00174A7A">
            <w:pPr>
              <w:spacing w:line="240" w:lineRule="auto"/>
              <w:jc w:val="left"/>
              <w:rPr>
                <w:rFonts w:ascii="Arial" w:hAnsi="Arial" w:cs="Arial"/>
                <w:sz w:val="20"/>
                <w:szCs w:val="20"/>
              </w:rPr>
            </w:pPr>
          </w:p>
          <w:p w14:paraId="7AECD5C3" w14:textId="77777777" w:rsidR="009311BE" w:rsidRDefault="009311BE" w:rsidP="00174A7A">
            <w:pPr>
              <w:spacing w:line="240" w:lineRule="auto"/>
              <w:jc w:val="left"/>
              <w:rPr>
                <w:rFonts w:ascii="Arial" w:hAnsi="Arial" w:cs="Arial"/>
                <w:sz w:val="20"/>
                <w:szCs w:val="20"/>
              </w:rPr>
            </w:pPr>
          </w:p>
          <w:p w14:paraId="07B316DD" w14:textId="77777777" w:rsidR="009311BE" w:rsidRDefault="009311BE" w:rsidP="00174A7A">
            <w:pPr>
              <w:spacing w:line="240" w:lineRule="auto"/>
              <w:jc w:val="left"/>
              <w:rPr>
                <w:rFonts w:ascii="Arial" w:hAnsi="Arial" w:cs="Arial"/>
                <w:sz w:val="20"/>
                <w:szCs w:val="20"/>
              </w:rPr>
            </w:pPr>
          </w:p>
          <w:p w14:paraId="777DDD2D" w14:textId="77777777" w:rsidR="009311BE" w:rsidRDefault="009311BE" w:rsidP="00174A7A">
            <w:pPr>
              <w:spacing w:line="240" w:lineRule="auto"/>
              <w:jc w:val="left"/>
              <w:rPr>
                <w:rFonts w:ascii="Arial" w:hAnsi="Arial" w:cs="Arial"/>
                <w:sz w:val="20"/>
                <w:szCs w:val="20"/>
              </w:rPr>
            </w:pPr>
          </w:p>
          <w:p w14:paraId="0140F52E" w14:textId="77777777" w:rsidR="009311BE" w:rsidRDefault="009311BE" w:rsidP="00174A7A">
            <w:pPr>
              <w:spacing w:line="240" w:lineRule="auto"/>
              <w:jc w:val="left"/>
              <w:rPr>
                <w:rFonts w:ascii="Arial" w:hAnsi="Arial" w:cs="Arial"/>
                <w:sz w:val="20"/>
                <w:szCs w:val="20"/>
              </w:rPr>
            </w:pPr>
          </w:p>
          <w:p w14:paraId="14DD4109" w14:textId="77777777" w:rsidR="009311BE" w:rsidRDefault="009311BE" w:rsidP="00174A7A">
            <w:pPr>
              <w:spacing w:line="240" w:lineRule="auto"/>
              <w:jc w:val="left"/>
              <w:rPr>
                <w:rFonts w:ascii="Arial" w:hAnsi="Arial" w:cs="Arial"/>
                <w:sz w:val="20"/>
                <w:szCs w:val="20"/>
              </w:rPr>
            </w:pPr>
          </w:p>
          <w:p w14:paraId="42C757B2" w14:textId="77777777" w:rsidR="009311BE" w:rsidRDefault="009311BE" w:rsidP="00174A7A">
            <w:pPr>
              <w:spacing w:line="240" w:lineRule="auto"/>
              <w:jc w:val="left"/>
              <w:rPr>
                <w:rFonts w:ascii="Arial" w:hAnsi="Arial" w:cs="Arial"/>
                <w:sz w:val="20"/>
                <w:szCs w:val="20"/>
              </w:rPr>
            </w:pPr>
          </w:p>
          <w:p w14:paraId="58FD14FC" w14:textId="77777777" w:rsidR="009311BE" w:rsidRDefault="009311BE" w:rsidP="00174A7A">
            <w:pPr>
              <w:spacing w:line="240" w:lineRule="auto"/>
              <w:jc w:val="left"/>
              <w:rPr>
                <w:rFonts w:ascii="Arial" w:hAnsi="Arial" w:cs="Arial"/>
                <w:sz w:val="20"/>
                <w:szCs w:val="20"/>
              </w:rPr>
            </w:pPr>
          </w:p>
          <w:p w14:paraId="3112C0A2" w14:textId="747C20A3" w:rsidR="009311BE" w:rsidRPr="00E66EB9" w:rsidRDefault="009311BE" w:rsidP="00174A7A">
            <w:pPr>
              <w:spacing w:line="240" w:lineRule="auto"/>
              <w:jc w:val="left"/>
              <w:rPr>
                <w:rFonts w:ascii="Arial" w:hAnsi="Arial" w:cs="Arial"/>
                <w:sz w:val="20"/>
                <w:szCs w:val="20"/>
              </w:rPr>
            </w:pPr>
          </w:p>
        </w:tc>
        <w:tc>
          <w:tcPr>
            <w:tcW w:w="2700" w:type="dxa"/>
          </w:tcPr>
          <w:p w14:paraId="3774E1AA" w14:textId="77777777" w:rsidR="00324DD2" w:rsidRPr="00E66EB9" w:rsidRDefault="00324DD2" w:rsidP="00174A7A">
            <w:pPr>
              <w:spacing w:line="240" w:lineRule="auto"/>
              <w:jc w:val="left"/>
              <w:rPr>
                <w:rFonts w:ascii="Arial" w:hAnsi="Arial" w:cs="Arial"/>
                <w:sz w:val="20"/>
                <w:szCs w:val="20"/>
              </w:rPr>
            </w:pPr>
          </w:p>
        </w:tc>
        <w:tc>
          <w:tcPr>
            <w:tcW w:w="1530" w:type="dxa"/>
          </w:tcPr>
          <w:p w14:paraId="1A02164B" w14:textId="77777777" w:rsidR="00324DD2" w:rsidRPr="00E66EB9" w:rsidRDefault="00324DD2" w:rsidP="00174A7A">
            <w:pPr>
              <w:spacing w:line="240" w:lineRule="auto"/>
              <w:jc w:val="left"/>
              <w:rPr>
                <w:rFonts w:ascii="Arial" w:hAnsi="Arial" w:cs="Arial"/>
                <w:sz w:val="20"/>
                <w:szCs w:val="20"/>
              </w:rPr>
            </w:pPr>
          </w:p>
        </w:tc>
        <w:tc>
          <w:tcPr>
            <w:tcW w:w="4860" w:type="dxa"/>
          </w:tcPr>
          <w:p w14:paraId="5D1E056C" w14:textId="77777777" w:rsidR="00324DD2" w:rsidRPr="00E66EB9" w:rsidRDefault="00324DD2" w:rsidP="00174A7A">
            <w:pPr>
              <w:spacing w:line="240" w:lineRule="auto"/>
              <w:jc w:val="left"/>
              <w:rPr>
                <w:rFonts w:ascii="Arial" w:hAnsi="Arial" w:cs="Arial"/>
                <w:sz w:val="20"/>
                <w:szCs w:val="20"/>
              </w:rPr>
            </w:pPr>
          </w:p>
        </w:tc>
        <w:tc>
          <w:tcPr>
            <w:tcW w:w="2263" w:type="dxa"/>
          </w:tcPr>
          <w:p w14:paraId="63C2F9B1" w14:textId="77777777" w:rsidR="00324DD2" w:rsidRPr="00E66EB9" w:rsidRDefault="00324DD2" w:rsidP="00174A7A">
            <w:pPr>
              <w:spacing w:line="240" w:lineRule="auto"/>
              <w:jc w:val="left"/>
              <w:rPr>
                <w:rFonts w:ascii="Arial" w:hAnsi="Arial" w:cs="Arial"/>
                <w:sz w:val="20"/>
                <w:szCs w:val="20"/>
              </w:rPr>
            </w:pPr>
          </w:p>
        </w:tc>
      </w:tr>
    </w:tbl>
    <w:p w14:paraId="60115AA6" w14:textId="77777777" w:rsidR="005F4175" w:rsidRDefault="005F4175" w:rsidP="002709D2">
      <w:pPr>
        <w:jc w:val="left"/>
      </w:pPr>
    </w:p>
    <w:p w14:paraId="14CF8B8B" w14:textId="77777777" w:rsidR="00E90368" w:rsidRDefault="00E90368" w:rsidP="002709D2">
      <w:pPr>
        <w:jc w:val="left"/>
      </w:pPr>
    </w:p>
    <w:p w14:paraId="3562171D" w14:textId="77777777" w:rsidR="00324DD2" w:rsidRDefault="00324DD2" w:rsidP="003410A3">
      <w:pPr>
        <w:jc w:val="both"/>
        <w:rPr>
          <w:rFonts w:ascii="Arial" w:hAnsi="Arial" w:cs="Arial"/>
          <w:b/>
        </w:rPr>
      </w:pPr>
    </w:p>
    <w:p w14:paraId="42ABB525" w14:textId="77777777" w:rsidR="00E64B8A" w:rsidRDefault="00E64B8A" w:rsidP="00324DD2">
      <w:pPr>
        <w:rPr>
          <w:rFonts w:ascii="Arial" w:hAnsi="Arial" w:cs="Arial"/>
          <w:b/>
          <w:caps/>
          <w:color w:val="E36C0A" w:themeColor="accent6" w:themeShade="BF"/>
        </w:rPr>
      </w:pPr>
    </w:p>
    <w:p w14:paraId="538514E7" w14:textId="31BBE8B2" w:rsidR="00E64B8A" w:rsidRDefault="00E64B8A" w:rsidP="00E64B8A">
      <w:pPr>
        <w:spacing w:line="240" w:lineRule="auto"/>
        <w:jc w:val="left"/>
        <w:rPr>
          <w:rFonts w:ascii="Arial" w:hAnsi="Arial" w:cs="Arial"/>
          <w:b/>
          <w:caps/>
          <w:color w:val="E36C0A" w:themeColor="accent6" w:themeShade="BF"/>
        </w:rPr>
      </w:pPr>
    </w:p>
    <w:p w14:paraId="49FEC8DC" w14:textId="77777777" w:rsidR="00E64B8A" w:rsidRDefault="00E64B8A">
      <w:pPr>
        <w:spacing w:line="240" w:lineRule="auto"/>
        <w:jc w:val="left"/>
        <w:rPr>
          <w:rFonts w:ascii="Arial" w:hAnsi="Arial" w:cs="Arial"/>
          <w:b/>
          <w:caps/>
          <w:color w:val="E36C0A" w:themeColor="accent6" w:themeShade="BF"/>
        </w:rPr>
      </w:pPr>
      <w:r>
        <w:rPr>
          <w:rFonts w:ascii="Arial" w:hAnsi="Arial" w:cs="Arial"/>
          <w:b/>
          <w:caps/>
          <w:color w:val="E36C0A" w:themeColor="accent6" w:themeShade="BF"/>
        </w:rPr>
        <w:br w:type="page"/>
      </w:r>
    </w:p>
    <w:p w14:paraId="0F1D8549" w14:textId="337FD442" w:rsidR="00E11CED" w:rsidRPr="00912D4D" w:rsidRDefault="00E11CED" w:rsidP="00324DD2">
      <w:pPr>
        <w:rPr>
          <w:rFonts w:ascii="Arial" w:hAnsi="Arial" w:cs="Arial"/>
          <w:caps/>
        </w:rPr>
      </w:pPr>
      <w:r w:rsidRPr="00324DD2">
        <w:rPr>
          <w:rFonts w:ascii="Arial" w:hAnsi="Arial" w:cs="Arial"/>
          <w:b/>
          <w:caps/>
          <w:color w:val="E36C0A" w:themeColor="accent6" w:themeShade="BF"/>
        </w:rPr>
        <w:lastRenderedPageBreak/>
        <w:t>Part Three</w:t>
      </w:r>
      <w:r w:rsidR="00912D4D">
        <w:rPr>
          <w:rFonts w:ascii="Arial" w:hAnsi="Arial" w:cs="Arial"/>
          <w:b/>
          <w:caps/>
          <w:color w:val="E36C0A" w:themeColor="accent6" w:themeShade="BF"/>
        </w:rPr>
        <w:t xml:space="preserve"> - </w:t>
      </w:r>
      <w:r w:rsidR="00912D4D">
        <w:rPr>
          <w:rFonts w:ascii="Arial" w:hAnsi="Arial" w:cs="Arial"/>
          <w:b/>
          <w:caps/>
        </w:rPr>
        <w:t xml:space="preserve">Quality Improvement Activity </w:t>
      </w:r>
      <w:r w:rsidR="00912D4D" w:rsidRPr="00912D4D">
        <w:rPr>
          <w:rFonts w:ascii="Arial" w:hAnsi="Arial" w:cs="Arial"/>
          <w:caps/>
        </w:rPr>
        <w:t>(</w:t>
      </w:r>
      <w:r w:rsidR="00912D4D">
        <w:rPr>
          <w:rFonts w:ascii="Arial" w:hAnsi="Arial" w:cs="Arial"/>
        </w:rPr>
        <w:t>S</w:t>
      </w:r>
      <w:r w:rsidR="00912D4D" w:rsidRPr="00912D4D">
        <w:rPr>
          <w:rFonts w:ascii="Arial" w:hAnsi="Arial" w:cs="Arial"/>
        </w:rPr>
        <w:t xml:space="preserve">eparate from </w:t>
      </w:r>
      <w:r w:rsidR="00912D4D">
        <w:rPr>
          <w:rFonts w:ascii="Arial" w:hAnsi="Arial" w:cs="Arial"/>
        </w:rPr>
        <w:t>m</w:t>
      </w:r>
      <w:r w:rsidR="00912D4D" w:rsidRPr="00912D4D">
        <w:rPr>
          <w:rFonts w:ascii="Arial" w:hAnsi="Arial" w:cs="Arial"/>
        </w:rPr>
        <w:t>easure above</w:t>
      </w:r>
      <w:r w:rsidR="00912D4D" w:rsidRPr="00912D4D">
        <w:rPr>
          <w:rFonts w:ascii="Arial" w:hAnsi="Arial" w:cs="Arial"/>
          <w:caps/>
        </w:rPr>
        <w:t>)</w:t>
      </w:r>
    </w:p>
    <w:tbl>
      <w:tblPr>
        <w:tblStyle w:val="TableGrid"/>
        <w:tblW w:w="0" w:type="auto"/>
        <w:tblLook w:val="04A0" w:firstRow="1" w:lastRow="0" w:firstColumn="1" w:lastColumn="0" w:noHBand="0" w:noVBand="1"/>
      </w:tblPr>
      <w:tblGrid>
        <w:gridCol w:w="1452"/>
        <w:gridCol w:w="13226"/>
      </w:tblGrid>
      <w:tr w:rsidR="00FF3789" w14:paraId="5A2228A6" w14:textId="77777777" w:rsidTr="00FF3789">
        <w:trPr>
          <w:trHeight w:val="485"/>
        </w:trPr>
        <w:tc>
          <w:tcPr>
            <w:tcW w:w="1458" w:type="dxa"/>
            <w:shd w:val="clear" w:color="auto" w:fill="D9D9D9" w:themeFill="background1" w:themeFillShade="D9"/>
          </w:tcPr>
          <w:p w14:paraId="7A8EFB83" w14:textId="77777777" w:rsidR="00FF3789" w:rsidRPr="00324DD2" w:rsidRDefault="00FF3789" w:rsidP="002709D2">
            <w:pPr>
              <w:jc w:val="left"/>
              <w:rPr>
                <w:rFonts w:ascii="Arial" w:hAnsi="Arial" w:cs="Arial"/>
                <w:b/>
                <w:sz w:val="20"/>
                <w:szCs w:val="20"/>
              </w:rPr>
            </w:pPr>
            <w:r w:rsidRPr="00324DD2">
              <w:rPr>
                <w:rFonts w:ascii="Arial" w:hAnsi="Arial" w:cs="Arial"/>
                <w:b/>
                <w:sz w:val="20"/>
                <w:szCs w:val="20"/>
              </w:rPr>
              <w:t>Date</w:t>
            </w:r>
          </w:p>
        </w:tc>
        <w:tc>
          <w:tcPr>
            <w:tcW w:w="13446" w:type="dxa"/>
            <w:shd w:val="clear" w:color="auto" w:fill="D9D9D9" w:themeFill="background1" w:themeFillShade="D9"/>
          </w:tcPr>
          <w:p w14:paraId="5A53C10E" w14:textId="77777777" w:rsidR="00FF3789" w:rsidRPr="00324DD2" w:rsidRDefault="00FF3789" w:rsidP="00324DD2">
            <w:pPr>
              <w:jc w:val="left"/>
              <w:rPr>
                <w:rFonts w:ascii="Arial" w:hAnsi="Arial" w:cs="Arial"/>
                <w:b/>
                <w:sz w:val="20"/>
                <w:szCs w:val="20"/>
              </w:rPr>
            </w:pPr>
            <w:r w:rsidRPr="00324DD2">
              <w:rPr>
                <w:rFonts w:ascii="Arial" w:hAnsi="Arial" w:cs="Arial"/>
                <w:b/>
                <w:sz w:val="20"/>
                <w:szCs w:val="20"/>
              </w:rPr>
              <w:t xml:space="preserve">Quality Improvement Activities </w:t>
            </w:r>
            <w:r w:rsidRPr="00324DD2">
              <w:rPr>
                <w:rFonts w:ascii="Arial" w:hAnsi="Arial" w:cs="Arial"/>
                <w:sz w:val="20"/>
                <w:szCs w:val="20"/>
              </w:rPr>
              <w:t xml:space="preserve">(list </w:t>
            </w:r>
            <w:r w:rsidR="00324DD2" w:rsidRPr="00324DD2">
              <w:rPr>
                <w:rFonts w:ascii="Arial" w:hAnsi="Arial" w:cs="Arial"/>
                <w:sz w:val="20"/>
                <w:szCs w:val="20"/>
              </w:rPr>
              <w:t xml:space="preserve">all Quality Improvement </w:t>
            </w:r>
            <w:r w:rsidRPr="00324DD2">
              <w:rPr>
                <w:rFonts w:ascii="Arial" w:hAnsi="Arial" w:cs="Arial"/>
                <w:sz w:val="20"/>
                <w:szCs w:val="20"/>
              </w:rPr>
              <w:t xml:space="preserve">activities that occurred </w:t>
            </w:r>
            <w:r w:rsidR="00912D4D">
              <w:rPr>
                <w:rFonts w:ascii="Arial" w:hAnsi="Arial" w:cs="Arial"/>
                <w:sz w:val="20"/>
                <w:szCs w:val="20"/>
              </w:rPr>
              <w:t xml:space="preserve">in the Department/Area </w:t>
            </w:r>
            <w:r w:rsidRPr="00324DD2">
              <w:rPr>
                <w:rFonts w:ascii="Arial" w:hAnsi="Arial" w:cs="Arial"/>
                <w:sz w:val="20"/>
                <w:szCs w:val="20"/>
              </w:rPr>
              <w:t>during th</w:t>
            </w:r>
            <w:r w:rsidR="00324DD2" w:rsidRPr="00324DD2">
              <w:rPr>
                <w:rFonts w:ascii="Arial" w:hAnsi="Arial" w:cs="Arial"/>
                <w:sz w:val="20"/>
                <w:szCs w:val="20"/>
              </w:rPr>
              <w:t>is</w:t>
            </w:r>
            <w:r w:rsidRPr="00324DD2">
              <w:rPr>
                <w:rFonts w:ascii="Arial" w:hAnsi="Arial" w:cs="Arial"/>
                <w:sz w:val="20"/>
                <w:szCs w:val="20"/>
              </w:rPr>
              <w:t xml:space="preserve"> reporting period)</w:t>
            </w:r>
          </w:p>
        </w:tc>
      </w:tr>
      <w:tr w:rsidR="007E4289" w14:paraId="73997718" w14:textId="77777777" w:rsidTr="007E4289">
        <w:trPr>
          <w:trHeight w:val="1385"/>
        </w:trPr>
        <w:tc>
          <w:tcPr>
            <w:tcW w:w="1458" w:type="dxa"/>
          </w:tcPr>
          <w:p w14:paraId="4B57691A" w14:textId="35FC8927" w:rsidR="007E4289" w:rsidRPr="00E64B8A" w:rsidRDefault="00F0532C" w:rsidP="002709D2">
            <w:pPr>
              <w:jc w:val="left"/>
              <w:rPr>
                <w:rFonts w:ascii="Arial" w:hAnsi="Arial" w:cs="Arial"/>
                <w:sz w:val="20"/>
                <w:szCs w:val="20"/>
              </w:rPr>
            </w:pPr>
            <w:r>
              <w:rPr>
                <w:rFonts w:ascii="Arial" w:hAnsi="Arial" w:cs="Arial"/>
                <w:sz w:val="20"/>
                <w:szCs w:val="20"/>
              </w:rPr>
              <w:t xml:space="preserve">November - </w:t>
            </w:r>
            <w:r w:rsidR="00E64B8A">
              <w:rPr>
                <w:rFonts w:ascii="Arial" w:hAnsi="Arial" w:cs="Arial"/>
                <w:sz w:val="20"/>
                <w:szCs w:val="20"/>
              </w:rPr>
              <w:t xml:space="preserve">December </w:t>
            </w:r>
            <w:r>
              <w:rPr>
                <w:rFonts w:ascii="Arial" w:hAnsi="Arial" w:cs="Arial"/>
                <w:sz w:val="20"/>
                <w:szCs w:val="20"/>
              </w:rPr>
              <w:t>2020</w:t>
            </w:r>
          </w:p>
        </w:tc>
        <w:tc>
          <w:tcPr>
            <w:tcW w:w="13446" w:type="dxa"/>
          </w:tcPr>
          <w:p w14:paraId="193844F1" w14:textId="0EDA9B3C" w:rsidR="007E4289" w:rsidRDefault="00F0532C" w:rsidP="002709D2">
            <w:pPr>
              <w:jc w:val="left"/>
              <w:rPr>
                <w:rFonts w:ascii="Arial" w:hAnsi="Arial" w:cs="Arial"/>
                <w:sz w:val="20"/>
                <w:szCs w:val="20"/>
              </w:rPr>
            </w:pPr>
            <w:r>
              <w:rPr>
                <w:rFonts w:ascii="Arial" w:hAnsi="Arial" w:cs="Arial"/>
                <w:sz w:val="20"/>
                <w:szCs w:val="20"/>
              </w:rPr>
              <w:t>- Launch Pediatric Rapid Response Pilot at PSVMC (Gain access to report; Present to IPPED/PICU Charge RNs; Define minimal charting criteria; Present at CSOC)</w:t>
            </w:r>
          </w:p>
          <w:p w14:paraId="71B1DFC3" w14:textId="77777777" w:rsidR="00F0532C" w:rsidRDefault="00F0532C" w:rsidP="002709D2">
            <w:pPr>
              <w:jc w:val="left"/>
              <w:rPr>
                <w:rFonts w:ascii="Arial" w:hAnsi="Arial" w:cs="Arial"/>
                <w:sz w:val="20"/>
                <w:szCs w:val="20"/>
              </w:rPr>
            </w:pPr>
            <w:r>
              <w:rPr>
                <w:rFonts w:ascii="Arial" w:hAnsi="Arial" w:cs="Arial"/>
                <w:sz w:val="20"/>
                <w:szCs w:val="20"/>
              </w:rPr>
              <w:t>- Pilot HRPP Application and Summary forms; Present findings at CSOC</w:t>
            </w:r>
          </w:p>
          <w:p w14:paraId="789CA1CA" w14:textId="314809D0" w:rsidR="00F0532C" w:rsidRDefault="00F0532C" w:rsidP="002709D2">
            <w:pPr>
              <w:jc w:val="left"/>
              <w:rPr>
                <w:rFonts w:ascii="Arial" w:hAnsi="Arial" w:cs="Arial"/>
                <w:sz w:val="20"/>
                <w:szCs w:val="20"/>
              </w:rPr>
            </w:pPr>
            <w:r>
              <w:rPr>
                <w:rFonts w:ascii="Arial" w:hAnsi="Arial" w:cs="Arial"/>
                <w:sz w:val="20"/>
                <w:szCs w:val="20"/>
              </w:rPr>
              <w:t>- Provide platform for CQI Pearl CQI updates for PMH, PSH. PSVMC IPPED, and Peds RDs at CSOC</w:t>
            </w:r>
          </w:p>
          <w:p w14:paraId="2874EBD3" w14:textId="77777777" w:rsidR="00F0532C" w:rsidRDefault="00F0532C" w:rsidP="002709D2">
            <w:pPr>
              <w:jc w:val="left"/>
              <w:rPr>
                <w:rFonts w:ascii="Arial" w:hAnsi="Arial" w:cs="Arial"/>
                <w:sz w:val="20"/>
                <w:szCs w:val="20"/>
              </w:rPr>
            </w:pPr>
            <w:r>
              <w:rPr>
                <w:rFonts w:ascii="Arial" w:hAnsi="Arial" w:cs="Arial"/>
                <w:sz w:val="20"/>
                <w:szCs w:val="20"/>
              </w:rPr>
              <w:t xml:space="preserve">- Monthly Inpatient </w:t>
            </w:r>
            <w:r w:rsidRPr="00F0532C">
              <w:rPr>
                <w:rFonts w:ascii="Arial" w:hAnsi="Arial" w:cs="Arial"/>
                <w:i/>
                <w:iCs/>
                <w:sz w:val="20"/>
                <w:szCs w:val="20"/>
              </w:rPr>
              <w:t>Clinical Practice Updates</w:t>
            </w:r>
            <w:r>
              <w:rPr>
                <w:rFonts w:ascii="Arial" w:hAnsi="Arial" w:cs="Arial"/>
                <w:i/>
                <w:iCs/>
                <w:sz w:val="20"/>
                <w:szCs w:val="20"/>
              </w:rPr>
              <w:t xml:space="preserve"> </w:t>
            </w:r>
            <w:r>
              <w:rPr>
                <w:rFonts w:ascii="Arial" w:hAnsi="Arial" w:cs="Arial"/>
                <w:sz w:val="20"/>
                <w:szCs w:val="20"/>
              </w:rPr>
              <w:t>published – includes educational links, policy updates, Epic updates etc</w:t>
            </w:r>
            <w:r w:rsidR="006827CB">
              <w:rPr>
                <w:rFonts w:ascii="Arial" w:hAnsi="Arial" w:cs="Arial"/>
                <w:sz w:val="20"/>
                <w:szCs w:val="20"/>
              </w:rPr>
              <w:t>.</w:t>
            </w:r>
          </w:p>
          <w:p w14:paraId="3695EF51" w14:textId="77777777" w:rsidR="006827CB" w:rsidRDefault="006827CB" w:rsidP="002709D2">
            <w:pPr>
              <w:jc w:val="left"/>
              <w:rPr>
                <w:rFonts w:ascii="Arial" w:hAnsi="Arial" w:cs="Arial"/>
                <w:sz w:val="20"/>
                <w:szCs w:val="20"/>
              </w:rPr>
            </w:pPr>
            <w:r>
              <w:rPr>
                <w:rFonts w:ascii="Arial" w:hAnsi="Arial" w:cs="Arial"/>
                <w:sz w:val="20"/>
                <w:szCs w:val="20"/>
              </w:rPr>
              <w:t>- Continue to refine updates for regional Broselow Cart and Manual revision – to be implemented in 2021</w:t>
            </w:r>
          </w:p>
          <w:p w14:paraId="70AA46CD" w14:textId="77777777" w:rsidR="006827CB" w:rsidRDefault="006827CB" w:rsidP="002709D2">
            <w:pPr>
              <w:jc w:val="left"/>
              <w:rPr>
                <w:rFonts w:ascii="Arial" w:hAnsi="Arial" w:cs="Arial"/>
                <w:sz w:val="20"/>
                <w:szCs w:val="20"/>
              </w:rPr>
            </w:pPr>
            <w:r>
              <w:rPr>
                <w:rFonts w:ascii="Arial" w:hAnsi="Arial" w:cs="Arial"/>
                <w:sz w:val="20"/>
                <w:szCs w:val="20"/>
              </w:rPr>
              <w:t>- Prepare educational resources for regional Broselow tape training</w:t>
            </w:r>
          </w:p>
          <w:p w14:paraId="7367E3C2" w14:textId="1BB0B1A1" w:rsidR="002D4326" w:rsidRPr="002D4326" w:rsidRDefault="002D4326" w:rsidP="002709D2">
            <w:pPr>
              <w:jc w:val="left"/>
              <w:rPr>
                <w:rFonts w:ascii="Arial" w:hAnsi="Arial" w:cs="Arial"/>
                <w:sz w:val="20"/>
                <w:szCs w:val="20"/>
              </w:rPr>
            </w:pPr>
            <w:r>
              <w:rPr>
                <w:rFonts w:ascii="Arial" w:hAnsi="Arial" w:cs="Arial"/>
                <w:sz w:val="20"/>
                <w:szCs w:val="20"/>
              </w:rPr>
              <w:t xml:space="preserve">- Refine </w:t>
            </w:r>
            <w:r w:rsidRPr="002D4326">
              <w:rPr>
                <w:rFonts w:ascii="Arial" w:hAnsi="Arial" w:cs="Arial"/>
                <w:i/>
                <w:iCs/>
                <w:sz w:val="20"/>
                <w:szCs w:val="20"/>
              </w:rPr>
              <w:t>Regional COVID-19 Children’s Chronic Management Plan</w:t>
            </w:r>
            <w:r>
              <w:rPr>
                <w:rFonts w:ascii="Arial" w:hAnsi="Arial" w:cs="Arial"/>
                <w:i/>
                <w:iCs/>
                <w:sz w:val="20"/>
                <w:szCs w:val="20"/>
              </w:rPr>
              <w:t xml:space="preserve"> </w:t>
            </w:r>
            <w:r>
              <w:rPr>
                <w:rFonts w:ascii="Arial" w:hAnsi="Arial" w:cs="Arial"/>
                <w:sz w:val="20"/>
                <w:szCs w:val="20"/>
              </w:rPr>
              <w:t>in response to modifications to PSVMC IPPED/PICU</w:t>
            </w:r>
          </w:p>
        </w:tc>
      </w:tr>
      <w:tr w:rsidR="00FF3789" w14:paraId="6F926DA3" w14:textId="77777777" w:rsidTr="007E4289">
        <w:trPr>
          <w:trHeight w:val="1430"/>
        </w:trPr>
        <w:tc>
          <w:tcPr>
            <w:tcW w:w="1458" w:type="dxa"/>
          </w:tcPr>
          <w:p w14:paraId="6B7E5E17" w14:textId="77777777" w:rsidR="00FF3789" w:rsidRPr="00E64B8A" w:rsidRDefault="00FF3789" w:rsidP="002709D2">
            <w:pPr>
              <w:jc w:val="left"/>
              <w:rPr>
                <w:rFonts w:ascii="Arial" w:hAnsi="Arial" w:cs="Arial"/>
                <w:sz w:val="20"/>
                <w:szCs w:val="20"/>
              </w:rPr>
            </w:pPr>
          </w:p>
          <w:p w14:paraId="69EC86DF" w14:textId="77777777" w:rsidR="00FF3789" w:rsidRPr="00E64B8A" w:rsidRDefault="00FF3789" w:rsidP="002709D2">
            <w:pPr>
              <w:jc w:val="left"/>
              <w:rPr>
                <w:rFonts w:ascii="Arial" w:hAnsi="Arial" w:cs="Arial"/>
                <w:sz w:val="20"/>
                <w:szCs w:val="20"/>
              </w:rPr>
            </w:pPr>
          </w:p>
          <w:p w14:paraId="2CEDDA32" w14:textId="77777777" w:rsidR="00FF3789" w:rsidRPr="00E64B8A" w:rsidRDefault="00FF3789" w:rsidP="002709D2">
            <w:pPr>
              <w:jc w:val="left"/>
              <w:rPr>
                <w:rFonts w:ascii="Arial" w:hAnsi="Arial" w:cs="Arial"/>
                <w:sz w:val="20"/>
                <w:szCs w:val="20"/>
              </w:rPr>
            </w:pPr>
          </w:p>
        </w:tc>
        <w:tc>
          <w:tcPr>
            <w:tcW w:w="13446" w:type="dxa"/>
          </w:tcPr>
          <w:p w14:paraId="3BD88116" w14:textId="77777777" w:rsidR="00FF3789" w:rsidRPr="00E64B8A" w:rsidRDefault="00FF3789" w:rsidP="002709D2">
            <w:pPr>
              <w:jc w:val="left"/>
              <w:rPr>
                <w:rFonts w:ascii="Arial" w:hAnsi="Arial" w:cs="Arial"/>
                <w:sz w:val="20"/>
                <w:szCs w:val="20"/>
              </w:rPr>
            </w:pPr>
          </w:p>
          <w:p w14:paraId="7BDD096C" w14:textId="77777777" w:rsidR="002274E7" w:rsidRPr="00E64B8A" w:rsidRDefault="002274E7" w:rsidP="002709D2">
            <w:pPr>
              <w:jc w:val="left"/>
              <w:rPr>
                <w:rFonts w:ascii="Arial" w:hAnsi="Arial" w:cs="Arial"/>
                <w:sz w:val="20"/>
                <w:szCs w:val="20"/>
              </w:rPr>
            </w:pPr>
          </w:p>
          <w:p w14:paraId="69BF6BAB" w14:textId="77777777" w:rsidR="002274E7" w:rsidRPr="00E64B8A" w:rsidRDefault="002274E7" w:rsidP="002709D2">
            <w:pPr>
              <w:jc w:val="left"/>
              <w:rPr>
                <w:rFonts w:ascii="Arial" w:hAnsi="Arial" w:cs="Arial"/>
                <w:sz w:val="20"/>
                <w:szCs w:val="20"/>
              </w:rPr>
            </w:pPr>
          </w:p>
        </w:tc>
      </w:tr>
      <w:tr w:rsidR="00324DD2" w14:paraId="78D471A2" w14:textId="77777777" w:rsidTr="00FF3789">
        <w:tc>
          <w:tcPr>
            <w:tcW w:w="1458" w:type="dxa"/>
          </w:tcPr>
          <w:p w14:paraId="5F850358" w14:textId="77777777" w:rsidR="00324DD2" w:rsidRPr="00E64B8A" w:rsidRDefault="00324DD2" w:rsidP="002709D2">
            <w:pPr>
              <w:jc w:val="left"/>
              <w:rPr>
                <w:rFonts w:ascii="Arial" w:hAnsi="Arial" w:cs="Arial"/>
                <w:sz w:val="20"/>
                <w:szCs w:val="20"/>
              </w:rPr>
            </w:pPr>
          </w:p>
          <w:p w14:paraId="0CDE2E00" w14:textId="77777777" w:rsidR="00324DD2" w:rsidRPr="00E64B8A" w:rsidRDefault="00324DD2" w:rsidP="002709D2">
            <w:pPr>
              <w:jc w:val="left"/>
              <w:rPr>
                <w:rFonts w:ascii="Arial" w:hAnsi="Arial" w:cs="Arial"/>
                <w:sz w:val="20"/>
                <w:szCs w:val="20"/>
              </w:rPr>
            </w:pPr>
          </w:p>
          <w:p w14:paraId="4297601C" w14:textId="77777777" w:rsidR="00324DD2" w:rsidRPr="00E64B8A" w:rsidRDefault="00324DD2" w:rsidP="002709D2">
            <w:pPr>
              <w:jc w:val="left"/>
              <w:rPr>
                <w:rFonts w:ascii="Arial" w:hAnsi="Arial" w:cs="Arial"/>
                <w:sz w:val="20"/>
                <w:szCs w:val="20"/>
              </w:rPr>
            </w:pPr>
          </w:p>
          <w:p w14:paraId="444EEF28" w14:textId="77777777" w:rsidR="00324DD2" w:rsidRPr="00E64B8A" w:rsidRDefault="00324DD2" w:rsidP="002709D2">
            <w:pPr>
              <w:jc w:val="left"/>
              <w:rPr>
                <w:rFonts w:ascii="Arial" w:hAnsi="Arial" w:cs="Arial"/>
                <w:sz w:val="20"/>
                <w:szCs w:val="20"/>
              </w:rPr>
            </w:pPr>
          </w:p>
        </w:tc>
        <w:tc>
          <w:tcPr>
            <w:tcW w:w="13446" w:type="dxa"/>
          </w:tcPr>
          <w:p w14:paraId="2339BB55" w14:textId="77777777" w:rsidR="00324DD2" w:rsidRPr="00E64B8A" w:rsidRDefault="00324DD2" w:rsidP="002709D2">
            <w:pPr>
              <w:jc w:val="left"/>
              <w:rPr>
                <w:rFonts w:ascii="Arial" w:hAnsi="Arial" w:cs="Arial"/>
                <w:sz w:val="20"/>
                <w:szCs w:val="20"/>
              </w:rPr>
            </w:pPr>
          </w:p>
        </w:tc>
      </w:tr>
      <w:tr w:rsidR="00324DD2" w14:paraId="715A1C8E" w14:textId="77777777" w:rsidTr="00FF3789">
        <w:tc>
          <w:tcPr>
            <w:tcW w:w="1458" w:type="dxa"/>
          </w:tcPr>
          <w:p w14:paraId="0918582E" w14:textId="77777777" w:rsidR="00324DD2" w:rsidRPr="00E64B8A" w:rsidRDefault="00324DD2" w:rsidP="002709D2">
            <w:pPr>
              <w:jc w:val="left"/>
              <w:rPr>
                <w:rFonts w:ascii="Arial" w:hAnsi="Arial" w:cs="Arial"/>
                <w:sz w:val="20"/>
                <w:szCs w:val="20"/>
              </w:rPr>
            </w:pPr>
          </w:p>
          <w:p w14:paraId="05FB87CC" w14:textId="77777777" w:rsidR="00324DD2" w:rsidRPr="00E64B8A" w:rsidRDefault="00324DD2" w:rsidP="002709D2">
            <w:pPr>
              <w:jc w:val="left"/>
              <w:rPr>
                <w:rFonts w:ascii="Arial" w:hAnsi="Arial" w:cs="Arial"/>
                <w:sz w:val="20"/>
                <w:szCs w:val="20"/>
              </w:rPr>
            </w:pPr>
          </w:p>
          <w:p w14:paraId="1D956199" w14:textId="77777777" w:rsidR="00324DD2" w:rsidRPr="00E64B8A" w:rsidRDefault="00324DD2" w:rsidP="002709D2">
            <w:pPr>
              <w:jc w:val="left"/>
              <w:rPr>
                <w:rFonts w:ascii="Arial" w:hAnsi="Arial" w:cs="Arial"/>
                <w:sz w:val="20"/>
                <w:szCs w:val="20"/>
              </w:rPr>
            </w:pPr>
          </w:p>
          <w:p w14:paraId="06CDDED0" w14:textId="77777777" w:rsidR="00324DD2" w:rsidRPr="00E64B8A" w:rsidRDefault="00324DD2" w:rsidP="002709D2">
            <w:pPr>
              <w:jc w:val="left"/>
              <w:rPr>
                <w:rFonts w:ascii="Arial" w:hAnsi="Arial" w:cs="Arial"/>
                <w:sz w:val="20"/>
                <w:szCs w:val="20"/>
              </w:rPr>
            </w:pPr>
          </w:p>
        </w:tc>
        <w:tc>
          <w:tcPr>
            <w:tcW w:w="13446" w:type="dxa"/>
          </w:tcPr>
          <w:p w14:paraId="22E975D4" w14:textId="77777777" w:rsidR="00324DD2" w:rsidRPr="00E64B8A" w:rsidRDefault="00324DD2" w:rsidP="002709D2">
            <w:pPr>
              <w:jc w:val="left"/>
              <w:rPr>
                <w:rFonts w:ascii="Arial" w:hAnsi="Arial" w:cs="Arial"/>
                <w:sz w:val="20"/>
                <w:szCs w:val="20"/>
              </w:rPr>
            </w:pPr>
          </w:p>
        </w:tc>
      </w:tr>
    </w:tbl>
    <w:p w14:paraId="29066BEC" w14:textId="77777777" w:rsidR="00E90368" w:rsidRDefault="00E90368" w:rsidP="002709D2">
      <w:pPr>
        <w:jc w:val="left"/>
      </w:pPr>
    </w:p>
    <w:sectPr w:rsidR="00E90368" w:rsidSect="001C309A">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B9AB" w14:textId="77777777" w:rsidR="0063116B" w:rsidRDefault="0063116B">
      <w:r>
        <w:separator/>
      </w:r>
    </w:p>
  </w:endnote>
  <w:endnote w:type="continuationSeparator" w:id="0">
    <w:p w14:paraId="3B8CD46E" w14:textId="77777777" w:rsidR="0063116B" w:rsidRDefault="0063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Sort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1FBD" w14:textId="77777777" w:rsidR="006827CB" w:rsidRDefault="0068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9F90" w14:textId="587F7263" w:rsidR="006827CB" w:rsidRPr="00370BBB" w:rsidRDefault="006827CB" w:rsidP="00370BBB">
    <w:pPr>
      <w:pStyle w:val="Footer"/>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4B12" w14:textId="77777777" w:rsidR="006827CB" w:rsidRDefault="0068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6DFF" w14:textId="77777777" w:rsidR="0063116B" w:rsidRDefault="0063116B">
      <w:r>
        <w:separator/>
      </w:r>
    </w:p>
  </w:footnote>
  <w:footnote w:type="continuationSeparator" w:id="0">
    <w:p w14:paraId="36753494" w14:textId="77777777" w:rsidR="0063116B" w:rsidRDefault="0063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5D33" w14:textId="77777777" w:rsidR="006827CB" w:rsidRDefault="0068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8379" w14:textId="4BDFF922" w:rsidR="006827CB" w:rsidRPr="007E4289" w:rsidRDefault="006827CB" w:rsidP="007E4289">
    <w:pPr>
      <w:autoSpaceDE w:val="0"/>
      <w:autoSpaceDN w:val="0"/>
      <w:adjustRightInd w:val="0"/>
      <w:spacing w:line="240" w:lineRule="auto"/>
      <w:jc w:val="right"/>
      <w:rPr>
        <w:rFonts w:ascii="Arial" w:hAnsi="Arial" w:cs="Arial"/>
        <w:b/>
        <w:bCs/>
      </w:rPr>
    </w:pPr>
    <w:r>
      <w:rPr>
        <w:rFonts w:ascii="Arial" w:hAnsi="Arial" w:cs="Arial"/>
        <w:b/>
        <w:bCs/>
        <w:noProof/>
      </w:rPr>
      <w:drawing>
        <wp:inline distT="0" distB="0" distL="0" distR="0" wp14:anchorId="7EC82754" wp14:editId="15933835">
          <wp:extent cx="169545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02590"/>
                  </a:xfrm>
                  <a:prstGeom prst="rect">
                    <a:avLst/>
                  </a:prstGeom>
                  <a:noFill/>
                </pic:spPr>
              </pic:pic>
            </a:graphicData>
          </a:graphic>
        </wp:inline>
      </w:drawing>
    </w:r>
  </w:p>
  <w:p w14:paraId="5454BD74" w14:textId="77777777" w:rsidR="006827CB" w:rsidRDefault="006827CB" w:rsidP="004C6E0F">
    <w:pPr>
      <w:autoSpaceDE w:val="0"/>
      <w:autoSpaceDN w:val="0"/>
      <w:adjustRightInd w:val="0"/>
      <w:spacing w:line="240" w:lineRule="auto"/>
      <w:rPr>
        <w:rFonts w:ascii="Arial" w:hAnsi="Arial" w:cs="Arial"/>
        <w:b/>
        <w:bCs/>
      </w:rPr>
    </w:pPr>
    <w:r>
      <w:rPr>
        <w:rFonts w:ascii="Arial" w:hAnsi="Arial" w:cs="Arial"/>
        <w:b/>
        <w:bCs/>
      </w:rPr>
      <w:t>PERFORMANCE IMPROVEMENT REPORT:</w:t>
    </w:r>
  </w:p>
  <w:p w14:paraId="51F5002E" w14:textId="77777777" w:rsidR="006827CB" w:rsidRDefault="006827CB" w:rsidP="004C6E0F">
    <w:pPr>
      <w:autoSpaceDE w:val="0"/>
      <w:autoSpaceDN w:val="0"/>
      <w:adjustRightInd w:val="0"/>
      <w:spacing w:line="240" w:lineRule="auto"/>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D087" w14:textId="77777777" w:rsidR="006827CB" w:rsidRDefault="0068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124D"/>
    <w:multiLevelType w:val="hybridMultilevel"/>
    <w:tmpl w:val="6B946EE6"/>
    <w:lvl w:ilvl="0" w:tplc="4EC699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D2"/>
    <w:rsid w:val="00017682"/>
    <w:rsid w:val="00033CB6"/>
    <w:rsid w:val="00034813"/>
    <w:rsid w:val="00072B3C"/>
    <w:rsid w:val="000910A3"/>
    <w:rsid w:val="000A086B"/>
    <w:rsid w:val="000B0653"/>
    <w:rsid w:val="000C7ECE"/>
    <w:rsid w:val="000E5819"/>
    <w:rsid w:val="000F05E2"/>
    <w:rsid w:val="000F06C8"/>
    <w:rsid w:val="00124567"/>
    <w:rsid w:val="001318AA"/>
    <w:rsid w:val="00140158"/>
    <w:rsid w:val="00160A04"/>
    <w:rsid w:val="001634E6"/>
    <w:rsid w:val="00174A7A"/>
    <w:rsid w:val="00183C49"/>
    <w:rsid w:val="00196967"/>
    <w:rsid w:val="001A2C57"/>
    <w:rsid w:val="001A63B5"/>
    <w:rsid w:val="001C2146"/>
    <w:rsid w:val="001C309A"/>
    <w:rsid w:val="001C774F"/>
    <w:rsid w:val="001D4301"/>
    <w:rsid w:val="001D5200"/>
    <w:rsid w:val="001E5DD0"/>
    <w:rsid w:val="001F7180"/>
    <w:rsid w:val="002274E7"/>
    <w:rsid w:val="002437D7"/>
    <w:rsid w:val="00256BC4"/>
    <w:rsid w:val="00262536"/>
    <w:rsid w:val="0026396B"/>
    <w:rsid w:val="002709D2"/>
    <w:rsid w:val="00271657"/>
    <w:rsid w:val="00285FB3"/>
    <w:rsid w:val="002A652D"/>
    <w:rsid w:val="002C54DB"/>
    <w:rsid w:val="002D4326"/>
    <w:rsid w:val="002D6363"/>
    <w:rsid w:val="002F156A"/>
    <w:rsid w:val="00302888"/>
    <w:rsid w:val="00324DD2"/>
    <w:rsid w:val="003410A3"/>
    <w:rsid w:val="003474FE"/>
    <w:rsid w:val="00356EF9"/>
    <w:rsid w:val="00370BBB"/>
    <w:rsid w:val="00375552"/>
    <w:rsid w:val="003869D4"/>
    <w:rsid w:val="0039468E"/>
    <w:rsid w:val="003B44DC"/>
    <w:rsid w:val="003C1CC8"/>
    <w:rsid w:val="003D4859"/>
    <w:rsid w:val="003E6DD4"/>
    <w:rsid w:val="003E73F5"/>
    <w:rsid w:val="003F33AF"/>
    <w:rsid w:val="003F33D3"/>
    <w:rsid w:val="003F5419"/>
    <w:rsid w:val="00403B2A"/>
    <w:rsid w:val="004232B5"/>
    <w:rsid w:val="0042366E"/>
    <w:rsid w:val="0045071E"/>
    <w:rsid w:val="00456126"/>
    <w:rsid w:val="00475127"/>
    <w:rsid w:val="004813AD"/>
    <w:rsid w:val="004879D7"/>
    <w:rsid w:val="00494289"/>
    <w:rsid w:val="004B2503"/>
    <w:rsid w:val="004B33B6"/>
    <w:rsid w:val="004C6E0F"/>
    <w:rsid w:val="004E4A83"/>
    <w:rsid w:val="004E6368"/>
    <w:rsid w:val="004F19A0"/>
    <w:rsid w:val="004F7E95"/>
    <w:rsid w:val="00523A87"/>
    <w:rsid w:val="005412BA"/>
    <w:rsid w:val="00547AF2"/>
    <w:rsid w:val="00552FBE"/>
    <w:rsid w:val="00560345"/>
    <w:rsid w:val="0056436A"/>
    <w:rsid w:val="00574478"/>
    <w:rsid w:val="00582D71"/>
    <w:rsid w:val="00590D69"/>
    <w:rsid w:val="005B1309"/>
    <w:rsid w:val="005B6D7B"/>
    <w:rsid w:val="005D66D2"/>
    <w:rsid w:val="005E644D"/>
    <w:rsid w:val="005F4175"/>
    <w:rsid w:val="0063116B"/>
    <w:rsid w:val="00640311"/>
    <w:rsid w:val="006536EE"/>
    <w:rsid w:val="006827CB"/>
    <w:rsid w:val="006A732F"/>
    <w:rsid w:val="006B20AD"/>
    <w:rsid w:val="006D4734"/>
    <w:rsid w:val="006E688B"/>
    <w:rsid w:val="006E7363"/>
    <w:rsid w:val="006F5998"/>
    <w:rsid w:val="00715EF9"/>
    <w:rsid w:val="0074361E"/>
    <w:rsid w:val="00746720"/>
    <w:rsid w:val="007555B2"/>
    <w:rsid w:val="00755824"/>
    <w:rsid w:val="00756CC2"/>
    <w:rsid w:val="00772F37"/>
    <w:rsid w:val="0077308C"/>
    <w:rsid w:val="007755E3"/>
    <w:rsid w:val="007A7E3D"/>
    <w:rsid w:val="007B0F31"/>
    <w:rsid w:val="007B602D"/>
    <w:rsid w:val="007D3185"/>
    <w:rsid w:val="007D6FF1"/>
    <w:rsid w:val="007E4289"/>
    <w:rsid w:val="007E50C8"/>
    <w:rsid w:val="00813E37"/>
    <w:rsid w:val="008152C1"/>
    <w:rsid w:val="008206A3"/>
    <w:rsid w:val="0082749C"/>
    <w:rsid w:val="0083640F"/>
    <w:rsid w:val="00846BC4"/>
    <w:rsid w:val="00886AB9"/>
    <w:rsid w:val="008A282A"/>
    <w:rsid w:val="008A5331"/>
    <w:rsid w:val="00901D74"/>
    <w:rsid w:val="00912D4D"/>
    <w:rsid w:val="00925682"/>
    <w:rsid w:val="009311BE"/>
    <w:rsid w:val="00974BBF"/>
    <w:rsid w:val="009944BE"/>
    <w:rsid w:val="009D074E"/>
    <w:rsid w:val="009D3FD4"/>
    <w:rsid w:val="009F5C28"/>
    <w:rsid w:val="00A1505C"/>
    <w:rsid w:val="00A167FA"/>
    <w:rsid w:val="00A27B1A"/>
    <w:rsid w:val="00A80F9D"/>
    <w:rsid w:val="00AA7D37"/>
    <w:rsid w:val="00AB54E1"/>
    <w:rsid w:val="00AB6CCB"/>
    <w:rsid w:val="00AD0300"/>
    <w:rsid w:val="00AF23E0"/>
    <w:rsid w:val="00AF4BF5"/>
    <w:rsid w:val="00B016BF"/>
    <w:rsid w:val="00B329DB"/>
    <w:rsid w:val="00B61E59"/>
    <w:rsid w:val="00B81C3E"/>
    <w:rsid w:val="00B83EE0"/>
    <w:rsid w:val="00B83FB2"/>
    <w:rsid w:val="00B858FC"/>
    <w:rsid w:val="00B92DDC"/>
    <w:rsid w:val="00B97B7E"/>
    <w:rsid w:val="00BA0CBC"/>
    <w:rsid w:val="00BA4125"/>
    <w:rsid w:val="00BA5E20"/>
    <w:rsid w:val="00BB313B"/>
    <w:rsid w:val="00BB4E79"/>
    <w:rsid w:val="00BE205A"/>
    <w:rsid w:val="00BE56AA"/>
    <w:rsid w:val="00BE734E"/>
    <w:rsid w:val="00C075DF"/>
    <w:rsid w:val="00C419A2"/>
    <w:rsid w:val="00C42DDB"/>
    <w:rsid w:val="00C75394"/>
    <w:rsid w:val="00C86E14"/>
    <w:rsid w:val="00C9301F"/>
    <w:rsid w:val="00C96E0E"/>
    <w:rsid w:val="00CA0313"/>
    <w:rsid w:val="00CA6128"/>
    <w:rsid w:val="00CB1012"/>
    <w:rsid w:val="00CC09A9"/>
    <w:rsid w:val="00CE679A"/>
    <w:rsid w:val="00D0107E"/>
    <w:rsid w:val="00D03190"/>
    <w:rsid w:val="00D31D95"/>
    <w:rsid w:val="00D35B28"/>
    <w:rsid w:val="00D41D14"/>
    <w:rsid w:val="00D43400"/>
    <w:rsid w:val="00D502D6"/>
    <w:rsid w:val="00DB527B"/>
    <w:rsid w:val="00DB7FB1"/>
    <w:rsid w:val="00DE2BE2"/>
    <w:rsid w:val="00DE520D"/>
    <w:rsid w:val="00E03B73"/>
    <w:rsid w:val="00E11CED"/>
    <w:rsid w:val="00E40F05"/>
    <w:rsid w:val="00E466FB"/>
    <w:rsid w:val="00E64B8A"/>
    <w:rsid w:val="00E66EB9"/>
    <w:rsid w:val="00E90368"/>
    <w:rsid w:val="00E94D61"/>
    <w:rsid w:val="00EA41E5"/>
    <w:rsid w:val="00EA6693"/>
    <w:rsid w:val="00EB7EFE"/>
    <w:rsid w:val="00ED04BF"/>
    <w:rsid w:val="00EE1EA1"/>
    <w:rsid w:val="00EE4679"/>
    <w:rsid w:val="00EE5027"/>
    <w:rsid w:val="00EF0896"/>
    <w:rsid w:val="00EF0A37"/>
    <w:rsid w:val="00F0532C"/>
    <w:rsid w:val="00F0671B"/>
    <w:rsid w:val="00F0695A"/>
    <w:rsid w:val="00F40541"/>
    <w:rsid w:val="00F445CC"/>
    <w:rsid w:val="00F474ED"/>
    <w:rsid w:val="00F548EB"/>
    <w:rsid w:val="00F9384E"/>
    <w:rsid w:val="00F9422B"/>
    <w:rsid w:val="00F97F53"/>
    <w:rsid w:val="00FE08BB"/>
    <w:rsid w:val="00FE6DE7"/>
    <w:rsid w:val="00FF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8358"/>
  <w15:docId w15:val="{416F6972-9D00-4BF7-A21A-62847A5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4E6"/>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0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6EF9"/>
    <w:pPr>
      <w:tabs>
        <w:tab w:val="center" w:pos="4320"/>
        <w:tab w:val="right" w:pos="8640"/>
      </w:tabs>
    </w:pPr>
  </w:style>
  <w:style w:type="character" w:customStyle="1" w:styleId="HeaderChar">
    <w:name w:val="Header Char"/>
    <w:basedOn w:val="DefaultParagraphFont"/>
    <w:link w:val="Header"/>
    <w:uiPriority w:val="99"/>
    <w:semiHidden/>
    <w:locked/>
    <w:rsid w:val="001C774F"/>
    <w:rPr>
      <w:rFonts w:cs="Times New Roman"/>
    </w:rPr>
  </w:style>
  <w:style w:type="paragraph" w:styleId="Footer">
    <w:name w:val="footer"/>
    <w:basedOn w:val="Normal"/>
    <w:link w:val="FooterChar"/>
    <w:uiPriority w:val="99"/>
    <w:rsid w:val="00356EF9"/>
    <w:pPr>
      <w:tabs>
        <w:tab w:val="center" w:pos="4320"/>
        <w:tab w:val="right" w:pos="8640"/>
      </w:tabs>
    </w:pPr>
  </w:style>
  <w:style w:type="character" w:customStyle="1" w:styleId="FooterChar">
    <w:name w:val="Footer Char"/>
    <w:basedOn w:val="DefaultParagraphFont"/>
    <w:link w:val="Footer"/>
    <w:uiPriority w:val="99"/>
    <w:locked/>
    <w:rsid w:val="001C774F"/>
    <w:rPr>
      <w:rFonts w:cs="Times New Roman"/>
    </w:rPr>
  </w:style>
  <w:style w:type="paragraph" w:styleId="ListParagraph">
    <w:name w:val="List Paragraph"/>
    <w:basedOn w:val="Normal"/>
    <w:uiPriority w:val="34"/>
    <w:qFormat/>
    <w:rsid w:val="002C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90A1B9020BFC46B5663C0909C5D228" ma:contentTypeVersion="27" ma:contentTypeDescription="Create a new document." ma:contentTypeScope="" ma:versionID="89272948011fed64a60437ebf2b4d273">
  <xsd:schema xmlns:xsd="http://www.w3.org/2001/XMLSchema" xmlns:xs="http://www.w3.org/2001/XMLSchema" xmlns:p="http://schemas.microsoft.com/office/2006/metadata/properties" xmlns:ns1="http://schemas.microsoft.com/sharepoint/v3" xmlns:ns2="59da1016-2a1b-4f8a-9768-d7a4932f6f16" xmlns:ns3="944604e5-e926-4e33-b4b5-a3bc667472d8" xmlns:ns4="http://schemas.microsoft.com/sharepoint/v4" targetNamespace="http://schemas.microsoft.com/office/2006/metadata/properties" ma:root="true" ma:fieldsID="dd61b86c3144a6e1f3eb809e6983ab9a" ns1:_="" ns2:_="" ns3:_="" ns4:_="">
    <xsd:import namespace="http://schemas.microsoft.com/sharepoint/v3"/>
    <xsd:import namespace="59da1016-2a1b-4f8a-9768-d7a4932f6f16"/>
    <xsd:import namespace="944604e5-e926-4e33-b4b5-a3bc667472d8"/>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ResourcePage" minOccurs="0"/>
                <xsd:element ref="ns3:Category"/>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Link" ma:description="Link title"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4604e5-e926-4e33-b4b5-a3bc667472d8"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ResourcePage" ma:index="15" nillable="true" ma:displayName="Resource Page" ma:internalName="ResourcePage" ma:readOnly="false" ma:requiredMultiChoice="true">
      <xsd:complexType>
        <xsd:complexContent>
          <xsd:extension base="dms:MultiChoice">
            <xsd:sequence>
              <xsd:element name="Value" maxOccurs="unbounded" minOccurs="0" nillable="true">
                <xsd:simpleType>
                  <xsd:restriction base="dms:Choice">
                    <xsd:enumeration value="Education"/>
                    <xsd:enumeration value="Shared Resources"/>
                    <xsd:enumeration value="Quality Improvement"/>
                  </xsd:restriction>
                </xsd:simpleType>
              </xsd:element>
            </xsd:sequence>
          </xsd:extension>
        </xsd:complexContent>
      </xsd:complexType>
    </xsd:element>
    <xsd:element name="Category" ma:index="16" ma:displayName="Resource Type" ma:format="Dropdown" ma:internalName="Category" ma:readOnly="false">
      <xsd:simpleType>
        <xsd:restriction base="dms:Choice">
          <xsd:enumeration value="Airway"/>
          <xsd:enumeration value="Appendicitis"/>
          <xsd:enumeration value="Asthma"/>
          <xsd:enumeration value="Badge Card"/>
          <xsd:enumeration value="Behavioral"/>
          <xsd:enumeration value="Bronchiolitis"/>
          <xsd:enumeration value="Codes"/>
          <xsd:enumeration value="Comfort Items"/>
          <xsd:enumeration value="Continuing Education"/>
          <xsd:enumeration value="Croup"/>
          <xsd:enumeration value="Dehydration"/>
          <xsd:enumeration value="Diabetes"/>
          <xsd:enumeration value="Disaster"/>
          <xsd:enumeration value="Emergency Quick Reference"/>
          <xsd:enumeration value="Family Reunification"/>
          <xsd:enumeration value="Fever"/>
          <xsd:enumeration value="General Patient Care"/>
          <xsd:enumeration value="General QI/PI"/>
          <xsd:enumeration value="Hypoglycemia"/>
          <xsd:enumeration value="Imaging"/>
          <xsd:enumeration value="Jaundice"/>
          <xsd:enumeration value="Journal Article"/>
          <xsd:enumeration value="Pain Control"/>
          <xsd:enumeration value="Patient Transfers"/>
          <xsd:enumeration value="PowerPoint Presentation"/>
          <xsd:enumeration value="Procedural Cart"/>
          <xsd:enumeration value="QI Initiative"/>
          <xsd:enumeration value="Scrotal Pain"/>
          <xsd:enumeration value="Seizure"/>
          <xsd:enumeration value="Sepsis"/>
          <xsd:enumeration value="Sexual Assault"/>
          <xsd:enumeration value="Sickle Cell Disease"/>
          <xsd:enumeration value="Simulation Scenario"/>
          <xsd:enumeration value="Stroke"/>
          <xsd:enumeration value="Vit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944604e5-e926-4e33-b4b5-a3bc667472d8">QI Initiative</Category>
    <DocumentExpirationDate xmlns="59da1016-2a1b-4f8a-9768-d7a4932f6f16" xsi:nil="true"/>
    <IATopic xmlns="59da1016-2a1b-4f8a-9768-d7a4932f6f16" xsi:nil="true"/>
    <Meta_x0020_Keywords xmlns="944604e5-e926-4e33-b4b5-a3bc667472d8" xsi:nil="true"/>
    <IconOverlay xmlns="http://schemas.microsoft.com/sharepoint/v4" xsi:nil="true"/>
    <IASubtopic xmlns="59da1016-2a1b-4f8a-9768-d7a4932f6f16" xsi:nil="true"/>
    <URL xmlns="http://schemas.microsoft.com/sharepoint/v3">
      <Url>https://www.oregon.gov/oha/PH/PROVIDERPARTNERRESOURCES/EMSTRAUMASYSTEMS/EMSFORCHILDREN/PRPResources/Weight-in-Kilograms-SAMPLE-Performance-Improvement-Report-(Providence).docx</Url>
      <Description>Weight in Kilograms SAMPLE Performance Improvement Report Providence</Description>
    </URL>
    <ResourcePage xmlns="944604e5-e926-4e33-b4b5-a3bc667472d8">
      <Value>Quality Improvement</Value>
    </ResourcePage>
    <Meta_x0020_Description xmlns="944604e5-e926-4e33-b4b5-a3bc667472d8" xsi:nil="true"/>
  </documentManagement>
</p:properties>
</file>

<file path=customXml/itemProps1.xml><?xml version="1.0" encoding="utf-8"?>
<ds:datastoreItem xmlns:ds="http://schemas.openxmlformats.org/officeDocument/2006/customXml" ds:itemID="{D0B0BE69-A6FB-493D-986B-AC6EF3953C57}">
  <ds:schemaRefs>
    <ds:schemaRef ds:uri="http://schemas.openxmlformats.org/officeDocument/2006/bibliography"/>
  </ds:schemaRefs>
</ds:datastoreItem>
</file>

<file path=customXml/itemProps2.xml><?xml version="1.0" encoding="utf-8"?>
<ds:datastoreItem xmlns:ds="http://schemas.openxmlformats.org/officeDocument/2006/customXml" ds:itemID="{1F4AA895-735B-40DE-87DB-164ACE4CAF5A}"/>
</file>

<file path=customXml/itemProps3.xml><?xml version="1.0" encoding="utf-8"?>
<ds:datastoreItem xmlns:ds="http://schemas.openxmlformats.org/officeDocument/2006/customXml" ds:itemID="{3B59F91A-8DBB-4B37-81F1-C48852F558D7}"/>
</file>

<file path=customXml/itemProps4.xml><?xml version="1.0" encoding="utf-8"?>
<ds:datastoreItem xmlns:ds="http://schemas.openxmlformats.org/officeDocument/2006/customXml" ds:itemID="{23543DE1-33A5-4535-9BFF-6B38B493A386}"/>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Performance Measurement Plan and Findings – Part One</vt:lpstr>
    </vt:vector>
  </TitlesOfParts>
  <Company>Hewlett-Packard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in Kilograms SAMPLE Performance Improvement Report Providence</dc:title>
  <dc:creator>Jennifer</dc:creator>
  <cp:lastModifiedBy>Ford Rachel L</cp:lastModifiedBy>
  <cp:revision>2</cp:revision>
  <cp:lastPrinted>2012-09-10T20:58:00Z</cp:lastPrinted>
  <dcterms:created xsi:type="dcterms:W3CDTF">2020-12-31T16:18:00Z</dcterms:created>
  <dcterms:modified xsi:type="dcterms:W3CDTF">2020-12-31T16:18:00Z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2020-12-11T20:16:45Z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b8e7def7-1276-42ff-8af5-2f584f3ed788</vt:lpwstr>
  </property>
  <property fmtid="{D5CDD505-2E9C-101B-9397-08002B2CF9AE}" pid="8" name="MSIP_Label_11a905b5-8388-4a05-b89a-55e43f7b4d00_ContentBits">
    <vt:lpwstr>0</vt:lpwstr>
  </property>
  <property fmtid="{D5CDD505-2E9C-101B-9397-08002B2CF9AE}" pid="9" name="ContentTypeId">
    <vt:lpwstr>0x010100D990A1B9020BFC46B5663C0909C5D228</vt:lpwstr>
  </property>
  <property fmtid="{D5CDD505-2E9C-101B-9397-08002B2CF9AE}" pid="10" name="WorkflowChangePath">
    <vt:lpwstr>dd49e4e3-7780-4a65-8110-3ccbcd91a248,4;dd49e4e3-7780-4a65-8110-3ccbcd91a248,6;</vt:lpwstr>
  </property>
</Properties>
</file>