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B7" w:rsidRPr="00F779AC" w:rsidRDefault="000B260E" w:rsidP="00F779AC">
      <w:pPr>
        <w:pStyle w:val="Heading1"/>
      </w:pPr>
      <w:bookmarkStart w:id="0" w:name="_Toc372106907"/>
      <w:r>
        <w:t>ESG – Homeless Status – Eligibility b</w:t>
      </w:r>
      <w:r w:rsidR="008F5B45">
        <w:t>y Component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625"/>
        <w:gridCol w:w="7375"/>
      </w:tblGrid>
      <w:tr w:rsidR="00AB1AE8" w:rsidRPr="00317356" w:rsidTr="00D25B6F">
        <w:trPr>
          <w:trHeight w:val="278"/>
        </w:trPr>
        <w:tc>
          <w:tcPr>
            <w:tcW w:w="1350" w:type="dxa"/>
            <w:shd w:val="clear" w:color="auto" w:fill="D9D9D9" w:themeFill="background1" w:themeFillShade="D9"/>
          </w:tcPr>
          <w:bookmarkEnd w:id="0"/>
          <w:p w:rsidR="00AB1AE8" w:rsidRPr="005B1F9A" w:rsidRDefault="00AB1AE8" w:rsidP="00940D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Applicable Program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AB1AE8" w:rsidRPr="005B1F9A" w:rsidRDefault="008F5B45" w:rsidP="00422A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Component</w:t>
            </w:r>
          </w:p>
        </w:tc>
        <w:tc>
          <w:tcPr>
            <w:tcW w:w="7375" w:type="dxa"/>
            <w:shd w:val="clear" w:color="auto" w:fill="D9D9D9" w:themeFill="background1" w:themeFillShade="D9"/>
            <w:vAlign w:val="center"/>
          </w:tcPr>
          <w:p w:rsidR="00AB1AE8" w:rsidRPr="005B1F9A" w:rsidRDefault="008F5B45" w:rsidP="00422A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Definition</w:t>
            </w:r>
          </w:p>
        </w:tc>
      </w:tr>
      <w:tr w:rsidR="00AB1AE8" w:rsidRPr="00317356" w:rsidTr="00D25B6F">
        <w:trPr>
          <w:trHeight w:val="818"/>
        </w:trPr>
        <w:tc>
          <w:tcPr>
            <w:tcW w:w="1350" w:type="dxa"/>
            <w:vMerge w:val="restart"/>
            <w:vAlign w:val="center"/>
          </w:tcPr>
          <w:p w:rsidR="00AB1AE8" w:rsidRPr="00AB1AE8" w:rsidRDefault="008F5B45" w:rsidP="00AB1A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ESG</w:t>
            </w:r>
          </w:p>
        </w:tc>
        <w:tc>
          <w:tcPr>
            <w:tcW w:w="1625" w:type="dxa"/>
            <w:vAlign w:val="center"/>
          </w:tcPr>
          <w:p w:rsidR="00AB1AE8" w:rsidRPr="008F5B45" w:rsidRDefault="008F5B45" w:rsidP="00D25B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F5B45">
              <w:rPr>
                <w:rFonts w:ascii="Calibri" w:hAnsi="Calibri" w:cs="Calibri"/>
                <w:b/>
                <w:sz w:val="24"/>
                <w:szCs w:val="24"/>
              </w:rPr>
              <w:t>Street Outreach</w:t>
            </w:r>
          </w:p>
        </w:tc>
        <w:tc>
          <w:tcPr>
            <w:tcW w:w="7375" w:type="dxa"/>
            <w:vAlign w:val="center"/>
          </w:tcPr>
          <w:p w:rsidR="00AB1AE8" w:rsidRDefault="00134634" w:rsidP="00940D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Individuals or families defined as Homeless under the following categories are eligible for assistance in Street Outreach:</w:t>
            </w:r>
          </w:p>
          <w:p w:rsidR="00134634" w:rsidRPr="00D25B6F" w:rsidRDefault="00134634" w:rsidP="00D25B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Calibri"/>
                <w:sz w:val="24"/>
                <w:szCs w:val="24"/>
              </w:rPr>
            </w:pPr>
            <w:r w:rsidRPr="00D25B6F">
              <w:rPr>
                <w:rFonts w:ascii="Calibri" w:hAnsi="Calibri" w:cs="Calibri"/>
                <w:sz w:val="24"/>
                <w:szCs w:val="24"/>
              </w:rPr>
              <w:t>Category 1 – Literally Homeless</w:t>
            </w:r>
          </w:p>
          <w:p w:rsidR="00134634" w:rsidRPr="00D25B6F" w:rsidRDefault="00134634" w:rsidP="00D25B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Calibri"/>
                <w:sz w:val="24"/>
                <w:szCs w:val="24"/>
              </w:rPr>
            </w:pPr>
            <w:r w:rsidRPr="00D25B6F">
              <w:rPr>
                <w:rFonts w:ascii="Calibri" w:hAnsi="Calibri" w:cs="Calibri"/>
                <w:sz w:val="24"/>
                <w:szCs w:val="24"/>
              </w:rPr>
              <w:t>Category 4 – Fleeing</w:t>
            </w:r>
            <w:bookmarkStart w:id="1" w:name="_GoBack"/>
            <w:bookmarkEnd w:id="1"/>
            <w:r w:rsidRPr="00D25B6F">
              <w:rPr>
                <w:rFonts w:ascii="Calibri" w:hAnsi="Calibri" w:cs="Calibri"/>
                <w:sz w:val="24"/>
                <w:szCs w:val="24"/>
              </w:rPr>
              <w:t>/Attempting to Flee Domestic Violence (where the individual or family also meets the criteria for Category 1)</w:t>
            </w:r>
          </w:p>
          <w:p w:rsidR="00134634" w:rsidRDefault="00134634" w:rsidP="00940D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134634" w:rsidRDefault="00134634" w:rsidP="00940D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Street Outreach projects have the following additional limitations on eligibility within Category 1</w:t>
            </w:r>
          </w:p>
          <w:p w:rsidR="00134634" w:rsidRDefault="00134634" w:rsidP="00940D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134634" w:rsidRPr="005B1F9A" w:rsidRDefault="00134634" w:rsidP="00940D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Individuals and families must be living on the streets (or other places not meant for human habitation) and be unwilling or unable to access services in emergency shelter</w:t>
            </w:r>
          </w:p>
        </w:tc>
      </w:tr>
      <w:tr w:rsidR="00AB1AE8" w:rsidRPr="00317356" w:rsidTr="00D25B6F">
        <w:trPr>
          <w:trHeight w:val="1250"/>
        </w:trPr>
        <w:tc>
          <w:tcPr>
            <w:tcW w:w="1350" w:type="dxa"/>
            <w:vMerge/>
          </w:tcPr>
          <w:p w:rsidR="00AB1AE8" w:rsidRPr="005B1F9A" w:rsidRDefault="00AB1AE8" w:rsidP="00940D28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AB1AE8" w:rsidRPr="008F5B45" w:rsidRDefault="008F5B45" w:rsidP="00D25B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F5B45">
              <w:rPr>
                <w:rFonts w:ascii="Calibri" w:hAnsi="Calibri" w:cs="Calibri"/>
                <w:b/>
                <w:sz w:val="24"/>
                <w:szCs w:val="24"/>
              </w:rPr>
              <w:t>Emergency Shelter</w:t>
            </w:r>
          </w:p>
        </w:tc>
        <w:tc>
          <w:tcPr>
            <w:tcW w:w="7375" w:type="dxa"/>
            <w:vAlign w:val="center"/>
          </w:tcPr>
          <w:p w:rsidR="00AB1AE8" w:rsidRDefault="00134634" w:rsidP="00940D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Individuals and families defined as Homeless under the following categories are eligible for assistance in Emergency Shelter:</w:t>
            </w:r>
          </w:p>
          <w:p w:rsidR="00134634" w:rsidRDefault="00134634" w:rsidP="00D25B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Category 1 – Literally Homeless</w:t>
            </w:r>
          </w:p>
          <w:p w:rsidR="00134634" w:rsidRDefault="00134634" w:rsidP="00D25B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Category 2 – Imminent Risk of Homelessness</w:t>
            </w:r>
          </w:p>
          <w:p w:rsidR="00134634" w:rsidRDefault="00134634" w:rsidP="00D25B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Category 3 – Homeless Under Other Federal Statutes</w:t>
            </w:r>
          </w:p>
          <w:p w:rsidR="00134634" w:rsidRPr="005B1F9A" w:rsidRDefault="00134634" w:rsidP="00D25B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Category 4 – Fleeing/Attempting to Flee Domestic Violence</w:t>
            </w:r>
          </w:p>
        </w:tc>
      </w:tr>
      <w:tr w:rsidR="00AB1AE8" w:rsidRPr="00317356" w:rsidTr="00D25B6F">
        <w:trPr>
          <w:trHeight w:val="710"/>
        </w:trPr>
        <w:tc>
          <w:tcPr>
            <w:tcW w:w="1350" w:type="dxa"/>
            <w:vMerge/>
          </w:tcPr>
          <w:p w:rsidR="00AB1AE8" w:rsidRPr="005B1F9A" w:rsidRDefault="00AB1AE8" w:rsidP="00940D28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AB1AE8" w:rsidRPr="008F5B45" w:rsidRDefault="008F5B45" w:rsidP="00D25B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F5B45">
              <w:rPr>
                <w:rFonts w:ascii="Calibri" w:hAnsi="Calibri" w:cs="Calibri"/>
                <w:b/>
                <w:sz w:val="24"/>
                <w:szCs w:val="24"/>
              </w:rPr>
              <w:t>Rapid Re-Housing</w:t>
            </w:r>
          </w:p>
        </w:tc>
        <w:tc>
          <w:tcPr>
            <w:tcW w:w="7375" w:type="dxa"/>
            <w:vAlign w:val="center"/>
          </w:tcPr>
          <w:p w:rsidR="00AB1AE8" w:rsidRDefault="00134634" w:rsidP="00940D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Individuals or families defined as Homeless under the following categories are eligible for assistance in Rapid Re-Housing Projects:</w:t>
            </w:r>
          </w:p>
          <w:p w:rsidR="00134634" w:rsidRDefault="00134634" w:rsidP="00D25B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Category 1 – Literally Homeless</w:t>
            </w:r>
          </w:p>
          <w:p w:rsidR="00134634" w:rsidRPr="005B1F9A" w:rsidRDefault="00134634" w:rsidP="00D25B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Category 4 – Fleeing/Attempting to Flee Domestic Violence (where the individual or family also meets the criteria for Category 1)</w:t>
            </w:r>
          </w:p>
        </w:tc>
      </w:tr>
      <w:tr w:rsidR="00AB1AE8" w:rsidRPr="00317356" w:rsidTr="00D25B6F">
        <w:trPr>
          <w:trHeight w:val="1070"/>
        </w:trPr>
        <w:tc>
          <w:tcPr>
            <w:tcW w:w="1350" w:type="dxa"/>
            <w:vMerge/>
          </w:tcPr>
          <w:p w:rsidR="00AB1AE8" w:rsidRPr="005B1F9A" w:rsidRDefault="00AB1AE8" w:rsidP="00940D28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AB1AE8" w:rsidRPr="008F5B45" w:rsidRDefault="008F5B45" w:rsidP="00D25B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F5B45">
              <w:rPr>
                <w:rFonts w:ascii="Calibri" w:hAnsi="Calibri" w:cs="Calibri"/>
                <w:b/>
                <w:sz w:val="24"/>
                <w:szCs w:val="24"/>
              </w:rPr>
              <w:t>Homelessness Prevention</w:t>
            </w:r>
          </w:p>
        </w:tc>
        <w:tc>
          <w:tcPr>
            <w:tcW w:w="7375" w:type="dxa"/>
            <w:vAlign w:val="center"/>
          </w:tcPr>
          <w:p w:rsidR="00AB1AE8" w:rsidRDefault="00D25B6F" w:rsidP="00940D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Individuals or families defined as Homeless under the following categories are eligible for assistance in Homelessness Prevention projects:</w:t>
            </w:r>
          </w:p>
          <w:p w:rsidR="00D25B6F" w:rsidRDefault="00D25B6F" w:rsidP="00D25B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Category 2 – Imminent Risk of Homelessness</w:t>
            </w:r>
          </w:p>
          <w:p w:rsidR="00D25B6F" w:rsidRDefault="00D25B6F" w:rsidP="00D25B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Category 3 – Homeless Under Other Federal Statutes</w:t>
            </w:r>
          </w:p>
          <w:p w:rsidR="00D25B6F" w:rsidRDefault="00D25B6F" w:rsidP="00D25B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Category 4 – Fleeing/Attempting to Flee Domestic Violence</w:t>
            </w:r>
          </w:p>
          <w:p w:rsidR="00D25B6F" w:rsidRPr="00D25B6F" w:rsidRDefault="00D25B6F" w:rsidP="00940D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D25B6F">
              <w:rPr>
                <w:rFonts w:ascii="Calibri" w:hAnsi="Calibri" w:cs="Calibri"/>
                <w:b/>
                <w:sz w:val="24"/>
                <w:szCs w:val="24"/>
              </w:rPr>
              <w:t>AND</w:t>
            </w:r>
          </w:p>
          <w:p w:rsidR="00D25B6F" w:rsidRDefault="00D25B6F" w:rsidP="00D25B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Individuals and Families who are defined as At-Risk of Homelessness are eligible for assistance in Homelessness Prevention projects</w:t>
            </w:r>
          </w:p>
          <w:p w:rsidR="00D25B6F" w:rsidRDefault="00D25B6F" w:rsidP="00940D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D25B6F" w:rsidRDefault="00D25B6F" w:rsidP="00940D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Homelessness Prevention projects have the following additional limitations on eligibility with homeless and at-risk of homelessness:</w:t>
            </w:r>
          </w:p>
          <w:p w:rsidR="00D25B6F" w:rsidRPr="005B1F9A" w:rsidRDefault="00D25B6F" w:rsidP="00940D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Must only serve individuals and families that have an annual income </w:t>
            </w:r>
            <w:r w:rsidR="009F77DB" w:rsidRPr="009F77DB">
              <w:rPr>
                <w:rFonts w:ascii="Calibri" w:hAnsi="Calibri" w:cs="Calibri"/>
                <w:sz w:val="24"/>
                <w:szCs w:val="24"/>
                <w:u w:val="single"/>
              </w:rPr>
              <w:t>at</w:t>
            </w:r>
            <w:r w:rsidR="006D4DE8">
              <w:rPr>
                <w:rFonts w:ascii="Calibri" w:hAnsi="Calibri" w:cs="Calibri"/>
                <w:sz w:val="24"/>
                <w:szCs w:val="24"/>
                <w:u w:val="single"/>
              </w:rPr>
              <w:t>*</w:t>
            </w:r>
            <w:r w:rsidR="009F77DB" w:rsidRPr="009F77DB">
              <w:rPr>
                <w:rFonts w:ascii="Calibri" w:hAnsi="Calibri" w:cs="Calibri"/>
                <w:sz w:val="24"/>
                <w:szCs w:val="24"/>
                <w:u w:val="single"/>
              </w:rPr>
              <w:t xml:space="preserve"> or </w:t>
            </w:r>
            <w:r w:rsidRPr="00D25B6F">
              <w:rPr>
                <w:rFonts w:ascii="Calibri" w:hAnsi="Calibri" w:cs="Calibri"/>
                <w:sz w:val="24"/>
                <w:szCs w:val="24"/>
                <w:u w:val="single"/>
              </w:rPr>
              <w:t>below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30% Area Median Income</w:t>
            </w:r>
          </w:p>
        </w:tc>
      </w:tr>
    </w:tbl>
    <w:p w:rsidR="00B66DD5" w:rsidRDefault="006D4DE8" w:rsidP="00B66DD5">
      <w:pPr>
        <w:rPr>
          <w:rFonts w:cs="Arial"/>
        </w:rPr>
      </w:pPr>
      <w:r>
        <w:rPr>
          <w:rFonts w:cs="Arial"/>
        </w:rPr>
        <w:t xml:space="preserve">*Per </w:t>
      </w:r>
      <w:r w:rsidR="005D51DC">
        <w:rPr>
          <w:rFonts w:cs="Arial"/>
        </w:rPr>
        <w:t>clarification and approval from</w:t>
      </w:r>
      <w:r>
        <w:rPr>
          <w:rFonts w:cs="Arial"/>
        </w:rPr>
        <w:t xml:space="preserve"> HUD.</w:t>
      </w:r>
    </w:p>
    <w:sectPr w:rsidR="00B66DD5" w:rsidSect="00F779AC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AC" w:rsidRDefault="00F779AC" w:rsidP="00F779AC">
      <w:r>
        <w:separator/>
      </w:r>
    </w:p>
  </w:endnote>
  <w:endnote w:type="continuationSeparator" w:id="0">
    <w:p w:rsidR="00F779AC" w:rsidRDefault="00F779AC" w:rsidP="00F7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AC" w:rsidRDefault="00F779AC">
    <w:pPr>
      <w:pStyle w:val="Footer"/>
    </w:pPr>
    <w:r>
      <w:t>Version 0</w:t>
    </w:r>
    <w:r w:rsidR="000B260E">
      <w:t>9</w:t>
    </w:r>
    <w:r>
      <w:t>/201</w:t>
    </w:r>
    <w:r w:rsidR="000B260E">
      <w:t>5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B260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AC" w:rsidRDefault="00F779AC" w:rsidP="00F779AC">
      <w:r>
        <w:separator/>
      </w:r>
    </w:p>
  </w:footnote>
  <w:footnote w:type="continuationSeparator" w:id="0">
    <w:p w:rsidR="00F779AC" w:rsidRDefault="00F779AC" w:rsidP="00F7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EB0"/>
    <w:multiLevelType w:val="hybridMultilevel"/>
    <w:tmpl w:val="4E6AAB0C"/>
    <w:lvl w:ilvl="0" w:tplc="C9742176">
      <w:start w:val="1"/>
      <w:numFmt w:val="upperLetter"/>
      <w:pStyle w:val="Heading2"/>
      <w:lvlText w:val="(%1)"/>
      <w:lvlJc w:val="righ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BF14B5"/>
    <w:multiLevelType w:val="hybridMultilevel"/>
    <w:tmpl w:val="BC48A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49D5"/>
    <w:multiLevelType w:val="hybridMultilevel"/>
    <w:tmpl w:val="33D851E4"/>
    <w:lvl w:ilvl="0" w:tplc="F5BE19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EE7831"/>
    <w:multiLevelType w:val="hybridMultilevel"/>
    <w:tmpl w:val="8D36BF7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992CDA"/>
    <w:multiLevelType w:val="hybridMultilevel"/>
    <w:tmpl w:val="74321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50A2A"/>
    <w:multiLevelType w:val="hybridMultilevel"/>
    <w:tmpl w:val="4C66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D5"/>
    <w:rsid w:val="00066132"/>
    <w:rsid w:val="000B260E"/>
    <w:rsid w:val="00134634"/>
    <w:rsid w:val="00422AAC"/>
    <w:rsid w:val="005D51DC"/>
    <w:rsid w:val="006D4DE8"/>
    <w:rsid w:val="007879B7"/>
    <w:rsid w:val="008F5B45"/>
    <w:rsid w:val="009C1276"/>
    <w:rsid w:val="009D5B5C"/>
    <w:rsid w:val="009F77DB"/>
    <w:rsid w:val="00A1305F"/>
    <w:rsid w:val="00AB1AE8"/>
    <w:rsid w:val="00B50A84"/>
    <w:rsid w:val="00B66DD5"/>
    <w:rsid w:val="00B948CA"/>
    <w:rsid w:val="00C34DD6"/>
    <w:rsid w:val="00D25B6F"/>
    <w:rsid w:val="00E80F47"/>
    <w:rsid w:val="00EE5212"/>
    <w:rsid w:val="00F779AC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D5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779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6DD5"/>
    <w:pPr>
      <w:keepNext/>
      <w:numPr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DD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B66D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79A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7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9A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7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9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D5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779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6DD5"/>
    <w:pPr>
      <w:keepNext/>
      <w:numPr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DD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B66D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79A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7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9A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7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9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600604-8668-45CC-8FBC-89D945516768}"/>
</file>

<file path=customXml/itemProps2.xml><?xml version="1.0" encoding="utf-8"?>
<ds:datastoreItem xmlns:ds="http://schemas.openxmlformats.org/officeDocument/2006/customXml" ds:itemID="{01AB84DF-9762-4294-8B2C-7E67487FEF05}"/>
</file>

<file path=customXml/itemProps3.xml><?xml version="1.0" encoding="utf-8"?>
<ds:datastoreItem xmlns:ds="http://schemas.openxmlformats.org/officeDocument/2006/customXml" ds:itemID="{E03A5BC3-6ADD-471E-BA07-FE4F1CB39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3</cp:revision>
  <dcterms:created xsi:type="dcterms:W3CDTF">2015-09-11T14:59:00Z</dcterms:created>
  <dcterms:modified xsi:type="dcterms:W3CDTF">2015-09-11T15:01:00Z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