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CECA" w14:textId="77777777" w:rsidR="00151EEF" w:rsidRDefault="00151EEF" w:rsidP="00151EEF">
      <w:pPr>
        <w:pStyle w:val="NormalWeb"/>
        <w:shd w:val="clear" w:color="auto" w:fill="FFFFFF"/>
        <w:rPr>
          <w:color w:val="000000"/>
          <w:sz w:val="27"/>
          <w:szCs w:val="27"/>
        </w:rPr>
      </w:pPr>
      <w:r>
        <w:rPr>
          <w:rStyle w:val="Strong"/>
          <w:color w:val="050505"/>
          <w:sz w:val="23"/>
          <w:szCs w:val="23"/>
        </w:rPr>
        <w:t>Who We Are</w:t>
      </w:r>
    </w:p>
    <w:p w14:paraId="783E390D" w14:textId="57A16055" w:rsidR="00151EEF" w:rsidRDefault="00151EEF" w:rsidP="00151EEF">
      <w:pPr>
        <w:pStyle w:val="NormalWeb"/>
        <w:shd w:val="clear" w:color="auto" w:fill="FFFFFF"/>
        <w:rPr>
          <w:color w:val="050505"/>
          <w:sz w:val="23"/>
          <w:szCs w:val="23"/>
        </w:rPr>
      </w:pPr>
      <w:r>
        <w:rPr>
          <w:color w:val="050505"/>
          <w:sz w:val="23"/>
          <w:szCs w:val="23"/>
        </w:rPr>
        <w:t xml:space="preserve">Deschutes Defenders is a public defense nonprofit whose team of attorneys, investigators and staff represent our clients in criminal, juvenile, and mental health proceedings. Our organization and its predecessor have been providing indigent defense services to Deschutes County since 1981. We </w:t>
      </w:r>
      <w:proofErr w:type="gramStart"/>
      <w:r>
        <w:rPr>
          <w:color w:val="050505"/>
          <w:sz w:val="23"/>
          <w:szCs w:val="23"/>
        </w:rPr>
        <w:t>are located in</w:t>
      </w:r>
      <w:proofErr w:type="gramEnd"/>
      <w:r>
        <w:rPr>
          <w:color w:val="050505"/>
          <w:sz w:val="23"/>
          <w:szCs w:val="23"/>
        </w:rPr>
        <w:t xml:space="preserve"> the Historic Wright Building across from the courthouse in downtown Bend, Oregon. Bend is one of the premier outdoor meccas in the country on the Sunnyside of the Cascades with a burgeoning art and music scene.​</w:t>
      </w:r>
    </w:p>
    <w:p w14:paraId="5F88398B" w14:textId="77777777" w:rsidR="00151EEF" w:rsidRDefault="00151EEF" w:rsidP="00151EEF">
      <w:pPr>
        <w:pStyle w:val="NormalWeb"/>
        <w:shd w:val="clear" w:color="auto" w:fill="FFFFFF"/>
        <w:rPr>
          <w:color w:val="000000"/>
          <w:sz w:val="27"/>
          <w:szCs w:val="27"/>
        </w:rPr>
      </w:pPr>
    </w:p>
    <w:p w14:paraId="061FA708" w14:textId="77777777" w:rsidR="00151EEF" w:rsidRDefault="00151EEF" w:rsidP="00151EEF">
      <w:pPr>
        <w:pStyle w:val="NormalWeb"/>
        <w:shd w:val="clear" w:color="auto" w:fill="FFFFFF"/>
        <w:rPr>
          <w:color w:val="000000"/>
          <w:sz w:val="27"/>
          <w:szCs w:val="27"/>
        </w:rPr>
      </w:pPr>
      <w:r>
        <w:rPr>
          <w:rStyle w:val="Strong"/>
          <w:color w:val="050505"/>
          <w:sz w:val="23"/>
          <w:szCs w:val="23"/>
        </w:rPr>
        <w:t>Our Values</w:t>
      </w:r>
    </w:p>
    <w:p w14:paraId="07578266" w14:textId="77777777" w:rsidR="00151EEF" w:rsidRDefault="00151EEF" w:rsidP="00151EEF">
      <w:pPr>
        <w:pStyle w:val="NormalWeb"/>
        <w:shd w:val="clear" w:color="auto" w:fill="FFFFFF"/>
        <w:rPr>
          <w:color w:val="000000"/>
          <w:sz w:val="27"/>
          <w:szCs w:val="27"/>
        </w:rPr>
      </w:pPr>
      <w:r>
        <w:rPr>
          <w:color w:val="050505"/>
          <w:sz w:val="23"/>
          <w:szCs w:val="23"/>
        </w:rPr>
        <w:t>• Client Focused</w:t>
      </w:r>
    </w:p>
    <w:p w14:paraId="43324824" w14:textId="77777777" w:rsidR="00151EEF" w:rsidRDefault="00151EEF" w:rsidP="00151EEF">
      <w:pPr>
        <w:pStyle w:val="NormalWeb"/>
        <w:shd w:val="clear" w:color="auto" w:fill="FFFFFF"/>
        <w:rPr>
          <w:color w:val="000000"/>
          <w:sz w:val="27"/>
          <w:szCs w:val="27"/>
        </w:rPr>
      </w:pPr>
      <w:r>
        <w:rPr>
          <w:color w:val="050505"/>
          <w:sz w:val="23"/>
          <w:szCs w:val="23"/>
        </w:rPr>
        <w:t>• Community Centered</w:t>
      </w:r>
    </w:p>
    <w:p w14:paraId="3C9EF9F6" w14:textId="7A638990" w:rsidR="00151EEF" w:rsidRDefault="00151EEF" w:rsidP="00151EEF">
      <w:pPr>
        <w:pStyle w:val="NormalWeb"/>
        <w:shd w:val="clear" w:color="auto" w:fill="FFFFFF"/>
        <w:rPr>
          <w:color w:val="000000"/>
          <w:sz w:val="27"/>
          <w:szCs w:val="27"/>
        </w:rPr>
      </w:pPr>
      <w:r>
        <w:rPr>
          <w:color w:val="050505"/>
          <w:sz w:val="23"/>
          <w:szCs w:val="23"/>
        </w:rPr>
        <w:t>• Constitutionally Rooted​</w:t>
      </w:r>
    </w:p>
    <w:p w14:paraId="39E82BE8" w14:textId="77777777" w:rsidR="00151EEF" w:rsidRDefault="00151EEF" w:rsidP="00151EEF">
      <w:pPr>
        <w:pStyle w:val="NormalWeb"/>
        <w:shd w:val="clear" w:color="auto" w:fill="FFFFFF"/>
        <w:rPr>
          <w:color w:val="000000"/>
          <w:sz w:val="27"/>
          <w:szCs w:val="27"/>
        </w:rPr>
      </w:pPr>
      <w:r>
        <w:rPr>
          <w:color w:val="050505"/>
          <w:sz w:val="23"/>
          <w:szCs w:val="23"/>
        </w:rPr>
        <w:t>Working in Deschutes County we strive to provide unwavering advocacy for each client and champion the preservation of families.</w:t>
      </w:r>
    </w:p>
    <w:p w14:paraId="1AE93F72" w14:textId="77777777" w:rsidR="00151EEF" w:rsidRDefault="00151EEF" w:rsidP="00151EEF">
      <w:pPr>
        <w:pStyle w:val="NormalWeb"/>
        <w:shd w:val="clear" w:color="auto" w:fill="FFFFFF"/>
        <w:rPr>
          <w:color w:val="000000"/>
          <w:sz w:val="27"/>
          <w:szCs w:val="27"/>
        </w:rPr>
      </w:pPr>
      <w:r>
        <w:rPr>
          <w:color w:val="050505"/>
          <w:sz w:val="23"/>
          <w:szCs w:val="23"/>
        </w:rPr>
        <w:t>Our greatest resource to meet our mission is our people. That is why we constantly develop a culture where our employees can grow, be challenged, and most importantly feel supported.</w:t>
      </w:r>
    </w:p>
    <w:p w14:paraId="0133BBEE" w14:textId="77777777" w:rsidR="00151EEF" w:rsidRDefault="00151EEF" w:rsidP="00151EEF">
      <w:pPr>
        <w:pStyle w:val="NormalWeb"/>
        <w:shd w:val="clear" w:color="auto" w:fill="FFFFFF"/>
        <w:rPr>
          <w:color w:val="050505"/>
          <w:sz w:val="23"/>
          <w:szCs w:val="23"/>
        </w:rPr>
      </w:pPr>
      <w:r>
        <w:rPr>
          <w:color w:val="050505"/>
          <w:sz w:val="23"/>
          <w:szCs w:val="23"/>
        </w:rPr>
        <w:t xml:space="preserve">The days of CASELOAD OVERWHELM are over! Our </w:t>
      </w:r>
      <w:proofErr w:type="gramStart"/>
      <w:r>
        <w:rPr>
          <w:color w:val="050505"/>
          <w:sz w:val="23"/>
          <w:szCs w:val="23"/>
        </w:rPr>
        <w:t>Organization</w:t>
      </w:r>
      <w:proofErr w:type="gramEnd"/>
      <w:r>
        <w:rPr>
          <w:color w:val="050505"/>
          <w:sz w:val="23"/>
          <w:szCs w:val="23"/>
        </w:rPr>
        <w:t xml:space="preserve"> maintains strict caseload maximums to ensure Quality Representation and Quality of Life.</w:t>
      </w:r>
    </w:p>
    <w:p w14:paraId="20CC3B6F" w14:textId="77777777" w:rsidR="00151EEF" w:rsidRDefault="00151EEF" w:rsidP="00151EEF">
      <w:pPr>
        <w:pStyle w:val="NormalWeb"/>
        <w:shd w:val="clear" w:color="auto" w:fill="FFFFFF"/>
        <w:rPr>
          <w:color w:val="000000"/>
          <w:sz w:val="27"/>
          <w:szCs w:val="27"/>
        </w:rPr>
      </w:pPr>
    </w:p>
    <w:p w14:paraId="4F465B7E" w14:textId="1ABC716A" w:rsidR="00151EEF" w:rsidRDefault="00151EEF" w:rsidP="00151EEF">
      <w:pPr>
        <w:pStyle w:val="NormalWeb"/>
        <w:shd w:val="clear" w:color="auto" w:fill="FFFFFF"/>
        <w:rPr>
          <w:color w:val="000000"/>
          <w:sz w:val="27"/>
          <w:szCs w:val="27"/>
        </w:rPr>
      </w:pPr>
      <w:r>
        <w:rPr>
          <w:color w:val="050505"/>
          <w:sz w:val="23"/>
          <w:szCs w:val="23"/>
        </w:rPr>
        <w:t>Opportunity​</w:t>
      </w:r>
    </w:p>
    <w:p w14:paraId="5930CDE8" w14:textId="77777777" w:rsidR="00151EEF" w:rsidRDefault="00151EEF" w:rsidP="00151EEF">
      <w:pPr>
        <w:pStyle w:val="xelementtoproof"/>
        <w:shd w:val="clear" w:color="auto" w:fill="FFFFFF"/>
        <w:rPr>
          <w:color w:val="000000"/>
          <w:sz w:val="27"/>
          <w:szCs w:val="27"/>
        </w:rPr>
      </w:pPr>
      <w:r>
        <w:rPr>
          <w:rStyle w:val="Strong"/>
          <w:color w:val="050505"/>
          <w:sz w:val="23"/>
          <w:szCs w:val="23"/>
        </w:rPr>
        <w:t>Supervising Attorney</w:t>
      </w:r>
    </w:p>
    <w:p w14:paraId="40583504" w14:textId="77777777" w:rsidR="00151EEF" w:rsidRDefault="00151EEF" w:rsidP="00151EEF">
      <w:pPr>
        <w:pStyle w:val="xelementtoproof"/>
        <w:shd w:val="clear" w:color="auto" w:fill="FFFFFF"/>
        <w:rPr>
          <w:color w:val="000000"/>
          <w:sz w:val="27"/>
          <w:szCs w:val="27"/>
        </w:rPr>
      </w:pPr>
      <w:r>
        <w:rPr>
          <w:color w:val="050505"/>
          <w:sz w:val="23"/>
          <w:szCs w:val="23"/>
        </w:rPr>
        <w:t xml:space="preserve">• We currently have an opening in our Criminal Division for a supervising attorney with 4+ </w:t>
      </w:r>
      <w:proofErr w:type="spellStart"/>
      <w:r>
        <w:rPr>
          <w:color w:val="050505"/>
          <w:sz w:val="23"/>
          <w:szCs w:val="23"/>
        </w:rPr>
        <w:t>years experience</w:t>
      </w:r>
      <w:proofErr w:type="spellEnd"/>
      <w:r>
        <w:rPr>
          <w:color w:val="050505"/>
          <w:sz w:val="23"/>
          <w:szCs w:val="23"/>
        </w:rPr>
        <w:t>.</w:t>
      </w:r>
    </w:p>
    <w:p w14:paraId="12F6BE56" w14:textId="77777777" w:rsidR="00151EEF" w:rsidRDefault="00151EEF" w:rsidP="00151EEF">
      <w:pPr>
        <w:pStyle w:val="xelementtoproof"/>
        <w:shd w:val="clear" w:color="auto" w:fill="FFFFFF"/>
        <w:rPr>
          <w:color w:val="000000"/>
          <w:sz w:val="27"/>
          <w:szCs w:val="27"/>
        </w:rPr>
      </w:pPr>
      <w:r>
        <w:rPr>
          <w:color w:val="050505"/>
          <w:sz w:val="23"/>
          <w:szCs w:val="23"/>
        </w:rPr>
        <w:t>• Must be Measure-11/major felony qualified and have prior leadership experience</w:t>
      </w:r>
    </w:p>
    <w:p w14:paraId="1EF0A197" w14:textId="77777777" w:rsidR="00151EEF" w:rsidRDefault="00151EEF" w:rsidP="00151EEF">
      <w:pPr>
        <w:pStyle w:val="NormalWeb"/>
        <w:shd w:val="clear" w:color="auto" w:fill="FFFFFF"/>
        <w:rPr>
          <w:color w:val="000000"/>
          <w:sz w:val="27"/>
          <w:szCs w:val="27"/>
        </w:rPr>
      </w:pPr>
      <w:r>
        <w:rPr>
          <w:color w:val="050505"/>
          <w:sz w:val="23"/>
          <w:szCs w:val="23"/>
        </w:rPr>
        <w:t>Benefits</w:t>
      </w:r>
    </w:p>
    <w:p w14:paraId="1073E81D" w14:textId="77777777" w:rsidR="00151EEF" w:rsidRDefault="00151EEF" w:rsidP="00151EEF">
      <w:pPr>
        <w:pStyle w:val="xelementtoproof"/>
        <w:shd w:val="clear" w:color="auto" w:fill="FFFFFF"/>
        <w:rPr>
          <w:color w:val="000000"/>
          <w:sz w:val="27"/>
          <w:szCs w:val="27"/>
        </w:rPr>
      </w:pPr>
      <w:r>
        <w:rPr>
          <w:color w:val="050505"/>
          <w:sz w:val="23"/>
          <w:szCs w:val="23"/>
        </w:rPr>
        <w:t>• $110,000-$150,000 based upon experience</w:t>
      </w:r>
    </w:p>
    <w:p w14:paraId="499C543C" w14:textId="77777777" w:rsidR="00151EEF" w:rsidRDefault="00151EEF" w:rsidP="00151EEF">
      <w:pPr>
        <w:pStyle w:val="NormalWeb"/>
        <w:shd w:val="clear" w:color="auto" w:fill="FFFFFF"/>
        <w:rPr>
          <w:color w:val="000000"/>
          <w:sz w:val="27"/>
          <w:szCs w:val="27"/>
        </w:rPr>
      </w:pPr>
      <w:r>
        <w:rPr>
          <w:color w:val="050505"/>
          <w:sz w:val="23"/>
          <w:szCs w:val="23"/>
        </w:rPr>
        <w:t>• Medical</w:t>
      </w:r>
    </w:p>
    <w:p w14:paraId="0D586861" w14:textId="77777777" w:rsidR="00151EEF" w:rsidRDefault="00151EEF" w:rsidP="00151EEF">
      <w:pPr>
        <w:pStyle w:val="NormalWeb"/>
        <w:shd w:val="clear" w:color="auto" w:fill="FFFFFF"/>
        <w:rPr>
          <w:color w:val="000000"/>
          <w:sz w:val="27"/>
          <w:szCs w:val="27"/>
        </w:rPr>
      </w:pPr>
      <w:r>
        <w:rPr>
          <w:color w:val="050505"/>
          <w:sz w:val="23"/>
          <w:szCs w:val="23"/>
        </w:rPr>
        <w:t>• Dental</w:t>
      </w:r>
    </w:p>
    <w:p w14:paraId="13A8F7E8" w14:textId="77777777" w:rsidR="00151EEF" w:rsidRDefault="00151EEF" w:rsidP="00151EEF">
      <w:pPr>
        <w:pStyle w:val="NormalWeb"/>
        <w:shd w:val="clear" w:color="auto" w:fill="FFFFFF"/>
        <w:rPr>
          <w:color w:val="000000"/>
          <w:sz w:val="27"/>
          <w:szCs w:val="27"/>
        </w:rPr>
      </w:pPr>
      <w:r>
        <w:rPr>
          <w:color w:val="050505"/>
          <w:sz w:val="23"/>
          <w:szCs w:val="23"/>
        </w:rPr>
        <w:lastRenderedPageBreak/>
        <w:t>• Vision</w:t>
      </w:r>
    </w:p>
    <w:p w14:paraId="543B2844" w14:textId="77777777" w:rsidR="00151EEF" w:rsidRDefault="00151EEF" w:rsidP="00151EEF">
      <w:pPr>
        <w:pStyle w:val="NormalWeb"/>
        <w:shd w:val="clear" w:color="auto" w:fill="FFFFFF"/>
        <w:rPr>
          <w:color w:val="000000"/>
          <w:sz w:val="27"/>
          <w:szCs w:val="27"/>
        </w:rPr>
      </w:pPr>
      <w:r>
        <w:rPr>
          <w:color w:val="050505"/>
          <w:sz w:val="23"/>
          <w:szCs w:val="23"/>
        </w:rPr>
        <w:t>• PTO accrues on Day 1</w:t>
      </w:r>
    </w:p>
    <w:p w14:paraId="7C84A040" w14:textId="77777777" w:rsidR="00151EEF" w:rsidRDefault="00151EEF" w:rsidP="00151EEF">
      <w:pPr>
        <w:pStyle w:val="NormalWeb"/>
        <w:shd w:val="clear" w:color="auto" w:fill="FFFFFF"/>
        <w:rPr>
          <w:color w:val="000000"/>
          <w:sz w:val="27"/>
          <w:szCs w:val="27"/>
        </w:rPr>
      </w:pPr>
      <w:r>
        <w:rPr>
          <w:color w:val="050505"/>
          <w:sz w:val="23"/>
          <w:szCs w:val="23"/>
        </w:rPr>
        <w:t>• 401(k)</w:t>
      </w:r>
    </w:p>
    <w:p w14:paraId="0704B881" w14:textId="77777777" w:rsidR="00151EEF" w:rsidRDefault="00151EEF" w:rsidP="00151EEF">
      <w:pPr>
        <w:pStyle w:val="NormalWeb"/>
        <w:shd w:val="clear" w:color="auto" w:fill="FFFFFF"/>
        <w:rPr>
          <w:color w:val="000000"/>
          <w:sz w:val="27"/>
          <w:szCs w:val="27"/>
        </w:rPr>
      </w:pPr>
      <w:r>
        <w:rPr>
          <w:color w:val="050505"/>
          <w:sz w:val="23"/>
          <w:szCs w:val="23"/>
        </w:rPr>
        <w:t>• Moving Expenses</w:t>
      </w:r>
    </w:p>
    <w:p w14:paraId="7F61E54A" w14:textId="64F98301" w:rsidR="00151EEF" w:rsidRDefault="00151EEF" w:rsidP="00151EEF">
      <w:pPr>
        <w:pStyle w:val="NormalWeb"/>
        <w:shd w:val="clear" w:color="auto" w:fill="FFFFFF"/>
        <w:rPr>
          <w:color w:val="050505"/>
          <w:sz w:val="23"/>
          <w:szCs w:val="23"/>
        </w:rPr>
      </w:pPr>
      <w:r>
        <w:rPr>
          <w:color w:val="050505"/>
          <w:sz w:val="23"/>
          <w:szCs w:val="23"/>
        </w:rPr>
        <w:t>• Costco Membership!​</w:t>
      </w:r>
    </w:p>
    <w:p w14:paraId="40A79971" w14:textId="77777777" w:rsidR="007243BA" w:rsidRDefault="007243BA" w:rsidP="00151EEF">
      <w:pPr>
        <w:pStyle w:val="NormalWeb"/>
        <w:shd w:val="clear" w:color="auto" w:fill="FFFFFF"/>
        <w:rPr>
          <w:color w:val="000000"/>
          <w:sz w:val="27"/>
          <w:szCs w:val="27"/>
        </w:rPr>
      </w:pPr>
    </w:p>
    <w:p w14:paraId="69A63D98" w14:textId="77777777" w:rsidR="00151EEF" w:rsidRDefault="00151EEF" w:rsidP="00151EEF">
      <w:pPr>
        <w:pStyle w:val="NormalWeb"/>
        <w:shd w:val="clear" w:color="auto" w:fill="FFFFFF"/>
        <w:rPr>
          <w:color w:val="000000"/>
          <w:sz w:val="27"/>
          <w:szCs w:val="27"/>
        </w:rPr>
      </w:pPr>
      <w:r>
        <w:rPr>
          <w:rStyle w:val="Strong"/>
          <w:color w:val="050505"/>
          <w:sz w:val="23"/>
          <w:szCs w:val="23"/>
        </w:rPr>
        <w:t>How to apply</w:t>
      </w:r>
    </w:p>
    <w:p w14:paraId="74865B52" w14:textId="5323AD4E" w:rsidR="00151EEF" w:rsidRDefault="00151EEF" w:rsidP="00151EEF">
      <w:pPr>
        <w:pStyle w:val="NormalWeb"/>
        <w:shd w:val="clear" w:color="auto" w:fill="FFFFFF"/>
        <w:rPr>
          <w:color w:val="000000"/>
          <w:sz w:val="27"/>
          <w:szCs w:val="27"/>
        </w:rPr>
      </w:pPr>
      <w:r>
        <w:rPr>
          <w:color w:val="050505"/>
          <w:sz w:val="23"/>
          <w:szCs w:val="23"/>
        </w:rPr>
        <w:t>• Deschutes Defenders is an equal opportunity employer with an inclusive workplace. We are committed to having a staff whose diverse backgrounds reflect the communities we serve. Candidates of all backgrounds, identities, and abilities are strongly encouraged to apply. To apply please submit your cover letter and resume to our Office Manager, Pam Williams, at </w:t>
      </w:r>
      <w:hyperlink r:id="rId7" w:tooltip="Double Click to follow link" w:history="1">
        <w:r>
          <w:rPr>
            <w:rStyle w:val="Hyperlink"/>
            <w:sz w:val="23"/>
            <w:szCs w:val="23"/>
          </w:rPr>
          <w:t>pam@despd.org</w:t>
        </w:r>
      </w:hyperlink>
      <w:r>
        <w:rPr>
          <w:color w:val="050505"/>
          <w:sz w:val="23"/>
          <w:szCs w:val="23"/>
        </w:rPr>
        <w:t>.​</w:t>
      </w:r>
    </w:p>
    <w:p w14:paraId="616A6188" w14:textId="77777777" w:rsidR="00151EEF" w:rsidRDefault="00151EEF" w:rsidP="00151EEF">
      <w:pPr>
        <w:pStyle w:val="NormalWeb"/>
        <w:shd w:val="clear" w:color="auto" w:fill="FFFFFF"/>
        <w:rPr>
          <w:color w:val="000000"/>
          <w:sz w:val="27"/>
          <w:szCs w:val="27"/>
        </w:rPr>
      </w:pPr>
      <w:r>
        <w:rPr>
          <w:color w:val="050505"/>
          <w:sz w:val="23"/>
          <w:szCs w:val="23"/>
        </w:rPr>
        <w:t>Work Location: Bend, Oregon</w:t>
      </w:r>
    </w:p>
    <w:p w14:paraId="60F392F2" w14:textId="77777777" w:rsidR="002B7650" w:rsidRDefault="002B7650"/>
    <w:sectPr w:rsidR="002B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EF"/>
    <w:rsid w:val="00151EEF"/>
    <w:rsid w:val="002B7650"/>
    <w:rsid w:val="007243BA"/>
    <w:rsid w:val="00CD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1EC2"/>
  <w15:chartTrackingRefBased/>
  <w15:docId w15:val="{24CBD845-BEAB-4DB3-9C35-214D751F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E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51EEF"/>
    <w:rPr>
      <w:b/>
      <w:bCs/>
    </w:rPr>
  </w:style>
  <w:style w:type="paragraph" w:customStyle="1" w:styleId="xelementtoproof">
    <w:name w:val="xelementtoproof"/>
    <w:basedOn w:val="Normal"/>
    <w:rsid w:val="00151E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51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43600">
      <w:bodyDiv w:val="1"/>
      <w:marLeft w:val="0"/>
      <w:marRight w:val="0"/>
      <w:marTop w:val="0"/>
      <w:marBottom w:val="0"/>
      <w:divBdr>
        <w:top w:val="none" w:sz="0" w:space="0" w:color="auto"/>
        <w:left w:val="none" w:sz="0" w:space="0" w:color="auto"/>
        <w:bottom w:val="none" w:sz="0" w:space="0" w:color="auto"/>
        <w:right w:val="none" w:sz="0" w:space="0" w:color="auto"/>
      </w:divBdr>
    </w:div>
    <w:div w:id="13220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am@desp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9269C0A2B5E4EBB3934BA4AD71A13" ma:contentTypeVersion="6" ma:contentTypeDescription="Create a new document." ma:contentTypeScope="" ma:versionID="3ec37ebd4dc34da00728c6a70a036110">
  <xsd:schema xmlns:xsd="http://www.w3.org/2001/XMLSchema" xmlns:xs="http://www.w3.org/2001/XMLSchema" xmlns:p="http://schemas.microsoft.com/office/2006/metadata/properties" xmlns:ns2="9f60fe01-f7d4-463f-b01d-570a4231bc8a" targetNamespace="http://schemas.microsoft.com/office/2006/metadata/properties" ma:root="true" ma:fieldsID="49d59243997971248b0927b67c1fb179" ns2:_="">
    <xsd:import namespace="9f60fe01-f7d4-463f-b01d-570a4231bc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0fe01-f7d4-463f-b01d-570a4231b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EB3E4-0B20-47FE-BD89-72485B67E682}"/>
</file>

<file path=customXml/itemProps2.xml><?xml version="1.0" encoding="utf-8"?>
<ds:datastoreItem xmlns:ds="http://schemas.openxmlformats.org/officeDocument/2006/customXml" ds:itemID="{024CAD56-BB0F-47BA-9765-29041E9EF2AE}">
  <ds:schemaRefs>
    <ds:schemaRef ds:uri="http://schemas.microsoft.com/sharepoint/v3/contenttype/forms"/>
  </ds:schemaRefs>
</ds:datastoreItem>
</file>

<file path=customXml/itemProps3.xml><?xml version="1.0" encoding="utf-8"?>
<ds:datastoreItem xmlns:ds="http://schemas.openxmlformats.org/officeDocument/2006/customXml" ds:itemID="{3DC31D66-CB2D-4B0F-A088-BB95F1B5F52A}">
  <ds:schemaRefs>
    <ds:schemaRef ds:uri="http://schemas.microsoft.com/office/2006/metadata/properties"/>
    <ds:schemaRef ds:uri="http://schemas.microsoft.com/office/infopath/2007/PartnerControls"/>
    <ds:schemaRef ds:uri="44f7d4b0-b1a4-410a-ae97-7ace1d0c4e7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Wingard</dc:creator>
  <cp:keywords/>
  <dc:description/>
  <cp:lastModifiedBy>Cody Wingard</cp:lastModifiedBy>
  <cp:revision>3</cp:revision>
  <dcterms:created xsi:type="dcterms:W3CDTF">2024-05-02T16:45:00Z</dcterms:created>
  <dcterms:modified xsi:type="dcterms:W3CDTF">2024-05-02T16:47:00Z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0x0101006FC9269C0A2B5E4EBB3934BA4AD71A13</vt:lpwstr>
  </property>
</Properties>
</file>