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74BE" w14:textId="77777777"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3AEB5A77" w14:textId="3D0D2BBE" w:rsidR="006738A6" w:rsidRPr="007C4469" w:rsidRDefault="006C640C" w:rsidP="006738A6">
      <w:pPr>
        <w:contextualSpacing/>
        <w:rPr>
          <w:rFonts w:asciiTheme="minorHAnsi" w:hAnsiTheme="minorHAnsi" w:cstheme="minorHAnsi"/>
          <w:sz w:val="24"/>
          <w:szCs w:val="24"/>
        </w:rPr>
      </w:pPr>
      <w:r w:rsidRPr="007C4469">
        <w:rPr>
          <w:rFonts w:asciiTheme="minorHAnsi" w:hAnsiTheme="minorHAnsi" w:cstheme="minorHAnsi"/>
          <w:sz w:val="24"/>
          <w:szCs w:val="24"/>
        </w:rPr>
        <w:t>Janurary 6, 2021</w:t>
      </w:r>
    </w:p>
    <w:p w14:paraId="71FA5EF8" w14:textId="77777777" w:rsidR="006738A6" w:rsidRPr="007C4469" w:rsidRDefault="006738A6" w:rsidP="006738A6">
      <w:pPr>
        <w:contextualSpacing/>
        <w:rPr>
          <w:rFonts w:asciiTheme="minorHAnsi" w:hAnsiTheme="minorHAnsi" w:cstheme="minorHAnsi"/>
          <w:sz w:val="24"/>
          <w:szCs w:val="24"/>
        </w:rPr>
      </w:pPr>
    </w:p>
    <w:p w14:paraId="2D1A44D5" w14:textId="319D7E09" w:rsidR="006738A6" w:rsidRPr="007C4469" w:rsidRDefault="006738A6" w:rsidP="006738A6">
      <w:pPr>
        <w:contextualSpacing/>
        <w:jc w:val="right"/>
        <w:rPr>
          <w:rFonts w:asciiTheme="minorHAnsi" w:hAnsiTheme="minorHAnsi" w:cstheme="minorHAnsi"/>
          <w:sz w:val="24"/>
          <w:szCs w:val="24"/>
        </w:rPr>
      </w:pPr>
      <w:r w:rsidRPr="007C4469">
        <w:rPr>
          <w:rFonts w:asciiTheme="minorHAnsi" w:hAnsiTheme="minorHAnsi" w:cstheme="minorHAnsi"/>
          <w:sz w:val="24"/>
          <w:szCs w:val="24"/>
        </w:rPr>
        <w:tab/>
      </w:r>
      <w:r w:rsidRPr="007C4469">
        <w:rPr>
          <w:rFonts w:asciiTheme="minorHAnsi" w:hAnsiTheme="minorHAnsi" w:cstheme="minorHAnsi"/>
          <w:sz w:val="24"/>
          <w:szCs w:val="24"/>
        </w:rPr>
        <w:tab/>
      </w:r>
      <w:r w:rsidRPr="007C4469">
        <w:rPr>
          <w:rFonts w:asciiTheme="minorHAnsi" w:hAnsiTheme="minorHAnsi" w:cstheme="minorHAnsi"/>
          <w:sz w:val="24"/>
          <w:szCs w:val="24"/>
        </w:rPr>
        <w:tab/>
      </w:r>
      <w:r w:rsidRPr="007C4469">
        <w:rPr>
          <w:rFonts w:asciiTheme="minorHAnsi" w:hAnsiTheme="minorHAnsi" w:cstheme="minorHAnsi"/>
          <w:sz w:val="24"/>
          <w:szCs w:val="24"/>
        </w:rPr>
        <w:tab/>
      </w:r>
      <w:r w:rsidRPr="007C4469">
        <w:rPr>
          <w:rFonts w:asciiTheme="minorHAnsi" w:hAnsiTheme="minorHAnsi" w:cstheme="minorHAnsi"/>
          <w:sz w:val="24"/>
          <w:szCs w:val="24"/>
        </w:rPr>
        <w:tab/>
      </w:r>
      <w:r w:rsidRPr="007C4469">
        <w:rPr>
          <w:rFonts w:asciiTheme="minorHAnsi" w:hAnsiTheme="minorHAnsi" w:cstheme="minorHAnsi"/>
          <w:sz w:val="24"/>
          <w:szCs w:val="24"/>
        </w:rPr>
        <w:tab/>
      </w:r>
      <w:r w:rsidRPr="007C4469">
        <w:rPr>
          <w:rFonts w:asciiTheme="minorHAnsi" w:hAnsiTheme="minorHAnsi" w:cstheme="minorHAnsi"/>
          <w:sz w:val="24"/>
          <w:szCs w:val="24"/>
        </w:rPr>
        <w:tab/>
      </w:r>
      <w:r w:rsidR="00F26766" w:rsidRPr="007C4469">
        <w:rPr>
          <w:rFonts w:asciiTheme="minorHAnsi" w:hAnsiTheme="minorHAnsi" w:cstheme="minorHAnsi"/>
          <w:b/>
          <w:sz w:val="24"/>
          <w:szCs w:val="24"/>
        </w:rPr>
        <w:t>BY EMAIL</w:t>
      </w:r>
    </w:p>
    <w:p w14:paraId="16C54BC5" w14:textId="473839E2" w:rsidR="008F0843" w:rsidRDefault="008945FD"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14:paraId="531177A8" w14:textId="3B6FD119" w:rsidR="008945FD" w:rsidRDefault="008945FD"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14:paraId="4BB56CD2" w14:textId="75B42750" w:rsidR="008945FD" w:rsidRPr="007C4469" w:rsidRDefault="008945FD" w:rsidP="00102CBF">
      <w:pPr>
        <w:autoSpaceDE w:val="0"/>
        <w:autoSpaceDN w:val="0"/>
        <w:adjustRightInd w:val="0"/>
        <w:spacing w:after="0"/>
        <w:contextualSpacing/>
        <w:jc w:val="both"/>
        <w:rPr>
          <w:rFonts w:asciiTheme="minorHAnsi" w:hAnsiTheme="minorHAnsi" w:cstheme="minorHAnsi"/>
          <w:sz w:val="24"/>
          <w:szCs w:val="24"/>
        </w:rPr>
      </w:pPr>
      <w:r>
        <w:rPr>
          <w:rFonts w:asciiTheme="minorHAnsi" w:hAnsiTheme="minorHAnsi" w:cstheme="minorHAnsi"/>
          <w:sz w:val="24"/>
          <w:szCs w:val="24"/>
        </w:rPr>
        <w:t>REDACTED</w:t>
      </w:r>
    </w:p>
    <w:p w14:paraId="691659B1" w14:textId="77777777" w:rsidR="00102CBF" w:rsidRPr="007C4469" w:rsidRDefault="00102CBF" w:rsidP="00102CBF">
      <w:pPr>
        <w:autoSpaceDE w:val="0"/>
        <w:autoSpaceDN w:val="0"/>
        <w:adjustRightInd w:val="0"/>
        <w:spacing w:after="0"/>
        <w:contextualSpacing/>
        <w:jc w:val="both"/>
        <w:rPr>
          <w:rFonts w:asciiTheme="minorHAnsi" w:hAnsiTheme="minorHAnsi" w:cstheme="minorHAnsi"/>
          <w:sz w:val="24"/>
          <w:szCs w:val="24"/>
        </w:rPr>
      </w:pPr>
    </w:p>
    <w:p w14:paraId="245D6700" w14:textId="7088CF82" w:rsidR="00102CBF" w:rsidRPr="007C4469" w:rsidRDefault="008F0843" w:rsidP="00102CBF">
      <w:pPr>
        <w:autoSpaceDE w:val="0"/>
        <w:autoSpaceDN w:val="0"/>
        <w:adjustRightInd w:val="0"/>
        <w:spacing w:after="0"/>
        <w:contextualSpacing/>
        <w:jc w:val="both"/>
        <w:rPr>
          <w:rFonts w:asciiTheme="minorHAnsi" w:hAnsiTheme="minorHAnsi" w:cstheme="minorHAnsi"/>
          <w:sz w:val="24"/>
          <w:szCs w:val="24"/>
        </w:rPr>
      </w:pPr>
      <w:r w:rsidRPr="007C4469">
        <w:rPr>
          <w:rFonts w:asciiTheme="minorHAnsi" w:hAnsiTheme="minorHAnsi" w:cstheme="minorHAnsi"/>
          <w:sz w:val="24"/>
          <w:szCs w:val="24"/>
        </w:rPr>
        <w:t>Kevin Bogatin, Superintendent</w:t>
      </w:r>
    </w:p>
    <w:p w14:paraId="40D61BE8" w14:textId="40C99AFF" w:rsidR="001155CD" w:rsidRPr="007C4469" w:rsidRDefault="008F0843" w:rsidP="00102CBF">
      <w:pPr>
        <w:autoSpaceDE w:val="0"/>
        <w:autoSpaceDN w:val="0"/>
        <w:adjustRightInd w:val="0"/>
        <w:spacing w:after="0"/>
        <w:contextualSpacing/>
        <w:jc w:val="both"/>
        <w:rPr>
          <w:rFonts w:asciiTheme="minorHAnsi" w:hAnsiTheme="minorHAnsi" w:cstheme="minorHAnsi"/>
          <w:sz w:val="24"/>
          <w:szCs w:val="24"/>
        </w:rPr>
      </w:pPr>
      <w:r w:rsidRPr="007C4469">
        <w:rPr>
          <w:rFonts w:asciiTheme="minorHAnsi" w:hAnsiTheme="minorHAnsi" w:cstheme="minorHAnsi"/>
          <w:sz w:val="24"/>
          <w:szCs w:val="24"/>
        </w:rPr>
        <w:t>North Bend School District 13</w:t>
      </w:r>
    </w:p>
    <w:p w14:paraId="162E2B78" w14:textId="1731315B" w:rsidR="001155CD" w:rsidRPr="007C4469" w:rsidRDefault="008F0843" w:rsidP="00102CBF">
      <w:pPr>
        <w:autoSpaceDE w:val="0"/>
        <w:autoSpaceDN w:val="0"/>
        <w:adjustRightInd w:val="0"/>
        <w:spacing w:after="0"/>
        <w:contextualSpacing/>
        <w:jc w:val="both"/>
        <w:rPr>
          <w:rFonts w:asciiTheme="minorHAnsi" w:hAnsiTheme="minorHAnsi" w:cstheme="minorHAnsi"/>
          <w:sz w:val="24"/>
          <w:szCs w:val="24"/>
        </w:rPr>
      </w:pPr>
      <w:r w:rsidRPr="007C4469">
        <w:rPr>
          <w:rFonts w:asciiTheme="minorHAnsi" w:hAnsiTheme="minorHAnsi" w:cstheme="minorHAnsi"/>
          <w:sz w:val="24"/>
          <w:szCs w:val="24"/>
        </w:rPr>
        <w:t>1913 Meade Street</w:t>
      </w:r>
    </w:p>
    <w:p w14:paraId="05C88176" w14:textId="6C7EDD94" w:rsidR="001155CD" w:rsidRPr="007C4469" w:rsidRDefault="008F0843" w:rsidP="00102CBF">
      <w:pPr>
        <w:autoSpaceDE w:val="0"/>
        <w:autoSpaceDN w:val="0"/>
        <w:adjustRightInd w:val="0"/>
        <w:spacing w:after="0"/>
        <w:contextualSpacing/>
        <w:jc w:val="both"/>
        <w:rPr>
          <w:rFonts w:asciiTheme="minorHAnsi" w:hAnsiTheme="minorHAnsi" w:cstheme="minorHAnsi"/>
          <w:sz w:val="24"/>
          <w:szCs w:val="24"/>
        </w:rPr>
      </w:pPr>
      <w:r w:rsidRPr="007C4469">
        <w:rPr>
          <w:rFonts w:asciiTheme="minorHAnsi" w:hAnsiTheme="minorHAnsi" w:cstheme="minorHAnsi"/>
          <w:sz w:val="24"/>
          <w:szCs w:val="24"/>
        </w:rPr>
        <w:t>North Bend, OR  97459</w:t>
      </w:r>
    </w:p>
    <w:p w14:paraId="31CDC505" w14:textId="550AB20E" w:rsidR="00102CBF" w:rsidRPr="007C4469" w:rsidRDefault="00102CBF" w:rsidP="00102CBF">
      <w:pPr>
        <w:autoSpaceDE w:val="0"/>
        <w:autoSpaceDN w:val="0"/>
        <w:adjustRightInd w:val="0"/>
        <w:spacing w:after="0"/>
        <w:contextualSpacing/>
        <w:jc w:val="both"/>
        <w:rPr>
          <w:rFonts w:asciiTheme="minorHAnsi" w:hAnsiTheme="minorHAnsi" w:cstheme="minorHAnsi"/>
          <w:sz w:val="24"/>
          <w:szCs w:val="24"/>
        </w:rPr>
      </w:pPr>
    </w:p>
    <w:p w14:paraId="3E0C2ACE" w14:textId="77777777" w:rsidR="00102CBF" w:rsidRPr="007C4469" w:rsidRDefault="00102CBF" w:rsidP="00102CBF">
      <w:pPr>
        <w:autoSpaceDE w:val="0"/>
        <w:autoSpaceDN w:val="0"/>
        <w:adjustRightInd w:val="0"/>
        <w:spacing w:after="0"/>
        <w:contextualSpacing/>
        <w:jc w:val="both"/>
        <w:rPr>
          <w:rFonts w:asciiTheme="minorHAnsi" w:hAnsiTheme="minorHAnsi" w:cstheme="minorHAnsi"/>
          <w:sz w:val="24"/>
          <w:szCs w:val="24"/>
        </w:rPr>
      </w:pPr>
    </w:p>
    <w:p w14:paraId="73D30071" w14:textId="77777777" w:rsidR="006E44EF" w:rsidRPr="007C4469" w:rsidRDefault="006E44EF" w:rsidP="001739A9">
      <w:pPr>
        <w:autoSpaceDE w:val="0"/>
        <w:autoSpaceDN w:val="0"/>
        <w:adjustRightInd w:val="0"/>
        <w:spacing w:after="0"/>
        <w:contextualSpacing/>
        <w:jc w:val="both"/>
        <w:rPr>
          <w:rFonts w:asciiTheme="minorHAnsi" w:hAnsiTheme="minorHAnsi" w:cstheme="minorHAnsi"/>
          <w:b/>
          <w:sz w:val="24"/>
          <w:szCs w:val="24"/>
        </w:rPr>
      </w:pPr>
      <w:r w:rsidRPr="007C4469">
        <w:rPr>
          <w:rFonts w:asciiTheme="minorHAnsi" w:hAnsiTheme="minorHAnsi" w:cstheme="minorHAnsi"/>
          <w:sz w:val="24"/>
          <w:szCs w:val="24"/>
        </w:rPr>
        <w:t>R</w:t>
      </w:r>
      <w:r w:rsidR="00E709A4" w:rsidRPr="007C4469">
        <w:rPr>
          <w:rFonts w:asciiTheme="minorHAnsi" w:hAnsiTheme="minorHAnsi" w:cstheme="minorHAnsi"/>
          <w:sz w:val="24"/>
          <w:szCs w:val="24"/>
        </w:rPr>
        <w:t>e: Cases #2019-MM-02 and #2019-MM-03</w:t>
      </w:r>
    </w:p>
    <w:p w14:paraId="00C4E691" w14:textId="77777777" w:rsidR="001739A9" w:rsidRPr="007C4469" w:rsidRDefault="001739A9" w:rsidP="001739A9">
      <w:pPr>
        <w:autoSpaceDE w:val="0"/>
        <w:autoSpaceDN w:val="0"/>
        <w:adjustRightInd w:val="0"/>
        <w:spacing w:after="0"/>
        <w:contextualSpacing/>
        <w:jc w:val="both"/>
        <w:rPr>
          <w:rFonts w:asciiTheme="minorHAnsi" w:hAnsiTheme="minorHAnsi" w:cstheme="minorHAnsi"/>
          <w:sz w:val="24"/>
          <w:szCs w:val="24"/>
        </w:rPr>
      </w:pPr>
    </w:p>
    <w:p w14:paraId="1CCDF15D" w14:textId="3E4E4FFD" w:rsidR="001739A9" w:rsidRPr="007C4469" w:rsidRDefault="001739A9" w:rsidP="001739A9">
      <w:pPr>
        <w:autoSpaceDE w:val="0"/>
        <w:autoSpaceDN w:val="0"/>
        <w:adjustRightInd w:val="0"/>
        <w:spacing w:after="0"/>
        <w:contextualSpacing/>
        <w:jc w:val="both"/>
        <w:rPr>
          <w:rFonts w:asciiTheme="minorHAnsi" w:hAnsiTheme="minorHAnsi" w:cstheme="minorHAnsi"/>
          <w:sz w:val="24"/>
          <w:szCs w:val="24"/>
        </w:rPr>
      </w:pPr>
      <w:r w:rsidRPr="007C4469">
        <w:rPr>
          <w:rFonts w:asciiTheme="minorHAnsi" w:hAnsiTheme="minorHAnsi" w:cstheme="minorHAnsi"/>
          <w:sz w:val="24"/>
          <w:szCs w:val="24"/>
        </w:rPr>
        <w:t xml:space="preserve">Dear </w:t>
      </w:r>
      <w:r w:rsidR="008945FD">
        <w:rPr>
          <w:rFonts w:asciiTheme="minorHAnsi" w:hAnsiTheme="minorHAnsi" w:cstheme="minorHAnsi"/>
          <w:sz w:val="24"/>
          <w:szCs w:val="24"/>
        </w:rPr>
        <w:t>REDACTED</w:t>
      </w:r>
      <w:r w:rsidR="001155CD" w:rsidRPr="007C4469">
        <w:rPr>
          <w:rFonts w:asciiTheme="minorHAnsi" w:hAnsiTheme="minorHAnsi" w:cstheme="minorHAnsi"/>
          <w:sz w:val="24"/>
          <w:szCs w:val="24"/>
        </w:rPr>
        <w:t xml:space="preserve"> and </w:t>
      </w:r>
      <w:r w:rsidR="008F0843" w:rsidRPr="007C4469">
        <w:rPr>
          <w:rFonts w:asciiTheme="minorHAnsi" w:hAnsiTheme="minorHAnsi" w:cstheme="minorHAnsi"/>
          <w:sz w:val="24"/>
          <w:szCs w:val="24"/>
        </w:rPr>
        <w:t>Superintendent Bogatin</w:t>
      </w:r>
      <w:r w:rsidRPr="007C4469">
        <w:rPr>
          <w:rFonts w:asciiTheme="minorHAnsi" w:hAnsiTheme="minorHAnsi" w:cstheme="minorHAnsi"/>
          <w:sz w:val="24"/>
          <w:szCs w:val="24"/>
        </w:rPr>
        <w:t>,</w:t>
      </w:r>
    </w:p>
    <w:p w14:paraId="23B14877" w14:textId="77777777" w:rsidR="006738A6" w:rsidRPr="007C4469" w:rsidRDefault="006738A6" w:rsidP="006738A6">
      <w:pPr>
        <w:autoSpaceDE w:val="0"/>
        <w:autoSpaceDN w:val="0"/>
        <w:adjustRightInd w:val="0"/>
        <w:spacing w:after="0"/>
        <w:contextualSpacing/>
        <w:jc w:val="both"/>
        <w:rPr>
          <w:rFonts w:asciiTheme="minorHAnsi" w:hAnsiTheme="minorHAnsi" w:cstheme="minorHAnsi"/>
          <w:sz w:val="24"/>
          <w:szCs w:val="24"/>
        </w:rPr>
      </w:pPr>
    </w:p>
    <w:p w14:paraId="6335CDBD" w14:textId="046305DD" w:rsidR="00FE6567" w:rsidRPr="007C4469" w:rsidRDefault="008D48A2" w:rsidP="00FE6567">
      <w:pPr>
        <w:autoSpaceDE w:val="0"/>
        <w:autoSpaceDN w:val="0"/>
        <w:adjustRightInd w:val="0"/>
        <w:spacing w:after="0"/>
        <w:contextualSpacing/>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This letter is th</w:t>
      </w:r>
      <w:r w:rsidR="00105641" w:rsidRPr="007C4469">
        <w:rPr>
          <w:rFonts w:asciiTheme="minorHAnsi" w:eastAsiaTheme="minorHAnsi" w:hAnsiTheme="minorHAnsi" w:cstheme="minorHAnsi"/>
          <w:sz w:val="24"/>
          <w:szCs w:val="24"/>
        </w:rPr>
        <w:t>e investigatory determination for</w:t>
      </w:r>
      <w:r w:rsidRPr="007C4469">
        <w:rPr>
          <w:rFonts w:asciiTheme="minorHAnsi" w:eastAsiaTheme="minorHAnsi" w:hAnsiTheme="minorHAnsi" w:cstheme="minorHAnsi"/>
          <w:sz w:val="24"/>
          <w:szCs w:val="24"/>
        </w:rPr>
        <w:t xml:space="preserve"> </w:t>
      </w:r>
      <w:r w:rsidR="001155CD" w:rsidRPr="007C4469">
        <w:rPr>
          <w:rFonts w:asciiTheme="minorHAnsi" w:eastAsiaTheme="minorHAnsi" w:hAnsiTheme="minorHAnsi" w:cstheme="minorHAnsi"/>
          <w:sz w:val="24"/>
          <w:szCs w:val="24"/>
        </w:rPr>
        <w:t>an a</w:t>
      </w:r>
      <w:r w:rsidRPr="007C4469">
        <w:rPr>
          <w:rFonts w:asciiTheme="minorHAnsi" w:eastAsiaTheme="minorHAnsi" w:hAnsiTheme="minorHAnsi" w:cstheme="minorHAnsi"/>
          <w:sz w:val="24"/>
          <w:szCs w:val="24"/>
        </w:rPr>
        <w:t xml:space="preserve">ppeal of </w:t>
      </w:r>
      <w:r w:rsidR="001155CD" w:rsidRPr="007C4469">
        <w:rPr>
          <w:rFonts w:asciiTheme="minorHAnsi" w:eastAsiaTheme="minorHAnsi" w:hAnsiTheme="minorHAnsi" w:cstheme="minorHAnsi"/>
          <w:sz w:val="24"/>
          <w:szCs w:val="24"/>
        </w:rPr>
        <w:t xml:space="preserve">a </w:t>
      </w:r>
      <w:r w:rsidRPr="007C4469">
        <w:rPr>
          <w:rFonts w:asciiTheme="minorHAnsi" w:eastAsiaTheme="minorHAnsi" w:hAnsiTheme="minorHAnsi" w:cstheme="minorHAnsi"/>
          <w:sz w:val="24"/>
          <w:szCs w:val="24"/>
        </w:rPr>
        <w:t xml:space="preserve">complaint filed with </w:t>
      </w:r>
      <w:r w:rsidR="001155CD" w:rsidRPr="007C4469">
        <w:rPr>
          <w:rFonts w:asciiTheme="minorHAnsi" w:eastAsiaTheme="minorHAnsi" w:hAnsiTheme="minorHAnsi" w:cstheme="minorHAnsi"/>
          <w:sz w:val="24"/>
          <w:szCs w:val="24"/>
        </w:rPr>
        <w:t>North Bend</w:t>
      </w:r>
      <w:r w:rsidR="001C3089" w:rsidRPr="007C4469">
        <w:rPr>
          <w:rFonts w:asciiTheme="minorHAnsi" w:eastAsiaTheme="minorHAnsi" w:hAnsiTheme="minorHAnsi" w:cstheme="minorHAnsi"/>
          <w:sz w:val="24"/>
          <w:szCs w:val="24"/>
        </w:rPr>
        <w:t xml:space="preserve"> School District</w:t>
      </w:r>
      <w:r w:rsidR="008F0843" w:rsidRPr="007C4469">
        <w:rPr>
          <w:rFonts w:asciiTheme="minorHAnsi" w:eastAsiaTheme="minorHAnsi" w:hAnsiTheme="minorHAnsi" w:cstheme="minorHAnsi"/>
          <w:sz w:val="24"/>
          <w:szCs w:val="24"/>
        </w:rPr>
        <w:t xml:space="preserve"> 13</w:t>
      </w:r>
      <w:r w:rsidRPr="007C4469">
        <w:rPr>
          <w:rFonts w:asciiTheme="minorHAnsi" w:eastAsiaTheme="minorHAnsi" w:hAnsiTheme="minorHAnsi" w:cstheme="minorHAnsi"/>
          <w:sz w:val="24"/>
          <w:szCs w:val="24"/>
        </w:rPr>
        <w:t xml:space="preserve">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581-021-004</w:t>
      </w:r>
      <w:r w:rsidR="00DE0CD3" w:rsidRPr="007C4469">
        <w:rPr>
          <w:rFonts w:asciiTheme="minorHAnsi" w:eastAsiaTheme="minorHAnsi" w:hAnsiTheme="minorHAnsi" w:cstheme="minorHAnsi"/>
          <w:sz w:val="24"/>
          <w:szCs w:val="24"/>
        </w:rPr>
        <w:t>6</w:t>
      </w:r>
      <w:r w:rsidRPr="007C4469">
        <w:rPr>
          <w:rFonts w:asciiTheme="minorHAnsi" w:eastAsiaTheme="minorHAnsi" w:hAnsiTheme="minorHAnsi" w:cstheme="minorHAnsi"/>
          <w:sz w:val="24"/>
          <w:szCs w:val="24"/>
        </w:rPr>
        <w:t xml:space="preserve"> (</w:t>
      </w:r>
      <w:r w:rsidR="00DE0CD3" w:rsidRPr="007C4469">
        <w:rPr>
          <w:rFonts w:asciiTheme="minorHAnsi" w:eastAsiaTheme="minorHAnsi" w:hAnsiTheme="minorHAnsi" w:cstheme="minorHAnsi"/>
          <w:sz w:val="24"/>
          <w:szCs w:val="24"/>
        </w:rPr>
        <w:t>prohibiting school districts from providing any course or carrying out any program or activity on a discriminatory basis</w:t>
      </w:r>
      <w:r w:rsidRPr="007C4469">
        <w:rPr>
          <w:rFonts w:asciiTheme="minorHAnsi" w:eastAsiaTheme="minorHAnsi" w:hAnsiTheme="minorHAnsi" w:cstheme="minorHAnsi"/>
          <w:sz w:val="24"/>
          <w:szCs w:val="24"/>
        </w:rPr>
        <w:t xml:space="preserve">). </w:t>
      </w:r>
      <w:r w:rsidR="00425EAC" w:rsidRPr="007C4469">
        <w:rPr>
          <w:rFonts w:asciiTheme="minorHAnsi" w:eastAsiaTheme="minorHAnsi" w:hAnsiTheme="minorHAnsi" w:cstheme="minorHAnsi"/>
          <w:sz w:val="24"/>
          <w:szCs w:val="24"/>
        </w:rPr>
        <w:t xml:space="preserve">On appeal, </w:t>
      </w:r>
      <w:r w:rsidR="008945FD">
        <w:rPr>
          <w:rFonts w:asciiTheme="minorHAnsi" w:eastAsiaTheme="minorHAnsi" w:hAnsiTheme="minorHAnsi" w:cstheme="minorHAnsi"/>
          <w:sz w:val="24"/>
          <w:szCs w:val="24"/>
        </w:rPr>
        <w:t>REDACTED</w:t>
      </w:r>
      <w:r w:rsidR="00425EAC" w:rsidRPr="007C4469">
        <w:rPr>
          <w:rFonts w:asciiTheme="minorHAnsi" w:eastAsiaTheme="minorHAnsi" w:hAnsiTheme="minorHAnsi" w:cstheme="minorHAnsi"/>
          <w:sz w:val="24"/>
          <w:szCs w:val="24"/>
        </w:rPr>
        <w:t xml:space="preserve"> (</w:t>
      </w:r>
      <w:r w:rsidR="007B7DE7" w:rsidRPr="007C4469">
        <w:rPr>
          <w:rFonts w:asciiTheme="minorHAnsi" w:eastAsiaTheme="minorHAnsi" w:hAnsiTheme="minorHAnsi" w:cstheme="minorHAnsi"/>
          <w:sz w:val="24"/>
          <w:szCs w:val="24"/>
        </w:rPr>
        <w:t>Complainant</w:t>
      </w:r>
      <w:r w:rsidR="001B34AE" w:rsidRPr="007C4469">
        <w:rPr>
          <w:rFonts w:asciiTheme="minorHAnsi" w:eastAsiaTheme="minorHAnsi" w:hAnsiTheme="minorHAnsi" w:cstheme="minorHAnsi"/>
          <w:sz w:val="24"/>
          <w:szCs w:val="24"/>
        </w:rPr>
        <w:t>)</w:t>
      </w:r>
      <w:r w:rsidR="007B7DE7" w:rsidRPr="007C4469">
        <w:rPr>
          <w:rFonts w:asciiTheme="minorHAnsi" w:eastAsiaTheme="minorHAnsi" w:hAnsiTheme="minorHAnsi" w:cstheme="minorHAnsi"/>
          <w:sz w:val="24"/>
          <w:szCs w:val="24"/>
        </w:rPr>
        <w:t>,</w:t>
      </w:r>
      <w:r w:rsidR="001B34AE" w:rsidRPr="007C4469">
        <w:rPr>
          <w:rFonts w:asciiTheme="minorHAnsi" w:eastAsiaTheme="minorHAnsi" w:hAnsiTheme="minorHAnsi" w:cstheme="minorHAnsi"/>
          <w:sz w:val="24"/>
          <w:szCs w:val="24"/>
        </w:rPr>
        <w:t xml:space="preserve"> </w:t>
      </w:r>
      <w:r w:rsidR="007B7DE7" w:rsidRPr="007C4469">
        <w:rPr>
          <w:rFonts w:asciiTheme="minorHAnsi" w:eastAsiaTheme="minorHAnsi" w:hAnsiTheme="minorHAnsi" w:cstheme="minorHAnsi"/>
          <w:sz w:val="24"/>
          <w:szCs w:val="24"/>
        </w:rPr>
        <w:t xml:space="preserve">the legal guardian of a student attending school in the district (Student A), </w:t>
      </w:r>
      <w:r w:rsidR="00425EAC" w:rsidRPr="007C4469">
        <w:rPr>
          <w:rFonts w:asciiTheme="minorHAnsi" w:eastAsiaTheme="minorHAnsi" w:hAnsiTheme="minorHAnsi" w:cstheme="minorHAnsi"/>
          <w:sz w:val="24"/>
          <w:szCs w:val="24"/>
        </w:rPr>
        <w:t xml:space="preserve">alleges that the district violated these state laws and rules on the basis that the district </w:t>
      </w:r>
      <w:r w:rsidR="00E709A4" w:rsidRPr="007C4469">
        <w:rPr>
          <w:rFonts w:asciiTheme="minorHAnsi" w:eastAsiaTheme="minorHAnsi" w:hAnsiTheme="minorHAnsi" w:cstheme="minorHAnsi"/>
          <w:sz w:val="24"/>
          <w:szCs w:val="24"/>
        </w:rPr>
        <w:t xml:space="preserve">discriminated </w:t>
      </w:r>
      <w:r w:rsidR="00425EAC" w:rsidRPr="007C4469">
        <w:rPr>
          <w:rFonts w:asciiTheme="minorHAnsi" w:eastAsiaTheme="minorHAnsi" w:hAnsiTheme="minorHAnsi" w:cstheme="minorHAnsi"/>
          <w:sz w:val="24"/>
          <w:szCs w:val="24"/>
        </w:rPr>
        <w:t xml:space="preserve">against </w:t>
      </w:r>
      <w:r w:rsidR="00D24F43" w:rsidRPr="007C4469">
        <w:rPr>
          <w:rFonts w:asciiTheme="minorHAnsi" w:eastAsiaTheme="minorHAnsi" w:hAnsiTheme="minorHAnsi" w:cstheme="minorHAnsi"/>
          <w:sz w:val="24"/>
          <w:szCs w:val="24"/>
        </w:rPr>
        <w:t>Student</w:t>
      </w:r>
      <w:r w:rsidR="00E33C75" w:rsidRPr="007C4469">
        <w:rPr>
          <w:rFonts w:asciiTheme="minorHAnsi" w:eastAsiaTheme="minorHAnsi" w:hAnsiTheme="minorHAnsi" w:cstheme="minorHAnsi"/>
          <w:sz w:val="24"/>
          <w:szCs w:val="24"/>
        </w:rPr>
        <w:t xml:space="preserve"> </w:t>
      </w:r>
      <w:r w:rsidR="00A66896" w:rsidRPr="007C4469">
        <w:rPr>
          <w:rFonts w:asciiTheme="minorHAnsi" w:eastAsiaTheme="minorHAnsi" w:hAnsiTheme="minorHAnsi" w:cstheme="minorHAnsi"/>
          <w:sz w:val="24"/>
          <w:szCs w:val="24"/>
        </w:rPr>
        <w:t>A</w:t>
      </w:r>
      <w:r w:rsidR="00D24F43" w:rsidRPr="007C4469">
        <w:rPr>
          <w:rFonts w:asciiTheme="minorHAnsi" w:eastAsiaTheme="minorHAnsi" w:hAnsiTheme="minorHAnsi" w:cstheme="minorHAnsi"/>
          <w:sz w:val="24"/>
          <w:szCs w:val="24"/>
        </w:rPr>
        <w:t xml:space="preserve"> </w:t>
      </w:r>
      <w:r w:rsidR="00C5750D" w:rsidRPr="007C4469">
        <w:rPr>
          <w:rFonts w:asciiTheme="minorHAnsi" w:eastAsiaTheme="minorHAnsi" w:hAnsiTheme="minorHAnsi" w:cstheme="minorHAnsi"/>
          <w:sz w:val="24"/>
          <w:szCs w:val="24"/>
        </w:rPr>
        <w:t xml:space="preserve">on the basis of </w:t>
      </w:r>
      <w:r w:rsidR="007B7DE7" w:rsidRPr="007C4469">
        <w:rPr>
          <w:rFonts w:asciiTheme="minorHAnsi" w:eastAsiaTheme="minorHAnsi" w:hAnsiTheme="minorHAnsi" w:cstheme="minorHAnsi"/>
          <w:sz w:val="24"/>
          <w:szCs w:val="24"/>
        </w:rPr>
        <w:t>sex</w:t>
      </w:r>
      <w:r w:rsidR="00425EAC" w:rsidRPr="007C4469">
        <w:rPr>
          <w:rFonts w:asciiTheme="minorHAnsi" w:eastAsiaTheme="minorHAnsi" w:hAnsiTheme="minorHAnsi" w:cstheme="minorHAnsi"/>
          <w:sz w:val="24"/>
          <w:szCs w:val="24"/>
        </w:rPr>
        <w:t xml:space="preserve">. </w:t>
      </w:r>
      <w:r w:rsidR="001B34AE" w:rsidRPr="007C4469">
        <w:rPr>
          <w:rFonts w:asciiTheme="minorHAnsi" w:eastAsiaTheme="minorHAnsi" w:hAnsiTheme="minorHAnsi" w:cstheme="minorHAnsi"/>
          <w:sz w:val="24"/>
          <w:szCs w:val="24"/>
        </w:rPr>
        <w:t>When an allegation of failure to adequately respond to acts of discrimination is made, th</w:t>
      </w:r>
      <w:r w:rsidRPr="007C4469">
        <w:rPr>
          <w:rFonts w:asciiTheme="minorHAnsi" w:eastAsiaTheme="minorHAnsi" w:hAnsiTheme="minorHAnsi" w:cstheme="minorHAnsi"/>
          <w:sz w:val="24"/>
          <w:szCs w:val="24"/>
        </w:rPr>
        <w:t xml:space="preserve">e department reviews district procedures and findings of fact to determine </w:t>
      </w:r>
      <w:r w:rsidR="0057786C" w:rsidRPr="007C4469">
        <w:rPr>
          <w:rFonts w:asciiTheme="minorHAnsi" w:eastAsiaTheme="minorHAnsi" w:hAnsiTheme="minorHAnsi" w:cstheme="minorHAnsi"/>
          <w:sz w:val="24"/>
          <w:szCs w:val="24"/>
        </w:rPr>
        <w:t>whether</w:t>
      </w:r>
      <w:r w:rsidRPr="007C4469">
        <w:rPr>
          <w:rFonts w:asciiTheme="minorHAnsi" w:eastAsiaTheme="minorHAnsi" w:hAnsiTheme="minorHAnsi" w:cstheme="minorHAnsi"/>
          <w:sz w:val="24"/>
          <w:szCs w:val="24"/>
        </w:rPr>
        <w:t xml:space="preserve"> the district </w:t>
      </w:r>
      <w:r w:rsidR="0057786C" w:rsidRPr="007C4469">
        <w:rPr>
          <w:rFonts w:asciiTheme="minorHAnsi" w:eastAsiaTheme="minorHAnsi" w:hAnsiTheme="minorHAnsi" w:cstheme="minorHAnsi"/>
          <w:sz w:val="24"/>
          <w:szCs w:val="24"/>
        </w:rPr>
        <w:t>may have violated</w:t>
      </w:r>
      <w:r w:rsidR="007B7DE7" w:rsidRPr="007C4469">
        <w:rPr>
          <w:rFonts w:asciiTheme="minorHAnsi" w:eastAsiaTheme="minorHAnsi" w:hAnsiTheme="minorHAnsi" w:cstheme="minorHAnsi"/>
          <w:sz w:val="24"/>
          <w:szCs w:val="24"/>
        </w:rPr>
        <w:t xml:space="preserve"> ORS 659.850, </w:t>
      </w:r>
      <w:r w:rsidR="001B34AE" w:rsidRPr="007C4469">
        <w:rPr>
          <w:rFonts w:asciiTheme="minorHAnsi" w:eastAsiaTheme="minorHAnsi" w:hAnsiTheme="minorHAnsi" w:cstheme="minorHAnsi"/>
          <w:sz w:val="24"/>
          <w:szCs w:val="24"/>
        </w:rPr>
        <w:t>OAR 581-021-0045</w:t>
      </w:r>
      <w:r w:rsidR="007B7DE7" w:rsidRPr="007C4469">
        <w:rPr>
          <w:rFonts w:asciiTheme="minorHAnsi" w:eastAsiaTheme="minorHAnsi" w:hAnsiTheme="minorHAnsi" w:cstheme="minorHAnsi"/>
          <w:sz w:val="24"/>
          <w:szCs w:val="24"/>
        </w:rPr>
        <w:t>,</w:t>
      </w:r>
      <w:r w:rsidR="001B34AE" w:rsidRPr="007C4469">
        <w:rPr>
          <w:rFonts w:asciiTheme="minorHAnsi" w:eastAsiaTheme="minorHAnsi" w:hAnsiTheme="minorHAnsi" w:cstheme="minorHAnsi"/>
          <w:sz w:val="24"/>
          <w:szCs w:val="24"/>
        </w:rPr>
        <w:t xml:space="preserve"> and </w:t>
      </w:r>
      <w:r w:rsidR="007B7DE7" w:rsidRPr="007C4469">
        <w:rPr>
          <w:rFonts w:asciiTheme="minorHAnsi" w:eastAsiaTheme="minorHAnsi" w:hAnsiTheme="minorHAnsi" w:cstheme="minorHAnsi"/>
          <w:sz w:val="24"/>
          <w:szCs w:val="24"/>
        </w:rPr>
        <w:t xml:space="preserve">OAR </w:t>
      </w:r>
      <w:r w:rsidR="001B34AE" w:rsidRPr="007C4469">
        <w:rPr>
          <w:rFonts w:asciiTheme="minorHAnsi" w:eastAsiaTheme="minorHAnsi" w:hAnsiTheme="minorHAnsi" w:cstheme="minorHAnsi"/>
          <w:sz w:val="24"/>
          <w:szCs w:val="24"/>
        </w:rPr>
        <w:t>581-021-004</w:t>
      </w:r>
      <w:r w:rsidR="00DE0CD3" w:rsidRPr="007C4469">
        <w:rPr>
          <w:rFonts w:asciiTheme="minorHAnsi" w:eastAsiaTheme="minorHAnsi" w:hAnsiTheme="minorHAnsi" w:cstheme="minorHAnsi"/>
          <w:sz w:val="24"/>
          <w:szCs w:val="24"/>
        </w:rPr>
        <w:t>6</w:t>
      </w:r>
      <w:r w:rsidRPr="007C4469">
        <w:rPr>
          <w:rFonts w:asciiTheme="minorHAnsi" w:eastAsiaTheme="minorHAnsi" w:hAnsiTheme="minorHAnsi" w:cstheme="minorHAnsi"/>
          <w:sz w:val="24"/>
          <w:szCs w:val="24"/>
        </w:rPr>
        <w:t>.</w:t>
      </w:r>
    </w:p>
    <w:p w14:paraId="2222BF50" w14:textId="77777777" w:rsidR="008D48A2" w:rsidRPr="007C4469" w:rsidRDefault="008D48A2" w:rsidP="00FE6567">
      <w:pPr>
        <w:autoSpaceDE w:val="0"/>
        <w:autoSpaceDN w:val="0"/>
        <w:adjustRightInd w:val="0"/>
        <w:spacing w:after="0"/>
        <w:contextualSpacing/>
        <w:jc w:val="both"/>
        <w:rPr>
          <w:rFonts w:asciiTheme="minorHAnsi" w:eastAsiaTheme="minorHAnsi" w:hAnsiTheme="minorHAnsi" w:cstheme="minorHAnsi"/>
          <w:bCs/>
          <w:sz w:val="24"/>
          <w:szCs w:val="24"/>
        </w:rPr>
      </w:pPr>
    </w:p>
    <w:p w14:paraId="2A123495" w14:textId="6020E299" w:rsidR="00CC7C5F" w:rsidRPr="007C4469" w:rsidRDefault="00CC7C5F" w:rsidP="00F462B8">
      <w:pPr>
        <w:spacing w:after="0"/>
        <w:jc w:val="center"/>
        <w:rPr>
          <w:rFonts w:asciiTheme="minorHAnsi" w:hAnsiTheme="minorHAnsi" w:cstheme="minorHAnsi"/>
          <w:b/>
          <w:sz w:val="24"/>
          <w:szCs w:val="24"/>
        </w:rPr>
      </w:pPr>
      <w:r w:rsidRPr="007C4469">
        <w:rPr>
          <w:rFonts w:asciiTheme="minorHAnsi" w:hAnsiTheme="minorHAnsi" w:cstheme="minorHAnsi"/>
          <w:b/>
          <w:sz w:val="24"/>
          <w:szCs w:val="24"/>
        </w:rPr>
        <w:t>APPELLATE PROCEDURES FOR COMPLAINTS ALLEGING DISCRIMINATION</w:t>
      </w:r>
    </w:p>
    <w:p w14:paraId="17780DC6" w14:textId="77777777" w:rsidR="00CC7C5F" w:rsidRPr="007C4469" w:rsidRDefault="00CC7C5F" w:rsidP="00CC7C5F">
      <w:pPr>
        <w:spacing w:after="0"/>
        <w:jc w:val="both"/>
        <w:rPr>
          <w:rFonts w:asciiTheme="minorHAnsi" w:hAnsiTheme="minorHAnsi" w:cstheme="minorHAnsi"/>
          <w:b/>
          <w:sz w:val="24"/>
          <w:szCs w:val="24"/>
        </w:rPr>
      </w:pPr>
    </w:p>
    <w:p w14:paraId="73B53001" w14:textId="72DDFC1B" w:rsidR="00160A84" w:rsidRPr="007C4469" w:rsidRDefault="00B55F2E" w:rsidP="00CC7C5F">
      <w:pPr>
        <w:spacing w:after="0"/>
        <w:jc w:val="both"/>
        <w:rPr>
          <w:rFonts w:asciiTheme="minorHAnsi" w:hAnsiTheme="minorHAnsi" w:cstheme="minorHAnsi"/>
          <w:b/>
          <w:sz w:val="24"/>
          <w:szCs w:val="24"/>
        </w:rPr>
      </w:pPr>
      <w:r w:rsidRPr="007C4469">
        <w:rPr>
          <w:rFonts w:asciiTheme="minorHAnsi" w:hAnsiTheme="minorHAnsi" w:cstheme="minorHAnsi"/>
          <w:sz w:val="24"/>
          <w:szCs w:val="24"/>
        </w:rPr>
        <w:t>Complainant alleges that North Bend School District 13</w:t>
      </w:r>
      <w:r w:rsidR="00160A84" w:rsidRPr="007C4469">
        <w:rPr>
          <w:rFonts w:asciiTheme="minorHAnsi" w:hAnsiTheme="minorHAnsi" w:cstheme="minorHAnsi"/>
          <w:sz w:val="24"/>
          <w:szCs w:val="24"/>
        </w:rPr>
        <w:t xml:space="preserve"> </w:t>
      </w:r>
      <w:r w:rsidR="00CC7C5F" w:rsidRPr="007C4469">
        <w:rPr>
          <w:rFonts w:asciiTheme="minorHAnsi" w:hAnsiTheme="minorHAnsi" w:cstheme="minorHAnsi"/>
          <w:sz w:val="24"/>
          <w:szCs w:val="24"/>
        </w:rPr>
        <w:t xml:space="preserve">discriminated </w:t>
      </w:r>
      <w:r w:rsidR="00D24F43" w:rsidRPr="007C4469">
        <w:rPr>
          <w:rFonts w:asciiTheme="minorHAnsi" w:hAnsiTheme="minorHAnsi" w:cstheme="minorHAnsi"/>
          <w:sz w:val="24"/>
          <w:szCs w:val="24"/>
        </w:rPr>
        <w:t>against Student</w:t>
      </w:r>
      <w:r w:rsidR="00A66896" w:rsidRPr="007C4469">
        <w:rPr>
          <w:rFonts w:asciiTheme="minorHAnsi" w:hAnsiTheme="minorHAnsi" w:cstheme="minorHAnsi"/>
          <w:sz w:val="24"/>
          <w:szCs w:val="24"/>
        </w:rPr>
        <w:t xml:space="preserve"> A</w:t>
      </w:r>
      <w:r w:rsidR="00D24F43" w:rsidRPr="007C4469">
        <w:rPr>
          <w:rFonts w:asciiTheme="minorHAnsi" w:hAnsiTheme="minorHAnsi" w:cstheme="minorHAnsi"/>
          <w:sz w:val="24"/>
          <w:szCs w:val="24"/>
        </w:rPr>
        <w:t xml:space="preserve"> </w:t>
      </w:r>
      <w:r w:rsidR="00160A84" w:rsidRPr="007C4469">
        <w:rPr>
          <w:rFonts w:asciiTheme="minorHAnsi" w:hAnsiTheme="minorHAnsi" w:cstheme="minorHAnsi"/>
          <w:sz w:val="24"/>
          <w:szCs w:val="24"/>
        </w:rPr>
        <w:t xml:space="preserve">on the basis of </w:t>
      </w:r>
      <w:r w:rsidRPr="007C4469">
        <w:rPr>
          <w:rFonts w:asciiTheme="minorHAnsi" w:hAnsiTheme="minorHAnsi" w:cstheme="minorHAnsi"/>
          <w:sz w:val="24"/>
          <w:szCs w:val="24"/>
        </w:rPr>
        <w:t>sex</w:t>
      </w:r>
      <w:r w:rsidR="00E709A4" w:rsidRPr="007C4469">
        <w:rPr>
          <w:rFonts w:asciiTheme="minorHAnsi" w:hAnsiTheme="minorHAnsi" w:cstheme="minorHAnsi"/>
          <w:sz w:val="24"/>
          <w:szCs w:val="24"/>
        </w:rPr>
        <w:t>.</w:t>
      </w:r>
    </w:p>
    <w:p w14:paraId="08FF96B8" w14:textId="77777777" w:rsidR="00160A84" w:rsidRPr="007C4469" w:rsidRDefault="00160A84" w:rsidP="00CC7C5F">
      <w:pPr>
        <w:spacing w:after="0"/>
        <w:jc w:val="both"/>
        <w:rPr>
          <w:rFonts w:asciiTheme="minorHAnsi" w:hAnsiTheme="minorHAnsi" w:cstheme="minorHAnsi"/>
          <w:sz w:val="24"/>
          <w:szCs w:val="24"/>
        </w:rPr>
      </w:pPr>
    </w:p>
    <w:p w14:paraId="5045CA2A" w14:textId="77777777" w:rsidR="00CC7C5F" w:rsidRPr="007C4469" w:rsidRDefault="00CC7C5F" w:rsidP="00CC7C5F">
      <w:pPr>
        <w:spacing w:after="0"/>
        <w:jc w:val="both"/>
        <w:rPr>
          <w:rFonts w:asciiTheme="minorHAnsi" w:hAnsiTheme="minorHAnsi" w:cstheme="minorHAnsi"/>
          <w:sz w:val="24"/>
          <w:szCs w:val="24"/>
        </w:rPr>
      </w:pPr>
      <w:r w:rsidRPr="007C4469">
        <w:rPr>
          <w:rFonts w:asciiTheme="minorHAnsi" w:hAnsiTheme="minorHAnsi" w:cstheme="minorHAnsi"/>
          <w:sz w:val="24"/>
          <w:szCs w:val="24"/>
        </w:rPr>
        <w:lastRenderedPageBreak/>
        <w:t xml:space="preserve">The </w:t>
      </w:r>
      <w:r w:rsidR="00EA053C" w:rsidRPr="007C4469">
        <w:rPr>
          <w:rFonts w:asciiTheme="minorHAnsi" w:hAnsiTheme="minorHAnsi" w:cstheme="minorHAnsi"/>
          <w:sz w:val="24"/>
          <w:szCs w:val="24"/>
        </w:rPr>
        <w:t xml:space="preserve">Oregon </w:t>
      </w:r>
      <w:r w:rsidRPr="007C4469">
        <w:rPr>
          <w:rFonts w:asciiTheme="minorHAnsi" w:hAnsiTheme="minorHAnsi" w:cstheme="minorHAnsi"/>
          <w:sz w:val="24"/>
          <w:szCs w:val="24"/>
        </w:rPr>
        <w:t xml:space="preserve">Department </w:t>
      </w:r>
      <w:r w:rsidR="00EA053C" w:rsidRPr="007C4469">
        <w:rPr>
          <w:rFonts w:asciiTheme="minorHAnsi" w:hAnsiTheme="minorHAnsi" w:cstheme="minorHAnsi"/>
          <w:sz w:val="24"/>
          <w:szCs w:val="24"/>
        </w:rPr>
        <w:t xml:space="preserve">of Education </w:t>
      </w:r>
      <w:r w:rsidRPr="007C4469">
        <w:rPr>
          <w:rFonts w:asciiTheme="minorHAnsi" w:hAnsiTheme="minorHAnsi" w:cstheme="minorHAnsi"/>
          <w:sz w:val="24"/>
          <w:szCs w:val="24"/>
        </w:rPr>
        <w:t>has jurisdiction to resolve this complaint under OAR 581-021-0049.</w:t>
      </w:r>
      <w:r w:rsidR="000C6E99" w:rsidRPr="007C4469">
        <w:rPr>
          <w:rStyle w:val="FootnoteReference"/>
          <w:rFonts w:asciiTheme="minorHAnsi" w:hAnsiTheme="minorHAnsi" w:cstheme="minorHAnsi"/>
          <w:sz w:val="24"/>
          <w:szCs w:val="24"/>
        </w:rPr>
        <w:footnoteReference w:id="1"/>
      </w:r>
      <w:r w:rsidRPr="007C4469">
        <w:rPr>
          <w:rFonts w:asciiTheme="minorHAnsi" w:hAnsiTheme="minorHAnsi" w:cstheme="minorHAnsi"/>
          <w:sz w:val="24"/>
          <w:szCs w:val="24"/>
        </w:rPr>
        <w:t xml:space="preserve"> When a person files with the </w:t>
      </w:r>
      <w:r w:rsidR="00EA053C" w:rsidRPr="007C4469">
        <w:rPr>
          <w:rFonts w:asciiTheme="minorHAnsi" w:hAnsiTheme="minorHAnsi" w:cstheme="minorHAnsi"/>
          <w:sz w:val="24"/>
          <w:szCs w:val="24"/>
        </w:rPr>
        <w:t>d</w:t>
      </w:r>
      <w:r w:rsidRPr="007C4469">
        <w:rPr>
          <w:rFonts w:asciiTheme="minorHAnsi" w:hAnsiTheme="minorHAnsi" w:cstheme="minorHAnsi"/>
          <w:sz w:val="24"/>
          <w:szCs w:val="24"/>
        </w:rPr>
        <w:t xml:space="preserve">epartment an appeal of a complaint alleging discrimination, the </w:t>
      </w:r>
      <w:r w:rsidR="00EA053C" w:rsidRPr="007C4469">
        <w:rPr>
          <w:rFonts w:asciiTheme="minorHAnsi" w:hAnsiTheme="minorHAnsi" w:cstheme="minorHAnsi"/>
          <w:sz w:val="24"/>
          <w:szCs w:val="24"/>
        </w:rPr>
        <w:t>d</w:t>
      </w:r>
      <w:r w:rsidRPr="007C4469">
        <w:rPr>
          <w:rFonts w:asciiTheme="minorHAnsi" w:hAnsiTheme="minorHAnsi" w:cstheme="minorHAnsi"/>
          <w:sz w:val="24"/>
          <w:szCs w:val="24"/>
        </w:rPr>
        <w:t>epartment will initiate an investigation to determine whether discrimination may have occurred.</w:t>
      </w:r>
      <w:r w:rsidRPr="007C4469">
        <w:rPr>
          <w:rFonts w:asciiTheme="minorHAnsi" w:hAnsiTheme="minorHAnsi" w:cstheme="minorHAnsi"/>
          <w:sz w:val="24"/>
          <w:szCs w:val="24"/>
          <w:vertAlign w:val="superscript"/>
        </w:rPr>
        <w:footnoteReference w:id="2"/>
      </w:r>
      <w:r w:rsidRPr="007C4469">
        <w:rPr>
          <w:rFonts w:asciiTheme="minorHAnsi" w:hAnsiTheme="minorHAnsi" w:cstheme="minorHAnsi"/>
          <w:sz w:val="24"/>
          <w:szCs w:val="24"/>
        </w:rPr>
        <w:t xml:space="preserve"> If the </w:t>
      </w:r>
      <w:r w:rsidR="00EA053C" w:rsidRPr="007C4469">
        <w:rPr>
          <w:rFonts w:asciiTheme="minorHAnsi" w:hAnsiTheme="minorHAnsi" w:cstheme="minorHAnsi"/>
          <w:sz w:val="24"/>
          <w:szCs w:val="24"/>
        </w:rPr>
        <w:t>d</w:t>
      </w:r>
      <w:r w:rsidRPr="007C4469">
        <w:rPr>
          <w:rFonts w:asciiTheme="minorHAnsi" w:hAnsiTheme="minorHAnsi" w:cstheme="minorHAnsi"/>
          <w:sz w:val="24"/>
          <w:szCs w:val="24"/>
        </w:rPr>
        <w:t xml:space="preserve">epartment finds that discrimination may have occurred, the </w:t>
      </w:r>
      <w:r w:rsidR="00A31EFA" w:rsidRPr="007C4469">
        <w:rPr>
          <w:rFonts w:asciiTheme="minorHAnsi" w:hAnsiTheme="minorHAnsi" w:cstheme="minorHAnsi"/>
          <w:sz w:val="24"/>
          <w:szCs w:val="24"/>
        </w:rPr>
        <w:t>department</w:t>
      </w:r>
      <w:r w:rsidRPr="007C4469">
        <w:rPr>
          <w:rFonts w:asciiTheme="minorHAnsi" w:hAnsiTheme="minorHAnsi" w:cstheme="minorHAnsi"/>
          <w:sz w:val="24"/>
          <w:szCs w:val="24"/>
        </w:rPr>
        <w:t xml:space="preserve"> will issue </w:t>
      </w:r>
      <w:r w:rsidR="00EA053C" w:rsidRPr="007C4469">
        <w:rPr>
          <w:rFonts w:asciiTheme="minorHAnsi" w:hAnsiTheme="minorHAnsi" w:cstheme="minorHAnsi"/>
          <w:sz w:val="24"/>
          <w:szCs w:val="24"/>
        </w:rPr>
        <w:t>a letter setting forth the department’s findings and conclusions</w:t>
      </w:r>
      <w:r w:rsidRPr="007C4469">
        <w:rPr>
          <w:rFonts w:asciiTheme="minorHAnsi" w:hAnsiTheme="minorHAnsi" w:cstheme="minorHAnsi"/>
          <w:sz w:val="24"/>
          <w:szCs w:val="24"/>
        </w:rPr>
        <w:t xml:space="preserve"> and require the school district to attempt to reach an agreement with the </w:t>
      </w:r>
      <w:r w:rsidR="00EA053C" w:rsidRPr="007C4469">
        <w:rPr>
          <w:rFonts w:asciiTheme="minorHAnsi" w:hAnsiTheme="minorHAnsi" w:cstheme="minorHAnsi"/>
          <w:sz w:val="24"/>
          <w:szCs w:val="24"/>
        </w:rPr>
        <w:t>complainant</w:t>
      </w:r>
      <w:r w:rsidRPr="007C4469">
        <w:rPr>
          <w:rFonts w:asciiTheme="minorHAnsi" w:hAnsiTheme="minorHAnsi" w:cstheme="minorHAnsi"/>
          <w:sz w:val="24"/>
          <w:szCs w:val="24"/>
        </w:rPr>
        <w:t xml:space="preserve"> through conciliation.</w:t>
      </w:r>
      <w:r w:rsidRPr="007C4469">
        <w:rPr>
          <w:rFonts w:asciiTheme="minorHAnsi" w:hAnsiTheme="minorHAnsi" w:cstheme="minorHAnsi"/>
          <w:sz w:val="24"/>
          <w:szCs w:val="24"/>
          <w:vertAlign w:val="superscript"/>
        </w:rPr>
        <w:footnoteReference w:id="3"/>
      </w:r>
      <w:r w:rsidRPr="007C4469">
        <w:rPr>
          <w:rFonts w:asciiTheme="minorHAnsi" w:hAnsiTheme="minorHAnsi" w:cstheme="minorHAnsi"/>
          <w:sz w:val="24"/>
          <w:szCs w:val="24"/>
        </w:rPr>
        <w:t xml:space="preserve"> If the school district cannot reach an agreement with the </w:t>
      </w:r>
      <w:r w:rsidR="00EA053C" w:rsidRPr="007C4469">
        <w:rPr>
          <w:rFonts w:asciiTheme="minorHAnsi" w:hAnsiTheme="minorHAnsi" w:cstheme="minorHAnsi"/>
          <w:sz w:val="24"/>
          <w:szCs w:val="24"/>
        </w:rPr>
        <w:t>complainant</w:t>
      </w:r>
      <w:r w:rsidRPr="007C4469">
        <w:rPr>
          <w:rFonts w:asciiTheme="minorHAnsi" w:hAnsiTheme="minorHAnsi" w:cstheme="minorHAnsi"/>
          <w:sz w:val="24"/>
          <w:szCs w:val="24"/>
        </w:rPr>
        <w:t xml:space="preserve"> within 30 days, the </w:t>
      </w:r>
      <w:r w:rsidR="00A31EFA" w:rsidRPr="007C4469">
        <w:rPr>
          <w:rFonts w:asciiTheme="minorHAnsi" w:hAnsiTheme="minorHAnsi" w:cstheme="minorHAnsi"/>
          <w:sz w:val="24"/>
          <w:szCs w:val="24"/>
        </w:rPr>
        <w:t>department</w:t>
      </w:r>
      <w:r w:rsidRPr="007C4469">
        <w:rPr>
          <w:rFonts w:asciiTheme="minorHAnsi" w:hAnsiTheme="minorHAnsi" w:cstheme="minorHAnsi"/>
          <w:sz w:val="24"/>
          <w:szCs w:val="24"/>
        </w:rPr>
        <w:t xml:space="preserve"> will schedule a hearing </w:t>
      </w:r>
      <w:r w:rsidR="005813B0" w:rsidRPr="007C4469">
        <w:rPr>
          <w:rFonts w:asciiTheme="minorHAnsi" w:hAnsiTheme="minorHAnsi" w:cstheme="minorHAnsi"/>
          <w:sz w:val="24"/>
          <w:szCs w:val="24"/>
        </w:rPr>
        <w:t>to determine</w:t>
      </w:r>
      <w:r w:rsidRPr="007C4469">
        <w:rPr>
          <w:rFonts w:asciiTheme="minorHAnsi" w:hAnsiTheme="minorHAnsi" w:cstheme="minorHAnsi"/>
          <w:sz w:val="24"/>
          <w:szCs w:val="24"/>
        </w:rPr>
        <w:t xml:space="preserve"> whether the school district is in compliance with ORS 659.850.</w:t>
      </w:r>
      <w:r w:rsidRPr="007C4469">
        <w:rPr>
          <w:rFonts w:asciiTheme="minorHAnsi" w:hAnsiTheme="minorHAnsi" w:cstheme="minorHAnsi"/>
          <w:sz w:val="24"/>
          <w:szCs w:val="24"/>
          <w:vertAlign w:val="superscript"/>
        </w:rPr>
        <w:footnoteReference w:id="4"/>
      </w:r>
      <w:r w:rsidRPr="007C4469">
        <w:rPr>
          <w:rFonts w:asciiTheme="minorHAnsi" w:hAnsiTheme="minorHAnsi" w:cstheme="minorHAnsi"/>
          <w:sz w:val="24"/>
          <w:szCs w:val="24"/>
        </w:rPr>
        <w:t xml:space="preserve"> If the </w:t>
      </w:r>
      <w:r w:rsidR="00A31EFA" w:rsidRPr="007C4469">
        <w:rPr>
          <w:rFonts w:asciiTheme="minorHAnsi" w:hAnsiTheme="minorHAnsi" w:cstheme="minorHAnsi"/>
          <w:sz w:val="24"/>
          <w:szCs w:val="24"/>
        </w:rPr>
        <w:t>department</w:t>
      </w:r>
      <w:r w:rsidRPr="007C4469">
        <w:rPr>
          <w:rFonts w:asciiTheme="minorHAnsi" w:hAnsiTheme="minorHAnsi" w:cstheme="minorHAnsi"/>
          <w:sz w:val="24"/>
          <w:szCs w:val="24"/>
        </w:rPr>
        <w:t xml:space="preserve"> determines that the school district is not in compliance with ORS 659.850, the </w:t>
      </w:r>
      <w:r w:rsidR="00A31EFA" w:rsidRPr="007C4469">
        <w:rPr>
          <w:rFonts w:asciiTheme="minorHAnsi" w:hAnsiTheme="minorHAnsi" w:cstheme="minorHAnsi"/>
          <w:sz w:val="24"/>
          <w:szCs w:val="24"/>
        </w:rPr>
        <w:t>department</w:t>
      </w:r>
      <w:r w:rsidRPr="007C4469">
        <w:rPr>
          <w:rFonts w:asciiTheme="minorHAnsi" w:hAnsiTheme="minorHAnsi" w:cstheme="minorHAnsi"/>
          <w:sz w:val="24"/>
          <w:szCs w:val="24"/>
        </w:rPr>
        <w:t xml:space="preserve"> will issue an order requiring compliance.</w:t>
      </w:r>
      <w:r w:rsidRPr="007C4469">
        <w:rPr>
          <w:rFonts w:asciiTheme="minorHAnsi" w:hAnsiTheme="minorHAnsi" w:cstheme="minorHAnsi"/>
          <w:sz w:val="24"/>
          <w:szCs w:val="24"/>
          <w:vertAlign w:val="superscript"/>
        </w:rPr>
        <w:footnoteReference w:id="5"/>
      </w:r>
      <w:r w:rsidRPr="007C4469">
        <w:rPr>
          <w:rFonts w:asciiTheme="minorHAnsi" w:hAnsiTheme="minorHAnsi" w:cstheme="minorHAnsi"/>
          <w:sz w:val="24"/>
          <w:szCs w:val="24"/>
        </w:rPr>
        <w:t xml:space="preserve"> If the school district fails to comply with the order within 30 days, the </w:t>
      </w:r>
      <w:r w:rsidR="00A31EFA" w:rsidRPr="007C4469">
        <w:rPr>
          <w:rFonts w:asciiTheme="minorHAnsi" w:hAnsiTheme="minorHAnsi" w:cstheme="minorHAnsi"/>
          <w:sz w:val="24"/>
          <w:szCs w:val="24"/>
        </w:rPr>
        <w:t>department</w:t>
      </w:r>
      <w:r w:rsidRPr="007C4469">
        <w:rPr>
          <w:rFonts w:asciiTheme="minorHAnsi" w:hAnsiTheme="minorHAnsi" w:cstheme="minorHAnsi"/>
          <w:sz w:val="24"/>
          <w:szCs w:val="24"/>
        </w:rPr>
        <w:t xml:space="preserve"> will issue an order imposing an appropriate remedy.</w:t>
      </w:r>
      <w:r w:rsidRPr="007C4469">
        <w:rPr>
          <w:rFonts w:asciiTheme="minorHAnsi" w:hAnsiTheme="minorHAnsi" w:cstheme="minorHAnsi"/>
          <w:sz w:val="24"/>
          <w:szCs w:val="24"/>
          <w:vertAlign w:val="superscript"/>
        </w:rPr>
        <w:footnoteReference w:id="6"/>
      </w:r>
      <w:r w:rsidRPr="007C4469">
        <w:rPr>
          <w:rFonts w:asciiTheme="minorHAnsi" w:hAnsiTheme="minorHAnsi" w:cstheme="minorHAnsi"/>
          <w:sz w:val="24"/>
          <w:szCs w:val="24"/>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7C4469">
        <w:rPr>
          <w:rFonts w:asciiTheme="minorHAnsi" w:hAnsiTheme="minorHAnsi" w:cstheme="minorHAnsi"/>
          <w:sz w:val="24"/>
          <w:szCs w:val="24"/>
          <w:vertAlign w:val="superscript"/>
        </w:rPr>
        <w:footnoteReference w:id="7"/>
      </w:r>
      <w:r w:rsidRPr="007C4469">
        <w:rPr>
          <w:rFonts w:asciiTheme="minorHAnsi" w:hAnsiTheme="minorHAnsi" w:cstheme="minorHAnsi"/>
          <w:sz w:val="24"/>
          <w:szCs w:val="24"/>
        </w:rPr>
        <w:t xml:space="preserve"> </w:t>
      </w:r>
    </w:p>
    <w:p w14:paraId="20698560" w14:textId="77777777" w:rsidR="00CC7C5F" w:rsidRPr="007C4469" w:rsidRDefault="00CC7C5F" w:rsidP="00CC7C5F">
      <w:pPr>
        <w:spacing w:after="0"/>
        <w:jc w:val="both"/>
        <w:rPr>
          <w:rFonts w:asciiTheme="minorHAnsi" w:hAnsiTheme="minorHAnsi" w:cstheme="minorHAnsi"/>
          <w:sz w:val="24"/>
          <w:szCs w:val="24"/>
        </w:rPr>
      </w:pPr>
    </w:p>
    <w:p w14:paraId="0B2E7EBB" w14:textId="77777777" w:rsidR="00CC7C5F" w:rsidRPr="007C4469" w:rsidRDefault="00CC7C5F" w:rsidP="00CC7C5F">
      <w:pPr>
        <w:spacing w:after="0"/>
        <w:jc w:val="both"/>
        <w:rPr>
          <w:rFonts w:asciiTheme="minorHAnsi" w:hAnsiTheme="minorHAnsi" w:cstheme="minorHAnsi"/>
          <w:sz w:val="24"/>
          <w:szCs w:val="24"/>
        </w:rPr>
      </w:pPr>
      <w:r w:rsidRPr="007C4469">
        <w:rPr>
          <w:rFonts w:asciiTheme="minorHAnsi" w:hAnsiTheme="minorHAnsi" w:cstheme="minorHAnsi"/>
          <w:sz w:val="24"/>
          <w:szCs w:val="24"/>
        </w:rPr>
        <w:t xml:space="preserve">On this appeal, the </w:t>
      </w:r>
      <w:r w:rsidR="00EA053C" w:rsidRPr="007C4469">
        <w:rPr>
          <w:rFonts w:asciiTheme="minorHAnsi" w:hAnsiTheme="minorHAnsi" w:cstheme="minorHAnsi"/>
          <w:sz w:val="24"/>
          <w:szCs w:val="24"/>
        </w:rPr>
        <w:t>d</w:t>
      </w:r>
      <w:r w:rsidRPr="007C4469">
        <w:rPr>
          <w:rFonts w:asciiTheme="minorHAnsi" w:hAnsiTheme="minorHAnsi" w:cstheme="minorHAnsi"/>
          <w:sz w:val="24"/>
          <w:szCs w:val="24"/>
        </w:rPr>
        <w:t xml:space="preserve">epartment has completed its investigation to determine whether discrimination may have occurred. This letter constitutes the </w:t>
      </w:r>
      <w:r w:rsidR="00EA053C" w:rsidRPr="007C4469">
        <w:rPr>
          <w:rFonts w:asciiTheme="minorHAnsi" w:hAnsiTheme="minorHAnsi" w:cstheme="minorHAnsi"/>
          <w:sz w:val="24"/>
          <w:szCs w:val="24"/>
        </w:rPr>
        <w:t>d</w:t>
      </w:r>
      <w:r w:rsidRPr="007C4469">
        <w:rPr>
          <w:rFonts w:asciiTheme="minorHAnsi" w:hAnsiTheme="minorHAnsi" w:cstheme="minorHAnsi"/>
          <w:sz w:val="24"/>
          <w:szCs w:val="24"/>
        </w:rPr>
        <w:t xml:space="preserve">epartment’s </w:t>
      </w:r>
      <w:r w:rsidR="00EA053C" w:rsidRPr="007C4469">
        <w:rPr>
          <w:rFonts w:asciiTheme="minorHAnsi" w:hAnsiTheme="minorHAnsi" w:cstheme="minorHAnsi"/>
          <w:sz w:val="24"/>
          <w:szCs w:val="24"/>
        </w:rPr>
        <w:t>investigatory findings and conclusions</w:t>
      </w:r>
      <w:r w:rsidRPr="007C4469">
        <w:rPr>
          <w:rFonts w:asciiTheme="minorHAnsi" w:hAnsiTheme="minorHAnsi" w:cstheme="minorHAnsi"/>
          <w:sz w:val="24"/>
          <w:szCs w:val="24"/>
        </w:rPr>
        <w:t>.</w:t>
      </w:r>
    </w:p>
    <w:p w14:paraId="11C09105" w14:textId="77777777" w:rsidR="00CC7C5F" w:rsidRPr="007C4469" w:rsidRDefault="00CC7C5F" w:rsidP="00FE6567">
      <w:pPr>
        <w:autoSpaceDE w:val="0"/>
        <w:autoSpaceDN w:val="0"/>
        <w:adjustRightInd w:val="0"/>
        <w:spacing w:after="0"/>
        <w:contextualSpacing/>
        <w:jc w:val="center"/>
        <w:rPr>
          <w:rFonts w:asciiTheme="minorHAnsi" w:eastAsiaTheme="minorHAnsi" w:hAnsiTheme="minorHAnsi" w:cstheme="minorHAnsi"/>
          <w:b/>
          <w:bCs/>
          <w:sz w:val="24"/>
          <w:szCs w:val="24"/>
        </w:rPr>
      </w:pPr>
    </w:p>
    <w:p w14:paraId="2388326D" w14:textId="10AF8C0C" w:rsidR="00FE6567" w:rsidRPr="007C4469" w:rsidRDefault="00FE6567" w:rsidP="00F462B8">
      <w:pPr>
        <w:autoSpaceDE w:val="0"/>
        <w:autoSpaceDN w:val="0"/>
        <w:adjustRightInd w:val="0"/>
        <w:spacing w:after="0"/>
        <w:contextualSpacing/>
        <w:jc w:val="center"/>
        <w:rPr>
          <w:rFonts w:asciiTheme="minorHAnsi" w:eastAsiaTheme="minorHAnsi" w:hAnsiTheme="minorHAnsi" w:cstheme="minorHAnsi"/>
          <w:b/>
          <w:bCs/>
          <w:sz w:val="24"/>
          <w:szCs w:val="24"/>
        </w:rPr>
      </w:pPr>
      <w:r w:rsidRPr="007C4469">
        <w:rPr>
          <w:rFonts w:asciiTheme="minorHAnsi" w:eastAsiaTheme="minorHAnsi" w:hAnsiTheme="minorHAnsi" w:cstheme="minorHAnsi"/>
          <w:b/>
          <w:bCs/>
          <w:sz w:val="24"/>
          <w:szCs w:val="24"/>
        </w:rPr>
        <w:t>PROCEDURAL BACKGROUND</w:t>
      </w:r>
    </w:p>
    <w:p w14:paraId="3B034F9F" w14:textId="77777777" w:rsidR="00FE6567" w:rsidRPr="007C4469" w:rsidRDefault="00FE6567" w:rsidP="00FE6567">
      <w:pPr>
        <w:autoSpaceDE w:val="0"/>
        <w:autoSpaceDN w:val="0"/>
        <w:adjustRightInd w:val="0"/>
        <w:spacing w:after="0"/>
        <w:contextualSpacing/>
        <w:jc w:val="both"/>
        <w:rPr>
          <w:rFonts w:asciiTheme="minorHAnsi" w:eastAsiaTheme="minorHAnsi" w:hAnsiTheme="minorHAnsi" w:cstheme="minorHAnsi"/>
          <w:b/>
          <w:bCs/>
          <w:sz w:val="24"/>
          <w:szCs w:val="24"/>
        </w:rPr>
      </w:pPr>
    </w:p>
    <w:p w14:paraId="0912604E" w14:textId="47A8EED1" w:rsidR="004A4C49" w:rsidRPr="007C4469" w:rsidRDefault="00787A61" w:rsidP="00F44699">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Complainant</w:t>
      </w:r>
      <w:r w:rsidR="00333F27" w:rsidRPr="007C4469">
        <w:rPr>
          <w:rFonts w:asciiTheme="minorHAnsi" w:eastAsiaTheme="minorHAnsi" w:hAnsiTheme="minorHAnsi" w:cstheme="minorHAnsi"/>
          <w:sz w:val="24"/>
          <w:szCs w:val="24"/>
        </w:rPr>
        <w:t xml:space="preserve"> fil</w:t>
      </w:r>
      <w:r w:rsidR="004A4C49" w:rsidRPr="007C4469">
        <w:rPr>
          <w:rFonts w:asciiTheme="minorHAnsi" w:eastAsiaTheme="minorHAnsi" w:hAnsiTheme="minorHAnsi" w:cstheme="minorHAnsi"/>
          <w:sz w:val="24"/>
          <w:szCs w:val="24"/>
        </w:rPr>
        <w:t xml:space="preserve">ed </w:t>
      </w:r>
      <w:r w:rsidRPr="007C4469">
        <w:rPr>
          <w:rFonts w:asciiTheme="minorHAnsi" w:eastAsiaTheme="minorHAnsi" w:hAnsiTheme="minorHAnsi" w:cstheme="minorHAnsi"/>
          <w:sz w:val="24"/>
          <w:szCs w:val="24"/>
        </w:rPr>
        <w:t xml:space="preserve">with the Oregon Department of Education </w:t>
      </w:r>
      <w:r w:rsidR="00B55F2E" w:rsidRPr="007C4469">
        <w:rPr>
          <w:rFonts w:asciiTheme="minorHAnsi" w:eastAsiaTheme="minorHAnsi" w:hAnsiTheme="minorHAnsi" w:cstheme="minorHAnsi"/>
          <w:sz w:val="24"/>
          <w:szCs w:val="24"/>
        </w:rPr>
        <w:t>an</w:t>
      </w:r>
      <w:r w:rsidR="004A4C49" w:rsidRPr="007C4469">
        <w:rPr>
          <w:rFonts w:asciiTheme="minorHAnsi" w:eastAsiaTheme="minorHAnsi" w:hAnsiTheme="minorHAnsi" w:cstheme="minorHAnsi"/>
          <w:sz w:val="24"/>
          <w:szCs w:val="24"/>
        </w:rPr>
        <w:t xml:space="preserve"> </w:t>
      </w:r>
      <w:r w:rsidR="00B55F2E" w:rsidRPr="007C4469">
        <w:rPr>
          <w:rFonts w:asciiTheme="minorHAnsi" w:eastAsiaTheme="minorHAnsi" w:hAnsiTheme="minorHAnsi" w:cstheme="minorHAnsi"/>
          <w:sz w:val="24"/>
          <w:szCs w:val="24"/>
        </w:rPr>
        <w:t>appeal</w:t>
      </w:r>
      <w:r w:rsidR="004A4C49" w:rsidRPr="007C4469">
        <w:rPr>
          <w:rFonts w:asciiTheme="minorHAnsi" w:eastAsiaTheme="minorHAnsi" w:hAnsiTheme="minorHAnsi" w:cstheme="minorHAnsi"/>
          <w:sz w:val="24"/>
          <w:szCs w:val="24"/>
        </w:rPr>
        <w:t xml:space="preserve"> of </w:t>
      </w:r>
      <w:r w:rsidR="00B55F2E" w:rsidRPr="007C4469">
        <w:rPr>
          <w:rFonts w:asciiTheme="minorHAnsi" w:eastAsiaTheme="minorHAnsi" w:hAnsiTheme="minorHAnsi" w:cstheme="minorHAnsi"/>
          <w:sz w:val="24"/>
          <w:szCs w:val="24"/>
        </w:rPr>
        <w:t>a complaint</w:t>
      </w:r>
      <w:r w:rsidR="004A4C49" w:rsidRPr="007C4469">
        <w:rPr>
          <w:rFonts w:asciiTheme="minorHAnsi" w:eastAsiaTheme="minorHAnsi" w:hAnsiTheme="minorHAnsi" w:cstheme="minorHAnsi"/>
          <w:sz w:val="24"/>
          <w:szCs w:val="24"/>
        </w:rPr>
        <w:t xml:space="preserve"> heard by</w:t>
      </w:r>
      <w:r w:rsidR="004A4C49" w:rsidRPr="007C4469">
        <w:rPr>
          <w:rFonts w:asciiTheme="minorHAnsi" w:hAnsiTheme="minorHAnsi" w:cstheme="minorHAnsi"/>
          <w:sz w:val="24"/>
          <w:szCs w:val="24"/>
        </w:rPr>
        <w:t xml:space="preserve"> </w:t>
      </w:r>
      <w:r w:rsidR="00B55F2E" w:rsidRPr="007C4469">
        <w:rPr>
          <w:rFonts w:asciiTheme="minorHAnsi" w:eastAsiaTheme="minorHAnsi" w:hAnsiTheme="minorHAnsi" w:cstheme="minorHAnsi"/>
          <w:sz w:val="24"/>
          <w:szCs w:val="24"/>
        </w:rPr>
        <w:t>North Bend School District 13</w:t>
      </w:r>
      <w:r w:rsidR="00165D5B" w:rsidRPr="007C4469">
        <w:rPr>
          <w:rFonts w:asciiTheme="minorHAnsi" w:eastAsiaTheme="minorHAnsi" w:hAnsiTheme="minorHAnsi" w:cstheme="minorHAnsi"/>
          <w:sz w:val="24"/>
          <w:szCs w:val="24"/>
        </w:rPr>
        <w:t>.</w:t>
      </w:r>
    </w:p>
    <w:p w14:paraId="21054623" w14:textId="3D61DEB8" w:rsidR="004A4C49" w:rsidRPr="007C4469" w:rsidRDefault="004A4C49" w:rsidP="00F44699">
      <w:pPr>
        <w:autoSpaceDE w:val="0"/>
        <w:autoSpaceDN w:val="0"/>
        <w:adjustRightInd w:val="0"/>
        <w:spacing w:after="0"/>
        <w:jc w:val="both"/>
        <w:rPr>
          <w:rFonts w:asciiTheme="minorHAnsi" w:eastAsiaTheme="minorHAnsi" w:hAnsiTheme="minorHAnsi" w:cstheme="minorHAnsi"/>
          <w:sz w:val="24"/>
          <w:szCs w:val="24"/>
        </w:rPr>
      </w:pPr>
    </w:p>
    <w:p w14:paraId="78CA96AA" w14:textId="244829F9" w:rsidR="0026512E" w:rsidRPr="007C4469" w:rsidRDefault="00165D5B" w:rsidP="0026512E">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Complainant</w:t>
      </w:r>
      <w:r w:rsidR="00787A61" w:rsidRPr="007C4469">
        <w:rPr>
          <w:rFonts w:asciiTheme="minorHAnsi" w:eastAsiaTheme="minorHAnsi" w:hAnsiTheme="minorHAnsi" w:cstheme="minorHAnsi"/>
          <w:sz w:val="24"/>
          <w:szCs w:val="24"/>
        </w:rPr>
        <w:t xml:space="preserve"> first filed a complaint with the district on February 26, 2018. The district </w:t>
      </w:r>
      <w:r w:rsidRPr="007C4469">
        <w:rPr>
          <w:rFonts w:asciiTheme="minorHAnsi" w:eastAsiaTheme="minorHAnsi" w:hAnsiTheme="minorHAnsi" w:cstheme="minorHAnsi"/>
          <w:sz w:val="24"/>
          <w:szCs w:val="24"/>
        </w:rPr>
        <w:t xml:space="preserve">first acknowledged receiving the complaint on March 22, 2018. </w:t>
      </w:r>
      <w:r w:rsidR="00815682" w:rsidRPr="007C4469">
        <w:rPr>
          <w:rFonts w:asciiTheme="minorHAnsi" w:eastAsiaTheme="minorHAnsi" w:hAnsiTheme="minorHAnsi" w:cstheme="minorHAnsi"/>
          <w:sz w:val="24"/>
          <w:szCs w:val="24"/>
        </w:rPr>
        <w:t xml:space="preserve">The district conducted an investigation. </w:t>
      </w:r>
      <w:r w:rsidRPr="007C4469">
        <w:rPr>
          <w:rFonts w:asciiTheme="minorHAnsi" w:eastAsiaTheme="minorHAnsi" w:hAnsiTheme="minorHAnsi" w:cstheme="minorHAnsi"/>
          <w:sz w:val="24"/>
          <w:szCs w:val="24"/>
        </w:rPr>
        <w:t>The dist</w:t>
      </w:r>
      <w:r w:rsidR="00815682" w:rsidRPr="007C4469">
        <w:rPr>
          <w:rFonts w:asciiTheme="minorHAnsi" w:eastAsiaTheme="minorHAnsi" w:hAnsiTheme="minorHAnsi" w:cstheme="minorHAnsi"/>
          <w:sz w:val="24"/>
          <w:szCs w:val="24"/>
        </w:rPr>
        <w:t>rict provided a written report of its investigation</w:t>
      </w:r>
      <w:r w:rsidRPr="007C4469">
        <w:rPr>
          <w:rFonts w:asciiTheme="minorHAnsi" w:eastAsiaTheme="minorHAnsi" w:hAnsiTheme="minorHAnsi" w:cstheme="minorHAnsi"/>
          <w:sz w:val="24"/>
          <w:szCs w:val="24"/>
        </w:rPr>
        <w:t xml:space="preserve"> to Complainant on April 14, 2018. Complainant requested to appeal the April 14th written </w:t>
      </w:r>
      <w:r w:rsidR="00815682" w:rsidRPr="007C4469">
        <w:rPr>
          <w:rFonts w:asciiTheme="minorHAnsi" w:eastAsiaTheme="minorHAnsi" w:hAnsiTheme="minorHAnsi" w:cstheme="minorHAnsi"/>
          <w:sz w:val="24"/>
          <w:szCs w:val="24"/>
        </w:rPr>
        <w:t>report</w:t>
      </w:r>
      <w:r w:rsidRPr="007C4469">
        <w:rPr>
          <w:rFonts w:asciiTheme="minorHAnsi" w:eastAsiaTheme="minorHAnsi" w:hAnsiTheme="minorHAnsi" w:cstheme="minorHAnsi"/>
          <w:sz w:val="24"/>
          <w:szCs w:val="24"/>
        </w:rPr>
        <w:t xml:space="preserve"> to North Bend S</w:t>
      </w:r>
      <w:r w:rsidR="008F3DFF" w:rsidRPr="007C4469">
        <w:rPr>
          <w:rFonts w:asciiTheme="minorHAnsi" w:eastAsiaTheme="minorHAnsi" w:hAnsiTheme="minorHAnsi" w:cstheme="minorHAnsi"/>
          <w:sz w:val="24"/>
          <w:szCs w:val="24"/>
        </w:rPr>
        <w:t>c</w:t>
      </w:r>
      <w:r w:rsidRPr="007C4469">
        <w:rPr>
          <w:rFonts w:asciiTheme="minorHAnsi" w:eastAsiaTheme="minorHAnsi" w:hAnsiTheme="minorHAnsi" w:cstheme="minorHAnsi"/>
          <w:sz w:val="24"/>
          <w:szCs w:val="24"/>
        </w:rPr>
        <w:t xml:space="preserve">hool District 13’s school board on April 16, 2018. </w:t>
      </w:r>
      <w:r w:rsidR="008F3DFF" w:rsidRPr="007C4469">
        <w:rPr>
          <w:rFonts w:asciiTheme="minorHAnsi" w:eastAsiaTheme="minorHAnsi" w:hAnsiTheme="minorHAnsi" w:cstheme="minorHAnsi"/>
          <w:sz w:val="24"/>
          <w:szCs w:val="24"/>
        </w:rPr>
        <w:t xml:space="preserve">The district provided Complainant with information pertaining to the school board’s </w:t>
      </w:r>
      <w:r w:rsidR="00815682" w:rsidRPr="007C4469">
        <w:rPr>
          <w:rFonts w:asciiTheme="minorHAnsi" w:eastAsiaTheme="minorHAnsi" w:hAnsiTheme="minorHAnsi" w:cstheme="minorHAnsi"/>
          <w:sz w:val="24"/>
          <w:szCs w:val="24"/>
        </w:rPr>
        <w:t>appellate processes</w:t>
      </w:r>
      <w:r w:rsidR="008F3DFF" w:rsidRPr="007C4469">
        <w:rPr>
          <w:rFonts w:asciiTheme="minorHAnsi" w:eastAsiaTheme="minorHAnsi" w:hAnsiTheme="minorHAnsi" w:cstheme="minorHAnsi"/>
          <w:sz w:val="24"/>
          <w:szCs w:val="24"/>
        </w:rPr>
        <w:t xml:space="preserve"> on May 3, 2018. </w:t>
      </w:r>
      <w:r w:rsidR="00B46035" w:rsidRPr="007C4469">
        <w:rPr>
          <w:rFonts w:asciiTheme="minorHAnsi" w:eastAsiaTheme="minorHAnsi" w:hAnsiTheme="minorHAnsi" w:cstheme="minorHAnsi"/>
          <w:sz w:val="24"/>
          <w:szCs w:val="24"/>
        </w:rPr>
        <w:t>The school board affirmed the April 14th written r</w:t>
      </w:r>
      <w:r w:rsidR="00815682" w:rsidRPr="007C4469">
        <w:rPr>
          <w:rFonts w:asciiTheme="minorHAnsi" w:eastAsiaTheme="minorHAnsi" w:hAnsiTheme="minorHAnsi" w:cstheme="minorHAnsi"/>
          <w:sz w:val="24"/>
          <w:szCs w:val="24"/>
        </w:rPr>
        <w:t>eport</w:t>
      </w:r>
      <w:r w:rsidR="00B46035" w:rsidRPr="007C4469">
        <w:rPr>
          <w:rFonts w:asciiTheme="minorHAnsi" w:eastAsiaTheme="minorHAnsi" w:hAnsiTheme="minorHAnsi" w:cstheme="minorHAnsi"/>
          <w:sz w:val="24"/>
          <w:szCs w:val="24"/>
        </w:rPr>
        <w:t xml:space="preserve"> on May 8, 2018. </w:t>
      </w:r>
      <w:r w:rsidR="008F3DFF" w:rsidRPr="007C4469">
        <w:rPr>
          <w:rFonts w:asciiTheme="minorHAnsi" w:eastAsiaTheme="minorHAnsi" w:hAnsiTheme="minorHAnsi" w:cstheme="minorHAnsi"/>
          <w:sz w:val="24"/>
          <w:szCs w:val="24"/>
        </w:rPr>
        <w:t xml:space="preserve">Complainant subsequently filed an appeal with the department. The department accepted Complainant’s appeal on June 1, 2018, on the basis that </w:t>
      </w:r>
      <w:r w:rsidR="00CC6D0F" w:rsidRPr="007C4469">
        <w:rPr>
          <w:rFonts w:asciiTheme="minorHAnsi" w:eastAsiaTheme="minorHAnsi" w:hAnsiTheme="minorHAnsi" w:cstheme="minorHAnsi"/>
          <w:sz w:val="24"/>
          <w:szCs w:val="24"/>
        </w:rPr>
        <w:t xml:space="preserve">Complainant </w:t>
      </w:r>
      <w:r w:rsidR="00B46035" w:rsidRPr="007C4469">
        <w:rPr>
          <w:rFonts w:asciiTheme="minorHAnsi" w:eastAsiaTheme="minorHAnsi" w:hAnsiTheme="minorHAnsi" w:cstheme="minorHAnsi"/>
          <w:sz w:val="24"/>
          <w:szCs w:val="24"/>
        </w:rPr>
        <w:t>had exhausted the district’s complaint process</w:t>
      </w:r>
      <w:r w:rsidR="0026512E" w:rsidRPr="007C4469">
        <w:rPr>
          <w:rFonts w:asciiTheme="minorHAnsi" w:eastAsiaTheme="minorHAnsi" w:hAnsiTheme="minorHAnsi" w:cstheme="minorHAnsi"/>
          <w:sz w:val="24"/>
          <w:szCs w:val="24"/>
        </w:rPr>
        <w:t>.</w:t>
      </w:r>
      <w:r w:rsidR="007A3A74" w:rsidRPr="007C4469">
        <w:rPr>
          <w:rStyle w:val="FootnoteReference"/>
          <w:rFonts w:asciiTheme="minorHAnsi" w:eastAsiaTheme="minorHAnsi" w:hAnsiTheme="minorHAnsi" w:cstheme="minorHAnsi"/>
          <w:sz w:val="24"/>
          <w:szCs w:val="24"/>
        </w:rPr>
        <w:footnoteReference w:id="8"/>
      </w:r>
      <w:r w:rsidR="00CC6D0F" w:rsidRPr="007C4469">
        <w:rPr>
          <w:rFonts w:asciiTheme="minorHAnsi" w:eastAsiaTheme="minorHAnsi" w:hAnsiTheme="minorHAnsi" w:cstheme="minorHAnsi"/>
          <w:sz w:val="24"/>
          <w:szCs w:val="24"/>
        </w:rPr>
        <w:t xml:space="preserve"> </w:t>
      </w:r>
    </w:p>
    <w:p w14:paraId="5A21BDF8" w14:textId="4FADC4E2" w:rsidR="00D519EE" w:rsidRPr="007C4469" w:rsidRDefault="00D519EE" w:rsidP="00FE6567">
      <w:pPr>
        <w:autoSpaceDE w:val="0"/>
        <w:autoSpaceDN w:val="0"/>
        <w:adjustRightInd w:val="0"/>
        <w:spacing w:after="0"/>
        <w:jc w:val="both"/>
        <w:rPr>
          <w:rFonts w:asciiTheme="minorHAnsi" w:eastAsiaTheme="minorHAnsi" w:hAnsiTheme="minorHAnsi" w:cstheme="minorHAnsi"/>
          <w:sz w:val="24"/>
          <w:szCs w:val="24"/>
        </w:rPr>
      </w:pPr>
    </w:p>
    <w:p w14:paraId="5B81B420" w14:textId="44B4C132" w:rsidR="00BA7E2E" w:rsidRPr="007C4469" w:rsidRDefault="00F462B8" w:rsidP="00F462B8">
      <w:pPr>
        <w:autoSpaceDE w:val="0"/>
        <w:autoSpaceDN w:val="0"/>
        <w:adjustRightInd w:val="0"/>
        <w:spacing w:after="0"/>
        <w:jc w:val="center"/>
        <w:rPr>
          <w:rFonts w:asciiTheme="minorHAnsi" w:eastAsiaTheme="minorHAnsi" w:hAnsiTheme="minorHAnsi" w:cstheme="minorHAnsi"/>
          <w:b/>
          <w:sz w:val="24"/>
          <w:szCs w:val="24"/>
        </w:rPr>
      </w:pPr>
      <w:r w:rsidRPr="007C4469">
        <w:rPr>
          <w:rFonts w:asciiTheme="minorHAnsi" w:eastAsiaTheme="minorHAnsi" w:hAnsiTheme="minorHAnsi" w:cstheme="minorHAnsi"/>
          <w:b/>
          <w:sz w:val="24"/>
          <w:szCs w:val="24"/>
        </w:rPr>
        <w:t xml:space="preserve">PRELIMINARY </w:t>
      </w:r>
      <w:r w:rsidR="00096670" w:rsidRPr="007C4469">
        <w:rPr>
          <w:rFonts w:asciiTheme="minorHAnsi" w:eastAsiaTheme="minorHAnsi" w:hAnsiTheme="minorHAnsi" w:cstheme="minorHAnsi"/>
          <w:b/>
          <w:sz w:val="24"/>
          <w:szCs w:val="24"/>
        </w:rPr>
        <w:t>FINDINGS OF FACT</w:t>
      </w:r>
    </w:p>
    <w:p w14:paraId="19E81215" w14:textId="77777777" w:rsidR="001047DA" w:rsidRPr="007C4469" w:rsidRDefault="001047DA" w:rsidP="008929B8">
      <w:pPr>
        <w:autoSpaceDE w:val="0"/>
        <w:autoSpaceDN w:val="0"/>
        <w:adjustRightInd w:val="0"/>
        <w:spacing w:after="0"/>
        <w:rPr>
          <w:rFonts w:asciiTheme="minorHAnsi" w:eastAsiaTheme="minorHAnsi" w:hAnsiTheme="minorHAnsi" w:cstheme="minorHAnsi"/>
          <w:b/>
          <w:sz w:val="24"/>
          <w:szCs w:val="24"/>
        </w:rPr>
      </w:pPr>
    </w:p>
    <w:p w14:paraId="770A7D07" w14:textId="7A02636E" w:rsidR="001047DA" w:rsidRPr="007C4469" w:rsidRDefault="001047DA" w:rsidP="008929B8">
      <w:pPr>
        <w:autoSpaceDE w:val="0"/>
        <w:autoSpaceDN w:val="0"/>
        <w:adjustRightInd w:val="0"/>
        <w:spacing w:after="0"/>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After conducting its investigation, the Oregon Department of Education makes the following findings of fact:</w:t>
      </w:r>
    </w:p>
    <w:p w14:paraId="48AD7A5B" w14:textId="423BD797" w:rsidR="00703897" w:rsidRPr="007C4469" w:rsidRDefault="00703897" w:rsidP="008929B8">
      <w:pPr>
        <w:autoSpaceDE w:val="0"/>
        <w:autoSpaceDN w:val="0"/>
        <w:adjustRightInd w:val="0"/>
        <w:spacing w:after="0"/>
        <w:rPr>
          <w:rFonts w:asciiTheme="minorHAnsi" w:eastAsiaTheme="minorHAnsi" w:hAnsiTheme="minorHAnsi" w:cstheme="minorHAnsi"/>
          <w:sz w:val="24"/>
          <w:szCs w:val="24"/>
        </w:rPr>
      </w:pPr>
    </w:p>
    <w:p w14:paraId="7B776A3D" w14:textId="188642D9" w:rsidR="00685ACA" w:rsidRPr="007C4469" w:rsidRDefault="001D4AC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At times relevant to this appeal, Student A attended high school in </w:t>
      </w:r>
      <w:r w:rsidR="00EF3303" w:rsidRPr="007C4469">
        <w:rPr>
          <w:rFonts w:asciiTheme="minorHAnsi" w:eastAsiaTheme="minorHAnsi" w:hAnsiTheme="minorHAnsi" w:cstheme="minorHAnsi"/>
          <w:sz w:val="24"/>
          <w:szCs w:val="24"/>
        </w:rPr>
        <w:t>North Bend School District 13.</w:t>
      </w:r>
    </w:p>
    <w:p w14:paraId="71BF3A06" w14:textId="67A0EEE9" w:rsidR="00EF3303" w:rsidRPr="007C4469" w:rsidRDefault="00EF3303" w:rsidP="008929B8">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6D0B13E5" w14:textId="7F7EFB70" w:rsidR="00EF3303" w:rsidRPr="007C4469" w:rsidRDefault="00CA7323"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Student A was a member of both the North Bend High School Swim Team </w:t>
      </w:r>
      <w:r w:rsidR="002C27E9" w:rsidRPr="007C4469">
        <w:rPr>
          <w:rFonts w:asciiTheme="minorHAnsi" w:eastAsiaTheme="minorHAnsi" w:hAnsiTheme="minorHAnsi" w:cstheme="minorHAnsi"/>
          <w:sz w:val="24"/>
          <w:szCs w:val="24"/>
        </w:rPr>
        <w:t>(NB Swim Team)</w:t>
      </w:r>
      <w:r w:rsidRPr="007C4469">
        <w:rPr>
          <w:rFonts w:asciiTheme="minorHAnsi" w:eastAsiaTheme="minorHAnsi" w:hAnsiTheme="minorHAnsi" w:cstheme="minorHAnsi"/>
          <w:sz w:val="24"/>
          <w:szCs w:val="24"/>
        </w:rPr>
        <w:t>.</w:t>
      </w:r>
    </w:p>
    <w:p w14:paraId="47ECB0E0" w14:textId="77777777" w:rsidR="00CA7323" w:rsidRPr="007C4469" w:rsidRDefault="00CA7323" w:rsidP="008929B8">
      <w:pPr>
        <w:pStyle w:val="ListParagraph"/>
        <w:spacing w:after="0"/>
        <w:rPr>
          <w:rFonts w:asciiTheme="minorHAnsi" w:eastAsiaTheme="minorHAnsi" w:hAnsiTheme="minorHAnsi" w:cstheme="minorHAnsi"/>
          <w:sz w:val="24"/>
          <w:szCs w:val="24"/>
        </w:rPr>
      </w:pPr>
    </w:p>
    <w:p w14:paraId="4CBE9F28" w14:textId="779DBEF0" w:rsidR="00CA7323" w:rsidRPr="007C4469" w:rsidRDefault="00101044"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At times relevant to this appeal, there was a coach for </w:t>
      </w:r>
      <w:r w:rsidR="00CA7323" w:rsidRPr="007C4469">
        <w:rPr>
          <w:rFonts w:asciiTheme="minorHAnsi" w:eastAsiaTheme="minorHAnsi" w:hAnsiTheme="minorHAnsi" w:cstheme="minorHAnsi"/>
          <w:sz w:val="24"/>
          <w:szCs w:val="24"/>
        </w:rPr>
        <w:t xml:space="preserve">the </w:t>
      </w:r>
      <w:r w:rsidR="002C27E9" w:rsidRPr="007C4469">
        <w:rPr>
          <w:rFonts w:asciiTheme="minorHAnsi" w:eastAsiaTheme="minorHAnsi" w:hAnsiTheme="minorHAnsi" w:cstheme="minorHAnsi"/>
          <w:sz w:val="24"/>
          <w:szCs w:val="24"/>
        </w:rPr>
        <w:t>NB</w:t>
      </w:r>
      <w:r w:rsidR="00CA7323" w:rsidRPr="007C4469">
        <w:rPr>
          <w:rFonts w:asciiTheme="minorHAnsi" w:eastAsiaTheme="minorHAnsi" w:hAnsiTheme="minorHAnsi" w:cstheme="minorHAnsi"/>
          <w:sz w:val="24"/>
          <w:szCs w:val="24"/>
        </w:rPr>
        <w:t xml:space="preserve"> Swim Team (Coach). Coach</w:t>
      </w:r>
      <w:r w:rsidR="002C27E9" w:rsidRPr="007C4469">
        <w:rPr>
          <w:rFonts w:asciiTheme="minorHAnsi" w:eastAsiaTheme="minorHAnsi" w:hAnsiTheme="minorHAnsi" w:cstheme="minorHAnsi"/>
          <w:sz w:val="24"/>
          <w:szCs w:val="24"/>
        </w:rPr>
        <w:t xml:space="preserve"> coached the NB</w:t>
      </w:r>
      <w:r w:rsidR="00CA7323" w:rsidRPr="007C4469">
        <w:rPr>
          <w:rFonts w:asciiTheme="minorHAnsi" w:eastAsiaTheme="minorHAnsi" w:hAnsiTheme="minorHAnsi" w:cstheme="minorHAnsi"/>
          <w:sz w:val="24"/>
          <w:szCs w:val="24"/>
        </w:rPr>
        <w:t xml:space="preserve"> Swim Team during the 2017-2018 school year.</w:t>
      </w:r>
      <w:r w:rsidRPr="007C4469">
        <w:rPr>
          <w:rFonts w:asciiTheme="minorHAnsi" w:eastAsiaTheme="minorHAnsi" w:hAnsiTheme="minorHAnsi" w:cstheme="minorHAnsi"/>
          <w:sz w:val="24"/>
          <w:szCs w:val="24"/>
        </w:rPr>
        <w:t xml:space="preserve"> Coach did not coach the NB Swim Team after the 2017-2018 school year.</w:t>
      </w:r>
    </w:p>
    <w:p w14:paraId="1BB17530" w14:textId="77777777" w:rsidR="00CA7323" w:rsidRPr="007C4469" w:rsidRDefault="00CA7323" w:rsidP="008929B8">
      <w:pPr>
        <w:pStyle w:val="ListParagraph"/>
        <w:spacing w:after="0"/>
        <w:rPr>
          <w:rFonts w:asciiTheme="minorHAnsi" w:eastAsiaTheme="minorHAnsi" w:hAnsiTheme="minorHAnsi" w:cstheme="minorHAnsi"/>
          <w:sz w:val="24"/>
          <w:szCs w:val="24"/>
        </w:rPr>
      </w:pPr>
    </w:p>
    <w:p w14:paraId="446EF5D3" w14:textId="1749F7F9" w:rsidR="00736C5A" w:rsidRPr="007C4469" w:rsidRDefault="008B33FA"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Complainant was a board member of </w:t>
      </w:r>
      <w:r w:rsidR="00101044" w:rsidRPr="007C4469">
        <w:rPr>
          <w:rFonts w:asciiTheme="minorHAnsi" w:eastAsiaTheme="minorHAnsi" w:hAnsiTheme="minorHAnsi" w:cstheme="minorHAnsi"/>
          <w:sz w:val="24"/>
          <w:szCs w:val="24"/>
        </w:rPr>
        <w:t>a local club swim team</w:t>
      </w:r>
      <w:r w:rsidR="002028B6" w:rsidRPr="007C4469">
        <w:rPr>
          <w:rFonts w:asciiTheme="minorHAnsi" w:eastAsiaTheme="minorHAnsi" w:hAnsiTheme="minorHAnsi" w:cstheme="minorHAnsi"/>
          <w:sz w:val="24"/>
          <w:szCs w:val="24"/>
        </w:rPr>
        <w:t xml:space="preserve"> (LC Swim Team)</w:t>
      </w:r>
      <w:r w:rsidR="00101044" w:rsidRPr="007C4469">
        <w:rPr>
          <w:rFonts w:asciiTheme="minorHAnsi" w:eastAsiaTheme="minorHAnsi" w:hAnsiTheme="minorHAnsi" w:cstheme="minorHAnsi"/>
          <w:sz w:val="24"/>
          <w:szCs w:val="24"/>
        </w:rPr>
        <w:t xml:space="preserve">. </w:t>
      </w:r>
      <w:r w:rsidR="00B378A7" w:rsidRPr="007C4469">
        <w:rPr>
          <w:rFonts w:asciiTheme="minorHAnsi" w:eastAsiaTheme="minorHAnsi" w:hAnsiTheme="minorHAnsi" w:cstheme="minorHAnsi"/>
          <w:sz w:val="24"/>
          <w:szCs w:val="24"/>
        </w:rPr>
        <w:t xml:space="preserve">The season for LC Swim Team </w:t>
      </w:r>
      <w:r w:rsidR="003E6EE5" w:rsidRPr="007C4469">
        <w:rPr>
          <w:rFonts w:asciiTheme="minorHAnsi" w:eastAsiaTheme="minorHAnsi" w:hAnsiTheme="minorHAnsi" w:cstheme="minorHAnsi"/>
          <w:sz w:val="24"/>
          <w:szCs w:val="24"/>
        </w:rPr>
        <w:t>was held</w:t>
      </w:r>
      <w:r w:rsidR="00B378A7" w:rsidRPr="007C4469">
        <w:rPr>
          <w:rFonts w:asciiTheme="minorHAnsi" w:eastAsiaTheme="minorHAnsi" w:hAnsiTheme="minorHAnsi" w:cstheme="minorHAnsi"/>
          <w:sz w:val="24"/>
          <w:szCs w:val="24"/>
        </w:rPr>
        <w:t xml:space="preserve"> before the season for NB Swim Team. </w:t>
      </w:r>
      <w:r w:rsidR="00101044" w:rsidRPr="007C4469">
        <w:rPr>
          <w:rFonts w:asciiTheme="minorHAnsi" w:eastAsiaTheme="minorHAnsi" w:hAnsiTheme="minorHAnsi" w:cstheme="minorHAnsi"/>
          <w:sz w:val="24"/>
          <w:szCs w:val="24"/>
        </w:rPr>
        <w:t xml:space="preserve">Coach coached </w:t>
      </w:r>
      <w:r w:rsidR="002028B6" w:rsidRPr="007C4469">
        <w:rPr>
          <w:rFonts w:asciiTheme="minorHAnsi" w:eastAsiaTheme="minorHAnsi" w:hAnsiTheme="minorHAnsi" w:cstheme="minorHAnsi"/>
          <w:sz w:val="24"/>
          <w:szCs w:val="24"/>
        </w:rPr>
        <w:t>LC Swim Team</w:t>
      </w:r>
      <w:r w:rsidR="00101044" w:rsidRPr="007C4469">
        <w:rPr>
          <w:rFonts w:asciiTheme="minorHAnsi" w:eastAsiaTheme="minorHAnsi" w:hAnsiTheme="minorHAnsi" w:cstheme="minorHAnsi"/>
          <w:sz w:val="24"/>
          <w:szCs w:val="24"/>
        </w:rPr>
        <w:t xml:space="preserve"> until December, 2017. Student A was a member of </w:t>
      </w:r>
      <w:r w:rsidR="002028B6" w:rsidRPr="007C4469">
        <w:rPr>
          <w:rFonts w:asciiTheme="minorHAnsi" w:eastAsiaTheme="minorHAnsi" w:hAnsiTheme="minorHAnsi" w:cstheme="minorHAnsi"/>
          <w:sz w:val="24"/>
          <w:szCs w:val="24"/>
        </w:rPr>
        <w:t>LC Swim Team during 2017.</w:t>
      </w:r>
    </w:p>
    <w:p w14:paraId="6FD97E36" w14:textId="77777777" w:rsidR="00736C5A" w:rsidRPr="007C4469" w:rsidRDefault="00736C5A" w:rsidP="00736C5A">
      <w:pPr>
        <w:pStyle w:val="ListParagraph"/>
        <w:rPr>
          <w:rFonts w:asciiTheme="minorHAnsi" w:eastAsiaTheme="minorHAnsi" w:hAnsiTheme="minorHAnsi" w:cstheme="minorHAnsi"/>
          <w:sz w:val="24"/>
          <w:szCs w:val="24"/>
        </w:rPr>
      </w:pPr>
    </w:p>
    <w:p w14:paraId="3D11CA16" w14:textId="6E2ABC06" w:rsidR="00736C5A" w:rsidRPr="007C4469" w:rsidRDefault="00B378A7"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During</w:t>
      </w:r>
      <w:r w:rsidR="00736C5A" w:rsidRPr="007C4469">
        <w:rPr>
          <w:rFonts w:asciiTheme="minorHAnsi" w:eastAsiaTheme="minorHAnsi" w:hAnsiTheme="minorHAnsi" w:cstheme="minorHAnsi"/>
          <w:sz w:val="24"/>
          <w:szCs w:val="24"/>
        </w:rPr>
        <w:t xml:space="preserve"> </w:t>
      </w:r>
      <w:r w:rsidR="003E6EE5" w:rsidRPr="007C4469">
        <w:rPr>
          <w:rFonts w:asciiTheme="minorHAnsi" w:eastAsiaTheme="minorHAnsi" w:hAnsiTheme="minorHAnsi" w:cstheme="minorHAnsi"/>
          <w:sz w:val="24"/>
          <w:szCs w:val="24"/>
        </w:rPr>
        <w:t>2017</w:t>
      </w:r>
      <w:r w:rsidR="00736C5A" w:rsidRPr="007C4469">
        <w:rPr>
          <w:rFonts w:asciiTheme="minorHAnsi" w:eastAsiaTheme="minorHAnsi" w:hAnsiTheme="minorHAnsi" w:cstheme="minorHAnsi"/>
          <w:sz w:val="24"/>
          <w:szCs w:val="24"/>
        </w:rPr>
        <w:t xml:space="preserve">, a student (Student B) sent multiple text messages to a group chat consisting of LC Swim Team members and NB Swim Team members. </w:t>
      </w:r>
      <w:r w:rsidR="00962466" w:rsidRPr="007C4469">
        <w:rPr>
          <w:rFonts w:asciiTheme="minorHAnsi" w:eastAsiaTheme="minorHAnsi" w:hAnsiTheme="minorHAnsi" w:cstheme="minorHAnsi"/>
          <w:sz w:val="24"/>
          <w:szCs w:val="24"/>
        </w:rPr>
        <w:t xml:space="preserve">Student B was Coach’s son and a member of both the LC Swim Team and the NB Swim Team. </w:t>
      </w:r>
      <w:r w:rsidRPr="007C4469">
        <w:rPr>
          <w:rFonts w:asciiTheme="minorHAnsi" w:eastAsiaTheme="minorHAnsi" w:hAnsiTheme="minorHAnsi" w:cstheme="minorHAnsi"/>
          <w:sz w:val="24"/>
          <w:szCs w:val="24"/>
        </w:rPr>
        <w:t xml:space="preserve">In the text messages, Student B bragged about being racist and </w:t>
      </w:r>
      <w:r w:rsidR="00962466" w:rsidRPr="007C4469">
        <w:rPr>
          <w:rFonts w:asciiTheme="minorHAnsi" w:eastAsiaTheme="minorHAnsi" w:hAnsiTheme="minorHAnsi" w:cstheme="minorHAnsi"/>
          <w:sz w:val="24"/>
          <w:szCs w:val="24"/>
        </w:rPr>
        <w:t>a member of</w:t>
      </w:r>
      <w:r w:rsidRPr="007C4469">
        <w:rPr>
          <w:rFonts w:asciiTheme="minorHAnsi" w:eastAsiaTheme="minorHAnsi" w:hAnsiTheme="minorHAnsi" w:cstheme="minorHAnsi"/>
          <w:sz w:val="24"/>
          <w:szCs w:val="24"/>
        </w:rPr>
        <w:t xml:space="preserve"> the </w:t>
      </w:r>
      <w:r w:rsidR="00962466" w:rsidRPr="007C4469">
        <w:rPr>
          <w:rFonts w:asciiTheme="minorHAnsi" w:eastAsiaTheme="minorHAnsi" w:hAnsiTheme="minorHAnsi" w:cstheme="minorHAnsi"/>
          <w:sz w:val="24"/>
          <w:szCs w:val="24"/>
        </w:rPr>
        <w:t>Ku Klux Klan</w:t>
      </w:r>
      <w:r w:rsidRPr="007C4469">
        <w:rPr>
          <w:rFonts w:asciiTheme="minorHAnsi" w:eastAsiaTheme="minorHAnsi" w:hAnsiTheme="minorHAnsi" w:cstheme="minorHAnsi"/>
          <w:sz w:val="24"/>
          <w:szCs w:val="24"/>
        </w:rPr>
        <w:t xml:space="preserve">. Student B referred to President Barak Obama as a “light skinned nig trying to be black.” </w:t>
      </w:r>
    </w:p>
    <w:p w14:paraId="62546C19" w14:textId="77777777" w:rsidR="00736C5A" w:rsidRPr="007C4469" w:rsidRDefault="00736C5A" w:rsidP="00736C5A">
      <w:pPr>
        <w:pStyle w:val="ListParagraph"/>
        <w:rPr>
          <w:rFonts w:asciiTheme="minorHAnsi" w:eastAsiaTheme="minorHAnsi" w:hAnsiTheme="minorHAnsi" w:cstheme="minorHAnsi"/>
          <w:sz w:val="24"/>
          <w:szCs w:val="24"/>
        </w:rPr>
      </w:pPr>
    </w:p>
    <w:p w14:paraId="7910FC71" w14:textId="0DA663FB" w:rsidR="00CA7323" w:rsidRPr="007C4469" w:rsidRDefault="002028B6"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 An anonymous letter circulated about Coach possibly violating LC Swim Team’s code of conduct. In </w:t>
      </w:r>
      <w:r w:rsidR="00736C5A" w:rsidRPr="007C4469">
        <w:rPr>
          <w:rFonts w:asciiTheme="minorHAnsi" w:eastAsiaTheme="minorHAnsi" w:hAnsiTheme="minorHAnsi" w:cstheme="minorHAnsi"/>
          <w:sz w:val="24"/>
          <w:szCs w:val="24"/>
        </w:rPr>
        <w:t>an email to</w:t>
      </w:r>
      <w:r w:rsidRPr="007C4469">
        <w:rPr>
          <w:rFonts w:asciiTheme="minorHAnsi" w:eastAsiaTheme="minorHAnsi" w:hAnsiTheme="minorHAnsi" w:cstheme="minorHAnsi"/>
          <w:sz w:val="24"/>
          <w:szCs w:val="24"/>
        </w:rPr>
        <w:t xml:space="preserve"> the district, Coach attributed the letter to Complainant. </w:t>
      </w:r>
    </w:p>
    <w:p w14:paraId="21BE1105" w14:textId="77777777" w:rsidR="008B33FA" w:rsidRPr="007C4469" w:rsidRDefault="008B33FA" w:rsidP="008929B8">
      <w:pPr>
        <w:pStyle w:val="ListParagraph"/>
        <w:spacing w:after="0"/>
        <w:rPr>
          <w:rFonts w:asciiTheme="minorHAnsi" w:eastAsiaTheme="minorHAnsi" w:hAnsiTheme="minorHAnsi" w:cstheme="minorHAnsi"/>
          <w:sz w:val="24"/>
          <w:szCs w:val="24"/>
        </w:rPr>
      </w:pPr>
    </w:p>
    <w:p w14:paraId="1004C31E" w14:textId="552EBBD3" w:rsidR="008B33FA" w:rsidRPr="007C4469" w:rsidRDefault="002F0284"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During the 2017-2018 school year, </w:t>
      </w:r>
      <w:r w:rsidR="005B69F6" w:rsidRPr="007C4469">
        <w:rPr>
          <w:rFonts w:asciiTheme="minorHAnsi" w:eastAsiaTheme="minorHAnsi" w:hAnsiTheme="minorHAnsi" w:cstheme="minorHAnsi"/>
          <w:sz w:val="24"/>
          <w:szCs w:val="24"/>
        </w:rPr>
        <w:t xml:space="preserve">when the NB Swim Team held </w:t>
      </w:r>
      <w:r w:rsidR="00A51C53" w:rsidRPr="007C4469">
        <w:rPr>
          <w:rFonts w:asciiTheme="minorHAnsi" w:eastAsiaTheme="minorHAnsi" w:hAnsiTheme="minorHAnsi" w:cstheme="minorHAnsi"/>
          <w:sz w:val="24"/>
          <w:szCs w:val="24"/>
        </w:rPr>
        <w:t xml:space="preserve">swim </w:t>
      </w:r>
      <w:r w:rsidR="005B69F6" w:rsidRPr="007C4469">
        <w:rPr>
          <w:rFonts w:asciiTheme="minorHAnsi" w:eastAsiaTheme="minorHAnsi" w:hAnsiTheme="minorHAnsi" w:cstheme="minorHAnsi"/>
          <w:sz w:val="24"/>
          <w:szCs w:val="24"/>
        </w:rPr>
        <w:t>practice</w:t>
      </w:r>
      <w:r w:rsidR="008B33FA" w:rsidRPr="007C4469">
        <w:rPr>
          <w:rFonts w:asciiTheme="minorHAnsi" w:eastAsiaTheme="minorHAnsi" w:hAnsiTheme="minorHAnsi" w:cstheme="minorHAnsi"/>
          <w:sz w:val="24"/>
          <w:szCs w:val="24"/>
        </w:rPr>
        <w:t xml:space="preserve">, Coach allowed </w:t>
      </w:r>
      <w:r w:rsidR="00006756" w:rsidRPr="007C4469">
        <w:rPr>
          <w:rFonts w:asciiTheme="minorHAnsi" w:eastAsiaTheme="minorHAnsi" w:hAnsiTheme="minorHAnsi" w:cstheme="minorHAnsi"/>
          <w:sz w:val="24"/>
          <w:szCs w:val="24"/>
        </w:rPr>
        <w:t xml:space="preserve">Student </w:t>
      </w:r>
      <w:r w:rsidR="002028B6" w:rsidRPr="007C4469">
        <w:rPr>
          <w:rFonts w:asciiTheme="minorHAnsi" w:eastAsiaTheme="minorHAnsi" w:hAnsiTheme="minorHAnsi" w:cstheme="minorHAnsi"/>
          <w:sz w:val="24"/>
          <w:szCs w:val="24"/>
        </w:rPr>
        <w:t xml:space="preserve">B </w:t>
      </w:r>
      <w:r w:rsidRPr="007C4469">
        <w:rPr>
          <w:rFonts w:asciiTheme="minorHAnsi" w:eastAsiaTheme="minorHAnsi" w:hAnsiTheme="minorHAnsi" w:cstheme="minorHAnsi"/>
          <w:sz w:val="24"/>
          <w:szCs w:val="24"/>
        </w:rPr>
        <w:t xml:space="preserve">exclusive </w:t>
      </w:r>
      <w:r w:rsidR="002028B6" w:rsidRPr="007C4469">
        <w:rPr>
          <w:rFonts w:asciiTheme="minorHAnsi" w:eastAsiaTheme="minorHAnsi" w:hAnsiTheme="minorHAnsi" w:cstheme="minorHAnsi"/>
          <w:sz w:val="24"/>
          <w:szCs w:val="24"/>
        </w:rPr>
        <w:t>use</w:t>
      </w:r>
      <w:r w:rsidR="005B69F6" w:rsidRPr="007C4469">
        <w:rPr>
          <w:rFonts w:asciiTheme="minorHAnsi" w:eastAsiaTheme="minorHAnsi" w:hAnsiTheme="minorHAnsi" w:cstheme="minorHAnsi"/>
          <w:sz w:val="24"/>
          <w:szCs w:val="24"/>
        </w:rPr>
        <w:t xml:space="preserve"> of</w:t>
      </w:r>
      <w:r w:rsidR="002028B6" w:rsidRPr="007C4469">
        <w:rPr>
          <w:rFonts w:asciiTheme="minorHAnsi" w:eastAsiaTheme="minorHAnsi" w:hAnsiTheme="minorHAnsi" w:cstheme="minorHAnsi"/>
          <w:sz w:val="24"/>
          <w:szCs w:val="24"/>
        </w:rPr>
        <w:t xml:space="preserve"> the pool</w:t>
      </w:r>
      <w:r w:rsidR="005B69F6" w:rsidRPr="007C4469">
        <w:rPr>
          <w:rFonts w:asciiTheme="minorHAnsi" w:eastAsiaTheme="minorHAnsi" w:hAnsiTheme="minorHAnsi" w:cstheme="minorHAnsi"/>
          <w:sz w:val="24"/>
          <w:szCs w:val="24"/>
        </w:rPr>
        <w:t xml:space="preserve"> after practice</w:t>
      </w:r>
      <w:r w:rsidR="002028B6" w:rsidRPr="007C4469">
        <w:rPr>
          <w:rFonts w:asciiTheme="minorHAnsi" w:eastAsiaTheme="minorHAnsi" w:hAnsiTheme="minorHAnsi" w:cstheme="minorHAnsi"/>
          <w:sz w:val="24"/>
          <w:szCs w:val="24"/>
        </w:rPr>
        <w:t xml:space="preserve">. </w:t>
      </w:r>
    </w:p>
    <w:p w14:paraId="623FA58F" w14:textId="77777777" w:rsidR="008B33FA" w:rsidRPr="007C4469" w:rsidRDefault="008B33FA" w:rsidP="008929B8">
      <w:pPr>
        <w:pStyle w:val="ListParagraph"/>
        <w:spacing w:after="0"/>
        <w:rPr>
          <w:rFonts w:asciiTheme="minorHAnsi" w:eastAsiaTheme="minorHAnsi" w:hAnsiTheme="minorHAnsi" w:cstheme="minorHAnsi"/>
          <w:sz w:val="24"/>
          <w:szCs w:val="24"/>
        </w:rPr>
      </w:pPr>
    </w:p>
    <w:p w14:paraId="48864631" w14:textId="57521126" w:rsidR="008B33FA" w:rsidRPr="007C4469" w:rsidRDefault="008B33FA"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During the 2017-2018 school year, </w:t>
      </w:r>
      <w:r w:rsidR="002028B6" w:rsidRPr="007C4469">
        <w:rPr>
          <w:rFonts w:asciiTheme="minorHAnsi" w:eastAsiaTheme="minorHAnsi" w:hAnsiTheme="minorHAnsi" w:cstheme="minorHAnsi"/>
          <w:sz w:val="24"/>
          <w:szCs w:val="24"/>
        </w:rPr>
        <w:t>d</w:t>
      </w:r>
      <w:r w:rsidR="00592034" w:rsidRPr="007C4469">
        <w:rPr>
          <w:rFonts w:asciiTheme="minorHAnsi" w:eastAsiaTheme="minorHAnsi" w:hAnsiTheme="minorHAnsi" w:cstheme="minorHAnsi"/>
          <w:sz w:val="24"/>
          <w:szCs w:val="24"/>
        </w:rPr>
        <w:t xml:space="preserve">uring </w:t>
      </w:r>
      <w:r w:rsidR="008C2CA3" w:rsidRPr="007C4469">
        <w:rPr>
          <w:rFonts w:asciiTheme="minorHAnsi" w:eastAsiaTheme="minorHAnsi" w:hAnsiTheme="minorHAnsi" w:cstheme="minorHAnsi"/>
          <w:sz w:val="24"/>
          <w:szCs w:val="24"/>
        </w:rPr>
        <w:t xml:space="preserve">the bus ride to </w:t>
      </w:r>
      <w:r w:rsidR="00E8266F" w:rsidRPr="007C4469">
        <w:rPr>
          <w:rFonts w:asciiTheme="minorHAnsi" w:eastAsiaTheme="minorHAnsi" w:hAnsiTheme="minorHAnsi" w:cstheme="minorHAnsi"/>
          <w:sz w:val="24"/>
          <w:szCs w:val="24"/>
        </w:rPr>
        <w:t>a</w:t>
      </w:r>
      <w:r w:rsidR="008C2CA3" w:rsidRPr="007C4469">
        <w:rPr>
          <w:rFonts w:asciiTheme="minorHAnsi" w:eastAsiaTheme="minorHAnsi" w:hAnsiTheme="minorHAnsi" w:cstheme="minorHAnsi"/>
          <w:sz w:val="24"/>
          <w:szCs w:val="24"/>
        </w:rPr>
        <w:t xml:space="preserve"> swim meet, </w:t>
      </w:r>
      <w:r w:rsidR="003A4FEA" w:rsidRPr="007C4469">
        <w:rPr>
          <w:rFonts w:asciiTheme="minorHAnsi" w:eastAsiaTheme="minorHAnsi" w:hAnsiTheme="minorHAnsi" w:cstheme="minorHAnsi"/>
          <w:sz w:val="24"/>
          <w:szCs w:val="24"/>
        </w:rPr>
        <w:t xml:space="preserve">Student </w:t>
      </w:r>
      <w:r w:rsidR="00E8266F" w:rsidRPr="007C4469">
        <w:rPr>
          <w:rFonts w:asciiTheme="minorHAnsi" w:eastAsiaTheme="minorHAnsi" w:hAnsiTheme="minorHAnsi" w:cstheme="minorHAnsi"/>
          <w:sz w:val="24"/>
          <w:szCs w:val="24"/>
        </w:rPr>
        <w:t>B</w:t>
      </w:r>
      <w:r w:rsidR="008C2CA3" w:rsidRPr="007C4469">
        <w:rPr>
          <w:rFonts w:asciiTheme="minorHAnsi" w:eastAsiaTheme="minorHAnsi" w:hAnsiTheme="minorHAnsi" w:cstheme="minorHAnsi"/>
          <w:sz w:val="24"/>
          <w:szCs w:val="24"/>
        </w:rPr>
        <w:t xml:space="preserve"> </w:t>
      </w:r>
      <w:r w:rsidR="000C002C" w:rsidRPr="007C4469">
        <w:rPr>
          <w:rFonts w:asciiTheme="minorHAnsi" w:eastAsiaTheme="minorHAnsi" w:hAnsiTheme="minorHAnsi" w:cstheme="minorHAnsi"/>
          <w:sz w:val="24"/>
          <w:szCs w:val="24"/>
        </w:rPr>
        <w:t>sent a text message to other members of the swim team</w:t>
      </w:r>
      <w:r w:rsidR="00574070" w:rsidRPr="007C4469">
        <w:rPr>
          <w:rFonts w:asciiTheme="minorHAnsi" w:eastAsiaTheme="minorHAnsi" w:hAnsiTheme="minorHAnsi" w:cstheme="minorHAnsi"/>
          <w:sz w:val="24"/>
          <w:szCs w:val="24"/>
        </w:rPr>
        <w:t>,</w:t>
      </w:r>
      <w:r w:rsidR="000C002C" w:rsidRPr="007C4469">
        <w:rPr>
          <w:rFonts w:asciiTheme="minorHAnsi" w:eastAsiaTheme="minorHAnsi" w:hAnsiTheme="minorHAnsi" w:cstheme="minorHAnsi"/>
          <w:sz w:val="24"/>
          <w:szCs w:val="24"/>
        </w:rPr>
        <w:t xml:space="preserve"> </w:t>
      </w:r>
      <w:r w:rsidR="00505D9B" w:rsidRPr="007C4469">
        <w:rPr>
          <w:rFonts w:asciiTheme="minorHAnsi" w:eastAsiaTheme="minorHAnsi" w:hAnsiTheme="minorHAnsi" w:cstheme="minorHAnsi"/>
          <w:sz w:val="24"/>
          <w:szCs w:val="24"/>
        </w:rPr>
        <w:t>comparing</w:t>
      </w:r>
      <w:r w:rsidR="003A4FEA" w:rsidRPr="007C4469">
        <w:rPr>
          <w:rFonts w:asciiTheme="minorHAnsi" w:eastAsiaTheme="minorHAnsi" w:hAnsiTheme="minorHAnsi" w:cstheme="minorHAnsi"/>
          <w:sz w:val="24"/>
          <w:szCs w:val="24"/>
        </w:rPr>
        <w:t xml:space="preserve"> the ability of a female member of the swim team to do the “breast” </w:t>
      </w:r>
      <w:r w:rsidR="00505D9B" w:rsidRPr="007C4469">
        <w:rPr>
          <w:rFonts w:asciiTheme="minorHAnsi" w:eastAsiaTheme="minorHAnsi" w:hAnsiTheme="minorHAnsi" w:cstheme="minorHAnsi"/>
          <w:sz w:val="24"/>
          <w:szCs w:val="24"/>
        </w:rPr>
        <w:t>stroke with</w:t>
      </w:r>
      <w:r w:rsidR="003A4FEA" w:rsidRPr="007C4469">
        <w:rPr>
          <w:rFonts w:asciiTheme="minorHAnsi" w:eastAsiaTheme="minorHAnsi" w:hAnsiTheme="minorHAnsi" w:cstheme="minorHAnsi"/>
          <w:sz w:val="24"/>
          <w:szCs w:val="24"/>
        </w:rPr>
        <w:t xml:space="preserve"> the size of her breasts.</w:t>
      </w:r>
      <w:r w:rsidR="00574070" w:rsidRPr="007C4469">
        <w:rPr>
          <w:rFonts w:asciiTheme="minorHAnsi" w:eastAsiaTheme="minorHAnsi" w:hAnsiTheme="minorHAnsi" w:cstheme="minorHAnsi"/>
          <w:sz w:val="24"/>
          <w:szCs w:val="24"/>
        </w:rPr>
        <w:t xml:space="preserve"> Coach stopped the bus and </w:t>
      </w:r>
      <w:r w:rsidR="00B37CB2" w:rsidRPr="007C4469">
        <w:rPr>
          <w:rFonts w:asciiTheme="minorHAnsi" w:eastAsiaTheme="minorHAnsi" w:hAnsiTheme="minorHAnsi" w:cstheme="minorHAnsi"/>
          <w:sz w:val="24"/>
          <w:szCs w:val="24"/>
        </w:rPr>
        <w:t xml:space="preserve">exited it with Student </w:t>
      </w:r>
      <w:r w:rsidR="00EA18B6" w:rsidRPr="007C4469">
        <w:rPr>
          <w:rFonts w:asciiTheme="minorHAnsi" w:eastAsiaTheme="minorHAnsi" w:hAnsiTheme="minorHAnsi" w:cstheme="minorHAnsi"/>
          <w:sz w:val="24"/>
          <w:szCs w:val="24"/>
        </w:rPr>
        <w:t>B</w:t>
      </w:r>
      <w:r w:rsidR="00574070" w:rsidRPr="007C4469">
        <w:rPr>
          <w:rFonts w:asciiTheme="minorHAnsi" w:eastAsiaTheme="minorHAnsi" w:hAnsiTheme="minorHAnsi" w:cstheme="minorHAnsi"/>
          <w:sz w:val="24"/>
          <w:szCs w:val="24"/>
        </w:rPr>
        <w:t>. The district did not take any other action pertaining to the text message.</w:t>
      </w:r>
    </w:p>
    <w:p w14:paraId="2B83C75C" w14:textId="77777777" w:rsidR="008D09D2" w:rsidRPr="007C4469" w:rsidRDefault="008D09D2" w:rsidP="008D09D2">
      <w:pPr>
        <w:pStyle w:val="ListParagraph"/>
        <w:rPr>
          <w:rFonts w:asciiTheme="minorHAnsi" w:eastAsiaTheme="minorHAnsi" w:hAnsiTheme="minorHAnsi" w:cstheme="minorHAnsi"/>
          <w:sz w:val="24"/>
          <w:szCs w:val="24"/>
        </w:rPr>
      </w:pPr>
    </w:p>
    <w:p w14:paraId="49C87D82" w14:textId="613E12A3" w:rsidR="008D09D2" w:rsidRPr="007C4469" w:rsidRDefault="008D09D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lastRenderedPageBreak/>
        <w:t xml:space="preserve">During the 2017-2018 school year, during a swim meet, Student B had members of the men’s NB Swim Team line up behind the swim blocks according to race and skin color, with the member with the lightest skin color at one end of the pool and the member with the darkest skin color at the other end of the pool. </w:t>
      </w:r>
    </w:p>
    <w:p w14:paraId="233BF7E3" w14:textId="77777777" w:rsidR="00574070" w:rsidRPr="007C4469" w:rsidRDefault="00574070" w:rsidP="008929B8">
      <w:pPr>
        <w:pStyle w:val="ListParagraph"/>
        <w:spacing w:after="0"/>
        <w:rPr>
          <w:rFonts w:asciiTheme="minorHAnsi" w:eastAsiaTheme="minorHAnsi" w:hAnsiTheme="minorHAnsi" w:cstheme="minorHAnsi"/>
          <w:sz w:val="24"/>
          <w:szCs w:val="24"/>
        </w:rPr>
      </w:pPr>
    </w:p>
    <w:p w14:paraId="6F4E2059" w14:textId="69D4A22E" w:rsidR="00574070" w:rsidRPr="007C4469" w:rsidRDefault="00574070"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January 18, 2018, Complainant sent an email to the district administrator in charge of athletics (Administrator 1). Complainant reported that there was an event at the pool and asked to meet</w:t>
      </w:r>
      <w:r w:rsidR="00006756" w:rsidRPr="007C4469">
        <w:rPr>
          <w:rFonts w:asciiTheme="minorHAnsi" w:eastAsiaTheme="minorHAnsi" w:hAnsiTheme="minorHAnsi" w:cstheme="minorHAnsi"/>
          <w:sz w:val="24"/>
          <w:szCs w:val="24"/>
        </w:rPr>
        <w:t xml:space="preserve"> with Administrator 1</w:t>
      </w:r>
      <w:r w:rsidRPr="007C4469">
        <w:rPr>
          <w:rFonts w:asciiTheme="minorHAnsi" w:eastAsiaTheme="minorHAnsi" w:hAnsiTheme="minorHAnsi" w:cstheme="minorHAnsi"/>
          <w:sz w:val="24"/>
          <w:szCs w:val="24"/>
        </w:rPr>
        <w:t>. Administrator 1 responded that he was with a student and would contact Complainant later.</w:t>
      </w:r>
    </w:p>
    <w:p w14:paraId="38CB9D98" w14:textId="77777777" w:rsidR="00574070" w:rsidRPr="007C4469" w:rsidRDefault="00574070" w:rsidP="008929B8">
      <w:pPr>
        <w:pStyle w:val="ListParagraph"/>
        <w:spacing w:after="0"/>
        <w:rPr>
          <w:rFonts w:asciiTheme="minorHAnsi" w:eastAsiaTheme="minorHAnsi" w:hAnsiTheme="minorHAnsi" w:cstheme="minorHAnsi"/>
          <w:sz w:val="24"/>
          <w:szCs w:val="24"/>
        </w:rPr>
      </w:pPr>
    </w:p>
    <w:p w14:paraId="47D10578" w14:textId="47D53FB3" w:rsidR="00574070" w:rsidRPr="007C4469" w:rsidRDefault="00574070"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January 29, 2018, Coach and </w:t>
      </w:r>
      <w:r w:rsidR="00A64010" w:rsidRPr="007C4469">
        <w:rPr>
          <w:rFonts w:asciiTheme="minorHAnsi" w:eastAsiaTheme="minorHAnsi" w:hAnsiTheme="minorHAnsi" w:cstheme="minorHAnsi"/>
          <w:sz w:val="24"/>
          <w:szCs w:val="24"/>
        </w:rPr>
        <w:t>Student A</w:t>
      </w:r>
      <w:r w:rsidR="00952E5C" w:rsidRPr="007C4469">
        <w:rPr>
          <w:rFonts w:asciiTheme="minorHAnsi" w:eastAsiaTheme="minorHAnsi" w:hAnsiTheme="minorHAnsi" w:cstheme="minorHAnsi"/>
          <w:sz w:val="24"/>
          <w:szCs w:val="24"/>
        </w:rPr>
        <w:t xml:space="preserve"> </w:t>
      </w:r>
      <w:r w:rsidR="00B37CB2" w:rsidRPr="007C4469">
        <w:rPr>
          <w:rFonts w:asciiTheme="minorHAnsi" w:eastAsiaTheme="minorHAnsi" w:hAnsiTheme="minorHAnsi" w:cstheme="minorHAnsi"/>
          <w:sz w:val="24"/>
          <w:szCs w:val="24"/>
        </w:rPr>
        <w:t xml:space="preserve">had a disagreement about Student </w:t>
      </w:r>
      <w:r w:rsidR="00712329" w:rsidRPr="007C4469">
        <w:rPr>
          <w:rFonts w:asciiTheme="minorHAnsi" w:eastAsiaTheme="minorHAnsi" w:hAnsiTheme="minorHAnsi" w:cstheme="minorHAnsi"/>
          <w:sz w:val="24"/>
          <w:szCs w:val="24"/>
        </w:rPr>
        <w:t>A</w:t>
      </w:r>
      <w:r w:rsidR="00B37CB2" w:rsidRPr="007C4469">
        <w:rPr>
          <w:rFonts w:asciiTheme="minorHAnsi" w:eastAsiaTheme="minorHAnsi" w:hAnsiTheme="minorHAnsi" w:cstheme="minorHAnsi"/>
          <w:sz w:val="24"/>
          <w:szCs w:val="24"/>
        </w:rPr>
        <w:t>’</w:t>
      </w:r>
      <w:r w:rsidR="00A64010" w:rsidRPr="007C4469">
        <w:rPr>
          <w:rFonts w:asciiTheme="minorHAnsi" w:eastAsiaTheme="minorHAnsi" w:hAnsiTheme="minorHAnsi" w:cstheme="minorHAnsi"/>
          <w:sz w:val="24"/>
          <w:szCs w:val="24"/>
        </w:rPr>
        <w:t>s swim</w:t>
      </w:r>
      <w:r w:rsidR="00B37CB2" w:rsidRPr="007C4469">
        <w:rPr>
          <w:rFonts w:asciiTheme="minorHAnsi" w:eastAsiaTheme="minorHAnsi" w:hAnsiTheme="minorHAnsi" w:cstheme="minorHAnsi"/>
          <w:sz w:val="24"/>
          <w:szCs w:val="24"/>
        </w:rPr>
        <w:t xml:space="preserve"> te</w:t>
      </w:r>
      <w:r w:rsidR="00712329" w:rsidRPr="007C4469">
        <w:rPr>
          <w:rFonts w:asciiTheme="minorHAnsi" w:eastAsiaTheme="minorHAnsi" w:hAnsiTheme="minorHAnsi" w:cstheme="minorHAnsi"/>
          <w:sz w:val="24"/>
          <w:szCs w:val="24"/>
        </w:rPr>
        <w:t>chnique.  Coach called Student A</w:t>
      </w:r>
      <w:r w:rsidR="00B37CB2" w:rsidRPr="007C4469">
        <w:rPr>
          <w:rFonts w:asciiTheme="minorHAnsi" w:eastAsiaTheme="minorHAnsi" w:hAnsiTheme="minorHAnsi" w:cstheme="minorHAnsi"/>
          <w:sz w:val="24"/>
          <w:szCs w:val="24"/>
        </w:rPr>
        <w:t xml:space="preserve"> a l</w:t>
      </w:r>
      <w:r w:rsidR="00A64010" w:rsidRPr="007C4469">
        <w:rPr>
          <w:rFonts w:asciiTheme="minorHAnsi" w:eastAsiaTheme="minorHAnsi" w:hAnsiTheme="minorHAnsi" w:cstheme="minorHAnsi"/>
          <w:sz w:val="24"/>
          <w:szCs w:val="24"/>
        </w:rPr>
        <w:t>iar and publicly asked Student A</w:t>
      </w:r>
      <w:r w:rsidR="00B37CB2" w:rsidRPr="007C4469">
        <w:rPr>
          <w:rFonts w:asciiTheme="minorHAnsi" w:eastAsiaTheme="minorHAnsi" w:hAnsiTheme="minorHAnsi" w:cstheme="minorHAnsi"/>
          <w:sz w:val="24"/>
          <w:szCs w:val="24"/>
        </w:rPr>
        <w:t xml:space="preserve"> if she was “hormonal.” Coach </w:t>
      </w:r>
      <w:r w:rsidR="00006756" w:rsidRPr="007C4469">
        <w:rPr>
          <w:rFonts w:asciiTheme="minorHAnsi" w:eastAsiaTheme="minorHAnsi" w:hAnsiTheme="minorHAnsi" w:cstheme="minorHAnsi"/>
          <w:sz w:val="24"/>
          <w:szCs w:val="24"/>
        </w:rPr>
        <w:t>ordered</w:t>
      </w:r>
      <w:r w:rsidR="00712329" w:rsidRPr="007C4469">
        <w:rPr>
          <w:rFonts w:asciiTheme="minorHAnsi" w:eastAsiaTheme="minorHAnsi" w:hAnsiTheme="minorHAnsi" w:cstheme="minorHAnsi"/>
          <w:sz w:val="24"/>
          <w:szCs w:val="24"/>
        </w:rPr>
        <w:t xml:space="preserve"> Student A</w:t>
      </w:r>
      <w:r w:rsidR="00B37CB2" w:rsidRPr="007C4469">
        <w:rPr>
          <w:rFonts w:asciiTheme="minorHAnsi" w:eastAsiaTheme="minorHAnsi" w:hAnsiTheme="minorHAnsi" w:cstheme="minorHAnsi"/>
          <w:sz w:val="24"/>
          <w:szCs w:val="24"/>
        </w:rPr>
        <w:t xml:space="preserve"> to get out of the pool and </w:t>
      </w:r>
      <w:r w:rsidR="00712329" w:rsidRPr="007C4469">
        <w:rPr>
          <w:rFonts w:asciiTheme="minorHAnsi" w:eastAsiaTheme="minorHAnsi" w:hAnsiTheme="minorHAnsi" w:cstheme="minorHAnsi"/>
          <w:sz w:val="24"/>
          <w:szCs w:val="24"/>
        </w:rPr>
        <w:t>made Student A</w:t>
      </w:r>
      <w:r w:rsidR="00A64010" w:rsidRPr="007C4469">
        <w:rPr>
          <w:rFonts w:asciiTheme="minorHAnsi" w:eastAsiaTheme="minorHAnsi" w:hAnsiTheme="minorHAnsi" w:cstheme="minorHAnsi"/>
          <w:sz w:val="24"/>
          <w:szCs w:val="24"/>
        </w:rPr>
        <w:t xml:space="preserve"> sit outside of the pool in her bathing suit until she publicly apologized. Student A sat outside of the pool for approximately 45 minutes.</w:t>
      </w:r>
    </w:p>
    <w:p w14:paraId="170D7ABB" w14:textId="77777777" w:rsidR="00A64010" w:rsidRPr="007C4469" w:rsidRDefault="00A64010" w:rsidP="008929B8">
      <w:pPr>
        <w:pStyle w:val="ListParagraph"/>
        <w:spacing w:after="0"/>
        <w:rPr>
          <w:rFonts w:asciiTheme="minorHAnsi" w:eastAsiaTheme="minorHAnsi" w:hAnsiTheme="minorHAnsi" w:cstheme="minorHAnsi"/>
          <w:sz w:val="24"/>
          <w:szCs w:val="24"/>
        </w:rPr>
      </w:pPr>
    </w:p>
    <w:p w14:paraId="29720A9A" w14:textId="3CBB8A8B" w:rsidR="00A64010" w:rsidRPr="007C4469" w:rsidRDefault="00A64010"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 district held a swim meet </w:t>
      </w:r>
      <w:r w:rsidR="00E8266F" w:rsidRPr="007C4469">
        <w:rPr>
          <w:rFonts w:asciiTheme="minorHAnsi" w:eastAsiaTheme="minorHAnsi" w:hAnsiTheme="minorHAnsi" w:cstheme="minorHAnsi"/>
          <w:sz w:val="24"/>
          <w:szCs w:val="24"/>
        </w:rPr>
        <w:t>from</w:t>
      </w:r>
      <w:r w:rsidRPr="007C4469">
        <w:rPr>
          <w:rFonts w:asciiTheme="minorHAnsi" w:eastAsiaTheme="minorHAnsi" w:hAnsiTheme="minorHAnsi" w:cstheme="minorHAnsi"/>
          <w:sz w:val="24"/>
          <w:szCs w:val="24"/>
        </w:rPr>
        <w:t xml:space="preserve"> February 9</w:t>
      </w:r>
      <w:r w:rsidR="00E8266F" w:rsidRPr="007C4469">
        <w:rPr>
          <w:rFonts w:asciiTheme="minorHAnsi" w:eastAsiaTheme="minorHAnsi" w:hAnsiTheme="minorHAnsi" w:cstheme="minorHAnsi"/>
          <w:sz w:val="24"/>
          <w:szCs w:val="24"/>
        </w:rPr>
        <w:t>, 2018,</w:t>
      </w:r>
      <w:r w:rsidR="00006756" w:rsidRPr="007C4469">
        <w:rPr>
          <w:rFonts w:asciiTheme="minorHAnsi" w:eastAsiaTheme="minorHAnsi" w:hAnsiTheme="minorHAnsi" w:cstheme="minorHAnsi"/>
          <w:sz w:val="24"/>
          <w:szCs w:val="24"/>
        </w:rPr>
        <w:t xml:space="preserve"> </w:t>
      </w:r>
      <w:r w:rsidR="00E8266F" w:rsidRPr="007C4469">
        <w:rPr>
          <w:rFonts w:asciiTheme="minorHAnsi" w:eastAsiaTheme="minorHAnsi" w:hAnsiTheme="minorHAnsi" w:cstheme="minorHAnsi"/>
          <w:sz w:val="24"/>
          <w:szCs w:val="24"/>
        </w:rPr>
        <w:t xml:space="preserve">to February </w:t>
      </w:r>
      <w:r w:rsidR="00006756" w:rsidRPr="007C4469">
        <w:rPr>
          <w:rFonts w:asciiTheme="minorHAnsi" w:eastAsiaTheme="minorHAnsi" w:hAnsiTheme="minorHAnsi" w:cstheme="minorHAnsi"/>
          <w:sz w:val="24"/>
          <w:szCs w:val="24"/>
        </w:rPr>
        <w:t>10, 2018</w:t>
      </w:r>
      <w:r w:rsidRPr="007C4469">
        <w:rPr>
          <w:rFonts w:asciiTheme="minorHAnsi" w:eastAsiaTheme="minorHAnsi" w:hAnsiTheme="minorHAnsi" w:cstheme="minorHAnsi"/>
          <w:sz w:val="24"/>
          <w:szCs w:val="24"/>
        </w:rPr>
        <w:t>.</w:t>
      </w:r>
    </w:p>
    <w:p w14:paraId="14B65978" w14:textId="77777777" w:rsidR="00A64010" w:rsidRPr="007C4469" w:rsidRDefault="00A64010" w:rsidP="008929B8">
      <w:pPr>
        <w:pStyle w:val="ListParagraph"/>
        <w:spacing w:after="0"/>
        <w:rPr>
          <w:rFonts w:asciiTheme="minorHAnsi" w:eastAsiaTheme="minorHAnsi" w:hAnsiTheme="minorHAnsi" w:cstheme="minorHAnsi"/>
          <w:sz w:val="24"/>
          <w:szCs w:val="24"/>
        </w:rPr>
      </w:pPr>
    </w:p>
    <w:p w14:paraId="51E68CDA" w14:textId="35EE1C49" w:rsidR="00A64010" w:rsidRPr="007C4469" w:rsidRDefault="00107AD4"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February 9, 2018, </w:t>
      </w:r>
      <w:r w:rsidR="00A64010" w:rsidRPr="007C4469">
        <w:rPr>
          <w:rFonts w:asciiTheme="minorHAnsi" w:eastAsiaTheme="minorHAnsi" w:hAnsiTheme="minorHAnsi" w:cstheme="minorHAnsi"/>
          <w:sz w:val="24"/>
          <w:szCs w:val="24"/>
        </w:rPr>
        <w:t xml:space="preserve">Student A </w:t>
      </w:r>
      <w:r w:rsidRPr="007C4469">
        <w:rPr>
          <w:rFonts w:asciiTheme="minorHAnsi" w:eastAsiaTheme="minorHAnsi" w:hAnsiTheme="minorHAnsi" w:cstheme="minorHAnsi"/>
          <w:sz w:val="24"/>
          <w:szCs w:val="24"/>
        </w:rPr>
        <w:t xml:space="preserve">arrived at the swim meet in </w:t>
      </w:r>
      <w:r w:rsidR="00D96835" w:rsidRPr="007C4469">
        <w:rPr>
          <w:rFonts w:asciiTheme="minorHAnsi" w:eastAsiaTheme="minorHAnsi" w:hAnsiTheme="minorHAnsi" w:cstheme="minorHAnsi"/>
          <w:sz w:val="24"/>
          <w:szCs w:val="24"/>
        </w:rPr>
        <w:t>the</w:t>
      </w:r>
      <w:r w:rsidR="00A64010" w:rsidRPr="007C4469">
        <w:rPr>
          <w:rFonts w:asciiTheme="minorHAnsi" w:eastAsiaTheme="minorHAnsi" w:hAnsiTheme="minorHAnsi" w:cstheme="minorHAnsi"/>
          <w:sz w:val="24"/>
          <w:szCs w:val="24"/>
        </w:rPr>
        <w:t xml:space="preserve"> district</w:t>
      </w:r>
      <w:r w:rsidR="00D96835" w:rsidRPr="007C4469">
        <w:rPr>
          <w:rFonts w:asciiTheme="minorHAnsi" w:eastAsiaTheme="minorHAnsi" w:hAnsiTheme="minorHAnsi" w:cstheme="minorHAnsi"/>
          <w:sz w:val="24"/>
          <w:szCs w:val="24"/>
        </w:rPr>
        <w:t>’s</w:t>
      </w:r>
      <w:r w:rsidR="00A64010" w:rsidRPr="007C4469">
        <w:rPr>
          <w:rFonts w:asciiTheme="minorHAnsi" w:eastAsiaTheme="minorHAnsi" w:hAnsiTheme="minorHAnsi" w:cstheme="minorHAnsi"/>
          <w:sz w:val="24"/>
          <w:szCs w:val="24"/>
        </w:rPr>
        <w:t xml:space="preserve"> uniform swimsuit. </w:t>
      </w:r>
      <w:r w:rsidRPr="007C4469">
        <w:rPr>
          <w:rFonts w:asciiTheme="minorHAnsi" w:eastAsiaTheme="minorHAnsi" w:hAnsiTheme="minorHAnsi" w:cstheme="minorHAnsi"/>
          <w:sz w:val="24"/>
          <w:szCs w:val="24"/>
        </w:rPr>
        <w:t>Before the swim meet began</w:t>
      </w:r>
      <w:r w:rsidR="00A64010" w:rsidRPr="007C4469">
        <w:rPr>
          <w:rFonts w:asciiTheme="minorHAnsi" w:eastAsiaTheme="minorHAnsi" w:hAnsiTheme="minorHAnsi" w:cstheme="minorHAnsi"/>
          <w:sz w:val="24"/>
          <w:szCs w:val="24"/>
        </w:rPr>
        <w:t xml:space="preserve">, an official informed Student A that </w:t>
      </w:r>
      <w:r w:rsidR="00D96835" w:rsidRPr="007C4469">
        <w:rPr>
          <w:rFonts w:asciiTheme="minorHAnsi" w:eastAsiaTheme="minorHAnsi" w:hAnsiTheme="minorHAnsi" w:cstheme="minorHAnsi"/>
          <w:sz w:val="24"/>
          <w:szCs w:val="24"/>
        </w:rPr>
        <w:t>the</w:t>
      </w:r>
      <w:r w:rsidR="00A64010" w:rsidRPr="007C4469">
        <w:rPr>
          <w:rFonts w:asciiTheme="minorHAnsi" w:eastAsiaTheme="minorHAnsi" w:hAnsiTheme="minorHAnsi" w:cstheme="minorHAnsi"/>
          <w:sz w:val="24"/>
          <w:szCs w:val="24"/>
        </w:rPr>
        <w:t xml:space="preserve"> swimsuit was not appropriate because when </w:t>
      </w:r>
      <w:r w:rsidR="00E8266F" w:rsidRPr="007C4469">
        <w:rPr>
          <w:rFonts w:asciiTheme="minorHAnsi" w:eastAsiaTheme="minorHAnsi" w:hAnsiTheme="minorHAnsi" w:cstheme="minorHAnsi"/>
          <w:sz w:val="24"/>
          <w:szCs w:val="24"/>
        </w:rPr>
        <w:t>it</w:t>
      </w:r>
      <w:r w:rsidR="00A64010" w:rsidRPr="007C4469">
        <w:rPr>
          <w:rFonts w:asciiTheme="minorHAnsi" w:eastAsiaTheme="minorHAnsi" w:hAnsiTheme="minorHAnsi" w:cstheme="minorHAnsi"/>
          <w:sz w:val="24"/>
          <w:szCs w:val="24"/>
        </w:rPr>
        <w:t xml:space="preserve"> got wet, </w:t>
      </w:r>
      <w:r w:rsidR="004177A6" w:rsidRPr="007C4469">
        <w:rPr>
          <w:rFonts w:asciiTheme="minorHAnsi" w:eastAsiaTheme="minorHAnsi" w:hAnsiTheme="minorHAnsi" w:cstheme="minorHAnsi"/>
          <w:sz w:val="24"/>
          <w:szCs w:val="24"/>
        </w:rPr>
        <w:t xml:space="preserve">one could see Student A’s </w:t>
      </w:r>
      <w:r w:rsidR="00D93BF4" w:rsidRPr="007C4469">
        <w:rPr>
          <w:rFonts w:asciiTheme="minorHAnsi" w:eastAsiaTheme="minorHAnsi" w:hAnsiTheme="minorHAnsi" w:cstheme="minorHAnsi"/>
          <w:sz w:val="24"/>
          <w:szCs w:val="24"/>
        </w:rPr>
        <w:t>private areas</w:t>
      </w:r>
      <w:r w:rsidR="004177A6" w:rsidRPr="007C4469">
        <w:rPr>
          <w:rFonts w:asciiTheme="minorHAnsi" w:eastAsiaTheme="minorHAnsi" w:hAnsiTheme="minorHAnsi" w:cstheme="minorHAnsi"/>
          <w:sz w:val="24"/>
          <w:szCs w:val="24"/>
        </w:rPr>
        <w:t xml:space="preserve"> through </w:t>
      </w:r>
      <w:r w:rsidR="00A64010" w:rsidRPr="007C4469">
        <w:rPr>
          <w:rFonts w:asciiTheme="minorHAnsi" w:eastAsiaTheme="minorHAnsi" w:hAnsiTheme="minorHAnsi" w:cstheme="minorHAnsi"/>
          <w:sz w:val="24"/>
          <w:szCs w:val="24"/>
        </w:rPr>
        <w:t>those parts of the swimsuit that were white.</w:t>
      </w:r>
      <w:r w:rsidR="00D96835" w:rsidRPr="007C4469">
        <w:rPr>
          <w:rFonts w:asciiTheme="minorHAnsi" w:eastAsiaTheme="minorHAnsi" w:hAnsiTheme="minorHAnsi" w:cstheme="minorHAnsi"/>
          <w:sz w:val="24"/>
          <w:szCs w:val="24"/>
        </w:rPr>
        <w:t xml:space="preserve"> The official stated that Student A would be disqualified from the swim meet if she wore the swimsuit. Student A was embarrassed by the incident and concerned about how the swimsuit had exposed her. </w:t>
      </w:r>
      <w:r w:rsidR="007726AF" w:rsidRPr="007C4469">
        <w:rPr>
          <w:rFonts w:asciiTheme="minorHAnsi" w:eastAsiaTheme="minorHAnsi" w:hAnsiTheme="minorHAnsi" w:cstheme="minorHAnsi"/>
          <w:sz w:val="24"/>
          <w:szCs w:val="24"/>
        </w:rPr>
        <w:t xml:space="preserve">Student A immediately changed </w:t>
      </w:r>
      <w:r w:rsidR="007A115C" w:rsidRPr="007C4469">
        <w:rPr>
          <w:rFonts w:asciiTheme="minorHAnsi" w:eastAsiaTheme="minorHAnsi" w:hAnsiTheme="minorHAnsi" w:cstheme="minorHAnsi"/>
          <w:sz w:val="24"/>
          <w:szCs w:val="24"/>
        </w:rPr>
        <w:t xml:space="preserve">into a different </w:t>
      </w:r>
      <w:r w:rsidR="007726AF" w:rsidRPr="007C4469">
        <w:rPr>
          <w:rFonts w:asciiTheme="minorHAnsi" w:eastAsiaTheme="minorHAnsi" w:hAnsiTheme="minorHAnsi" w:cstheme="minorHAnsi"/>
          <w:sz w:val="24"/>
          <w:szCs w:val="24"/>
        </w:rPr>
        <w:t xml:space="preserve">swimsuit. When </w:t>
      </w:r>
      <w:r w:rsidR="00A60892" w:rsidRPr="007C4469">
        <w:rPr>
          <w:rFonts w:asciiTheme="minorHAnsi" w:eastAsiaTheme="minorHAnsi" w:hAnsiTheme="minorHAnsi" w:cstheme="minorHAnsi"/>
          <w:sz w:val="24"/>
          <w:szCs w:val="24"/>
        </w:rPr>
        <w:t xml:space="preserve">Coach saw Student A in a swimsuit other than the district’s uniform swimsuit, Coach </w:t>
      </w:r>
      <w:r w:rsidR="00D93BF4" w:rsidRPr="007C4469">
        <w:rPr>
          <w:rFonts w:asciiTheme="minorHAnsi" w:eastAsiaTheme="minorHAnsi" w:hAnsiTheme="minorHAnsi" w:cstheme="minorHAnsi"/>
          <w:sz w:val="24"/>
          <w:szCs w:val="24"/>
        </w:rPr>
        <w:t>publicly confronted</w:t>
      </w:r>
      <w:r w:rsidR="00A60892" w:rsidRPr="007C4469">
        <w:rPr>
          <w:rFonts w:asciiTheme="minorHAnsi" w:eastAsiaTheme="minorHAnsi" w:hAnsiTheme="minorHAnsi" w:cstheme="minorHAnsi"/>
          <w:sz w:val="24"/>
          <w:szCs w:val="24"/>
        </w:rPr>
        <w:t xml:space="preserve"> Student A about the change, even after Student A explained to Coach the reason for </w:t>
      </w:r>
      <w:r w:rsidR="007A115C" w:rsidRPr="007C4469">
        <w:rPr>
          <w:rFonts w:asciiTheme="minorHAnsi" w:eastAsiaTheme="minorHAnsi" w:hAnsiTheme="minorHAnsi" w:cstheme="minorHAnsi"/>
          <w:sz w:val="24"/>
          <w:szCs w:val="24"/>
        </w:rPr>
        <w:t>changing swimsuits</w:t>
      </w:r>
      <w:r w:rsidR="00A60892" w:rsidRPr="007C4469">
        <w:rPr>
          <w:rFonts w:asciiTheme="minorHAnsi" w:eastAsiaTheme="minorHAnsi" w:hAnsiTheme="minorHAnsi" w:cstheme="minorHAnsi"/>
          <w:sz w:val="24"/>
          <w:szCs w:val="24"/>
        </w:rPr>
        <w:t>. Complainant also argued with Coach and Coach’s spouse about the change.</w:t>
      </w:r>
    </w:p>
    <w:p w14:paraId="64B75FD6" w14:textId="77777777" w:rsidR="00A60892" w:rsidRPr="007C4469" w:rsidRDefault="00A60892" w:rsidP="008929B8">
      <w:pPr>
        <w:pStyle w:val="ListParagraph"/>
        <w:spacing w:after="0"/>
        <w:rPr>
          <w:rFonts w:asciiTheme="minorHAnsi" w:eastAsiaTheme="minorHAnsi" w:hAnsiTheme="minorHAnsi" w:cstheme="minorHAnsi"/>
          <w:sz w:val="24"/>
          <w:szCs w:val="24"/>
        </w:rPr>
      </w:pPr>
    </w:p>
    <w:p w14:paraId="43D530A1" w14:textId="04EFD8DC" w:rsidR="00A60892" w:rsidRPr="007C4469" w:rsidRDefault="00CA2FF6"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Feb</w:t>
      </w:r>
      <w:r w:rsidR="00107AD4" w:rsidRPr="007C4469">
        <w:rPr>
          <w:rFonts w:asciiTheme="minorHAnsi" w:eastAsiaTheme="minorHAnsi" w:hAnsiTheme="minorHAnsi" w:cstheme="minorHAnsi"/>
          <w:sz w:val="24"/>
          <w:szCs w:val="24"/>
        </w:rPr>
        <w:t>ruary 9, 2018, d</w:t>
      </w:r>
      <w:r w:rsidR="00A60892" w:rsidRPr="007C4469">
        <w:rPr>
          <w:rFonts w:asciiTheme="minorHAnsi" w:eastAsiaTheme="minorHAnsi" w:hAnsiTheme="minorHAnsi" w:cstheme="minorHAnsi"/>
          <w:sz w:val="24"/>
          <w:szCs w:val="24"/>
        </w:rPr>
        <w:t xml:space="preserve">uring an event at the swim meet, Student A was counting laps for one of her teammates. </w:t>
      </w:r>
      <w:r w:rsidR="00C20FB5" w:rsidRPr="007C4469">
        <w:rPr>
          <w:rFonts w:asciiTheme="minorHAnsi" w:eastAsiaTheme="minorHAnsi" w:hAnsiTheme="minorHAnsi" w:cstheme="minorHAnsi"/>
          <w:sz w:val="24"/>
          <w:szCs w:val="24"/>
        </w:rPr>
        <w:t xml:space="preserve">To count laps, Student A used “sticks” on which were written numbers. </w:t>
      </w:r>
      <w:r w:rsidR="00D521ED" w:rsidRPr="007C4469">
        <w:rPr>
          <w:rFonts w:asciiTheme="minorHAnsi" w:eastAsiaTheme="minorHAnsi" w:hAnsiTheme="minorHAnsi" w:cstheme="minorHAnsi"/>
          <w:sz w:val="24"/>
          <w:szCs w:val="24"/>
        </w:rPr>
        <w:t>For each lap, Student A held up a pair of sticks denoting the number</w:t>
      </w:r>
      <w:r w:rsidR="00B61484" w:rsidRPr="007C4469">
        <w:rPr>
          <w:rFonts w:asciiTheme="minorHAnsi" w:eastAsiaTheme="minorHAnsi" w:hAnsiTheme="minorHAnsi" w:cstheme="minorHAnsi"/>
          <w:sz w:val="24"/>
          <w:szCs w:val="24"/>
        </w:rPr>
        <w:t xml:space="preserve"> of laps that her teammate had completed</w:t>
      </w:r>
      <w:r w:rsidR="00D521ED" w:rsidRPr="007C4469">
        <w:rPr>
          <w:rFonts w:asciiTheme="minorHAnsi" w:eastAsiaTheme="minorHAnsi" w:hAnsiTheme="minorHAnsi" w:cstheme="minorHAnsi"/>
          <w:sz w:val="24"/>
          <w:szCs w:val="24"/>
        </w:rPr>
        <w:t xml:space="preserve">. </w:t>
      </w:r>
      <w:r w:rsidR="00C20FB5" w:rsidRPr="007C4469">
        <w:rPr>
          <w:rFonts w:asciiTheme="minorHAnsi" w:eastAsiaTheme="minorHAnsi" w:hAnsiTheme="minorHAnsi" w:cstheme="minorHAnsi"/>
          <w:sz w:val="24"/>
          <w:szCs w:val="24"/>
        </w:rPr>
        <w:t>M</w:t>
      </w:r>
      <w:r w:rsidR="00A60892" w:rsidRPr="007C4469">
        <w:rPr>
          <w:rFonts w:asciiTheme="minorHAnsi" w:eastAsiaTheme="minorHAnsi" w:hAnsiTheme="minorHAnsi" w:cstheme="minorHAnsi"/>
          <w:sz w:val="24"/>
          <w:szCs w:val="24"/>
        </w:rPr>
        <w:t xml:space="preserve">embers of the men’s </w:t>
      </w:r>
      <w:r w:rsidR="00B61484" w:rsidRPr="007C4469">
        <w:rPr>
          <w:rFonts w:asciiTheme="minorHAnsi" w:eastAsiaTheme="minorHAnsi" w:hAnsiTheme="minorHAnsi" w:cstheme="minorHAnsi"/>
          <w:sz w:val="24"/>
          <w:szCs w:val="24"/>
        </w:rPr>
        <w:t>NB Swim Team told Student A t</w:t>
      </w:r>
      <w:r w:rsidR="00A60892" w:rsidRPr="007C4469">
        <w:rPr>
          <w:rFonts w:asciiTheme="minorHAnsi" w:eastAsiaTheme="minorHAnsi" w:hAnsiTheme="minorHAnsi" w:cstheme="minorHAnsi"/>
          <w:sz w:val="24"/>
          <w:szCs w:val="24"/>
        </w:rPr>
        <w:t xml:space="preserve">hat it was tradition to use the number “69” in lieu of the number “19” when counting laps. </w:t>
      </w:r>
      <w:r w:rsidR="00107AD4" w:rsidRPr="007C4469">
        <w:rPr>
          <w:rFonts w:asciiTheme="minorHAnsi" w:eastAsiaTheme="minorHAnsi" w:hAnsiTheme="minorHAnsi" w:cstheme="minorHAnsi"/>
          <w:sz w:val="24"/>
          <w:szCs w:val="24"/>
        </w:rPr>
        <w:t xml:space="preserve">Student A did not understand that “69” connotes a sexual position. </w:t>
      </w:r>
      <w:r w:rsidR="00A60892" w:rsidRPr="007C4469">
        <w:rPr>
          <w:rFonts w:asciiTheme="minorHAnsi" w:eastAsiaTheme="minorHAnsi" w:hAnsiTheme="minorHAnsi" w:cstheme="minorHAnsi"/>
          <w:sz w:val="24"/>
          <w:szCs w:val="24"/>
        </w:rPr>
        <w:t xml:space="preserve">When an official noticed Student A </w:t>
      </w:r>
      <w:r w:rsidR="00D521ED" w:rsidRPr="007C4469">
        <w:rPr>
          <w:rFonts w:asciiTheme="minorHAnsi" w:eastAsiaTheme="minorHAnsi" w:hAnsiTheme="minorHAnsi" w:cstheme="minorHAnsi"/>
          <w:sz w:val="24"/>
          <w:szCs w:val="24"/>
        </w:rPr>
        <w:t>holding up</w:t>
      </w:r>
      <w:r w:rsidR="00A60892" w:rsidRPr="007C4469">
        <w:rPr>
          <w:rFonts w:asciiTheme="minorHAnsi" w:eastAsiaTheme="minorHAnsi" w:hAnsiTheme="minorHAnsi" w:cstheme="minorHAnsi"/>
          <w:sz w:val="24"/>
          <w:szCs w:val="24"/>
        </w:rPr>
        <w:t xml:space="preserve"> the number “69,</w:t>
      </w:r>
      <w:r w:rsidR="00107AD4" w:rsidRPr="007C4469">
        <w:rPr>
          <w:rFonts w:asciiTheme="minorHAnsi" w:eastAsiaTheme="minorHAnsi" w:hAnsiTheme="minorHAnsi" w:cstheme="minorHAnsi"/>
          <w:sz w:val="24"/>
          <w:szCs w:val="24"/>
        </w:rPr>
        <w:t>”</w:t>
      </w:r>
      <w:r w:rsidR="00A60892" w:rsidRPr="007C4469">
        <w:rPr>
          <w:rFonts w:asciiTheme="minorHAnsi" w:eastAsiaTheme="minorHAnsi" w:hAnsiTheme="minorHAnsi" w:cstheme="minorHAnsi"/>
          <w:sz w:val="24"/>
          <w:szCs w:val="24"/>
        </w:rPr>
        <w:t xml:space="preserve"> the official called out Student A’s behavior and stated that he could disqualify her. </w:t>
      </w:r>
      <w:r w:rsidR="00107AD4" w:rsidRPr="007C4469">
        <w:rPr>
          <w:rFonts w:asciiTheme="minorHAnsi" w:eastAsiaTheme="minorHAnsi" w:hAnsiTheme="minorHAnsi" w:cstheme="minorHAnsi"/>
          <w:sz w:val="24"/>
          <w:szCs w:val="24"/>
        </w:rPr>
        <w:t xml:space="preserve">When the official explained to Student A the number’s association with a sexual position, the official noticed that </w:t>
      </w:r>
      <w:r w:rsidR="00D521ED" w:rsidRPr="007C4469">
        <w:rPr>
          <w:rFonts w:asciiTheme="minorHAnsi" w:eastAsiaTheme="minorHAnsi" w:hAnsiTheme="minorHAnsi" w:cstheme="minorHAnsi"/>
          <w:sz w:val="24"/>
          <w:szCs w:val="24"/>
        </w:rPr>
        <w:t>Student A</w:t>
      </w:r>
      <w:r w:rsidR="00107AD4" w:rsidRPr="007C4469">
        <w:rPr>
          <w:rFonts w:asciiTheme="minorHAnsi" w:eastAsiaTheme="minorHAnsi" w:hAnsiTheme="minorHAnsi" w:cstheme="minorHAnsi"/>
          <w:sz w:val="24"/>
          <w:szCs w:val="24"/>
        </w:rPr>
        <w:t xml:space="preserve"> was embarrassed and distressed. The official shared </w:t>
      </w:r>
      <w:r w:rsidR="00107AD4" w:rsidRPr="007C4469">
        <w:rPr>
          <w:rFonts w:asciiTheme="minorHAnsi" w:eastAsiaTheme="minorHAnsi" w:hAnsiTheme="minorHAnsi" w:cstheme="minorHAnsi"/>
          <w:sz w:val="24"/>
          <w:szCs w:val="24"/>
        </w:rPr>
        <w:lastRenderedPageBreak/>
        <w:t xml:space="preserve">Student A’s embarrassment and distress with Complainant. </w:t>
      </w:r>
      <w:r w:rsidR="00844482" w:rsidRPr="007C4469">
        <w:rPr>
          <w:rFonts w:asciiTheme="minorHAnsi" w:eastAsiaTheme="minorHAnsi" w:hAnsiTheme="minorHAnsi" w:cstheme="minorHAnsi"/>
          <w:sz w:val="24"/>
          <w:szCs w:val="24"/>
        </w:rPr>
        <w:t>Officials informed Coach about what had occurred.</w:t>
      </w:r>
    </w:p>
    <w:p w14:paraId="4536BE03" w14:textId="77777777" w:rsidR="00844482" w:rsidRPr="007C4469" w:rsidRDefault="00844482" w:rsidP="008929B8">
      <w:pPr>
        <w:pStyle w:val="ListParagraph"/>
        <w:spacing w:after="0"/>
        <w:rPr>
          <w:rFonts w:asciiTheme="minorHAnsi" w:eastAsiaTheme="minorHAnsi" w:hAnsiTheme="minorHAnsi" w:cstheme="minorHAnsi"/>
          <w:sz w:val="24"/>
          <w:szCs w:val="24"/>
        </w:rPr>
      </w:pPr>
    </w:p>
    <w:p w14:paraId="33EA7928" w14:textId="6A40E4E5" w:rsidR="00844482" w:rsidRPr="007C4469" w:rsidRDefault="0084448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February 9, 2018, Complainant emailed Administrator 1 to inform him that she had a complaint and that she would like to talk to him about it after the swim meet.</w:t>
      </w:r>
    </w:p>
    <w:p w14:paraId="70631ED6" w14:textId="77777777" w:rsidR="00844482" w:rsidRPr="007C4469" w:rsidRDefault="00844482" w:rsidP="008929B8">
      <w:pPr>
        <w:pStyle w:val="ListParagraph"/>
        <w:spacing w:after="0"/>
        <w:rPr>
          <w:rFonts w:asciiTheme="minorHAnsi" w:eastAsiaTheme="minorHAnsi" w:hAnsiTheme="minorHAnsi" w:cstheme="minorHAnsi"/>
          <w:sz w:val="24"/>
          <w:szCs w:val="24"/>
        </w:rPr>
      </w:pPr>
    </w:p>
    <w:p w14:paraId="364696AC" w14:textId="6656EB69" w:rsidR="00C20FB5" w:rsidRPr="007C4469" w:rsidRDefault="00844482"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February 12, 2018, Complainant emailed Administrator 1 a complaint about </w:t>
      </w:r>
      <w:r w:rsidR="00FC3F9F" w:rsidRPr="007C4469">
        <w:rPr>
          <w:rFonts w:asciiTheme="minorHAnsi" w:eastAsiaTheme="minorHAnsi" w:hAnsiTheme="minorHAnsi" w:cstheme="minorHAnsi"/>
          <w:sz w:val="24"/>
          <w:szCs w:val="24"/>
        </w:rPr>
        <w:t xml:space="preserve">the swim meet. Complainant specifically complained about the </w:t>
      </w:r>
      <w:r w:rsidR="00CA2FF6" w:rsidRPr="007C4469">
        <w:rPr>
          <w:rFonts w:asciiTheme="minorHAnsi" w:eastAsiaTheme="minorHAnsi" w:hAnsiTheme="minorHAnsi" w:cstheme="minorHAnsi"/>
          <w:sz w:val="24"/>
          <w:szCs w:val="24"/>
        </w:rPr>
        <w:t xml:space="preserve">incident </w:t>
      </w:r>
      <w:r w:rsidR="006F4A04" w:rsidRPr="007C4469">
        <w:rPr>
          <w:rFonts w:asciiTheme="minorHAnsi" w:eastAsiaTheme="minorHAnsi" w:hAnsiTheme="minorHAnsi" w:cstheme="minorHAnsi"/>
          <w:sz w:val="24"/>
          <w:szCs w:val="24"/>
        </w:rPr>
        <w:t>where Student A used</w:t>
      </w:r>
      <w:r w:rsidR="00CA2FF6" w:rsidRPr="007C4469">
        <w:rPr>
          <w:rFonts w:asciiTheme="minorHAnsi" w:eastAsiaTheme="minorHAnsi" w:hAnsiTheme="minorHAnsi" w:cstheme="minorHAnsi"/>
          <w:sz w:val="24"/>
          <w:szCs w:val="24"/>
        </w:rPr>
        <w:t xml:space="preserve"> </w:t>
      </w:r>
      <w:r w:rsidRPr="007C4469">
        <w:rPr>
          <w:rFonts w:asciiTheme="minorHAnsi" w:eastAsiaTheme="minorHAnsi" w:hAnsiTheme="minorHAnsi" w:cstheme="minorHAnsi"/>
          <w:sz w:val="24"/>
          <w:szCs w:val="24"/>
        </w:rPr>
        <w:t>the number “69” when counting laps. Later that day, Administrato</w:t>
      </w:r>
      <w:r w:rsidR="00C20FB5" w:rsidRPr="007C4469">
        <w:rPr>
          <w:rFonts w:asciiTheme="minorHAnsi" w:eastAsiaTheme="minorHAnsi" w:hAnsiTheme="minorHAnsi" w:cstheme="minorHAnsi"/>
          <w:sz w:val="24"/>
          <w:szCs w:val="24"/>
        </w:rPr>
        <w:t xml:space="preserve">r 1 emailed Complainant a reply. In that email, Administrator 1 </w:t>
      </w:r>
      <w:r w:rsidR="00D83AD4" w:rsidRPr="007C4469">
        <w:rPr>
          <w:rFonts w:asciiTheme="minorHAnsi" w:eastAsiaTheme="minorHAnsi" w:hAnsiTheme="minorHAnsi" w:cstheme="minorHAnsi"/>
          <w:sz w:val="24"/>
          <w:szCs w:val="24"/>
        </w:rPr>
        <w:t xml:space="preserve">described the practice of using the number “69” instead of the number “19” when counting laps as a tradition that the NB Swim Team had practiced for several years. Administrator 1 </w:t>
      </w:r>
      <w:r w:rsidR="00C20FB5" w:rsidRPr="007C4469">
        <w:rPr>
          <w:rFonts w:asciiTheme="minorHAnsi" w:eastAsiaTheme="minorHAnsi" w:hAnsiTheme="minorHAnsi" w:cstheme="minorHAnsi"/>
          <w:sz w:val="24"/>
          <w:szCs w:val="24"/>
        </w:rPr>
        <w:t>wrote:</w:t>
      </w:r>
    </w:p>
    <w:p w14:paraId="625EE457" w14:textId="77777777" w:rsidR="00C20FB5" w:rsidRPr="007C4469" w:rsidRDefault="00C20FB5" w:rsidP="008929B8">
      <w:pPr>
        <w:pStyle w:val="ListParagraph"/>
        <w:spacing w:after="0"/>
        <w:rPr>
          <w:rFonts w:asciiTheme="minorHAnsi" w:eastAsiaTheme="minorHAnsi" w:hAnsiTheme="minorHAnsi" w:cstheme="minorHAnsi"/>
          <w:sz w:val="24"/>
          <w:szCs w:val="24"/>
        </w:rPr>
      </w:pPr>
    </w:p>
    <w:p w14:paraId="623D3D20" w14:textId="57E7E4C1" w:rsidR="00C20FB5" w:rsidRPr="007C4469" w:rsidRDefault="00C20FB5" w:rsidP="005716D8">
      <w:pPr>
        <w:pStyle w:val="ListParagraph"/>
        <w:autoSpaceDE w:val="0"/>
        <w:autoSpaceDN w:val="0"/>
        <w:adjustRightInd w:val="0"/>
        <w:spacing w:after="0"/>
        <w:ind w:left="180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So a couple thoughts. Obviously, it isn’t something that we want to have going on. Our coach, our athletes, and even the other coaches in the league know that if they have athletes that do that, they would be disqualified. I don’t think it will happen again[,] at least not with our current athletes unless they want to get [disqualified].</w:t>
      </w:r>
    </w:p>
    <w:p w14:paraId="763F9D19" w14:textId="017AB1E3" w:rsidR="00C20FB5" w:rsidRPr="007C4469" w:rsidRDefault="00C20FB5" w:rsidP="005716D8">
      <w:pPr>
        <w:pStyle w:val="ListParagraph"/>
        <w:autoSpaceDE w:val="0"/>
        <w:autoSpaceDN w:val="0"/>
        <w:adjustRightInd w:val="0"/>
        <w:spacing w:after="0"/>
        <w:ind w:left="1800" w:right="1440"/>
        <w:jc w:val="both"/>
        <w:rPr>
          <w:rFonts w:asciiTheme="minorHAnsi" w:eastAsiaTheme="minorHAnsi" w:hAnsiTheme="minorHAnsi" w:cstheme="minorHAnsi"/>
          <w:sz w:val="24"/>
          <w:szCs w:val="24"/>
        </w:rPr>
      </w:pPr>
    </w:p>
    <w:p w14:paraId="5B06F0DC" w14:textId="0996B6D1" w:rsidR="00C20FB5" w:rsidRPr="007C4469" w:rsidRDefault="00C20FB5" w:rsidP="005716D8">
      <w:pPr>
        <w:pStyle w:val="ListParagraph"/>
        <w:autoSpaceDE w:val="0"/>
        <w:autoSpaceDN w:val="0"/>
        <w:adjustRightInd w:val="0"/>
        <w:spacing w:after="0"/>
        <w:ind w:left="180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Fortunately in this situation nobody got [disqualified], but I would have a hard time taking it if the kids in the water got booted. They can’t control what the kids with the sticks are doing. As for the </w:t>
      </w:r>
      <w:r w:rsidR="001F3F78" w:rsidRPr="007C4469">
        <w:rPr>
          <w:rFonts w:asciiTheme="minorHAnsi" w:eastAsiaTheme="minorHAnsi" w:hAnsiTheme="minorHAnsi" w:cstheme="minorHAnsi"/>
          <w:sz w:val="24"/>
          <w:szCs w:val="24"/>
        </w:rPr>
        <w:t>. . .</w:t>
      </w:r>
      <w:r w:rsidRPr="007C4469">
        <w:rPr>
          <w:rFonts w:asciiTheme="minorHAnsi" w:eastAsiaTheme="minorHAnsi" w:hAnsiTheme="minorHAnsi" w:cstheme="minorHAnsi"/>
          <w:sz w:val="24"/>
          <w:szCs w:val="24"/>
        </w:rPr>
        <w:t xml:space="preserve"> athletes that were holding </w:t>
      </w:r>
      <w:r w:rsidR="001F3F78" w:rsidRPr="007C4469">
        <w:rPr>
          <w:rFonts w:asciiTheme="minorHAnsi" w:eastAsiaTheme="minorHAnsi" w:hAnsiTheme="minorHAnsi" w:cstheme="minorHAnsi"/>
          <w:sz w:val="24"/>
          <w:szCs w:val="24"/>
        </w:rPr>
        <w:t>the sticks, I hope they learned to not do something just because “It’s Tradition.” I hope in the future that if [Student A] isn’t sure about what something means, she asks what it means before she does it. Peer pressure is tough I know.</w:t>
      </w:r>
    </w:p>
    <w:p w14:paraId="4D0F25F7" w14:textId="77777777" w:rsidR="00C20FB5" w:rsidRPr="007C4469" w:rsidRDefault="00C20FB5" w:rsidP="008929B8">
      <w:pPr>
        <w:pStyle w:val="ListParagraph"/>
        <w:spacing w:after="0"/>
        <w:rPr>
          <w:rFonts w:asciiTheme="minorHAnsi" w:eastAsiaTheme="minorHAnsi" w:hAnsiTheme="minorHAnsi" w:cstheme="minorHAnsi"/>
          <w:sz w:val="24"/>
          <w:szCs w:val="24"/>
        </w:rPr>
      </w:pPr>
    </w:p>
    <w:p w14:paraId="569A16A2" w14:textId="39CF170F" w:rsidR="00844482" w:rsidRPr="007C4469" w:rsidRDefault="002B1B4C" w:rsidP="008929B8">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Administrator 1 added that he </w:t>
      </w:r>
      <w:r w:rsidR="0088363F" w:rsidRPr="007C4469">
        <w:rPr>
          <w:rFonts w:asciiTheme="minorHAnsi" w:eastAsiaTheme="minorHAnsi" w:hAnsiTheme="minorHAnsi" w:cstheme="minorHAnsi"/>
          <w:sz w:val="24"/>
          <w:szCs w:val="24"/>
        </w:rPr>
        <w:t>had disc</w:t>
      </w:r>
      <w:r w:rsidR="001F3F78" w:rsidRPr="007C4469">
        <w:rPr>
          <w:rFonts w:asciiTheme="minorHAnsi" w:eastAsiaTheme="minorHAnsi" w:hAnsiTheme="minorHAnsi" w:cstheme="minorHAnsi"/>
          <w:sz w:val="24"/>
          <w:szCs w:val="24"/>
        </w:rPr>
        <w:t>ussed the matter with Coach that morning.</w:t>
      </w:r>
      <w:r w:rsidR="00CA2FF6" w:rsidRPr="007C4469">
        <w:rPr>
          <w:rFonts w:asciiTheme="minorHAnsi" w:eastAsiaTheme="minorHAnsi" w:hAnsiTheme="minorHAnsi" w:cstheme="minorHAnsi"/>
          <w:sz w:val="24"/>
          <w:szCs w:val="24"/>
        </w:rPr>
        <w:t xml:space="preserve"> </w:t>
      </w:r>
      <w:r w:rsidR="00FC3F9F" w:rsidRPr="007C4469">
        <w:rPr>
          <w:rFonts w:asciiTheme="minorHAnsi" w:eastAsiaTheme="minorHAnsi" w:hAnsiTheme="minorHAnsi" w:cstheme="minorHAnsi"/>
          <w:sz w:val="24"/>
          <w:szCs w:val="24"/>
        </w:rPr>
        <w:t>The district did not take any other action pertaining to the incident.</w:t>
      </w:r>
    </w:p>
    <w:p w14:paraId="3A7AEDCB" w14:textId="77777777" w:rsidR="00844482" w:rsidRPr="007C4469" w:rsidRDefault="00844482" w:rsidP="008929B8">
      <w:pPr>
        <w:pStyle w:val="ListParagraph"/>
        <w:spacing w:after="0"/>
        <w:rPr>
          <w:rFonts w:asciiTheme="minorHAnsi" w:eastAsiaTheme="minorHAnsi" w:hAnsiTheme="minorHAnsi" w:cstheme="minorHAnsi"/>
          <w:sz w:val="24"/>
          <w:szCs w:val="24"/>
        </w:rPr>
      </w:pPr>
    </w:p>
    <w:p w14:paraId="40D8066A" w14:textId="2F40FE6A" w:rsidR="00844482" w:rsidRPr="007C4469" w:rsidRDefault="0074384B" w:rsidP="008929B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February 14, 2018, Coach sent a letter home with members of the NB Swim Team. The letter concerned </w:t>
      </w:r>
      <w:r w:rsidR="00DE2AF9" w:rsidRPr="007C4469">
        <w:rPr>
          <w:rFonts w:asciiTheme="minorHAnsi" w:eastAsiaTheme="minorHAnsi" w:hAnsiTheme="minorHAnsi" w:cstheme="minorHAnsi"/>
          <w:sz w:val="24"/>
          <w:szCs w:val="24"/>
        </w:rPr>
        <w:t>the</w:t>
      </w:r>
      <w:r w:rsidRPr="007C4469">
        <w:rPr>
          <w:rFonts w:asciiTheme="minorHAnsi" w:eastAsiaTheme="minorHAnsi" w:hAnsiTheme="minorHAnsi" w:cstheme="minorHAnsi"/>
          <w:sz w:val="24"/>
          <w:szCs w:val="24"/>
        </w:rPr>
        <w:t xml:space="preserve"> upcoming state </w:t>
      </w:r>
      <w:r w:rsidR="00626BC1" w:rsidRPr="007C4469">
        <w:rPr>
          <w:rFonts w:asciiTheme="minorHAnsi" w:eastAsiaTheme="minorHAnsi" w:hAnsiTheme="minorHAnsi" w:cstheme="minorHAnsi"/>
          <w:sz w:val="24"/>
          <w:szCs w:val="24"/>
        </w:rPr>
        <w:t>swim meet</w:t>
      </w:r>
      <w:r w:rsidRPr="007C4469">
        <w:rPr>
          <w:rFonts w:asciiTheme="minorHAnsi" w:eastAsiaTheme="minorHAnsi" w:hAnsiTheme="minorHAnsi" w:cstheme="minorHAnsi"/>
          <w:sz w:val="24"/>
          <w:szCs w:val="24"/>
        </w:rPr>
        <w:t xml:space="preserve">. The letter stated that any student not wearing the district’s uniform swimsuit would be disqualified from the </w:t>
      </w:r>
      <w:r w:rsidR="00FB0981" w:rsidRPr="007C4469">
        <w:rPr>
          <w:rFonts w:asciiTheme="minorHAnsi" w:eastAsiaTheme="minorHAnsi" w:hAnsiTheme="minorHAnsi" w:cstheme="minorHAnsi"/>
          <w:sz w:val="24"/>
          <w:szCs w:val="24"/>
        </w:rPr>
        <w:t>swim meet</w:t>
      </w:r>
      <w:r w:rsidRPr="007C4469">
        <w:rPr>
          <w:rFonts w:asciiTheme="minorHAnsi" w:eastAsiaTheme="minorHAnsi" w:hAnsiTheme="minorHAnsi" w:cstheme="minorHAnsi"/>
          <w:sz w:val="24"/>
          <w:szCs w:val="24"/>
        </w:rPr>
        <w:t xml:space="preserve">. </w:t>
      </w:r>
      <w:r w:rsidR="00626BC1" w:rsidRPr="007C4469">
        <w:rPr>
          <w:rFonts w:asciiTheme="minorHAnsi" w:eastAsiaTheme="minorHAnsi" w:hAnsiTheme="minorHAnsi" w:cstheme="minorHAnsi"/>
          <w:sz w:val="24"/>
          <w:szCs w:val="24"/>
        </w:rPr>
        <w:t xml:space="preserve">Excepting the </w:t>
      </w:r>
      <w:r w:rsidR="00C022AF" w:rsidRPr="007C4469">
        <w:rPr>
          <w:rFonts w:asciiTheme="minorHAnsi" w:eastAsiaTheme="minorHAnsi" w:hAnsiTheme="minorHAnsi" w:cstheme="minorHAnsi"/>
          <w:sz w:val="24"/>
          <w:szCs w:val="24"/>
        </w:rPr>
        <w:t>confrontation</w:t>
      </w:r>
      <w:r w:rsidR="00626BC1" w:rsidRPr="007C4469">
        <w:rPr>
          <w:rFonts w:asciiTheme="minorHAnsi" w:eastAsiaTheme="minorHAnsi" w:hAnsiTheme="minorHAnsi" w:cstheme="minorHAnsi"/>
          <w:sz w:val="24"/>
          <w:szCs w:val="24"/>
        </w:rPr>
        <w:t xml:space="preserve"> that occurred on February 9, 2018, </w:t>
      </w:r>
      <w:r w:rsidRPr="007C4469">
        <w:rPr>
          <w:rFonts w:asciiTheme="minorHAnsi" w:eastAsiaTheme="minorHAnsi" w:hAnsiTheme="minorHAnsi" w:cstheme="minorHAnsi"/>
          <w:sz w:val="24"/>
          <w:szCs w:val="24"/>
        </w:rPr>
        <w:t xml:space="preserve">Coach </w:t>
      </w:r>
      <w:r w:rsidR="00626BC1" w:rsidRPr="007C4469">
        <w:rPr>
          <w:rFonts w:asciiTheme="minorHAnsi" w:eastAsiaTheme="minorHAnsi" w:hAnsiTheme="minorHAnsi" w:cstheme="minorHAnsi"/>
          <w:sz w:val="24"/>
          <w:szCs w:val="24"/>
        </w:rPr>
        <w:t>had not discussed</w:t>
      </w:r>
      <w:r w:rsidRPr="007C4469">
        <w:rPr>
          <w:rFonts w:asciiTheme="minorHAnsi" w:eastAsiaTheme="minorHAnsi" w:hAnsiTheme="minorHAnsi" w:cstheme="minorHAnsi"/>
          <w:sz w:val="24"/>
          <w:szCs w:val="24"/>
        </w:rPr>
        <w:t xml:space="preserve"> with</w:t>
      </w:r>
      <w:r w:rsidR="00626BC1" w:rsidRPr="007C4469">
        <w:rPr>
          <w:rFonts w:asciiTheme="minorHAnsi" w:eastAsiaTheme="minorHAnsi" w:hAnsiTheme="minorHAnsi" w:cstheme="minorHAnsi"/>
          <w:sz w:val="24"/>
          <w:szCs w:val="24"/>
        </w:rPr>
        <w:t xml:space="preserve"> Student A the </w:t>
      </w:r>
      <w:r w:rsidR="00F32B55" w:rsidRPr="007C4469">
        <w:rPr>
          <w:rFonts w:asciiTheme="minorHAnsi" w:eastAsiaTheme="minorHAnsi" w:hAnsiTheme="minorHAnsi" w:cstheme="minorHAnsi"/>
          <w:sz w:val="24"/>
          <w:szCs w:val="24"/>
        </w:rPr>
        <w:t xml:space="preserve">translucency of the </w:t>
      </w:r>
      <w:r w:rsidR="00626BC1" w:rsidRPr="007C4469">
        <w:rPr>
          <w:rFonts w:asciiTheme="minorHAnsi" w:eastAsiaTheme="minorHAnsi" w:hAnsiTheme="minorHAnsi" w:cstheme="minorHAnsi"/>
          <w:sz w:val="24"/>
          <w:szCs w:val="24"/>
        </w:rPr>
        <w:t>district</w:t>
      </w:r>
      <w:r w:rsidR="00F32B55" w:rsidRPr="007C4469">
        <w:rPr>
          <w:rFonts w:asciiTheme="minorHAnsi" w:eastAsiaTheme="minorHAnsi" w:hAnsiTheme="minorHAnsi" w:cstheme="minorHAnsi"/>
          <w:sz w:val="24"/>
          <w:szCs w:val="24"/>
        </w:rPr>
        <w:t>’s</w:t>
      </w:r>
      <w:r w:rsidR="00626BC1" w:rsidRPr="007C4469">
        <w:rPr>
          <w:rFonts w:asciiTheme="minorHAnsi" w:eastAsiaTheme="minorHAnsi" w:hAnsiTheme="minorHAnsi" w:cstheme="minorHAnsi"/>
          <w:sz w:val="24"/>
          <w:szCs w:val="24"/>
        </w:rPr>
        <w:t xml:space="preserve"> uniform </w:t>
      </w:r>
      <w:r w:rsidR="00F32B55" w:rsidRPr="007C4469">
        <w:rPr>
          <w:rFonts w:asciiTheme="minorHAnsi" w:eastAsiaTheme="minorHAnsi" w:hAnsiTheme="minorHAnsi" w:cstheme="minorHAnsi"/>
          <w:sz w:val="24"/>
          <w:szCs w:val="24"/>
        </w:rPr>
        <w:t xml:space="preserve">swimsuit </w:t>
      </w:r>
      <w:r w:rsidR="00626BC1" w:rsidRPr="007C4469">
        <w:rPr>
          <w:rFonts w:asciiTheme="minorHAnsi" w:eastAsiaTheme="minorHAnsi" w:hAnsiTheme="minorHAnsi" w:cstheme="minorHAnsi"/>
          <w:sz w:val="24"/>
          <w:szCs w:val="24"/>
        </w:rPr>
        <w:t>before sending</w:t>
      </w:r>
      <w:r w:rsidR="00B61484" w:rsidRPr="007C4469">
        <w:rPr>
          <w:rFonts w:asciiTheme="minorHAnsi" w:eastAsiaTheme="minorHAnsi" w:hAnsiTheme="minorHAnsi" w:cstheme="minorHAnsi"/>
          <w:sz w:val="24"/>
          <w:szCs w:val="24"/>
        </w:rPr>
        <w:t xml:space="preserve"> the</w:t>
      </w:r>
      <w:r w:rsidR="00626BC1" w:rsidRPr="007C4469">
        <w:rPr>
          <w:rFonts w:asciiTheme="minorHAnsi" w:eastAsiaTheme="minorHAnsi" w:hAnsiTheme="minorHAnsi" w:cstheme="minorHAnsi"/>
          <w:sz w:val="24"/>
          <w:szCs w:val="24"/>
        </w:rPr>
        <w:t xml:space="preserve"> letter</w:t>
      </w:r>
      <w:r w:rsidRPr="007C4469">
        <w:rPr>
          <w:rFonts w:asciiTheme="minorHAnsi" w:eastAsiaTheme="minorHAnsi" w:hAnsiTheme="minorHAnsi" w:cstheme="minorHAnsi"/>
          <w:sz w:val="24"/>
          <w:szCs w:val="24"/>
        </w:rPr>
        <w:t xml:space="preserve">. Coach </w:t>
      </w:r>
      <w:r w:rsidR="00B61484" w:rsidRPr="007C4469">
        <w:rPr>
          <w:rFonts w:asciiTheme="minorHAnsi" w:eastAsiaTheme="minorHAnsi" w:hAnsiTheme="minorHAnsi" w:cstheme="minorHAnsi"/>
          <w:sz w:val="24"/>
          <w:szCs w:val="24"/>
        </w:rPr>
        <w:t xml:space="preserve">also </w:t>
      </w:r>
      <w:r w:rsidR="00626BC1" w:rsidRPr="007C4469">
        <w:rPr>
          <w:rFonts w:asciiTheme="minorHAnsi" w:eastAsiaTheme="minorHAnsi" w:hAnsiTheme="minorHAnsi" w:cstheme="minorHAnsi"/>
          <w:sz w:val="24"/>
          <w:szCs w:val="24"/>
        </w:rPr>
        <w:t>had</w:t>
      </w:r>
      <w:r w:rsidRPr="007C4469">
        <w:rPr>
          <w:rFonts w:asciiTheme="minorHAnsi" w:eastAsiaTheme="minorHAnsi" w:hAnsiTheme="minorHAnsi" w:cstheme="minorHAnsi"/>
          <w:sz w:val="24"/>
          <w:szCs w:val="24"/>
        </w:rPr>
        <w:t xml:space="preserve"> not provide</w:t>
      </w:r>
      <w:r w:rsidR="00626BC1" w:rsidRPr="007C4469">
        <w:rPr>
          <w:rFonts w:asciiTheme="minorHAnsi" w:eastAsiaTheme="minorHAnsi" w:hAnsiTheme="minorHAnsi" w:cstheme="minorHAnsi"/>
          <w:sz w:val="24"/>
          <w:szCs w:val="24"/>
        </w:rPr>
        <w:t>d</w:t>
      </w:r>
      <w:r w:rsidRPr="007C4469">
        <w:rPr>
          <w:rFonts w:asciiTheme="minorHAnsi" w:eastAsiaTheme="minorHAnsi" w:hAnsiTheme="minorHAnsi" w:cstheme="minorHAnsi"/>
          <w:sz w:val="24"/>
          <w:szCs w:val="24"/>
        </w:rPr>
        <w:t xml:space="preserve"> Student A with any alternative to wearin</w:t>
      </w:r>
      <w:r w:rsidR="00626BC1" w:rsidRPr="007C4469">
        <w:rPr>
          <w:rFonts w:asciiTheme="minorHAnsi" w:eastAsiaTheme="minorHAnsi" w:hAnsiTheme="minorHAnsi" w:cstheme="minorHAnsi"/>
          <w:sz w:val="24"/>
          <w:szCs w:val="24"/>
        </w:rPr>
        <w:t>g the district</w:t>
      </w:r>
      <w:r w:rsidR="00F32B55" w:rsidRPr="007C4469">
        <w:rPr>
          <w:rFonts w:asciiTheme="minorHAnsi" w:eastAsiaTheme="minorHAnsi" w:hAnsiTheme="minorHAnsi" w:cstheme="minorHAnsi"/>
          <w:sz w:val="24"/>
          <w:szCs w:val="24"/>
        </w:rPr>
        <w:t>’s</w:t>
      </w:r>
      <w:r w:rsidR="00626BC1" w:rsidRPr="007C4469">
        <w:rPr>
          <w:rFonts w:asciiTheme="minorHAnsi" w:eastAsiaTheme="minorHAnsi" w:hAnsiTheme="minorHAnsi" w:cstheme="minorHAnsi"/>
          <w:sz w:val="24"/>
          <w:szCs w:val="24"/>
        </w:rPr>
        <w:t xml:space="preserve"> uniform swimsuit before sending the letter. Complainant contacted individuals officiating the swim meet about the possibility of Student A </w:t>
      </w:r>
      <w:r w:rsidR="00626BC1" w:rsidRPr="007C4469">
        <w:rPr>
          <w:rFonts w:asciiTheme="minorHAnsi" w:eastAsiaTheme="minorHAnsi" w:hAnsiTheme="minorHAnsi" w:cstheme="minorHAnsi"/>
          <w:sz w:val="24"/>
          <w:szCs w:val="24"/>
        </w:rPr>
        <w:lastRenderedPageBreak/>
        <w:t xml:space="preserve">wearing a different swimsuit. At the swim meet, Student A </w:t>
      </w:r>
      <w:r w:rsidR="00C022AF" w:rsidRPr="007C4469">
        <w:rPr>
          <w:rFonts w:asciiTheme="minorHAnsi" w:eastAsiaTheme="minorHAnsi" w:hAnsiTheme="minorHAnsi" w:cstheme="minorHAnsi"/>
          <w:sz w:val="24"/>
          <w:szCs w:val="24"/>
        </w:rPr>
        <w:t>wore</w:t>
      </w:r>
      <w:r w:rsidR="00626BC1" w:rsidRPr="007C4469">
        <w:rPr>
          <w:rFonts w:asciiTheme="minorHAnsi" w:eastAsiaTheme="minorHAnsi" w:hAnsiTheme="minorHAnsi" w:cstheme="minorHAnsi"/>
          <w:sz w:val="24"/>
          <w:szCs w:val="24"/>
        </w:rPr>
        <w:t xml:space="preserve"> a full body suit under the district</w:t>
      </w:r>
      <w:r w:rsidR="00F32B55" w:rsidRPr="007C4469">
        <w:rPr>
          <w:rFonts w:asciiTheme="minorHAnsi" w:eastAsiaTheme="minorHAnsi" w:hAnsiTheme="minorHAnsi" w:cstheme="minorHAnsi"/>
          <w:sz w:val="24"/>
          <w:szCs w:val="24"/>
        </w:rPr>
        <w:t>’s</w:t>
      </w:r>
      <w:r w:rsidR="00626BC1" w:rsidRPr="007C4469">
        <w:rPr>
          <w:rFonts w:asciiTheme="minorHAnsi" w:eastAsiaTheme="minorHAnsi" w:hAnsiTheme="minorHAnsi" w:cstheme="minorHAnsi"/>
          <w:sz w:val="24"/>
          <w:szCs w:val="24"/>
        </w:rPr>
        <w:t xml:space="preserve"> uniform swimsuit. </w:t>
      </w:r>
    </w:p>
    <w:p w14:paraId="5933C7C1" w14:textId="77777777" w:rsidR="0074384B" w:rsidRPr="007C4469" w:rsidRDefault="0074384B" w:rsidP="008929B8">
      <w:pPr>
        <w:pStyle w:val="ListParagraph"/>
        <w:spacing w:after="0"/>
        <w:rPr>
          <w:rFonts w:asciiTheme="minorHAnsi" w:eastAsiaTheme="minorHAnsi" w:hAnsiTheme="minorHAnsi" w:cstheme="minorHAnsi"/>
          <w:sz w:val="24"/>
          <w:szCs w:val="24"/>
        </w:rPr>
      </w:pPr>
    </w:p>
    <w:p w14:paraId="7FE428FC" w14:textId="3E466772" w:rsidR="00085166" w:rsidRPr="007C4469" w:rsidRDefault="00626BC1"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w:t>
      </w:r>
      <w:r w:rsidR="0074384B" w:rsidRPr="007C4469">
        <w:rPr>
          <w:rFonts w:asciiTheme="minorHAnsi" w:eastAsiaTheme="minorHAnsi" w:hAnsiTheme="minorHAnsi" w:cstheme="minorHAnsi"/>
          <w:sz w:val="24"/>
          <w:szCs w:val="24"/>
        </w:rPr>
        <w:t xml:space="preserve"> February </w:t>
      </w:r>
      <w:r w:rsidR="009775E8" w:rsidRPr="007C4469">
        <w:rPr>
          <w:rFonts w:asciiTheme="minorHAnsi" w:eastAsiaTheme="minorHAnsi" w:hAnsiTheme="minorHAnsi" w:cstheme="minorHAnsi"/>
          <w:sz w:val="24"/>
          <w:szCs w:val="24"/>
        </w:rPr>
        <w:t>26</w:t>
      </w:r>
      <w:r w:rsidR="0074384B" w:rsidRPr="007C4469">
        <w:rPr>
          <w:rFonts w:asciiTheme="minorHAnsi" w:eastAsiaTheme="minorHAnsi" w:hAnsiTheme="minorHAnsi" w:cstheme="minorHAnsi"/>
          <w:sz w:val="24"/>
          <w:szCs w:val="24"/>
        </w:rPr>
        <w:t xml:space="preserve">, 2018, </w:t>
      </w:r>
      <w:r w:rsidR="00B46035" w:rsidRPr="007C4469">
        <w:rPr>
          <w:rFonts w:asciiTheme="minorHAnsi" w:eastAsiaTheme="minorHAnsi" w:hAnsiTheme="minorHAnsi" w:cstheme="minorHAnsi"/>
          <w:sz w:val="24"/>
          <w:szCs w:val="24"/>
        </w:rPr>
        <w:t xml:space="preserve">Complainant filed a complaint with the district. </w:t>
      </w:r>
      <w:r w:rsidR="00085166" w:rsidRPr="007C4469">
        <w:rPr>
          <w:rFonts w:asciiTheme="minorHAnsi" w:eastAsiaTheme="minorHAnsi" w:hAnsiTheme="minorHAnsi" w:cstheme="minorHAnsi"/>
          <w:sz w:val="24"/>
          <w:szCs w:val="24"/>
        </w:rPr>
        <w:t>Among other things, Complainant alleged the following:</w:t>
      </w:r>
    </w:p>
    <w:p w14:paraId="0AD917BF" w14:textId="77777777" w:rsidR="00085166" w:rsidRPr="007C4469" w:rsidRDefault="00085166" w:rsidP="00085166">
      <w:pPr>
        <w:pStyle w:val="ListParagraph"/>
        <w:spacing w:after="0"/>
        <w:rPr>
          <w:rFonts w:asciiTheme="minorHAnsi" w:eastAsiaTheme="minorHAnsi" w:hAnsiTheme="minorHAnsi" w:cstheme="minorHAnsi"/>
          <w:sz w:val="24"/>
          <w:szCs w:val="24"/>
        </w:rPr>
      </w:pPr>
    </w:p>
    <w:p w14:paraId="102F8A4B" w14:textId="7B91B572" w:rsidR="00085166" w:rsidRPr="007C4469" w:rsidRDefault="00085166" w:rsidP="00F32B55">
      <w:pPr>
        <w:pStyle w:val="ListParagraph"/>
        <w:numPr>
          <w:ilvl w:val="0"/>
          <w:numId w:val="40"/>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Coach showed favoritism to Student </w:t>
      </w:r>
      <w:r w:rsidR="00892637"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xml:space="preserve"> because after swim practice, Coach </w:t>
      </w:r>
      <w:r w:rsidR="00A51C53" w:rsidRPr="007C4469">
        <w:rPr>
          <w:rFonts w:asciiTheme="minorHAnsi" w:eastAsiaTheme="minorHAnsi" w:hAnsiTheme="minorHAnsi" w:cstheme="minorHAnsi"/>
          <w:sz w:val="24"/>
          <w:szCs w:val="24"/>
        </w:rPr>
        <w:t>gave</w:t>
      </w:r>
      <w:r w:rsidRPr="007C4469">
        <w:rPr>
          <w:rFonts w:asciiTheme="minorHAnsi" w:eastAsiaTheme="minorHAnsi" w:hAnsiTheme="minorHAnsi" w:cstheme="minorHAnsi"/>
          <w:sz w:val="24"/>
          <w:szCs w:val="24"/>
        </w:rPr>
        <w:t xml:space="preserve"> Student </w:t>
      </w:r>
      <w:r w:rsidR="00892637"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xml:space="preserve"> </w:t>
      </w:r>
      <w:r w:rsidR="00A51C53" w:rsidRPr="007C4469">
        <w:rPr>
          <w:rFonts w:asciiTheme="minorHAnsi" w:eastAsiaTheme="minorHAnsi" w:hAnsiTheme="minorHAnsi" w:cstheme="minorHAnsi"/>
          <w:sz w:val="24"/>
          <w:szCs w:val="24"/>
        </w:rPr>
        <w:t>exclusive</w:t>
      </w:r>
      <w:r w:rsidRPr="007C4469">
        <w:rPr>
          <w:rFonts w:asciiTheme="minorHAnsi" w:eastAsiaTheme="minorHAnsi" w:hAnsiTheme="minorHAnsi" w:cstheme="minorHAnsi"/>
          <w:sz w:val="24"/>
          <w:szCs w:val="24"/>
        </w:rPr>
        <w:t xml:space="preserve"> use </w:t>
      </w:r>
      <w:r w:rsidR="00A51C53" w:rsidRPr="007C4469">
        <w:rPr>
          <w:rFonts w:asciiTheme="minorHAnsi" w:eastAsiaTheme="minorHAnsi" w:hAnsiTheme="minorHAnsi" w:cstheme="minorHAnsi"/>
          <w:sz w:val="24"/>
          <w:szCs w:val="24"/>
        </w:rPr>
        <w:t xml:space="preserve">of </w:t>
      </w:r>
      <w:r w:rsidRPr="007C4469">
        <w:rPr>
          <w:rFonts w:asciiTheme="minorHAnsi" w:eastAsiaTheme="minorHAnsi" w:hAnsiTheme="minorHAnsi" w:cstheme="minorHAnsi"/>
          <w:sz w:val="24"/>
          <w:szCs w:val="24"/>
        </w:rPr>
        <w:t>the pool.</w:t>
      </w:r>
    </w:p>
    <w:p w14:paraId="78579D9B" w14:textId="77777777" w:rsidR="000F17C9" w:rsidRPr="007C4469" w:rsidRDefault="000F17C9" w:rsidP="000F17C9">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7E24AF77" w14:textId="544647EE" w:rsidR="00085166" w:rsidRPr="007C4469" w:rsidRDefault="00085166" w:rsidP="00F32B55">
      <w:pPr>
        <w:pStyle w:val="ListParagraph"/>
        <w:numPr>
          <w:ilvl w:val="0"/>
          <w:numId w:val="40"/>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Coach bullied and harassed Student A on January 29, 2018, when Coach called Student A a liar and publicly asked Student A if she was “hormonal.”</w:t>
      </w:r>
    </w:p>
    <w:p w14:paraId="274262C8" w14:textId="47D0F7ED" w:rsidR="000F17C9" w:rsidRPr="007C4469" w:rsidRDefault="000F17C9" w:rsidP="000F17C9">
      <w:pPr>
        <w:autoSpaceDE w:val="0"/>
        <w:autoSpaceDN w:val="0"/>
        <w:adjustRightInd w:val="0"/>
        <w:spacing w:after="0"/>
        <w:jc w:val="both"/>
        <w:rPr>
          <w:rFonts w:asciiTheme="minorHAnsi" w:eastAsiaTheme="minorHAnsi" w:hAnsiTheme="minorHAnsi" w:cstheme="minorHAnsi"/>
          <w:sz w:val="24"/>
          <w:szCs w:val="24"/>
        </w:rPr>
      </w:pPr>
    </w:p>
    <w:p w14:paraId="40F27121" w14:textId="6BAE3652" w:rsidR="00085166" w:rsidRPr="007C4469" w:rsidRDefault="00085166" w:rsidP="00F32B55">
      <w:pPr>
        <w:pStyle w:val="ListParagraph"/>
        <w:numPr>
          <w:ilvl w:val="0"/>
          <w:numId w:val="40"/>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Student A was subject to harassment on February 9, 2018, when </w:t>
      </w:r>
      <w:r w:rsidR="00F32B55" w:rsidRPr="007C4469">
        <w:rPr>
          <w:rFonts w:asciiTheme="minorHAnsi" w:eastAsiaTheme="minorHAnsi" w:hAnsiTheme="minorHAnsi" w:cstheme="minorHAnsi"/>
          <w:sz w:val="24"/>
          <w:szCs w:val="24"/>
        </w:rPr>
        <w:t xml:space="preserve">members of the men’s high school swim team </w:t>
      </w:r>
      <w:r w:rsidR="00B61484" w:rsidRPr="007C4469">
        <w:rPr>
          <w:rFonts w:asciiTheme="minorHAnsi" w:eastAsiaTheme="minorHAnsi" w:hAnsiTheme="minorHAnsi" w:cstheme="minorHAnsi"/>
          <w:sz w:val="24"/>
          <w:szCs w:val="24"/>
        </w:rPr>
        <w:t>convinced her to use</w:t>
      </w:r>
      <w:r w:rsidR="00F32B55" w:rsidRPr="007C4469">
        <w:rPr>
          <w:rFonts w:asciiTheme="minorHAnsi" w:eastAsiaTheme="minorHAnsi" w:hAnsiTheme="minorHAnsi" w:cstheme="minorHAnsi"/>
          <w:sz w:val="24"/>
          <w:szCs w:val="24"/>
        </w:rPr>
        <w:t xml:space="preserve"> the number “69” in lieu of the number “19” when counting laps, leading to </w:t>
      </w:r>
      <w:r w:rsidR="00892637" w:rsidRPr="007C4469">
        <w:rPr>
          <w:rFonts w:asciiTheme="minorHAnsi" w:eastAsiaTheme="minorHAnsi" w:hAnsiTheme="minorHAnsi" w:cstheme="minorHAnsi"/>
          <w:sz w:val="24"/>
          <w:szCs w:val="24"/>
        </w:rPr>
        <w:t>an</w:t>
      </w:r>
      <w:r w:rsidR="00F32B55" w:rsidRPr="007C4469">
        <w:rPr>
          <w:rFonts w:asciiTheme="minorHAnsi" w:eastAsiaTheme="minorHAnsi" w:hAnsiTheme="minorHAnsi" w:cstheme="minorHAnsi"/>
          <w:sz w:val="24"/>
          <w:szCs w:val="24"/>
        </w:rPr>
        <w:t xml:space="preserve"> official calling out </w:t>
      </w:r>
      <w:r w:rsidR="00892637" w:rsidRPr="007C4469">
        <w:rPr>
          <w:rFonts w:asciiTheme="minorHAnsi" w:eastAsiaTheme="minorHAnsi" w:hAnsiTheme="minorHAnsi" w:cstheme="minorHAnsi"/>
          <w:sz w:val="24"/>
          <w:szCs w:val="24"/>
        </w:rPr>
        <w:t>Student A for her behavior and telling her that he would disqualify her.</w:t>
      </w:r>
    </w:p>
    <w:p w14:paraId="1DD20BC8" w14:textId="596D6E27" w:rsidR="000F17C9" w:rsidRPr="007C4469" w:rsidRDefault="000F17C9" w:rsidP="000F17C9">
      <w:pPr>
        <w:autoSpaceDE w:val="0"/>
        <w:autoSpaceDN w:val="0"/>
        <w:adjustRightInd w:val="0"/>
        <w:spacing w:after="0"/>
        <w:jc w:val="both"/>
        <w:rPr>
          <w:rFonts w:asciiTheme="minorHAnsi" w:eastAsiaTheme="minorHAnsi" w:hAnsiTheme="minorHAnsi" w:cstheme="minorHAnsi"/>
          <w:sz w:val="24"/>
          <w:szCs w:val="24"/>
        </w:rPr>
      </w:pPr>
    </w:p>
    <w:p w14:paraId="62FE656A" w14:textId="22FDA869" w:rsidR="00F32B55" w:rsidRPr="007C4469" w:rsidRDefault="00F32B55" w:rsidP="00F32B55">
      <w:pPr>
        <w:pStyle w:val="ListParagraph"/>
        <w:numPr>
          <w:ilvl w:val="0"/>
          <w:numId w:val="40"/>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Student A was subject to harassment and disparate treatment on February 9, 2020, when Coach </w:t>
      </w:r>
      <w:r w:rsidR="00531395" w:rsidRPr="007C4469">
        <w:rPr>
          <w:rFonts w:asciiTheme="minorHAnsi" w:eastAsiaTheme="minorHAnsi" w:hAnsiTheme="minorHAnsi" w:cstheme="minorHAnsi"/>
          <w:sz w:val="24"/>
          <w:szCs w:val="24"/>
        </w:rPr>
        <w:t>confronted</w:t>
      </w:r>
      <w:r w:rsidRPr="007C4469">
        <w:rPr>
          <w:rFonts w:asciiTheme="minorHAnsi" w:eastAsiaTheme="minorHAnsi" w:hAnsiTheme="minorHAnsi" w:cstheme="minorHAnsi"/>
          <w:sz w:val="24"/>
          <w:szCs w:val="24"/>
        </w:rPr>
        <w:t xml:space="preserve"> Student A about changing her swimsuit, </w:t>
      </w:r>
      <w:r w:rsidR="00531395" w:rsidRPr="007C4469">
        <w:rPr>
          <w:rFonts w:asciiTheme="minorHAnsi" w:eastAsiaTheme="minorHAnsi" w:hAnsiTheme="minorHAnsi" w:cstheme="minorHAnsi"/>
          <w:sz w:val="24"/>
          <w:szCs w:val="24"/>
        </w:rPr>
        <w:t xml:space="preserve">particularly because she continued confronting Student A </w:t>
      </w:r>
      <w:r w:rsidRPr="007C4469">
        <w:rPr>
          <w:rFonts w:asciiTheme="minorHAnsi" w:eastAsiaTheme="minorHAnsi" w:hAnsiTheme="minorHAnsi" w:cstheme="minorHAnsi"/>
          <w:sz w:val="24"/>
          <w:szCs w:val="24"/>
        </w:rPr>
        <w:t xml:space="preserve">after Student A explained </w:t>
      </w:r>
      <w:r w:rsidR="00B61484" w:rsidRPr="007C4469">
        <w:rPr>
          <w:rFonts w:asciiTheme="minorHAnsi" w:eastAsiaTheme="minorHAnsi" w:hAnsiTheme="minorHAnsi" w:cstheme="minorHAnsi"/>
          <w:sz w:val="24"/>
          <w:szCs w:val="24"/>
        </w:rPr>
        <w:t xml:space="preserve">the reason for </w:t>
      </w:r>
      <w:r w:rsidR="007A115C" w:rsidRPr="007C4469">
        <w:rPr>
          <w:rFonts w:asciiTheme="minorHAnsi" w:eastAsiaTheme="minorHAnsi" w:hAnsiTheme="minorHAnsi" w:cstheme="minorHAnsi"/>
          <w:sz w:val="24"/>
          <w:szCs w:val="24"/>
        </w:rPr>
        <w:t>changing swimsuits</w:t>
      </w:r>
      <w:r w:rsidR="00B61484" w:rsidRPr="007C4469">
        <w:rPr>
          <w:rFonts w:asciiTheme="minorHAnsi" w:eastAsiaTheme="minorHAnsi" w:hAnsiTheme="minorHAnsi" w:cstheme="minorHAnsi"/>
          <w:sz w:val="24"/>
          <w:szCs w:val="24"/>
        </w:rPr>
        <w:t xml:space="preserve">. </w:t>
      </w:r>
      <w:r w:rsidRPr="007C4469">
        <w:rPr>
          <w:rFonts w:asciiTheme="minorHAnsi" w:eastAsiaTheme="minorHAnsi" w:hAnsiTheme="minorHAnsi" w:cstheme="minorHAnsi"/>
          <w:sz w:val="24"/>
          <w:szCs w:val="24"/>
        </w:rPr>
        <w:t xml:space="preserve">Student A </w:t>
      </w:r>
      <w:r w:rsidR="00B61484" w:rsidRPr="007C4469">
        <w:rPr>
          <w:rFonts w:asciiTheme="minorHAnsi" w:eastAsiaTheme="minorHAnsi" w:hAnsiTheme="minorHAnsi" w:cstheme="minorHAnsi"/>
          <w:sz w:val="24"/>
          <w:szCs w:val="24"/>
        </w:rPr>
        <w:t xml:space="preserve">also </w:t>
      </w:r>
      <w:r w:rsidRPr="007C4469">
        <w:rPr>
          <w:rFonts w:asciiTheme="minorHAnsi" w:eastAsiaTheme="minorHAnsi" w:hAnsiTheme="minorHAnsi" w:cstheme="minorHAnsi"/>
          <w:sz w:val="24"/>
          <w:szCs w:val="24"/>
        </w:rPr>
        <w:t xml:space="preserve">was subject to disparate </w:t>
      </w:r>
      <w:r w:rsidR="000F17C9" w:rsidRPr="007C4469">
        <w:rPr>
          <w:rFonts w:asciiTheme="minorHAnsi" w:eastAsiaTheme="minorHAnsi" w:hAnsiTheme="minorHAnsi" w:cstheme="minorHAnsi"/>
          <w:sz w:val="24"/>
          <w:szCs w:val="24"/>
        </w:rPr>
        <w:t xml:space="preserve">treatment </w:t>
      </w:r>
      <w:r w:rsidRPr="007C4469">
        <w:rPr>
          <w:rFonts w:asciiTheme="minorHAnsi" w:eastAsiaTheme="minorHAnsi" w:hAnsiTheme="minorHAnsi" w:cstheme="minorHAnsi"/>
          <w:sz w:val="24"/>
          <w:szCs w:val="24"/>
        </w:rPr>
        <w:t>during the state swim meet when she had to wear a full body suit under the district</w:t>
      </w:r>
      <w:r w:rsidR="00531395" w:rsidRPr="007C4469">
        <w:rPr>
          <w:rFonts w:asciiTheme="minorHAnsi" w:eastAsiaTheme="minorHAnsi" w:hAnsiTheme="minorHAnsi" w:cstheme="minorHAnsi"/>
          <w:sz w:val="24"/>
          <w:szCs w:val="24"/>
        </w:rPr>
        <w:t>’s uniform swimsuit.</w:t>
      </w:r>
    </w:p>
    <w:p w14:paraId="6F054F31" w14:textId="1F60C7E3" w:rsidR="00085166" w:rsidRPr="007C4469" w:rsidRDefault="00085166" w:rsidP="00085166">
      <w:pPr>
        <w:pStyle w:val="ListParagraph"/>
        <w:spacing w:after="0"/>
        <w:rPr>
          <w:rFonts w:asciiTheme="minorHAnsi" w:eastAsiaTheme="minorHAnsi" w:hAnsiTheme="minorHAnsi" w:cstheme="minorHAnsi"/>
          <w:sz w:val="24"/>
          <w:szCs w:val="24"/>
        </w:rPr>
      </w:pPr>
    </w:p>
    <w:p w14:paraId="1D3A1B3D" w14:textId="0E2D6E11" w:rsidR="0074384B" w:rsidRPr="007C4469" w:rsidRDefault="004A1978" w:rsidP="00085166">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As part of the complaint, Complainant wrote that Student A would not participate in swimming the next year because </w:t>
      </w:r>
      <w:r w:rsidR="008929B8" w:rsidRPr="007C4469">
        <w:rPr>
          <w:rFonts w:asciiTheme="minorHAnsi" w:eastAsiaTheme="minorHAnsi" w:hAnsiTheme="minorHAnsi" w:cstheme="minorHAnsi"/>
          <w:sz w:val="24"/>
          <w:szCs w:val="24"/>
        </w:rPr>
        <w:t>of the hostile environment created by the NB Swim Team.</w:t>
      </w:r>
    </w:p>
    <w:p w14:paraId="36E2971F" w14:textId="2A8E511E" w:rsidR="008D09D2" w:rsidRPr="007C4469" w:rsidRDefault="008D09D2" w:rsidP="008D09D2">
      <w:pPr>
        <w:spacing w:after="0"/>
        <w:rPr>
          <w:rFonts w:asciiTheme="minorHAnsi" w:eastAsiaTheme="minorHAnsi" w:hAnsiTheme="minorHAnsi" w:cstheme="minorHAnsi"/>
          <w:sz w:val="24"/>
          <w:szCs w:val="24"/>
        </w:rPr>
      </w:pPr>
    </w:p>
    <w:p w14:paraId="6CC06476" w14:textId="0CD0FDE8" w:rsidR="008D09D2" w:rsidRPr="007C4469" w:rsidRDefault="008D09D2"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March 6, 2018, at a district sports awards ceremony, a student of mixed race received the “Rebel Scum” award and a foreign exchange student from Spain received the “Best Mexican” award. </w:t>
      </w:r>
    </w:p>
    <w:p w14:paraId="48A96F11" w14:textId="77777777" w:rsidR="006C0921" w:rsidRPr="007C4469" w:rsidRDefault="006C0921" w:rsidP="006C0921">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5262C83B" w14:textId="30CABCF9" w:rsidR="008929B8" w:rsidRPr="007C4469" w:rsidRDefault="008929B8"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March 9, 2018, Complainant and spouse met with a district administrator (Administrator 2) about the February 26th complaint.</w:t>
      </w:r>
    </w:p>
    <w:p w14:paraId="2F2E3C38" w14:textId="77777777" w:rsidR="008929B8" w:rsidRPr="007C4469" w:rsidRDefault="008929B8" w:rsidP="008929B8">
      <w:pPr>
        <w:pStyle w:val="ListParagraph"/>
        <w:spacing w:after="0"/>
        <w:rPr>
          <w:rFonts w:asciiTheme="minorHAnsi" w:eastAsiaTheme="minorHAnsi" w:hAnsiTheme="minorHAnsi" w:cstheme="minorHAnsi"/>
          <w:sz w:val="24"/>
          <w:szCs w:val="24"/>
        </w:rPr>
      </w:pPr>
    </w:p>
    <w:p w14:paraId="46470F99" w14:textId="30D564FB" w:rsidR="008929B8" w:rsidRPr="007C4469" w:rsidRDefault="005C4B08"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March 15</w:t>
      </w:r>
      <w:r w:rsidR="008929B8" w:rsidRPr="007C4469">
        <w:rPr>
          <w:rFonts w:asciiTheme="minorHAnsi" w:eastAsiaTheme="minorHAnsi" w:hAnsiTheme="minorHAnsi" w:cstheme="minorHAnsi"/>
          <w:sz w:val="24"/>
          <w:szCs w:val="24"/>
        </w:rPr>
        <w:t>,</w:t>
      </w:r>
      <w:r w:rsidR="001F74AA" w:rsidRPr="007C4469">
        <w:rPr>
          <w:rFonts w:asciiTheme="minorHAnsi" w:eastAsiaTheme="minorHAnsi" w:hAnsiTheme="minorHAnsi" w:cstheme="minorHAnsi"/>
          <w:sz w:val="24"/>
          <w:szCs w:val="24"/>
        </w:rPr>
        <w:t xml:space="preserve"> 2018,</w:t>
      </w:r>
      <w:r w:rsidR="008929B8" w:rsidRPr="007C4469">
        <w:rPr>
          <w:rFonts w:asciiTheme="minorHAnsi" w:eastAsiaTheme="minorHAnsi" w:hAnsiTheme="minorHAnsi" w:cstheme="minorHAnsi"/>
          <w:sz w:val="24"/>
          <w:szCs w:val="24"/>
        </w:rPr>
        <w:t xml:space="preserve"> </w:t>
      </w:r>
      <w:r w:rsidR="00231C06" w:rsidRPr="007C4469">
        <w:rPr>
          <w:rFonts w:asciiTheme="minorHAnsi" w:eastAsiaTheme="minorHAnsi" w:hAnsiTheme="minorHAnsi" w:cstheme="minorHAnsi"/>
          <w:sz w:val="24"/>
          <w:szCs w:val="24"/>
        </w:rPr>
        <w:t>a</w:t>
      </w:r>
      <w:r w:rsidR="008929B8" w:rsidRPr="007C4469">
        <w:rPr>
          <w:rFonts w:asciiTheme="minorHAnsi" w:eastAsiaTheme="minorHAnsi" w:hAnsiTheme="minorHAnsi" w:cstheme="minorHAnsi"/>
          <w:sz w:val="24"/>
          <w:szCs w:val="24"/>
        </w:rPr>
        <w:t xml:space="preserve"> parent of a student in the district </w:t>
      </w:r>
      <w:r w:rsidR="002C48B4" w:rsidRPr="007C4469">
        <w:rPr>
          <w:rFonts w:asciiTheme="minorHAnsi" w:eastAsiaTheme="minorHAnsi" w:hAnsiTheme="minorHAnsi" w:cstheme="minorHAnsi"/>
          <w:sz w:val="24"/>
          <w:szCs w:val="24"/>
        </w:rPr>
        <w:t xml:space="preserve">(Parent 2) </w:t>
      </w:r>
      <w:r w:rsidR="00FF0E06" w:rsidRPr="007C4469">
        <w:rPr>
          <w:rFonts w:asciiTheme="minorHAnsi" w:eastAsiaTheme="minorHAnsi" w:hAnsiTheme="minorHAnsi" w:cstheme="minorHAnsi"/>
          <w:sz w:val="24"/>
          <w:szCs w:val="24"/>
        </w:rPr>
        <w:t xml:space="preserve">filed </w:t>
      </w:r>
      <w:r w:rsidR="00BF3886" w:rsidRPr="007C4469">
        <w:rPr>
          <w:rFonts w:asciiTheme="minorHAnsi" w:eastAsiaTheme="minorHAnsi" w:hAnsiTheme="minorHAnsi" w:cstheme="minorHAnsi"/>
          <w:sz w:val="24"/>
          <w:szCs w:val="24"/>
        </w:rPr>
        <w:t>a</w:t>
      </w:r>
      <w:r w:rsidR="00FF0E06" w:rsidRPr="007C4469">
        <w:rPr>
          <w:rFonts w:asciiTheme="minorHAnsi" w:eastAsiaTheme="minorHAnsi" w:hAnsiTheme="minorHAnsi" w:cstheme="minorHAnsi"/>
          <w:sz w:val="24"/>
          <w:szCs w:val="24"/>
        </w:rPr>
        <w:t xml:space="preserve"> complaint</w:t>
      </w:r>
      <w:r w:rsidR="00BF3886" w:rsidRPr="007C4469">
        <w:rPr>
          <w:rFonts w:asciiTheme="minorHAnsi" w:eastAsiaTheme="minorHAnsi" w:hAnsiTheme="minorHAnsi" w:cstheme="minorHAnsi"/>
          <w:sz w:val="24"/>
          <w:szCs w:val="24"/>
        </w:rPr>
        <w:t xml:space="preserve"> with the district.</w:t>
      </w:r>
      <w:r w:rsidR="008929B8" w:rsidRPr="007C4469">
        <w:rPr>
          <w:rFonts w:asciiTheme="minorHAnsi" w:eastAsiaTheme="minorHAnsi" w:hAnsiTheme="minorHAnsi" w:cstheme="minorHAnsi"/>
          <w:sz w:val="24"/>
          <w:szCs w:val="24"/>
        </w:rPr>
        <w:t xml:space="preserve"> In the </w:t>
      </w:r>
      <w:r w:rsidR="00FF0E06" w:rsidRPr="007C4469">
        <w:rPr>
          <w:rFonts w:asciiTheme="minorHAnsi" w:eastAsiaTheme="minorHAnsi" w:hAnsiTheme="minorHAnsi" w:cstheme="minorHAnsi"/>
          <w:sz w:val="24"/>
          <w:szCs w:val="24"/>
        </w:rPr>
        <w:t>complaint</w:t>
      </w:r>
      <w:r w:rsidR="008929B8" w:rsidRPr="007C4469">
        <w:rPr>
          <w:rFonts w:asciiTheme="minorHAnsi" w:eastAsiaTheme="minorHAnsi" w:hAnsiTheme="minorHAnsi" w:cstheme="minorHAnsi"/>
          <w:sz w:val="24"/>
          <w:szCs w:val="24"/>
        </w:rPr>
        <w:t xml:space="preserve">, </w:t>
      </w:r>
      <w:r w:rsidR="00231C06" w:rsidRPr="007C4469">
        <w:rPr>
          <w:rFonts w:asciiTheme="minorHAnsi" w:eastAsiaTheme="minorHAnsi" w:hAnsiTheme="minorHAnsi" w:cstheme="minorHAnsi"/>
          <w:sz w:val="24"/>
          <w:szCs w:val="24"/>
        </w:rPr>
        <w:t>Parent 2</w:t>
      </w:r>
      <w:r w:rsidR="008929B8" w:rsidRPr="007C4469">
        <w:rPr>
          <w:rFonts w:asciiTheme="minorHAnsi" w:eastAsiaTheme="minorHAnsi" w:hAnsiTheme="minorHAnsi" w:cstheme="minorHAnsi"/>
          <w:sz w:val="24"/>
          <w:szCs w:val="24"/>
        </w:rPr>
        <w:t xml:space="preserve"> </w:t>
      </w:r>
      <w:r w:rsidR="00231C06" w:rsidRPr="007C4469">
        <w:rPr>
          <w:rFonts w:asciiTheme="minorHAnsi" w:eastAsiaTheme="minorHAnsi" w:hAnsiTheme="minorHAnsi" w:cstheme="minorHAnsi"/>
          <w:sz w:val="24"/>
          <w:szCs w:val="24"/>
        </w:rPr>
        <w:t xml:space="preserve">alleged that </w:t>
      </w:r>
      <w:r w:rsidR="00BF3886" w:rsidRPr="007C4469">
        <w:rPr>
          <w:rFonts w:asciiTheme="minorHAnsi" w:eastAsiaTheme="minorHAnsi" w:hAnsiTheme="minorHAnsi" w:cstheme="minorHAnsi"/>
          <w:sz w:val="24"/>
          <w:szCs w:val="24"/>
        </w:rPr>
        <w:t>Coach allowed members of the NB Swim Team to engage in</w:t>
      </w:r>
      <w:r w:rsidR="008929B8" w:rsidRPr="007C4469">
        <w:rPr>
          <w:rFonts w:asciiTheme="minorHAnsi" w:eastAsiaTheme="minorHAnsi" w:hAnsiTheme="minorHAnsi" w:cstheme="minorHAnsi"/>
          <w:sz w:val="24"/>
          <w:szCs w:val="24"/>
        </w:rPr>
        <w:t xml:space="preserve"> “verbal bullying, snide comments, and verbal sexual misconduct</w:t>
      </w:r>
      <w:r w:rsidR="00231C06" w:rsidRPr="007C4469">
        <w:rPr>
          <w:rFonts w:asciiTheme="minorHAnsi" w:eastAsiaTheme="minorHAnsi" w:hAnsiTheme="minorHAnsi" w:cstheme="minorHAnsi"/>
          <w:sz w:val="24"/>
          <w:szCs w:val="24"/>
        </w:rPr>
        <w:t>.</w:t>
      </w:r>
      <w:r w:rsidR="008929B8" w:rsidRPr="007C4469">
        <w:rPr>
          <w:rFonts w:asciiTheme="minorHAnsi" w:eastAsiaTheme="minorHAnsi" w:hAnsiTheme="minorHAnsi" w:cstheme="minorHAnsi"/>
          <w:sz w:val="24"/>
          <w:szCs w:val="24"/>
        </w:rPr>
        <w:t xml:space="preserve">” </w:t>
      </w:r>
      <w:r w:rsidR="00BF3886" w:rsidRPr="007C4469">
        <w:rPr>
          <w:rFonts w:asciiTheme="minorHAnsi" w:eastAsiaTheme="minorHAnsi" w:hAnsiTheme="minorHAnsi" w:cstheme="minorHAnsi"/>
          <w:sz w:val="24"/>
          <w:szCs w:val="24"/>
        </w:rPr>
        <w:t xml:space="preserve">Parent 2 pointed out that such behavior was against school policy. Parent 2 alluded to Coach’s favoritism toward Student </w:t>
      </w:r>
      <w:r w:rsidR="00531395" w:rsidRPr="007C4469">
        <w:rPr>
          <w:rFonts w:asciiTheme="minorHAnsi" w:eastAsiaTheme="minorHAnsi" w:hAnsiTheme="minorHAnsi" w:cstheme="minorHAnsi"/>
          <w:sz w:val="24"/>
          <w:szCs w:val="24"/>
        </w:rPr>
        <w:t>B</w:t>
      </w:r>
      <w:r w:rsidR="00BF3886" w:rsidRPr="007C4469">
        <w:rPr>
          <w:rFonts w:asciiTheme="minorHAnsi" w:eastAsiaTheme="minorHAnsi" w:hAnsiTheme="minorHAnsi" w:cstheme="minorHAnsi"/>
          <w:sz w:val="24"/>
          <w:szCs w:val="24"/>
        </w:rPr>
        <w:t xml:space="preserve">, writing that she “was under the impression that this type of conduct would get a student kicked off the team,” </w:t>
      </w:r>
      <w:r w:rsidR="00BF3886" w:rsidRPr="007C4469">
        <w:rPr>
          <w:rFonts w:asciiTheme="minorHAnsi" w:eastAsiaTheme="minorHAnsi" w:hAnsiTheme="minorHAnsi" w:cstheme="minorHAnsi"/>
          <w:sz w:val="24"/>
          <w:szCs w:val="24"/>
        </w:rPr>
        <w:lastRenderedPageBreak/>
        <w:t xml:space="preserve">and speculating that “I guess that only applies to students </w:t>
      </w:r>
      <w:r w:rsidR="00B61484" w:rsidRPr="007C4469">
        <w:rPr>
          <w:rFonts w:asciiTheme="minorHAnsi" w:eastAsiaTheme="minorHAnsi" w:hAnsiTheme="minorHAnsi" w:cstheme="minorHAnsi"/>
          <w:sz w:val="24"/>
          <w:szCs w:val="24"/>
        </w:rPr>
        <w:t>who</w:t>
      </w:r>
      <w:r w:rsidR="00BF3886" w:rsidRPr="007C4469">
        <w:rPr>
          <w:rFonts w:asciiTheme="minorHAnsi" w:eastAsiaTheme="minorHAnsi" w:hAnsiTheme="minorHAnsi" w:cstheme="minorHAnsi"/>
          <w:sz w:val="24"/>
          <w:szCs w:val="24"/>
        </w:rPr>
        <w:t xml:space="preserve"> are not related to the coach.” </w:t>
      </w:r>
      <w:r w:rsidR="008C56F3" w:rsidRPr="007C4469">
        <w:rPr>
          <w:rFonts w:asciiTheme="minorHAnsi" w:eastAsiaTheme="minorHAnsi" w:hAnsiTheme="minorHAnsi" w:cstheme="minorHAnsi"/>
          <w:sz w:val="24"/>
          <w:szCs w:val="24"/>
        </w:rPr>
        <w:t>A</w:t>
      </w:r>
      <w:r w:rsidR="00BF3886" w:rsidRPr="007C4469">
        <w:rPr>
          <w:rFonts w:asciiTheme="minorHAnsi" w:eastAsiaTheme="minorHAnsi" w:hAnsiTheme="minorHAnsi" w:cstheme="minorHAnsi"/>
          <w:sz w:val="24"/>
          <w:szCs w:val="24"/>
        </w:rPr>
        <w:t xml:space="preserve"> district administrator (Administrator 3) </w:t>
      </w:r>
      <w:r w:rsidR="008929B8" w:rsidRPr="007C4469">
        <w:rPr>
          <w:rFonts w:asciiTheme="minorHAnsi" w:eastAsiaTheme="minorHAnsi" w:hAnsiTheme="minorHAnsi" w:cstheme="minorHAnsi"/>
          <w:sz w:val="24"/>
          <w:szCs w:val="24"/>
        </w:rPr>
        <w:t>responded</w:t>
      </w:r>
      <w:r w:rsidR="00B247F6" w:rsidRPr="007C4469">
        <w:rPr>
          <w:rFonts w:asciiTheme="minorHAnsi" w:eastAsiaTheme="minorHAnsi" w:hAnsiTheme="minorHAnsi" w:cstheme="minorHAnsi"/>
          <w:sz w:val="24"/>
          <w:szCs w:val="24"/>
        </w:rPr>
        <w:t xml:space="preserve"> to</w:t>
      </w:r>
      <w:r w:rsidR="008929B8" w:rsidRPr="007C4469">
        <w:rPr>
          <w:rFonts w:asciiTheme="minorHAnsi" w:eastAsiaTheme="minorHAnsi" w:hAnsiTheme="minorHAnsi" w:cstheme="minorHAnsi"/>
          <w:sz w:val="24"/>
          <w:szCs w:val="24"/>
        </w:rPr>
        <w:t xml:space="preserve"> </w:t>
      </w:r>
      <w:r w:rsidR="002C48B4" w:rsidRPr="007C4469">
        <w:rPr>
          <w:rFonts w:asciiTheme="minorHAnsi" w:eastAsiaTheme="minorHAnsi" w:hAnsiTheme="minorHAnsi" w:cstheme="minorHAnsi"/>
          <w:sz w:val="24"/>
          <w:szCs w:val="24"/>
        </w:rPr>
        <w:t xml:space="preserve">Parent 2’s </w:t>
      </w:r>
      <w:r w:rsidR="00FF0E06" w:rsidRPr="007C4469">
        <w:rPr>
          <w:rFonts w:asciiTheme="minorHAnsi" w:eastAsiaTheme="minorHAnsi" w:hAnsiTheme="minorHAnsi" w:cstheme="minorHAnsi"/>
          <w:sz w:val="24"/>
          <w:szCs w:val="24"/>
        </w:rPr>
        <w:t xml:space="preserve">complaint, writing </w:t>
      </w:r>
      <w:r w:rsidR="008929B8" w:rsidRPr="007C4469">
        <w:rPr>
          <w:rFonts w:asciiTheme="minorHAnsi" w:eastAsiaTheme="minorHAnsi" w:hAnsiTheme="minorHAnsi" w:cstheme="minorHAnsi"/>
          <w:sz w:val="24"/>
          <w:szCs w:val="24"/>
        </w:rPr>
        <w:t xml:space="preserve">that he </w:t>
      </w:r>
      <w:r w:rsidR="00B61484" w:rsidRPr="007C4469">
        <w:rPr>
          <w:rFonts w:asciiTheme="minorHAnsi" w:eastAsiaTheme="minorHAnsi" w:hAnsiTheme="minorHAnsi" w:cstheme="minorHAnsi"/>
          <w:sz w:val="24"/>
          <w:szCs w:val="24"/>
        </w:rPr>
        <w:t>“was looking into”</w:t>
      </w:r>
      <w:r w:rsidR="002C48B4" w:rsidRPr="007C4469">
        <w:rPr>
          <w:rFonts w:asciiTheme="minorHAnsi" w:eastAsiaTheme="minorHAnsi" w:hAnsiTheme="minorHAnsi" w:cstheme="minorHAnsi"/>
          <w:sz w:val="24"/>
          <w:szCs w:val="24"/>
        </w:rPr>
        <w:t xml:space="preserve"> the matter.</w:t>
      </w:r>
      <w:r w:rsidR="00B61484" w:rsidRPr="007C4469">
        <w:rPr>
          <w:rFonts w:asciiTheme="minorHAnsi" w:eastAsiaTheme="minorHAnsi" w:hAnsiTheme="minorHAnsi" w:cstheme="minorHAnsi"/>
          <w:sz w:val="24"/>
          <w:szCs w:val="24"/>
        </w:rPr>
        <w:t xml:space="preserve"> Administrator 3 also asked Parent 2 if she had contacted Administrator 1 about the matter.</w:t>
      </w:r>
      <w:r w:rsidR="002C48B4" w:rsidRPr="007C4469">
        <w:rPr>
          <w:rFonts w:asciiTheme="minorHAnsi" w:eastAsiaTheme="minorHAnsi" w:hAnsiTheme="minorHAnsi" w:cstheme="minorHAnsi"/>
          <w:sz w:val="24"/>
          <w:szCs w:val="24"/>
        </w:rPr>
        <w:t xml:space="preserve"> Administrator 3 forwarded </w:t>
      </w:r>
      <w:r w:rsidR="00554B6B" w:rsidRPr="007C4469">
        <w:rPr>
          <w:rFonts w:asciiTheme="minorHAnsi" w:eastAsiaTheme="minorHAnsi" w:hAnsiTheme="minorHAnsi" w:cstheme="minorHAnsi"/>
          <w:sz w:val="24"/>
          <w:szCs w:val="24"/>
        </w:rPr>
        <w:t xml:space="preserve">Parent 2’s </w:t>
      </w:r>
      <w:r w:rsidR="00231C06" w:rsidRPr="007C4469">
        <w:rPr>
          <w:rFonts w:asciiTheme="minorHAnsi" w:eastAsiaTheme="minorHAnsi" w:hAnsiTheme="minorHAnsi" w:cstheme="minorHAnsi"/>
          <w:sz w:val="24"/>
          <w:szCs w:val="24"/>
        </w:rPr>
        <w:t>letter</w:t>
      </w:r>
      <w:r w:rsidR="002C48B4" w:rsidRPr="007C4469">
        <w:rPr>
          <w:rFonts w:asciiTheme="minorHAnsi" w:eastAsiaTheme="minorHAnsi" w:hAnsiTheme="minorHAnsi" w:cstheme="minorHAnsi"/>
          <w:sz w:val="24"/>
          <w:szCs w:val="24"/>
        </w:rPr>
        <w:t xml:space="preserve"> to Administrator 2 and the district administrator in charge of human resources (Administrator 4).</w:t>
      </w:r>
    </w:p>
    <w:p w14:paraId="2F71A70E" w14:textId="77777777" w:rsidR="002C48B4" w:rsidRPr="007C4469" w:rsidRDefault="002C48B4" w:rsidP="002C48B4">
      <w:pPr>
        <w:pStyle w:val="ListParagraph"/>
        <w:spacing w:after="0"/>
        <w:rPr>
          <w:rFonts w:asciiTheme="minorHAnsi" w:eastAsiaTheme="minorHAnsi" w:hAnsiTheme="minorHAnsi" w:cstheme="minorHAnsi"/>
          <w:sz w:val="24"/>
          <w:szCs w:val="24"/>
        </w:rPr>
      </w:pPr>
    </w:p>
    <w:p w14:paraId="7888B416" w14:textId="3FA7E85C" w:rsidR="002C48B4" w:rsidRPr="007C4469" w:rsidRDefault="005C4B08"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March 15</w:t>
      </w:r>
      <w:r w:rsidR="00B247F6" w:rsidRPr="007C4469">
        <w:rPr>
          <w:rFonts w:asciiTheme="minorHAnsi" w:eastAsiaTheme="minorHAnsi" w:hAnsiTheme="minorHAnsi" w:cstheme="minorHAnsi"/>
          <w:sz w:val="24"/>
          <w:szCs w:val="24"/>
        </w:rPr>
        <w:t>, 2018</w:t>
      </w:r>
      <w:r w:rsidR="00231C06" w:rsidRPr="007C4469">
        <w:rPr>
          <w:rFonts w:asciiTheme="minorHAnsi" w:eastAsiaTheme="minorHAnsi" w:hAnsiTheme="minorHAnsi" w:cstheme="minorHAnsi"/>
          <w:sz w:val="24"/>
          <w:szCs w:val="24"/>
        </w:rPr>
        <w:t xml:space="preserve">, another parent of a student in the district (Parent 3) filed a complaint with </w:t>
      </w:r>
      <w:r w:rsidR="008C56F3" w:rsidRPr="007C4469">
        <w:rPr>
          <w:rFonts w:asciiTheme="minorHAnsi" w:eastAsiaTheme="minorHAnsi" w:hAnsiTheme="minorHAnsi" w:cstheme="minorHAnsi"/>
          <w:sz w:val="24"/>
          <w:szCs w:val="24"/>
        </w:rPr>
        <w:t>the district</w:t>
      </w:r>
      <w:r w:rsidR="00231C06" w:rsidRPr="007C4469">
        <w:rPr>
          <w:rFonts w:asciiTheme="minorHAnsi" w:eastAsiaTheme="minorHAnsi" w:hAnsiTheme="minorHAnsi" w:cstheme="minorHAnsi"/>
          <w:sz w:val="24"/>
          <w:szCs w:val="24"/>
        </w:rPr>
        <w:t xml:space="preserve"> alleging that </w:t>
      </w:r>
      <w:r w:rsidR="008C56F3" w:rsidRPr="007C4469">
        <w:rPr>
          <w:rFonts w:asciiTheme="minorHAnsi" w:eastAsiaTheme="minorHAnsi" w:hAnsiTheme="minorHAnsi" w:cstheme="minorHAnsi"/>
          <w:sz w:val="24"/>
          <w:szCs w:val="24"/>
        </w:rPr>
        <w:t>certain members of the NB Swim Team</w:t>
      </w:r>
      <w:r w:rsidR="00231C06" w:rsidRPr="007C4469">
        <w:rPr>
          <w:rFonts w:asciiTheme="minorHAnsi" w:eastAsiaTheme="minorHAnsi" w:hAnsiTheme="minorHAnsi" w:cstheme="minorHAnsi"/>
          <w:sz w:val="24"/>
          <w:szCs w:val="24"/>
        </w:rPr>
        <w:t xml:space="preserve"> engaged in bullying and sexual misconduct. Parent 3 alleged that Coach was aware of the behavior. Parent 3 stated that her child </w:t>
      </w:r>
      <w:r w:rsidR="00800926" w:rsidRPr="007C4469">
        <w:rPr>
          <w:rFonts w:asciiTheme="minorHAnsi" w:eastAsiaTheme="minorHAnsi" w:hAnsiTheme="minorHAnsi" w:cstheme="minorHAnsi"/>
          <w:sz w:val="24"/>
          <w:szCs w:val="24"/>
        </w:rPr>
        <w:t>may</w:t>
      </w:r>
      <w:r w:rsidR="00231C06" w:rsidRPr="007C4469">
        <w:rPr>
          <w:rFonts w:asciiTheme="minorHAnsi" w:eastAsiaTheme="minorHAnsi" w:hAnsiTheme="minorHAnsi" w:cstheme="minorHAnsi"/>
          <w:sz w:val="24"/>
          <w:szCs w:val="24"/>
        </w:rPr>
        <w:t xml:space="preserve"> not participate in swimming the next year because of the hostile environment. Administrator 3 forwarded Parent 3’s complaint to Administrator 4.</w:t>
      </w:r>
    </w:p>
    <w:p w14:paraId="7ADE6479" w14:textId="1A663B59" w:rsidR="00231C06" w:rsidRPr="007C4469" w:rsidRDefault="00231C06" w:rsidP="00231C06">
      <w:pPr>
        <w:autoSpaceDE w:val="0"/>
        <w:autoSpaceDN w:val="0"/>
        <w:adjustRightInd w:val="0"/>
        <w:spacing w:after="0"/>
        <w:jc w:val="both"/>
        <w:rPr>
          <w:rFonts w:asciiTheme="minorHAnsi" w:eastAsiaTheme="minorHAnsi" w:hAnsiTheme="minorHAnsi" w:cstheme="minorHAnsi"/>
          <w:sz w:val="24"/>
          <w:szCs w:val="24"/>
        </w:rPr>
      </w:pPr>
    </w:p>
    <w:p w14:paraId="575448F4" w14:textId="20DE18AC" w:rsidR="00231C06" w:rsidRPr="007C4469" w:rsidRDefault="00FF0E06" w:rsidP="00FF0E06">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March 15, 2018, Administrator 1 emailed Administrator 2, Administrator 3, and Administrator 4. Administrator 1 wrote that the district had received </w:t>
      </w:r>
      <w:r w:rsidR="00B61484" w:rsidRPr="007C4469">
        <w:rPr>
          <w:rFonts w:asciiTheme="minorHAnsi" w:eastAsiaTheme="minorHAnsi" w:hAnsiTheme="minorHAnsi" w:cstheme="minorHAnsi"/>
          <w:sz w:val="24"/>
          <w:szCs w:val="24"/>
        </w:rPr>
        <w:t>several</w:t>
      </w:r>
      <w:r w:rsidRPr="007C4469">
        <w:rPr>
          <w:rFonts w:asciiTheme="minorHAnsi" w:eastAsiaTheme="minorHAnsi" w:hAnsiTheme="minorHAnsi" w:cstheme="minorHAnsi"/>
          <w:sz w:val="24"/>
          <w:szCs w:val="24"/>
        </w:rPr>
        <w:t xml:space="preserve"> complaints alleging bullying and harassment</w:t>
      </w:r>
      <w:r w:rsidR="00B61484" w:rsidRPr="007C4469">
        <w:rPr>
          <w:rFonts w:asciiTheme="minorHAnsi" w:eastAsiaTheme="minorHAnsi" w:hAnsiTheme="minorHAnsi" w:cstheme="minorHAnsi"/>
          <w:sz w:val="24"/>
          <w:szCs w:val="24"/>
        </w:rPr>
        <w:t xml:space="preserve"> by Coach and certain members of the NB Swim Team</w:t>
      </w:r>
      <w:r w:rsidRPr="007C4469">
        <w:rPr>
          <w:rFonts w:asciiTheme="minorHAnsi" w:eastAsiaTheme="minorHAnsi" w:hAnsiTheme="minorHAnsi" w:cstheme="minorHAnsi"/>
          <w:sz w:val="24"/>
          <w:szCs w:val="24"/>
        </w:rPr>
        <w:t>. Administrator 1</w:t>
      </w:r>
      <w:r w:rsidR="00467837" w:rsidRPr="007C4469">
        <w:rPr>
          <w:rFonts w:asciiTheme="minorHAnsi" w:eastAsiaTheme="minorHAnsi" w:hAnsiTheme="minorHAnsi" w:cstheme="minorHAnsi"/>
          <w:sz w:val="24"/>
          <w:szCs w:val="24"/>
        </w:rPr>
        <w:t xml:space="preserve"> stated that Student A was arguing with Coach and</w:t>
      </w:r>
      <w:r w:rsidRPr="007C4469">
        <w:rPr>
          <w:rFonts w:asciiTheme="minorHAnsi" w:eastAsiaTheme="minorHAnsi" w:hAnsiTheme="minorHAnsi" w:cstheme="minorHAnsi"/>
          <w:sz w:val="24"/>
          <w:szCs w:val="24"/>
        </w:rPr>
        <w:t xml:space="preserve"> opined that pulling a student out of the pool is not “bullying” but “teaching an athlete.” He also opined that</w:t>
      </w:r>
    </w:p>
    <w:p w14:paraId="3F5F5858" w14:textId="77777777" w:rsidR="00FF0E06" w:rsidRPr="007C4469" w:rsidRDefault="00FF0E06" w:rsidP="00FF0E06">
      <w:pPr>
        <w:pStyle w:val="ListParagraph"/>
        <w:spacing w:after="0"/>
        <w:rPr>
          <w:rFonts w:asciiTheme="minorHAnsi" w:eastAsiaTheme="minorHAnsi" w:hAnsiTheme="minorHAnsi" w:cstheme="minorHAnsi"/>
          <w:sz w:val="24"/>
          <w:szCs w:val="24"/>
        </w:rPr>
      </w:pPr>
    </w:p>
    <w:p w14:paraId="59DE473A" w14:textId="4F6F8991" w:rsidR="00FF0E06" w:rsidRPr="007C4469" w:rsidRDefault="00C14E24" w:rsidP="005716D8">
      <w:pPr>
        <w:pStyle w:val="ListParagraph"/>
        <w:autoSpaceDE w:val="0"/>
        <w:autoSpaceDN w:val="0"/>
        <w:adjustRightInd w:val="0"/>
        <w:spacing w:after="0"/>
        <w:ind w:left="180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w:t>
      </w:r>
      <w:r w:rsidR="00FF0E06" w:rsidRPr="007C4469">
        <w:rPr>
          <w:rFonts w:asciiTheme="minorHAnsi" w:eastAsiaTheme="minorHAnsi" w:hAnsiTheme="minorHAnsi" w:cstheme="minorHAnsi"/>
          <w:sz w:val="24"/>
          <w:szCs w:val="24"/>
        </w:rPr>
        <w:t>n athlete being held accountable for not bringing the right suit to a meet even though all of the other athletes did, while they call it bullying, I cal</w:t>
      </w:r>
      <w:r w:rsidRPr="007C4469">
        <w:rPr>
          <w:rFonts w:asciiTheme="minorHAnsi" w:eastAsiaTheme="minorHAnsi" w:hAnsiTheme="minorHAnsi" w:cstheme="minorHAnsi"/>
          <w:sz w:val="24"/>
          <w:szCs w:val="24"/>
        </w:rPr>
        <w:t>l it “[d]</w:t>
      </w:r>
      <w:r w:rsidR="00FF0E06" w:rsidRPr="007C4469">
        <w:rPr>
          <w:rFonts w:asciiTheme="minorHAnsi" w:eastAsiaTheme="minorHAnsi" w:hAnsiTheme="minorHAnsi" w:cstheme="minorHAnsi"/>
          <w:sz w:val="24"/>
          <w:szCs w:val="24"/>
        </w:rPr>
        <w:t>oing what is expected on the job or you may get sent home.”</w:t>
      </w:r>
    </w:p>
    <w:p w14:paraId="7A55DEC4" w14:textId="6025B173" w:rsidR="00FF0E06" w:rsidRPr="007C4469" w:rsidRDefault="00FF0E06" w:rsidP="00C14E24">
      <w:pPr>
        <w:autoSpaceDE w:val="0"/>
        <w:autoSpaceDN w:val="0"/>
        <w:adjustRightInd w:val="0"/>
        <w:spacing w:after="0"/>
        <w:ind w:right="1440"/>
        <w:jc w:val="both"/>
        <w:rPr>
          <w:rFonts w:asciiTheme="minorHAnsi" w:eastAsiaTheme="minorHAnsi" w:hAnsiTheme="minorHAnsi" w:cstheme="minorHAnsi"/>
          <w:sz w:val="24"/>
          <w:szCs w:val="24"/>
        </w:rPr>
      </w:pPr>
    </w:p>
    <w:p w14:paraId="54BEBD0D" w14:textId="40AAE76F" w:rsidR="00FF0E06" w:rsidRPr="007C4469" w:rsidRDefault="00FF0E06" w:rsidP="00FF0E06">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Administrator 1 then </w:t>
      </w:r>
      <w:r w:rsidR="00B63590" w:rsidRPr="007C4469">
        <w:rPr>
          <w:rFonts w:asciiTheme="minorHAnsi" w:eastAsiaTheme="minorHAnsi" w:hAnsiTheme="minorHAnsi" w:cstheme="minorHAnsi"/>
          <w:sz w:val="24"/>
          <w:szCs w:val="24"/>
        </w:rPr>
        <w:t>described other situations where a student was sent home for not bringing the district</w:t>
      </w:r>
      <w:r w:rsidR="00F32B55" w:rsidRPr="007C4469">
        <w:rPr>
          <w:rFonts w:asciiTheme="minorHAnsi" w:eastAsiaTheme="minorHAnsi" w:hAnsiTheme="minorHAnsi" w:cstheme="minorHAnsi"/>
          <w:sz w:val="24"/>
          <w:szCs w:val="24"/>
        </w:rPr>
        <w:t>’s</w:t>
      </w:r>
      <w:r w:rsidR="00B63590" w:rsidRPr="007C4469">
        <w:rPr>
          <w:rFonts w:asciiTheme="minorHAnsi" w:eastAsiaTheme="minorHAnsi" w:hAnsiTheme="minorHAnsi" w:cstheme="minorHAnsi"/>
          <w:sz w:val="24"/>
          <w:szCs w:val="24"/>
        </w:rPr>
        <w:t xml:space="preserve"> uniform swimsuit to a swim meet.</w:t>
      </w:r>
      <w:r w:rsidR="008F4B84" w:rsidRPr="007C4469">
        <w:rPr>
          <w:rFonts w:asciiTheme="minorHAnsi" w:eastAsiaTheme="minorHAnsi" w:hAnsiTheme="minorHAnsi" w:cstheme="minorHAnsi"/>
          <w:sz w:val="24"/>
          <w:szCs w:val="24"/>
        </w:rPr>
        <w:t xml:space="preserve"> With respect to Student A, Administrator 1 wrote,</w:t>
      </w:r>
    </w:p>
    <w:p w14:paraId="67E93737" w14:textId="78F82759" w:rsidR="008F4B84" w:rsidRPr="007C4469" w:rsidRDefault="008F4B84" w:rsidP="00FF0E06">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3B5421E8" w14:textId="520353A2" w:rsidR="008F4B84" w:rsidRPr="007C4469" w:rsidRDefault="008F4B84" w:rsidP="005716D8">
      <w:pPr>
        <w:pStyle w:val="ListParagraph"/>
        <w:autoSpaceDE w:val="0"/>
        <w:autoSpaceDN w:val="0"/>
        <w:adjustRightInd w:val="0"/>
        <w:spacing w:after="0"/>
        <w:ind w:left="180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How big of a deal would it have been if [Coach] had told her athlete that she couldn’t swim because she didn’t have the right suit? I’m guessing the world would have exploded with angry people, but I would have supported [Coach] 100% had she held that girl out, because in the end, our role for athletes and athletics in general are to teach kids about working together, working hard, being responsible[,] and putting others before yourself along with many other things.</w:t>
      </w:r>
    </w:p>
    <w:p w14:paraId="64AC5A0C" w14:textId="4307634A" w:rsidR="008F4B84" w:rsidRPr="007C4469" w:rsidRDefault="008F4B84" w:rsidP="008F4B84">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0D78DB10" w14:textId="37F3A6D8" w:rsidR="008F4B84" w:rsidRPr="007C4469" w:rsidRDefault="008F4B84" w:rsidP="008F4B84">
      <w:pPr>
        <w:pStyle w:val="ListParagraph"/>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Attached to Administrator 1’s email was a letter signed by three coaches from other school</w:t>
      </w:r>
      <w:r w:rsidR="00D338F0" w:rsidRPr="007C4469">
        <w:rPr>
          <w:rFonts w:asciiTheme="minorHAnsi" w:eastAsiaTheme="minorHAnsi" w:hAnsiTheme="minorHAnsi" w:cstheme="minorHAnsi"/>
          <w:sz w:val="24"/>
          <w:szCs w:val="24"/>
        </w:rPr>
        <w:t xml:space="preserve">s commending Coach’s professionalism, writing that they had not seen her </w:t>
      </w:r>
      <w:r w:rsidR="00D338F0" w:rsidRPr="007C4469">
        <w:rPr>
          <w:rFonts w:asciiTheme="minorHAnsi" w:eastAsiaTheme="minorHAnsi" w:hAnsiTheme="minorHAnsi" w:cstheme="minorHAnsi"/>
          <w:sz w:val="24"/>
          <w:szCs w:val="24"/>
        </w:rPr>
        <w:lastRenderedPageBreak/>
        <w:t xml:space="preserve">abuse </w:t>
      </w:r>
      <w:r w:rsidR="00C14E24" w:rsidRPr="007C4469">
        <w:rPr>
          <w:rFonts w:asciiTheme="minorHAnsi" w:eastAsiaTheme="minorHAnsi" w:hAnsiTheme="minorHAnsi" w:cstheme="minorHAnsi"/>
          <w:sz w:val="24"/>
          <w:szCs w:val="24"/>
        </w:rPr>
        <w:t>members of the NB</w:t>
      </w:r>
      <w:r w:rsidR="00D338F0" w:rsidRPr="007C4469">
        <w:rPr>
          <w:rFonts w:asciiTheme="minorHAnsi" w:eastAsiaTheme="minorHAnsi" w:hAnsiTheme="minorHAnsi" w:cstheme="minorHAnsi"/>
          <w:sz w:val="24"/>
          <w:szCs w:val="24"/>
        </w:rPr>
        <w:t xml:space="preserve"> Swim Team. </w:t>
      </w:r>
      <w:r w:rsidR="007E2DD0" w:rsidRPr="007C4469">
        <w:rPr>
          <w:rFonts w:asciiTheme="minorHAnsi" w:eastAsiaTheme="minorHAnsi" w:hAnsiTheme="minorHAnsi" w:cstheme="minorHAnsi"/>
          <w:sz w:val="24"/>
          <w:szCs w:val="24"/>
        </w:rPr>
        <w:t>They wrote that</w:t>
      </w:r>
      <w:r w:rsidR="00D338F0" w:rsidRPr="007C4469">
        <w:rPr>
          <w:rFonts w:asciiTheme="minorHAnsi" w:eastAsiaTheme="minorHAnsi" w:hAnsiTheme="minorHAnsi" w:cstheme="minorHAnsi"/>
          <w:sz w:val="24"/>
          <w:szCs w:val="24"/>
        </w:rPr>
        <w:t xml:space="preserve"> they had seen her encouraging students, reinforcing students’ successes, and providing constructive critici</w:t>
      </w:r>
      <w:r w:rsidR="00C14E24" w:rsidRPr="007C4469">
        <w:rPr>
          <w:rFonts w:asciiTheme="minorHAnsi" w:eastAsiaTheme="minorHAnsi" w:hAnsiTheme="minorHAnsi" w:cstheme="minorHAnsi"/>
          <w:sz w:val="24"/>
          <w:szCs w:val="24"/>
        </w:rPr>
        <w:t>sm</w:t>
      </w:r>
      <w:r w:rsidR="00D338F0" w:rsidRPr="007C4469">
        <w:rPr>
          <w:rFonts w:asciiTheme="minorHAnsi" w:eastAsiaTheme="minorHAnsi" w:hAnsiTheme="minorHAnsi" w:cstheme="minorHAnsi"/>
          <w:sz w:val="24"/>
          <w:szCs w:val="24"/>
        </w:rPr>
        <w:t xml:space="preserve">. </w:t>
      </w:r>
    </w:p>
    <w:p w14:paraId="1870BD36" w14:textId="77777777" w:rsidR="00FF0E06" w:rsidRPr="007C4469" w:rsidRDefault="00FF0E06" w:rsidP="00AE6C29">
      <w:pPr>
        <w:pStyle w:val="ListParagraph"/>
        <w:spacing w:after="0"/>
        <w:rPr>
          <w:rFonts w:asciiTheme="minorHAnsi" w:eastAsiaTheme="minorHAnsi" w:hAnsiTheme="minorHAnsi" w:cstheme="minorHAnsi"/>
          <w:sz w:val="24"/>
          <w:szCs w:val="24"/>
        </w:rPr>
      </w:pPr>
    </w:p>
    <w:p w14:paraId="3DA906A5" w14:textId="729B9549" w:rsidR="00FF0E06" w:rsidRPr="007C4469" w:rsidRDefault="00AE6C29"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Administrator 1 conducted an investigation of Complainant’s February 26th complaint. </w:t>
      </w:r>
      <w:r w:rsidR="00450CC0" w:rsidRPr="007C4469">
        <w:rPr>
          <w:rFonts w:asciiTheme="minorHAnsi" w:eastAsiaTheme="minorHAnsi" w:hAnsiTheme="minorHAnsi" w:cstheme="minorHAnsi"/>
          <w:sz w:val="24"/>
          <w:szCs w:val="24"/>
        </w:rPr>
        <w:t>Administrator 1 interviewed 8 students and 6 pa</w:t>
      </w:r>
      <w:r w:rsidR="00E12005" w:rsidRPr="007C4469">
        <w:rPr>
          <w:rFonts w:asciiTheme="minorHAnsi" w:eastAsiaTheme="minorHAnsi" w:hAnsiTheme="minorHAnsi" w:cstheme="minorHAnsi"/>
          <w:sz w:val="24"/>
          <w:szCs w:val="24"/>
        </w:rPr>
        <w:t>rents of students. Complainant wa</w:t>
      </w:r>
      <w:r w:rsidR="00450CC0" w:rsidRPr="007C4469">
        <w:rPr>
          <w:rFonts w:asciiTheme="minorHAnsi" w:eastAsiaTheme="minorHAnsi" w:hAnsiTheme="minorHAnsi" w:cstheme="minorHAnsi"/>
          <w:sz w:val="24"/>
          <w:szCs w:val="24"/>
        </w:rPr>
        <w:t xml:space="preserve">s one of the parents interviewed. When interviewing </w:t>
      </w:r>
      <w:r w:rsidR="008523ED" w:rsidRPr="007C4469">
        <w:rPr>
          <w:rFonts w:asciiTheme="minorHAnsi" w:eastAsiaTheme="minorHAnsi" w:hAnsiTheme="minorHAnsi" w:cstheme="minorHAnsi"/>
          <w:sz w:val="24"/>
          <w:szCs w:val="24"/>
        </w:rPr>
        <w:t>the parents and and students, Administrator 1 did not ask any questions about the specific allegations that Complainant had raised</w:t>
      </w:r>
      <w:r w:rsidR="005C4B08" w:rsidRPr="007C4469">
        <w:rPr>
          <w:rFonts w:asciiTheme="minorHAnsi" w:eastAsiaTheme="minorHAnsi" w:hAnsiTheme="minorHAnsi" w:cstheme="minorHAnsi"/>
          <w:sz w:val="24"/>
          <w:szCs w:val="24"/>
        </w:rPr>
        <w:t>.</w:t>
      </w:r>
      <w:r w:rsidR="008523ED" w:rsidRPr="007C4469">
        <w:rPr>
          <w:rFonts w:asciiTheme="minorHAnsi" w:eastAsiaTheme="minorHAnsi" w:hAnsiTheme="minorHAnsi" w:cstheme="minorHAnsi"/>
          <w:sz w:val="24"/>
          <w:szCs w:val="24"/>
        </w:rPr>
        <w:t xml:space="preserve"> Administrator 1 asked the </w:t>
      </w:r>
      <w:r w:rsidR="007C265E" w:rsidRPr="007C4469">
        <w:rPr>
          <w:rFonts w:asciiTheme="minorHAnsi" w:eastAsiaTheme="minorHAnsi" w:hAnsiTheme="minorHAnsi" w:cstheme="minorHAnsi"/>
          <w:sz w:val="24"/>
          <w:szCs w:val="24"/>
        </w:rPr>
        <w:t>students</w:t>
      </w:r>
      <w:r w:rsidR="008523ED" w:rsidRPr="007C4469">
        <w:rPr>
          <w:rFonts w:asciiTheme="minorHAnsi" w:eastAsiaTheme="minorHAnsi" w:hAnsiTheme="minorHAnsi" w:cstheme="minorHAnsi"/>
          <w:sz w:val="24"/>
          <w:szCs w:val="24"/>
        </w:rPr>
        <w:t xml:space="preserve"> the following questions:</w:t>
      </w:r>
    </w:p>
    <w:p w14:paraId="06DD7AB2" w14:textId="79B8A70C" w:rsidR="008523ED" w:rsidRPr="007C4469" w:rsidRDefault="008523ED" w:rsidP="008523ED">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3BED73E4" w14:textId="6A56CBAA" w:rsidR="008523ED"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Give me your general impression about the swim season.</w:t>
      </w:r>
    </w:p>
    <w:p w14:paraId="4CF76E63" w14:textId="700AE88B"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Tell me about the most positive thing you witnessed with the swim team this year.</w:t>
      </w:r>
    </w:p>
    <w:p w14:paraId="6D8804F2" w14:textId="73D1A923"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Tell me about the most negative thing you witnessed with the swim team this year.</w:t>
      </w:r>
    </w:p>
    <w:p w14:paraId="4D52995A" w14:textId="3C5ABA90"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Tell me about the team chemistry this year compared to other swim teams or other sports you’ve been involved with at [North Bend High School].</w:t>
      </w:r>
    </w:p>
    <w:p w14:paraId="7FB40279" w14:textId="06571468"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Do you feel that you or another swimmer(s) was ever singled out by another swimmer or coach? If so, tell me about the incident or situation.</w:t>
      </w:r>
    </w:p>
    <w:p w14:paraId="55B67D25" w14:textId="1A83F36E"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How do you feel about the leadership of your team this year.</w:t>
      </w:r>
    </w:p>
    <w:p w14:paraId="531E82B9" w14:textId="0369733C"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Do you feel like every athlete is treated with respect by their teammates and coaches and give me some examples of the reasons for your answer.</w:t>
      </w:r>
    </w:p>
    <w:p w14:paraId="7F766BFB" w14:textId="0FB76CD1" w:rsidR="007C265E" w:rsidRPr="007C4469" w:rsidRDefault="007C265E" w:rsidP="007C265E">
      <w:pPr>
        <w:pStyle w:val="ListParagraph"/>
        <w:numPr>
          <w:ilvl w:val="0"/>
          <w:numId w:val="44"/>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On a scale of 1-10 with 1 being low and 10 being high, rate[] your overall experience on the swim team this year and tell me why you feel that way.</w:t>
      </w:r>
    </w:p>
    <w:p w14:paraId="0AD65004" w14:textId="1F34796D" w:rsidR="007C265E" w:rsidRPr="007C4469" w:rsidRDefault="007C265E" w:rsidP="007C265E">
      <w:pPr>
        <w:autoSpaceDE w:val="0"/>
        <w:autoSpaceDN w:val="0"/>
        <w:adjustRightInd w:val="0"/>
        <w:spacing w:after="0"/>
        <w:ind w:right="1440"/>
        <w:jc w:val="both"/>
        <w:rPr>
          <w:rFonts w:asciiTheme="minorHAnsi" w:eastAsiaTheme="minorHAnsi" w:hAnsiTheme="minorHAnsi" w:cstheme="minorHAnsi"/>
          <w:sz w:val="24"/>
          <w:szCs w:val="24"/>
        </w:rPr>
      </w:pPr>
    </w:p>
    <w:p w14:paraId="3B230BDC" w14:textId="39B88A60" w:rsidR="007C265E" w:rsidRPr="007C4469" w:rsidRDefault="007C265E" w:rsidP="007C265E">
      <w:p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Administrator 1 asked the parents the following questions:</w:t>
      </w:r>
    </w:p>
    <w:p w14:paraId="77A15006" w14:textId="0287FD81" w:rsidR="007C265E" w:rsidRPr="007C4469" w:rsidRDefault="007C265E" w:rsidP="007C265E">
      <w:pPr>
        <w:autoSpaceDE w:val="0"/>
        <w:autoSpaceDN w:val="0"/>
        <w:adjustRightInd w:val="0"/>
        <w:spacing w:after="0"/>
        <w:ind w:left="1080"/>
        <w:jc w:val="both"/>
        <w:rPr>
          <w:rFonts w:asciiTheme="minorHAnsi" w:eastAsiaTheme="minorHAnsi" w:hAnsiTheme="minorHAnsi" w:cstheme="minorHAnsi"/>
          <w:sz w:val="24"/>
          <w:szCs w:val="24"/>
        </w:rPr>
      </w:pPr>
    </w:p>
    <w:p w14:paraId="3614F323" w14:textId="47A6F1F0" w:rsidR="007C265E" w:rsidRPr="007C4469" w:rsidRDefault="007C265E" w:rsidP="007C265E">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Please give me your impression of your child’s experience on the swim team this season.</w:t>
      </w:r>
    </w:p>
    <w:p w14:paraId="6A9C582E" w14:textId="0906D091" w:rsidR="007C265E" w:rsidRPr="007C4469" w:rsidRDefault="007C265E" w:rsidP="007C265E">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Do you have any concerns about how your child was treated by their coaches or teammates this year?</w:t>
      </w:r>
    </w:p>
    <w:p w14:paraId="657C0677" w14:textId="06E44831" w:rsidR="007C265E" w:rsidRPr="007C4469" w:rsidRDefault="007C265E" w:rsidP="007C265E">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Did your child report anything to you about how their teammates were treated this year?</w:t>
      </w:r>
    </w:p>
    <w:p w14:paraId="7EB24661" w14:textId="27125EC0" w:rsidR="007C265E" w:rsidRPr="007C4469" w:rsidRDefault="007C265E" w:rsidP="007C265E">
      <w:pPr>
        <w:pStyle w:val="ListParagraph"/>
        <w:numPr>
          <w:ilvl w:val="0"/>
          <w:numId w:val="45"/>
        </w:numPr>
        <w:autoSpaceDE w:val="0"/>
        <w:autoSpaceDN w:val="0"/>
        <w:adjustRightInd w:val="0"/>
        <w:spacing w:after="0"/>
        <w:ind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Is there anything else that I need to know about the swimming season?</w:t>
      </w:r>
    </w:p>
    <w:p w14:paraId="14638562" w14:textId="5E909EEA" w:rsidR="005C4B08" w:rsidRPr="007C4469" w:rsidRDefault="005C4B08" w:rsidP="005C4B08">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1E4BB84E" w14:textId="1F7B4E4E" w:rsidR="005C4B08" w:rsidRPr="007C4469" w:rsidRDefault="005C4B08"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lastRenderedPageBreak/>
        <w:t xml:space="preserve">On April 14, 2018, Administrator </w:t>
      </w:r>
      <w:r w:rsidR="007027C8" w:rsidRPr="007C4469">
        <w:rPr>
          <w:rFonts w:asciiTheme="minorHAnsi" w:eastAsiaTheme="minorHAnsi" w:hAnsiTheme="minorHAnsi" w:cstheme="minorHAnsi"/>
          <w:sz w:val="24"/>
          <w:szCs w:val="24"/>
        </w:rPr>
        <w:t xml:space="preserve">1 </w:t>
      </w:r>
      <w:r w:rsidRPr="007C4469">
        <w:rPr>
          <w:rFonts w:asciiTheme="minorHAnsi" w:eastAsiaTheme="minorHAnsi" w:hAnsiTheme="minorHAnsi" w:cstheme="minorHAnsi"/>
          <w:sz w:val="24"/>
          <w:szCs w:val="24"/>
        </w:rPr>
        <w:t>issued a written report of hi</w:t>
      </w:r>
      <w:r w:rsidR="007027C8" w:rsidRPr="007C4469">
        <w:rPr>
          <w:rFonts w:asciiTheme="minorHAnsi" w:eastAsiaTheme="minorHAnsi" w:hAnsiTheme="minorHAnsi" w:cstheme="minorHAnsi"/>
          <w:sz w:val="24"/>
          <w:szCs w:val="24"/>
        </w:rPr>
        <w:t>s investigation. Administrator 1</w:t>
      </w:r>
      <w:r w:rsidRPr="007C4469">
        <w:rPr>
          <w:rFonts w:asciiTheme="minorHAnsi" w:eastAsiaTheme="minorHAnsi" w:hAnsiTheme="minorHAnsi" w:cstheme="minorHAnsi"/>
          <w:sz w:val="24"/>
          <w:szCs w:val="24"/>
        </w:rPr>
        <w:t>’s findings and conclusions are as follows:</w:t>
      </w:r>
    </w:p>
    <w:p w14:paraId="0AD335E0" w14:textId="77777777" w:rsidR="005C4B08" w:rsidRPr="007C4469" w:rsidRDefault="005C4B08" w:rsidP="005C4B08">
      <w:pPr>
        <w:pStyle w:val="ListParagraph"/>
        <w:spacing w:after="0"/>
        <w:rPr>
          <w:rFonts w:asciiTheme="minorHAnsi" w:eastAsiaTheme="minorHAnsi" w:hAnsiTheme="minorHAnsi" w:cstheme="minorHAnsi"/>
          <w:sz w:val="24"/>
          <w:szCs w:val="24"/>
        </w:rPr>
      </w:pPr>
    </w:p>
    <w:p w14:paraId="02C2EB8D" w14:textId="04BCE7E1" w:rsidR="005C4B08" w:rsidRPr="007C4469" w:rsidRDefault="007C0EC7" w:rsidP="005C4B08">
      <w:pPr>
        <w:pStyle w:val="ListParagraph"/>
        <w:numPr>
          <w:ilvl w:val="0"/>
          <w:numId w:val="41"/>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With respect to Coach showing favoritism to Student </w:t>
      </w:r>
      <w:r w:rsidR="00376489"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xml:space="preserve"> </w:t>
      </w:r>
      <w:r w:rsidR="00376489" w:rsidRPr="007C4469">
        <w:rPr>
          <w:rFonts w:asciiTheme="minorHAnsi" w:eastAsiaTheme="minorHAnsi" w:hAnsiTheme="minorHAnsi" w:cstheme="minorHAnsi"/>
          <w:sz w:val="24"/>
          <w:szCs w:val="24"/>
        </w:rPr>
        <w:t xml:space="preserve">by </w:t>
      </w:r>
      <w:r w:rsidR="00A51C53" w:rsidRPr="007C4469">
        <w:rPr>
          <w:rFonts w:asciiTheme="minorHAnsi" w:eastAsiaTheme="minorHAnsi" w:hAnsiTheme="minorHAnsi" w:cstheme="minorHAnsi"/>
          <w:sz w:val="24"/>
          <w:szCs w:val="24"/>
        </w:rPr>
        <w:t>giving</w:t>
      </w:r>
      <w:r w:rsidR="00376489" w:rsidRPr="007C4469">
        <w:rPr>
          <w:rFonts w:asciiTheme="minorHAnsi" w:eastAsiaTheme="minorHAnsi" w:hAnsiTheme="minorHAnsi" w:cstheme="minorHAnsi"/>
          <w:sz w:val="24"/>
          <w:szCs w:val="24"/>
        </w:rPr>
        <w:t xml:space="preserve"> Student B exclusive use of the pool</w:t>
      </w:r>
      <w:r w:rsidRPr="007C4469">
        <w:rPr>
          <w:rFonts w:asciiTheme="minorHAnsi" w:eastAsiaTheme="minorHAnsi" w:hAnsiTheme="minorHAnsi" w:cstheme="minorHAnsi"/>
          <w:sz w:val="24"/>
          <w:szCs w:val="24"/>
        </w:rPr>
        <w:t xml:space="preserve"> after swim practice, Administrator 1 wrote,</w:t>
      </w:r>
    </w:p>
    <w:p w14:paraId="6383AC0A" w14:textId="4D6BD5C5" w:rsidR="007C0EC7" w:rsidRPr="007C4469" w:rsidRDefault="007C0EC7" w:rsidP="005716D8">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3CF4D41D" w14:textId="1BE951AF" w:rsidR="007C0EC7" w:rsidRPr="007C4469" w:rsidRDefault="00401114"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Our coaches deal with many athletes’ in different ways and some athletes are asked to do one thing in practice while another is given a different workout. The coach is the expert on who needs to do what in practice. If a coach chooses to give one athlete one workout and another student another workout, that is their decision and I trust that our coaches are doing it for the good of the student, be it safety, conditioning, or technique.</w:t>
      </w:r>
    </w:p>
    <w:p w14:paraId="60EF6D14" w14:textId="5C38958B" w:rsidR="00401114" w:rsidRPr="007C4469" w:rsidRDefault="00401114"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p>
    <w:p w14:paraId="01CDEA50" w14:textId="062FE73D" w:rsidR="00401114" w:rsidRPr="007C4469" w:rsidRDefault="00401114"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During my interviews, I had athletes tell me that [Coach] was tougher on her own children, especially [Student </w:t>
      </w:r>
      <w:r w:rsidR="00EA18B6"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while other[s] said that she showed favoritism toward her children. Coaching your own child certainly puts parent (coach) and child (athlete) in a tough position, yet when our coaches sign on, this is a part of what they will have to deal with.</w:t>
      </w:r>
    </w:p>
    <w:p w14:paraId="43FB2FC6" w14:textId="77777777" w:rsidR="007C0EC7" w:rsidRPr="007C4469" w:rsidRDefault="007C0EC7" w:rsidP="007C0EC7">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3F671430" w14:textId="3B9445D8" w:rsidR="007C0EC7" w:rsidRPr="007C4469" w:rsidRDefault="00401114" w:rsidP="005C4B08">
      <w:pPr>
        <w:pStyle w:val="ListParagraph"/>
        <w:numPr>
          <w:ilvl w:val="0"/>
          <w:numId w:val="41"/>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With respect to Coach bullying and harassing Student A on January 29, 2018, when Coach called Student A a liar and publicly asked Student A if she was “hormonal,” Administrator 1 wrote,</w:t>
      </w:r>
    </w:p>
    <w:p w14:paraId="6DA2C451" w14:textId="370B820C" w:rsidR="00401114" w:rsidRPr="007C4469" w:rsidRDefault="00401114" w:rsidP="00401114">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4F88E2AC" w14:textId="4076BD12" w:rsidR="00401114" w:rsidRPr="007C4469" w:rsidRDefault="00401114"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Pulling a student out of practice is not uncommon while they sit for a while. I can tell you that I have sent athletes home from practice when they argued with me, so I believe that had [Coach] told [Student A] to go home she would have been justified in doing so. [H]owever, I believe your concerns are deeper than this. I know your real concern is that [Student A] was accused of “lying” in front of her teammates. I would agree that calling a student a “liar” is not the</w:t>
      </w:r>
      <w:r w:rsidR="00896C95" w:rsidRPr="007C4469">
        <w:rPr>
          <w:rFonts w:asciiTheme="minorHAnsi" w:eastAsiaTheme="minorHAnsi" w:hAnsiTheme="minorHAnsi" w:cstheme="minorHAnsi"/>
          <w:sz w:val="24"/>
          <w:szCs w:val="24"/>
        </w:rPr>
        <w:t xml:space="preserve"> best option and there certainly</w:t>
      </w:r>
      <w:r w:rsidRPr="007C4469">
        <w:rPr>
          <w:rFonts w:asciiTheme="minorHAnsi" w:eastAsiaTheme="minorHAnsi" w:hAnsiTheme="minorHAnsi" w:cstheme="minorHAnsi"/>
          <w:sz w:val="24"/>
          <w:szCs w:val="24"/>
        </w:rPr>
        <w:t xml:space="preserve"> could have been a couple of better choices in handling the wording in this situation.</w:t>
      </w:r>
    </w:p>
    <w:p w14:paraId="51F2E24F" w14:textId="77777777" w:rsidR="00401114" w:rsidRPr="007C4469" w:rsidRDefault="00401114" w:rsidP="00B97791">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62741817" w14:textId="0B7EFD77" w:rsidR="00401114" w:rsidRPr="007C4469" w:rsidRDefault="00896C95" w:rsidP="005C4B08">
      <w:pPr>
        <w:pStyle w:val="ListParagraph"/>
        <w:numPr>
          <w:ilvl w:val="0"/>
          <w:numId w:val="41"/>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With respect to Student A being subject to harassment on February 9, 2018, when members of the men’s high school swim team tricked her into using the </w:t>
      </w:r>
      <w:r w:rsidRPr="007C4469">
        <w:rPr>
          <w:rFonts w:asciiTheme="minorHAnsi" w:eastAsiaTheme="minorHAnsi" w:hAnsiTheme="minorHAnsi" w:cstheme="minorHAnsi"/>
          <w:sz w:val="24"/>
          <w:szCs w:val="24"/>
        </w:rPr>
        <w:lastRenderedPageBreak/>
        <w:t xml:space="preserve">number “69” in lieu of the number “19” when counting laps, leading to </w:t>
      </w:r>
      <w:r w:rsidR="008755B9" w:rsidRPr="007C4469">
        <w:rPr>
          <w:rFonts w:asciiTheme="minorHAnsi" w:eastAsiaTheme="minorHAnsi" w:hAnsiTheme="minorHAnsi" w:cstheme="minorHAnsi"/>
          <w:sz w:val="24"/>
          <w:szCs w:val="24"/>
        </w:rPr>
        <w:t>an</w:t>
      </w:r>
      <w:r w:rsidRPr="007C4469">
        <w:rPr>
          <w:rFonts w:asciiTheme="minorHAnsi" w:eastAsiaTheme="minorHAnsi" w:hAnsiTheme="minorHAnsi" w:cstheme="minorHAnsi"/>
          <w:sz w:val="24"/>
          <w:szCs w:val="24"/>
        </w:rPr>
        <w:t xml:space="preserve"> official calling out </w:t>
      </w:r>
      <w:r w:rsidR="008755B9" w:rsidRPr="007C4469">
        <w:rPr>
          <w:rFonts w:asciiTheme="minorHAnsi" w:eastAsiaTheme="minorHAnsi" w:hAnsiTheme="minorHAnsi" w:cstheme="minorHAnsi"/>
          <w:sz w:val="24"/>
          <w:szCs w:val="24"/>
        </w:rPr>
        <w:t xml:space="preserve">Student A </w:t>
      </w:r>
      <w:r w:rsidRPr="007C4469">
        <w:rPr>
          <w:rFonts w:asciiTheme="minorHAnsi" w:eastAsiaTheme="minorHAnsi" w:hAnsiTheme="minorHAnsi" w:cstheme="minorHAnsi"/>
          <w:sz w:val="24"/>
          <w:szCs w:val="24"/>
        </w:rPr>
        <w:t>for her behavior, Administrator 1 wrote,</w:t>
      </w:r>
    </w:p>
    <w:p w14:paraId="46A4987A" w14:textId="6EBF03C3" w:rsidR="00401114" w:rsidRPr="007C4469" w:rsidRDefault="00401114" w:rsidP="00B97791">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31003272" w14:textId="1AC48B0F" w:rsidR="00896C95" w:rsidRPr="007C4469" w:rsidRDefault="000F17C9"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As you and I discussed after this situation happened, if [Student A] does not know the meaning of something she is told to do, or why she is asked to do something, my suggestion would be for her to either ask what it means to determine if it is appropriate, or to not do it at all. Tradition or not, some things are not OK to continue. I am not sure how this issue involves [Coach] and why it is in your complaint, nonetheless it has been addressed.</w:t>
      </w:r>
    </w:p>
    <w:p w14:paraId="52BB21B3" w14:textId="77777777" w:rsidR="00896C95" w:rsidRPr="007C4469" w:rsidRDefault="00896C95" w:rsidP="00B97791">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754971C9" w14:textId="10FEF23F" w:rsidR="00401114" w:rsidRPr="007C4469" w:rsidRDefault="007027C8" w:rsidP="005C4B08">
      <w:pPr>
        <w:pStyle w:val="ListParagraph"/>
        <w:numPr>
          <w:ilvl w:val="0"/>
          <w:numId w:val="41"/>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Administrator 1</w:t>
      </w:r>
      <w:r w:rsidR="000F17C9" w:rsidRPr="007C4469">
        <w:rPr>
          <w:rFonts w:asciiTheme="minorHAnsi" w:eastAsiaTheme="minorHAnsi" w:hAnsiTheme="minorHAnsi" w:cstheme="minorHAnsi"/>
          <w:sz w:val="24"/>
          <w:szCs w:val="24"/>
        </w:rPr>
        <w:t xml:space="preserve">’s written </w:t>
      </w:r>
      <w:r w:rsidRPr="007C4469">
        <w:rPr>
          <w:rFonts w:asciiTheme="minorHAnsi" w:eastAsiaTheme="minorHAnsi" w:hAnsiTheme="minorHAnsi" w:cstheme="minorHAnsi"/>
          <w:sz w:val="24"/>
          <w:szCs w:val="24"/>
        </w:rPr>
        <w:t>report</w:t>
      </w:r>
      <w:r w:rsidR="000F17C9" w:rsidRPr="007C4469">
        <w:rPr>
          <w:rFonts w:asciiTheme="minorHAnsi" w:eastAsiaTheme="minorHAnsi" w:hAnsiTheme="minorHAnsi" w:cstheme="minorHAnsi"/>
          <w:sz w:val="24"/>
          <w:szCs w:val="24"/>
        </w:rPr>
        <w:t xml:space="preserve"> did not address </w:t>
      </w:r>
      <w:r w:rsidR="00C14E24" w:rsidRPr="007C4469">
        <w:rPr>
          <w:rFonts w:asciiTheme="minorHAnsi" w:eastAsiaTheme="minorHAnsi" w:hAnsiTheme="minorHAnsi" w:cstheme="minorHAnsi"/>
          <w:sz w:val="24"/>
          <w:szCs w:val="24"/>
        </w:rPr>
        <w:t>the allegation that</w:t>
      </w:r>
      <w:r w:rsidR="000F17C9" w:rsidRPr="007C4469">
        <w:rPr>
          <w:rFonts w:asciiTheme="minorHAnsi" w:eastAsiaTheme="minorHAnsi" w:hAnsiTheme="minorHAnsi" w:cstheme="minorHAnsi"/>
          <w:sz w:val="24"/>
          <w:szCs w:val="24"/>
        </w:rPr>
        <w:t xml:space="preserve"> Student A </w:t>
      </w:r>
      <w:r w:rsidR="00C14E24" w:rsidRPr="007C4469">
        <w:rPr>
          <w:rFonts w:asciiTheme="minorHAnsi" w:eastAsiaTheme="minorHAnsi" w:hAnsiTheme="minorHAnsi" w:cstheme="minorHAnsi"/>
          <w:sz w:val="24"/>
          <w:szCs w:val="24"/>
        </w:rPr>
        <w:t>was</w:t>
      </w:r>
      <w:r w:rsidR="000F17C9" w:rsidRPr="007C4469">
        <w:rPr>
          <w:rFonts w:asciiTheme="minorHAnsi" w:eastAsiaTheme="minorHAnsi" w:hAnsiTheme="minorHAnsi" w:cstheme="minorHAnsi"/>
          <w:sz w:val="24"/>
          <w:szCs w:val="24"/>
        </w:rPr>
        <w:t xml:space="preserve"> subject to harassment and disparate treatment on February 9, 2020, when Coach publicly </w:t>
      </w:r>
      <w:r w:rsidR="007833F6" w:rsidRPr="007C4469">
        <w:rPr>
          <w:rFonts w:asciiTheme="minorHAnsi" w:eastAsiaTheme="minorHAnsi" w:hAnsiTheme="minorHAnsi" w:cstheme="minorHAnsi"/>
          <w:sz w:val="24"/>
          <w:szCs w:val="24"/>
        </w:rPr>
        <w:t>confronted</w:t>
      </w:r>
      <w:r w:rsidR="000F17C9" w:rsidRPr="007C4469">
        <w:rPr>
          <w:rFonts w:asciiTheme="minorHAnsi" w:eastAsiaTheme="minorHAnsi" w:hAnsiTheme="minorHAnsi" w:cstheme="minorHAnsi"/>
          <w:sz w:val="24"/>
          <w:szCs w:val="24"/>
        </w:rPr>
        <w:t xml:space="preserve"> Student A about changing her swimsuit, </w:t>
      </w:r>
      <w:r w:rsidR="00C14E24" w:rsidRPr="007C4469">
        <w:rPr>
          <w:rFonts w:asciiTheme="minorHAnsi" w:eastAsiaTheme="minorHAnsi" w:hAnsiTheme="minorHAnsi" w:cstheme="minorHAnsi"/>
          <w:sz w:val="24"/>
          <w:szCs w:val="24"/>
        </w:rPr>
        <w:t>n</w:t>
      </w:r>
      <w:r w:rsidR="000F17C9" w:rsidRPr="007C4469">
        <w:rPr>
          <w:rFonts w:asciiTheme="minorHAnsi" w:eastAsiaTheme="minorHAnsi" w:hAnsiTheme="minorHAnsi" w:cstheme="minorHAnsi"/>
          <w:sz w:val="24"/>
          <w:szCs w:val="24"/>
        </w:rPr>
        <w:t xml:space="preserve">or </w:t>
      </w:r>
      <w:r w:rsidR="00C14E24" w:rsidRPr="007C4469">
        <w:rPr>
          <w:rFonts w:asciiTheme="minorHAnsi" w:eastAsiaTheme="minorHAnsi" w:hAnsiTheme="minorHAnsi" w:cstheme="minorHAnsi"/>
          <w:sz w:val="24"/>
          <w:szCs w:val="24"/>
        </w:rPr>
        <w:t xml:space="preserve">did it address the allegation that </w:t>
      </w:r>
      <w:r w:rsidR="000F17C9" w:rsidRPr="007C4469">
        <w:rPr>
          <w:rFonts w:asciiTheme="minorHAnsi" w:eastAsiaTheme="minorHAnsi" w:hAnsiTheme="minorHAnsi" w:cstheme="minorHAnsi"/>
          <w:sz w:val="24"/>
          <w:szCs w:val="24"/>
        </w:rPr>
        <w:t xml:space="preserve">Student A </w:t>
      </w:r>
      <w:r w:rsidR="00C14E24" w:rsidRPr="007C4469">
        <w:rPr>
          <w:rFonts w:asciiTheme="minorHAnsi" w:eastAsiaTheme="minorHAnsi" w:hAnsiTheme="minorHAnsi" w:cstheme="minorHAnsi"/>
          <w:sz w:val="24"/>
          <w:szCs w:val="24"/>
        </w:rPr>
        <w:t>was</w:t>
      </w:r>
      <w:r w:rsidR="000F17C9" w:rsidRPr="007C4469">
        <w:rPr>
          <w:rFonts w:asciiTheme="minorHAnsi" w:eastAsiaTheme="minorHAnsi" w:hAnsiTheme="minorHAnsi" w:cstheme="minorHAnsi"/>
          <w:sz w:val="24"/>
          <w:szCs w:val="24"/>
        </w:rPr>
        <w:t xml:space="preserve"> subject to disparate treatment during the state swim meet when she had to wear a full body suit under the district’s uniform swimsuit.</w:t>
      </w:r>
    </w:p>
    <w:p w14:paraId="5CA170B3" w14:textId="77777777" w:rsidR="000F17C9" w:rsidRPr="007C4469" w:rsidRDefault="000F17C9" w:rsidP="00B97791">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6BA29C88" w14:textId="2C8A79E9" w:rsidR="00401114" w:rsidRPr="007C4469" w:rsidRDefault="00824FA6" w:rsidP="00824FA6">
      <w:pPr>
        <w:pStyle w:val="ListParagraph"/>
        <w:numPr>
          <w:ilvl w:val="0"/>
          <w:numId w:val="41"/>
        </w:num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In summarizing his findings and conclusions, Administrator </w:t>
      </w:r>
      <w:r w:rsidR="007027C8" w:rsidRPr="007C4469">
        <w:rPr>
          <w:rFonts w:asciiTheme="minorHAnsi" w:eastAsiaTheme="minorHAnsi" w:hAnsiTheme="minorHAnsi" w:cstheme="minorHAnsi"/>
          <w:sz w:val="24"/>
          <w:szCs w:val="24"/>
        </w:rPr>
        <w:t>1</w:t>
      </w:r>
      <w:r w:rsidRPr="007C4469">
        <w:rPr>
          <w:rFonts w:asciiTheme="minorHAnsi" w:eastAsiaTheme="minorHAnsi" w:hAnsiTheme="minorHAnsi" w:cstheme="minorHAnsi"/>
          <w:sz w:val="24"/>
          <w:szCs w:val="24"/>
        </w:rPr>
        <w:t xml:space="preserve"> wrote,</w:t>
      </w:r>
    </w:p>
    <w:p w14:paraId="5D0A3BC7" w14:textId="4E15B5EB" w:rsidR="00824FA6" w:rsidRPr="007C4469" w:rsidRDefault="00824FA6" w:rsidP="00B97791">
      <w:pPr>
        <w:pStyle w:val="ListParagraph"/>
        <w:spacing w:after="0"/>
        <w:rPr>
          <w:rFonts w:asciiTheme="minorHAnsi" w:eastAsiaTheme="minorHAnsi" w:hAnsiTheme="minorHAnsi" w:cstheme="minorHAnsi"/>
          <w:sz w:val="24"/>
          <w:szCs w:val="24"/>
        </w:rPr>
      </w:pPr>
    </w:p>
    <w:p w14:paraId="26E5E837" w14:textId="6A9CD5F8" w:rsidR="00824FA6" w:rsidRPr="007C4469" w:rsidRDefault="00824FA6" w:rsidP="005716D8">
      <w:pPr>
        <w:pStyle w:val="ListParagraph"/>
        <w:autoSpaceDE w:val="0"/>
        <w:autoSpaceDN w:val="0"/>
        <w:adjustRightInd w:val="0"/>
        <w:spacing w:after="0"/>
        <w:ind w:left="252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Although harassment and discrimination does not need to be evident by all parties for it to exist, the results of this investigation did not find substantial evidence [that Coach] harassed, discriminated, or created a hostile educational environment [as defined by District Policy GBNA </w:t>
      </w:r>
      <w:r w:rsidR="00F52053" w:rsidRPr="007C4469">
        <w:rPr>
          <w:rFonts w:asciiTheme="minorHAnsi" w:eastAsiaTheme="minorHAnsi" w:hAnsiTheme="minorHAnsi" w:cstheme="minorHAnsi"/>
          <w:sz w:val="24"/>
          <w:szCs w:val="24"/>
        </w:rPr>
        <w:t xml:space="preserve">[for] </w:t>
      </w:r>
      <w:r w:rsidRPr="007C4469">
        <w:rPr>
          <w:rFonts w:asciiTheme="minorHAnsi" w:eastAsiaTheme="minorHAnsi" w:hAnsiTheme="minorHAnsi" w:cstheme="minorHAnsi"/>
          <w:sz w:val="24"/>
          <w:szCs w:val="24"/>
        </w:rPr>
        <w:t>Hazing/Harassment/Intimidation/Bullying/Menacing/Cyberbullying — Staff]. The investigation did find that some student athletes on the team participated in actions which could be viewed as harassing or discriminating to other student athletes. These actions should be addressed by the [d]istrict to ensure that behavior does not continue.</w:t>
      </w:r>
    </w:p>
    <w:p w14:paraId="39D35D71" w14:textId="77777777" w:rsidR="005C4B08" w:rsidRPr="007C4469" w:rsidRDefault="005C4B08" w:rsidP="00B97791">
      <w:pPr>
        <w:pStyle w:val="ListParagraph"/>
        <w:spacing w:after="0"/>
        <w:rPr>
          <w:rFonts w:asciiTheme="minorHAnsi" w:eastAsiaTheme="minorHAnsi" w:hAnsiTheme="minorHAnsi" w:cstheme="minorHAnsi"/>
          <w:sz w:val="24"/>
          <w:szCs w:val="24"/>
        </w:rPr>
      </w:pPr>
    </w:p>
    <w:p w14:paraId="5C7CC661" w14:textId="21094DBF" w:rsidR="005C4B08" w:rsidRPr="007C4469" w:rsidRDefault="001658D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April 15, 2018, Complainant </w:t>
      </w:r>
      <w:r w:rsidR="006919EB" w:rsidRPr="007C4469">
        <w:rPr>
          <w:rFonts w:asciiTheme="minorHAnsi" w:eastAsiaTheme="minorHAnsi" w:hAnsiTheme="minorHAnsi" w:cstheme="minorHAnsi"/>
          <w:sz w:val="24"/>
          <w:szCs w:val="24"/>
        </w:rPr>
        <w:t>emailed</w:t>
      </w:r>
      <w:r w:rsidRPr="007C4469">
        <w:rPr>
          <w:rFonts w:asciiTheme="minorHAnsi" w:eastAsiaTheme="minorHAnsi" w:hAnsiTheme="minorHAnsi" w:cstheme="minorHAnsi"/>
          <w:sz w:val="24"/>
          <w:szCs w:val="24"/>
        </w:rPr>
        <w:t xml:space="preserve"> Administrator 1, Administrator 2, and Ad</w:t>
      </w:r>
      <w:r w:rsidR="006919EB" w:rsidRPr="007C4469">
        <w:rPr>
          <w:rFonts w:asciiTheme="minorHAnsi" w:eastAsiaTheme="minorHAnsi" w:hAnsiTheme="minorHAnsi" w:cstheme="minorHAnsi"/>
          <w:sz w:val="24"/>
          <w:szCs w:val="24"/>
        </w:rPr>
        <w:t>ministrator 4, objecting that the</w:t>
      </w:r>
      <w:r w:rsidR="00EA18B6" w:rsidRPr="007C4469">
        <w:rPr>
          <w:rFonts w:asciiTheme="minorHAnsi" w:eastAsiaTheme="minorHAnsi" w:hAnsiTheme="minorHAnsi" w:cstheme="minorHAnsi"/>
          <w:sz w:val="24"/>
          <w:szCs w:val="24"/>
        </w:rPr>
        <w:t xml:space="preserve"> district did not address sex</w:t>
      </w:r>
      <w:r w:rsidR="006919EB" w:rsidRPr="007C4469">
        <w:rPr>
          <w:rFonts w:asciiTheme="minorHAnsi" w:eastAsiaTheme="minorHAnsi" w:hAnsiTheme="minorHAnsi" w:cstheme="minorHAnsi"/>
          <w:sz w:val="24"/>
          <w:szCs w:val="24"/>
        </w:rPr>
        <w:t xml:space="preserve"> discrimination in its April 14th written report.</w:t>
      </w:r>
    </w:p>
    <w:p w14:paraId="7F7D1D40" w14:textId="2C37A6AE" w:rsidR="006919EB" w:rsidRPr="007C4469" w:rsidRDefault="006919EB" w:rsidP="006919EB">
      <w:pPr>
        <w:pStyle w:val="ListParagraph"/>
        <w:autoSpaceDE w:val="0"/>
        <w:autoSpaceDN w:val="0"/>
        <w:adjustRightInd w:val="0"/>
        <w:spacing w:after="0"/>
        <w:ind w:left="1080"/>
        <w:jc w:val="both"/>
        <w:rPr>
          <w:rFonts w:asciiTheme="minorHAnsi" w:eastAsiaTheme="minorHAnsi" w:hAnsiTheme="minorHAnsi" w:cstheme="minorHAnsi"/>
          <w:sz w:val="24"/>
          <w:szCs w:val="24"/>
        </w:rPr>
      </w:pPr>
    </w:p>
    <w:p w14:paraId="20E4EE08" w14:textId="3C2F7B82" w:rsidR="006919EB" w:rsidRPr="007C4469" w:rsidRDefault="006919EB"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lastRenderedPageBreak/>
        <w:t>On April 16, 2018, Complainant emailed the district, requesting to appeal the district’s April 14th written report.</w:t>
      </w:r>
    </w:p>
    <w:p w14:paraId="56073768" w14:textId="77777777" w:rsidR="00815682" w:rsidRPr="007C4469" w:rsidRDefault="00815682" w:rsidP="00815682">
      <w:pPr>
        <w:pStyle w:val="ListParagraph"/>
        <w:rPr>
          <w:rFonts w:asciiTheme="minorHAnsi" w:eastAsiaTheme="minorHAnsi" w:hAnsiTheme="minorHAnsi" w:cstheme="minorHAnsi"/>
          <w:sz w:val="24"/>
          <w:szCs w:val="24"/>
        </w:rPr>
      </w:pPr>
    </w:p>
    <w:p w14:paraId="40A3EC22" w14:textId="77777777" w:rsidR="00815682" w:rsidRPr="007C4469" w:rsidRDefault="00815682"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On May 8, 2018, the district school board affirmed the April 14th written report. </w:t>
      </w:r>
    </w:p>
    <w:p w14:paraId="6BA6AC04" w14:textId="77777777" w:rsidR="00815682" w:rsidRPr="007C4469" w:rsidRDefault="00815682" w:rsidP="00815682">
      <w:pPr>
        <w:pStyle w:val="ListParagraph"/>
        <w:rPr>
          <w:rFonts w:asciiTheme="minorHAnsi" w:eastAsiaTheme="minorHAnsi" w:hAnsiTheme="minorHAnsi" w:cstheme="minorHAnsi"/>
          <w:sz w:val="24"/>
          <w:szCs w:val="24"/>
        </w:rPr>
      </w:pPr>
    </w:p>
    <w:p w14:paraId="04A200D9" w14:textId="2BDB7EDC" w:rsidR="00815682" w:rsidRPr="007C4469" w:rsidRDefault="00815682"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Complainant filed an appeal with the department. On June 1, 2018, the department accepted Complainant’s appeal.</w:t>
      </w:r>
    </w:p>
    <w:p w14:paraId="73A04D34" w14:textId="77777777" w:rsidR="00CB7E77" w:rsidRPr="007C4469" w:rsidRDefault="00CB7E77" w:rsidP="00F462B8">
      <w:pPr>
        <w:autoSpaceDE w:val="0"/>
        <w:autoSpaceDN w:val="0"/>
        <w:adjustRightInd w:val="0"/>
        <w:spacing w:after="0"/>
        <w:jc w:val="center"/>
        <w:rPr>
          <w:rFonts w:asciiTheme="minorHAnsi" w:eastAsiaTheme="minorHAnsi" w:hAnsiTheme="minorHAnsi" w:cstheme="minorHAnsi"/>
          <w:b/>
          <w:sz w:val="24"/>
          <w:szCs w:val="24"/>
        </w:rPr>
      </w:pPr>
    </w:p>
    <w:p w14:paraId="3C022589" w14:textId="5CE26096" w:rsidR="00920AA5" w:rsidRPr="007C4469" w:rsidRDefault="00920AA5" w:rsidP="00F462B8">
      <w:pPr>
        <w:autoSpaceDE w:val="0"/>
        <w:autoSpaceDN w:val="0"/>
        <w:adjustRightInd w:val="0"/>
        <w:spacing w:after="0"/>
        <w:jc w:val="center"/>
        <w:rPr>
          <w:rFonts w:asciiTheme="minorHAnsi" w:eastAsiaTheme="minorHAnsi" w:hAnsiTheme="minorHAnsi" w:cstheme="minorHAnsi"/>
          <w:b/>
          <w:sz w:val="24"/>
          <w:szCs w:val="24"/>
        </w:rPr>
      </w:pPr>
      <w:r w:rsidRPr="007C4469">
        <w:rPr>
          <w:rFonts w:asciiTheme="minorHAnsi" w:eastAsiaTheme="minorHAnsi" w:hAnsiTheme="minorHAnsi" w:cstheme="minorHAnsi"/>
          <w:b/>
          <w:sz w:val="24"/>
          <w:szCs w:val="24"/>
        </w:rPr>
        <w:t>ANALYSIS</w:t>
      </w:r>
    </w:p>
    <w:p w14:paraId="3966BA7B" w14:textId="77777777" w:rsidR="00920AA5" w:rsidRPr="007C4469" w:rsidRDefault="00920AA5" w:rsidP="00920AA5">
      <w:pPr>
        <w:autoSpaceDE w:val="0"/>
        <w:autoSpaceDN w:val="0"/>
        <w:adjustRightInd w:val="0"/>
        <w:spacing w:after="0"/>
        <w:jc w:val="both"/>
        <w:rPr>
          <w:rFonts w:asciiTheme="minorHAnsi" w:eastAsiaTheme="minorHAnsi" w:hAnsiTheme="minorHAnsi" w:cstheme="minorHAnsi"/>
          <w:b/>
          <w:sz w:val="24"/>
          <w:szCs w:val="24"/>
        </w:rPr>
      </w:pPr>
    </w:p>
    <w:p w14:paraId="350CE5FD" w14:textId="77777777" w:rsidR="00920AA5" w:rsidRPr="007C4469" w:rsidRDefault="00920AA5" w:rsidP="00920AA5">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Under Oregon’s anti-discrimination statute, </w:t>
      </w:r>
    </w:p>
    <w:p w14:paraId="4ADFE490" w14:textId="77777777" w:rsidR="00920AA5" w:rsidRPr="007C4469" w:rsidRDefault="00920AA5" w:rsidP="00920AA5">
      <w:pPr>
        <w:autoSpaceDE w:val="0"/>
        <w:autoSpaceDN w:val="0"/>
        <w:adjustRightInd w:val="0"/>
        <w:spacing w:after="0"/>
        <w:jc w:val="both"/>
        <w:rPr>
          <w:rFonts w:asciiTheme="minorHAnsi" w:eastAsiaTheme="minorHAnsi" w:hAnsiTheme="minorHAnsi" w:cstheme="minorHAnsi"/>
          <w:sz w:val="24"/>
          <w:szCs w:val="24"/>
        </w:rPr>
      </w:pPr>
    </w:p>
    <w:p w14:paraId="0A50575C" w14:textId="77777777" w:rsidR="00920AA5" w:rsidRPr="007C4469" w:rsidRDefault="00920AA5" w:rsidP="00341347">
      <w:pPr>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7C4469">
        <w:rPr>
          <w:rFonts w:asciiTheme="minorHAnsi" w:eastAsiaTheme="minorHAnsi" w:hAnsiTheme="minorHAnsi" w:cstheme="minorHAnsi"/>
          <w:sz w:val="24"/>
          <w:szCs w:val="24"/>
          <w:vertAlign w:val="superscript"/>
        </w:rPr>
        <w:footnoteReference w:id="9"/>
      </w:r>
      <w:r w:rsidRPr="007C4469">
        <w:rPr>
          <w:rFonts w:asciiTheme="minorHAnsi" w:eastAsiaTheme="minorHAnsi" w:hAnsiTheme="minorHAnsi" w:cstheme="minorHAnsi"/>
          <w:sz w:val="24"/>
          <w:szCs w:val="24"/>
        </w:rPr>
        <w:t xml:space="preserve"> </w:t>
      </w:r>
    </w:p>
    <w:p w14:paraId="47341F3E" w14:textId="77777777" w:rsidR="00920AA5" w:rsidRPr="007C4469" w:rsidRDefault="00920AA5" w:rsidP="00920AA5">
      <w:pPr>
        <w:autoSpaceDE w:val="0"/>
        <w:autoSpaceDN w:val="0"/>
        <w:adjustRightInd w:val="0"/>
        <w:spacing w:after="0"/>
        <w:jc w:val="both"/>
        <w:rPr>
          <w:rFonts w:asciiTheme="minorHAnsi" w:eastAsiaTheme="minorHAnsi" w:hAnsiTheme="minorHAnsi" w:cstheme="minorHAnsi"/>
          <w:sz w:val="24"/>
          <w:szCs w:val="24"/>
        </w:rPr>
      </w:pPr>
    </w:p>
    <w:p w14:paraId="359F578E" w14:textId="77777777" w:rsidR="00920AA5" w:rsidRPr="007C4469" w:rsidRDefault="00920AA5" w:rsidP="005C4A5A">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7C4469">
        <w:rPr>
          <w:rFonts w:asciiTheme="minorHAnsi" w:eastAsiaTheme="minorHAnsi" w:hAnsiTheme="minorHAnsi" w:cstheme="minorHAnsi"/>
          <w:sz w:val="24"/>
          <w:szCs w:val="24"/>
          <w:vertAlign w:val="superscript"/>
        </w:rPr>
        <w:footnoteReference w:id="10"/>
      </w:r>
    </w:p>
    <w:p w14:paraId="3CEEA7BF" w14:textId="77777777" w:rsidR="000B7394" w:rsidRPr="007C4469" w:rsidRDefault="000B7394" w:rsidP="005C4A5A">
      <w:pPr>
        <w:autoSpaceDE w:val="0"/>
        <w:autoSpaceDN w:val="0"/>
        <w:adjustRightInd w:val="0"/>
        <w:spacing w:after="0"/>
        <w:jc w:val="both"/>
        <w:rPr>
          <w:rFonts w:asciiTheme="minorHAnsi" w:eastAsiaTheme="minorHAnsi" w:hAnsiTheme="minorHAnsi" w:cstheme="minorHAnsi"/>
          <w:sz w:val="24"/>
          <w:szCs w:val="24"/>
        </w:rPr>
      </w:pPr>
    </w:p>
    <w:p w14:paraId="2AA616F7" w14:textId="77777777" w:rsidR="00920AA5" w:rsidRPr="007C4469"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In applying this prohibition to school districts, OAR 581-021-0045(3) specifically states that a school district may not:</w:t>
      </w:r>
    </w:p>
    <w:p w14:paraId="40CBCDA2" w14:textId="77777777" w:rsidR="00920AA5" w:rsidRPr="007C4469"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14:paraId="659C99C3" w14:textId="77777777" w:rsidR="00920AA5" w:rsidRPr="007C4469" w:rsidRDefault="00920AA5" w:rsidP="00E85BD8">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(a) Treat one person differently from another in determining whether such person satisfies any requirement of condition for the provision of such aid, benefit, or service;</w:t>
      </w:r>
    </w:p>
    <w:p w14:paraId="43C3CCD8" w14:textId="77777777" w:rsidR="00920AA5" w:rsidRPr="007C4469"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4"/>
          <w:szCs w:val="24"/>
        </w:rPr>
      </w:pPr>
    </w:p>
    <w:p w14:paraId="49964FBD"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(b) Provide different aid, benefits, or services; or provide aids, benefits, or services in a different manner;</w:t>
      </w:r>
    </w:p>
    <w:p w14:paraId="267DD443"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4444D692"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(c) Deny any person such aid, benefit, or service;</w:t>
      </w:r>
    </w:p>
    <w:p w14:paraId="1FE87CC7"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r>
    </w:p>
    <w:p w14:paraId="35079AB0"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(d) Subject any person to separate or different rules of behavior, sanctions, or other treatment;</w:t>
      </w:r>
    </w:p>
    <w:p w14:paraId="7FC614D8"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6D1AAA89"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(e) Aid or perpetuate discrimination by joining or remaining a member of any agency or organization which discriminates in providing any aid, benefit, or service to students or employees; [or]</w:t>
      </w:r>
    </w:p>
    <w:p w14:paraId="330D4494"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1F0CB085"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b/>
        <w:t>(f) Otherwise limit any person in the enjoyment of any right, privilege, advantage, or opportunity.</w:t>
      </w:r>
    </w:p>
    <w:p w14:paraId="44DC8E1F" w14:textId="77777777" w:rsidR="00920AA5" w:rsidRPr="007C4469"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5C4510C1" w14:textId="77777777" w:rsidR="00D06CB2" w:rsidRPr="007C4469"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Additionally, under OAR 581-021-0046, a school district</w:t>
      </w:r>
      <w:r w:rsidR="00281336" w:rsidRPr="007C4469">
        <w:rPr>
          <w:rFonts w:asciiTheme="minorHAnsi" w:eastAsiaTheme="minorHAnsi" w:hAnsiTheme="minorHAnsi" w:cstheme="minorHAnsi"/>
          <w:sz w:val="24"/>
          <w:szCs w:val="24"/>
        </w:rPr>
        <w:t xml:space="preserve"> m</w:t>
      </w:r>
      <w:r w:rsidRPr="007C4469">
        <w:rPr>
          <w:rFonts w:asciiTheme="minorHAnsi" w:eastAsiaTheme="minorHAnsi" w:hAnsiTheme="minorHAnsi" w:cstheme="minorHAnsi"/>
          <w:sz w:val="24"/>
          <w:szCs w:val="24"/>
        </w:rPr>
        <w:t>ay not “provide any course or otherwise carry out any of its educational programs or activities on a discriminatory basis or require or refuse participation therein by any of its students on such basis.”</w:t>
      </w:r>
      <w:r w:rsidRPr="007C4469">
        <w:rPr>
          <w:rStyle w:val="FootnoteReference"/>
          <w:rFonts w:asciiTheme="minorHAnsi" w:eastAsiaTheme="minorHAnsi" w:hAnsiTheme="minorHAnsi" w:cstheme="minorHAnsi"/>
          <w:sz w:val="24"/>
          <w:szCs w:val="24"/>
        </w:rPr>
        <w:footnoteReference w:id="11"/>
      </w:r>
    </w:p>
    <w:p w14:paraId="60A09F9E" w14:textId="6F5E83D8" w:rsidR="00281336" w:rsidRPr="007C4469" w:rsidRDefault="00281336"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C35FBA3" w14:textId="66C7D022" w:rsidR="00A26F3D" w:rsidRPr="007C4469" w:rsidRDefault="0038392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This investigatory determination addresses</w:t>
      </w:r>
      <w:r w:rsidR="00D226DB" w:rsidRPr="007C4469">
        <w:rPr>
          <w:rFonts w:asciiTheme="minorHAnsi" w:eastAsiaTheme="minorHAnsi" w:hAnsiTheme="minorHAnsi" w:cstheme="minorHAnsi"/>
          <w:sz w:val="24"/>
          <w:szCs w:val="24"/>
        </w:rPr>
        <w:t xml:space="preserve"> whether</w:t>
      </w:r>
      <w:r w:rsidR="008E5BB6" w:rsidRPr="007C4469">
        <w:rPr>
          <w:rFonts w:asciiTheme="minorHAnsi" w:eastAsiaTheme="minorHAnsi" w:hAnsiTheme="minorHAnsi" w:cstheme="minorHAnsi"/>
          <w:sz w:val="24"/>
          <w:szCs w:val="24"/>
        </w:rPr>
        <w:t xml:space="preserve"> </w:t>
      </w:r>
      <w:r w:rsidR="00DA2518" w:rsidRPr="007C4469">
        <w:rPr>
          <w:rFonts w:asciiTheme="minorHAnsi" w:hAnsiTheme="minorHAnsi" w:cstheme="minorHAnsi"/>
          <w:sz w:val="24"/>
          <w:szCs w:val="24"/>
        </w:rPr>
        <w:t>North Bend School District 1</w:t>
      </w:r>
      <w:r w:rsidR="005716D8" w:rsidRPr="007C4469">
        <w:rPr>
          <w:rFonts w:asciiTheme="minorHAnsi" w:hAnsiTheme="minorHAnsi" w:cstheme="minorHAnsi"/>
          <w:sz w:val="24"/>
          <w:szCs w:val="24"/>
        </w:rPr>
        <w:t>3</w:t>
      </w:r>
      <w:r w:rsidR="00956FDE" w:rsidRPr="007C4469">
        <w:rPr>
          <w:rFonts w:asciiTheme="minorHAnsi" w:hAnsiTheme="minorHAnsi" w:cstheme="minorHAnsi"/>
          <w:sz w:val="24"/>
          <w:szCs w:val="24"/>
        </w:rPr>
        <w:t xml:space="preserve">, on the basis of </w:t>
      </w:r>
      <w:r w:rsidR="005716D8" w:rsidRPr="007C4469">
        <w:rPr>
          <w:rFonts w:asciiTheme="minorHAnsi" w:hAnsiTheme="minorHAnsi" w:cstheme="minorHAnsi"/>
          <w:sz w:val="24"/>
          <w:szCs w:val="24"/>
        </w:rPr>
        <w:t>sex</w:t>
      </w:r>
      <w:r w:rsidR="00956FDE" w:rsidRPr="007C4469">
        <w:rPr>
          <w:rFonts w:asciiTheme="minorHAnsi" w:hAnsiTheme="minorHAnsi" w:cstheme="minorHAnsi"/>
          <w:sz w:val="24"/>
          <w:szCs w:val="24"/>
        </w:rPr>
        <w:t>,</w:t>
      </w:r>
      <w:r w:rsidR="00D226DB" w:rsidRPr="007C4469">
        <w:rPr>
          <w:rFonts w:asciiTheme="minorHAnsi" w:hAnsiTheme="minorHAnsi" w:cstheme="minorHAnsi"/>
          <w:sz w:val="24"/>
          <w:szCs w:val="24"/>
        </w:rPr>
        <w:t xml:space="preserve"> </w:t>
      </w:r>
      <w:r w:rsidR="00956FDE" w:rsidRPr="007C4469">
        <w:rPr>
          <w:rFonts w:asciiTheme="minorHAnsi" w:hAnsiTheme="minorHAnsi" w:cstheme="minorHAnsi"/>
          <w:sz w:val="24"/>
          <w:szCs w:val="24"/>
        </w:rPr>
        <w:t>violated any of the standards set forth in ORS 659.850, OAR 581-021-0045(3), or OAR 581-021-0046</w:t>
      </w:r>
      <w:r w:rsidR="00D226DB" w:rsidRPr="007C4469">
        <w:rPr>
          <w:rFonts w:asciiTheme="minorHAnsi" w:hAnsiTheme="minorHAnsi" w:cstheme="minorHAnsi"/>
          <w:sz w:val="24"/>
          <w:szCs w:val="24"/>
        </w:rPr>
        <w:t xml:space="preserve"> with respect to </w:t>
      </w:r>
      <w:r w:rsidR="005716D8" w:rsidRPr="007C4469">
        <w:rPr>
          <w:rFonts w:asciiTheme="minorHAnsi" w:hAnsiTheme="minorHAnsi" w:cstheme="minorHAnsi"/>
          <w:sz w:val="24"/>
          <w:szCs w:val="24"/>
        </w:rPr>
        <w:t>Student A</w:t>
      </w:r>
      <w:r w:rsidR="00956FDE" w:rsidRPr="007C4469">
        <w:rPr>
          <w:rFonts w:asciiTheme="minorHAnsi" w:eastAsiaTheme="minorHAnsi" w:hAnsiTheme="minorHAnsi" w:cstheme="minorHAnsi"/>
          <w:sz w:val="24"/>
          <w:szCs w:val="24"/>
        </w:rPr>
        <w:t>.</w:t>
      </w:r>
      <w:r w:rsidR="00DF751C" w:rsidRPr="007C4469">
        <w:rPr>
          <w:rFonts w:asciiTheme="minorHAnsi" w:eastAsiaTheme="minorHAnsi" w:hAnsiTheme="minorHAnsi" w:cstheme="minorHAnsi"/>
          <w:sz w:val="24"/>
          <w:szCs w:val="24"/>
        </w:rPr>
        <w:t xml:space="preserve"> </w:t>
      </w:r>
    </w:p>
    <w:p w14:paraId="53CA659B" w14:textId="77777777" w:rsidR="00DA2518" w:rsidRPr="007C4469" w:rsidRDefault="00DA2518" w:rsidP="00DA2518">
      <w:pPr>
        <w:spacing w:after="0"/>
        <w:jc w:val="both"/>
        <w:rPr>
          <w:rFonts w:cs="Calibri"/>
          <w:color w:val="000000"/>
          <w:sz w:val="24"/>
          <w:szCs w:val="24"/>
        </w:rPr>
      </w:pPr>
    </w:p>
    <w:p w14:paraId="70DD2E02" w14:textId="28049825" w:rsidR="007D796B" w:rsidRDefault="00E03C0F"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For purposes of this investigatory determination</w:t>
      </w:r>
      <w:r w:rsidR="00DF751C" w:rsidRPr="007C4469">
        <w:rPr>
          <w:rFonts w:asciiTheme="minorHAnsi" w:eastAsiaTheme="minorHAnsi" w:hAnsiTheme="minorHAnsi" w:cstheme="minorHAnsi"/>
          <w:sz w:val="24"/>
          <w:szCs w:val="24"/>
        </w:rPr>
        <w:t xml:space="preserve">, the allegations </w:t>
      </w:r>
      <w:r w:rsidR="00A26F3D" w:rsidRPr="007C4469">
        <w:rPr>
          <w:rFonts w:asciiTheme="minorHAnsi" w:eastAsiaTheme="minorHAnsi" w:hAnsiTheme="minorHAnsi" w:cstheme="minorHAnsi"/>
          <w:sz w:val="24"/>
          <w:szCs w:val="24"/>
        </w:rPr>
        <w:t>may be analyzed under</w:t>
      </w:r>
      <w:r w:rsidR="00DF751C" w:rsidRPr="007C4469">
        <w:rPr>
          <w:rFonts w:asciiTheme="minorHAnsi" w:eastAsiaTheme="minorHAnsi" w:hAnsiTheme="minorHAnsi" w:cstheme="minorHAnsi"/>
          <w:sz w:val="24"/>
          <w:szCs w:val="24"/>
        </w:rPr>
        <w:t xml:space="preserve"> one of two legal </w:t>
      </w:r>
      <w:r w:rsidR="00A26F3D" w:rsidRPr="007C4469">
        <w:rPr>
          <w:rFonts w:asciiTheme="minorHAnsi" w:eastAsiaTheme="minorHAnsi" w:hAnsiTheme="minorHAnsi" w:cstheme="minorHAnsi"/>
          <w:sz w:val="24"/>
          <w:szCs w:val="24"/>
        </w:rPr>
        <w:t>standards</w:t>
      </w:r>
      <w:r w:rsidR="00DF751C" w:rsidRPr="007C4469">
        <w:rPr>
          <w:rFonts w:asciiTheme="minorHAnsi" w:eastAsiaTheme="minorHAnsi" w:hAnsiTheme="minorHAnsi" w:cstheme="minorHAnsi"/>
          <w:sz w:val="24"/>
          <w:szCs w:val="24"/>
        </w:rPr>
        <w:t xml:space="preserve">. </w:t>
      </w:r>
      <w:r w:rsidR="00BE6DDE" w:rsidRPr="007C4469">
        <w:rPr>
          <w:rFonts w:asciiTheme="minorHAnsi" w:eastAsiaTheme="minorHAnsi" w:hAnsiTheme="minorHAnsi" w:cstheme="minorHAnsi"/>
          <w:sz w:val="24"/>
          <w:szCs w:val="24"/>
        </w:rPr>
        <w:t>Under the first legal standard, the department must determine whether</w:t>
      </w:r>
      <w:r w:rsidR="00A26F3D" w:rsidRPr="007C4469">
        <w:rPr>
          <w:rFonts w:asciiTheme="minorHAnsi" w:eastAsiaTheme="minorHAnsi" w:hAnsiTheme="minorHAnsi" w:cstheme="minorHAnsi"/>
          <w:sz w:val="24"/>
          <w:szCs w:val="24"/>
        </w:rPr>
        <w:t xml:space="preserve"> Student A </w:t>
      </w:r>
      <w:r w:rsidR="005A2C6C" w:rsidRPr="007C4469">
        <w:rPr>
          <w:rFonts w:asciiTheme="minorHAnsi" w:eastAsiaTheme="minorHAnsi" w:hAnsiTheme="minorHAnsi" w:cstheme="minorHAnsi"/>
          <w:sz w:val="24"/>
          <w:szCs w:val="24"/>
        </w:rPr>
        <w:t xml:space="preserve">was subjected </w:t>
      </w:r>
      <w:r w:rsidR="00A26F3D" w:rsidRPr="007C4469">
        <w:rPr>
          <w:rFonts w:asciiTheme="minorHAnsi" w:eastAsiaTheme="minorHAnsi" w:hAnsiTheme="minorHAnsi" w:cstheme="minorHAnsi"/>
          <w:sz w:val="24"/>
          <w:szCs w:val="24"/>
        </w:rPr>
        <w:t xml:space="preserve">to sexual harassment. </w:t>
      </w:r>
      <w:r w:rsidR="00BE6DDE" w:rsidRPr="007C4469">
        <w:rPr>
          <w:rFonts w:asciiTheme="minorHAnsi" w:eastAsiaTheme="minorHAnsi" w:hAnsiTheme="minorHAnsi" w:cstheme="minorHAnsi"/>
          <w:sz w:val="24"/>
          <w:szCs w:val="24"/>
        </w:rPr>
        <w:t>Under the s</w:t>
      </w:r>
      <w:r w:rsidR="00A26F3D" w:rsidRPr="007C4469">
        <w:rPr>
          <w:rFonts w:asciiTheme="minorHAnsi" w:eastAsiaTheme="minorHAnsi" w:hAnsiTheme="minorHAnsi" w:cstheme="minorHAnsi"/>
          <w:sz w:val="24"/>
          <w:szCs w:val="24"/>
        </w:rPr>
        <w:t>econd</w:t>
      </w:r>
      <w:r w:rsidR="00BE6DDE" w:rsidRPr="007C4469">
        <w:rPr>
          <w:rFonts w:asciiTheme="minorHAnsi" w:eastAsiaTheme="minorHAnsi" w:hAnsiTheme="minorHAnsi" w:cstheme="minorHAnsi"/>
          <w:sz w:val="24"/>
          <w:szCs w:val="24"/>
        </w:rPr>
        <w:t xml:space="preserve"> legal standard</w:t>
      </w:r>
      <w:r w:rsidR="00A26F3D" w:rsidRPr="007C4469">
        <w:rPr>
          <w:rFonts w:asciiTheme="minorHAnsi" w:eastAsiaTheme="minorHAnsi" w:hAnsiTheme="minorHAnsi" w:cstheme="minorHAnsi"/>
          <w:sz w:val="24"/>
          <w:szCs w:val="24"/>
        </w:rPr>
        <w:t xml:space="preserve">, </w:t>
      </w:r>
      <w:r w:rsidR="00BE6DDE" w:rsidRPr="007C4469">
        <w:rPr>
          <w:rFonts w:asciiTheme="minorHAnsi" w:eastAsiaTheme="minorHAnsi" w:hAnsiTheme="minorHAnsi" w:cstheme="minorHAnsi"/>
          <w:sz w:val="24"/>
          <w:szCs w:val="24"/>
        </w:rPr>
        <w:t xml:space="preserve">the </w:t>
      </w:r>
      <w:r w:rsidR="002F0284" w:rsidRPr="007C4469">
        <w:rPr>
          <w:rFonts w:asciiTheme="minorHAnsi" w:eastAsiaTheme="minorHAnsi" w:hAnsiTheme="minorHAnsi" w:cstheme="minorHAnsi"/>
          <w:sz w:val="24"/>
          <w:szCs w:val="24"/>
        </w:rPr>
        <w:t>department</w:t>
      </w:r>
      <w:r w:rsidR="00BE6DDE" w:rsidRPr="007C4469">
        <w:rPr>
          <w:rFonts w:asciiTheme="minorHAnsi" w:eastAsiaTheme="minorHAnsi" w:hAnsiTheme="minorHAnsi" w:cstheme="minorHAnsi"/>
          <w:sz w:val="24"/>
          <w:szCs w:val="24"/>
        </w:rPr>
        <w:t xml:space="preserve"> must determine whether </w:t>
      </w:r>
      <w:r w:rsidR="00DF751C" w:rsidRPr="007C4469">
        <w:rPr>
          <w:rFonts w:asciiTheme="minorHAnsi" w:eastAsiaTheme="minorHAnsi" w:hAnsiTheme="minorHAnsi" w:cstheme="minorHAnsi"/>
          <w:sz w:val="24"/>
          <w:szCs w:val="24"/>
        </w:rPr>
        <w:t>Student A</w:t>
      </w:r>
      <w:r w:rsidR="00BE6DDE" w:rsidRPr="007C4469">
        <w:rPr>
          <w:rFonts w:asciiTheme="minorHAnsi" w:eastAsiaTheme="minorHAnsi" w:hAnsiTheme="minorHAnsi" w:cstheme="minorHAnsi"/>
          <w:sz w:val="24"/>
          <w:szCs w:val="24"/>
        </w:rPr>
        <w:t xml:space="preserve"> </w:t>
      </w:r>
      <w:r w:rsidR="005A2C6C" w:rsidRPr="007C4469">
        <w:rPr>
          <w:rFonts w:asciiTheme="minorHAnsi" w:eastAsiaTheme="minorHAnsi" w:hAnsiTheme="minorHAnsi" w:cstheme="minorHAnsi"/>
          <w:sz w:val="24"/>
          <w:szCs w:val="24"/>
        </w:rPr>
        <w:t xml:space="preserve">was subjected </w:t>
      </w:r>
      <w:r w:rsidR="00BE6DDE" w:rsidRPr="007C4469">
        <w:rPr>
          <w:rFonts w:asciiTheme="minorHAnsi" w:eastAsiaTheme="minorHAnsi" w:hAnsiTheme="minorHAnsi" w:cstheme="minorHAnsi"/>
          <w:sz w:val="24"/>
          <w:szCs w:val="24"/>
        </w:rPr>
        <w:t xml:space="preserve">to disparate treatment on </w:t>
      </w:r>
      <w:r w:rsidR="00DF751C" w:rsidRPr="007C4469">
        <w:rPr>
          <w:rFonts w:asciiTheme="minorHAnsi" w:eastAsiaTheme="minorHAnsi" w:hAnsiTheme="minorHAnsi" w:cstheme="minorHAnsi"/>
          <w:sz w:val="24"/>
          <w:szCs w:val="24"/>
        </w:rPr>
        <w:t xml:space="preserve">the basis of sex, specifically with respect to Student </w:t>
      </w:r>
      <w:r w:rsidR="002F0284" w:rsidRPr="007C4469">
        <w:rPr>
          <w:rFonts w:asciiTheme="minorHAnsi" w:eastAsiaTheme="minorHAnsi" w:hAnsiTheme="minorHAnsi" w:cstheme="minorHAnsi"/>
          <w:sz w:val="24"/>
          <w:szCs w:val="24"/>
        </w:rPr>
        <w:t>B</w:t>
      </w:r>
      <w:r w:rsidR="00DF751C" w:rsidRPr="007C4469">
        <w:rPr>
          <w:rFonts w:asciiTheme="minorHAnsi" w:eastAsiaTheme="minorHAnsi" w:hAnsiTheme="minorHAnsi" w:cstheme="minorHAnsi"/>
          <w:sz w:val="24"/>
          <w:szCs w:val="24"/>
        </w:rPr>
        <w:t xml:space="preserve">’s privileged use of the pool and Student A’s mandatory wearing of a full body suit at the state </w:t>
      </w:r>
      <w:r w:rsidR="00872C5F" w:rsidRPr="007C4469">
        <w:rPr>
          <w:rFonts w:asciiTheme="minorHAnsi" w:eastAsiaTheme="minorHAnsi" w:hAnsiTheme="minorHAnsi" w:cstheme="minorHAnsi"/>
          <w:sz w:val="24"/>
          <w:szCs w:val="24"/>
        </w:rPr>
        <w:t xml:space="preserve">swim </w:t>
      </w:r>
      <w:r w:rsidR="00DF751C" w:rsidRPr="007C4469">
        <w:rPr>
          <w:rFonts w:asciiTheme="minorHAnsi" w:eastAsiaTheme="minorHAnsi" w:hAnsiTheme="minorHAnsi" w:cstheme="minorHAnsi"/>
          <w:sz w:val="24"/>
          <w:szCs w:val="24"/>
        </w:rPr>
        <w:t xml:space="preserve">meet. </w:t>
      </w:r>
    </w:p>
    <w:p w14:paraId="534D9051" w14:textId="77777777" w:rsidR="007C4469" w:rsidRPr="007C4469" w:rsidRDefault="007C4469"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C6FA4F7" w14:textId="3F197F0A" w:rsidR="00A26F3D" w:rsidRPr="007C4469" w:rsidRDefault="002B492D" w:rsidP="00A26F3D">
      <w:pPr>
        <w:spacing w:after="0"/>
        <w:jc w:val="both"/>
        <w:rPr>
          <w:rFonts w:cs="Calibri"/>
          <w:b/>
          <w:color w:val="000000"/>
          <w:sz w:val="24"/>
          <w:szCs w:val="24"/>
        </w:rPr>
      </w:pPr>
      <w:r w:rsidRPr="007C4469">
        <w:rPr>
          <w:rFonts w:cs="Calibri"/>
          <w:b/>
          <w:color w:val="000000"/>
          <w:sz w:val="24"/>
          <w:szCs w:val="24"/>
        </w:rPr>
        <w:t>A</w:t>
      </w:r>
      <w:r w:rsidR="00A26F3D" w:rsidRPr="007C4469">
        <w:rPr>
          <w:rFonts w:cs="Calibri"/>
          <w:b/>
          <w:color w:val="000000"/>
          <w:sz w:val="24"/>
          <w:szCs w:val="24"/>
        </w:rPr>
        <w:t>.</w:t>
      </w:r>
      <w:r w:rsidR="00A26F3D" w:rsidRPr="007C4469">
        <w:rPr>
          <w:rFonts w:cs="Calibri"/>
          <w:b/>
          <w:color w:val="000000"/>
          <w:sz w:val="24"/>
          <w:szCs w:val="24"/>
        </w:rPr>
        <w:tab/>
      </w:r>
      <w:r w:rsidR="005A2C6C" w:rsidRPr="007C4469">
        <w:rPr>
          <w:rFonts w:cs="Calibri"/>
          <w:b/>
          <w:color w:val="000000"/>
          <w:sz w:val="24"/>
          <w:szCs w:val="24"/>
        </w:rPr>
        <w:t xml:space="preserve">Whether Student A was Subject to </w:t>
      </w:r>
      <w:r w:rsidR="00A26F3D" w:rsidRPr="007C4469">
        <w:rPr>
          <w:rFonts w:cs="Calibri"/>
          <w:b/>
          <w:color w:val="000000"/>
          <w:sz w:val="24"/>
          <w:szCs w:val="24"/>
        </w:rPr>
        <w:t>Sexual Harassment</w:t>
      </w:r>
    </w:p>
    <w:p w14:paraId="02186583" w14:textId="77777777" w:rsidR="00A26F3D" w:rsidRPr="007C4469" w:rsidRDefault="00A26F3D" w:rsidP="00A26F3D">
      <w:pPr>
        <w:spacing w:after="0"/>
        <w:jc w:val="both"/>
        <w:rPr>
          <w:rFonts w:cs="Calibri"/>
          <w:color w:val="000000"/>
          <w:sz w:val="24"/>
          <w:szCs w:val="24"/>
        </w:rPr>
      </w:pPr>
    </w:p>
    <w:p w14:paraId="06B8BC15" w14:textId="77777777" w:rsidR="005A2C6C" w:rsidRPr="007C4469" w:rsidRDefault="005A2C6C" w:rsidP="005A2C6C">
      <w:pPr>
        <w:spacing w:after="0"/>
        <w:jc w:val="both"/>
        <w:rPr>
          <w:rFonts w:cs="Calibri"/>
          <w:color w:val="000000"/>
          <w:sz w:val="24"/>
          <w:szCs w:val="24"/>
        </w:rPr>
      </w:pPr>
      <w:r w:rsidRPr="007C4469">
        <w:rPr>
          <w:rFonts w:cs="Calibri"/>
          <w:color w:val="000000"/>
          <w:sz w:val="24"/>
          <w:szCs w:val="24"/>
        </w:rPr>
        <w:t>When analyzing the district’s duties with respect to complaints alleging discrimination, the Oregon Department of Education relies on the federal anti-discrimination law known as Title IX</w:t>
      </w:r>
      <w:r w:rsidRPr="007C4469">
        <w:rPr>
          <w:rFonts w:cs="Calibri"/>
          <w:color w:val="000000"/>
          <w:sz w:val="24"/>
          <w:szCs w:val="24"/>
          <w:vertAlign w:val="superscript"/>
        </w:rPr>
        <w:footnoteReference w:id="12"/>
      </w:r>
      <w:r w:rsidRPr="007C4469">
        <w:rPr>
          <w:rFonts w:cs="Calibri"/>
          <w:color w:val="000000"/>
          <w:sz w:val="24"/>
          <w:szCs w:val="24"/>
        </w:rPr>
        <w:t xml:space="preserve"> and the interpretation of Title IX by federal courts and the United States Department of Education’s Office for Civil Rights (Office for Civil Rights). Because Title IX has the same intent as ORS 659.850, OAR 581-021-0045(3), and OAR 581-021-0046, and because the text of ORS 659.850, OAR 581-021-0045(3), and OAR 581-021-0046 allow the statute and rules to be applied broadly, the interpretation of Title IX by federal courts and the Office for Civil Rights is an important tool for the department to use in adjudging the application of ORS 659.850, OAR 581-021-0045(3), and OAR 581-021-0046.</w:t>
      </w:r>
    </w:p>
    <w:p w14:paraId="78142148" w14:textId="77777777" w:rsidR="005A2C6C" w:rsidRPr="007C4469" w:rsidRDefault="005A2C6C" w:rsidP="005A2C6C">
      <w:pPr>
        <w:spacing w:after="0"/>
        <w:jc w:val="both"/>
        <w:rPr>
          <w:rFonts w:asciiTheme="minorHAnsi" w:eastAsiaTheme="minorHAnsi" w:hAnsiTheme="minorHAnsi" w:cstheme="minorHAnsi"/>
          <w:sz w:val="24"/>
          <w:szCs w:val="24"/>
        </w:rPr>
      </w:pPr>
    </w:p>
    <w:p w14:paraId="59B929E2" w14:textId="25DFA5DC" w:rsidR="00A26F3D" w:rsidRPr="007C4469" w:rsidRDefault="00A26F3D" w:rsidP="00A26F3D">
      <w:pPr>
        <w:spacing w:after="0"/>
        <w:jc w:val="both"/>
        <w:rPr>
          <w:rFonts w:cs="Calibri"/>
          <w:color w:val="000000"/>
          <w:sz w:val="24"/>
          <w:szCs w:val="24"/>
        </w:rPr>
      </w:pPr>
      <w:r w:rsidRPr="007C4469">
        <w:rPr>
          <w:rFonts w:cs="Calibri"/>
          <w:color w:val="000000"/>
          <w:sz w:val="24"/>
          <w:szCs w:val="24"/>
        </w:rPr>
        <w:t xml:space="preserve">In interpreting Title IX, the Office of Civil Rights has provided guidance on several key issues related to </w:t>
      </w:r>
      <w:r w:rsidR="00E03C0F" w:rsidRPr="007C4469">
        <w:rPr>
          <w:rFonts w:cs="Calibri"/>
          <w:color w:val="000000"/>
          <w:sz w:val="24"/>
          <w:szCs w:val="24"/>
        </w:rPr>
        <w:t>the sexual harassment issues on</w:t>
      </w:r>
      <w:r w:rsidRPr="007C4469">
        <w:rPr>
          <w:rFonts w:cs="Calibri"/>
          <w:color w:val="000000"/>
          <w:sz w:val="24"/>
          <w:szCs w:val="24"/>
        </w:rPr>
        <w:t xml:space="preserve"> appeal. </w:t>
      </w:r>
    </w:p>
    <w:p w14:paraId="2F88AAA7" w14:textId="77777777" w:rsidR="00A26F3D" w:rsidRPr="007C4469" w:rsidRDefault="00A26F3D" w:rsidP="00A26F3D">
      <w:pPr>
        <w:spacing w:after="0"/>
        <w:jc w:val="both"/>
        <w:rPr>
          <w:rFonts w:cs="Calibri"/>
          <w:color w:val="000000"/>
          <w:sz w:val="24"/>
          <w:szCs w:val="24"/>
        </w:rPr>
      </w:pPr>
    </w:p>
    <w:p w14:paraId="2907A38F" w14:textId="77777777" w:rsidR="00A26F3D" w:rsidRPr="007C4469" w:rsidRDefault="00A26F3D" w:rsidP="00A26F3D">
      <w:pPr>
        <w:spacing w:after="0"/>
        <w:jc w:val="both"/>
        <w:rPr>
          <w:rFonts w:cs="Calibri"/>
          <w:color w:val="000000"/>
          <w:sz w:val="24"/>
          <w:szCs w:val="24"/>
        </w:rPr>
      </w:pPr>
      <w:r w:rsidRPr="007C4469">
        <w:rPr>
          <w:rFonts w:cs="Calibri"/>
          <w:color w:val="000000"/>
          <w:sz w:val="24"/>
          <w:szCs w:val="24"/>
        </w:rPr>
        <w:lastRenderedPageBreak/>
        <w:t>First, in application, Title IX requires educational institutions</w:t>
      </w:r>
      <w:r w:rsidRPr="007C4469">
        <w:rPr>
          <w:rStyle w:val="FootnoteReference"/>
          <w:rFonts w:cs="Calibri"/>
          <w:color w:val="000000"/>
          <w:sz w:val="24"/>
          <w:szCs w:val="24"/>
        </w:rPr>
        <w:footnoteReference w:id="13"/>
      </w:r>
      <w:r w:rsidRPr="007C4469">
        <w:rPr>
          <w:rFonts w:cs="Calibri"/>
          <w:color w:val="000000"/>
          <w:sz w:val="24"/>
          <w:szCs w:val="24"/>
        </w:rPr>
        <w:t xml:space="preserve"> to (1) provide students with a learning environment that is free from sexual harassment and (2) remedy complaints alleging sexual harassment. As explained by the Office for Civil Rights:</w:t>
      </w:r>
    </w:p>
    <w:p w14:paraId="251A6517" w14:textId="77777777" w:rsidR="00A26F3D" w:rsidRPr="007C4469" w:rsidRDefault="00A26F3D" w:rsidP="00A26F3D">
      <w:pPr>
        <w:spacing w:after="0"/>
        <w:jc w:val="both"/>
        <w:rPr>
          <w:rFonts w:cs="Calibri"/>
          <w:color w:val="000000"/>
          <w:sz w:val="24"/>
          <w:szCs w:val="24"/>
        </w:rPr>
      </w:pPr>
    </w:p>
    <w:p w14:paraId="00A4E96B" w14:textId="77777777" w:rsidR="00A26F3D" w:rsidRPr="007C4469" w:rsidRDefault="00A26F3D" w:rsidP="00A26F3D">
      <w:pPr>
        <w:spacing w:after="0"/>
        <w:ind w:left="1440" w:right="1440"/>
        <w:jc w:val="both"/>
        <w:rPr>
          <w:rFonts w:cs="Calibri"/>
          <w:color w:val="000000"/>
          <w:sz w:val="24"/>
          <w:szCs w:val="24"/>
        </w:rPr>
      </w:pPr>
      <w:r w:rsidRPr="007C4469">
        <w:rPr>
          <w:rFonts w:cs="Calibri"/>
          <w:color w:val="000000"/>
          <w:sz w:val="24"/>
          <w:szCs w:val="24"/>
        </w:rPr>
        <w:t>Sexual harassment is unwelcome conduct of a sexual nature. Sexual harassment can include unwelcome sexual advances, requests for sexual favors, and other verbal, nonverbal, or physical conduct of a sexual nature. Sexual harassment of a student can deny or limit, on the basis of sex, the student's ability to participate in or to receive benefits, services, or opportunities [that otherwise would be available to the student]. Sexual harassment of students is, therefore, a form of sex discrimination prohibited by Title IX[.]</w:t>
      </w:r>
      <w:r w:rsidRPr="007C4469">
        <w:rPr>
          <w:rFonts w:cs="Calibri"/>
          <w:color w:val="000000"/>
          <w:sz w:val="24"/>
          <w:szCs w:val="24"/>
          <w:vertAlign w:val="superscript"/>
        </w:rPr>
        <w:footnoteReference w:id="14"/>
      </w:r>
    </w:p>
    <w:p w14:paraId="519B5AFA" w14:textId="77777777" w:rsidR="00A26F3D" w:rsidRPr="007C4469" w:rsidRDefault="00A26F3D" w:rsidP="00A26F3D">
      <w:pPr>
        <w:spacing w:after="0"/>
        <w:jc w:val="both"/>
        <w:rPr>
          <w:rFonts w:cs="Calibri"/>
          <w:color w:val="000000"/>
          <w:sz w:val="24"/>
          <w:szCs w:val="24"/>
        </w:rPr>
      </w:pPr>
    </w:p>
    <w:p w14:paraId="4FFE0FFF" w14:textId="3671F54C" w:rsidR="00A26F3D" w:rsidRPr="007C4469" w:rsidRDefault="00A26F3D" w:rsidP="00A26F3D">
      <w:pPr>
        <w:spacing w:after="0"/>
        <w:jc w:val="both"/>
        <w:rPr>
          <w:rFonts w:cs="Calibri"/>
          <w:color w:val="000000"/>
          <w:sz w:val="24"/>
          <w:szCs w:val="24"/>
        </w:rPr>
      </w:pPr>
      <w:r w:rsidRPr="007C4469">
        <w:rPr>
          <w:rFonts w:cs="Calibri"/>
          <w:color w:val="000000"/>
          <w:sz w:val="24"/>
          <w:szCs w:val="24"/>
        </w:rPr>
        <w:t xml:space="preserve">In other words: failure by an educational institution to provide students with a learning environment that is free from sexual harassment, and failure by an educational institution to remedy complaints alleging sexual harassment, constitutes, for purposes of ORS 659.850, discrimination. </w:t>
      </w:r>
    </w:p>
    <w:p w14:paraId="4CDC3502" w14:textId="36EA63BF" w:rsidR="00E83B82" w:rsidRPr="007C4469" w:rsidRDefault="00E83B82" w:rsidP="00A26F3D">
      <w:pPr>
        <w:spacing w:after="0"/>
        <w:jc w:val="both"/>
        <w:rPr>
          <w:rFonts w:cs="Calibri"/>
          <w:color w:val="000000"/>
          <w:sz w:val="24"/>
          <w:szCs w:val="24"/>
        </w:rPr>
      </w:pPr>
    </w:p>
    <w:p w14:paraId="046911F8" w14:textId="7CACAE6A" w:rsidR="00212658" w:rsidRPr="007C4469" w:rsidRDefault="00E83B82" w:rsidP="00A26F3D">
      <w:pPr>
        <w:spacing w:after="0"/>
        <w:jc w:val="both"/>
        <w:rPr>
          <w:rFonts w:cs="Calibri"/>
          <w:color w:val="000000"/>
          <w:sz w:val="24"/>
          <w:szCs w:val="24"/>
        </w:rPr>
      </w:pPr>
      <w:r w:rsidRPr="007C4469">
        <w:rPr>
          <w:rFonts w:cs="Calibri"/>
          <w:color w:val="000000"/>
          <w:sz w:val="24"/>
          <w:szCs w:val="24"/>
        </w:rPr>
        <w:t>Second, “a student may be sexually harassed by a school employee, another student, or a non-employee third party (e.g., a visiting speaker or visiting athletes).”</w:t>
      </w:r>
      <w:r w:rsidR="00765B41" w:rsidRPr="007C4469">
        <w:rPr>
          <w:rStyle w:val="FootnoteReference"/>
          <w:rFonts w:cs="Calibri"/>
          <w:color w:val="000000"/>
          <w:sz w:val="24"/>
          <w:szCs w:val="24"/>
        </w:rPr>
        <w:footnoteReference w:id="15"/>
      </w:r>
      <w:r w:rsidR="002B620B" w:rsidRPr="007C4469">
        <w:rPr>
          <w:rFonts w:cs="Calibri"/>
          <w:color w:val="000000"/>
          <w:sz w:val="24"/>
          <w:szCs w:val="24"/>
        </w:rPr>
        <w:t xml:space="preserve"> For a student to be sexually harassed, the harassment must be “sufficiently serious that it denies or limits a student’s ability to participate in or benefit from” an educational institution’s program</w:t>
      </w:r>
      <w:r w:rsidR="005A2C6C" w:rsidRPr="007C4469">
        <w:rPr>
          <w:rFonts w:cs="Calibri"/>
          <w:color w:val="000000"/>
          <w:sz w:val="24"/>
          <w:szCs w:val="24"/>
        </w:rPr>
        <w:t xml:space="preserve"> or activity</w:t>
      </w:r>
      <w:r w:rsidR="002B620B" w:rsidRPr="007C4469">
        <w:rPr>
          <w:rFonts w:cs="Calibri"/>
          <w:color w:val="000000"/>
          <w:sz w:val="24"/>
          <w:szCs w:val="24"/>
        </w:rPr>
        <w:t>.</w:t>
      </w:r>
      <w:r w:rsidR="002B620B" w:rsidRPr="007C4469">
        <w:rPr>
          <w:rStyle w:val="FootnoteReference"/>
          <w:rFonts w:cs="Calibri"/>
          <w:color w:val="000000"/>
          <w:sz w:val="24"/>
          <w:szCs w:val="24"/>
        </w:rPr>
        <w:footnoteReference w:id="16"/>
      </w:r>
      <w:r w:rsidR="002B620B" w:rsidRPr="007C4469">
        <w:rPr>
          <w:rFonts w:cs="Calibri"/>
          <w:color w:val="000000"/>
          <w:sz w:val="24"/>
          <w:szCs w:val="24"/>
        </w:rPr>
        <w:t xml:space="preserve"> </w:t>
      </w:r>
      <w:r w:rsidR="00B57993" w:rsidRPr="007C4469">
        <w:rPr>
          <w:rFonts w:cs="Calibri"/>
          <w:color w:val="000000"/>
          <w:sz w:val="24"/>
          <w:szCs w:val="24"/>
        </w:rPr>
        <w:t xml:space="preserve">When determining whether </w:t>
      </w:r>
      <w:r w:rsidR="005A2C6C" w:rsidRPr="007C4469">
        <w:rPr>
          <w:rFonts w:cs="Calibri"/>
          <w:color w:val="000000"/>
          <w:sz w:val="24"/>
          <w:szCs w:val="24"/>
        </w:rPr>
        <w:t xml:space="preserve">conduct constitutes </w:t>
      </w:r>
      <w:r w:rsidR="00B57993" w:rsidRPr="007C4469">
        <w:rPr>
          <w:rFonts w:cs="Calibri"/>
          <w:color w:val="000000"/>
          <w:sz w:val="24"/>
          <w:szCs w:val="24"/>
        </w:rPr>
        <w:t>sexual harassment, the Office of Civil Rights considers “all relevant circumstances, i.e., the constellation of surrounding circumstances, expectations, and relationships.”</w:t>
      </w:r>
      <w:r w:rsidR="00B57993" w:rsidRPr="007C4469">
        <w:rPr>
          <w:rStyle w:val="FootnoteReference"/>
          <w:rFonts w:cs="Calibri"/>
          <w:color w:val="000000"/>
          <w:sz w:val="24"/>
          <w:szCs w:val="24"/>
        </w:rPr>
        <w:footnoteReference w:id="17"/>
      </w:r>
      <w:r w:rsidR="00402020" w:rsidRPr="007C4469">
        <w:rPr>
          <w:rFonts w:cs="Calibri"/>
          <w:color w:val="000000"/>
          <w:sz w:val="24"/>
          <w:szCs w:val="24"/>
        </w:rPr>
        <w:t xml:space="preserve"> </w:t>
      </w:r>
      <w:r w:rsidR="00E459C0" w:rsidRPr="007C4469">
        <w:rPr>
          <w:rFonts w:cs="Calibri"/>
          <w:color w:val="000000"/>
          <w:sz w:val="24"/>
          <w:szCs w:val="24"/>
        </w:rPr>
        <w:t>In analyzing conduct, t</w:t>
      </w:r>
      <w:r w:rsidR="00212658" w:rsidRPr="007C4469">
        <w:rPr>
          <w:rFonts w:cs="Calibri"/>
          <w:color w:val="000000"/>
          <w:sz w:val="24"/>
          <w:szCs w:val="24"/>
        </w:rPr>
        <w:t>he Office of Civil Rights specifically uses the following factors</w:t>
      </w:r>
      <w:r w:rsidR="00E459C0" w:rsidRPr="007C4469">
        <w:rPr>
          <w:rFonts w:cs="Calibri"/>
          <w:color w:val="000000"/>
          <w:sz w:val="24"/>
          <w:szCs w:val="24"/>
        </w:rPr>
        <w:t>:</w:t>
      </w:r>
    </w:p>
    <w:p w14:paraId="148527F5" w14:textId="77777777" w:rsidR="00212658" w:rsidRPr="007C4469" w:rsidRDefault="00212658" w:rsidP="00A26F3D">
      <w:pPr>
        <w:spacing w:after="0"/>
        <w:jc w:val="both"/>
        <w:rPr>
          <w:rFonts w:cs="Calibri"/>
          <w:color w:val="000000"/>
          <w:sz w:val="24"/>
          <w:szCs w:val="24"/>
        </w:rPr>
      </w:pPr>
    </w:p>
    <w:p w14:paraId="140EB848" w14:textId="2B9211AE" w:rsidR="00212658" w:rsidRPr="007C4469" w:rsidRDefault="00212658" w:rsidP="00212658">
      <w:pPr>
        <w:pStyle w:val="ListParagraph"/>
        <w:numPr>
          <w:ilvl w:val="0"/>
          <w:numId w:val="42"/>
        </w:numPr>
        <w:spacing w:after="0"/>
        <w:jc w:val="both"/>
        <w:rPr>
          <w:rFonts w:cs="Calibri"/>
          <w:color w:val="000000"/>
          <w:sz w:val="24"/>
          <w:szCs w:val="24"/>
        </w:rPr>
      </w:pPr>
      <w:r w:rsidRPr="007C4469">
        <w:rPr>
          <w:rFonts w:cs="Calibri"/>
          <w:color w:val="000000"/>
          <w:sz w:val="24"/>
          <w:szCs w:val="24"/>
        </w:rPr>
        <w:t>The degree to which the conduct affected one or more students’ ability to participate in or benefit from an educational institution’s program</w:t>
      </w:r>
      <w:r w:rsidR="005A2C6C" w:rsidRPr="007C4469">
        <w:rPr>
          <w:rFonts w:cs="Calibri"/>
          <w:color w:val="000000"/>
          <w:sz w:val="24"/>
          <w:szCs w:val="24"/>
        </w:rPr>
        <w:t xml:space="preserve"> or activity</w:t>
      </w:r>
      <w:r w:rsidR="00FE0CB2" w:rsidRPr="007C4469">
        <w:rPr>
          <w:rFonts w:cs="Calibri"/>
          <w:color w:val="000000"/>
          <w:sz w:val="24"/>
          <w:szCs w:val="24"/>
        </w:rPr>
        <w:t>;</w:t>
      </w:r>
    </w:p>
    <w:p w14:paraId="0823A09E" w14:textId="77777777" w:rsidR="00FE0CB2" w:rsidRPr="007C4469" w:rsidRDefault="00FE0CB2" w:rsidP="00FE0CB2">
      <w:pPr>
        <w:pStyle w:val="ListParagraph"/>
        <w:spacing w:after="0"/>
        <w:jc w:val="both"/>
        <w:rPr>
          <w:rFonts w:cs="Calibri"/>
          <w:color w:val="000000"/>
          <w:sz w:val="24"/>
          <w:szCs w:val="24"/>
        </w:rPr>
      </w:pPr>
    </w:p>
    <w:p w14:paraId="56171A4D" w14:textId="18AADF35" w:rsidR="00212658" w:rsidRPr="007C4469" w:rsidRDefault="00212658" w:rsidP="00212658">
      <w:pPr>
        <w:pStyle w:val="ListParagraph"/>
        <w:numPr>
          <w:ilvl w:val="0"/>
          <w:numId w:val="42"/>
        </w:numPr>
        <w:spacing w:after="0"/>
        <w:jc w:val="both"/>
        <w:rPr>
          <w:rFonts w:cs="Calibri"/>
          <w:color w:val="000000"/>
          <w:sz w:val="24"/>
          <w:szCs w:val="24"/>
        </w:rPr>
      </w:pPr>
      <w:r w:rsidRPr="007C4469">
        <w:rPr>
          <w:rFonts w:cs="Calibri"/>
          <w:color w:val="000000"/>
          <w:sz w:val="24"/>
          <w:szCs w:val="24"/>
        </w:rPr>
        <w:t>The type, frequency, and duration of the conduct</w:t>
      </w:r>
      <w:r w:rsidR="00FE0CB2" w:rsidRPr="007C4469">
        <w:rPr>
          <w:rFonts w:cs="Calibri"/>
          <w:color w:val="000000"/>
          <w:sz w:val="24"/>
          <w:szCs w:val="24"/>
        </w:rPr>
        <w:t>;</w:t>
      </w:r>
    </w:p>
    <w:p w14:paraId="6C457F7F" w14:textId="77777777" w:rsidR="00FE0CB2" w:rsidRPr="007C4469" w:rsidRDefault="00FE0CB2" w:rsidP="00FE0CB2">
      <w:pPr>
        <w:pStyle w:val="ListParagraph"/>
        <w:spacing w:after="0"/>
        <w:jc w:val="both"/>
        <w:rPr>
          <w:rFonts w:cs="Calibri"/>
          <w:color w:val="000000"/>
          <w:sz w:val="24"/>
          <w:szCs w:val="24"/>
        </w:rPr>
      </w:pPr>
    </w:p>
    <w:p w14:paraId="59015DF1" w14:textId="5B51D8D5" w:rsidR="00E83B82" w:rsidRPr="007C4469" w:rsidRDefault="00212658" w:rsidP="00212658">
      <w:pPr>
        <w:pStyle w:val="ListParagraph"/>
        <w:numPr>
          <w:ilvl w:val="0"/>
          <w:numId w:val="42"/>
        </w:numPr>
        <w:spacing w:after="0"/>
        <w:jc w:val="both"/>
        <w:rPr>
          <w:rFonts w:cs="Calibri"/>
          <w:color w:val="000000"/>
          <w:sz w:val="24"/>
          <w:szCs w:val="24"/>
        </w:rPr>
      </w:pPr>
      <w:r w:rsidRPr="007C4469">
        <w:rPr>
          <w:rFonts w:cs="Calibri"/>
          <w:color w:val="000000"/>
          <w:sz w:val="24"/>
          <w:szCs w:val="24"/>
        </w:rPr>
        <w:t xml:space="preserve">The identity of </w:t>
      </w:r>
      <w:r w:rsidR="006F66CB" w:rsidRPr="007C4469">
        <w:rPr>
          <w:rFonts w:cs="Calibri"/>
          <w:color w:val="000000"/>
          <w:sz w:val="24"/>
          <w:szCs w:val="24"/>
        </w:rPr>
        <w:t xml:space="preserve">the alleged harasser or harassers </w:t>
      </w:r>
      <w:r w:rsidRPr="007C4469">
        <w:rPr>
          <w:rFonts w:cs="Calibri"/>
          <w:color w:val="000000"/>
          <w:sz w:val="24"/>
          <w:szCs w:val="24"/>
        </w:rPr>
        <w:t xml:space="preserve">and </w:t>
      </w:r>
      <w:r w:rsidR="006F66CB" w:rsidRPr="007C4469">
        <w:rPr>
          <w:rFonts w:cs="Calibri"/>
          <w:color w:val="000000"/>
          <w:sz w:val="24"/>
          <w:szCs w:val="24"/>
        </w:rPr>
        <w:t xml:space="preserve">the </w:t>
      </w:r>
      <w:r w:rsidRPr="007C4469">
        <w:rPr>
          <w:rFonts w:cs="Calibri"/>
          <w:color w:val="000000"/>
          <w:sz w:val="24"/>
          <w:szCs w:val="24"/>
        </w:rPr>
        <w:t xml:space="preserve">relationship between the alleged harasser </w:t>
      </w:r>
      <w:r w:rsidR="006F66CB" w:rsidRPr="007C4469">
        <w:rPr>
          <w:rFonts w:cs="Calibri"/>
          <w:color w:val="000000"/>
          <w:sz w:val="24"/>
          <w:szCs w:val="24"/>
        </w:rPr>
        <w:t xml:space="preserve">or harassers </w:t>
      </w:r>
      <w:r w:rsidRPr="007C4469">
        <w:rPr>
          <w:rFonts w:cs="Calibri"/>
          <w:color w:val="000000"/>
          <w:sz w:val="24"/>
          <w:szCs w:val="24"/>
        </w:rPr>
        <w:t>and the subject or subjects of the harassment</w:t>
      </w:r>
      <w:r w:rsidR="00FE0CB2" w:rsidRPr="007C4469">
        <w:rPr>
          <w:rFonts w:cs="Calibri"/>
          <w:color w:val="000000"/>
          <w:sz w:val="24"/>
          <w:szCs w:val="24"/>
        </w:rPr>
        <w:t>; and</w:t>
      </w:r>
    </w:p>
    <w:p w14:paraId="4712D371" w14:textId="77777777" w:rsidR="00FE0CB2" w:rsidRPr="007C4469" w:rsidRDefault="00FE0CB2" w:rsidP="00FE0CB2">
      <w:pPr>
        <w:pStyle w:val="ListParagraph"/>
        <w:spacing w:after="0"/>
        <w:jc w:val="both"/>
        <w:rPr>
          <w:rFonts w:cs="Calibri"/>
          <w:color w:val="000000"/>
          <w:sz w:val="24"/>
          <w:szCs w:val="24"/>
        </w:rPr>
      </w:pPr>
    </w:p>
    <w:p w14:paraId="27A00A73" w14:textId="23DF68C5" w:rsidR="00212658" w:rsidRPr="007C4469" w:rsidRDefault="00212658" w:rsidP="00212658">
      <w:pPr>
        <w:pStyle w:val="ListParagraph"/>
        <w:numPr>
          <w:ilvl w:val="0"/>
          <w:numId w:val="42"/>
        </w:numPr>
        <w:spacing w:after="0"/>
        <w:jc w:val="both"/>
        <w:rPr>
          <w:rFonts w:cs="Calibri"/>
          <w:color w:val="000000"/>
          <w:sz w:val="24"/>
          <w:szCs w:val="24"/>
        </w:rPr>
      </w:pPr>
      <w:r w:rsidRPr="007C4469">
        <w:rPr>
          <w:rFonts w:cs="Calibri"/>
          <w:color w:val="000000"/>
          <w:sz w:val="24"/>
          <w:szCs w:val="24"/>
        </w:rPr>
        <w:t>Other incidents at the educational institution involving</w:t>
      </w:r>
      <w:r w:rsidR="00FE0CB2" w:rsidRPr="007C4469">
        <w:rPr>
          <w:rFonts w:cs="Calibri"/>
          <w:color w:val="000000"/>
          <w:sz w:val="24"/>
          <w:szCs w:val="24"/>
        </w:rPr>
        <w:t xml:space="preserve"> </w:t>
      </w:r>
      <w:r w:rsidR="005A2C6C" w:rsidRPr="007C4469">
        <w:rPr>
          <w:rFonts w:cs="Calibri"/>
          <w:color w:val="000000"/>
          <w:sz w:val="24"/>
          <w:szCs w:val="24"/>
        </w:rPr>
        <w:t xml:space="preserve">(1) </w:t>
      </w:r>
      <w:r w:rsidR="00FE0CB2" w:rsidRPr="007C4469">
        <w:rPr>
          <w:rFonts w:cs="Calibri"/>
          <w:color w:val="000000"/>
          <w:sz w:val="24"/>
          <w:szCs w:val="24"/>
        </w:rPr>
        <w:t>sexual harassment</w:t>
      </w:r>
      <w:r w:rsidR="00897AA0" w:rsidRPr="007C4469">
        <w:rPr>
          <w:rFonts w:cs="Calibri"/>
          <w:color w:val="000000"/>
          <w:sz w:val="24"/>
          <w:szCs w:val="24"/>
        </w:rPr>
        <w:t>,</w:t>
      </w:r>
      <w:r w:rsidR="00FE0CB2" w:rsidRPr="007C4469">
        <w:rPr>
          <w:rFonts w:cs="Calibri"/>
          <w:color w:val="000000"/>
          <w:sz w:val="24"/>
          <w:szCs w:val="24"/>
        </w:rPr>
        <w:t xml:space="preserve"> </w:t>
      </w:r>
      <w:r w:rsidR="005A2C6C" w:rsidRPr="007C4469">
        <w:rPr>
          <w:rFonts w:cs="Calibri"/>
          <w:color w:val="000000"/>
          <w:sz w:val="24"/>
          <w:szCs w:val="24"/>
        </w:rPr>
        <w:t xml:space="preserve">(2) </w:t>
      </w:r>
      <w:r w:rsidR="00FE0CB2" w:rsidRPr="007C4469">
        <w:rPr>
          <w:rFonts w:cs="Calibri"/>
          <w:color w:val="000000"/>
          <w:sz w:val="24"/>
          <w:szCs w:val="24"/>
        </w:rPr>
        <w:t>discrimination that does not constitute sexual</w:t>
      </w:r>
      <w:r w:rsidR="005A2C6C" w:rsidRPr="007C4469">
        <w:rPr>
          <w:rFonts w:cs="Calibri"/>
          <w:color w:val="000000"/>
          <w:sz w:val="24"/>
          <w:szCs w:val="24"/>
        </w:rPr>
        <w:t xml:space="preserve"> har</w:t>
      </w:r>
      <w:r w:rsidR="00FE0CB2" w:rsidRPr="007C4469">
        <w:rPr>
          <w:rFonts w:cs="Calibri"/>
          <w:color w:val="000000"/>
          <w:sz w:val="24"/>
          <w:szCs w:val="24"/>
        </w:rPr>
        <w:t>assment</w:t>
      </w:r>
      <w:r w:rsidR="005A2C6C" w:rsidRPr="007C4469">
        <w:rPr>
          <w:rFonts w:cs="Calibri"/>
          <w:color w:val="000000"/>
          <w:sz w:val="24"/>
          <w:szCs w:val="24"/>
        </w:rPr>
        <w:t xml:space="preserve">, or (3) </w:t>
      </w:r>
      <w:r w:rsidR="00897AA0" w:rsidRPr="007C4469">
        <w:rPr>
          <w:rFonts w:cs="Calibri"/>
          <w:color w:val="000000"/>
          <w:sz w:val="24"/>
          <w:szCs w:val="24"/>
        </w:rPr>
        <w:t>bullying that does not constitute discrimination</w:t>
      </w:r>
      <w:r w:rsidRPr="007C4469">
        <w:rPr>
          <w:rFonts w:cs="Calibri"/>
          <w:color w:val="000000"/>
          <w:sz w:val="24"/>
          <w:szCs w:val="24"/>
        </w:rPr>
        <w:t>.</w:t>
      </w:r>
      <w:r w:rsidR="00E459C0" w:rsidRPr="007C4469">
        <w:rPr>
          <w:rStyle w:val="FootnoteReference"/>
          <w:rFonts w:cs="Calibri"/>
          <w:color w:val="000000"/>
          <w:sz w:val="24"/>
          <w:szCs w:val="24"/>
        </w:rPr>
        <w:footnoteReference w:id="18"/>
      </w:r>
    </w:p>
    <w:p w14:paraId="60B89382" w14:textId="72724579" w:rsidR="00A26F3D" w:rsidRPr="007C4469" w:rsidRDefault="00A26F3D" w:rsidP="00A26F3D">
      <w:pPr>
        <w:spacing w:after="0"/>
        <w:jc w:val="both"/>
        <w:rPr>
          <w:rFonts w:cs="Calibri"/>
          <w:color w:val="000000"/>
          <w:sz w:val="24"/>
          <w:szCs w:val="24"/>
        </w:rPr>
      </w:pPr>
    </w:p>
    <w:p w14:paraId="23FFD552" w14:textId="261E3DAE" w:rsidR="00A26F3D" w:rsidRPr="007C4469" w:rsidRDefault="00872E05" w:rsidP="00A26F3D">
      <w:pPr>
        <w:spacing w:after="0"/>
        <w:jc w:val="both"/>
        <w:rPr>
          <w:rFonts w:cs="Calibri"/>
          <w:color w:val="000000"/>
          <w:sz w:val="24"/>
          <w:szCs w:val="24"/>
        </w:rPr>
      </w:pPr>
      <w:r w:rsidRPr="007C4469">
        <w:rPr>
          <w:rFonts w:cs="Calibri"/>
          <w:color w:val="000000"/>
          <w:sz w:val="24"/>
          <w:szCs w:val="24"/>
        </w:rPr>
        <w:t>Third</w:t>
      </w:r>
      <w:r w:rsidR="00A26F3D" w:rsidRPr="007C4469">
        <w:rPr>
          <w:rFonts w:cs="Calibri"/>
          <w:color w:val="000000"/>
          <w:sz w:val="24"/>
          <w:szCs w:val="24"/>
        </w:rPr>
        <w:t>, although there is no exact formula for what an educational institution must do to provide students with a learning environment that is free from sexual harassment, it is clear that an educational institution is responsible for discriminatory conduct under its control, particularly where the institution has the authority to take remedial action.</w:t>
      </w:r>
      <w:r w:rsidR="00A26F3D" w:rsidRPr="007C4469">
        <w:rPr>
          <w:rFonts w:cs="Calibri"/>
          <w:color w:val="000000"/>
          <w:sz w:val="24"/>
          <w:szCs w:val="24"/>
          <w:vertAlign w:val="superscript"/>
        </w:rPr>
        <w:footnoteReference w:id="19"/>
      </w:r>
      <w:r w:rsidR="00A26F3D" w:rsidRPr="007C4469">
        <w:rPr>
          <w:rFonts w:cs="Calibri"/>
          <w:color w:val="000000"/>
          <w:sz w:val="24"/>
          <w:szCs w:val="24"/>
        </w:rPr>
        <w:t xml:space="preserve"> </w:t>
      </w:r>
    </w:p>
    <w:p w14:paraId="28A75E44" w14:textId="77777777" w:rsidR="00A26F3D" w:rsidRPr="007C4469" w:rsidRDefault="00A26F3D" w:rsidP="00A26F3D">
      <w:pPr>
        <w:spacing w:after="0"/>
        <w:jc w:val="both"/>
        <w:rPr>
          <w:rFonts w:cs="Calibri"/>
          <w:color w:val="000000"/>
          <w:sz w:val="24"/>
          <w:szCs w:val="24"/>
        </w:rPr>
      </w:pPr>
    </w:p>
    <w:p w14:paraId="37D82860" w14:textId="77777777" w:rsidR="00A26F3D" w:rsidRPr="007C4469" w:rsidRDefault="00A26F3D" w:rsidP="00A26F3D">
      <w:pPr>
        <w:spacing w:after="0"/>
        <w:jc w:val="both"/>
        <w:rPr>
          <w:rFonts w:cs="Calibri"/>
          <w:color w:val="000000"/>
          <w:sz w:val="24"/>
          <w:szCs w:val="24"/>
        </w:rPr>
      </w:pPr>
      <w:r w:rsidRPr="007C4469">
        <w:rPr>
          <w:rFonts w:cs="Calibri"/>
          <w:color w:val="000000"/>
          <w:sz w:val="24"/>
          <w:szCs w:val="24"/>
        </w:rPr>
        <w:t>The law does establish a few guideposts for educational institutions to follow. For instance, to the extent possible, an educational institution must coordinate with a Title IX coordinator. Under the law, an educational entity must designate at least one employee to serve as a Title IX coordinator.</w:t>
      </w:r>
      <w:r w:rsidRPr="007C4469">
        <w:rPr>
          <w:rStyle w:val="FootnoteReference"/>
          <w:rFonts w:cs="Calibri"/>
          <w:color w:val="000000"/>
          <w:sz w:val="24"/>
          <w:szCs w:val="24"/>
        </w:rPr>
        <w:footnoteReference w:id="20"/>
      </w:r>
      <w:r w:rsidRPr="007C4469">
        <w:rPr>
          <w:rFonts w:cs="Calibri"/>
          <w:color w:val="000000"/>
          <w:sz w:val="24"/>
          <w:szCs w:val="24"/>
        </w:rPr>
        <w:t xml:space="preserve"> The Title IX coordinator is responsible for investigating Title IX complaints and coordinating the educational entity’s efforts to comply with Title IX responsibilities.</w:t>
      </w:r>
      <w:r w:rsidRPr="007C4469">
        <w:rPr>
          <w:rFonts w:cs="Calibri"/>
          <w:color w:val="000000"/>
          <w:sz w:val="24"/>
          <w:szCs w:val="24"/>
          <w:vertAlign w:val="superscript"/>
        </w:rPr>
        <w:footnoteReference w:id="21"/>
      </w:r>
      <w:r w:rsidRPr="007C4469">
        <w:rPr>
          <w:rFonts w:cs="Calibri"/>
          <w:color w:val="000000"/>
          <w:sz w:val="24"/>
          <w:szCs w:val="24"/>
        </w:rPr>
        <w:t xml:space="preserve"> The Title IX coordinator has the duty to </w:t>
      </w:r>
    </w:p>
    <w:p w14:paraId="7A91C443" w14:textId="77777777" w:rsidR="00A26F3D" w:rsidRPr="007C4469" w:rsidRDefault="00A26F3D" w:rsidP="00A26F3D">
      <w:pPr>
        <w:spacing w:after="0"/>
        <w:jc w:val="both"/>
        <w:rPr>
          <w:rFonts w:cs="Calibri"/>
          <w:color w:val="000000"/>
          <w:sz w:val="24"/>
          <w:szCs w:val="24"/>
        </w:rPr>
      </w:pPr>
    </w:p>
    <w:p w14:paraId="452332EE" w14:textId="77777777" w:rsidR="00A26F3D" w:rsidRPr="007C4469" w:rsidRDefault="00A26F3D" w:rsidP="00A26F3D">
      <w:pPr>
        <w:spacing w:after="0"/>
        <w:ind w:left="1440" w:right="1440"/>
        <w:jc w:val="both"/>
        <w:rPr>
          <w:rFonts w:cs="Calibri"/>
          <w:color w:val="000000"/>
          <w:sz w:val="24"/>
          <w:szCs w:val="24"/>
        </w:rPr>
      </w:pPr>
      <w:r w:rsidRPr="007C4469">
        <w:rPr>
          <w:rFonts w:cs="Calibri"/>
          <w:color w:val="000000"/>
          <w:sz w:val="24"/>
          <w:szCs w:val="24"/>
        </w:rPr>
        <w:t>comply with and carry out [an educational institutions] responsibilities [under Title IX law and regulations implementing Title IX law], including any investigation of any complaint communicated to [the educational entity] alleging noncompliance with [Title IX law or the regulations implementing Title IX law] or alleging any actions which would be prohibited by [Title IX law or the regulations implementing Title IX law.</w:t>
      </w:r>
      <w:r w:rsidRPr="007C4469">
        <w:rPr>
          <w:rFonts w:cs="Calibri"/>
          <w:color w:val="000000"/>
          <w:sz w:val="24"/>
          <w:szCs w:val="24"/>
          <w:vertAlign w:val="superscript"/>
        </w:rPr>
        <w:footnoteReference w:id="22"/>
      </w:r>
      <w:r w:rsidRPr="007C4469">
        <w:rPr>
          <w:rFonts w:cs="Calibri"/>
          <w:color w:val="000000"/>
          <w:sz w:val="24"/>
          <w:szCs w:val="24"/>
        </w:rPr>
        <w:t xml:space="preserve"> </w:t>
      </w:r>
    </w:p>
    <w:p w14:paraId="2DC2CCC9" w14:textId="77777777" w:rsidR="00A26F3D" w:rsidRPr="007C4469" w:rsidRDefault="00A26F3D" w:rsidP="00A26F3D">
      <w:pPr>
        <w:spacing w:after="0"/>
        <w:ind w:left="1440" w:right="1440"/>
        <w:jc w:val="both"/>
        <w:rPr>
          <w:rFonts w:cs="Calibri"/>
          <w:color w:val="000000"/>
          <w:sz w:val="24"/>
          <w:szCs w:val="24"/>
        </w:rPr>
      </w:pPr>
    </w:p>
    <w:p w14:paraId="0528FEE3" w14:textId="77777777" w:rsidR="00A26F3D" w:rsidRPr="007C4469" w:rsidRDefault="00A26F3D" w:rsidP="00A26F3D">
      <w:pPr>
        <w:spacing w:after="0"/>
        <w:jc w:val="both"/>
        <w:rPr>
          <w:rFonts w:cs="Calibri"/>
          <w:color w:val="000000"/>
          <w:sz w:val="24"/>
          <w:szCs w:val="24"/>
        </w:rPr>
      </w:pPr>
      <w:r w:rsidRPr="007C4469">
        <w:rPr>
          <w:rFonts w:cs="Calibri"/>
          <w:color w:val="000000"/>
          <w:sz w:val="24"/>
          <w:szCs w:val="24"/>
        </w:rPr>
        <w:t xml:space="preserve">Finally, an educational institution’s duty to respond to complaints alleging sexual harassment is an affirmative duty. As explained by the Office for Civil Rights: </w:t>
      </w:r>
    </w:p>
    <w:p w14:paraId="10C703DD" w14:textId="77777777" w:rsidR="00A26F3D" w:rsidRPr="007C4469" w:rsidRDefault="00A26F3D" w:rsidP="00A26F3D">
      <w:pPr>
        <w:spacing w:after="0"/>
        <w:jc w:val="both"/>
        <w:rPr>
          <w:rFonts w:cs="Calibri"/>
          <w:color w:val="000000"/>
          <w:sz w:val="24"/>
          <w:szCs w:val="24"/>
        </w:rPr>
      </w:pPr>
    </w:p>
    <w:p w14:paraId="3DEBEE02" w14:textId="77777777" w:rsidR="00A26F3D" w:rsidRPr="007C4469" w:rsidRDefault="00A26F3D" w:rsidP="00A26F3D">
      <w:pPr>
        <w:spacing w:after="0"/>
        <w:ind w:left="1440" w:right="1440"/>
        <w:jc w:val="both"/>
        <w:rPr>
          <w:rFonts w:cs="Calibri"/>
          <w:color w:val="000000"/>
          <w:sz w:val="24"/>
          <w:szCs w:val="24"/>
        </w:rPr>
      </w:pPr>
      <w:r w:rsidRPr="007C4469">
        <w:rPr>
          <w:rFonts w:cs="Calibri"/>
          <w:color w:val="000000"/>
          <w:sz w:val="24"/>
          <w:szCs w:val="24"/>
        </w:rPr>
        <w:t>A school has notice if a responsible employee knew, or in the exercise of reasonable care should have known, about the [sexual] harassment.</w:t>
      </w:r>
    </w:p>
    <w:p w14:paraId="1F168976" w14:textId="77777777" w:rsidR="00A26F3D" w:rsidRPr="007C4469" w:rsidRDefault="00A26F3D" w:rsidP="00A26F3D">
      <w:pPr>
        <w:spacing w:after="0"/>
        <w:ind w:left="1440" w:right="1440"/>
        <w:jc w:val="both"/>
        <w:rPr>
          <w:rFonts w:cs="Calibri"/>
          <w:color w:val="000000"/>
          <w:sz w:val="24"/>
          <w:szCs w:val="24"/>
        </w:rPr>
      </w:pPr>
    </w:p>
    <w:p w14:paraId="3EA43953" w14:textId="77777777" w:rsidR="00A26F3D" w:rsidRPr="007C4469" w:rsidRDefault="00A26F3D" w:rsidP="00A26F3D">
      <w:pPr>
        <w:spacing w:after="0"/>
        <w:ind w:left="1440" w:right="1440"/>
        <w:jc w:val="both"/>
        <w:rPr>
          <w:rFonts w:cs="Calibri"/>
          <w:color w:val="000000"/>
          <w:sz w:val="24"/>
          <w:szCs w:val="24"/>
        </w:rPr>
      </w:pPr>
      <w:r w:rsidRPr="007C4469">
        <w:rPr>
          <w:rFonts w:cs="Calibri"/>
          <w:color w:val="000000"/>
          <w:sz w:val="24"/>
          <w:szCs w:val="24"/>
        </w:rPr>
        <w:t>* * * * *</w:t>
      </w:r>
    </w:p>
    <w:p w14:paraId="3D380D9A" w14:textId="77777777" w:rsidR="00A26F3D" w:rsidRPr="007C4469" w:rsidRDefault="00A26F3D" w:rsidP="00A26F3D">
      <w:pPr>
        <w:spacing w:after="0"/>
        <w:ind w:left="1440" w:right="1440"/>
        <w:jc w:val="both"/>
        <w:rPr>
          <w:rFonts w:cs="Calibri"/>
          <w:color w:val="000000"/>
          <w:sz w:val="24"/>
          <w:szCs w:val="24"/>
        </w:rPr>
      </w:pPr>
    </w:p>
    <w:p w14:paraId="2A6EAEBA" w14:textId="77777777" w:rsidR="00A26F3D" w:rsidRPr="007C4469" w:rsidRDefault="00A26F3D" w:rsidP="00A26F3D">
      <w:pPr>
        <w:spacing w:after="0"/>
        <w:ind w:left="1440" w:right="1440"/>
        <w:jc w:val="both"/>
        <w:rPr>
          <w:rFonts w:cs="Calibri"/>
          <w:color w:val="000000"/>
          <w:sz w:val="24"/>
          <w:szCs w:val="24"/>
        </w:rPr>
      </w:pPr>
      <w:r w:rsidRPr="007C4469">
        <w:rPr>
          <w:rFonts w:cs="Calibri"/>
          <w:color w:val="000000"/>
          <w:sz w:val="24"/>
          <w:szCs w:val="24"/>
        </w:rPr>
        <w:lastRenderedPageBreak/>
        <w:t>A school can receive notice of [sexual] harassment in many different ways. A student may have filed a grievance with the Title IX coordinator or complained to a teacher or other responsible employee about fellow students [sexually]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[sexual] harassment. The school may receive notice about [sexual] harassment in an indirect manner, from sources such as a member of the school staff, a member of the educational or local community, or the media. The school also may have learned about the [sexual] harassment from flyers about the incident distributed at the school or posted around the school. For the purposes of compliance with the Title IX regulations, a school has a duty to respond to [sexual] harassment about which it reasonably should have known, i.e., if it would have learned of the [sexual] harassment if it had exercised reasonable care or made a reasonably diligent inquiry.</w:t>
      </w:r>
      <w:r w:rsidRPr="007C4469">
        <w:rPr>
          <w:rFonts w:cs="Calibri"/>
          <w:color w:val="000000"/>
          <w:sz w:val="24"/>
          <w:szCs w:val="24"/>
          <w:vertAlign w:val="superscript"/>
        </w:rPr>
        <w:footnoteReference w:id="23"/>
      </w:r>
    </w:p>
    <w:p w14:paraId="7331F0FB" w14:textId="77777777" w:rsidR="00A26F3D" w:rsidRPr="007C4469" w:rsidRDefault="00A26F3D" w:rsidP="00A26F3D">
      <w:pPr>
        <w:spacing w:after="0"/>
        <w:jc w:val="both"/>
        <w:rPr>
          <w:rFonts w:cs="Calibri"/>
          <w:color w:val="000000"/>
          <w:sz w:val="24"/>
          <w:szCs w:val="24"/>
        </w:rPr>
      </w:pPr>
    </w:p>
    <w:p w14:paraId="5DF6BE19" w14:textId="77777777" w:rsidR="00A26F3D" w:rsidRPr="007C4469" w:rsidRDefault="00A26F3D" w:rsidP="00A26F3D">
      <w:pPr>
        <w:spacing w:after="0"/>
        <w:jc w:val="both"/>
        <w:rPr>
          <w:rFonts w:cs="Calibri"/>
          <w:color w:val="000000"/>
          <w:sz w:val="24"/>
          <w:szCs w:val="24"/>
        </w:rPr>
      </w:pPr>
      <w:r w:rsidRPr="007C4469">
        <w:rPr>
          <w:rFonts w:cs="Calibri"/>
          <w:color w:val="000000"/>
          <w:sz w:val="24"/>
          <w:szCs w:val="24"/>
        </w:rPr>
        <w:t>The Office for Civil Rights interprets Title IX as requiring an educational institution to take reasonable action to address, rather than neglect, discriminatory acts about which the institution should have known. In other words, for purposes of fulfilling its duty to respond to discriminatory acts under Title IX, an educational institution has a duty to recognize the acts as discriminatory or, in cases where it is unclear whether the acts are discriminatory, to make a reasonably diligent inquiry as to whether the acts are discriminatory.</w:t>
      </w:r>
    </w:p>
    <w:p w14:paraId="5DE7BB18" w14:textId="77777777" w:rsidR="00A26F3D" w:rsidRPr="007C4469" w:rsidRDefault="00A26F3D" w:rsidP="00A26F3D">
      <w:pPr>
        <w:spacing w:after="0"/>
        <w:jc w:val="both"/>
        <w:rPr>
          <w:rFonts w:cs="Calibri"/>
          <w:color w:val="000000"/>
          <w:sz w:val="24"/>
          <w:szCs w:val="24"/>
        </w:rPr>
      </w:pPr>
    </w:p>
    <w:p w14:paraId="1E0164C8" w14:textId="04F3B24F" w:rsidR="00A26F3D" w:rsidRPr="007C4469" w:rsidRDefault="00A26F3D" w:rsidP="00A26F3D">
      <w:pPr>
        <w:spacing w:after="0"/>
        <w:jc w:val="both"/>
        <w:rPr>
          <w:rFonts w:cs="Calibri"/>
          <w:color w:val="000000"/>
          <w:sz w:val="24"/>
          <w:szCs w:val="24"/>
        </w:rPr>
      </w:pPr>
      <w:r w:rsidRPr="007C4469">
        <w:rPr>
          <w:rFonts w:cs="Calibri"/>
          <w:color w:val="000000"/>
          <w:sz w:val="24"/>
          <w:szCs w:val="24"/>
        </w:rPr>
        <w:t xml:space="preserve">In consideration of the </w:t>
      </w:r>
      <w:r w:rsidR="00F16287" w:rsidRPr="007C4469">
        <w:rPr>
          <w:rFonts w:cs="Calibri"/>
          <w:color w:val="000000"/>
          <w:sz w:val="24"/>
          <w:szCs w:val="24"/>
        </w:rPr>
        <w:t>above principals</w:t>
      </w:r>
      <w:r w:rsidRPr="007C4469">
        <w:rPr>
          <w:rFonts w:cs="Calibri"/>
          <w:color w:val="000000"/>
          <w:sz w:val="24"/>
          <w:szCs w:val="24"/>
        </w:rPr>
        <w:t>, a person</w:t>
      </w:r>
      <w:r w:rsidR="00F16287" w:rsidRPr="007C4469">
        <w:rPr>
          <w:rFonts w:cs="Calibri"/>
          <w:color w:val="000000"/>
          <w:sz w:val="24"/>
          <w:szCs w:val="24"/>
        </w:rPr>
        <w:t xml:space="preserve"> is subject</w:t>
      </w:r>
      <w:r w:rsidRPr="007C4469">
        <w:rPr>
          <w:rFonts w:cs="Calibri"/>
          <w:color w:val="000000"/>
          <w:sz w:val="24"/>
          <w:szCs w:val="24"/>
        </w:rPr>
        <w:t xml:space="preserve"> to unreasonable treatment on the basis of the person’s sex in violation of Orego</w:t>
      </w:r>
      <w:r w:rsidR="00D83AD4" w:rsidRPr="007C4469">
        <w:rPr>
          <w:rFonts w:cs="Calibri"/>
          <w:color w:val="000000"/>
          <w:sz w:val="24"/>
          <w:szCs w:val="24"/>
        </w:rPr>
        <w:t>n’s anti-discrimination statute</w:t>
      </w:r>
      <w:r w:rsidRPr="007C4469">
        <w:rPr>
          <w:rFonts w:cs="Calibri"/>
          <w:color w:val="000000"/>
          <w:sz w:val="24"/>
          <w:szCs w:val="24"/>
        </w:rPr>
        <w:t xml:space="preserve"> if the person was subject to sexual harassment </w:t>
      </w:r>
      <w:r w:rsidR="00F16287" w:rsidRPr="007C4469">
        <w:rPr>
          <w:rFonts w:cs="Calibri"/>
          <w:color w:val="000000"/>
          <w:sz w:val="24"/>
          <w:szCs w:val="24"/>
        </w:rPr>
        <w:t xml:space="preserve">at an educational institution </w:t>
      </w:r>
      <w:r w:rsidRPr="007C4469">
        <w:rPr>
          <w:rFonts w:cs="Calibri"/>
          <w:color w:val="000000"/>
          <w:sz w:val="24"/>
          <w:szCs w:val="24"/>
        </w:rPr>
        <w:t xml:space="preserve">and the institution </w:t>
      </w:r>
      <w:r w:rsidR="0041704F" w:rsidRPr="007C4469">
        <w:rPr>
          <w:rFonts w:cs="Calibri"/>
          <w:color w:val="000000"/>
          <w:sz w:val="24"/>
          <w:szCs w:val="24"/>
        </w:rPr>
        <w:t xml:space="preserve">was the source of the </w:t>
      </w:r>
      <w:r w:rsidR="005B1B82" w:rsidRPr="007C4469">
        <w:rPr>
          <w:rFonts w:cs="Calibri"/>
          <w:color w:val="000000"/>
          <w:sz w:val="24"/>
          <w:szCs w:val="24"/>
        </w:rPr>
        <w:t>sexual harassment</w:t>
      </w:r>
      <w:r w:rsidR="00CF1ED6" w:rsidRPr="007C4469">
        <w:rPr>
          <w:rFonts w:cs="Calibri"/>
          <w:color w:val="000000"/>
          <w:sz w:val="24"/>
          <w:szCs w:val="24"/>
        </w:rPr>
        <w:t xml:space="preserve"> or did not take remedial action to address the sexual harassment</w:t>
      </w:r>
      <w:r w:rsidRPr="007C4469">
        <w:rPr>
          <w:rFonts w:cs="Calibri"/>
          <w:color w:val="000000"/>
          <w:sz w:val="24"/>
          <w:szCs w:val="24"/>
        </w:rPr>
        <w:t>.</w:t>
      </w:r>
      <w:r w:rsidRPr="007C4469">
        <w:rPr>
          <w:rFonts w:cs="Calibri"/>
          <w:color w:val="000000"/>
          <w:sz w:val="24"/>
          <w:szCs w:val="24"/>
          <w:vertAlign w:val="superscript"/>
        </w:rPr>
        <w:footnoteReference w:id="24"/>
      </w:r>
      <w:r w:rsidRPr="007C4469">
        <w:rPr>
          <w:rFonts w:cs="Calibri"/>
          <w:color w:val="000000"/>
          <w:sz w:val="24"/>
          <w:szCs w:val="24"/>
        </w:rPr>
        <w:t xml:space="preserve">  </w:t>
      </w:r>
    </w:p>
    <w:p w14:paraId="2322D3D4" w14:textId="7C64385C" w:rsidR="007D796B" w:rsidRPr="007C4469" w:rsidRDefault="007D796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BD32958" w14:textId="7A692692" w:rsidR="000539B8" w:rsidRPr="007C4469" w:rsidRDefault="000539B8" w:rsidP="005716D8">
      <w:pPr>
        <w:pStyle w:val="ListParagraph"/>
        <w:autoSpaceDE w:val="0"/>
        <w:autoSpaceDN w:val="0"/>
        <w:adjustRightInd w:val="0"/>
        <w:spacing w:after="0"/>
        <w:ind w:left="0"/>
        <w:jc w:val="both"/>
        <w:rPr>
          <w:rFonts w:asciiTheme="minorHAnsi" w:eastAsiaTheme="minorHAnsi" w:hAnsiTheme="minorHAnsi" w:cstheme="minorHAnsi"/>
          <w:i/>
          <w:sz w:val="24"/>
          <w:szCs w:val="24"/>
        </w:rPr>
      </w:pPr>
      <w:r w:rsidRPr="007C4469">
        <w:rPr>
          <w:rFonts w:asciiTheme="minorHAnsi" w:eastAsiaTheme="minorHAnsi" w:hAnsiTheme="minorHAnsi" w:cstheme="minorHAnsi"/>
          <w:i/>
          <w:sz w:val="24"/>
          <w:szCs w:val="24"/>
        </w:rPr>
        <w:t>1.</w:t>
      </w:r>
      <w:r w:rsidRPr="007C4469">
        <w:rPr>
          <w:rFonts w:asciiTheme="minorHAnsi" w:eastAsiaTheme="minorHAnsi" w:hAnsiTheme="minorHAnsi" w:cstheme="minorHAnsi"/>
          <w:i/>
          <w:sz w:val="24"/>
          <w:szCs w:val="24"/>
        </w:rPr>
        <w:tab/>
        <w:t>Whether Student A was Sexually Harassed</w:t>
      </w:r>
    </w:p>
    <w:p w14:paraId="33276DFB" w14:textId="77777777" w:rsidR="000539B8" w:rsidRPr="007C4469" w:rsidRDefault="000539B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CF2819E" w14:textId="12D47ECA" w:rsidR="000539B8" w:rsidRPr="007C4469" w:rsidRDefault="00232C7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When applying the above principals to this appeal, the Oregon Department of Education </w:t>
      </w:r>
      <w:r w:rsidR="0076353C" w:rsidRPr="007C4469">
        <w:rPr>
          <w:rFonts w:asciiTheme="minorHAnsi" w:eastAsiaTheme="minorHAnsi" w:hAnsiTheme="minorHAnsi" w:cstheme="minorHAnsi"/>
          <w:sz w:val="24"/>
          <w:szCs w:val="24"/>
        </w:rPr>
        <w:t xml:space="preserve">first </w:t>
      </w:r>
      <w:r w:rsidRPr="007C4469">
        <w:rPr>
          <w:rFonts w:asciiTheme="minorHAnsi" w:eastAsiaTheme="minorHAnsi" w:hAnsiTheme="minorHAnsi" w:cstheme="minorHAnsi"/>
          <w:sz w:val="24"/>
          <w:szCs w:val="24"/>
        </w:rPr>
        <w:t xml:space="preserve">finds that </w:t>
      </w:r>
      <w:r w:rsidR="000539B8" w:rsidRPr="007C4469">
        <w:rPr>
          <w:rFonts w:asciiTheme="minorHAnsi" w:eastAsiaTheme="minorHAnsi" w:hAnsiTheme="minorHAnsi" w:cstheme="minorHAnsi"/>
          <w:sz w:val="24"/>
          <w:szCs w:val="24"/>
        </w:rPr>
        <w:t xml:space="preserve">Student A </w:t>
      </w:r>
      <w:r w:rsidRPr="007C4469">
        <w:rPr>
          <w:rFonts w:asciiTheme="minorHAnsi" w:eastAsiaTheme="minorHAnsi" w:hAnsiTheme="minorHAnsi" w:cstheme="minorHAnsi"/>
          <w:sz w:val="24"/>
          <w:szCs w:val="24"/>
        </w:rPr>
        <w:t>may have been sexually harassed</w:t>
      </w:r>
      <w:r w:rsidR="00A91D9B" w:rsidRPr="007C4469">
        <w:rPr>
          <w:rFonts w:asciiTheme="minorHAnsi" w:eastAsiaTheme="minorHAnsi" w:hAnsiTheme="minorHAnsi" w:cstheme="minorHAnsi"/>
          <w:sz w:val="24"/>
          <w:szCs w:val="24"/>
        </w:rPr>
        <w:t xml:space="preserve"> and that the sexual harassment triggered the district’s duty to provide appropriate remedial action</w:t>
      </w:r>
      <w:r w:rsidRPr="007C4469">
        <w:rPr>
          <w:rFonts w:asciiTheme="minorHAnsi" w:eastAsiaTheme="minorHAnsi" w:hAnsiTheme="minorHAnsi" w:cstheme="minorHAnsi"/>
          <w:sz w:val="24"/>
          <w:szCs w:val="24"/>
        </w:rPr>
        <w:t xml:space="preserve">. </w:t>
      </w:r>
      <w:r w:rsidR="00A94837" w:rsidRPr="007C4469">
        <w:rPr>
          <w:rFonts w:asciiTheme="minorHAnsi" w:eastAsiaTheme="minorHAnsi" w:hAnsiTheme="minorHAnsi" w:cstheme="minorHAnsi"/>
          <w:sz w:val="24"/>
          <w:szCs w:val="24"/>
        </w:rPr>
        <w:t>To</w:t>
      </w:r>
      <w:r w:rsidR="00A94837" w:rsidRPr="007C4469">
        <w:rPr>
          <w:rFonts w:cs="Calibri"/>
          <w:color w:val="000000"/>
          <w:sz w:val="24"/>
          <w:szCs w:val="24"/>
        </w:rPr>
        <w:t xml:space="preserve"> determine whether the conduct of </w:t>
      </w:r>
      <w:r w:rsidR="00A94837" w:rsidRPr="007C4469">
        <w:rPr>
          <w:rFonts w:cs="Calibri"/>
          <w:color w:val="000000"/>
          <w:sz w:val="24"/>
          <w:szCs w:val="24"/>
        </w:rPr>
        <w:lastRenderedPageBreak/>
        <w:t>Coach and othe</w:t>
      </w:r>
      <w:r w:rsidR="00A91D9B" w:rsidRPr="007C4469">
        <w:rPr>
          <w:rFonts w:cs="Calibri"/>
          <w:color w:val="000000"/>
          <w:sz w:val="24"/>
          <w:szCs w:val="24"/>
        </w:rPr>
        <w:t>r</w:t>
      </w:r>
      <w:r w:rsidR="00A94837" w:rsidRPr="007C4469">
        <w:rPr>
          <w:rFonts w:cs="Calibri"/>
          <w:color w:val="000000"/>
          <w:sz w:val="24"/>
          <w:szCs w:val="24"/>
        </w:rPr>
        <w:t xml:space="preserve"> members of the NB Swim Team constitutes sexual harassment, the department follows the Office of Civil Rights’ lead and considers “all relevant circumstances, i.e., the constellation of surrounding circumstances, expectations, and relationships.”</w:t>
      </w:r>
      <w:r w:rsidR="00A94837" w:rsidRPr="007C4469">
        <w:rPr>
          <w:rStyle w:val="FootnoteReference"/>
          <w:rFonts w:cs="Calibri"/>
          <w:color w:val="000000"/>
          <w:sz w:val="24"/>
          <w:szCs w:val="24"/>
        </w:rPr>
        <w:footnoteReference w:id="25"/>
      </w:r>
    </w:p>
    <w:p w14:paraId="045CFD1B" w14:textId="77777777" w:rsidR="000539B8" w:rsidRPr="007C4469" w:rsidRDefault="000539B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B44DAF4" w14:textId="0026FD43" w:rsidR="00F16287" w:rsidRPr="007C4469" w:rsidRDefault="00F16287" w:rsidP="00A94837">
      <w:pPr>
        <w:pStyle w:val="ListParagraph"/>
        <w:autoSpaceDE w:val="0"/>
        <w:autoSpaceDN w:val="0"/>
        <w:adjustRightInd w:val="0"/>
        <w:spacing w:after="0"/>
        <w:ind w:left="1440" w:hanging="720"/>
        <w:jc w:val="both"/>
        <w:rPr>
          <w:rFonts w:asciiTheme="minorHAnsi" w:eastAsiaTheme="minorHAnsi" w:hAnsiTheme="minorHAnsi" w:cstheme="minorHAnsi"/>
          <w:i/>
          <w:sz w:val="24"/>
          <w:szCs w:val="24"/>
        </w:rPr>
      </w:pPr>
      <w:r w:rsidRPr="007C4469">
        <w:rPr>
          <w:rFonts w:asciiTheme="minorHAnsi" w:eastAsiaTheme="minorHAnsi" w:hAnsiTheme="minorHAnsi" w:cstheme="minorHAnsi"/>
          <w:i/>
          <w:sz w:val="24"/>
          <w:szCs w:val="24"/>
        </w:rPr>
        <w:t>a.</w:t>
      </w:r>
      <w:r w:rsidRPr="007C4469">
        <w:rPr>
          <w:rFonts w:asciiTheme="minorHAnsi" w:eastAsiaTheme="minorHAnsi" w:hAnsiTheme="minorHAnsi" w:cstheme="minorHAnsi"/>
          <w:i/>
          <w:sz w:val="24"/>
          <w:szCs w:val="24"/>
        </w:rPr>
        <w:tab/>
        <w:t xml:space="preserve">Whether Student </w:t>
      </w:r>
      <w:r w:rsidR="00A94837" w:rsidRPr="007C4469">
        <w:rPr>
          <w:rFonts w:asciiTheme="minorHAnsi" w:eastAsiaTheme="minorHAnsi" w:hAnsiTheme="minorHAnsi" w:cstheme="minorHAnsi"/>
          <w:i/>
          <w:sz w:val="24"/>
          <w:szCs w:val="24"/>
        </w:rPr>
        <w:t>A was able to participate in and benefit from the NB Swim Team</w:t>
      </w:r>
    </w:p>
    <w:p w14:paraId="1E6C8174" w14:textId="77777777" w:rsidR="00F16287" w:rsidRPr="007C4469" w:rsidRDefault="00F16287"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1923A7F" w14:textId="212862CD" w:rsidR="00A94837" w:rsidRPr="007C4469" w:rsidRDefault="00C86F98" w:rsidP="005716D8">
      <w:pPr>
        <w:pStyle w:val="ListParagraph"/>
        <w:autoSpaceDE w:val="0"/>
        <w:autoSpaceDN w:val="0"/>
        <w:adjustRightInd w:val="0"/>
        <w:spacing w:after="0"/>
        <w:ind w:left="0"/>
        <w:jc w:val="both"/>
        <w:rPr>
          <w:rFonts w:cs="Calibri"/>
          <w:color w:val="000000"/>
          <w:sz w:val="24"/>
          <w:szCs w:val="24"/>
        </w:rPr>
      </w:pPr>
      <w:r w:rsidRPr="007C4469">
        <w:rPr>
          <w:rFonts w:asciiTheme="minorHAnsi" w:eastAsiaTheme="minorHAnsi" w:hAnsiTheme="minorHAnsi" w:cstheme="minorHAnsi"/>
          <w:sz w:val="24"/>
          <w:szCs w:val="24"/>
        </w:rPr>
        <w:t>The first factor to consider is whether t</w:t>
      </w:r>
      <w:r w:rsidR="006D440B" w:rsidRPr="007C4469">
        <w:rPr>
          <w:rFonts w:asciiTheme="minorHAnsi" w:eastAsiaTheme="minorHAnsi" w:hAnsiTheme="minorHAnsi" w:cstheme="minorHAnsi"/>
          <w:sz w:val="24"/>
          <w:szCs w:val="24"/>
        </w:rPr>
        <w:t xml:space="preserve">here is sufficient evidence to find that the conduct of </w:t>
      </w:r>
      <w:r w:rsidR="00A94837" w:rsidRPr="007C4469">
        <w:rPr>
          <w:rFonts w:asciiTheme="minorHAnsi" w:eastAsiaTheme="minorHAnsi" w:hAnsiTheme="minorHAnsi" w:cstheme="minorHAnsi"/>
          <w:sz w:val="24"/>
          <w:szCs w:val="24"/>
        </w:rPr>
        <w:t xml:space="preserve">Coach and </w:t>
      </w:r>
      <w:r w:rsidR="006D440B" w:rsidRPr="007C4469">
        <w:rPr>
          <w:rFonts w:asciiTheme="minorHAnsi" w:eastAsiaTheme="minorHAnsi" w:hAnsiTheme="minorHAnsi" w:cstheme="minorHAnsi"/>
          <w:sz w:val="24"/>
          <w:szCs w:val="24"/>
        </w:rPr>
        <w:t>certain members of NB Swim Team affected t</w:t>
      </w:r>
      <w:r w:rsidR="006D440B" w:rsidRPr="007C4469">
        <w:rPr>
          <w:rFonts w:cs="Calibri"/>
          <w:color w:val="000000"/>
          <w:sz w:val="24"/>
          <w:szCs w:val="24"/>
        </w:rPr>
        <w:t xml:space="preserve">he degree to which </w:t>
      </w:r>
      <w:r w:rsidR="00A94837" w:rsidRPr="007C4469">
        <w:rPr>
          <w:rFonts w:cs="Calibri"/>
          <w:color w:val="000000"/>
          <w:sz w:val="24"/>
          <w:szCs w:val="24"/>
        </w:rPr>
        <w:t>Student A and other students</w:t>
      </w:r>
      <w:r w:rsidR="006D440B" w:rsidRPr="007C4469">
        <w:rPr>
          <w:rFonts w:cs="Calibri"/>
          <w:color w:val="000000"/>
          <w:sz w:val="24"/>
          <w:szCs w:val="24"/>
        </w:rPr>
        <w:t xml:space="preserve"> were able to participate in and benefit from </w:t>
      </w:r>
      <w:r w:rsidR="00A94837" w:rsidRPr="007C4469">
        <w:rPr>
          <w:rFonts w:cs="Calibri"/>
          <w:color w:val="000000"/>
          <w:sz w:val="24"/>
          <w:szCs w:val="24"/>
        </w:rPr>
        <w:t xml:space="preserve">the </w:t>
      </w:r>
      <w:r w:rsidR="00F16287" w:rsidRPr="007C4469">
        <w:rPr>
          <w:rFonts w:cs="Calibri"/>
          <w:color w:val="000000"/>
          <w:sz w:val="24"/>
          <w:szCs w:val="24"/>
        </w:rPr>
        <w:t>NB Swim Team</w:t>
      </w:r>
      <w:r w:rsidR="006D440B" w:rsidRPr="007C4469">
        <w:rPr>
          <w:rFonts w:cs="Calibri"/>
          <w:color w:val="000000"/>
          <w:sz w:val="24"/>
          <w:szCs w:val="24"/>
        </w:rPr>
        <w:t xml:space="preserve">. </w:t>
      </w:r>
    </w:p>
    <w:p w14:paraId="313FDB05" w14:textId="77777777" w:rsidR="00A94837" w:rsidRPr="007C4469" w:rsidRDefault="00A94837" w:rsidP="005716D8">
      <w:pPr>
        <w:pStyle w:val="ListParagraph"/>
        <w:autoSpaceDE w:val="0"/>
        <w:autoSpaceDN w:val="0"/>
        <w:adjustRightInd w:val="0"/>
        <w:spacing w:after="0"/>
        <w:ind w:left="0"/>
        <w:jc w:val="both"/>
        <w:rPr>
          <w:rFonts w:cs="Calibri"/>
          <w:color w:val="000000"/>
          <w:sz w:val="24"/>
          <w:szCs w:val="24"/>
        </w:rPr>
      </w:pPr>
    </w:p>
    <w:p w14:paraId="3A79F255" w14:textId="0C02D0BD" w:rsidR="00712329" w:rsidRPr="007C4469" w:rsidRDefault="00A94837" w:rsidP="005716D8">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First, t</w:t>
      </w:r>
      <w:r w:rsidR="00712329" w:rsidRPr="007C4469">
        <w:rPr>
          <w:rFonts w:cs="Calibri"/>
          <w:color w:val="000000"/>
          <w:sz w:val="24"/>
          <w:szCs w:val="24"/>
        </w:rPr>
        <w:t xml:space="preserve">he evidence suggests that there was a culture of sexual harassment on the NB Swim Team. </w:t>
      </w:r>
      <w:r w:rsidR="00712329" w:rsidRPr="007C4469">
        <w:rPr>
          <w:rFonts w:asciiTheme="minorHAnsi" w:eastAsiaTheme="minorHAnsi" w:hAnsiTheme="minorHAnsi" w:cstheme="minorHAnsi"/>
          <w:sz w:val="24"/>
          <w:szCs w:val="24"/>
        </w:rPr>
        <w:t xml:space="preserve">During the 2017-2018 school year, Student </w:t>
      </w:r>
      <w:r w:rsidR="00D83AD4" w:rsidRPr="007C4469">
        <w:rPr>
          <w:rFonts w:asciiTheme="minorHAnsi" w:eastAsiaTheme="minorHAnsi" w:hAnsiTheme="minorHAnsi" w:cstheme="minorHAnsi"/>
          <w:sz w:val="24"/>
          <w:szCs w:val="24"/>
        </w:rPr>
        <w:t>B</w:t>
      </w:r>
      <w:r w:rsidR="00712329" w:rsidRPr="007C4469">
        <w:rPr>
          <w:rFonts w:asciiTheme="minorHAnsi" w:eastAsiaTheme="minorHAnsi" w:hAnsiTheme="minorHAnsi" w:cstheme="minorHAnsi"/>
          <w:sz w:val="24"/>
          <w:szCs w:val="24"/>
        </w:rPr>
        <w:t xml:space="preserve"> sent a text message to other members of the swim team, comparing </w:t>
      </w:r>
      <w:r w:rsidRPr="007C4469">
        <w:rPr>
          <w:rFonts w:asciiTheme="minorHAnsi" w:eastAsiaTheme="minorHAnsi" w:hAnsiTheme="minorHAnsi" w:cstheme="minorHAnsi"/>
          <w:sz w:val="24"/>
          <w:szCs w:val="24"/>
        </w:rPr>
        <w:t xml:space="preserve">the ability of a female member of the swim team to do the “breast” stroke with the size of her breasts. </w:t>
      </w:r>
      <w:r w:rsidR="00712329" w:rsidRPr="007C4469">
        <w:rPr>
          <w:rFonts w:asciiTheme="minorHAnsi" w:eastAsiaTheme="minorHAnsi" w:hAnsiTheme="minorHAnsi" w:cstheme="minorHAnsi"/>
          <w:sz w:val="24"/>
          <w:szCs w:val="24"/>
        </w:rPr>
        <w:t>On January 29, 2018, Coach publicly asked Student A if she was “hormonal.”</w:t>
      </w:r>
      <w:r w:rsidR="0076353C" w:rsidRPr="007C4469">
        <w:rPr>
          <w:rFonts w:asciiTheme="minorHAnsi" w:eastAsiaTheme="minorHAnsi" w:hAnsiTheme="minorHAnsi" w:cstheme="minorHAnsi"/>
          <w:sz w:val="24"/>
          <w:szCs w:val="24"/>
        </w:rPr>
        <w:t xml:space="preserve"> On February 9, 2018, members of the men’s NB Swim Team told Student A that it was tradition to use the number “69” in lieu of the number “19” when counting laps. </w:t>
      </w:r>
      <w:r w:rsidR="00D83AD4" w:rsidRPr="007C4469">
        <w:rPr>
          <w:rFonts w:asciiTheme="minorHAnsi" w:eastAsiaTheme="minorHAnsi" w:hAnsiTheme="minorHAnsi" w:cstheme="minorHAnsi"/>
          <w:sz w:val="24"/>
          <w:szCs w:val="24"/>
        </w:rPr>
        <w:t xml:space="preserve">Administrator 1’s investigation verified that the NB Swim Team had been practicing this tradition for several years. </w:t>
      </w:r>
    </w:p>
    <w:p w14:paraId="405D164A" w14:textId="77777777" w:rsidR="00712329" w:rsidRPr="007C4469" w:rsidRDefault="00712329" w:rsidP="005716D8">
      <w:pPr>
        <w:pStyle w:val="ListParagraph"/>
        <w:autoSpaceDE w:val="0"/>
        <w:autoSpaceDN w:val="0"/>
        <w:adjustRightInd w:val="0"/>
        <w:spacing w:after="0"/>
        <w:ind w:left="0"/>
        <w:jc w:val="both"/>
        <w:rPr>
          <w:rFonts w:cs="Calibri"/>
          <w:color w:val="000000"/>
          <w:sz w:val="24"/>
          <w:szCs w:val="24"/>
        </w:rPr>
      </w:pPr>
    </w:p>
    <w:p w14:paraId="2ACC81EE" w14:textId="71C28F40" w:rsidR="005716D8" w:rsidRPr="007C4469" w:rsidRDefault="000539B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cs="Calibri"/>
          <w:color w:val="000000"/>
          <w:sz w:val="24"/>
          <w:szCs w:val="24"/>
        </w:rPr>
        <w:t>T</w:t>
      </w:r>
      <w:r w:rsidR="002B492D" w:rsidRPr="007C4469">
        <w:rPr>
          <w:rFonts w:cs="Calibri"/>
          <w:color w:val="000000"/>
          <w:sz w:val="24"/>
          <w:szCs w:val="24"/>
        </w:rPr>
        <w:t xml:space="preserve">he evidence </w:t>
      </w:r>
      <w:r w:rsidR="00A94837" w:rsidRPr="007C4469">
        <w:rPr>
          <w:rFonts w:cs="Calibri"/>
          <w:color w:val="000000"/>
          <w:sz w:val="24"/>
          <w:szCs w:val="24"/>
        </w:rPr>
        <w:t xml:space="preserve">also </w:t>
      </w:r>
      <w:r w:rsidR="0059760F" w:rsidRPr="007C4469">
        <w:rPr>
          <w:rFonts w:cs="Calibri"/>
          <w:color w:val="000000"/>
          <w:sz w:val="24"/>
          <w:szCs w:val="24"/>
        </w:rPr>
        <w:t>substantiates</w:t>
      </w:r>
      <w:r w:rsidR="002B492D" w:rsidRPr="007C4469">
        <w:rPr>
          <w:rFonts w:cs="Calibri"/>
          <w:color w:val="000000"/>
          <w:sz w:val="24"/>
          <w:szCs w:val="24"/>
        </w:rPr>
        <w:t xml:space="preserve"> that at least one of these incidents nearly prevented Student A from participating in a swim meet. </w:t>
      </w:r>
      <w:r w:rsidR="006D440B" w:rsidRPr="007C4469">
        <w:rPr>
          <w:rFonts w:cs="Calibri"/>
          <w:color w:val="000000"/>
          <w:sz w:val="24"/>
          <w:szCs w:val="24"/>
        </w:rPr>
        <w:t>When me</w:t>
      </w:r>
      <w:r w:rsidR="006D440B" w:rsidRPr="007C4469">
        <w:rPr>
          <w:rFonts w:asciiTheme="minorHAnsi" w:eastAsiaTheme="minorHAnsi" w:hAnsiTheme="minorHAnsi" w:cstheme="minorHAnsi"/>
          <w:sz w:val="24"/>
          <w:szCs w:val="24"/>
        </w:rPr>
        <w:t>mbers of the men’s NB Swim Team told Student A that it was tradition to use the number “69” in lieu of the number “19”</w:t>
      </w:r>
      <w:r w:rsidR="00A94837" w:rsidRPr="007C4469">
        <w:rPr>
          <w:rFonts w:asciiTheme="minorHAnsi" w:eastAsiaTheme="minorHAnsi" w:hAnsiTheme="minorHAnsi" w:cstheme="minorHAnsi"/>
          <w:sz w:val="24"/>
          <w:szCs w:val="24"/>
        </w:rPr>
        <w:t xml:space="preserve"> when counting laps,</w:t>
      </w:r>
      <w:r w:rsidR="006D440B" w:rsidRPr="007C4469">
        <w:rPr>
          <w:rFonts w:asciiTheme="minorHAnsi" w:eastAsiaTheme="minorHAnsi" w:hAnsiTheme="minorHAnsi" w:cstheme="minorHAnsi"/>
          <w:sz w:val="24"/>
          <w:szCs w:val="24"/>
        </w:rPr>
        <w:t xml:space="preserve"> </w:t>
      </w:r>
      <w:r w:rsidR="00712329" w:rsidRPr="007C4469">
        <w:rPr>
          <w:rFonts w:asciiTheme="minorHAnsi" w:eastAsiaTheme="minorHAnsi" w:hAnsiTheme="minorHAnsi" w:cstheme="minorHAnsi"/>
          <w:sz w:val="24"/>
          <w:szCs w:val="24"/>
        </w:rPr>
        <w:t>an official called out Student A</w:t>
      </w:r>
      <w:r w:rsidR="00D83AD4" w:rsidRPr="007C4469">
        <w:rPr>
          <w:rFonts w:asciiTheme="minorHAnsi" w:eastAsiaTheme="minorHAnsi" w:hAnsiTheme="minorHAnsi" w:cstheme="minorHAnsi"/>
          <w:sz w:val="24"/>
          <w:szCs w:val="24"/>
        </w:rPr>
        <w:t xml:space="preserve"> for her </w:t>
      </w:r>
      <w:r w:rsidR="00712329" w:rsidRPr="007C4469">
        <w:rPr>
          <w:rFonts w:asciiTheme="minorHAnsi" w:eastAsiaTheme="minorHAnsi" w:hAnsiTheme="minorHAnsi" w:cstheme="minorHAnsi"/>
          <w:sz w:val="24"/>
          <w:szCs w:val="24"/>
        </w:rPr>
        <w:t>behavior and stated that he could disqualify her</w:t>
      </w:r>
      <w:r w:rsidR="006D440B" w:rsidRPr="007C4469">
        <w:rPr>
          <w:rFonts w:asciiTheme="minorHAnsi" w:eastAsiaTheme="minorHAnsi" w:hAnsiTheme="minorHAnsi" w:cstheme="minorHAnsi"/>
          <w:sz w:val="24"/>
          <w:szCs w:val="24"/>
        </w:rPr>
        <w:t>.</w:t>
      </w:r>
      <w:r w:rsidR="002B492D" w:rsidRPr="007C4469">
        <w:rPr>
          <w:rFonts w:asciiTheme="minorHAnsi" w:eastAsiaTheme="minorHAnsi" w:hAnsiTheme="minorHAnsi" w:cstheme="minorHAnsi"/>
          <w:sz w:val="24"/>
          <w:szCs w:val="24"/>
        </w:rPr>
        <w:t xml:space="preserve"> The official </w:t>
      </w:r>
      <w:r w:rsidR="0059760F" w:rsidRPr="007C4469">
        <w:rPr>
          <w:rFonts w:asciiTheme="minorHAnsi" w:eastAsiaTheme="minorHAnsi" w:hAnsiTheme="minorHAnsi" w:cstheme="minorHAnsi"/>
          <w:sz w:val="24"/>
          <w:szCs w:val="24"/>
        </w:rPr>
        <w:t xml:space="preserve">did </w:t>
      </w:r>
      <w:r w:rsidR="002B492D" w:rsidRPr="007C4469">
        <w:rPr>
          <w:rFonts w:asciiTheme="minorHAnsi" w:eastAsiaTheme="minorHAnsi" w:hAnsiTheme="minorHAnsi" w:cstheme="minorHAnsi"/>
          <w:sz w:val="24"/>
          <w:szCs w:val="24"/>
        </w:rPr>
        <w:t xml:space="preserve">not disqualify </w:t>
      </w:r>
      <w:r w:rsidR="00D83AD4" w:rsidRPr="007C4469">
        <w:rPr>
          <w:rFonts w:asciiTheme="minorHAnsi" w:eastAsiaTheme="minorHAnsi" w:hAnsiTheme="minorHAnsi" w:cstheme="minorHAnsi"/>
          <w:sz w:val="24"/>
          <w:szCs w:val="24"/>
        </w:rPr>
        <w:t>Student A</w:t>
      </w:r>
      <w:r w:rsidR="0059760F" w:rsidRPr="007C4469">
        <w:rPr>
          <w:rFonts w:asciiTheme="minorHAnsi" w:eastAsiaTheme="minorHAnsi" w:hAnsiTheme="minorHAnsi" w:cstheme="minorHAnsi"/>
          <w:sz w:val="24"/>
          <w:szCs w:val="24"/>
        </w:rPr>
        <w:t xml:space="preserve"> </w:t>
      </w:r>
      <w:r w:rsidR="002B492D" w:rsidRPr="007C4469">
        <w:rPr>
          <w:rFonts w:asciiTheme="minorHAnsi" w:eastAsiaTheme="minorHAnsi" w:hAnsiTheme="minorHAnsi" w:cstheme="minorHAnsi"/>
          <w:sz w:val="24"/>
          <w:szCs w:val="24"/>
        </w:rPr>
        <w:t xml:space="preserve">because he determined, on the basis of her embarrassment and distress, that she did not understand </w:t>
      </w:r>
      <w:r w:rsidR="00C86F98" w:rsidRPr="007C4469">
        <w:rPr>
          <w:rFonts w:asciiTheme="minorHAnsi" w:eastAsiaTheme="minorHAnsi" w:hAnsiTheme="minorHAnsi" w:cstheme="minorHAnsi"/>
          <w:sz w:val="24"/>
          <w:szCs w:val="24"/>
        </w:rPr>
        <w:t xml:space="preserve">that </w:t>
      </w:r>
      <w:r w:rsidR="002B492D" w:rsidRPr="007C4469">
        <w:rPr>
          <w:rFonts w:asciiTheme="minorHAnsi" w:eastAsiaTheme="minorHAnsi" w:hAnsiTheme="minorHAnsi" w:cstheme="minorHAnsi"/>
          <w:sz w:val="24"/>
          <w:szCs w:val="24"/>
        </w:rPr>
        <w:t>the number “69”</w:t>
      </w:r>
      <w:r w:rsidR="0059760F" w:rsidRPr="007C4469">
        <w:rPr>
          <w:rFonts w:asciiTheme="minorHAnsi" w:eastAsiaTheme="minorHAnsi" w:hAnsiTheme="minorHAnsi" w:cstheme="minorHAnsi"/>
          <w:sz w:val="24"/>
          <w:szCs w:val="24"/>
        </w:rPr>
        <w:t xml:space="preserve"> connotes</w:t>
      </w:r>
      <w:r w:rsidR="002B492D" w:rsidRPr="007C4469">
        <w:rPr>
          <w:rFonts w:asciiTheme="minorHAnsi" w:eastAsiaTheme="minorHAnsi" w:hAnsiTheme="minorHAnsi" w:cstheme="minorHAnsi"/>
          <w:sz w:val="24"/>
          <w:szCs w:val="24"/>
        </w:rPr>
        <w:t xml:space="preserve"> a sexual position.</w:t>
      </w:r>
    </w:p>
    <w:p w14:paraId="081FF27E" w14:textId="4CA67296" w:rsidR="002B492D" w:rsidRPr="007C4469" w:rsidRDefault="002B492D"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94F9CA7" w14:textId="31CC0BBD" w:rsidR="002B492D" w:rsidRPr="007C4469" w:rsidRDefault="002B492D"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 evidence </w:t>
      </w:r>
      <w:r w:rsidR="00C86F98" w:rsidRPr="007C4469">
        <w:rPr>
          <w:rFonts w:asciiTheme="minorHAnsi" w:eastAsiaTheme="minorHAnsi" w:hAnsiTheme="minorHAnsi" w:cstheme="minorHAnsi"/>
          <w:sz w:val="24"/>
          <w:szCs w:val="24"/>
        </w:rPr>
        <w:t xml:space="preserve">further </w:t>
      </w:r>
      <w:r w:rsidR="00897AA0" w:rsidRPr="007C4469">
        <w:rPr>
          <w:rFonts w:asciiTheme="minorHAnsi" w:eastAsiaTheme="minorHAnsi" w:hAnsiTheme="minorHAnsi" w:cstheme="minorHAnsi"/>
          <w:sz w:val="24"/>
          <w:szCs w:val="24"/>
        </w:rPr>
        <w:t>suggests</w:t>
      </w:r>
      <w:r w:rsidRPr="007C4469">
        <w:rPr>
          <w:rFonts w:asciiTheme="minorHAnsi" w:eastAsiaTheme="minorHAnsi" w:hAnsiTheme="minorHAnsi" w:cstheme="minorHAnsi"/>
          <w:sz w:val="24"/>
          <w:szCs w:val="24"/>
        </w:rPr>
        <w:t xml:space="preserve"> that other students were subject to sexual harassment. On March 15, 2018, Parent 2 alleged that Coach allowed members of the NB Swim Team to engage in “verbal bullying, snide comments, and verbal sexual misconduct.” Parent 2 pointed out that such behavior was against school policy. Parent 2 alluded to Coach’s favoritism toward Student </w:t>
      </w:r>
      <w:r w:rsidR="00D83AD4"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writing that she “was under the impression that this type of conduct would get a student kicked off the team,” and speculating that “I guess that only applies to students who are not related to the coach.”</w:t>
      </w:r>
      <w:r w:rsidR="0059760F" w:rsidRPr="007C4469">
        <w:rPr>
          <w:rFonts w:asciiTheme="minorHAnsi" w:eastAsiaTheme="minorHAnsi" w:hAnsiTheme="minorHAnsi" w:cstheme="minorHAnsi"/>
          <w:sz w:val="24"/>
          <w:szCs w:val="24"/>
        </w:rPr>
        <w:t xml:space="preserve"> </w:t>
      </w:r>
      <w:r w:rsidRPr="007C4469">
        <w:rPr>
          <w:rFonts w:asciiTheme="minorHAnsi" w:eastAsiaTheme="minorHAnsi" w:hAnsiTheme="minorHAnsi" w:cstheme="minorHAnsi"/>
          <w:sz w:val="24"/>
          <w:szCs w:val="24"/>
        </w:rPr>
        <w:t>On March 15, 2018, Parent 3 alleged that certain members of the NB Swim Team engaged in bullying and sexual misconduct. Parent 3 further alleged that Coach was aware of the behavior.</w:t>
      </w:r>
    </w:p>
    <w:p w14:paraId="562EB6B3" w14:textId="3237A307" w:rsidR="00EB3618" w:rsidRPr="007C4469" w:rsidRDefault="00EB361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0FBCC59" w14:textId="13BB8720" w:rsidR="00EB3618" w:rsidRPr="007C4469" w:rsidRDefault="00C86F9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Finally, t</w:t>
      </w:r>
      <w:r w:rsidR="0059760F" w:rsidRPr="007C4469">
        <w:rPr>
          <w:rFonts w:asciiTheme="minorHAnsi" w:eastAsiaTheme="minorHAnsi" w:hAnsiTheme="minorHAnsi" w:cstheme="minorHAnsi"/>
          <w:sz w:val="24"/>
          <w:szCs w:val="24"/>
        </w:rPr>
        <w:t xml:space="preserve">he evidence </w:t>
      </w:r>
      <w:r w:rsidRPr="007C4469">
        <w:rPr>
          <w:rFonts w:asciiTheme="minorHAnsi" w:eastAsiaTheme="minorHAnsi" w:hAnsiTheme="minorHAnsi" w:cstheme="minorHAnsi"/>
          <w:sz w:val="24"/>
          <w:szCs w:val="24"/>
        </w:rPr>
        <w:t>substantiates,</w:t>
      </w:r>
      <w:r w:rsidR="0059760F" w:rsidRPr="007C4469">
        <w:rPr>
          <w:rFonts w:asciiTheme="minorHAnsi" w:eastAsiaTheme="minorHAnsi" w:hAnsiTheme="minorHAnsi" w:cstheme="minorHAnsi"/>
          <w:sz w:val="24"/>
          <w:szCs w:val="24"/>
        </w:rPr>
        <w:t xml:space="preserve"> a</w:t>
      </w:r>
      <w:r w:rsidRPr="007C4469">
        <w:rPr>
          <w:rFonts w:asciiTheme="minorHAnsi" w:eastAsiaTheme="minorHAnsi" w:hAnsiTheme="minorHAnsi" w:cstheme="minorHAnsi"/>
          <w:sz w:val="24"/>
          <w:szCs w:val="24"/>
        </w:rPr>
        <w:t>s a result of ongo</w:t>
      </w:r>
      <w:r w:rsidR="0059760F" w:rsidRPr="007C4469">
        <w:rPr>
          <w:rFonts w:asciiTheme="minorHAnsi" w:eastAsiaTheme="minorHAnsi" w:hAnsiTheme="minorHAnsi" w:cstheme="minorHAnsi"/>
          <w:sz w:val="24"/>
          <w:szCs w:val="24"/>
        </w:rPr>
        <w:t>ing</w:t>
      </w:r>
      <w:r w:rsidR="00EB3618" w:rsidRPr="007C4469">
        <w:rPr>
          <w:rFonts w:asciiTheme="minorHAnsi" w:eastAsiaTheme="minorHAnsi" w:hAnsiTheme="minorHAnsi" w:cstheme="minorHAnsi"/>
          <w:sz w:val="24"/>
          <w:szCs w:val="24"/>
        </w:rPr>
        <w:t xml:space="preserve"> sexual harassment, </w:t>
      </w:r>
      <w:r w:rsidRPr="007C4469">
        <w:rPr>
          <w:rFonts w:asciiTheme="minorHAnsi" w:eastAsiaTheme="minorHAnsi" w:hAnsiTheme="minorHAnsi" w:cstheme="minorHAnsi"/>
          <w:sz w:val="24"/>
          <w:szCs w:val="24"/>
        </w:rPr>
        <w:t xml:space="preserve">that students were deciding to not participate in the district’s swimming program. </w:t>
      </w:r>
      <w:r w:rsidR="00897AA0" w:rsidRPr="007C4469">
        <w:rPr>
          <w:rFonts w:asciiTheme="minorHAnsi" w:eastAsiaTheme="minorHAnsi" w:hAnsiTheme="minorHAnsi" w:cstheme="minorHAnsi"/>
          <w:sz w:val="24"/>
          <w:szCs w:val="24"/>
        </w:rPr>
        <w:t>Student A</w:t>
      </w:r>
      <w:r w:rsidR="00EB3618" w:rsidRPr="007C4469">
        <w:rPr>
          <w:rFonts w:asciiTheme="minorHAnsi" w:eastAsiaTheme="minorHAnsi" w:hAnsiTheme="minorHAnsi" w:cstheme="minorHAnsi"/>
          <w:sz w:val="24"/>
          <w:szCs w:val="24"/>
        </w:rPr>
        <w:t xml:space="preserve"> </w:t>
      </w:r>
      <w:r w:rsidR="0059760F" w:rsidRPr="007C4469">
        <w:rPr>
          <w:rFonts w:asciiTheme="minorHAnsi" w:eastAsiaTheme="minorHAnsi" w:hAnsiTheme="minorHAnsi" w:cstheme="minorHAnsi"/>
          <w:sz w:val="24"/>
          <w:szCs w:val="24"/>
        </w:rPr>
        <w:t xml:space="preserve">decided </w:t>
      </w:r>
      <w:r w:rsidR="00EB3618" w:rsidRPr="007C4469">
        <w:rPr>
          <w:rFonts w:asciiTheme="minorHAnsi" w:eastAsiaTheme="minorHAnsi" w:hAnsiTheme="minorHAnsi" w:cstheme="minorHAnsi"/>
          <w:sz w:val="24"/>
          <w:szCs w:val="24"/>
        </w:rPr>
        <w:t xml:space="preserve">to not </w:t>
      </w:r>
      <w:r w:rsidRPr="007C4469">
        <w:rPr>
          <w:rFonts w:asciiTheme="minorHAnsi" w:eastAsiaTheme="minorHAnsi" w:hAnsiTheme="minorHAnsi" w:cstheme="minorHAnsi"/>
          <w:sz w:val="24"/>
          <w:szCs w:val="24"/>
        </w:rPr>
        <w:t>swim for</w:t>
      </w:r>
      <w:r w:rsidR="00EB3618" w:rsidRPr="007C4469">
        <w:rPr>
          <w:rFonts w:asciiTheme="minorHAnsi" w:eastAsiaTheme="minorHAnsi" w:hAnsiTheme="minorHAnsi" w:cstheme="minorHAnsi"/>
          <w:sz w:val="24"/>
          <w:szCs w:val="24"/>
        </w:rPr>
        <w:t xml:space="preserve"> the NB Swim</w:t>
      </w:r>
      <w:r w:rsidR="00897AA0" w:rsidRPr="007C4469">
        <w:rPr>
          <w:rFonts w:asciiTheme="minorHAnsi" w:eastAsiaTheme="minorHAnsi" w:hAnsiTheme="minorHAnsi" w:cstheme="minorHAnsi"/>
          <w:sz w:val="24"/>
          <w:szCs w:val="24"/>
        </w:rPr>
        <w:t xml:space="preserve"> Team the following school year</w:t>
      </w:r>
      <w:r w:rsidRPr="007C4469">
        <w:rPr>
          <w:rFonts w:asciiTheme="minorHAnsi" w:eastAsiaTheme="minorHAnsi" w:hAnsiTheme="minorHAnsi" w:cstheme="minorHAnsi"/>
          <w:sz w:val="24"/>
          <w:szCs w:val="24"/>
        </w:rPr>
        <w:t xml:space="preserve">. As stated by Parent 3, another student </w:t>
      </w:r>
      <w:r w:rsidR="00897AA0" w:rsidRPr="007C4469">
        <w:rPr>
          <w:rFonts w:asciiTheme="minorHAnsi" w:eastAsiaTheme="minorHAnsi" w:hAnsiTheme="minorHAnsi" w:cstheme="minorHAnsi"/>
          <w:sz w:val="24"/>
          <w:szCs w:val="24"/>
        </w:rPr>
        <w:t xml:space="preserve">was contemplating not </w:t>
      </w:r>
      <w:r w:rsidRPr="007C4469">
        <w:rPr>
          <w:rFonts w:asciiTheme="minorHAnsi" w:eastAsiaTheme="minorHAnsi" w:hAnsiTheme="minorHAnsi" w:cstheme="minorHAnsi"/>
          <w:sz w:val="24"/>
          <w:szCs w:val="24"/>
        </w:rPr>
        <w:t>swimming for</w:t>
      </w:r>
      <w:r w:rsidR="00897AA0" w:rsidRPr="007C4469">
        <w:rPr>
          <w:rFonts w:asciiTheme="minorHAnsi" w:eastAsiaTheme="minorHAnsi" w:hAnsiTheme="minorHAnsi" w:cstheme="minorHAnsi"/>
          <w:sz w:val="24"/>
          <w:szCs w:val="24"/>
        </w:rPr>
        <w:t xml:space="preserve"> the NB Swim Team the following school year.</w:t>
      </w:r>
    </w:p>
    <w:p w14:paraId="1C3BA4C7" w14:textId="372D2B14" w:rsidR="00C86F98" w:rsidRPr="007C4469" w:rsidRDefault="00C86F9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ADA6E5D" w14:textId="6CD4B3CC" w:rsidR="00C86F98" w:rsidRPr="007C4469" w:rsidRDefault="00C86F9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lastRenderedPageBreak/>
        <w:t>In consideration of the evidence, there is sufficient evidence to find the conduct of Coach and certain members of NB Swim Team affected t</w:t>
      </w:r>
      <w:r w:rsidRPr="007C4469">
        <w:rPr>
          <w:rFonts w:cs="Calibri"/>
          <w:color w:val="000000"/>
          <w:sz w:val="24"/>
          <w:szCs w:val="24"/>
        </w:rPr>
        <w:t>he degree to which Student A and other students were able to participate in and benefit from the NB Swim Team.</w:t>
      </w:r>
    </w:p>
    <w:p w14:paraId="39511691" w14:textId="77777777" w:rsidR="00CB7E77" w:rsidRPr="007C4469" w:rsidRDefault="00CB7E77"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833B5A7" w14:textId="1833D8F4" w:rsidR="00C86F98" w:rsidRPr="007C4469" w:rsidRDefault="00C86F98" w:rsidP="00C86F98">
      <w:pPr>
        <w:pStyle w:val="ListParagraph"/>
        <w:autoSpaceDE w:val="0"/>
        <w:autoSpaceDN w:val="0"/>
        <w:adjustRightInd w:val="0"/>
        <w:spacing w:after="0"/>
        <w:ind w:left="1440" w:hanging="720"/>
        <w:jc w:val="both"/>
        <w:rPr>
          <w:rFonts w:asciiTheme="minorHAnsi" w:eastAsiaTheme="minorHAnsi" w:hAnsiTheme="minorHAnsi" w:cstheme="minorHAnsi"/>
          <w:i/>
          <w:sz w:val="24"/>
          <w:szCs w:val="24"/>
        </w:rPr>
      </w:pPr>
      <w:r w:rsidRPr="007C4469">
        <w:rPr>
          <w:rFonts w:asciiTheme="minorHAnsi" w:eastAsiaTheme="minorHAnsi" w:hAnsiTheme="minorHAnsi" w:cstheme="minorHAnsi"/>
          <w:i/>
          <w:sz w:val="24"/>
          <w:szCs w:val="24"/>
        </w:rPr>
        <w:t>b.</w:t>
      </w:r>
      <w:r w:rsidRPr="007C4469">
        <w:rPr>
          <w:rFonts w:asciiTheme="minorHAnsi" w:eastAsiaTheme="minorHAnsi" w:hAnsiTheme="minorHAnsi" w:cstheme="minorHAnsi"/>
          <w:i/>
          <w:sz w:val="24"/>
          <w:szCs w:val="24"/>
        </w:rPr>
        <w:tab/>
        <w:t xml:space="preserve">Whether the conduct was sufficiently </w:t>
      </w:r>
      <w:r w:rsidR="00EB1B1E" w:rsidRPr="007C4469">
        <w:rPr>
          <w:rFonts w:asciiTheme="minorHAnsi" w:eastAsiaTheme="minorHAnsi" w:hAnsiTheme="minorHAnsi" w:cstheme="minorHAnsi"/>
          <w:i/>
          <w:sz w:val="24"/>
          <w:szCs w:val="24"/>
        </w:rPr>
        <w:t xml:space="preserve">impactful, </w:t>
      </w:r>
      <w:r w:rsidRPr="007C4469">
        <w:rPr>
          <w:rFonts w:asciiTheme="minorHAnsi" w:eastAsiaTheme="minorHAnsi" w:hAnsiTheme="minorHAnsi" w:cstheme="minorHAnsi"/>
          <w:i/>
          <w:sz w:val="24"/>
          <w:szCs w:val="24"/>
        </w:rPr>
        <w:t xml:space="preserve">frequent, </w:t>
      </w:r>
      <w:r w:rsidR="00EB1B1E" w:rsidRPr="007C4469">
        <w:rPr>
          <w:rFonts w:asciiTheme="minorHAnsi" w:eastAsiaTheme="minorHAnsi" w:hAnsiTheme="minorHAnsi" w:cstheme="minorHAnsi"/>
          <w:i/>
          <w:sz w:val="24"/>
          <w:szCs w:val="24"/>
        </w:rPr>
        <w:t xml:space="preserve">and </w:t>
      </w:r>
      <w:r w:rsidR="00575EA2" w:rsidRPr="007C4469">
        <w:rPr>
          <w:rFonts w:asciiTheme="minorHAnsi" w:eastAsiaTheme="minorHAnsi" w:hAnsiTheme="minorHAnsi" w:cstheme="minorHAnsi"/>
          <w:i/>
          <w:sz w:val="24"/>
          <w:szCs w:val="24"/>
        </w:rPr>
        <w:t>extensive</w:t>
      </w:r>
    </w:p>
    <w:p w14:paraId="3513E813" w14:textId="77777777" w:rsidR="00C86F98" w:rsidRPr="007C4469" w:rsidRDefault="00C86F98"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E29DAD1" w14:textId="3AB5AC8D"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The second factor to consider is whether the conduct in question was sufficiently impactful, frequent, and extensive to trigger the district’s duty to provide appropriate remedial action.</w:t>
      </w:r>
    </w:p>
    <w:p w14:paraId="631E1D1B" w14:textId="77777777"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354152B" w14:textId="77777777"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w:t>
      </w:r>
      <w:r w:rsidR="0059760F" w:rsidRPr="007C4469">
        <w:rPr>
          <w:rFonts w:asciiTheme="minorHAnsi" w:eastAsiaTheme="minorHAnsi" w:hAnsiTheme="minorHAnsi" w:cstheme="minorHAnsi"/>
          <w:sz w:val="24"/>
          <w:szCs w:val="24"/>
        </w:rPr>
        <w:t>he evidence suggests that Student A found the type of sexual harassment s</w:t>
      </w:r>
      <w:r w:rsidR="007A4676" w:rsidRPr="007C4469">
        <w:rPr>
          <w:rFonts w:asciiTheme="minorHAnsi" w:eastAsiaTheme="minorHAnsi" w:hAnsiTheme="minorHAnsi" w:cstheme="minorHAnsi"/>
          <w:sz w:val="24"/>
          <w:szCs w:val="24"/>
        </w:rPr>
        <w:t>he was subject</w:t>
      </w:r>
      <w:r w:rsidR="0059760F" w:rsidRPr="007C4469">
        <w:rPr>
          <w:rFonts w:asciiTheme="minorHAnsi" w:eastAsiaTheme="minorHAnsi" w:hAnsiTheme="minorHAnsi" w:cstheme="minorHAnsi"/>
          <w:sz w:val="24"/>
          <w:szCs w:val="24"/>
        </w:rPr>
        <w:t xml:space="preserve"> to</w:t>
      </w:r>
      <w:r w:rsidR="00897AA0" w:rsidRPr="007C4469">
        <w:rPr>
          <w:rFonts w:asciiTheme="minorHAnsi" w:eastAsiaTheme="minorHAnsi" w:hAnsiTheme="minorHAnsi" w:cstheme="minorHAnsi"/>
          <w:sz w:val="24"/>
          <w:szCs w:val="24"/>
        </w:rPr>
        <w:t xml:space="preserve"> embarrassing and</w:t>
      </w:r>
      <w:r w:rsidR="0059760F" w:rsidRPr="007C4469">
        <w:rPr>
          <w:rFonts w:asciiTheme="minorHAnsi" w:eastAsiaTheme="minorHAnsi" w:hAnsiTheme="minorHAnsi" w:cstheme="minorHAnsi"/>
          <w:sz w:val="24"/>
          <w:szCs w:val="24"/>
        </w:rPr>
        <w:t xml:space="preserve"> distressing. </w:t>
      </w:r>
      <w:r w:rsidR="00AB5E63" w:rsidRPr="007C4469">
        <w:rPr>
          <w:rFonts w:asciiTheme="minorHAnsi" w:eastAsiaTheme="minorHAnsi" w:hAnsiTheme="minorHAnsi" w:cstheme="minorHAnsi"/>
          <w:sz w:val="24"/>
          <w:szCs w:val="24"/>
        </w:rPr>
        <w:t>Student A was distressed when Coach called her “hormonal” in front of her teammates. Student A was distressed when an official called her out for using the number “69” when counting laps</w:t>
      </w:r>
      <w:r w:rsidRPr="007C4469">
        <w:rPr>
          <w:rFonts w:asciiTheme="minorHAnsi" w:eastAsiaTheme="minorHAnsi" w:hAnsiTheme="minorHAnsi" w:cstheme="minorHAnsi"/>
          <w:sz w:val="24"/>
          <w:szCs w:val="24"/>
        </w:rPr>
        <w:t>. Student A was both embarrassed and distressed when she learned what the number “69” signifies.</w:t>
      </w:r>
      <w:r w:rsidR="00AB5E63" w:rsidRPr="007C4469">
        <w:rPr>
          <w:rFonts w:asciiTheme="minorHAnsi" w:eastAsiaTheme="minorHAnsi" w:hAnsiTheme="minorHAnsi" w:cstheme="minorHAnsi"/>
          <w:sz w:val="24"/>
          <w:szCs w:val="24"/>
        </w:rPr>
        <w:t xml:space="preserve"> </w:t>
      </w:r>
    </w:p>
    <w:p w14:paraId="58892AE5" w14:textId="77777777"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EE55537" w14:textId="5C9B9FD2" w:rsidR="00EB3618"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Further, although there is not sufficient evidence to establish the frequency of sexual harassment, there is sufficient evidence to establish </w:t>
      </w:r>
      <w:r w:rsidR="007A4676" w:rsidRPr="007C4469">
        <w:rPr>
          <w:rFonts w:asciiTheme="minorHAnsi" w:eastAsiaTheme="minorHAnsi" w:hAnsiTheme="minorHAnsi" w:cstheme="minorHAnsi"/>
          <w:sz w:val="24"/>
          <w:szCs w:val="24"/>
        </w:rPr>
        <w:t xml:space="preserve">the sexual harassment occurred over </w:t>
      </w:r>
      <w:r w:rsidRPr="007C4469">
        <w:rPr>
          <w:rFonts w:asciiTheme="minorHAnsi" w:eastAsiaTheme="minorHAnsi" w:hAnsiTheme="minorHAnsi" w:cstheme="minorHAnsi"/>
          <w:sz w:val="24"/>
          <w:szCs w:val="24"/>
        </w:rPr>
        <w:t>an extensive</w:t>
      </w:r>
      <w:r w:rsidR="007A4676" w:rsidRPr="007C4469">
        <w:rPr>
          <w:rFonts w:asciiTheme="minorHAnsi" w:eastAsiaTheme="minorHAnsi" w:hAnsiTheme="minorHAnsi" w:cstheme="minorHAnsi"/>
          <w:sz w:val="24"/>
          <w:szCs w:val="24"/>
        </w:rPr>
        <w:t xml:space="preserve"> period</w:t>
      </w:r>
      <w:r w:rsidRPr="007C4469">
        <w:rPr>
          <w:rFonts w:asciiTheme="minorHAnsi" w:eastAsiaTheme="minorHAnsi" w:hAnsiTheme="minorHAnsi" w:cstheme="minorHAnsi"/>
          <w:sz w:val="24"/>
          <w:szCs w:val="24"/>
        </w:rPr>
        <w:t xml:space="preserve"> of time</w:t>
      </w:r>
      <w:r w:rsidR="00897AA0" w:rsidRPr="007C4469">
        <w:rPr>
          <w:rFonts w:asciiTheme="minorHAnsi" w:eastAsiaTheme="minorHAnsi" w:hAnsiTheme="minorHAnsi" w:cstheme="minorHAnsi"/>
          <w:sz w:val="24"/>
          <w:szCs w:val="24"/>
        </w:rPr>
        <w:t>.</w:t>
      </w:r>
      <w:r w:rsidR="007A4676" w:rsidRPr="007C4469">
        <w:rPr>
          <w:rFonts w:asciiTheme="minorHAnsi" w:eastAsiaTheme="minorHAnsi" w:hAnsiTheme="minorHAnsi" w:cstheme="minorHAnsi"/>
          <w:sz w:val="24"/>
          <w:szCs w:val="24"/>
        </w:rPr>
        <w:t xml:space="preserve"> </w:t>
      </w:r>
      <w:r w:rsidR="00897AA0" w:rsidRPr="007C4469">
        <w:rPr>
          <w:rFonts w:asciiTheme="minorHAnsi" w:eastAsiaTheme="minorHAnsi" w:hAnsiTheme="minorHAnsi" w:cstheme="minorHAnsi"/>
          <w:sz w:val="24"/>
          <w:szCs w:val="24"/>
        </w:rPr>
        <w:t>Student A was subject to c</w:t>
      </w:r>
      <w:r w:rsidR="00AB5E63" w:rsidRPr="007C4469">
        <w:rPr>
          <w:rFonts w:asciiTheme="minorHAnsi" w:eastAsiaTheme="minorHAnsi" w:hAnsiTheme="minorHAnsi" w:cstheme="minorHAnsi"/>
          <w:sz w:val="24"/>
          <w:szCs w:val="24"/>
        </w:rPr>
        <w:t xml:space="preserve">onduct constituting sexual harassment – at a minimum – </w:t>
      </w:r>
      <w:r w:rsidR="00897AA0" w:rsidRPr="007C4469">
        <w:rPr>
          <w:rFonts w:asciiTheme="minorHAnsi" w:eastAsiaTheme="minorHAnsi" w:hAnsiTheme="minorHAnsi" w:cstheme="minorHAnsi"/>
          <w:sz w:val="24"/>
          <w:szCs w:val="24"/>
        </w:rPr>
        <w:t>for</w:t>
      </w:r>
      <w:r w:rsidR="00AB5E63" w:rsidRPr="007C4469">
        <w:rPr>
          <w:rFonts w:asciiTheme="minorHAnsi" w:eastAsiaTheme="minorHAnsi" w:hAnsiTheme="minorHAnsi" w:cstheme="minorHAnsi"/>
          <w:sz w:val="24"/>
          <w:szCs w:val="24"/>
        </w:rPr>
        <w:t xml:space="preserve"> two months, </w:t>
      </w:r>
      <w:r w:rsidR="007A4676" w:rsidRPr="007C4469">
        <w:rPr>
          <w:rFonts w:asciiTheme="minorHAnsi" w:eastAsiaTheme="minorHAnsi" w:hAnsiTheme="minorHAnsi" w:cstheme="minorHAnsi"/>
          <w:sz w:val="24"/>
          <w:szCs w:val="24"/>
        </w:rPr>
        <w:t xml:space="preserve">throughout </w:t>
      </w:r>
      <w:r w:rsidR="00AB5E63" w:rsidRPr="007C4469">
        <w:rPr>
          <w:rFonts w:asciiTheme="minorHAnsi" w:eastAsiaTheme="minorHAnsi" w:hAnsiTheme="minorHAnsi" w:cstheme="minorHAnsi"/>
          <w:sz w:val="24"/>
          <w:szCs w:val="24"/>
        </w:rPr>
        <w:t>January</w:t>
      </w:r>
      <w:r w:rsidR="00897AA0" w:rsidRPr="007C4469">
        <w:rPr>
          <w:rFonts w:asciiTheme="minorHAnsi" w:eastAsiaTheme="minorHAnsi" w:hAnsiTheme="minorHAnsi" w:cstheme="minorHAnsi"/>
          <w:sz w:val="24"/>
          <w:szCs w:val="24"/>
        </w:rPr>
        <w:t>, 2018,</w:t>
      </w:r>
      <w:r w:rsidR="00AB5E63" w:rsidRPr="007C4469">
        <w:rPr>
          <w:rFonts w:asciiTheme="minorHAnsi" w:eastAsiaTheme="minorHAnsi" w:hAnsiTheme="minorHAnsi" w:cstheme="minorHAnsi"/>
          <w:sz w:val="24"/>
          <w:szCs w:val="24"/>
        </w:rPr>
        <w:t xml:space="preserve"> and February, 2018.</w:t>
      </w:r>
      <w:r w:rsidR="00897AA0" w:rsidRPr="007C4469">
        <w:rPr>
          <w:rFonts w:asciiTheme="minorHAnsi" w:eastAsiaTheme="minorHAnsi" w:hAnsiTheme="minorHAnsi" w:cstheme="minorHAnsi"/>
          <w:sz w:val="24"/>
          <w:szCs w:val="24"/>
        </w:rPr>
        <w:t xml:space="preserve"> </w:t>
      </w:r>
    </w:p>
    <w:p w14:paraId="594F2DEE" w14:textId="4DA1D9DA"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52F6A98" w14:textId="4192278D"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In consideration of the evidence, there is sufficient evidence to find the conduct in question was sufficiently impactful, frequent, and extensive to trigger the district’s duty to provide appropriate remedial relief.</w:t>
      </w:r>
    </w:p>
    <w:p w14:paraId="1F0431FA" w14:textId="7EFE10EB" w:rsidR="00575EA2" w:rsidRPr="007C4469" w:rsidRDefault="00575EA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3DC040D" w14:textId="08B92DDD" w:rsidR="00575EA2" w:rsidRPr="007C4469" w:rsidRDefault="00575EA2" w:rsidP="00575EA2">
      <w:pPr>
        <w:pStyle w:val="ListParagraph"/>
        <w:autoSpaceDE w:val="0"/>
        <w:autoSpaceDN w:val="0"/>
        <w:adjustRightInd w:val="0"/>
        <w:spacing w:after="0"/>
        <w:ind w:left="1440" w:hanging="720"/>
        <w:jc w:val="both"/>
        <w:rPr>
          <w:rFonts w:asciiTheme="minorHAnsi" w:eastAsiaTheme="minorHAnsi" w:hAnsiTheme="minorHAnsi" w:cstheme="minorHAnsi"/>
          <w:i/>
          <w:sz w:val="24"/>
          <w:szCs w:val="24"/>
        </w:rPr>
      </w:pPr>
      <w:r w:rsidRPr="007C4469">
        <w:rPr>
          <w:rFonts w:asciiTheme="minorHAnsi" w:eastAsiaTheme="minorHAnsi" w:hAnsiTheme="minorHAnsi" w:cstheme="minorHAnsi"/>
          <w:i/>
          <w:sz w:val="24"/>
          <w:szCs w:val="24"/>
        </w:rPr>
        <w:t>c.</w:t>
      </w:r>
      <w:r w:rsidRPr="007C4469">
        <w:rPr>
          <w:rFonts w:asciiTheme="minorHAnsi" w:eastAsiaTheme="minorHAnsi" w:hAnsiTheme="minorHAnsi" w:cstheme="minorHAnsi"/>
          <w:sz w:val="24"/>
          <w:szCs w:val="24"/>
        </w:rPr>
        <w:tab/>
      </w:r>
      <w:r w:rsidRPr="007C4469">
        <w:rPr>
          <w:rFonts w:asciiTheme="minorHAnsi" w:eastAsiaTheme="minorHAnsi" w:hAnsiTheme="minorHAnsi" w:cstheme="minorHAnsi"/>
          <w:i/>
          <w:sz w:val="24"/>
          <w:szCs w:val="24"/>
        </w:rPr>
        <w:t xml:space="preserve">Whether the </w:t>
      </w:r>
      <w:r w:rsidRPr="007C4469">
        <w:rPr>
          <w:rFonts w:cs="Calibri"/>
          <w:i/>
          <w:color w:val="000000"/>
          <w:sz w:val="24"/>
          <w:szCs w:val="24"/>
        </w:rPr>
        <w:t>identity of</w:t>
      </w:r>
      <w:r w:rsidR="006F66CB" w:rsidRPr="007C4469">
        <w:rPr>
          <w:rFonts w:cs="Calibri"/>
          <w:i/>
          <w:color w:val="000000"/>
          <w:sz w:val="24"/>
          <w:szCs w:val="24"/>
        </w:rPr>
        <w:t xml:space="preserve"> the alleged harass</w:t>
      </w:r>
      <w:r w:rsidRPr="007C4469">
        <w:rPr>
          <w:rFonts w:cs="Calibri"/>
          <w:i/>
          <w:color w:val="000000"/>
          <w:sz w:val="24"/>
          <w:szCs w:val="24"/>
        </w:rPr>
        <w:t xml:space="preserve">ers and relationship between the alleged harassers and Student A </w:t>
      </w:r>
      <w:r w:rsidR="006F66CB" w:rsidRPr="007C4469">
        <w:rPr>
          <w:rFonts w:cs="Calibri"/>
          <w:i/>
          <w:color w:val="000000"/>
          <w:sz w:val="24"/>
          <w:szCs w:val="24"/>
        </w:rPr>
        <w:t xml:space="preserve">contributed to </w:t>
      </w:r>
      <w:r w:rsidR="006F66CB" w:rsidRPr="007C4469">
        <w:rPr>
          <w:rFonts w:asciiTheme="minorHAnsi" w:eastAsiaTheme="minorHAnsi" w:hAnsiTheme="minorHAnsi" w:cstheme="minorHAnsi"/>
          <w:i/>
          <w:sz w:val="24"/>
          <w:szCs w:val="24"/>
        </w:rPr>
        <w:t>Student A’s inability to participate in and benefit from the NB Swim Team</w:t>
      </w:r>
    </w:p>
    <w:p w14:paraId="4794CD33" w14:textId="3290F86B" w:rsidR="00AB5E63" w:rsidRPr="007C4469" w:rsidRDefault="00AB5E63"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6BBE5BD" w14:textId="7909AD9C" w:rsidR="006F66CB" w:rsidRPr="007C4469" w:rsidRDefault="006F66C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 third factor to consider is (1) </w:t>
      </w:r>
      <w:r w:rsidR="00D34182" w:rsidRPr="007C4469">
        <w:rPr>
          <w:rFonts w:asciiTheme="minorHAnsi" w:eastAsiaTheme="minorHAnsi" w:hAnsiTheme="minorHAnsi" w:cstheme="minorHAnsi"/>
          <w:sz w:val="24"/>
          <w:szCs w:val="24"/>
        </w:rPr>
        <w:t xml:space="preserve">whether </w:t>
      </w:r>
      <w:r w:rsidRPr="007C4469">
        <w:rPr>
          <w:rFonts w:asciiTheme="minorHAnsi" w:eastAsiaTheme="minorHAnsi" w:hAnsiTheme="minorHAnsi" w:cstheme="minorHAnsi"/>
          <w:sz w:val="24"/>
          <w:szCs w:val="24"/>
        </w:rPr>
        <w:t xml:space="preserve">the identity of Coach and the relationship between Coach and Student A contributed to </w:t>
      </w:r>
      <w:r w:rsidR="00D34182" w:rsidRPr="007C4469">
        <w:rPr>
          <w:rFonts w:asciiTheme="minorHAnsi" w:eastAsiaTheme="minorHAnsi" w:hAnsiTheme="minorHAnsi" w:cstheme="minorHAnsi"/>
          <w:sz w:val="24"/>
          <w:szCs w:val="24"/>
        </w:rPr>
        <w:t>the hostile environment</w:t>
      </w:r>
      <w:r w:rsidRPr="007C4469">
        <w:rPr>
          <w:rFonts w:asciiTheme="minorHAnsi" w:eastAsiaTheme="minorHAnsi" w:hAnsiTheme="minorHAnsi" w:cstheme="minorHAnsi"/>
          <w:sz w:val="24"/>
          <w:szCs w:val="24"/>
        </w:rPr>
        <w:t xml:space="preserve">, and (2) </w:t>
      </w:r>
      <w:r w:rsidR="00D34182" w:rsidRPr="007C4469">
        <w:rPr>
          <w:rFonts w:asciiTheme="minorHAnsi" w:eastAsiaTheme="minorHAnsi" w:hAnsiTheme="minorHAnsi" w:cstheme="minorHAnsi"/>
          <w:sz w:val="24"/>
          <w:szCs w:val="24"/>
        </w:rPr>
        <w:t xml:space="preserve">whether </w:t>
      </w:r>
      <w:r w:rsidRPr="007C4469">
        <w:rPr>
          <w:rFonts w:asciiTheme="minorHAnsi" w:eastAsiaTheme="minorHAnsi" w:hAnsiTheme="minorHAnsi" w:cstheme="minorHAnsi"/>
          <w:sz w:val="24"/>
          <w:szCs w:val="24"/>
        </w:rPr>
        <w:t xml:space="preserve">the identity of Student B and the relationship between Student B and Student A contributed to </w:t>
      </w:r>
      <w:r w:rsidR="00D34182" w:rsidRPr="007C4469">
        <w:rPr>
          <w:rFonts w:asciiTheme="minorHAnsi" w:eastAsiaTheme="minorHAnsi" w:hAnsiTheme="minorHAnsi" w:cstheme="minorHAnsi"/>
          <w:sz w:val="24"/>
          <w:szCs w:val="24"/>
        </w:rPr>
        <w:t>the hostile environment</w:t>
      </w:r>
      <w:r w:rsidRPr="007C4469">
        <w:rPr>
          <w:rFonts w:asciiTheme="minorHAnsi" w:eastAsiaTheme="minorHAnsi" w:hAnsiTheme="minorHAnsi" w:cstheme="minorHAnsi"/>
          <w:sz w:val="24"/>
          <w:szCs w:val="24"/>
        </w:rPr>
        <w:t>.</w:t>
      </w:r>
    </w:p>
    <w:p w14:paraId="5587A2E4" w14:textId="77777777" w:rsidR="006F66CB" w:rsidRPr="007C4469" w:rsidRDefault="006F66C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E96E102" w14:textId="0356347C" w:rsidR="00AB5E63" w:rsidRPr="007C4469" w:rsidRDefault="006F66CB" w:rsidP="005716D8">
      <w:pPr>
        <w:pStyle w:val="ListParagraph"/>
        <w:autoSpaceDE w:val="0"/>
        <w:autoSpaceDN w:val="0"/>
        <w:adjustRightInd w:val="0"/>
        <w:spacing w:after="0"/>
        <w:ind w:left="0"/>
        <w:jc w:val="both"/>
        <w:rPr>
          <w:rFonts w:cs="Calibri"/>
          <w:color w:val="000000"/>
          <w:sz w:val="24"/>
          <w:szCs w:val="24"/>
        </w:rPr>
      </w:pPr>
      <w:r w:rsidRPr="007C4469">
        <w:rPr>
          <w:rFonts w:asciiTheme="minorHAnsi" w:eastAsiaTheme="minorHAnsi" w:hAnsiTheme="minorHAnsi" w:cstheme="minorHAnsi"/>
          <w:sz w:val="24"/>
          <w:szCs w:val="24"/>
        </w:rPr>
        <w:t>T</w:t>
      </w:r>
      <w:r w:rsidR="00CD10B4" w:rsidRPr="007C4469">
        <w:rPr>
          <w:rFonts w:asciiTheme="minorHAnsi" w:eastAsiaTheme="minorHAnsi" w:hAnsiTheme="minorHAnsi" w:cstheme="minorHAnsi"/>
          <w:sz w:val="24"/>
          <w:szCs w:val="24"/>
        </w:rPr>
        <w:t>he evidence suggests that t</w:t>
      </w:r>
      <w:r w:rsidR="00CD10B4" w:rsidRPr="007C4469">
        <w:rPr>
          <w:rFonts w:cs="Calibri"/>
          <w:color w:val="000000"/>
          <w:sz w:val="24"/>
          <w:szCs w:val="24"/>
        </w:rPr>
        <w:t xml:space="preserve">he identities of two of the alleged harassers </w:t>
      </w:r>
      <w:r w:rsidR="00897AA0" w:rsidRPr="007C4469">
        <w:rPr>
          <w:rFonts w:cs="Calibri"/>
          <w:color w:val="000000"/>
          <w:sz w:val="24"/>
          <w:szCs w:val="24"/>
        </w:rPr>
        <w:t>(</w:t>
      </w:r>
      <w:r w:rsidR="00CD10B4" w:rsidRPr="007C4469">
        <w:rPr>
          <w:rFonts w:cs="Calibri"/>
          <w:color w:val="000000"/>
          <w:sz w:val="24"/>
          <w:szCs w:val="24"/>
        </w:rPr>
        <w:t xml:space="preserve">a school coach and </w:t>
      </w:r>
      <w:r w:rsidRPr="007C4469">
        <w:rPr>
          <w:rFonts w:cs="Calibri"/>
          <w:color w:val="000000"/>
          <w:sz w:val="24"/>
          <w:szCs w:val="24"/>
        </w:rPr>
        <w:t>a</w:t>
      </w:r>
      <w:r w:rsidR="00CD10B4" w:rsidRPr="007C4469">
        <w:rPr>
          <w:rFonts w:cs="Calibri"/>
          <w:color w:val="000000"/>
          <w:sz w:val="24"/>
          <w:szCs w:val="24"/>
        </w:rPr>
        <w:t xml:space="preserve"> school coach’s son</w:t>
      </w:r>
      <w:r w:rsidR="00897AA0" w:rsidRPr="007C4469">
        <w:rPr>
          <w:rFonts w:cs="Calibri"/>
          <w:color w:val="000000"/>
          <w:sz w:val="24"/>
          <w:szCs w:val="24"/>
        </w:rPr>
        <w:t xml:space="preserve">) </w:t>
      </w:r>
      <w:r w:rsidR="00CD10B4" w:rsidRPr="007C4469">
        <w:rPr>
          <w:rFonts w:cs="Calibri"/>
          <w:color w:val="000000"/>
          <w:sz w:val="24"/>
          <w:szCs w:val="24"/>
        </w:rPr>
        <w:t xml:space="preserve">and the person being harassed </w:t>
      </w:r>
      <w:r w:rsidR="00897AA0" w:rsidRPr="007C4469">
        <w:rPr>
          <w:rFonts w:cs="Calibri"/>
          <w:color w:val="000000"/>
          <w:sz w:val="24"/>
          <w:szCs w:val="24"/>
        </w:rPr>
        <w:t>(</w:t>
      </w:r>
      <w:r w:rsidR="00CD10B4" w:rsidRPr="007C4469">
        <w:rPr>
          <w:rFonts w:cs="Calibri"/>
          <w:color w:val="000000"/>
          <w:sz w:val="24"/>
          <w:szCs w:val="24"/>
        </w:rPr>
        <w:t>a student athlete</w:t>
      </w:r>
      <w:r w:rsidR="00897AA0" w:rsidRPr="007C4469">
        <w:rPr>
          <w:rFonts w:cs="Calibri"/>
          <w:color w:val="000000"/>
          <w:sz w:val="24"/>
          <w:szCs w:val="24"/>
        </w:rPr>
        <w:t xml:space="preserve">) </w:t>
      </w:r>
      <w:r w:rsidR="00CD10B4" w:rsidRPr="007C4469">
        <w:rPr>
          <w:rFonts w:cs="Calibri"/>
          <w:color w:val="000000"/>
          <w:sz w:val="24"/>
          <w:szCs w:val="24"/>
        </w:rPr>
        <w:t xml:space="preserve">and the relationship between </w:t>
      </w:r>
      <w:r w:rsidRPr="007C4469">
        <w:rPr>
          <w:rFonts w:cs="Calibri"/>
          <w:color w:val="000000"/>
          <w:sz w:val="24"/>
          <w:szCs w:val="24"/>
        </w:rPr>
        <w:t>the thre</w:t>
      </w:r>
      <w:r w:rsidR="00D34182" w:rsidRPr="007C4469">
        <w:rPr>
          <w:rFonts w:cs="Calibri"/>
          <w:color w:val="000000"/>
          <w:sz w:val="24"/>
          <w:szCs w:val="24"/>
        </w:rPr>
        <w:t>e</w:t>
      </w:r>
      <w:r w:rsidR="00CD10B4" w:rsidRPr="007C4469">
        <w:rPr>
          <w:rFonts w:cs="Calibri"/>
          <w:color w:val="000000"/>
          <w:sz w:val="24"/>
          <w:szCs w:val="24"/>
        </w:rPr>
        <w:t xml:space="preserve"> contributed to the hostile environment.</w:t>
      </w:r>
      <w:r w:rsidR="00CD10B4" w:rsidRPr="007C4469">
        <w:rPr>
          <w:rStyle w:val="FootnoteReference"/>
          <w:rFonts w:cs="Calibri"/>
          <w:color w:val="000000"/>
          <w:sz w:val="24"/>
          <w:szCs w:val="24"/>
        </w:rPr>
        <w:footnoteReference w:id="26"/>
      </w:r>
      <w:r w:rsidR="00CD10B4" w:rsidRPr="007C4469">
        <w:rPr>
          <w:rFonts w:cs="Calibri"/>
          <w:color w:val="000000"/>
          <w:sz w:val="24"/>
          <w:szCs w:val="24"/>
        </w:rPr>
        <w:t xml:space="preserve"> When Coach publicly called Student A “hormonal,” the remark </w:t>
      </w:r>
      <w:r w:rsidRPr="007C4469">
        <w:rPr>
          <w:rFonts w:cs="Calibri"/>
          <w:color w:val="000000"/>
          <w:sz w:val="24"/>
          <w:szCs w:val="24"/>
        </w:rPr>
        <w:t>was more impactful</w:t>
      </w:r>
      <w:r w:rsidR="00CD10B4" w:rsidRPr="007C4469">
        <w:rPr>
          <w:rFonts w:cs="Calibri"/>
          <w:color w:val="000000"/>
          <w:sz w:val="24"/>
          <w:szCs w:val="24"/>
        </w:rPr>
        <w:t xml:space="preserve"> because of the disparity between Coach’s age and </w:t>
      </w:r>
      <w:r w:rsidR="00897AA0" w:rsidRPr="007C4469">
        <w:rPr>
          <w:rFonts w:cs="Calibri"/>
          <w:color w:val="000000"/>
          <w:sz w:val="24"/>
          <w:szCs w:val="24"/>
        </w:rPr>
        <w:t>position of authority</w:t>
      </w:r>
      <w:r w:rsidR="00CD10B4" w:rsidRPr="007C4469">
        <w:rPr>
          <w:rFonts w:cs="Calibri"/>
          <w:color w:val="000000"/>
          <w:sz w:val="24"/>
          <w:szCs w:val="24"/>
        </w:rPr>
        <w:t xml:space="preserve"> </w:t>
      </w:r>
      <w:r w:rsidRPr="007C4469">
        <w:rPr>
          <w:rFonts w:cs="Calibri"/>
          <w:color w:val="000000"/>
          <w:sz w:val="24"/>
          <w:szCs w:val="24"/>
        </w:rPr>
        <w:t xml:space="preserve">and </w:t>
      </w:r>
      <w:r w:rsidR="00CD10B4" w:rsidRPr="007C4469">
        <w:rPr>
          <w:rFonts w:cs="Calibri"/>
          <w:color w:val="000000"/>
          <w:sz w:val="24"/>
          <w:szCs w:val="24"/>
        </w:rPr>
        <w:t xml:space="preserve">Student A’s age and </w:t>
      </w:r>
      <w:r w:rsidR="00897AA0" w:rsidRPr="007C4469">
        <w:rPr>
          <w:rFonts w:cs="Calibri"/>
          <w:color w:val="000000"/>
          <w:sz w:val="24"/>
          <w:szCs w:val="24"/>
        </w:rPr>
        <w:t>position of subservience</w:t>
      </w:r>
      <w:r w:rsidR="00CD10B4" w:rsidRPr="007C4469">
        <w:rPr>
          <w:rFonts w:cs="Calibri"/>
          <w:color w:val="000000"/>
          <w:sz w:val="24"/>
          <w:szCs w:val="24"/>
        </w:rPr>
        <w:t>.</w:t>
      </w:r>
      <w:r w:rsidR="00BA52F7" w:rsidRPr="007C4469">
        <w:rPr>
          <w:rStyle w:val="FootnoteReference"/>
          <w:rFonts w:cs="Calibri"/>
          <w:color w:val="000000"/>
          <w:sz w:val="24"/>
          <w:szCs w:val="24"/>
        </w:rPr>
        <w:footnoteReference w:id="27"/>
      </w:r>
      <w:r w:rsidR="009C7BAE" w:rsidRPr="007C4469">
        <w:rPr>
          <w:rFonts w:cs="Calibri"/>
          <w:color w:val="000000"/>
          <w:sz w:val="24"/>
          <w:szCs w:val="24"/>
        </w:rPr>
        <w:t xml:space="preserve"> Furthermore, </w:t>
      </w:r>
      <w:r w:rsidRPr="007C4469">
        <w:rPr>
          <w:rFonts w:cs="Calibri"/>
          <w:color w:val="000000"/>
          <w:sz w:val="24"/>
          <w:szCs w:val="24"/>
        </w:rPr>
        <w:t>because</w:t>
      </w:r>
      <w:r w:rsidR="009C7BAE" w:rsidRPr="007C4469">
        <w:rPr>
          <w:rFonts w:cs="Calibri"/>
          <w:color w:val="000000"/>
          <w:sz w:val="24"/>
          <w:szCs w:val="24"/>
        </w:rPr>
        <w:t xml:space="preserve"> </w:t>
      </w:r>
      <w:r w:rsidR="009C7BAE" w:rsidRPr="007C4469">
        <w:rPr>
          <w:rFonts w:cs="Calibri"/>
          <w:color w:val="000000"/>
          <w:sz w:val="24"/>
          <w:szCs w:val="24"/>
        </w:rPr>
        <w:lastRenderedPageBreak/>
        <w:t xml:space="preserve">Student </w:t>
      </w:r>
      <w:r w:rsidR="00897AA0" w:rsidRPr="007C4469">
        <w:rPr>
          <w:rFonts w:cs="Calibri"/>
          <w:color w:val="000000"/>
          <w:sz w:val="24"/>
          <w:szCs w:val="24"/>
        </w:rPr>
        <w:t>B</w:t>
      </w:r>
      <w:r w:rsidR="009C7BAE" w:rsidRPr="007C4469">
        <w:rPr>
          <w:rFonts w:cs="Calibri"/>
          <w:color w:val="000000"/>
          <w:sz w:val="24"/>
          <w:szCs w:val="24"/>
        </w:rPr>
        <w:t xml:space="preserve"> </w:t>
      </w:r>
      <w:r w:rsidRPr="007C4469">
        <w:rPr>
          <w:rFonts w:cs="Calibri"/>
          <w:color w:val="000000"/>
          <w:sz w:val="24"/>
          <w:szCs w:val="24"/>
        </w:rPr>
        <w:t xml:space="preserve">was Coach’s son, </w:t>
      </w:r>
      <w:r w:rsidR="00D34182" w:rsidRPr="007C4469">
        <w:rPr>
          <w:rFonts w:cs="Calibri"/>
          <w:color w:val="000000"/>
          <w:sz w:val="24"/>
          <w:szCs w:val="24"/>
        </w:rPr>
        <w:t>the relationship between Student B and Student A also contributed to the hostile environment</w:t>
      </w:r>
      <w:r w:rsidR="009C7BAE" w:rsidRPr="007C4469">
        <w:rPr>
          <w:rFonts w:cs="Calibri"/>
          <w:color w:val="000000"/>
          <w:sz w:val="24"/>
          <w:szCs w:val="24"/>
        </w:rPr>
        <w:t xml:space="preserve">. Whether Coach’s favoritism for Student </w:t>
      </w:r>
      <w:r w:rsidR="00897AA0" w:rsidRPr="007C4469">
        <w:rPr>
          <w:rFonts w:cs="Calibri"/>
          <w:color w:val="000000"/>
          <w:sz w:val="24"/>
          <w:szCs w:val="24"/>
        </w:rPr>
        <w:t>B</w:t>
      </w:r>
      <w:r w:rsidR="00D34182" w:rsidRPr="007C4469">
        <w:rPr>
          <w:rFonts w:cs="Calibri"/>
          <w:color w:val="000000"/>
          <w:sz w:val="24"/>
          <w:szCs w:val="24"/>
        </w:rPr>
        <w:t xml:space="preserve"> was real or merely perceived – importantly,</w:t>
      </w:r>
      <w:r w:rsidR="009C7BAE" w:rsidRPr="007C4469">
        <w:rPr>
          <w:rFonts w:cs="Calibri"/>
          <w:color w:val="000000"/>
          <w:sz w:val="24"/>
          <w:szCs w:val="24"/>
        </w:rPr>
        <w:t xml:space="preserve"> </w:t>
      </w:r>
      <w:r w:rsidR="00D34182" w:rsidRPr="007C4469">
        <w:rPr>
          <w:rFonts w:cs="Calibri"/>
          <w:color w:val="000000"/>
          <w:sz w:val="24"/>
          <w:szCs w:val="24"/>
        </w:rPr>
        <w:t>if the favoritism was merely perceived, Coach contributed to that perception by giving Student B exclusive use of the pool after swim practice – t</w:t>
      </w:r>
      <w:r w:rsidR="009C7BAE" w:rsidRPr="007C4469">
        <w:rPr>
          <w:rFonts w:cs="Calibri"/>
          <w:color w:val="000000"/>
          <w:sz w:val="24"/>
          <w:szCs w:val="24"/>
        </w:rPr>
        <w:t xml:space="preserve">hat favoritism </w:t>
      </w:r>
      <w:r w:rsidR="006B3191" w:rsidRPr="007C4469">
        <w:rPr>
          <w:rFonts w:cs="Calibri"/>
          <w:color w:val="000000"/>
          <w:sz w:val="24"/>
          <w:szCs w:val="24"/>
        </w:rPr>
        <w:t xml:space="preserve">made Student A apprehensive about reporting Student </w:t>
      </w:r>
      <w:r w:rsidR="00897AA0" w:rsidRPr="007C4469">
        <w:rPr>
          <w:rFonts w:cs="Calibri"/>
          <w:color w:val="000000"/>
          <w:sz w:val="24"/>
          <w:szCs w:val="24"/>
        </w:rPr>
        <w:t>B</w:t>
      </w:r>
      <w:r w:rsidR="006B3191" w:rsidRPr="007C4469">
        <w:rPr>
          <w:rFonts w:cs="Calibri"/>
          <w:color w:val="000000"/>
          <w:sz w:val="24"/>
          <w:szCs w:val="24"/>
        </w:rPr>
        <w:t xml:space="preserve">’s conduct. </w:t>
      </w:r>
    </w:p>
    <w:p w14:paraId="71756A90" w14:textId="78833843" w:rsidR="006B3191" w:rsidRPr="007C4469" w:rsidRDefault="006B3191" w:rsidP="005716D8">
      <w:pPr>
        <w:pStyle w:val="ListParagraph"/>
        <w:autoSpaceDE w:val="0"/>
        <w:autoSpaceDN w:val="0"/>
        <w:adjustRightInd w:val="0"/>
        <w:spacing w:after="0"/>
        <w:ind w:left="0"/>
        <w:jc w:val="both"/>
        <w:rPr>
          <w:rFonts w:cs="Calibri"/>
          <w:color w:val="000000"/>
          <w:sz w:val="24"/>
          <w:szCs w:val="24"/>
        </w:rPr>
      </w:pPr>
    </w:p>
    <w:p w14:paraId="5D126C35" w14:textId="50BD90B8" w:rsidR="00D34182" w:rsidRPr="007C4469" w:rsidRDefault="00D3418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In consideration of the evidence, there is sufficient evidence to find the identities of two of the alleged harassers, and the relationship between those alleged harassers and Student A, contributed to Student A’s inability to participate in and benefit from the NB Swim Team.</w:t>
      </w:r>
    </w:p>
    <w:p w14:paraId="1365C2AE" w14:textId="41EA4CE6" w:rsidR="00D34182" w:rsidRPr="007C4469" w:rsidRDefault="00D34182"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CF11017" w14:textId="175CA6BD" w:rsidR="00D34182" w:rsidRPr="007C4469" w:rsidRDefault="00D34182" w:rsidP="00D34182">
      <w:pPr>
        <w:pStyle w:val="ListParagraph"/>
        <w:autoSpaceDE w:val="0"/>
        <w:autoSpaceDN w:val="0"/>
        <w:adjustRightInd w:val="0"/>
        <w:spacing w:after="0"/>
        <w:ind w:left="1440" w:hanging="720"/>
        <w:jc w:val="both"/>
        <w:rPr>
          <w:rFonts w:cs="Calibri"/>
          <w:i/>
          <w:color w:val="000000"/>
          <w:sz w:val="24"/>
          <w:szCs w:val="24"/>
        </w:rPr>
      </w:pPr>
      <w:r w:rsidRPr="007C4469">
        <w:rPr>
          <w:rFonts w:asciiTheme="minorHAnsi" w:eastAsiaTheme="minorHAnsi" w:hAnsiTheme="minorHAnsi" w:cstheme="minorHAnsi"/>
          <w:i/>
          <w:sz w:val="24"/>
          <w:szCs w:val="24"/>
        </w:rPr>
        <w:t>d.</w:t>
      </w:r>
      <w:r w:rsidRPr="007C4469">
        <w:rPr>
          <w:rFonts w:asciiTheme="minorHAnsi" w:eastAsiaTheme="minorHAnsi" w:hAnsiTheme="minorHAnsi" w:cstheme="minorHAnsi"/>
          <w:i/>
          <w:sz w:val="24"/>
          <w:szCs w:val="24"/>
        </w:rPr>
        <w:tab/>
        <w:t xml:space="preserve">Whether </w:t>
      </w:r>
      <w:r w:rsidRPr="007C4469">
        <w:rPr>
          <w:rFonts w:cs="Calibri"/>
          <w:i/>
          <w:color w:val="000000"/>
          <w:sz w:val="24"/>
          <w:szCs w:val="24"/>
        </w:rPr>
        <w:t>other incidents involving sexual harassment, discrimination that does not constitute sexual harassment, and bullying that does not constitute discrimination contributed to the hostile environment.</w:t>
      </w:r>
    </w:p>
    <w:p w14:paraId="4A34E6E8" w14:textId="77777777" w:rsidR="00D34182" w:rsidRPr="007C4469" w:rsidRDefault="00D34182" w:rsidP="005716D8">
      <w:pPr>
        <w:pStyle w:val="ListParagraph"/>
        <w:autoSpaceDE w:val="0"/>
        <w:autoSpaceDN w:val="0"/>
        <w:adjustRightInd w:val="0"/>
        <w:spacing w:after="0"/>
        <w:ind w:left="0"/>
        <w:jc w:val="both"/>
        <w:rPr>
          <w:rFonts w:cs="Calibri"/>
          <w:color w:val="000000"/>
          <w:sz w:val="24"/>
          <w:szCs w:val="24"/>
        </w:rPr>
      </w:pPr>
    </w:p>
    <w:p w14:paraId="290CC12D" w14:textId="6B4562BC" w:rsidR="00D34182" w:rsidRPr="007C4469" w:rsidRDefault="00D34182" w:rsidP="005716D8">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The final factor to consider is whether t</w:t>
      </w:r>
      <w:r w:rsidR="004F2A7A" w:rsidRPr="007C4469">
        <w:rPr>
          <w:rFonts w:cs="Calibri"/>
          <w:color w:val="000000"/>
          <w:sz w:val="24"/>
          <w:szCs w:val="24"/>
        </w:rPr>
        <w:t>he other incidents involving sexual harassment</w:t>
      </w:r>
      <w:r w:rsidR="00736C5A" w:rsidRPr="007C4469">
        <w:rPr>
          <w:rFonts w:cs="Calibri"/>
          <w:color w:val="000000"/>
          <w:sz w:val="24"/>
          <w:szCs w:val="24"/>
        </w:rPr>
        <w:t>,</w:t>
      </w:r>
      <w:r w:rsidR="004F2A7A" w:rsidRPr="007C4469">
        <w:rPr>
          <w:rFonts w:cs="Calibri"/>
          <w:color w:val="000000"/>
          <w:sz w:val="24"/>
          <w:szCs w:val="24"/>
        </w:rPr>
        <w:t xml:space="preserve"> discrimination that does not constitute sexual harassment</w:t>
      </w:r>
      <w:r w:rsidR="00736C5A" w:rsidRPr="007C4469">
        <w:rPr>
          <w:rFonts w:cs="Calibri"/>
          <w:color w:val="000000"/>
          <w:sz w:val="24"/>
          <w:szCs w:val="24"/>
        </w:rPr>
        <w:t xml:space="preserve">, </w:t>
      </w:r>
      <w:r w:rsidRPr="007C4469">
        <w:rPr>
          <w:rFonts w:cs="Calibri"/>
          <w:color w:val="000000"/>
          <w:sz w:val="24"/>
          <w:szCs w:val="24"/>
        </w:rPr>
        <w:t>or</w:t>
      </w:r>
      <w:r w:rsidR="00736C5A" w:rsidRPr="007C4469">
        <w:rPr>
          <w:rFonts w:cs="Calibri"/>
          <w:color w:val="000000"/>
          <w:sz w:val="24"/>
          <w:szCs w:val="24"/>
        </w:rPr>
        <w:t xml:space="preserve"> bullying that does not constitute discrimination</w:t>
      </w:r>
      <w:r w:rsidRPr="007C4469">
        <w:rPr>
          <w:rFonts w:cs="Calibri"/>
          <w:color w:val="000000"/>
          <w:sz w:val="24"/>
          <w:szCs w:val="24"/>
        </w:rPr>
        <w:t xml:space="preserve"> contributed to the hostile environment</w:t>
      </w:r>
      <w:r w:rsidR="00872C5F" w:rsidRPr="007C4469">
        <w:rPr>
          <w:rFonts w:cs="Calibri"/>
          <w:color w:val="000000"/>
          <w:sz w:val="24"/>
          <w:szCs w:val="24"/>
        </w:rPr>
        <w:t xml:space="preserve">. </w:t>
      </w:r>
    </w:p>
    <w:p w14:paraId="7A09F4BC" w14:textId="77777777" w:rsidR="00D34182" w:rsidRPr="007C4469" w:rsidRDefault="00D34182" w:rsidP="005716D8">
      <w:pPr>
        <w:pStyle w:val="ListParagraph"/>
        <w:autoSpaceDE w:val="0"/>
        <w:autoSpaceDN w:val="0"/>
        <w:adjustRightInd w:val="0"/>
        <w:spacing w:after="0"/>
        <w:ind w:left="0"/>
        <w:jc w:val="both"/>
        <w:rPr>
          <w:rFonts w:cs="Calibri"/>
          <w:color w:val="000000"/>
          <w:sz w:val="24"/>
          <w:szCs w:val="24"/>
        </w:rPr>
      </w:pPr>
    </w:p>
    <w:p w14:paraId="0CAA1E87" w14:textId="3392BC0B" w:rsidR="00D34182" w:rsidRPr="007C4469" w:rsidRDefault="00D34182" w:rsidP="005716D8">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 xml:space="preserve">First, there is evidence of other incident of sexual harassment. </w:t>
      </w:r>
      <w:r w:rsidR="00872C5F" w:rsidRPr="007C4469">
        <w:rPr>
          <w:rFonts w:cs="Calibri"/>
          <w:color w:val="000000"/>
          <w:sz w:val="24"/>
          <w:szCs w:val="24"/>
        </w:rPr>
        <w:t xml:space="preserve">Two other parents filed complaints similar </w:t>
      </w:r>
      <w:r w:rsidR="005B217E" w:rsidRPr="007C4469">
        <w:rPr>
          <w:rFonts w:cs="Calibri"/>
          <w:color w:val="000000"/>
          <w:sz w:val="24"/>
          <w:szCs w:val="24"/>
        </w:rPr>
        <w:t>to Complainant’s complaint.</w:t>
      </w:r>
      <w:r w:rsidRPr="007C4469">
        <w:rPr>
          <w:rFonts w:cs="Calibri"/>
          <w:color w:val="000000"/>
          <w:sz w:val="24"/>
          <w:szCs w:val="24"/>
        </w:rPr>
        <w:t xml:space="preserve"> One parent </w:t>
      </w:r>
      <w:r w:rsidRPr="007C4469">
        <w:rPr>
          <w:rFonts w:asciiTheme="minorHAnsi" w:eastAsiaTheme="minorHAnsi" w:hAnsiTheme="minorHAnsi" w:cstheme="minorHAnsi"/>
          <w:sz w:val="24"/>
          <w:szCs w:val="24"/>
        </w:rPr>
        <w:t xml:space="preserve">alleged that Coach allowed members of the NB Swim Team to engage in “verbal bullying, snide comments, and verbal sexual misconduct.” </w:t>
      </w:r>
      <w:r w:rsidR="00A91D9B" w:rsidRPr="007C4469">
        <w:rPr>
          <w:rFonts w:asciiTheme="minorHAnsi" w:eastAsiaTheme="minorHAnsi" w:hAnsiTheme="minorHAnsi" w:cstheme="minorHAnsi"/>
          <w:sz w:val="24"/>
          <w:szCs w:val="24"/>
        </w:rPr>
        <w:t>The other parent</w:t>
      </w:r>
      <w:r w:rsidRPr="007C4469">
        <w:rPr>
          <w:rFonts w:asciiTheme="minorHAnsi" w:eastAsiaTheme="minorHAnsi" w:hAnsiTheme="minorHAnsi" w:cstheme="minorHAnsi"/>
          <w:sz w:val="24"/>
          <w:szCs w:val="24"/>
        </w:rPr>
        <w:t xml:space="preserve"> alleged that certain members of the NB Swim Team engaged in bullying and sexual misconduct</w:t>
      </w:r>
      <w:r w:rsidR="00A91D9B" w:rsidRPr="007C4469">
        <w:rPr>
          <w:rFonts w:asciiTheme="minorHAnsi" w:eastAsiaTheme="minorHAnsi" w:hAnsiTheme="minorHAnsi" w:cstheme="minorHAnsi"/>
          <w:sz w:val="24"/>
          <w:szCs w:val="24"/>
        </w:rPr>
        <w:t xml:space="preserve"> and that Coach was aware </w:t>
      </w:r>
      <w:r w:rsidRPr="007C4469">
        <w:rPr>
          <w:rFonts w:asciiTheme="minorHAnsi" w:eastAsiaTheme="minorHAnsi" w:hAnsiTheme="minorHAnsi" w:cstheme="minorHAnsi"/>
          <w:sz w:val="24"/>
          <w:szCs w:val="24"/>
        </w:rPr>
        <w:t>of the behavior</w:t>
      </w:r>
    </w:p>
    <w:p w14:paraId="486CFE18" w14:textId="77777777" w:rsidR="00D34182" w:rsidRPr="007C4469" w:rsidRDefault="00D34182" w:rsidP="005716D8">
      <w:pPr>
        <w:pStyle w:val="ListParagraph"/>
        <w:autoSpaceDE w:val="0"/>
        <w:autoSpaceDN w:val="0"/>
        <w:adjustRightInd w:val="0"/>
        <w:spacing w:after="0"/>
        <w:ind w:left="0"/>
        <w:jc w:val="both"/>
        <w:rPr>
          <w:rFonts w:cs="Calibri"/>
          <w:color w:val="000000"/>
          <w:sz w:val="24"/>
          <w:szCs w:val="24"/>
        </w:rPr>
      </w:pPr>
    </w:p>
    <w:p w14:paraId="09EB9735" w14:textId="05FC4F35" w:rsidR="00A91D9B" w:rsidRPr="007C4469" w:rsidRDefault="00A91D9B" w:rsidP="005716D8">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 xml:space="preserve">Second, there is evidence of disparate treatment on the basis of race that does not constitute sexual harassment. </w:t>
      </w:r>
      <w:r w:rsidR="005B217E" w:rsidRPr="007C4469">
        <w:rPr>
          <w:rFonts w:cs="Calibri"/>
          <w:color w:val="000000"/>
          <w:sz w:val="24"/>
          <w:szCs w:val="24"/>
        </w:rPr>
        <w:t>Student A</w:t>
      </w:r>
      <w:r w:rsidR="00872C5F" w:rsidRPr="007C4469">
        <w:rPr>
          <w:rFonts w:cs="Calibri"/>
          <w:color w:val="000000"/>
          <w:sz w:val="24"/>
          <w:szCs w:val="24"/>
        </w:rPr>
        <w:t xml:space="preserve"> was required to wear a full body suit under the district’s uniform swimsuit at the state swim meet</w:t>
      </w:r>
      <w:r w:rsidR="005B217E" w:rsidRPr="007C4469">
        <w:rPr>
          <w:rFonts w:cs="Calibri"/>
          <w:color w:val="000000"/>
          <w:sz w:val="24"/>
          <w:szCs w:val="24"/>
        </w:rPr>
        <w:t xml:space="preserve">, </w:t>
      </w:r>
      <w:r w:rsidRPr="007C4469">
        <w:rPr>
          <w:rFonts w:cs="Calibri"/>
          <w:color w:val="000000"/>
          <w:sz w:val="24"/>
          <w:szCs w:val="24"/>
        </w:rPr>
        <w:t>subjecting her to</w:t>
      </w:r>
      <w:r w:rsidR="005B217E" w:rsidRPr="007C4469">
        <w:rPr>
          <w:rFonts w:cs="Calibri"/>
          <w:color w:val="000000"/>
          <w:sz w:val="24"/>
          <w:szCs w:val="24"/>
        </w:rPr>
        <w:t xml:space="preserve"> disparate treatment on the basis of sex</w:t>
      </w:r>
      <w:r w:rsidR="00872C5F" w:rsidRPr="007C4469">
        <w:rPr>
          <w:rFonts w:cs="Calibri"/>
          <w:color w:val="000000"/>
          <w:sz w:val="24"/>
          <w:szCs w:val="24"/>
        </w:rPr>
        <w:t>.</w:t>
      </w:r>
      <w:r w:rsidR="00736C5A" w:rsidRPr="007C4469">
        <w:rPr>
          <w:rStyle w:val="FootnoteReference"/>
          <w:rFonts w:cs="Calibri"/>
          <w:color w:val="000000"/>
          <w:sz w:val="24"/>
          <w:szCs w:val="24"/>
        </w:rPr>
        <w:footnoteReference w:id="28"/>
      </w:r>
      <w:r w:rsidR="00872C5F" w:rsidRPr="007C4469">
        <w:rPr>
          <w:rFonts w:cs="Calibri"/>
          <w:color w:val="000000"/>
          <w:sz w:val="24"/>
          <w:szCs w:val="24"/>
        </w:rPr>
        <w:t xml:space="preserve"> </w:t>
      </w:r>
    </w:p>
    <w:p w14:paraId="7609A843" w14:textId="77777777" w:rsidR="00A91D9B" w:rsidRPr="007C4469" w:rsidRDefault="00A91D9B" w:rsidP="005716D8">
      <w:pPr>
        <w:pStyle w:val="ListParagraph"/>
        <w:autoSpaceDE w:val="0"/>
        <w:autoSpaceDN w:val="0"/>
        <w:adjustRightInd w:val="0"/>
        <w:spacing w:after="0"/>
        <w:ind w:left="0"/>
        <w:jc w:val="both"/>
        <w:rPr>
          <w:rFonts w:cs="Calibri"/>
          <w:color w:val="000000"/>
          <w:sz w:val="24"/>
          <w:szCs w:val="24"/>
        </w:rPr>
      </w:pPr>
    </w:p>
    <w:p w14:paraId="1836228B" w14:textId="77777777" w:rsidR="00A91D9B" w:rsidRPr="007C4469" w:rsidRDefault="00A91D9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cs="Calibri"/>
          <w:color w:val="000000"/>
          <w:sz w:val="24"/>
          <w:szCs w:val="24"/>
        </w:rPr>
        <w:t xml:space="preserve">Third, there is evidence of continuous bullying. </w:t>
      </w:r>
      <w:r w:rsidR="00736C5A" w:rsidRPr="007C4469">
        <w:rPr>
          <w:rFonts w:cs="Calibri"/>
          <w:color w:val="000000"/>
          <w:sz w:val="24"/>
          <w:szCs w:val="24"/>
        </w:rPr>
        <w:t xml:space="preserve">Coach confronted Student A on several occasions. On January 29, 2018, Coach not only publicly asked Student A if she was “hormonal,” Coach publicly called Student A a liar. On February 9, 2018, Coach </w:t>
      </w:r>
      <w:r w:rsidR="00736C5A" w:rsidRPr="007C4469">
        <w:rPr>
          <w:rFonts w:asciiTheme="minorHAnsi" w:eastAsiaTheme="minorHAnsi" w:hAnsiTheme="minorHAnsi" w:cstheme="minorHAnsi"/>
          <w:sz w:val="24"/>
          <w:szCs w:val="24"/>
        </w:rPr>
        <w:t xml:space="preserve">publicly confronted Student A about changing her swimsuit, even after Student A explained to Coach the reason for </w:t>
      </w:r>
      <w:r w:rsidR="007A115C" w:rsidRPr="007C4469">
        <w:rPr>
          <w:rFonts w:asciiTheme="minorHAnsi" w:eastAsiaTheme="minorHAnsi" w:hAnsiTheme="minorHAnsi" w:cstheme="minorHAnsi"/>
          <w:sz w:val="24"/>
          <w:szCs w:val="24"/>
        </w:rPr>
        <w:t>changing swimsuits</w:t>
      </w:r>
      <w:r w:rsidR="00736C5A" w:rsidRPr="007C4469">
        <w:rPr>
          <w:rFonts w:asciiTheme="minorHAnsi" w:eastAsiaTheme="minorHAnsi" w:hAnsiTheme="minorHAnsi" w:cstheme="minorHAnsi"/>
          <w:sz w:val="24"/>
          <w:szCs w:val="24"/>
        </w:rPr>
        <w:t>.</w:t>
      </w:r>
      <w:r w:rsidR="008D09D2" w:rsidRPr="007C4469">
        <w:rPr>
          <w:rFonts w:asciiTheme="minorHAnsi" w:eastAsiaTheme="minorHAnsi" w:hAnsiTheme="minorHAnsi" w:cstheme="minorHAnsi"/>
          <w:sz w:val="24"/>
          <w:szCs w:val="24"/>
        </w:rPr>
        <w:t xml:space="preserve"> </w:t>
      </w:r>
      <w:r w:rsidR="005B217E" w:rsidRPr="007C4469">
        <w:rPr>
          <w:rFonts w:asciiTheme="minorHAnsi" w:eastAsiaTheme="minorHAnsi" w:hAnsiTheme="minorHAnsi" w:cstheme="minorHAnsi"/>
          <w:sz w:val="24"/>
          <w:szCs w:val="24"/>
        </w:rPr>
        <w:t>F</w:t>
      </w:r>
    </w:p>
    <w:p w14:paraId="473BA82E" w14:textId="77777777" w:rsidR="00A91D9B" w:rsidRPr="007C4469" w:rsidRDefault="00A91D9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1BEC76C" w14:textId="51B75B74" w:rsidR="006B3191" w:rsidRPr="007C4469" w:rsidRDefault="00A91D9B" w:rsidP="005716D8">
      <w:pPr>
        <w:pStyle w:val="ListParagraph"/>
        <w:autoSpaceDE w:val="0"/>
        <w:autoSpaceDN w:val="0"/>
        <w:adjustRightInd w:val="0"/>
        <w:spacing w:after="0"/>
        <w:ind w:left="0"/>
        <w:jc w:val="both"/>
        <w:rPr>
          <w:rFonts w:cs="Calibri"/>
          <w:color w:val="000000"/>
          <w:sz w:val="24"/>
          <w:szCs w:val="24"/>
        </w:rPr>
      </w:pPr>
      <w:r w:rsidRPr="007C4469">
        <w:rPr>
          <w:rFonts w:asciiTheme="minorHAnsi" w:eastAsiaTheme="minorHAnsi" w:hAnsiTheme="minorHAnsi" w:cstheme="minorHAnsi"/>
          <w:sz w:val="24"/>
          <w:szCs w:val="24"/>
        </w:rPr>
        <w:t>F</w:t>
      </w:r>
      <w:r w:rsidR="005B217E" w:rsidRPr="007C4469">
        <w:rPr>
          <w:rFonts w:asciiTheme="minorHAnsi" w:eastAsiaTheme="minorHAnsi" w:hAnsiTheme="minorHAnsi" w:cstheme="minorHAnsi"/>
          <w:sz w:val="24"/>
          <w:szCs w:val="24"/>
        </w:rPr>
        <w:t xml:space="preserve">inally, there </w:t>
      </w:r>
      <w:r w:rsidRPr="007C4469">
        <w:rPr>
          <w:rFonts w:asciiTheme="minorHAnsi" w:eastAsiaTheme="minorHAnsi" w:hAnsiTheme="minorHAnsi" w:cstheme="minorHAnsi"/>
          <w:sz w:val="24"/>
          <w:szCs w:val="24"/>
        </w:rPr>
        <w:t>are</w:t>
      </w:r>
      <w:r w:rsidR="005B217E" w:rsidRPr="007C4469">
        <w:rPr>
          <w:rFonts w:asciiTheme="minorHAnsi" w:eastAsiaTheme="minorHAnsi" w:hAnsiTheme="minorHAnsi" w:cstheme="minorHAnsi"/>
          <w:sz w:val="24"/>
          <w:szCs w:val="24"/>
        </w:rPr>
        <w:t xml:space="preserve"> multiple incidents substantiating disparate treatment on the basis of race. </w:t>
      </w:r>
      <w:r w:rsidR="008D09D2" w:rsidRPr="007C4469">
        <w:rPr>
          <w:rFonts w:asciiTheme="minorHAnsi" w:eastAsiaTheme="minorHAnsi" w:hAnsiTheme="minorHAnsi" w:cstheme="minorHAnsi"/>
          <w:sz w:val="24"/>
          <w:szCs w:val="24"/>
        </w:rPr>
        <w:t>Student B sent multiple text messages to members of LC Swim Team and NB Swim Team bragging about being racist and a member of the Ku Klux Klan</w:t>
      </w:r>
      <w:r w:rsidRPr="007C4469">
        <w:rPr>
          <w:rFonts w:asciiTheme="minorHAnsi" w:eastAsiaTheme="minorHAnsi" w:hAnsiTheme="minorHAnsi" w:cstheme="minorHAnsi"/>
          <w:sz w:val="24"/>
          <w:szCs w:val="24"/>
        </w:rPr>
        <w:t>. He also sent a text message to members of the swim teams</w:t>
      </w:r>
      <w:r w:rsidR="008D09D2" w:rsidRPr="007C4469">
        <w:rPr>
          <w:rFonts w:asciiTheme="minorHAnsi" w:eastAsiaTheme="minorHAnsi" w:hAnsiTheme="minorHAnsi" w:cstheme="minorHAnsi"/>
          <w:sz w:val="24"/>
          <w:szCs w:val="24"/>
        </w:rPr>
        <w:t xml:space="preserve"> referring to President Barak Obama as a “light skinned nig trying to be black.” During a swim meet, Student B made the members of the men’s NB Swim Team line up behind the swim blocks according to race and skin color, </w:t>
      </w:r>
      <w:r w:rsidRPr="007C4469">
        <w:rPr>
          <w:rFonts w:asciiTheme="minorHAnsi" w:eastAsiaTheme="minorHAnsi" w:hAnsiTheme="minorHAnsi" w:cstheme="minorHAnsi"/>
          <w:sz w:val="24"/>
          <w:szCs w:val="24"/>
        </w:rPr>
        <w:t>so that</w:t>
      </w:r>
      <w:r w:rsidR="008D09D2" w:rsidRPr="007C4469">
        <w:rPr>
          <w:rFonts w:asciiTheme="minorHAnsi" w:eastAsiaTheme="minorHAnsi" w:hAnsiTheme="minorHAnsi" w:cstheme="minorHAnsi"/>
          <w:sz w:val="24"/>
          <w:szCs w:val="24"/>
        </w:rPr>
        <w:t xml:space="preserve"> the member with the lightest skin color </w:t>
      </w:r>
      <w:r w:rsidR="005B217E" w:rsidRPr="007C4469">
        <w:rPr>
          <w:rFonts w:asciiTheme="minorHAnsi" w:eastAsiaTheme="minorHAnsi" w:hAnsiTheme="minorHAnsi" w:cstheme="minorHAnsi"/>
          <w:sz w:val="24"/>
          <w:szCs w:val="24"/>
        </w:rPr>
        <w:t xml:space="preserve">stood </w:t>
      </w:r>
      <w:r w:rsidR="008D09D2" w:rsidRPr="007C4469">
        <w:rPr>
          <w:rFonts w:asciiTheme="minorHAnsi" w:eastAsiaTheme="minorHAnsi" w:hAnsiTheme="minorHAnsi" w:cstheme="minorHAnsi"/>
          <w:sz w:val="24"/>
          <w:szCs w:val="24"/>
        </w:rPr>
        <w:t xml:space="preserve">at one end of the pool and the member with the darkest skin color </w:t>
      </w:r>
      <w:r w:rsidR="005B217E" w:rsidRPr="007C4469">
        <w:rPr>
          <w:rFonts w:asciiTheme="minorHAnsi" w:eastAsiaTheme="minorHAnsi" w:hAnsiTheme="minorHAnsi" w:cstheme="minorHAnsi"/>
          <w:sz w:val="24"/>
          <w:szCs w:val="24"/>
        </w:rPr>
        <w:t xml:space="preserve">stood </w:t>
      </w:r>
      <w:r w:rsidR="008D09D2" w:rsidRPr="007C4469">
        <w:rPr>
          <w:rFonts w:asciiTheme="minorHAnsi" w:eastAsiaTheme="minorHAnsi" w:hAnsiTheme="minorHAnsi" w:cstheme="minorHAnsi"/>
          <w:sz w:val="24"/>
          <w:szCs w:val="24"/>
        </w:rPr>
        <w:t xml:space="preserve">at the other end </w:t>
      </w:r>
      <w:r w:rsidR="008D09D2" w:rsidRPr="007C4469">
        <w:rPr>
          <w:rFonts w:asciiTheme="minorHAnsi" w:eastAsiaTheme="minorHAnsi" w:hAnsiTheme="minorHAnsi" w:cstheme="minorHAnsi"/>
          <w:sz w:val="24"/>
          <w:szCs w:val="24"/>
        </w:rPr>
        <w:lastRenderedPageBreak/>
        <w:t xml:space="preserve">of the pool. </w:t>
      </w:r>
      <w:r w:rsidR="005B217E" w:rsidRPr="007C4469">
        <w:rPr>
          <w:rFonts w:asciiTheme="minorHAnsi" w:eastAsiaTheme="minorHAnsi" w:hAnsiTheme="minorHAnsi" w:cstheme="minorHAnsi"/>
          <w:sz w:val="24"/>
          <w:szCs w:val="24"/>
        </w:rPr>
        <w:t>At</w:t>
      </w:r>
      <w:r w:rsidR="008D09D2" w:rsidRPr="007C4469">
        <w:rPr>
          <w:rFonts w:asciiTheme="minorHAnsi" w:eastAsiaTheme="minorHAnsi" w:hAnsiTheme="minorHAnsi" w:cstheme="minorHAnsi"/>
          <w:sz w:val="24"/>
          <w:szCs w:val="24"/>
        </w:rPr>
        <w:t xml:space="preserve"> a district sports awards ceremony, a student of mixed race received the “Rebel Scum” award and a foreign exchange student from Spain received the “Best Mexican” award.</w:t>
      </w:r>
    </w:p>
    <w:p w14:paraId="520C7650" w14:textId="4323B6DA" w:rsidR="00872C5F" w:rsidRPr="007C4469" w:rsidRDefault="00872C5F" w:rsidP="005716D8">
      <w:pPr>
        <w:pStyle w:val="ListParagraph"/>
        <w:autoSpaceDE w:val="0"/>
        <w:autoSpaceDN w:val="0"/>
        <w:adjustRightInd w:val="0"/>
        <w:spacing w:after="0"/>
        <w:ind w:left="0"/>
        <w:jc w:val="both"/>
        <w:rPr>
          <w:rFonts w:cs="Calibri"/>
          <w:color w:val="000000"/>
          <w:sz w:val="24"/>
          <w:szCs w:val="24"/>
        </w:rPr>
      </w:pPr>
    </w:p>
    <w:p w14:paraId="47226968" w14:textId="26D018DC" w:rsidR="00A91D9B" w:rsidRPr="007C4469" w:rsidRDefault="00A91D9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In consideration of the evidence, there is sufficient evidence to find that </w:t>
      </w:r>
      <w:r w:rsidRPr="007C4469">
        <w:rPr>
          <w:rFonts w:cs="Calibri"/>
          <w:color w:val="000000"/>
          <w:sz w:val="24"/>
          <w:szCs w:val="24"/>
        </w:rPr>
        <w:t>other incidents involving sexual harassment, discrimination that does not constitute sexual harassment, or bullying that does not constitute discrimination contributed to the hostile environment.</w:t>
      </w:r>
    </w:p>
    <w:p w14:paraId="466AFEB3" w14:textId="273616F5" w:rsidR="00A91D9B" w:rsidRPr="007C4469" w:rsidRDefault="00A91D9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11B833A" w14:textId="4CF6CFE2" w:rsidR="00A91D9B" w:rsidRPr="007C4469" w:rsidRDefault="00A91D9B" w:rsidP="00A91D9B">
      <w:pPr>
        <w:pStyle w:val="ListParagraph"/>
        <w:autoSpaceDE w:val="0"/>
        <w:autoSpaceDN w:val="0"/>
        <w:adjustRightInd w:val="0"/>
        <w:spacing w:after="0"/>
        <w:ind w:left="1440" w:hanging="720"/>
        <w:jc w:val="both"/>
        <w:rPr>
          <w:rFonts w:asciiTheme="minorHAnsi" w:eastAsiaTheme="minorHAnsi" w:hAnsiTheme="minorHAnsi" w:cstheme="minorHAnsi"/>
          <w:i/>
          <w:sz w:val="24"/>
          <w:szCs w:val="24"/>
        </w:rPr>
      </w:pPr>
      <w:r w:rsidRPr="007C4469">
        <w:rPr>
          <w:rFonts w:asciiTheme="minorHAnsi" w:eastAsiaTheme="minorHAnsi" w:hAnsiTheme="minorHAnsi" w:cstheme="minorHAnsi"/>
          <w:i/>
          <w:sz w:val="24"/>
          <w:szCs w:val="24"/>
        </w:rPr>
        <w:t>e.</w:t>
      </w:r>
      <w:r w:rsidRPr="007C4469">
        <w:rPr>
          <w:rFonts w:asciiTheme="minorHAnsi" w:eastAsiaTheme="minorHAnsi" w:hAnsiTheme="minorHAnsi" w:cstheme="minorHAnsi"/>
          <w:i/>
          <w:sz w:val="24"/>
          <w:szCs w:val="24"/>
        </w:rPr>
        <w:tab/>
        <w:t>Conclusion</w:t>
      </w:r>
    </w:p>
    <w:p w14:paraId="73730F69" w14:textId="77777777" w:rsidR="00A91D9B" w:rsidRPr="007C4469" w:rsidRDefault="00A91D9B" w:rsidP="005716D8">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C2A903A" w14:textId="5D0F18C5" w:rsidR="00872C5F" w:rsidRPr="007C4469" w:rsidRDefault="00A91D9B" w:rsidP="005716D8">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In consideration of the</w:t>
      </w:r>
      <w:r w:rsidR="00872C5F" w:rsidRPr="007C4469">
        <w:rPr>
          <w:rFonts w:cs="Calibri"/>
          <w:color w:val="000000"/>
          <w:sz w:val="24"/>
          <w:szCs w:val="24"/>
        </w:rPr>
        <w:t xml:space="preserve"> </w:t>
      </w:r>
      <w:r w:rsidRPr="007C4469">
        <w:rPr>
          <w:rFonts w:cs="Calibri"/>
          <w:color w:val="000000"/>
          <w:sz w:val="24"/>
          <w:szCs w:val="24"/>
        </w:rPr>
        <w:t>evidence</w:t>
      </w:r>
      <w:r w:rsidR="00872C5F" w:rsidRPr="007C4469">
        <w:rPr>
          <w:rFonts w:cs="Calibri"/>
          <w:color w:val="000000"/>
          <w:sz w:val="24"/>
          <w:szCs w:val="24"/>
        </w:rPr>
        <w:t xml:space="preserve">s, the department concludes that there is sufficient evidence </w:t>
      </w:r>
      <w:r w:rsidR="005B217E" w:rsidRPr="007C4469">
        <w:rPr>
          <w:rFonts w:cs="Calibri"/>
          <w:color w:val="000000"/>
          <w:sz w:val="24"/>
          <w:szCs w:val="24"/>
        </w:rPr>
        <w:t>to find</w:t>
      </w:r>
      <w:r w:rsidR="00872C5F" w:rsidRPr="007C4469">
        <w:rPr>
          <w:rFonts w:cs="Calibri"/>
          <w:color w:val="000000"/>
          <w:sz w:val="24"/>
          <w:szCs w:val="24"/>
        </w:rPr>
        <w:t xml:space="preserve"> Student A was s</w:t>
      </w:r>
      <w:r w:rsidRPr="007C4469">
        <w:rPr>
          <w:rFonts w:cs="Calibri"/>
          <w:color w:val="000000"/>
          <w:sz w:val="24"/>
          <w:szCs w:val="24"/>
        </w:rPr>
        <w:t>ubject to sexual discrimination</w:t>
      </w:r>
      <w:r w:rsidR="00E70B7F" w:rsidRPr="007C4469">
        <w:rPr>
          <w:rFonts w:cs="Calibri"/>
          <w:color w:val="000000"/>
          <w:sz w:val="24"/>
          <w:szCs w:val="24"/>
        </w:rPr>
        <w:t xml:space="preserve"> by both Coach and other members of the NB Swim Team.</w:t>
      </w:r>
    </w:p>
    <w:p w14:paraId="37D18A35" w14:textId="77777777" w:rsidR="00CB7E77" w:rsidRPr="007C4469" w:rsidRDefault="00CB7E77" w:rsidP="005716D8">
      <w:pPr>
        <w:pStyle w:val="ListParagraph"/>
        <w:autoSpaceDE w:val="0"/>
        <w:autoSpaceDN w:val="0"/>
        <w:adjustRightInd w:val="0"/>
        <w:spacing w:after="0"/>
        <w:ind w:left="0"/>
        <w:jc w:val="both"/>
        <w:rPr>
          <w:rFonts w:cs="Calibri"/>
          <w:color w:val="000000"/>
          <w:sz w:val="24"/>
          <w:szCs w:val="24"/>
        </w:rPr>
      </w:pPr>
    </w:p>
    <w:p w14:paraId="38EC9B0E" w14:textId="7261D679" w:rsidR="00872C5F" w:rsidRPr="007C4469" w:rsidRDefault="00872C5F" w:rsidP="00872C5F">
      <w:pPr>
        <w:pStyle w:val="ListParagraph"/>
        <w:autoSpaceDE w:val="0"/>
        <w:autoSpaceDN w:val="0"/>
        <w:adjustRightInd w:val="0"/>
        <w:spacing w:after="0"/>
        <w:ind w:hanging="720"/>
        <w:jc w:val="both"/>
        <w:rPr>
          <w:rFonts w:asciiTheme="minorHAnsi" w:eastAsiaTheme="minorHAnsi" w:hAnsiTheme="minorHAnsi" w:cstheme="minorHAnsi"/>
          <w:i/>
          <w:sz w:val="24"/>
          <w:szCs w:val="24"/>
        </w:rPr>
      </w:pPr>
      <w:r w:rsidRPr="007C4469">
        <w:rPr>
          <w:rFonts w:cs="Calibri"/>
          <w:i/>
          <w:color w:val="000000"/>
          <w:sz w:val="24"/>
          <w:szCs w:val="24"/>
        </w:rPr>
        <w:t>2.</w:t>
      </w:r>
      <w:r w:rsidRPr="007C4469">
        <w:rPr>
          <w:rFonts w:cs="Calibri"/>
          <w:i/>
          <w:color w:val="000000"/>
          <w:sz w:val="24"/>
          <w:szCs w:val="24"/>
        </w:rPr>
        <w:tab/>
        <w:t>Whether North Bend School District 13 Failed to Provide Student A with Appropriate Remedial Action</w:t>
      </w:r>
    </w:p>
    <w:p w14:paraId="660915EC" w14:textId="286A1C7B" w:rsidR="003C6573" w:rsidRPr="007C4469" w:rsidRDefault="003C6573" w:rsidP="005C4A5A">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A7EA581" w14:textId="016D64A7" w:rsidR="009B1E39" w:rsidRPr="007C4469" w:rsidRDefault="009B1E39" w:rsidP="00E71897">
      <w:pPr>
        <w:pStyle w:val="ListParagraph"/>
        <w:autoSpaceDE w:val="0"/>
        <w:autoSpaceDN w:val="0"/>
        <w:adjustRightInd w:val="0"/>
        <w:spacing w:after="0"/>
        <w:ind w:left="0"/>
        <w:jc w:val="both"/>
        <w:rPr>
          <w:rFonts w:asciiTheme="minorHAnsi" w:hAnsiTheme="minorHAnsi" w:cstheme="minorHAnsi"/>
          <w:sz w:val="24"/>
          <w:szCs w:val="24"/>
        </w:rPr>
      </w:pPr>
      <w:r w:rsidRPr="007C4469">
        <w:rPr>
          <w:rFonts w:asciiTheme="minorHAnsi" w:hAnsiTheme="minorHAnsi" w:cstheme="minorHAnsi"/>
          <w:sz w:val="24"/>
          <w:szCs w:val="24"/>
        </w:rPr>
        <w:t>The Oregon Department of Education also finds that North Bend School District 13 may have failed to provide Student A with appropriate remedial action.</w:t>
      </w:r>
      <w:r w:rsidR="00EB0B9D" w:rsidRPr="007C4469">
        <w:rPr>
          <w:rFonts w:asciiTheme="minorHAnsi" w:hAnsiTheme="minorHAnsi" w:cstheme="minorHAnsi"/>
          <w:sz w:val="24"/>
          <w:szCs w:val="24"/>
        </w:rPr>
        <w:t xml:space="preserve"> For purposes of this investigatory determination, the department examines the district’s failure both before the filing of the February 26th complaint and after the filing of the February 26th complaint.</w:t>
      </w:r>
    </w:p>
    <w:p w14:paraId="5CBAFF4E" w14:textId="0CE14CB9" w:rsidR="00EB0B9D" w:rsidRPr="007C4469" w:rsidRDefault="00EB0B9D" w:rsidP="00E71897">
      <w:pPr>
        <w:pStyle w:val="ListParagraph"/>
        <w:autoSpaceDE w:val="0"/>
        <w:autoSpaceDN w:val="0"/>
        <w:adjustRightInd w:val="0"/>
        <w:spacing w:after="0"/>
        <w:ind w:left="0"/>
        <w:jc w:val="both"/>
        <w:rPr>
          <w:rFonts w:asciiTheme="minorHAnsi" w:hAnsiTheme="minorHAnsi" w:cstheme="minorHAnsi"/>
          <w:sz w:val="24"/>
          <w:szCs w:val="24"/>
        </w:rPr>
      </w:pPr>
    </w:p>
    <w:p w14:paraId="3A491E0A" w14:textId="32C92EB9" w:rsidR="00EB0B9D" w:rsidRPr="007C4469" w:rsidRDefault="00F462B8" w:rsidP="00F462B8">
      <w:pPr>
        <w:autoSpaceDE w:val="0"/>
        <w:autoSpaceDN w:val="0"/>
        <w:adjustRightInd w:val="0"/>
        <w:spacing w:after="0"/>
        <w:ind w:firstLine="720"/>
        <w:jc w:val="both"/>
        <w:rPr>
          <w:rFonts w:asciiTheme="minorHAnsi" w:hAnsiTheme="minorHAnsi" w:cstheme="minorHAnsi"/>
          <w:i/>
          <w:sz w:val="24"/>
          <w:szCs w:val="24"/>
        </w:rPr>
      </w:pPr>
      <w:r w:rsidRPr="007C4469">
        <w:rPr>
          <w:rFonts w:asciiTheme="minorHAnsi" w:hAnsiTheme="minorHAnsi" w:cstheme="minorHAnsi"/>
          <w:i/>
          <w:sz w:val="24"/>
          <w:szCs w:val="24"/>
        </w:rPr>
        <w:t>a.</w:t>
      </w:r>
      <w:r w:rsidRPr="007C4469">
        <w:rPr>
          <w:rFonts w:asciiTheme="minorHAnsi" w:hAnsiTheme="minorHAnsi" w:cstheme="minorHAnsi"/>
          <w:i/>
          <w:sz w:val="24"/>
          <w:szCs w:val="24"/>
        </w:rPr>
        <w:tab/>
      </w:r>
      <w:r w:rsidR="00EB0B9D" w:rsidRPr="007C4469">
        <w:rPr>
          <w:rFonts w:asciiTheme="minorHAnsi" w:hAnsiTheme="minorHAnsi" w:cstheme="minorHAnsi"/>
          <w:i/>
          <w:sz w:val="24"/>
          <w:szCs w:val="24"/>
        </w:rPr>
        <w:t>Before the filing of the February 26th complaint</w:t>
      </w:r>
    </w:p>
    <w:p w14:paraId="65268B79" w14:textId="77777777" w:rsidR="009B1E39" w:rsidRPr="007C4469" w:rsidRDefault="009B1E39" w:rsidP="00E71897">
      <w:pPr>
        <w:pStyle w:val="ListParagraph"/>
        <w:autoSpaceDE w:val="0"/>
        <w:autoSpaceDN w:val="0"/>
        <w:adjustRightInd w:val="0"/>
        <w:spacing w:after="0"/>
        <w:ind w:left="0"/>
        <w:jc w:val="both"/>
        <w:rPr>
          <w:rFonts w:asciiTheme="minorHAnsi" w:hAnsiTheme="minorHAnsi" w:cstheme="minorHAnsi"/>
          <w:sz w:val="24"/>
          <w:szCs w:val="24"/>
        </w:rPr>
      </w:pPr>
    </w:p>
    <w:p w14:paraId="2ADBDCDF" w14:textId="77777777" w:rsidR="00EB0B9D" w:rsidRPr="007C4469" w:rsidRDefault="00EB0B9D" w:rsidP="00E71897">
      <w:pPr>
        <w:pStyle w:val="ListParagraph"/>
        <w:autoSpaceDE w:val="0"/>
        <w:autoSpaceDN w:val="0"/>
        <w:adjustRightInd w:val="0"/>
        <w:spacing w:after="0"/>
        <w:ind w:left="0"/>
        <w:jc w:val="both"/>
        <w:rPr>
          <w:rFonts w:asciiTheme="minorHAnsi" w:hAnsiTheme="minorHAnsi" w:cstheme="minorHAnsi"/>
          <w:sz w:val="24"/>
          <w:szCs w:val="24"/>
        </w:rPr>
      </w:pPr>
      <w:r w:rsidRPr="007C4469">
        <w:rPr>
          <w:rFonts w:asciiTheme="minorHAnsi" w:hAnsiTheme="minorHAnsi" w:cstheme="minorHAnsi"/>
          <w:sz w:val="24"/>
          <w:szCs w:val="24"/>
        </w:rPr>
        <w:t>T</w:t>
      </w:r>
      <w:r w:rsidR="009B1E39" w:rsidRPr="007C4469">
        <w:rPr>
          <w:rFonts w:asciiTheme="minorHAnsi" w:hAnsiTheme="minorHAnsi" w:cstheme="minorHAnsi"/>
          <w:sz w:val="24"/>
          <w:szCs w:val="24"/>
        </w:rPr>
        <w:t xml:space="preserve">he evidence substantiates that the district failed to take affirmative action against </w:t>
      </w:r>
      <w:r w:rsidR="00157E27" w:rsidRPr="007C4469">
        <w:rPr>
          <w:rFonts w:asciiTheme="minorHAnsi" w:hAnsiTheme="minorHAnsi" w:cstheme="minorHAnsi"/>
          <w:sz w:val="24"/>
          <w:szCs w:val="24"/>
        </w:rPr>
        <w:t>what it reasonably should have known was</w:t>
      </w:r>
      <w:r w:rsidR="009B1E39" w:rsidRPr="007C4469">
        <w:rPr>
          <w:rFonts w:asciiTheme="minorHAnsi" w:hAnsiTheme="minorHAnsi" w:cstheme="minorHAnsi"/>
          <w:sz w:val="24"/>
          <w:szCs w:val="24"/>
        </w:rPr>
        <w:t xml:space="preserve"> sexual harassment</w:t>
      </w:r>
      <w:r w:rsidRPr="007C4469">
        <w:rPr>
          <w:rFonts w:asciiTheme="minorHAnsi" w:hAnsiTheme="minorHAnsi" w:cstheme="minorHAnsi"/>
          <w:sz w:val="24"/>
          <w:szCs w:val="24"/>
        </w:rPr>
        <w:t xml:space="preserve"> before the filing of the February 26th complaint</w:t>
      </w:r>
      <w:r w:rsidR="009B1E39" w:rsidRPr="007C4469">
        <w:rPr>
          <w:rFonts w:asciiTheme="minorHAnsi" w:hAnsiTheme="minorHAnsi" w:cstheme="minorHAnsi"/>
          <w:sz w:val="24"/>
          <w:szCs w:val="24"/>
        </w:rPr>
        <w:t xml:space="preserve">. </w:t>
      </w:r>
    </w:p>
    <w:p w14:paraId="737F1F9E" w14:textId="77777777" w:rsidR="00EB0B9D" w:rsidRPr="007C4469" w:rsidRDefault="00EB0B9D" w:rsidP="00E71897">
      <w:pPr>
        <w:pStyle w:val="ListParagraph"/>
        <w:autoSpaceDE w:val="0"/>
        <w:autoSpaceDN w:val="0"/>
        <w:adjustRightInd w:val="0"/>
        <w:spacing w:after="0"/>
        <w:ind w:left="0"/>
        <w:jc w:val="both"/>
        <w:rPr>
          <w:rFonts w:asciiTheme="minorHAnsi" w:hAnsiTheme="minorHAnsi" w:cstheme="minorHAnsi"/>
          <w:sz w:val="24"/>
          <w:szCs w:val="24"/>
        </w:rPr>
      </w:pPr>
    </w:p>
    <w:p w14:paraId="25D48A8C" w14:textId="0B7C7D5E" w:rsidR="00F31A70" w:rsidRPr="007C4469" w:rsidRDefault="00EB0B9D"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hAnsiTheme="minorHAnsi" w:cstheme="minorHAnsi"/>
          <w:sz w:val="24"/>
          <w:szCs w:val="24"/>
        </w:rPr>
        <w:t>First, t</w:t>
      </w:r>
      <w:r w:rsidR="008E50B1" w:rsidRPr="007C4469">
        <w:rPr>
          <w:rFonts w:asciiTheme="minorHAnsi" w:hAnsiTheme="minorHAnsi" w:cstheme="minorHAnsi"/>
          <w:sz w:val="24"/>
          <w:szCs w:val="24"/>
        </w:rPr>
        <w:t xml:space="preserve">he evidence suggests that Coach </w:t>
      </w:r>
      <w:r w:rsidRPr="007C4469">
        <w:rPr>
          <w:rFonts w:asciiTheme="minorHAnsi" w:hAnsiTheme="minorHAnsi" w:cstheme="minorHAnsi"/>
          <w:sz w:val="24"/>
          <w:szCs w:val="24"/>
        </w:rPr>
        <w:t>failed</w:t>
      </w:r>
      <w:r w:rsidR="008E50B1" w:rsidRPr="007C4469">
        <w:rPr>
          <w:rFonts w:asciiTheme="minorHAnsi" w:hAnsiTheme="minorHAnsi" w:cstheme="minorHAnsi"/>
          <w:sz w:val="24"/>
          <w:szCs w:val="24"/>
        </w:rPr>
        <w:t xml:space="preserve"> to prevent or mitigate sexual harassment </w:t>
      </w:r>
      <w:r w:rsidR="00F753A0" w:rsidRPr="007C4469">
        <w:rPr>
          <w:rFonts w:asciiTheme="minorHAnsi" w:hAnsiTheme="minorHAnsi" w:cstheme="minorHAnsi"/>
          <w:sz w:val="24"/>
          <w:szCs w:val="24"/>
        </w:rPr>
        <w:t>about which she reasonably should have known</w:t>
      </w:r>
      <w:r w:rsidR="008E50B1" w:rsidRPr="007C4469">
        <w:rPr>
          <w:rFonts w:asciiTheme="minorHAnsi" w:hAnsiTheme="minorHAnsi" w:cstheme="minorHAnsi"/>
          <w:sz w:val="24"/>
          <w:szCs w:val="24"/>
        </w:rPr>
        <w:t xml:space="preserve">. </w:t>
      </w:r>
      <w:r w:rsidRPr="007C4469">
        <w:rPr>
          <w:rFonts w:asciiTheme="minorHAnsi" w:hAnsiTheme="minorHAnsi" w:cstheme="minorHAnsi"/>
          <w:sz w:val="24"/>
          <w:szCs w:val="24"/>
        </w:rPr>
        <w:t xml:space="preserve">For instance, when Student B sent a text message </w:t>
      </w:r>
      <w:r w:rsidRPr="007C4469">
        <w:rPr>
          <w:rFonts w:asciiTheme="minorHAnsi" w:eastAsiaTheme="minorHAnsi" w:hAnsiTheme="minorHAnsi" w:cstheme="minorHAnsi"/>
          <w:sz w:val="24"/>
          <w:szCs w:val="24"/>
        </w:rPr>
        <w:t>comparing the ability of a female member of the swim team to do the “breast” stroke with the size of her breasts, Coach stopped the bus and exited it with Student B, but did not take any other action.</w:t>
      </w:r>
      <w:r w:rsidRPr="007C4469">
        <w:rPr>
          <w:rFonts w:asciiTheme="minorHAnsi" w:hAnsiTheme="minorHAnsi" w:cstheme="minorHAnsi"/>
          <w:sz w:val="24"/>
          <w:szCs w:val="24"/>
        </w:rPr>
        <w:t xml:space="preserve"> </w:t>
      </w:r>
      <w:r w:rsidR="009B1E39" w:rsidRPr="007C4469">
        <w:rPr>
          <w:rFonts w:asciiTheme="minorHAnsi" w:hAnsiTheme="minorHAnsi" w:cstheme="minorHAnsi"/>
          <w:sz w:val="24"/>
          <w:szCs w:val="24"/>
        </w:rPr>
        <w:t>In fact, the evidence suggests that Coach facili</w:t>
      </w:r>
      <w:r w:rsidR="00A95BEF" w:rsidRPr="007C4469">
        <w:rPr>
          <w:rFonts w:asciiTheme="minorHAnsi" w:hAnsiTheme="minorHAnsi" w:cstheme="minorHAnsi"/>
          <w:sz w:val="24"/>
          <w:szCs w:val="24"/>
        </w:rPr>
        <w:t xml:space="preserve">tated </w:t>
      </w:r>
      <w:r w:rsidR="00157E27" w:rsidRPr="007C4469">
        <w:rPr>
          <w:rFonts w:asciiTheme="minorHAnsi" w:hAnsiTheme="minorHAnsi" w:cstheme="minorHAnsi"/>
          <w:sz w:val="24"/>
          <w:szCs w:val="24"/>
        </w:rPr>
        <w:t>a</w:t>
      </w:r>
      <w:r w:rsidR="009B1E39" w:rsidRPr="007C4469">
        <w:rPr>
          <w:rFonts w:asciiTheme="minorHAnsi" w:hAnsiTheme="minorHAnsi" w:cstheme="minorHAnsi"/>
          <w:sz w:val="24"/>
          <w:szCs w:val="24"/>
        </w:rPr>
        <w:t xml:space="preserve"> culture</w:t>
      </w:r>
      <w:r w:rsidR="00157E27" w:rsidRPr="007C4469">
        <w:rPr>
          <w:rFonts w:asciiTheme="minorHAnsi" w:hAnsiTheme="minorHAnsi" w:cstheme="minorHAnsi"/>
          <w:sz w:val="24"/>
          <w:szCs w:val="24"/>
        </w:rPr>
        <w:t xml:space="preserve"> of sexual harassment</w:t>
      </w:r>
      <w:r w:rsidR="009B1E39" w:rsidRPr="007C4469">
        <w:rPr>
          <w:rFonts w:asciiTheme="minorHAnsi" w:hAnsiTheme="minorHAnsi" w:cstheme="minorHAnsi"/>
          <w:sz w:val="24"/>
          <w:szCs w:val="24"/>
        </w:rPr>
        <w:t xml:space="preserve">. </w:t>
      </w:r>
      <w:r w:rsidR="009B1E39" w:rsidRPr="007C4469">
        <w:rPr>
          <w:rFonts w:asciiTheme="minorHAnsi" w:eastAsiaTheme="minorHAnsi" w:hAnsiTheme="minorHAnsi" w:cstheme="minorHAnsi"/>
          <w:sz w:val="24"/>
          <w:szCs w:val="24"/>
        </w:rPr>
        <w:t xml:space="preserve">On January 29, 2018, Coach publicly asked Student A if she was “hormonal.” </w:t>
      </w:r>
      <w:r w:rsidRPr="007C4469">
        <w:rPr>
          <w:rFonts w:asciiTheme="minorHAnsi" w:eastAsiaTheme="minorHAnsi" w:hAnsiTheme="minorHAnsi" w:cstheme="minorHAnsi"/>
          <w:sz w:val="24"/>
          <w:szCs w:val="24"/>
        </w:rPr>
        <w:t>On February 9, 2018,</w:t>
      </w:r>
      <w:r w:rsidR="00234839" w:rsidRPr="007C4469">
        <w:rPr>
          <w:rFonts w:asciiTheme="minorHAnsi" w:eastAsiaTheme="minorHAnsi" w:hAnsiTheme="minorHAnsi" w:cstheme="minorHAnsi"/>
          <w:sz w:val="24"/>
          <w:szCs w:val="24"/>
        </w:rPr>
        <w:t xml:space="preserve">, Coach publicly confronted Student A about changing her swimsuit even after learning </w:t>
      </w:r>
      <w:r w:rsidRPr="007C4469">
        <w:rPr>
          <w:rFonts w:asciiTheme="minorHAnsi" w:eastAsiaTheme="minorHAnsi" w:hAnsiTheme="minorHAnsi" w:cstheme="minorHAnsi"/>
          <w:sz w:val="24"/>
          <w:szCs w:val="24"/>
        </w:rPr>
        <w:t>about the circumstances under which</w:t>
      </w:r>
      <w:r w:rsidR="00F753A0" w:rsidRPr="007C4469">
        <w:rPr>
          <w:rFonts w:asciiTheme="minorHAnsi" w:eastAsiaTheme="minorHAnsi" w:hAnsiTheme="minorHAnsi" w:cstheme="minorHAnsi"/>
          <w:sz w:val="24"/>
          <w:szCs w:val="24"/>
        </w:rPr>
        <w:t xml:space="preserve"> Student A</w:t>
      </w:r>
      <w:r w:rsidRPr="007C4469">
        <w:rPr>
          <w:rFonts w:asciiTheme="minorHAnsi" w:eastAsiaTheme="minorHAnsi" w:hAnsiTheme="minorHAnsi" w:cstheme="minorHAnsi"/>
          <w:sz w:val="24"/>
          <w:szCs w:val="24"/>
        </w:rPr>
        <w:t xml:space="preserve"> changed swimsuits.</w:t>
      </w:r>
    </w:p>
    <w:p w14:paraId="771865E1" w14:textId="7E09656A" w:rsidR="008E50B1" w:rsidRPr="007C4469" w:rsidRDefault="008E50B1"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9849D4D" w14:textId="136452EC" w:rsidR="008E50B1" w:rsidRPr="007C4469" w:rsidRDefault="00EB0B9D"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Second, the evidence suggests that </w:t>
      </w:r>
      <w:r w:rsidR="008E50B1" w:rsidRPr="007C4469">
        <w:rPr>
          <w:rFonts w:asciiTheme="minorHAnsi" w:eastAsiaTheme="minorHAnsi" w:hAnsiTheme="minorHAnsi" w:cstheme="minorHAnsi"/>
          <w:sz w:val="24"/>
          <w:szCs w:val="24"/>
        </w:rPr>
        <w:t xml:space="preserve">Administrator 1 </w:t>
      </w:r>
      <w:r w:rsidR="00157E27" w:rsidRPr="007C4469">
        <w:rPr>
          <w:rFonts w:asciiTheme="minorHAnsi" w:eastAsiaTheme="minorHAnsi" w:hAnsiTheme="minorHAnsi" w:cstheme="minorHAnsi"/>
          <w:sz w:val="24"/>
          <w:szCs w:val="24"/>
        </w:rPr>
        <w:t xml:space="preserve">also </w:t>
      </w:r>
      <w:r w:rsidRPr="007C4469">
        <w:rPr>
          <w:rFonts w:asciiTheme="minorHAnsi" w:hAnsiTheme="minorHAnsi" w:cstheme="minorHAnsi"/>
          <w:sz w:val="24"/>
          <w:szCs w:val="24"/>
        </w:rPr>
        <w:t xml:space="preserve">failed to prevent or mitigate sexual harassment </w:t>
      </w:r>
      <w:r w:rsidR="000D6EA5" w:rsidRPr="007C4469">
        <w:rPr>
          <w:rFonts w:asciiTheme="minorHAnsi" w:hAnsiTheme="minorHAnsi" w:cstheme="minorHAnsi"/>
          <w:sz w:val="24"/>
          <w:szCs w:val="24"/>
        </w:rPr>
        <w:t xml:space="preserve">about which </w:t>
      </w:r>
      <w:r w:rsidRPr="007C4469">
        <w:rPr>
          <w:rFonts w:asciiTheme="minorHAnsi" w:hAnsiTheme="minorHAnsi" w:cstheme="minorHAnsi"/>
          <w:sz w:val="24"/>
          <w:szCs w:val="24"/>
        </w:rPr>
        <w:t>he reasonably should have known.</w:t>
      </w:r>
      <w:r w:rsidR="006463E3" w:rsidRPr="007C4469">
        <w:rPr>
          <w:rFonts w:asciiTheme="minorHAnsi" w:eastAsiaTheme="minorHAnsi" w:hAnsiTheme="minorHAnsi" w:cstheme="minorHAnsi"/>
          <w:sz w:val="24"/>
          <w:szCs w:val="24"/>
        </w:rPr>
        <w:t xml:space="preserve"> Complainant contacted Administrator 1 on </w:t>
      </w:r>
      <w:r w:rsidR="00DC4DAD" w:rsidRPr="007C4469">
        <w:rPr>
          <w:rFonts w:asciiTheme="minorHAnsi" w:eastAsiaTheme="minorHAnsi" w:hAnsiTheme="minorHAnsi" w:cstheme="minorHAnsi"/>
          <w:sz w:val="24"/>
          <w:szCs w:val="24"/>
        </w:rPr>
        <w:t>three</w:t>
      </w:r>
      <w:r w:rsidR="006463E3" w:rsidRPr="007C4469">
        <w:rPr>
          <w:rFonts w:asciiTheme="minorHAnsi" w:eastAsiaTheme="minorHAnsi" w:hAnsiTheme="minorHAnsi" w:cstheme="minorHAnsi"/>
          <w:sz w:val="24"/>
          <w:szCs w:val="24"/>
        </w:rPr>
        <w:t xml:space="preserve"> occasions before filing a</w:t>
      </w:r>
      <w:r w:rsidR="00DC4DAD" w:rsidRPr="007C4469">
        <w:rPr>
          <w:rFonts w:asciiTheme="minorHAnsi" w:eastAsiaTheme="minorHAnsi" w:hAnsiTheme="minorHAnsi" w:cstheme="minorHAnsi"/>
          <w:sz w:val="24"/>
          <w:szCs w:val="24"/>
        </w:rPr>
        <w:t xml:space="preserve"> formal complaint</w:t>
      </w:r>
      <w:r w:rsidR="00465904" w:rsidRPr="007C4469">
        <w:rPr>
          <w:rFonts w:asciiTheme="minorHAnsi" w:eastAsiaTheme="minorHAnsi" w:hAnsiTheme="minorHAnsi" w:cstheme="minorHAnsi"/>
          <w:sz w:val="24"/>
          <w:szCs w:val="24"/>
        </w:rPr>
        <w:t xml:space="preserve">: </w:t>
      </w:r>
      <w:r w:rsidR="00DC4DAD" w:rsidRPr="007C4469">
        <w:rPr>
          <w:rFonts w:asciiTheme="minorHAnsi" w:eastAsiaTheme="minorHAnsi" w:hAnsiTheme="minorHAnsi" w:cstheme="minorHAnsi"/>
          <w:sz w:val="24"/>
          <w:szCs w:val="24"/>
        </w:rPr>
        <w:t xml:space="preserve">on January 29, 2018, </w:t>
      </w:r>
      <w:r w:rsidR="000D6EA5" w:rsidRPr="007C4469">
        <w:rPr>
          <w:rFonts w:asciiTheme="minorHAnsi" w:eastAsiaTheme="minorHAnsi" w:hAnsiTheme="minorHAnsi" w:cstheme="minorHAnsi"/>
          <w:sz w:val="24"/>
          <w:szCs w:val="24"/>
        </w:rPr>
        <w:t xml:space="preserve">on </w:t>
      </w:r>
      <w:r w:rsidR="00DC4DAD" w:rsidRPr="007C4469">
        <w:rPr>
          <w:rFonts w:asciiTheme="minorHAnsi" w:eastAsiaTheme="minorHAnsi" w:hAnsiTheme="minorHAnsi" w:cstheme="minorHAnsi"/>
          <w:sz w:val="24"/>
          <w:szCs w:val="24"/>
        </w:rPr>
        <w:t>February 9</w:t>
      </w:r>
      <w:r w:rsidR="006463E3" w:rsidRPr="007C4469">
        <w:rPr>
          <w:rFonts w:asciiTheme="minorHAnsi" w:eastAsiaTheme="minorHAnsi" w:hAnsiTheme="minorHAnsi" w:cstheme="minorHAnsi"/>
          <w:sz w:val="24"/>
          <w:szCs w:val="24"/>
        </w:rPr>
        <w:t>, 2</w:t>
      </w:r>
      <w:r w:rsidR="00DC4DAD" w:rsidRPr="007C4469">
        <w:rPr>
          <w:rFonts w:asciiTheme="minorHAnsi" w:eastAsiaTheme="minorHAnsi" w:hAnsiTheme="minorHAnsi" w:cstheme="minorHAnsi"/>
          <w:sz w:val="24"/>
          <w:szCs w:val="24"/>
        </w:rPr>
        <w:t xml:space="preserve">018, and </w:t>
      </w:r>
      <w:r w:rsidR="000D6EA5" w:rsidRPr="007C4469">
        <w:rPr>
          <w:rFonts w:asciiTheme="minorHAnsi" w:eastAsiaTheme="minorHAnsi" w:hAnsiTheme="minorHAnsi" w:cstheme="minorHAnsi"/>
          <w:sz w:val="24"/>
          <w:szCs w:val="24"/>
        </w:rPr>
        <w:t xml:space="preserve">on </w:t>
      </w:r>
      <w:r w:rsidR="00DC4DAD" w:rsidRPr="007C4469">
        <w:rPr>
          <w:rFonts w:asciiTheme="minorHAnsi" w:eastAsiaTheme="minorHAnsi" w:hAnsiTheme="minorHAnsi" w:cstheme="minorHAnsi"/>
          <w:sz w:val="24"/>
          <w:szCs w:val="24"/>
        </w:rPr>
        <w:t>February 12</w:t>
      </w:r>
      <w:r w:rsidR="006463E3" w:rsidRPr="007C4469">
        <w:rPr>
          <w:rFonts w:asciiTheme="minorHAnsi" w:eastAsiaTheme="minorHAnsi" w:hAnsiTheme="minorHAnsi" w:cstheme="minorHAnsi"/>
          <w:sz w:val="24"/>
          <w:szCs w:val="24"/>
        </w:rPr>
        <w:t xml:space="preserve">, 2018. When Complainant contacted Administrator 1 on February </w:t>
      </w:r>
      <w:r w:rsidR="00DC4DAD" w:rsidRPr="007C4469">
        <w:rPr>
          <w:rFonts w:asciiTheme="minorHAnsi" w:eastAsiaTheme="minorHAnsi" w:hAnsiTheme="minorHAnsi" w:cstheme="minorHAnsi"/>
          <w:sz w:val="24"/>
          <w:szCs w:val="24"/>
        </w:rPr>
        <w:t>12,</w:t>
      </w:r>
      <w:r w:rsidR="006463E3" w:rsidRPr="007C4469">
        <w:rPr>
          <w:rFonts w:asciiTheme="minorHAnsi" w:eastAsiaTheme="minorHAnsi" w:hAnsiTheme="minorHAnsi" w:cstheme="minorHAnsi"/>
          <w:sz w:val="24"/>
          <w:szCs w:val="24"/>
        </w:rPr>
        <w:t xml:space="preserve"> Complainant specifically alleged facts that constitute sexual harassment. However, </w:t>
      </w:r>
      <w:r w:rsidR="006463E3" w:rsidRPr="007C4469">
        <w:rPr>
          <w:rFonts w:asciiTheme="minorHAnsi" w:eastAsiaTheme="minorHAnsi" w:hAnsiTheme="minorHAnsi" w:cstheme="minorHAnsi"/>
          <w:sz w:val="24"/>
          <w:szCs w:val="24"/>
        </w:rPr>
        <w:lastRenderedPageBreak/>
        <w:t xml:space="preserve">Administrator 1 did not affirmatively act to prevent or mitigate </w:t>
      </w:r>
      <w:r w:rsidR="00C0308F" w:rsidRPr="007C4469">
        <w:rPr>
          <w:rFonts w:asciiTheme="minorHAnsi" w:eastAsiaTheme="minorHAnsi" w:hAnsiTheme="minorHAnsi" w:cstheme="minorHAnsi"/>
          <w:sz w:val="24"/>
          <w:szCs w:val="24"/>
        </w:rPr>
        <w:t>the</w:t>
      </w:r>
      <w:r w:rsidR="006463E3" w:rsidRPr="007C4469">
        <w:rPr>
          <w:rFonts w:asciiTheme="minorHAnsi" w:eastAsiaTheme="minorHAnsi" w:hAnsiTheme="minorHAnsi" w:cstheme="minorHAnsi"/>
          <w:sz w:val="24"/>
          <w:szCs w:val="24"/>
        </w:rPr>
        <w:t xml:space="preserve"> sexual harassment. </w:t>
      </w:r>
      <w:r w:rsidR="00465904" w:rsidRPr="007C4469">
        <w:rPr>
          <w:rFonts w:asciiTheme="minorHAnsi" w:eastAsiaTheme="minorHAnsi" w:hAnsiTheme="minorHAnsi" w:cstheme="minorHAnsi"/>
          <w:sz w:val="24"/>
          <w:szCs w:val="24"/>
        </w:rPr>
        <w:t xml:space="preserve">Administrator 1 </w:t>
      </w:r>
      <w:r w:rsidR="00157E27" w:rsidRPr="007C4469">
        <w:rPr>
          <w:rFonts w:asciiTheme="minorHAnsi" w:eastAsiaTheme="minorHAnsi" w:hAnsiTheme="minorHAnsi" w:cstheme="minorHAnsi"/>
          <w:sz w:val="24"/>
          <w:szCs w:val="24"/>
        </w:rPr>
        <w:t>acted</w:t>
      </w:r>
      <w:r w:rsidR="00465904" w:rsidRPr="007C4469">
        <w:rPr>
          <w:rFonts w:asciiTheme="minorHAnsi" w:eastAsiaTheme="minorHAnsi" w:hAnsiTheme="minorHAnsi" w:cstheme="minorHAnsi"/>
          <w:sz w:val="24"/>
          <w:szCs w:val="24"/>
        </w:rPr>
        <w:t xml:space="preserve"> only after Complainant filed an official complaint on February 28, 2018. </w:t>
      </w:r>
      <w:r w:rsidR="00C0308F" w:rsidRPr="007C4469">
        <w:rPr>
          <w:rFonts w:asciiTheme="minorHAnsi" w:eastAsiaTheme="minorHAnsi" w:hAnsiTheme="minorHAnsi" w:cstheme="minorHAnsi"/>
          <w:sz w:val="24"/>
          <w:szCs w:val="24"/>
        </w:rPr>
        <w:t>I</w:t>
      </w:r>
      <w:r w:rsidR="00465904" w:rsidRPr="007C4469">
        <w:rPr>
          <w:rFonts w:asciiTheme="minorHAnsi" w:eastAsiaTheme="minorHAnsi" w:hAnsiTheme="minorHAnsi" w:cstheme="minorHAnsi"/>
          <w:sz w:val="24"/>
          <w:szCs w:val="24"/>
        </w:rPr>
        <w:t xml:space="preserve">n an email to other district administrators, Administrator 1 </w:t>
      </w:r>
      <w:r w:rsidR="00F753A0" w:rsidRPr="007C4469">
        <w:rPr>
          <w:rFonts w:asciiTheme="minorHAnsi" w:eastAsiaTheme="minorHAnsi" w:hAnsiTheme="minorHAnsi" w:cstheme="minorHAnsi"/>
          <w:sz w:val="24"/>
          <w:szCs w:val="24"/>
        </w:rPr>
        <w:t>wrote</w:t>
      </w:r>
      <w:r w:rsidR="00465904" w:rsidRPr="007C4469">
        <w:rPr>
          <w:rFonts w:asciiTheme="minorHAnsi" w:eastAsiaTheme="minorHAnsi" w:hAnsiTheme="minorHAnsi" w:cstheme="minorHAnsi"/>
          <w:sz w:val="24"/>
          <w:szCs w:val="24"/>
        </w:rPr>
        <w:t xml:space="preserve"> that </w:t>
      </w:r>
      <w:r w:rsidR="00157E27" w:rsidRPr="007C4469">
        <w:rPr>
          <w:rFonts w:asciiTheme="minorHAnsi" w:eastAsiaTheme="minorHAnsi" w:hAnsiTheme="minorHAnsi" w:cstheme="minorHAnsi"/>
          <w:sz w:val="24"/>
          <w:szCs w:val="24"/>
        </w:rPr>
        <w:t>the complaint</w:t>
      </w:r>
      <w:r w:rsidR="00C0308F" w:rsidRPr="007C4469">
        <w:rPr>
          <w:rFonts w:asciiTheme="minorHAnsi" w:eastAsiaTheme="minorHAnsi" w:hAnsiTheme="minorHAnsi" w:cstheme="minorHAnsi"/>
          <w:sz w:val="24"/>
          <w:szCs w:val="24"/>
        </w:rPr>
        <w:t xml:space="preserve"> had no merit. </w:t>
      </w:r>
      <w:r w:rsidR="00F753A0" w:rsidRPr="007C4469">
        <w:rPr>
          <w:rFonts w:asciiTheme="minorHAnsi" w:eastAsiaTheme="minorHAnsi" w:hAnsiTheme="minorHAnsi" w:cstheme="minorHAnsi"/>
          <w:sz w:val="24"/>
          <w:szCs w:val="24"/>
        </w:rPr>
        <w:t xml:space="preserve">Importantly, Administrator 1 did not mention certain aspects of the complaint. In the email, Administrator 1 did not mention </w:t>
      </w:r>
      <w:r w:rsidR="00057B28" w:rsidRPr="007C4469">
        <w:rPr>
          <w:rFonts w:asciiTheme="minorHAnsi" w:eastAsiaTheme="minorHAnsi" w:hAnsiTheme="minorHAnsi" w:cstheme="minorHAnsi"/>
          <w:sz w:val="24"/>
          <w:szCs w:val="24"/>
        </w:rPr>
        <w:t>the incident where Coach publicly asked Student</w:t>
      </w:r>
      <w:r w:rsidR="00F753A0" w:rsidRPr="007C4469">
        <w:rPr>
          <w:rFonts w:asciiTheme="minorHAnsi" w:eastAsiaTheme="minorHAnsi" w:hAnsiTheme="minorHAnsi" w:cstheme="minorHAnsi"/>
          <w:sz w:val="24"/>
          <w:szCs w:val="24"/>
        </w:rPr>
        <w:t xml:space="preserve"> A if she was “hormonal.</w:t>
      </w:r>
      <w:r w:rsidR="00057B28" w:rsidRPr="007C4469">
        <w:rPr>
          <w:rFonts w:asciiTheme="minorHAnsi" w:eastAsiaTheme="minorHAnsi" w:hAnsiTheme="minorHAnsi" w:cstheme="minorHAnsi"/>
          <w:sz w:val="24"/>
          <w:szCs w:val="24"/>
        </w:rPr>
        <w:t xml:space="preserve">” </w:t>
      </w:r>
      <w:r w:rsidR="00F753A0" w:rsidRPr="007C4469">
        <w:rPr>
          <w:rFonts w:asciiTheme="minorHAnsi" w:eastAsiaTheme="minorHAnsi" w:hAnsiTheme="minorHAnsi" w:cstheme="minorHAnsi"/>
          <w:sz w:val="24"/>
          <w:szCs w:val="24"/>
        </w:rPr>
        <w:t xml:space="preserve">Instead, </w:t>
      </w:r>
      <w:r w:rsidR="00057B28" w:rsidRPr="007C4469">
        <w:rPr>
          <w:rFonts w:asciiTheme="minorHAnsi" w:eastAsiaTheme="minorHAnsi" w:hAnsiTheme="minorHAnsi" w:cstheme="minorHAnsi"/>
          <w:sz w:val="24"/>
          <w:szCs w:val="24"/>
        </w:rPr>
        <w:t xml:space="preserve">Administrator 1 </w:t>
      </w:r>
      <w:r w:rsidR="00F753A0" w:rsidRPr="007C4469">
        <w:rPr>
          <w:rFonts w:asciiTheme="minorHAnsi" w:eastAsiaTheme="minorHAnsi" w:hAnsiTheme="minorHAnsi" w:cstheme="minorHAnsi"/>
          <w:sz w:val="24"/>
          <w:szCs w:val="24"/>
        </w:rPr>
        <w:t>only men</w:t>
      </w:r>
      <w:r w:rsidR="00467837" w:rsidRPr="007C4469">
        <w:rPr>
          <w:rFonts w:asciiTheme="minorHAnsi" w:eastAsiaTheme="minorHAnsi" w:hAnsiTheme="minorHAnsi" w:cstheme="minorHAnsi"/>
          <w:sz w:val="24"/>
          <w:szCs w:val="24"/>
        </w:rPr>
        <w:t>tioned that Student A was arguing with Coach and</w:t>
      </w:r>
      <w:r w:rsidR="00057B28" w:rsidRPr="007C4469">
        <w:rPr>
          <w:rFonts w:asciiTheme="minorHAnsi" w:eastAsiaTheme="minorHAnsi" w:hAnsiTheme="minorHAnsi" w:cstheme="minorHAnsi"/>
          <w:sz w:val="24"/>
          <w:szCs w:val="24"/>
        </w:rPr>
        <w:t xml:space="preserve"> </w:t>
      </w:r>
      <w:r w:rsidR="00467837" w:rsidRPr="007C4469">
        <w:rPr>
          <w:rFonts w:asciiTheme="minorHAnsi" w:eastAsiaTheme="minorHAnsi" w:hAnsiTheme="minorHAnsi" w:cstheme="minorHAnsi"/>
          <w:sz w:val="24"/>
          <w:szCs w:val="24"/>
        </w:rPr>
        <w:t>opined</w:t>
      </w:r>
      <w:r w:rsidR="00057B28" w:rsidRPr="007C4469">
        <w:rPr>
          <w:rFonts w:asciiTheme="minorHAnsi" w:eastAsiaTheme="minorHAnsi" w:hAnsiTheme="minorHAnsi" w:cstheme="minorHAnsi"/>
          <w:sz w:val="24"/>
          <w:szCs w:val="24"/>
        </w:rPr>
        <w:t xml:space="preserve"> that pulling a student out of the pool is not “bullying” but “teaching an athlete.”</w:t>
      </w:r>
    </w:p>
    <w:p w14:paraId="02B37599" w14:textId="4DDAA081" w:rsidR="000D6EA5" w:rsidRPr="007C4469" w:rsidRDefault="000D6EA5" w:rsidP="000D6EA5">
      <w:pPr>
        <w:pStyle w:val="ListParagraph"/>
        <w:autoSpaceDE w:val="0"/>
        <w:autoSpaceDN w:val="0"/>
        <w:adjustRightInd w:val="0"/>
        <w:spacing w:after="0"/>
        <w:ind w:left="-4176" w:hanging="72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b</w:t>
      </w:r>
    </w:p>
    <w:p w14:paraId="4929D8EE" w14:textId="07D8E031" w:rsidR="00872C5F" w:rsidRPr="007C4469" w:rsidRDefault="00F462B8" w:rsidP="00F462B8">
      <w:pPr>
        <w:autoSpaceDE w:val="0"/>
        <w:autoSpaceDN w:val="0"/>
        <w:adjustRightInd w:val="0"/>
        <w:spacing w:after="0"/>
        <w:ind w:firstLine="720"/>
        <w:jc w:val="both"/>
        <w:rPr>
          <w:rFonts w:asciiTheme="minorHAnsi" w:hAnsiTheme="minorHAnsi" w:cstheme="minorHAnsi"/>
          <w:i/>
          <w:sz w:val="24"/>
          <w:szCs w:val="24"/>
        </w:rPr>
      </w:pPr>
      <w:r w:rsidRPr="007C4469">
        <w:rPr>
          <w:rFonts w:asciiTheme="minorHAnsi" w:hAnsiTheme="minorHAnsi" w:cstheme="minorHAnsi"/>
          <w:i/>
          <w:sz w:val="24"/>
          <w:szCs w:val="24"/>
        </w:rPr>
        <w:t>b.</w:t>
      </w:r>
      <w:r w:rsidRPr="007C4469">
        <w:rPr>
          <w:rFonts w:asciiTheme="minorHAnsi" w:hAnsiTheme="minorHAnsi" w:cstheme="minorHAnsi"/>
          <w:i/>
          <w:sz w:val="24"/>
          <w:szCs w:val="24"/>
        </w:rPr>
        <w:tab/>
      </w:r>
      <w:r w:rsidR="000D6EA5" w:rsidRPr="007C4469">
        <w:rPr>
          <w:rFonts w:asciiTheme="minorHAnsi" w:hAnsiTheme="minorHAnsi" w:cstheme="minorHAnsi"/>
          <w:i/>
          <w:sz w:val="24"/>
          <w:szCs w:val="24"/>
        </w:rPr>
        <w:t>After the filing of the February 26th complaint</w:t>
      </w:r>
    </w:p>
    <w:p w14:paraId="1ED8F0E9" w14:textId="77777777" w:rsidR="000D6EA5" w:rsidRPr="007C4469" w:rsidRDefault="000D6EA5" w:rsidP="00E71897">
      <w:pPr>
        <w:pStyle w:val="ListParagraph"/>
        <w:autoSpaceDE w:val="0"/>
        <w:autoSpaceDN w:val="0"/>
        <w:adjustRightInd w:val="0"/>
        <w:spacing w:after="0"/>
        <w:ind w:left="0"/>
        <w:jc w:val="both"/>
        <w:rPr>
          <w:rFonts w:asciiTheme="minorHAnsi" w:hAnsiTheme="minorHAnsi" w:cstheme="minorHAnsi"/>
          <w:sz w:val="24"/>
          <w:szCs w:val="24"/>
        </w:rPr>
      </w:pPr>
    </w:p>
    <w:p w14:paraId="153ACD71" w14:textId="77777777" w:rsidR="000D6EA5" w:rsidRPr="007C4469" w:rsidRDefault="000D6EA5" w:rsidP="00E71897">
      <w:pPr>
        <w:pStyle w:val="ListParagraph"/>
        <w:autoSpaceDE w:val="0"/>
        <w:autoSpaceDN w:val="0"/>
        <w:adjustRightInd w:val="0"/>
        <w:spacing w:after="0"/>
        <w:ind w:left="0"/>
        <w:jc w:val="both"/>
        <w:rPr>
          <w:rFonts w:asciiTheme="minorHAnsi" w:hAnsiTheme="minorHAnsi" w:cstheme="minorHAnsi"/>
          <w:sz w:val="24"/>
          <w:szCs w:val="24"/>
        </w:rPr>
      </w:pPr>
      <w:r w:rsidRPr="007C4469">
        <w:rPr>
          <w:rFonts w:asciiTheme="minorHAnsi" w:hAnsiTheme="minorHAnsi" w:cstheme="minorHAnsi"/>
          <w:sz w:val="24"/>
          <w:szCs w:val="24"/>
        </w:rPr>
        <w:t>The evidence also substantiates that the district failed to take provide appropriate remedial action after the filing of the February 26th complaint. When presented with evidence of sexual harassment, t</w:t>
      </w:r>
      <w:r w:rsidR="008523ED" w:rsidRPr="007C4469">
        <w:rPr>
          <w:rFonts w:asciiTheme="minorHAnsi" w:hAnsiTheme="minorHAnsi" w:cstheme="minorHAnsi"/>
          <w:sz w:val="24"/>
          <w:szCs w:val="24"/>
        </w:rPr>
        <w:t xml:space="preserve">he district either </w:t>
      </w:r>
      <w:r w:rsidR="003F2ABD" w:rsidRPr="007C4469">
        <w:rPr>
          <w:rFonts w:asciiTheme="minorHAnsi" w:hAnsiTheme="minorHAnsi" w:cstheme="minorHAnsi"/>
          <w:sz w:val="24"/>
          <w:szCs w:val="24"/>
        </w:rPr>
        <w:t xml:space="preserve">(1) </w:t>
      </w:r>
      <w:r w:rsidR="008523ED" w:rsidRPr="007C4469">
        <w:rPr>
          <w:rFonts w:asciiTheme="minorHAnsi" w:hAnsiTheme="minorHAnsi" w:cstheme="minorHAnsi"/>
          <w:sz w:val="24"/>
          <w:szCs w:val="24"/>
        </w:rPr>
        <w:t>did not recognize it as evidence of sexual harassment</w:t>
      </w:r>
      <w:r w:rsidR="003F2ABD" w:rsidRPr="007C4469">
        <w:rPr>
          <w:rFonts w:asciiTheme="minorHAnsi" w:hAnsiTheme="minorHAnsi" w:cstheme="minorHAnsi"/>
          <w:sz w:val="24"/>
          <w:szCs w:val="24"/>
        </w:rPr>
        <w:t>, or (2)</w:t>
      </w:r>
      <w:r w:rsidR="008523ED" w:rsidRPr="007C4469">
        <w:rPr>
          <w:rFonts w:asciiTheme="minorHAnsi" w:hAnsiTheme="minorHAnsi" w:cstheme="minorHAnsi"/>
          <w:sz w:val="24"/>
          <w:szCs w:val="24"/>
        </w:rPr>
        <w:t xml:space="preserve"> </w:t>
      </w:r>
      <w:r w:rsidR="00767C53" w:rsidRPr="007C4469">
        <w:rPr>
          <w:rFonts w:asciiTheme="minorHAnsi" w:hAnsiTheme="minorHAnsi" w:cstheme="minorHAnsi"/>
          <w:sz w:val="24"/>
          <w:szCs w:val="24"/>
        </w:rPr>
        <w:t xml:space="preserve">purposefully </w:t>
      </w:r>
      <w:r w:rsidR="008523ED" w:rsidRPr="007C4469">
        <w:rPr>
          <w:rFonts w:asciiTheme="minorHAnsi" w:hAnsiTheme="minorHAnsi" w:cstheme="minorHAnsi"/>
          <w:sz w:val="24"/>
          <w:szCs w:val="24"/>
        </w:rPr>
        <w:t>ignored that fact that it was evidence of sexual harassment.</w:t>
      </w:r>
      <w:r w:rsidR="00DC79CD" w:rsidRPr="007C4469">
        <w:rPr>
          <w:rFonts w:asciiTheme="minorHAnsi" w:hAnsiTheme="minorHAnsi" w:cstheme="minorHAnsi"/>
          <w:sz w:val="24"/>
          <w:szCs w:val="24"/>
        </w:rPr>
        <w:t xml:space="preserve"> </w:t>
      </w:r>
    </w:p>
    <w:p w14:paraId="62D3B772" w14:textId="77777777" w:rsidR="000D6EA5" w:rsidRPr="007C4469" w:rsidRDefault="000D6EA5" w:rsidP="00E71897">
      <w:pPr>
        <w:pStyle w:val="ListParagraph"/>
        <w:autoSpaceDE w:val="0"/>
        <w:autoSpaceDN w:val="0"/>
        <w:adjustRightInd w:val="0"/>
        <w:spacing w:after="0"/>
        <w:ind w:left="0"/>
        <w:jc w:val="both"/>
        <w:rPr>
          <w:rFonts w:asciiTheme="minorHAnsi" w:hAnsiTheme="minorHAnsi" w:cstheme="minorHAnsi"/>
          <w:sz w:val="24"/>
          <w:szCs w:val="24"/>
        </w:rPr>
      </w:pPr>
    </w:p>
    <w:p w14:paraId="2D2D0CF3" w14:textId="4DD2E94A" w:rsidR="00872C5F" w:rsidRPr="007C4469" w:rsidRDefault="00DC79CD"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hAnsiTheme="minorHAnsi" w:cstheme="minorHAnsi"/>
          <w:sz w:val="24"/>
          <w:szCs w:val="24"/>
        </w:rPr>
        <w:t xml:space="preserve">First, when the district conducted its investigation, it did </w:t>
      </w:r>
      <w:r w:rsidRPr="007C4469">
        <w:rPr>
          <w:rFonts w:asciiTheme="minorHAnsi" w:eastAsiaTheme="minorHAnsi" w:hAnsiTheme="minorHAnsi" w:cstheme="minorHAnsi"/>
          <w:sz w:val="24"/>
          <w:szCs w:val="24"/>
        </w:rPr>
        <w:t xml:space="preserve">not ask students or parents any questions about the specific allegations that Complainant had raised. Rather, the district asked generic questions soliciting both positive and negative feedback </w:t>
      </w:r>
      <w:r w:rsidR="003F2ABD" w:rsidRPr="007C4469">
        <w:rPr>
          <w:rFonts w:asciiTheme="minorHAnsi" w:eastAsiaTheme="minorHAnsi" w:hAnsiTheme="minorHAnsi" w:cstheme="minorHAnsi"/>
          <w:sz w:val="24"/>
          <w:szCs w:val="24"/>
        </w:rPr>
        <w:t xml:space="preserve">about </w:t>
      </w:r>
      <w:r w:rsidR="007473C8" w:rsidRPr="007C4469">
        <w:rPr>
          <w:rFonts w:asciiTheme="minorHAnsi" w:eastAsiaTheme="minorHAnsi" w:hAnsiTheme="minorHAnsi" w:cstheme="minorHAnsi"/>
          <w:sz w:val="24"/>
          <w:szCs w:val="24"/>
        </w:rPr>
        <w:t xml:space="preserve">the </w:t>
      </w:r>
      <w:r w:rsidR="003F2ABD" w:rsidRPr="007C4469">
        <w:rPr>
          <w:rFonts w:asciiTheme="minorHAnsi" w:eastAsiaTheme="minorHAnsi" w:hAnsiTheme="minorHAnsi" w:cstheme="minorHAnsi"/>
          <w:sz w:val="24"/>
          <w:szCs w:val="24"/>
        </w:rPr>
        <w:t xml:space="preserve">NB Swim Team. For example, the district asked students both “[t]ell me about the most positive thing you witnessed with the swim team this year” and “[t]ell me about the most negative thing you witnessed with the swim team this year.” The district asked parents about their “impressions” of </w:t>
      </w:r>
      <w:r w:rsidR="007473C8" w:rsidRPr="007C4469">
        <w:rPr>
          <w:rFonts w:asciiTheme="minorHAnsi" w:eastAsiaTheme="minorHAnsi" w:hAnsiTheme="minorHAnsi" w:cstheme="minorHAnsi"/>
          <w:sz w:val="24"/>
          <w:szCs w:val="24"/>
        </w:rPr>
        <w:t xml:space="preserve">the </w:t>
      </w:r>
      <w:r w:rsidR="003F2ABD" w:rsidRPr="007C4469">
        <w:rPr>
          <w:rFonts w:asciiTheme="minorHAnsi" w:eastAsiaTheme="minorHAnsi" w:hAnsiTheme="minorHAnsi" w:cstheme="minorHAnsi"/>
          <w:sz w:val="24"/>
          <w:szCs w:val="24"/>
        </w:rPr>
        <w:t xml:space="preserve">NB Swim Team, whether they had any “concerns” about the team, and whether their children had </w:t>
      </w:r>
      <w:r w:rsidR="00126717" w:rsidRPr="007C4469">
        <w:rPr>
          <w:rFonts w:asciiTheme="minorHAnsi" w:eastAsiaTheme="minorHAnsi" w:hAnsiTheme="minorHAnsi" w:cstheme="minorHAnsi"/>
          <w:sz w:val="24"/>
          <w:szCs w:val="24"/>
        </w:rPr>
        <w:t xml:space="preserve">reported to them incidents involving their teammates. </w:t>
      </w:r>
    </w:p>
    <w:p w14:paraId="5C034E4E" w14:textId="05DFE619" w:rsidR="00126717" w:rsidRPr="007C4469" w:rsidRDefault="00126717"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E41FB41" w14:textId="423F7D5D" w:rsidR="00656406" w:rsidRPr="007C4469" w:rsidRDefault="00126717" w:rsidP="00656406">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Furthermore, the district’s April 14th wri</w:t>
      </w:r>
      <w:r w:rsidR="00656406" w:rsidRPr="007C4469">
        <w:rPr>
          <w:rFonts w:asciiTheme="minorHAnsi" w:eastAsiaTheme="minorHAnsi" w:hAnsiTheme="minorHAnsi" w:cstheme="minorHAnsi"/>
          <w:sz w:val="24"/>
          <w:szCs w:val="24"/>
        </w:rPr>
        <w:t xml:space="preserve">tten report did not address sexual harassment </w:t>
      </w:r>
      <w:r w:rsidRPr="007C4469">
        <w:rPr>
          <w:rFonts w:asciiTheme="minorHAnsi" w:eastAsiaTheme="minorHAnsi" w:hAnsiTheme="minorHAnsi" w:cstheme="minorHAnsi"/>
          <w:sz w:val="24"/>
          <w:szCs w:val="24"/>
        </w:rPr>
        <w:t xml:space="preserve">as part of its analysis. </w:t>
      </w:r>
      <w:r w:rsidR="00656406" w:rsidRPr="007C4469">
        <w:rPr>
          <w:rFonts w:asciiTheme="minorHAnsi" w:eastAsiaTheme="minorHAnsi" w:hAnsiTheme="minorHAnsi" w:cstheme="minorHAnsi"/>
          <w:sz w:val="24"/>
          <w:szCs w:val="24"/>
        </w:rPr>
        <w:t xml:space="preserve">With respect to Coach </w:t>
      </w:r>
      <w:r w:rsidR="007473C8" w:rsidRPr="007C4469">
        <w:rPr>
          <w:rFonts w:asciiTheme="minorHAnsi" w:eastAsiaTheme="minorHAnsi" w:hAnsiTheme="minorHAnsi" w:cstheme="minorHAnsi"/>
          <w:sz w:val="24"/>
          <w:szCs w:val="24"/>
        </w:rPr>
        <w:t>calling</w:t>
      </w:r>
      <w:r w:rsidR="00656406" w:rsidRPr="007C4469">
        <w:rPr>
          <w:rFonts w:asciiTheme="minorHAnsi" w:eastAsiaTheme="minorHAnsi" w:hAnsiTheme="minorHAnsi" w:cstheme="minorHAnsi"/>
          <w:sz w:val="24"/>
          <w:szCs w:val="24"/>
        </w:rPr>
        <w:t xml:space="preserve"> Stu</w:t>
      </w:r>
      <w:r w:rsidR="007473C8" w:rsidRPr="007C4469">
        <w:rPr>
          <w:rFonts w:asciiTheme="minorHAnsi" w:eastAsiaTheme="minorHAnsi" w:hAnsiTheme="minorHAnsi" w:cstheme="minorHAnsi"/>
          <w:sz w:val="24"/>
          <w:szCs w:val="24"/>
        </w:rPr>
        <w:t>dent A a liar and publicly asking</w:t>
      </w:r>
      <w:r w:rsidR="00656406" w:rsidRPr="007C4469">
        <w:rPr>
          <w:rFonts w:asciiTheme="minorHAnsi" w:eastAsiaTheme="minorHAnsi" w:hAnsiTheme="minorHAnsi" w:cstheme="minorHAnsi"/>
          <w:sz w:val="24"/>
          <w:szCs w:val="24"/>
        </w:rPr>
        <w:t xml:space="preserve"> Student A if she was “hormonal,” </w:t>
      </w:r>
      <w:r w:rsidR="00767C53" w:rsidRPr="007C4469">
        <w:rPr>
          <w:rFonts w:asciiTheme="minorHAnsi" w:eastAsiaTheme="minorHAnsi" w:hAnsiTheme="minorHAnsi" w:cstheme="minorHAnsi"/>
          <w:sz w:val="24"/>
          <w:szCs w:val="24"/>
        </w:rPr>
        <w:t>the district</w:t>
      </w:r>
      <w:r w:rsidR="00656406" w:rsidRPr="007C4469">
        <w:rPr>
          <w:rFonts w:asciiTheme="minorHAnsi" w:eastAsiaTheme="minorHAnsi" w:hAnsiTheme="minorHAnsi" w:cstheme="minorHAnsi"/>
          <w:sz w:val="24"/>
          <w:szCs w:val="24"/>
        </w:rPr>
        <w:t xml:space="preserve"> 1 wrote,</w:t>
      </w:r>
    </w:p>
    <w:p w14:paraId="2450CB2D" w14:textId="77777777" w:rsidR="00656406" w:rsidRPr="007C4469" w:rsidRDefault="00656406" w:rsidP="00656406">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5E5B275E" w14:textId="4A8F39AA" w:rsidR="00656406" w:rsidRPr="007C4469" w:rsidRDefault="00656406" w:rsidP="00767C53">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Pulling a student out of practice is not uncommon while they sit for a while. I can tell you that I have sent athletes home from practice when they argued with me, so I believe that had [Coach] told [Student A] to go home she would have been justified in doing so. [H]owever, I believe your concerns are deeper than this. I know your real concern is that [Student A] was accused of “lying” in front of her teammates. I would agree that calling a student a “liar” is not the best option and there certainly could have been a couple of better choices in handling the wording in this situation.</w:t>
      </w:r>
    </w:p>
    <w:p w14:paraId="6F5BFBDD" w14:textId="4BBE5CC4" w:rsidR="00656406" w:rsidRPr="007C4469" w:rsidRDefault="00656406"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0F99C33" w14:textId="3C4E18FE" w:rsidR="00767C53" w:rsidRPr="007C4469" w:rsidRDefault="00767C53"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The district only addressed Coach calling Student A a liar</w:t>
      </w:r>
      <w:r w:rsidR="007473C8" w:rsidRPr="007C4469">
        <w:rPr>
          <w:rFonts w:asciiTheme="minorHAnsi" w:eastAsiaTheme="minorHAnsi" w:hAnsiTheme="minorHAnsi" w:cstheme="minorHAnsi"/>
          <w:sz w:val="24"/>
          <w:szCs w:val="24"/>
        </w:rPr>
        <w:t>. The district</w:t>
      </w:r>
      <w:r w:rsidRPr="007C4469">
        <w:rPr>
          <w:rFonts w:asciiTheme="minorHAnsi" w:eastAsiaTheme="minorHAnsi" w:hAnsiTheme="minorHAnsi" w:cstheme="minorHAnsi"/>
          <w:sz w:val="24"/>
          <w:szCs w:val="24"/>
        </w:rPr>
        <w:t xml:space="preserve"> did not address Coach calling Student A “hormonal.”</w:t>
      </w:r>
    </w:p>
    <w:p w14:paraId="5592E124" w14:textId="7ED40534" w:rsidR="00767C53" w:rsidRPr="007C4469" w:rsidRDefault="00767C53"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0B221FA" w14:textId="1B21A0EB" w:rsidR="00767C53" w:rsidRPr="007C4469" w:rsidRDefault="00767C53" w:rsidP="00767C53">
      <w:pPr>
        <w:autoSpaceDE w:val="0"/>
        <w:autoSpaceDN w:val="0"/>
        <w:adjustRightInd w:val="0"/>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lastRenderedPageBreak/>
        <w:t>With respect to Student A being subject to harassment on February 9, 2018, when members of the men’s high school swim team tricked her into using the number “69” in lieu of the number “19” when counting laps, the district wrote,</w:t>
      </w:r>
    </w:p>
    <w:p w14:paraId="2CCE5813" w14:textId="77777777" w:rsidR="00767C53" w:rsidRPr="007C4469" w:rsidRDefault="00767C53" w:rsidP="00767C53">
      <w:pPr>
        <w:pStyle w:val="ListParagraph"/>
        <w:autoSpaceDE w:val="0"/>
        <w:autoSpaceDN w:val="0"/>
        <w:adjustRightInd w:val="0"/>
        <w:spacing w:after="0"/>
        <w:ind w:left="1800"/>
        <w:jc w:val="both"/>
        <w:rPr>
          <w:rFonts w:asciiTheme="minorHAnsi" w:eastAsiaTheme="minorHAnsi" w:hAnsiTheme="minorHAnsi" w:cstheme="minorHAnsi"/>
          <w:sz w:val="24"/>
          <w:szCs w:val="24"/>
        </w:rPr>
      </w:pPr>
    </w:p>
    <w:p w14:paraId="26D8A802" w14:textId="0620123E" w:rsidR="00767C53" w:rsidRPr="007C4469" w:rsidRDefault="00767C53" w:rsidP="00767C53">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As you and I discussed after this situation happened, if [Student A] does not know the meaning of something she is told to do, or why she is asked to do something, my suggestion would be for her to either ask what it means to determine if it is appropriate, or to not do it at all. Tradition or not, some things are not OK to continue. I am not sure how this issue involves [Coach] and why it is in your complaint, nonetheless it has been addressed.</w:t>
      </w:r>
    </w:p>
    <w:p w14:paraId="1768842E" w14:textId="1FA3A045" w:rsidR="00767C53" w:rsidRPr="007C4469" w:rsidRDefault="00767C53" w:rsidP="00767C53">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3F9D8A41" w14:textId="7DE25540" w:rsidR="00246315" w:rsidRPr="007C4469" w:rsidRDefault="00767C53" w:rsidP="00767C53">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Instead of addressing the sexual harassment at issue, the district squarely placed the </w:t>
      </w:r>
      <w:r w:rsidR="007473C8" w:rsidRPr="007C4469">
        <w:rPr>
          <w:rFonts w:asciiTheme="minorHAnsi" w:eastAsiaTheme="minorHAnsi" w:hAnsiTheme="minorHAnsi" w:cstheme="minorHAnsi"/>
          <w:sz w:val="24"/>
          <w:szCs w:val="24"/>
        </w:rPr>
        <w:t>blame</w:t>
      </w:r>
      <w:r w:rsidRPr="007C4469">
        <w:rPr>
          <w:rFonts w:asciiTheme="minorHAnsi" w:eastAsiaTheme="minorHAnsi" w:hAnsiTheme="minorHAnsi" w:cstheme="minorHAnsi"/>
          <w:sz w:val="24"/>
          <w:szCs w:val="24"/>
        </w:rPr>
        <w:t xml:space="preserve"> on Student A. </w:t>
      </w:r>
      <w:r w:rsidR="00961CE5" w:rsidRPr="007C4469">
        <w:rPr>
          <w:rFonts w:asciiTheme="minorHAnsi" w:eastAsiaTheme="minorHAnsi" w:hAnsiTheme="minorHAnsi" w:cstheme="minorHAnsi"/>
          <w:sz w:val="24"/>
          <w:szCs w:val="24"/>
        </w:rPr>
        <w:t>Further, t</w:t>
      </w:r>
      <w:r w:rsidRPr="007C4469">
        <w:rPr>
          <w:rFonts w:asciiTheme="minorHAnsi" w:eastAsiaTheme="minorHAnsi" w:hAnsiTheme="minorHAnsi" w:cstheme="minorHAnsi"/>
          <w:sz w:val="24"/>
          <w:szCs w:val="24"/>
        </w:rPr>
        <w:t xml:space="preserve">he </w:t>
      </w:r>
      <w:r w:rsidR="00961CE5" w:rsidRPr="007C4469">
        <w:rPr>
          <w:rFonts w:asciiTheme="minorHAnsi" w:eastAsiaTheme="minorHAnsi" w:hAnsiTheme="minorHAnsi" w:cstheme="minorHAnsi"/>
          <w:sz w:val="24"/>
          <w:szCs w:val="24"/>
        </w:rPr>
        <w:t>written report indicates the district’s</w:t>
      </w:r>
      <w:r w:rsidRPr="007C4469">
        <w:rPr>
          <w:rFonts w:asciiTheme="minorHAnsi" w:eastAsiaTheme="minorHAnsi" w:hAnsiTheme="minorHAnsi" w:cstheme="minorHAnsi"/>
          <w:sz w:val="24"/>
          <w:szCs w:val="24"/>
        </w:rPr>
        <w:t xml:space="preserve"> inability to recognize the sexual harassment at issue</w:t>
      </w:r>
      <w:r w:rsidR="00961CE5" w:rsidRPr="007C4469">
        <w:rPr>
          <w:rFonts w:asciiTheme="minorHAnsi" w:eastAsiaTheme="minorHAnsi" w:hAnsiTheme="minorHAnsi" w:cstheme="minorHAnsi"/>
          <w:sz w:val="24"/>
          <w:szCs w:val="24"/>
        </w:rPr>
        <w:t>:</w:t>
      </w:r>
      <w:r w:rsidRPr="007C4469">
        <w:rPr>
          <w:rFonts w:asciiTheme="minorHAnsi" w:eastAsiaTheme="minorHAnsi" w:hAnsiTheme="minorHAnsi" w:cstheme="minorHAnsi"/>
          <w:sz w:val="24"/>
          <w:szCs w:val="24"/>
        </w:rPr>
        <w:t xml:space="preserve"> “I am not sure how this issue involves [Coach] and why it is in your complaint.”</w:t>
      </w:r>
      <w:r w:rsidR="00961CE5" w:rsidRPr="007C4469">
        <w:rPr>
          <w:rFonts w:asciiTheme="minorHAnsi" w:eastAsiaTheme="minorHAnsi" w:hAnsiTheme="minorHAnsi" w:cstheme="minorHAnsi"/>
          <w:sz w:val="24"/>
          <w:szCs w:val="24"/>
        </w:rPr>
        <w:t xml:space="preserve"> </w:t>
      </w:r>
    </w:p>
    <w:p w14:paraId="02EBF8DA" w14:textId="77777777" w:rsidR="00246315" w:rsidRPr="007C4469" w:rsidRDefault="00246315" w:rsidP="00767C53">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EE1B212" w14:textId="6C5F8FAC" w:rsidR="00767C53" w:rsidRPr="007C4469" w:rsidRDefault="00246315" w:rsidP="00767C53">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The written report also was the product of the</w:t>
      </w:r>
      <w:r w:rsidR="00767C53" w:rsidRPr="007C4469">
        <w:rPr>
          <w:rFonts w:asciiTheme="minorHAnsi" w:eastAsiaTheme="minorHAnsi" w:hAnsiTheme="minorHAnsi" w:cstheme="minorHAnsi"/>
          <w:sz w:val="24"/>
          <w:szCs w:val="24"/>
        </w:rPr>
        <w:t xml:space="preserve"> district </w:t>
      </w:r>
      <w:r w:rsidRPr="007C4469">
        <w:rPr>
          <w:rFonts w:asciiTheme="minorHAnsi" w:eastAsiaTheme="minorHAnsi" w:hAnsiTheme="minorHAnsi" w:cstheme="minorHAnsi"/>
          <w:sz w:val="24"/>
          <w:szCs w:val="24"/>
        </w:rPr>
        <w:t>processing</w:t>
      </w:r>
      <w:r w:rsidR="00F52053" w:rsidRPr="007C4469">
        <w:rPr>
          <w:rFonts w:asciiTheme="minorHAnsi" w:eastAsiaTheme="minorHAnsi" w:hAnsiTheme="minorHAnsi" w:cstheme="minorHAnsi"/>
          <w:sz w:val="24"/>
          <w:szCs w:val="24"/>
        </w:rPr>
        <w:t xml:space="preserve"> </w:t>
      </w:r>
      <w:r w:rsidR="007473C8" w:rsidRPr="007C4469">
        <w:rPr>
          <w:rFonts w:asciiTheme="minorHAnsi" w:eastAsiaTheme="minorHAnsi" w:hAnsiTheme="minorHAnsi" w:cstheme="minorHAnsi"/>
          <w:sz w:val="24"/>
          <w:szCs w:val="24"/>
        </w:rPr>
        <w:t>the</w:t>
      </w:r>
      <w:r w:rsidR="00F52053" w:rsidRPr="007C4469">
        <w:rPr>
          <w:rFonts w:asciiTheme="minorHAnsi" w:eastAsiaTheme="minorHAnsi" w:hAnsiTheme="minorHAnsi" w:cstheme="minorHAnsi"/>
          <w:sz w:val="24"/>
          <w:szCs w:val="24"/>
        </w:rPr>
        <w:t xml:space="preserve"> complaint under the district’s generic policy for complaints allegi</w:t>
      </w:r>
      <w:r w:rsidRPr="007C4469">
        <w:rPr>
          <w:rFonts w:asciiTheme="minorHAnsi" w:eastAsiaTheme="minorHAnsi" w:hAnsiTheme="minorHAnsi" w:cstheme="minorHAnsi"/>
          <w:sz w:val="24"/>
          <w:szCs w:val="24"/>
        </w:rPr>
        <w:t>ng nondiscriminatory harassment:</w:t>
      </w:r>
      <w:r w:rsidR="00F52053" w:rsidRPr="007C4469">
        <w:rPr>
          <w:rFonts w:asciiTheme="minorHAnsi" w:eastAsiaTheme="minorHAnsi" w:hAnsiTheme="minorHAnsi" w:cstheme="minorHAnsi"/>
          <w:sz w:val="24"/>
          <w:szCs w:val="24"/>
        </w:rPr>
        <w:t xml:space="preserve"> Policy GBNA for Hazing/Harassment/Intimidation/ Bullying/Menacing/Cyberbullying.</w:t>
      </w:r>
      <w:r w:rsidR="00F52053" w:rsidRPr="007C4469">
        <w:rPr>
          <w:rStyle w:val="FootnoteReference"/>
          <w:rFonts w:asciiTheme="minorHAnsi" w:eastAsiaTheme="minorHAnsi" w:hAnsiTheme="minorHAnsi" w:cstheme="minorHAnsi"/>
          <w:sz w:val="24"/>
          <w:szCs w:val="24"/>
        </w:rPr>
        <w:footnoteReference w:id="29"/>
      </w:r>
      <w:r w:rsidR="00F52053" w:rsidRPr="007C4469">
        <w:rPr>
          <w:rFonts w:asciiTheme="minorHAnsi" w:eastAsiaTheme="minorHAnsi" w:hAnsiTheme="minorHAnsi" w:cstheme="minorHAnsi"/>
          <w:sz w:val="24"/>
          <w:szCs w:val="24"/>
        </w:rPr>
        <w:t xml:space="preserve"> </w:t>
      </w:r>
      <w:r w:rsidR="00231D26" w:rsidRPr="007C4469">
        <w:rPr>
          <w:rFonts w:asciiTheme="minorHAnsi" w:eastAsiaTheme="minorHAnsi" w:hAnsiTheme="minorHAnsi" w:cstheme="minorHAnsi"/>
          <w:sz w:val="24"/>
          <w:szCs w:val="24"/>
        </w:rPr>
        <w:t>Certain allegations in</w:t>
      </w:r>
      <w:r w:rsidR="00F52053" w:rsidRPr="007C4469">
        <w:rPr>
          <w:rFonts w:asciiTheme="minorHAnsi" w:eastAsiaTheme="minorHAnsi" w:hAnsiTheme="minorHAnsi" w:cstheme="minorHAnsi"/>
          <w:sz w:val="24"/>
          <w:szCs w:val="24"/>
        </w:rPr>
        <w:t xml:space="preserve"> </w:t>
      </w:r>
      <w:r w:rsidR="00231D26" w:rsidRPr="007C4469">
        <w:rPr>
          <w:rFonts w:asciiTheme="minorHAnsi" w:eastAsiaTheme="minorHAnsi" w:hAnsiTheme="minorHAnsi" w:cstheme="minorHAnsi"/>
          <w:sz w:val="24"/>
          <w:szCs w:val="24"/>
        </w:rPr>
        <w:t>the</w:t>
      </w:r>
      <w:r w:rsidR="00F52053" w:rsidRPr="007C4469">
        <w:rPr>
          <w:rFonts w:asciiTheme="minorHAnsi" w:eastAsiaTheme="minorHAnsi" w:hAnsiTheme="minorHAnsi" w:cstheme="minorHAnsi"/>
          <w:sz w:val="24"/>
          <w:szCs w:val="24"/>
        </w:rPr>
        <w:t xml:space="preserve"> complaint certainly could have been processed under that policy. However, most </w:t>
      </w:r>
      <w:r w:rsidR="00231D26" w:rsidRPr="007C4469">
        <w:rPr>
          <w:rFonts w:asciiTheme="minorHAnsi" w:eastAsiaTheme="minorHAnsi" w:hAnsiTheme="minorHAnsi" w:cstheme="minorHAnsi"/>
          <w:sz w:val="24"/>
          <w:szCs w:val="24"/>
        </w:rPr>
        <w:t>allegations in</w:t>
      </w:r>
      <w:r w:rsidR="00F52053" w:rsidRPr="007C4469">
        <w:rPr>
          <w:rFonts w:asciiTheme="minorHAnsi" w:eastAsiaTheme="minorHAnsi" w:hAnsiTheme="minorHAnsi" w:cstheme="minorHAnsi"/>
          <w:sz w:val="24"/>
          <w:szCs w:val="24"/>
        </w:rPr>
        <w:t xml:space="preserve"> </w:t>
      </w:r>
      <w:r w:rsidR="00231D26" w:rsidRPr="007C4469">
        <w:rPr>
          <w:rFonts w:asciiTheme="minorHAnsi" w:eastAsiaTheme="minorHAnsi" w:hAnsiTheme="minorHAnsi" w:cstheme="minorHAnsi"/>
          <w:sz w:val="24"/>
          <w:szCs w:val="24"/>
        </w:rPr>
        <w:t>the</w:t>
      </w:r>
      <w:r w:rsidR="00F52053" w:rsidRPr="007C4469">
        <w:rPr>
          <w:rFonts w:asciiTheme="minorHAnsi" w:eastAsiaTheme="minorHAnsi" w:hAnsiTheme="minorHAnsi" w:cstheme="minorHAnsi"/>
          <w:sz w:val="24"/>
          <w:szCs w:val="24"/>
        </w:rPr>
        <w:t xml:space="preserve"> complaint should have been processed under the district’s policy for complaints alleging d</w:t>
      </w:r>
      <w:r w:rsidRPr="007C4469">
        <w:rPr>
          <w:rFonts w:asciiTheme="minorHAnsi" w:eastAsiaTheme="minorHAnsi" w:hAnsiTheme="minorHAnsi" w:cstheme="minorHAnsi"/>
          <w:sz w:val="24"/>
          <w:szCs w:val="24"/>
        </w:rPr>
        <w:t>iscrimination:</w:t>
      </w:r>
      <w:r w:rsidR="00F52053" w:rsidRPr="007C4469">
        <w:rPr>
          <w:rFonts w:asciiTheme="minorHAnsi" w:eastAsiaTheme="minorHAnsi" w:hAnsiTheme="minorHAnsi" w:cstheme="minorHAnsi"/>
          <w:sz w:val="24"/>
          <w:szCs w:val="24"/>
        </w:rPr>
        <w:t xml:space="preserve"> Policy AC for Nondiscrimation.</w:t>
      </w:r>
      <w:r w:rsidR="00F52053" w:rsidRPr="007C4469">
        <w:rPr>
          <w:rStyle w:val="FootnoteReference"/>
          <w:rFonts w:asciiTheme="minorHAnsi" w:eastAsiaTheme="minorHAnsi" w:hAnsiTheme="minorHAnsi" w:cstheme="minorHAnsi"/>
          <w:sz w:val="24"/>
          <w:szCs w:val="24"/>
        </w:rPr>
        <w:footnoteReference w:id="30"/>
      </w:r>
      <w:r w:rsidRPr="007C4469">
        <w:rPr>
          <w:rFonts w:asciiTheme="minorHAnsi" w:eastAsiaTheme="minorHAnsi" w:hAnsiTheme="minorHAnsi" w:cstheme="minorHAnsi"/>
          <w:sz w:val="24"/>
          <w:szCs w:val="24"/>
        </w:rPr>
        <w:t xml:space="preserve"> </w:t>
      </w:r>
    </w:p>
    <w:p w14:paraId="5BAF584C" w14:textId="70DB4003" w:rsidR="007B19E1" w:rsidRPr="007C4469" w:rsidRDefault="007B19E1" w:rsidP="00767C53">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6339C37" w14:textId="64525331" w:rsidR="007B19E1" w:rsidRPr="007C4469" w:rsidRDefault="00961CE5" w:rsidP="00767C53">
      <w:pPr>
        <w:pStyle w:val="ListParagraph"/>
        <w:autoSpaceDE w:val="0"/>
        <w:autoSpaceDN w:val="0"/>
        <w:adjustRightInd w:val="0"/>
        <w:spacing w:after="0"/>
        <w:ind w:left="0"/>
        <w:jc w:val="both"/>
        <w:rPr>
          <w:rFonts w:cs="Calibri"/>
          <w:color w:val="000000"/>
          <w:sz w:val="24"/>
          <w:szCs w:val="24"/>
        </w:rPr>
      </w:pPr>
      <w:r w:rsidRPr="007C4469">
        <w:rPr>
          <w:rFonts w:asciiTheme="minorHAnsi" w:eastAsiaTheme="minorHAnsi" w:hAnsiTheme="minorHAnsi" w:cstheme="minorHAnsi"/>
          <w:sz w:val="24"/>
          <w:szCs w:val="24"/>
        </w:rPr>
        <w:t>Finally, t</w:t>
      </w:r>
      <w:r w:rsidR="007B19E1" w:rsidRPr="007C4469">
        <w:rPr>
          <w:rFonts w:asciiTheme="minorHAnsi" w:eastAsiaTheme="minorHAnsi" w:hAnsiTheme="minorHAnsi" w:cstheme="minorHAnsi"/>
          <w:sz w:val="24"/>
          <w:szCs w:val="24"/>
        </w:rPr>
        <w:t xml:space="preserve">he district failed to assign the complaint to the person responsible for handling sexual harassment </w:t>
      </w:r>
      <w:r w:rsidR="007473C8" w:rsidRPr="007C4469">
        <w:rPr>
          <w:rFonts w:asciiTheme="minorHAnsi" w:eastAsiaTheme="minorHAnsi" w:hAnsiTheme="minorHAnsi" w:cstheme="minorHAnsi"/>
          <w:sz w:val="24"/>
          <w:szCs w:val="24"/>
        </w:rPr>
        <w:t>complaints</w:t>
      </w:r>
      <w:r w:rsidR="007B19E1" w:rsidRPr="007C4469">
        <w:rPr>
          <w:rFonts w:asciiTheme="minorHAnsi" w:eastAsiaTheme="minorHAnsi" w:hAnsiTheme="minorHAnsi" w:cstheme="minorHAnsi"/>
          <w:sz w:val="24"/>
          <w:szCs w:val="24"/>
        </w:rPr>
        <w:t xml:space="preserve">, the district’s Title IX coordinator. Under federal law, </w:t>
      </w:r>
      <w:r w:rsidRPr="007C4469">
        <w:rPr>
          <w:rFonts w:asciiTheme="minorHAnsi" w:eastAsiaTheme="minorHAnsi" w:hAnsiTheme="minorHAnsi" w:cstheme="minorHAnsi"/>
          <w:sz w:val="24"/>
          <w:szCs w:val="24"/>
        </w:rPr>
        <w:t xml:space="preserve">a school district </w:t>
      </w:r>
      <w:r w:rsidRPr="007C4469">
        <w:rPr>
          <w:rFonts w:cs="Calibri"/>
          <w:color w:val="000000"/>
          <w:sz w:val="24"/>
          <w:szCs w:val="24"/>
        </w:rPr>
        <w:t>must designate at least one employee to serve as a Title IX coordinator.</w:t>
      </w:r>
      <w:r w:rsidRPr="007C4469">
        <w:rPr>
          <w:rStyle w:val="FootnoteReference"/>
          <w:rFonts w:cs="Calibri"/>
          <w:color w:val="000000"/>
          <w:sz w:val="24"/>
          <w:szCs w:val="24"/>
        </w:rPr>
        <w:footnoteReference w:id="31"/>
      </w:r>
      <w:r w:rsidRPr="007C4469">
        <w:rPr>
          <w:rFonts w:cs="Calibri"/>
          <w:color w:val="000000"/>
          <w:sz w:val="24"/>
          <w:szCs w:val="24"/>
        </w:rPr>
        <w:t xml:space="preserve"> The Title IX coordinator is responsible for investigating Title IX complaints and coordinating the school districts efforts to comply with Title IX responsibilities.</w:t>
      </w:r>
      <w:r w:rsidRPr="007C4469">
        <w:rPr>
          <w:rFonts w:cs="Calibri"/>
          <w:color w:val="000000"/>
          <w:sz w:val="24"/>
          <w:szCs w:val="24"/>
          <w:vertAlign w:val="superscript"/>
        </w:rPr>
        <w:footnoteReference w:id="32"/>
      </w:r>
      <w:r w:rsidRPr="007C4469">
        <w:rPr>
          <w:rFonts w:cs="Calibri"/>
          <w:color w:val="000000"/>
          <w:sz w:val="24"/>
          <w:szCs w:val="24"/>
        </w:rPr>
        <w:t xml:space="preserve"> In this case, the district assigned the investigation to Administrator 1, who is not the district</w:t>
      </w:r>
      <w:r w:rsidR="003C67D8" w:rsidRPr="007C4469">
        <w:rPr>
          <w:rFonts w:cs="Calibri"/>
          <w:color w:val="000000"/>
          <w:sz w:val="24"/>
          <w:szCs w:val="24"/>
        </w:rPr>
        <w:t>’s</w:t>
      </w:r>
      <w:r w:rsidRPr="007C4469">
        <w:rPr>
          <w:rFonts w:cs="Calibri"/>
          <w:color w:val="000000"/>
          <w:sz w:val="24"/>
          <w:szCs w:val="24"/>
        </w:rPr>
        <w:t xml:space="preserve"> Title IX coordinator, and whose expertise lies in athletics, not sex discrimination law. It is unclear from the record whether the district’s Title </w:t>
      </w:r>
      <w:r w:rsidR="00686C3D" w:rsidRPr="007C4469">
        <w:rPr>
          <w:rFonts w:cs="Calibri"/>
          <w:color w:val="000000"/>
          <w:sz w:val="24"/>
          <w:szCs w:val="24"/>
        </w:rPr>
        <w:t>IX coordinator was even aware of the complaint or the circumstances incident to the complaint</w:t>
      </w:r>
      <w:r w:rsidRPr="007C4469">
        <w:rPr>
          <w:rFonts w:cs="Calibri"/>
          <w:color w:val="000000"/>
          <w:sz w:val="24"/>
          <w:szCs w:val="24"/>
        </w:rPr>
        <w:t>.</w:t>
      </w:r>
    </w:p>
    <w:p w14:paraId="454E7C9B" w14:textId="6F0F1F2C" w:rsidR="003C67D8" w:rsidRPr="007C4469" w:rsidRDefault="003C67D8" w:rsidP="00767C53">
      <w:pPr>
        <w:pStyle w:val="ListParagraph"/>
        <w:autoSpaceDE w:val="0"/>
        <w:autoSpaceDN w:val="0"/>
        <w:adjustRightInd w:val="0"/>
        <w:spacing w:after="0"/>
        <w:ind w:left="0"/>
        <w:jc w:val="both"/>
        <w:rPr>
          <w:rFonts w:cs="Calibri"/>
          <w:color w:val="000000"/>
          <w:sz w:val="24"/>
          <w:szCs w:val="24"/>
        </w:rPr>
      </w:pPr>
    </w:p>
    <w:p w14:paraId="322BC529" w14:textId="15CA2F73" w:rsidR="003C67D8" w:rsidRPr="007C4469" w:rsidRDefault="00F462B8" w:rsidP="00F462B8">
      <w:pPr>
        <w:autoSpaceDE w:val="0"/>
        <w:autoSpaceDN w:val="0"/>
        <w:adjustRightInd w:val="0"/>
        <w:spacing w:after="0"/>
        <w:ind w:firstLine="720"/>
        <w:jc w:val="both"/>
        <w:rPr>
          <w:rFonts w:asciiTheme="minorHAnsi" w:eastAsiaTheme="minorHAnsi" w:hAnsiTheme="minorHAnsi" w:cstheme="minorHAnsi"/>
          <w:i/>
          <w:sz w:val="24"/>
          <w:szCs w:val="24"/>
        </w:rPr>
      </w:pPr>
      <w:r w:rsidRPr="007C4469">
        <w:rPr>
          <w:rFonts w:cs="Calibri"/>
          <w:i/>
          <w:color w:val="000000"/>
          <w:sz w:val="24"/>
          <w:szCs w:val="24"/>
        </w:rPr>
        <w:t>c.</w:t>
      </w:r>
      <w:r w:rsidRPr="007C4469">
        <w:rPr>
          <w:rFonts w:cs="Calibri"/>
          <w:i/>
          <w:color w:val="000000"/>
          <w:sz w:val="24"/>
          <w:szCs w:val="24"/>
        </w:rPr>
        <w:tab/>
      </w:r>
      <w:r w:rsidR="003C67D8" w:rsidRPr="007C4469">
        <w:rPr>
          <w:rFonts w:cs="Calibri"/>
          <w:i/>
          <w:color w:val="000000"/>
          <w:sz w:val="24"/>
          <w:szCs w:val="24"/>
        </w:rPr>
        <w:t>Conclusion</w:t>
      </w:r>
    </w:p>
    <w:p w14:paraId="25E0EDEB" w14:textId="41140E90" w:rsidR="00767C53" w:rsidRPr="007C4469" w:rsidRDefault="00767C53"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97F7B03" w14:textId="14BE0946" w:rsidR="00767C53" w:rsidRPr="007C4469" w:rsidRDefault="00121618" w:rsidP="00E71897">
      <w:pPr>
        <w:pStyle w:val="ListParagraph"/>
        <w:autoSpaceDE w:val="0"/>
        <w:autoSpaceDN w:val="0"/>
        <w:adjustRightInd w:val="0"/>
        <w:spacing w:after="0"/>
        <w:ind w:left="0"/>
        <w:jc w:val="both"/>
        <w:rPr>
          <w:rFonts w:cs="Calibri"/>
          <w:color w:val="000000"/>
          <w:sz w:val="24"/>
          <w:szCs w:val="24"/>
        </w:rPr>
      </w:pPr>
      <w:r w:rsidRPr="007C4469">
        <w:rPr>
          <w:rFonts w:cs="Calibri"/>
          <w:color w:val="000000"/>
          <w:sz w:val="24"/>
          <w:szCs w:val="24"/>
        </w:rPr>
        <w:t>In consideration of the</w:t>
      </w:r>
      <w:r w:rsidR="003C67D8" w:rsidRPr="007C4469">
        <w:rPr>
          <w:rFonts w:cs="Calibri"/>
          <w:color w:val="000000"/>
          <w:sz w:val="24"/>
          <w:szCs w:val="24"/>
        </w:rPr>
        <w:t xml:space="preserve"> evidence</w:t>
      </w:r>
      <w:r w:rsidR="00E70B7F" w:rsidRPr="007C4469">
        <w:rPr>
          <w:rFonts w:cs="Calibri"/>
          <w:color w:val="000000"/>
          <w:sz w:val="24"/>
          <w:szCs w:val="24"/>
        </w:rPr>
        <w:t>, the department concludes that there is sufficient evidence to find the district did not provide Student A with appropriate remedial action.</w:t>
      </w:r>
    </w:p>
    <w:p w14:paraId="35C467A6" w14:textId="4AC9127C" w:rsidR="00E70B7F" w:rsidRPr="007C4469" w:rsidRDefault="00E70B7F" w:rsidP="00E71897">
      <w:pPr>
        <w:pStyle w:val="ListParagraph"/>
        <w:autoSpaceDE w:val="0"/>
        <w:autoSpaceDN w:val="0"/>
        <w:adjustRightInd w:val="0"/>
        <w:spacing w:after="0"/>
        <w:ind w:left="0"/>
        <w:jc w:val="both"/>
        <w:rPr>
          <w:rFonts w:cs="Calibri"/>
          <w:color w:val="000000"/>
          <w:sz w:val="24"/>
          <w:szCs w:val="24"/>
        </w:rPr>
      </w:pPr>
    </w:p>
    <w:p w14:paraId="1ED70E51" w14:textId="6CEFB658" w:rsidR="00E70B7F" w:rsidRPr="007C4469" w:rsidRDefault="00E70B7F" w:rsidP="00E71897">
      <w:pPr>
        <w:pStyle w:val="ListParagraph"/>
        <w:autoSpaceDE w:val="0"/>
        <w:autoSpaceDN w:val="0"/>
        <w:adjustRightInd w:val="0"/>
        <w:spacing w:after="0"/>
        <w:ind w:left="0"/>
        <w:jc w:val="both"/>
        <w:rPr>
          <w:rFonts w:asciiTheme="minorHAnsi" w:eastAsiaTheme="minorHAnsi" w:hAnsiTheme="minorHAnsi" w:cstheme="minorHAnsi"/>
          <w:b/>
          <w:sz w:val="24"/>
          <w:szCs w:val="24"/>
        </w:rPr>
      </w:pPr>
      <w:r w:rsidRPr="007C4469">
        <w:rPr>
          <w:rFonts w:cs="Calibri"/>
          <w:b/>
          <w:color w:val="000000"/>
          <w:sz w:val="24"/>
          <w:szCs w:val="24"/>
        </w:rPr>
        <w:lastRenderedPageBreak/>
        <w:t>B.</w:t>
      </w:r>
      <w:r w:rsidRPr="007C4469">
        <w:rPr>
          <w:rFonts w:cs="Calibri"/>
          <w:b/>
          <w:color w:val="000000"/>
          <w:sz w:val="24"/>
          <w:szCs w:val="24"/>
        </w:rPr>
        <w:tab/>
        <w:t>Disparate Treatment on the Basis of Sex</w:t>
      </w:r>
    </w:p>
    <w:p w14:paraId="6BAB5678" w14:textId="77777777" w:rsidR="00656406" w:rsidRPr="007C4469" w:rsidRDefault="00656406"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3D5D5F57" w14:textId="0A4AF601" w:rsidR="00656406" w:rsidRPr="007C4469" w:rsidRDefault="002F0284"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When applying ORS 659.850, OAR 581-021-0045(3), and OAR 581-021-0046 to the facts on appeal, the Oregon Department of Education finds that North Bend School District 13 may have subjected Student A to disparate treatment on the basis of sex, specifically with respect to Student B’s </w:t>
      </w:r>
      <w:r w:rsidR="00686C3D" w:rsidRPr="007C4469">
        <w:rPr>
          <w:rFonts w:asciiTheme="minorHAnsi" w:eastAsiaTheme="minorHAnsi" w:hAnsiTheme="minorHAnsi" w:cstheme="minorHAnsi"/>
          <w:sz w:val="24"/>
          <w:szCs w:val="24"/>
        </w:rPr>
        <w:t>exclusive</w:t>
      </w:r>
      <w:r w:rsidRPr="007C4469">
        <w:rPr>
          <w:rFonts w:asciiTheme="minorHAnsi" w:eastAsiaTheme="minorHAnsi" w:hAnsiTheme="minorHAnsi" w:cstheme="minorHAnsi"/>
          <w:sz w:val="24"/>
          <w:szCs w:val="24"/>
        </w:rPr>
        <w:t xml:space="preserve"> use of the pool </w:t>
      </w:r>
      <w:r w:rsidR="00686C3D" w:rsidRPr="007C4469">
        <w:rPr>
          <w:rFonts w:asciiTheme="minorHAnsi" w:eastAsiaTheme="minorHAnsi" w:hAnsiTheme="minorHAnsi" w:cstheme="minorHAnsi"/>
          <w:sz w:val="24"/>
          <w:szCs w:val="24"/>
        </w:rPr>
        <w:t xml:space="preserve">after swim practice </w:t>
      </w:r>
      <w:r w:rsidRPr="007C4469">
        <w:rPr>
          <w:rFonts w:asciiTheme="minorHAnsi" w:eastAsiaTheme="minorHAnsi" w:hAnsiTheme="minorHAnsi" w:cstheme="minorHAnsi"/>
          <w:sz w:val="24"/>
          <w:szCs w:val="24"/>
        </w:rPr>
        <w:t>and Student A’s mandatory wearing of a full body suit at the state swim meet.</w:t>
      </w:r>
    </w:p>
    <w:p w14:paraId="0F476E62" w14:textId="42624EBD" w:rsidR="00656406" w:rsidRPr="007C4469" w:rsidRDefault="00656406"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07377C9" w14:textId="07B44BC8" w:rsidR="00656406" w:rsidRPr="007C4469" w:rsidRDefault="002F0284"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 first issue is whether the district subjected Student A to disparate treatment on the basis of sex </w:t>
      </w:r>
      <w:r w:rsidR="00EA18B6" w:rsidRPr="007C4469">
        <w:rPr>
          <w:rFonts w:asciiTheme="minorHAnsi" w:eastAsiaTheme="minorHAnsi" w:hAnsiTheme="minorHAnsi" w:cstheme="minorHAnsi"/>
          <w:sz w:val="24"/>
          <w:szCs w:val="24"/>
        </w:rPr>
        <w:t>by giving</w:t>
      </w:r>
      <w:r w:rsidRPr="007C4469">
        <w:rPr>
          <w:rFonts w:asciiTheme="minorHAnsi" w:eastAsiaTheme="minorHAnsi" w:hAnsiTheme="minorHAnsi" w:cstheme="minorHAnsi"/>
          <w:sz w:val="24"/>
          <w:szCs w:val="24"/>
        </w:rPr>
        <w:t xml:space="preserve"> Student B </w:t>
      </w:r>
      <w:r w:rsidR="00EA18B6" w:rsidRPr="007C4469">
        <w:rPr>
          <w:rFonts w:asciiTheme="minorHAnsi" w:eastAsiaTheme="minorHAnsi" w:hAnsiTheme="minorHAnsi" w:cstheme="minorHAnsi"/>
          <w:sz w:val="24"/>
          <w:szCs w:val="24"/>
        </w:rPr>
        <w:t>exclusive</w:t>
      </w:r>
      <w:r w:rsidRPr="007C4469">
        <w:rPr>
          <w:rFonts w:asciiTheme="minorHAnsi" w:eastAsiaTheme="minorHAnsi" w:hAnsiTheme="minorHAnsi" w:cstheme="minorHAnsi"/>
          <w:sz w:val="24"/>
          <w:szCs w:val="24"/>
        </w:rPr>
        <w:t xml:space="preserve"> use of the pool</w:t>
      </w:r>
      <w:r w:rsidR="00EA18B6" w:rsidRPr="007C4469">
        <w:rPr>
          <w:rFonts w:asciiTheme="minorHAnsi" w:eastAsiaTheme="minorHAnsi" w:hAnsiTheme="minorHAnsi" w:cstheme="minorHAnsi"/>
          <w:sz w:val="24"/>
          <w:szCs w:val="24"/>
        </w:rPr>
        <w:t xml:space="preserve"> after swim practice</w:t>
      </w:r>
      <w:r w:rsidRPr="007C4469">
        <w:rPr>
          <w:rFonts w:asciiTheme="minorHAnsi" w:eastAsiaTheme="minorHAnsi" w:hAnsiTheme="minorHAnsi" w:cstheme="minorHAnsi"/>
          <w:sz w:val="24"/>
          <w:szCs w:val="24"/>
        </w:rPr>
        <w:t xml:space="preserve">. During the 2017-2018 school year, </w:t>
      </w:r>
      <w:r w:rsidR="00A51C53" w:rsidRPr="007C4469">
        <w:rPr>
          <w:rFonts w:asciiTheme="minorHAnsi" w:eastAsiaTheme="minorHAnsi" w:hAnsiTheme="minorHAnsi" w:cstheme="minorHAnsi"/>
          <w:sz w:val="24"/>
          <w:szCs w:val="24"/>
        </w:rPr>
        <w:t>when</w:t>
      </w:r>
      <w:r w:rsidR="00FC6482" w:rsidRPr="007C4469">
        <w:rPr>
          <w:rFonts w:asciiTheme="minorHAnsi" w:eastAsiaTheme="minorHAnsi" w:hAnsiTheme="minorHAnsi" w:cstheme="minorHAnsi"/>
          <w:sz w:val="24"/>
          <w:szCs w:val="24"/>
        </w:rPr>
        <w:t xml:space="preserve"> </w:t>
      </w:r>
      <w:r w:rsidR="00EA18B6" w:rsidRPr="007C4469">
        <w:rPr>
          <w:rFonts w:asciiTheme="minorHAnsi" w:eastAsiaTheme="minorHAnsi" w:hAnsiTheme="minorHAnsi" w:cstheme="minorHAnsi"/>
          <w:sz w:val="24"/>
          <w:szCs w:val="24"/>
        </w:rPr>
        <w:t xml:space="preserve">the </w:t>
      </w:r>
      <w:r w:rsidRPr="007C4469">
        <w:rPr>
          <w:rFonts w:asciiTheme="minorHAnsi" w:eastAsiaTheme="minorHAnsi" w:hAnsiTheme="minorHAnsi" w:cstheme="minorHAnsi"/>
          <w:sz w:val="24"/>
          <w:szCs w:val="24"/>
        </w:rPr>
        <w:t xml:space="preserve">NB Swim Team </w:t>
      </w:r>
      <w:r w:rsidR="00FC6482" w:rsidRPr="007C4469">
        <w:rPr>
          <w:rFonts w:asciiTheme="minorHAnsi" w:eastAsiaTheme="minorHAnsi" w:hAnsiTheme="minorHAnsi" w:cstheme="minorHAnsi"/>
          <w:sz w:val="24"/>
          <w:szCs w:val="24"/>
        </w:rPr>
        <w:t>held swim practice</w:t>
      </w:r>
      <w:r w:rsidRPr="007C4469">
        <w:rPr>
          <w:rFonts w:asciiTheme="minorHAnsi" w:eastAsiaTheme="minorHAnsi" w:hAnsiTheme="minorHAnsi" w:cstheme="minorHAnsi"/>
          <w:sz w:val="24"/>
          <w:szCs w:val="24"/>
        </w:rPr>
        <w:t xml:space="preserve">, Coach </w:t>
      </w:r>
      <w:r w:rsidR="00A51C53" w:rsidRPr="007C4469">
        <w:rPr>
          <w:rFonts w:asciiTheme="minorHAnsi" w:eastAsiaTheme="minorHAnsi" w:hAnsiTheme="minorHAnsi" w:cstheme="minorHAnsi"/>
          <w:sz w:val="24"/>
          <w:szCs w:val="24"/>
        </w:rPr>
        <w:t>gave</w:t>
      </w:r>
      <w:r w:rsidRPr="007C4469">
        <w:rPr>
          <w:rFonts w:asciiTheme="minorHAnsi" w:eastAsiaTheme="minorHAnsi" w:hAnsiTheme="minorHAnsi" w:cstheme="minorHAnsi"/>
          <w:sz w:val="24"/>
          <w:szCs w:val="24"/>
        </w:rPr>
        <w:t xml:space="preserve"> Student B exclusive use </w:t>
      </w:r>
      <w:r w:rsidR="00A51C53" w:rsidRPr="007C4469">
        <w:rPr>
          <w:rFonts w:asciiTheme="minorHAnsi" w:eastAsiaTheme="minorHAnsi" w:hAnsiTheme="minorHAnsi" w:cstheme="minorHAnsi"/>
          <w:sz w:val="24"/>
          <w:szCs w:val="24"/>
        </w:rPr>
        <w:t xml:space="preserve">of </w:t>
      </w:r>
      <w:r w:rsidRPr="007C4469">
        <w:rPr>
          <w:rFonts w:asciiTheme="minorHAnsi" w:eastAsiaTheme="minorHAnsi" w:hAnsiTheme="minorHAnsi" w:cstheme="minorHAnsi"/>
          <w:sz w:val="24"/>
          <w:szCs w:val="24"/>
        </w:rPr>
        <w:t>the pool</w:t>
      </w:r>
      <w:r w:rsidR="00A51C53" w:rsidRPr="007C4469">
        <w:rPr>
          <w:rFonts w:asciiTheme="minorHAnsi" w:eastAsiaTheme="minorHAnsi" w:hAnsiTheme="minorHAnsi" w:cstheme="minorHAnsi"/>
          <w:sz w:val="24"/>
          <w:szCs w:val="24"/>
        </w:rPr>
        <w:t xml:space="preserve"> after practice</w:t>
      </w:r>
      <w:r w:rsidRPr="007C4469">
        <w:rPr>
          <w:rFonts w:asciiTheme="minorHAnsi" w:eastAsiaTheme="minorHAnsi" w:hAnsiTheme="minorHAnsi" w:cstheme="minorHAnsi"/>
          <w:sz w:val="24"/>
          <w:szCs w:val="24"/>
        </w:rPr>
        <w:t xml:space="preserve">. Complainant made this part of her February 26th complaint. </w:t>
      </w:r>
    </w:p>
    <w:p w14:paraId="0C095D03" w14:textId="77777777" w:rsidR="00656406" w:rsidRPr="007C4469" w:rsidRDefault="00656406"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798B05CD" w14:textId="78CC3B35" w:rsidR="00126717" w:rsidRPr="007C4469" w:rsidRDefault="002F0284" w:rsidP="00E71897">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In its April 14th written report, the district found that </w:t>
      </w:r>
    </w:p>
    <w:p w14:paraId="19D745C4" w14:textId="729C428C" w:rsidR="00656406" w:rsidRPr="007C4469" w:rsidRDefault="00656406" w:rsidP="00656406">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16E87199" w14:textId="77777777" w:rsidR="00656406" w:rsidRPr="007C4469" w:rsidRDefault="00656406" w:rsidP="00656406">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Our coaches deal with many athletes’ in different ways and some athletes are asked to do one thing in practice while another is given a different workout. The coach is the expert on who needs to do what in practice. If a coach chooses to give one athlete one workout and another student another workout, that is their decision and I trust that our coaches are doing it for the good of the student, be it safety, conditioning, or technique.</w:t>
      </w:r>
    </w:p>
    <w:p w14:paraId="6E5AB15A" w14:textId="77777777" w:rsidR="00656406" w:rsidRPr="007C4469" w:rsidRDefault="00656406" w:rsidP="00656406">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p>
    <w:p w14:paraId="6FB1E699" w14:textId="42201024" w:rsidR="00656406" w:rsidRPr="007C4469" w:rsidRDefault="00656406" w:rsidP="00656406">
      <w:pPr>
        <w:pStyle w:val="ListParagraph"/>
        <w:autoSpaceDE w:val="0"/>
        <w:autoSpaceDN w:val="0"/>
        <w:adjustRightInd w:val="0"/>
        <w:spacing w:after="0"/>
        <w:ind w:left="1440" w:right="1440"/>
        <w:jc w:val="both"/>
        <w:rPr>
          <w:rFonts w:asciiTheme="minorHAnsi" w:hAnsiTheme="minorHAnsi" w:cstheme="minorHAnsi"/>
          <w:sz w:val="24"/>
          <w:szCs w:val="24"/>
        </w:rPr>
      </w:pPr>
      <w:r w:rsidRPr="007C4469">
        <w:rPr>
          <w:rFonts w:asciiTheme="minorHAnsi" w:eastAsiaTheme="minorHAnsi" w:hAnsiTheme="minorHAnsi" w:cstheme="minorHAnsi"/>
          <w:sz w:val="24"/>
          <w:szCs w:val="24"/>
        </w:rPr>
        <w:t xml:space="preserve">During my interviews, I had athletes tell me that [Coach] was tougher on her own children, especially [Student </w:t>
      </w:r>
      <w:r w:rsidR="00EA18B6" w:rsidRPr="007C4469">
        <w:rPr>
          <w:rFonts w:asciiTheme="minorHAnsi" w:eastAsiaTheme="minorHAnsi" w:hAnsiTheme="minorHAnsi" w:cstheme="minorHAnsi"/>
          <w:sz w:val="24"/>
          <w:szCs w:val="24"/>
        </w:rPr>
        <w:t>B</w:t>
      </w:r>
      <w:r w:rsidRPr="007C4469">
        <w:rPr>
          <w:rFonts w:asciiTheme="minorHAnsi" w:eastAsiaTheme="minorHAnsi" w:hAnsiTheme="minorHAnsi" w:cstheme="minorHAnsi"/>
          <w:sz w:val="24"/>
          <w:szCs w:val="24"/>
        </w:rPr>
        <w:t>], while other[s] said that she showed favoritism toward her children. Coaching your own child certainly puts parent (coach) and child (athlete) in a tough position, yet when our coaches sign on, this is a part of what they will have to deal with.</w:t>
      </w:r>
    </w:p>
    <w:p w14:paraId="76CB78CA" w14:textId="77777777" w:rsidR="00872C5F" w:rsidRPr="007C4469" w:rsidRDefault="00872C5F" w:rsidP="00E71897">
      <w:pPr>
        <w:pStyle w:val="ListParagraph"/>
        <w:autoSpaceDE w:val="0"/>
        <w:autoSpaceDN w:val="0"/>
        <w:adjustRightInd w:val="0"/>
        <w:spacing w:after="0"/>
        <w:ind w:left="0"/>
        <w:jc w:val="both"/>
        <w:rPr>
          <w:rFonts w:asciiTheme="minorHAnsi" w:hAnsiTheme="minorHAnsi" w:cstheme="minorHAnsi"/>
          <w:sz w:val="24"/>
          <w:szCs w:val="24"/>
        </w:rPr>
      </w:pPr>
    </w:p>
    <w:p w14:paraId="2CD3962B" w14:textId="5119AC4C" w:rsidR="00D40C9C" w:rsidRPr="007C4469" w:rsidRDefault="002F0284"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As is evident in that response, the district investigated the issue as one concerning training and nepotism, not sex discrimination. Further, as </w:t>
      </w:r>
      <w:r w:rsidR="001C17B8" w:rsidRPr="007C4469">
        <w:rPr>
          <w:rFonts w:asciiTheme="minorHAnsi" w:eastAsiaTheme="minorHAnsi" w:hAnsiTheme="minorHAnsi" w:cstheme="minorHAnsi"/>
          <w:sz w:val="24"/>
          <w:szCs w:val="24"/>
        </w:rPr>
        <w:t>discussed above</w:t>
      </w:r>
      <w:r w:rsidRPr="007C4469">
        <w:rPr>
          <w:rFonts w:asciiTheme="minorHAnsi" w:eastAsiaTheme="minorHAnsi" w:hAnsiTheme="minorHAnsi" w:cstheme="minorHAnsi"/>
          <w:sz w:val="24"/>
          <w:szCs w:val="24"/>
        </w:rPr>
        <w:t xml:space="preserve">, the district </w:t>
      </w:r>
      <w:r w:rsidR="001C17B8" w:rsidRPr="007C4469">
        <w:rPr>
          <w:rFonts w:asciiTheme="minorHAnsi" w:eastAsiaTheme="minorHAnsi" w:hAnsiTheme="minorHAnsi" w:cstheme="minorHAnsi"/>
          <w:sz w:val="24"/>
          <w:szCs w:val="24"/>
        </w:rPr>
        <w:t>pro</w:t>
      </w:r>
      <w:r w:rsidRPr="007C4469">
        <w:rPr>
          <w:rFonts w:asciiTheme="minorHAnsi" w:eastAsiaTheme="minorHAnsi" w:hAnsiTheme="minorHAnsi" w:cstheme="minorHAnsi"/>
          <w:sz w:val="24"/>
          <w:szCs w:val="24"/>
        </w:rPr>
        <w:t xml:space="preserve">cessed Complainant’s complaint under the district’s generic policy for complaints alleging nondiscriminatory harassment, </w:t>
      </w:r>
      <w:r w:rsidR="00D2452A" w:rsidRPr="007C4469">
        <w:rPr>
          <w:rFonts w:asciiTheme="minorHAnsi" w:eastAsiaTheme="minorHAnsi" w:hAnsiTheme="minorHAnsi" w:cstheme="minorHAnsi"/>
          <w:sz w:val="24"/>
          <w:szCs w:val="24"/>
        </w:rPr>
        <w:t>not</w:t>
      </w:r>
      <w:r w:rsidRPr="007C4469">
        <w:rPr>
          <w:rFonts w:asciiTheme="minorHAnsi" w:eastAsiaTheme="minorHAnsi" w:hAnsiTheme="minorHAnsi" w:cstheme="minorHAnsi"/>
          <w:sz w:val="24"/>
          <w:szCs w:val="24"/>
        </w:rPr>
        <w:t xml:space="preserve"> the district’s policy for complaints alleging discrimination</w:t>
      </w:r>
      <w:r w:rsidR="00D2452A" w:rsidRPr="007C4469">
        <w:rPr>
          <w:rFonts w:asciiTheme="minorHAnsi" w:eastAsiaTheme="minorHAnsi" w:hAnsiTheme="minorHAnsi" w:cstheme="minorHAnsi"/>
          <w:sz w:val="24"/>
          <w:szCs w:val="24"/>
        </w:rPr>
        <w:t>.</w:t>
      </w:r>
    </w:p>
    <w:p w14:paraId="787CA663" w14:textId="61081208" w:rsidR="00D2452A" w:rsidRPr="007C4469" w:rsidRDefault="00D2452A"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DA8B6AB" w14:textId="260D5D51" w:rsidR="00D2452A" w:rsidRPr="007C4469" w:rsidRDefault="00D2452A"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There is insufficient evidence to find the district in violation of ORS 659.850, OAR 581-021-0045(3), or OAR 581-021-0046 on grounds that </w:t>
      </w:r>
      <w:r w:rsidR="00686C3D" w:rsidRPr="007C4469">
        <w:rPr>
          <w:rFonts w:asciiTheme="minorHAnsi" w:eastAsiaTheme="minorHAnsi" w:hAnsiTheme="minorHAnsi" w:cstheme="minorHAnsi"/>
          <w:sz w:val="24"/>
          <w:szCs w:val="24"/>
        </w:rPr>
        <w:t xml:space="preserve">the district gave </w:t>
      </w:r>
      <w:r w:rsidRPr="007C4469">
        <w:rPr>
          <w:rFonts w:asciiTheme="minorHAnsi" w:eastAsiaTheme="minorHAnsi" w:hAnsiTheme="minorHAnsi" w:cstheme="minorHAnsi"/>
          <w:sz w:val="24"/>
          <w:szCs w:val="24"/>
        </w:rPr>
        <w:t xml:space="preserve">Student B exclusive </w:t>
      </w:r>
      <w:r w:rsidR="00686C3D" w:rsidRPr="007C4469">
        <w:rPr>
          <w:rFonts w:asciiTheme="minorHAnsi" w:eastAsiaTheme="minorHAnsi" w:hAnsiTheme="minorHAnsi" w:cstheme="minorHAnsi"/>
          <w:sz w:val="24"/>
          <w:szCs w:val="24"/>
        </w:rPr>
        <w:t>use of</w:t>
      </w:r>
      <w:r w:rsidRPr="007C4469">
        <w:rPr>
          <w:rFonts w:asciiTheme="minorHAnsi" w:eastAsiaTheme="minorHAnsi" w:hAnsiTheme="minorHAnsi" w:cstheme="minorHAnsi"/>
          <w:sz w:val="24"/>
          <w:szCs w:val="24"/>
        </w:rPr>
        <w:t xml:space="preserve"> the </w:t>
      </w:r>
      <w:r w:rsidR="001C17B8" w:rsidRPr="007C4469">
        <w:rPr>
          <w:rFonts w:asciiTheme="minorHAnsi" w:eastAsiaTheme="minorHAnsi" w:hAnsiTheme="minorHAnsi" w:cstheme="minorHAnsi"/>
          <w:sz w:val="24"/>
          <w:szCs w:val="24"/>
        </w:rPr>
        <w:t>pool</w:t>
      </w:r>
      <w:r w:rsidR="00686C3D" w:rsidRPr="007C4469">
        <w:rPr>
          <w:rFonts w:asciiTheme="minorHAnsi" w:eastAsiaTheme="minorHAnsi" w:hAnsiTheme="minorHAnsi" w:cstheme="minorHAnsi"/>
          <w:sz w:val="24"/>
          <w:szCs w:val="24"/>
        </w:rPr>
        <w:t xml:space="preserve"> after swim practice</w:t>
      </w:r>
      <w:r w:rsidR="001C17B8" w:rsidRPr="007C4469">
        <w:rPr>
          <w:rFonts w:asciiTheme="minorHAnsi" w:eastAsiaTheme="minorHAnsi" w:hAnsiTheme="minorHAnsi" w:cstheme="minorHAnsi"/>
          <w:sz w:val="24"/>
          <w:szCs w:val="24"/>
        </w:rPr>
        <w:t>. N</w:t>
      </w:r>
      <w:r w:rsidRPr="007C4469">
        <w:rPr>
          <w:rFonts w:asciiTheme="minorHAnsi" w:eastAsiaTheme="minorHAnsi" w:hAnsiTheme="minorHAnsi" w:cstheme="minorHAnsi"/>
          <w:sz w:val="24"/>
          <w:szCs w:val="24"/>
        </w:rPr>
        <w:t xml:space="preserve">ot because Student B was not privileged. Obviously, </w:t>
      </w:r>
      <w:r w:rsidR="001C17B8" w:rsidRPr="007C4469">
        <w:rPr>
          <w:rFonts w:asciiTheme="minorHAnsi" w:eastAsiaTheme="minorHAnsi" w:hAnsiTheme="minorHAnsi" w:cstheme="minorHAnsi"/>
          <w:sz w:val="24"/>
          <w:szCs w:val="24"/>
        </w:rPr>
        <w:t>Student B received preferential</w:t>
      </w:r>
      <w:r w:rsidRPr="007C4469">
        <w:rPr>
          <w:rFonts w:asciiTheme="minorHAnsi" w:eastAsiaTheme="minorHAnsi" w:hAnsiTheme="minorHAnsi" w:cstheme="minorHAnsi"/>
          <w:sz w:val="24"/>
          <w:szCs w:val="24"/>
        </w:rPr>
        <w:t xml:space="preserve"> treatment as prohibited by ORS 659.850. Obviously Student B was afforded a different aid, benefit, or service than other students, or </w:t>
      </w:r>
      <w:r w:rsidR="00686C3D" w:rsidRPr="007C4469">
        <w:rPr>
          <w:rFonts w:asciiTheme="minorHAnsi" w:eastAsiaTheme="minorHAnsi" w:hAnsiTheme="minorHAnsi" w:cstheme="minorHAnsi"/>
          <w:sz w:val="24"/>
          <w:szCs w:val="24"/>
        </w:rPr>
        <w:t xml:space="preserve">was </w:t>
      </w:r>
      <w:r w:rsidRPr="007C4469">
        <w:rPr>
          <w:rFonts w:asciiTheme="minorHAnsi" w:eastAsiaTheme="minorHAnsi" w:hAnsiTheme="minorHAnsi" w:cstheme="minorHAnsi"/>
          <w:sz w:val="24"/>
          <w:szCs w:val="24"/>
        </w:rPr>
        <w:t xml:space="preserve">provided an aid, benefit, or service in a different manner than other students, as prohibited by OAR 581-021-0045(3)(b). However, </w:t>
      </w:r>
      <w:r w:rsidRPr="007C4469">
        <w:rPr>
          <w:rFonts w:asciiTheme="minorHAnsi" w:eastAsiaTheme="minorHAnsi" w:hAnsiTheme="minorHAnsi" w:cstheme="minorHAnsi"/>
          <w:sz w:val="24"/>
          <w:szCs w:val="24"/>
        </w:rPr>
        <w:lastRenderedPageBreak/>
        <w:t xml:space="preserve">there is </w:t>
      </w:r>
      <w:r w:rsidR="00686C3D" w:rsidRPr="007C4469">
        <w:rPr>
          <w:rFonts w:asciiTheme="minorHAnsi" w:eastAsiaTheme="minorHAnsi" w:hAnsiTheme="minorHAnsi" w:cstheme="minorHAnsi"/>
          <w:sz w:val="24"/>
          <w:szCs w:val="24"/>
        </w:rPr>
        <w:t>no</w:t>
      </w:r>
      <w:r w:rsidRPr="007C4469">
        <w:rPr>
          <w:rFonts w:asciiTheme="minorHAnsi" w:eastAsiaTheme="minorHAnsi" w:hAnsiTheme="minorHAnsi" w:cstheme="minorHAnsi"/>
          <w:sz w:val="24"/>
          <w:szCs w:val="24"/>
        </w:rPr>
        <w:t xml:space="preserve"> evidence that the </w:t>
      </w:r>
      <w:r w:rsidR="001C17B8" w:rsidRPr="007C4469">
        <w:rPr>
          <w:rFonts w:asciiTheme="minorHAnsi" w:eastAsiaTheme="minorHAnsi" w:hAnsiTheme="minorHAnsi" w:cstheme="minorHAnsi"/>
          <w:sz w:val="24"/>
          <w:szCs w:val="24"/>
        </w:rPr>
        <w:t>preferential</w:t>
      </w:r>
      <w:r w:rsidRPr="007C4469">
        <w:rPr>
          <w:rFonts w:asciiTheme="minorHAnsi" w:eastAsiaTheme="minorHAnsi" w:hAnsiTheme="minorHAnsi" w:cstheme="minorHAnsi"/>
          <w:sz w:val="24"/>
          <w:szCs w:val="24"/>
        </w:rPr>
        <w:t xml:space="preserve"> treatment was provided on the basis of sex. Student B was the only student given exclusive access to the pool after swim practice. All other students, male and female alike, were not granted that privilege.</w:t>
      </w:r>
    </w:p>
    <w:p w14:paraId="10FE0660" w14:textId="7C473B35" w:rsidR="00D2452A" w:rsidRPr="007C4469" w:rsidRDefault="00D2452A"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3B75225" w14:textId="274FF103" w:rsidR="00D2452A" w:rsidRPr="007C4469" w:rsidRDefault="00D2452A"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That said, there is sufficient evidence to find the district in violation of </w:t>
      </w:r>
      <w:r w:rsidR="001C17B8" w:rsidRPr="007C4469">
        <w:rPr>
          <w:rFonts w:asciiTheme="minorHAnsi" w:eastAsiaTheme="minorHAnsi" w:hAnsiTheme="minorHAnsi" w:cstheme="minorHAnsi"/>
          <w:sz w:val="24"/>
          <w:szCs w:val="24"/>
        </w:rPr>
        <w:t>ORS 659.850 and OAR 581-021-0045(3)</w:t>
      </w:r>
      <w:r w:rsidRPr="007C4469">
        <w:rPr>
          <w:rFonts w:asciiTheme="minorHAnsi" w:eastAsiaTheme="minorHAnsi" w:hAnsiTheme="minorHAnsi" w:cstheme="minorHAnsi"/>
          <w:sz w:val="24"/>
          <w:szCs w:val="24"/>
        </w:rPr>
        <w:t xml:space="preserve"> on </w:t>
      </w:r>
      <w:r w:rsidR="00A451E7" w:rsidRPr="007C4469">
        <w:rPr>
          <w:rFonts w:asciiTheme="minorHAnsi" w:eastAsiaTheme="minorHAnsi" w:hAnsiTheme="minorHAnsi" w:cstheme="minorHAnsi"/>
          <w:sz w:val="24"/>
          <w:szCs w:val="24"/>
        </w:rPr>
        <w:t>other, tangentially related</w:t>
      </w:r>
      <w:r w:rsidRPr="007C4469">
        <w:rPr>
          <w:rFonts w:asciiTheme="minorHAnsi" w:eastAsiaTheme="minorHAnsi" w:hAnsiTheme="minorHAnsi" w:cstheme="minorHAnsi"/>
          <w:sz w:val="24"/>
          <w:szCs w:val="24"/>
        </w:rPr>
        <w:t xml:space="preserve"> grounds. The district has a </w:t>
      </w:r>
      <w:r w:rsidR="00A451E7" w:rsidRPr="007C4469">
        <w:rPr>
          <w:rFonts w:asciiTheme="minorHAnsi" w:eastAsiaTheme="minorHAnsi" w:hAnsiTheme="minorHAnsi" w:cstheme="minorHAnsi"/>
          <w:sz w:val="24"/>
          <w:szCs w:val="24"/>
        </w:rPr>
        <w:t>nondiscrimination policy.</w:t>
      </w:r>
      <w:r w:rsidR="00A451E7" w:rsidRPr="007C4469">
        <w:rPr>
          <w:rStyle w:val="FootnoteReference"/>
          <w:rFonts w:asciiTheme="minorHAnsi" w:eastAsiaTheme="minorHAnsi" w:hAnsiTheme="minorHAnsi" w:cstheme="minorHAnsi"/>
          <w:sz w:val="24"/>
          <w:szCs w:val="24"/>
        </w:rPr>
        <w:footnoteReference w:id="33"/>
      </w:r>
      <w:r w:rsidR="00A451E7" w:rsidRPr="007C4469">
        <w:rPr>
          <w:rFonts w:asciiTheme="minorHAnsi" w:eastAsiaTheme="minorHAnsi" w:hAnsiTheme="minorHAnsi" w:cstheme="minorHAnsi"/>
          <w:sz w:val="24"/>
          <w:szCs w:val="24"/>
        </w:rPr>
        <w:t xml:space="preserve"> That policy provides a mechanism for students and parents to file complaints alleging discrimination. In this instance, Complainant filed a complaint alleging, in part, sex discrimination. As discussed above, the district did not process the complaint as alleging discrimination. Rather, the district processed the complaint as alleging nondiscriminatory harassment. </w:t>
      </w:r>
      <w:r w:rsidR="006C0921" w:rsidRPr="007C4469">
        <w:rPr>
          <w:rFonts w:asciiTheme="minorHAnsi" w:eastAsiaTheme="minorHAnsi" w:hAnsiTheme="minorHAnsi" w:cstheme="minorHAnsi"/>
          <w:sz w:val="24"/>
          <w:szCs w:val="24"/>
        </w:rPr>
        <w:t xml:space="preserve">Further, even though Complainant emailed the district on April 15, 2018, objecting that the district did not address sex discrimination in its April 14th written report, the district school board did not correct the mishandling of the complaint on appeal. On May 8, 2018, the district school board affirmed the report. </w:t>
      </w:r>
      <w:r w:rsidR="00A451E7" w:rsidRPr="007C4469">
        <w:rPr>
          <w:rFonts w:asciiTheme="minorHAnsi" w:eastAsiaTheme="minorHAnsi" w:hAnsiTheme="minorHAnsi" w:cstheme="minorHAnsi"/>
          <w:sz w:val="24"/>
          <w:szCs w:val="24"/>
        </w:rPr>
        <w:t xml:space="preserve">Thus, </w:t>
      </w:r>
      <w:r w:rsidR="00EA18B6" w:rsidRPr="007C4469">
        <w:rPr>
          <w:rFonts w:asciiTheme="minorHAnsi" w:eastAsiaTheme="minorHAnsi" w:hAnsiTheme="minorHAnsi" w:cstheme="minorHAnsi"/>
          <w:sz w:val="24"/>
          <w:szCs w:val="24"/>
        </w:rPr>
        <w:t xml:space="preserve">on the basis of sex, </w:t>
      </w:r>
      <w:r w:rsidR="00A451E7" w:rsidRPr="007C4469">
        <w:rPr>
          <w:rFonts w:asciiTheme="minorHAnsi" w:eastAsiaTheme="minorHAnsi" w:hAnsiTheme="minorHAnsi" w:cstheme="minorHAnsi"/>
          <w:sz w:val="24"/>
          <w:szCs w:val="24"/>
        </w:rPr>
        <w:t>the district subject</w:t>
      </w:r>
      <w:r w:rsidR="00EA18B6" w:rsidRPr="007C4469">
        <w:rPr>
          <w:rFonts w:asciiTheme="minorHAnsi" w:eastAsiaTheme="minorHAnsi" w:hAnsiTheme="minorHAnsi" w:cstheme="minorHAnsi"/>
          <w:sz w:val="24"/>
          <w:szCs w:val="24"/>
        </w:rPr>
        <w:t>ed</w:t>
      </w:r>
      <w:r w:rsidR="00A451E7" w:rsidRPr="007C4469">
        <w:rPr>
          <w:rFonts w:asciiTheme="minorHAnsi" w:eastAsiaTheme="minorHAnsi" w:hAnsiTheme="minorHAnsi" w:cstheme="minorHAnsi"/>
          <w:sz w:val="24"/>
          <w:szCs w:val="24"/>
        </w:rPr>
        <w:t xml:space="preserve"> Student A to different treatment than </w:t>
      </w:r>
      <w:r w:rsidR="001C17B8" w:rsidRPr="007C4469">
        <w:rPr>
          <w:rFonts w:asciiTheme="minorHAnsi" w:eastAsiaTheme="minorHAnsi" w:hAnsiTheme="minorHAnsi" w:cstheme="minorHAnsi"/>
          <w:sz w:val="24"/>
          <w:szCs w:val="24"/>
        </w:rPr>
        <w:t xml:space="preserve">other students </w:t>
      </w:r>
      <w:r w:rsidR="006C0921" w:rsidRPr="007C4469">
        <w:rPr>
          <w:rFonts w:asciiTheme="minorHAnsi" w:eastAsiaTheme="minorHAnsi" w:hAnsiTheme="minorHAnsi" w:cstheme="minorHAnsi"/>
          <w:sz w:val="24"/>
          <w:szCs w:val="24"/>
        </w:rPr>
        <w:t>when it processed</w:t>
      </w:r>
      <w:r w:rsidR="001C17B8" w:rsidRPr="007C4469">
        <w:rPr>
          <w:rFonts w:asciiTheme="minorHAnsi" w:eastAsiaTheme="minorHAnsi" w:hAnsiTheme="minorHAnsi" w:cstheme="minorHAnsi"/>
          <w:sz w:val="24"/>
          <w:szCs w:val="24"/>
        </w:rPr>
        <w:t xml:space="preserve"> the complaint.</w:t>
      </w:r>
      <w:r w:rsidR="001C17B8" w:rsidRPr="007C4469">
        <w:rPr>
          <w:rStyle w:val="FootnoteReference"/>
          <w:rFonts w:asciiTheme="minorHAnsi" w:eastAsiaTheme="minorHAnsi" w:hAnsiTheme="minorHAnsi" w:cstheme="minorHAnsi"/>
          <w:sz w:val="24"/>
          <w:szCs w:val="24"/>
        </w:rPr>
        <w:footnoteReference w:id="34"/>
      </w:r>
      <w:r w:rsidR="001C17B8" w:rsidRPr="007C4469">
        <w:rPr>
          <w:rFonts w:asciiTheme="minorHAnsi" w:eastAsiaTheme="minorHAnsi" w:hAnsiTheme="minorHAnsi" w:cstheme="minorHAnsi"/>
          <w:sz w:val="24"/>
          <w:szCs w:val="24"/>
        </w:rPr>
        <w:t xml:space="preserve"> </w:t>
      </w:r>
      <w:r w:rsidR="00EA18B6" w:rsidRPr="007C4469">
        <w:rPr>
          <w:rFonts w:asciiTheme="minorHAnsi" w:eastAsiaTheme="minorHAnsi" w:hAnsiTheme="minorHAnsi" w:cstheme="minorHAnsi"/>
          <w:sz w:val="24"/>
          <w:szCs w:val="24"/>
        </w:rPr>
        <w:t>On the basis of sex, t</w:t>
      </w:r>
      <w:r w:rsidR="001C17B8" w:rsidRPr="007C4469">
        <w:rPr>
          <w:rFonts w:asciiTheme="minorHAnsi" w:eastAsiaTheme="minorHAnsi" w:hAnsiTheme="minorHAnsi" w:cstheme="minorHAnsi"/>
          <w:sz w:val="24"/>
          <w:szCs w:val="24"/>
        </w:rPr>
        <w:t xml:space="preserve">he district provided Student A with a </w:t>
      </w:r>
      <w:r w:rsidR="001317D4" w:rsidRPr="007C4469">
        <w:rPr>
          <w:rFonts w:asciiTheme="minorHAnsi" w:eastAsiaTheme="minorHAnsi" w:hAnsiTheme="minorHAnsi" w:cstheme="minorHAnsi"/>
          <w:sz w:val="24"/>
          <w:szCs w:val="24"/>
        </w:rPr>
        <w:t>different service than it provides other students</w:t>
      </w:r>
      <w:r w:rsidR="00EA18B6" w:rsidRPr="007C4469">
        <w:rPr>
          <w:rFonts w:asciiTheme="minorHAnsi" w:eastAsiaTheme="minorHAnsi" w:hAnsiTheme="minorHAnsi" w:cstheme="minorHAnsi"/>
          <w:sz w:val="24"/>
          <w:szCs w:val="24"/>
        </w:rPr>
        <w:t>, or with a service in a different manner than it provides the service to other students.</w:t>
      </w:r>
      <w:r w:rsidR="00EA18B6" w:rsidRPr="007C4469">
        <w:rPr>
          <w:rStyle w:val="FootnoteReference"/>
          <w:rFonts w:asciiTheme="minorHAnsi" w:eastAsiaTheme="minorHAnsi" w:hAnsiTheme="minorHAnsi" w:cstheme="minorHAnsi"/>
          <w:sz w:val="24"/>
          <w:szCs w:val="24"/>
        </w:rPr>
        <w:footnoteReference w:id="35"/>
      </w:r>
    </w:p>
    <w:p w14:paraId="60C60439" w14:textId="279CDE2B" w:rsidR="00EA18B6" w:rsidRPr="007C4469" w:rsidRDefault="00EA18B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803DAD5" w14:textId="0B9BC922" w:rsidR="00EA18B6" w:rsidRPr="007C4469" w:rsidRDefault="00EA18B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The second issue is whether the district subjected Student A to disparate treatment on the basis of sex when Student A </w:t>
      </w:r>
      <w:r w:rsidR="007A115C" w:rsidRPr="007C4469">
        <w:rPr>
          <w:rFonts w:asciiTheme="minorHAnsi" w:eastAsiaTheme="minorHAnsi" w:hAnsiTheme="minorHAnsi" w:cstheme="minorHAnsi"/>
          <w:sz w:val="24"/>
          <w:szCs w:val="24"/>
        </w:rPr>
        <w:t>wore a full body suit under the district’s uniform swimsuit at the state swim meet.</w:t>
      </w:r>
    </w:p>
    <w:p w14:paraId="727FDB51" w14:textId="2E0D9495" w:rsidR="007A115C" w:rsidRPr="007C4469" w:rsidRDefault="007A115C"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A09F02B" w14:textId="4B0EAB5D" w:rsidR="007A115C" w:rsidRPr="007C4469" w:rsidRDefault="006C0921"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For this analysis, i</w:t>
      </w:r>
      <w:r w:rsidR="007A115C" w:rsidRPr="007C4469">
        <w:rPr>
          <w:rFonts w:asciiTheme="minorHAnsi" w:eastAsiaTheme="minorHAnsi" w:hAnsiTheme="minorHAnsi" w:cstheme="minorHAnsi"/>
          <w:sz w:val="24"/>
          <w:szCs w:val="24"/>
        </w:rPr>
        <w:t xml:space="preserve">t is important to consider that the </w:t>
      </w:r>
      <w:r w:rsidRPr="007C4469">
        <w:rPr>
          <w:rFonts w:asciiTheme="minorHAnsi" w:eastAsiaTheme="minorHAnsi" w:hAnsiTheme="minorHAnsi" w:cstheme="minorHAnsi"/>
          <w:sz w:val="24"/>
          <w:szCs w:val="24"/>
        </w:rPr>
        <w:t>district</w:t>
      </w:r>
      <w:r w:rsidR="007A115C" w:rsidRPr="007C4469">
        <w:rPr>
          <w:rFonts w:asciiTheme="minorHAnsi" w:eastAsiaTheme="minorHAnsi" w:hAnsiTheme="minorHAnsi" w:cstheme="minorHAnsi"/>
          <w:sz w:val="24"/>
          <w:szCs w:val="24"/>
        </w:rPr>
        <w:t xml:space="preserve"> had actual notice of the reason that Student A could not wear the district’s uniform swimsuit. When first informed that the district’s uniform swimsuit was not appropriate because when it got wet, one could see her private</w:t>
      </w:r>
      <w:r w:rsidRPr="007C4469">
        <w:rPr>
          <w:rFonts w:asciiTheme="minorHAnsi" w:eastAsiaTheme="minorHAnsi" w:hAnsiTheme="minorHAnsi" w:cstheme="minorHAnsi"/>
          <w:sz w:val="24"/>
          <w:szCs w:val="24"/>
        </w:rPr>
        <w:t xml:space="preserve"> areas</w:t>
      </w:r>
      <w:r w:rsidR="007A115C" w:rsidRPr="007C4469">
        <w:rPr>
          <w:rFonts w:asciiTheme="minorHAnsi" w:eastAsiaTheme="minorHAnsi" w:hAnsiTheme="minorHAnsi" w:cstheme="minorHAnsi"/>
          <w:sz w:val="24"/>
          <w:szCs w:val="24"/>
        </w:rPr>
        <w:t xml:space="preserve">, and when further informed that by wearing the swimsuit she could be disqualified from swim meets, Student A was embarrassed and immediately changed into a different swimsuit. When Coach saw Student A in a swimsuit other than the district’s uniform swimsuit, Student A explained to Coach the reason for changing swimsuits. </w:t>
      </w:r>
    </w:p>
    <w:p w14:paraId="5F21A8B8" w14:textId="2952797B" w:rsidR="007027C8" w:rsidRPr="007C4469" w:rsidRDefault="007027C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5C0B26F8" w14:textId="175229A8" w:rsidR="007027C8" w:rsidRPr="007C4469" w:rsidRDefault="007027C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Despite having actual notice of the sex discrimination at issue, the district sent a letter home with members of the NB Swim Team concerning the upcoming state swim meet</w:t>
      </w:r>
      <w:r w:rsidR="006C0921" w:rsidRPr="007C4469">
        <w:rPr>
          <w:rFonts w:asciiTheme="minorHAnsi" w:eastAsiaTheme="minorHAnsi" w:hAnsiTheme="minorHAnsi" w:cstheme="minorHAnsi"/>
          <w:sz w:val="24"/>
          <w:szCs w:val="24"/>
        </w:rPr>
        <w:t xml:space="preserve">. That letter </w:t>
      </w:r>
      <w:r w:rsidRPr="007C4469">
        <w:rPr>
          <w:rFonts w:asciiTheme="minorHAnsi" w:eastAsiaTheme="minorHAnsi" w:hAnsiTheme="minorHAnsi" w:cstheme="minorHAnsi"/>
          <w:sz w:val="24"/>
          <w:szCs w:val="24"/>
        </w:rPr>
        <w:t xml:space="preserve">stated that any student not wearing the district’s uniform swimsuit would be disqualified from the swim meet. Excepting the confrontation that occurred on February 9, 2018, Coach had not discussed </w:t>
      </w:r>
      <w:r w:rsidRPr="007C4469">
        <w:rPr>
          <w:rFonts w:asciiTheme="minorHAnsi" w:eastAsiaTheme="minorHAnsi" w:hAnsiTheme="minorHAnsi" w:cstheme="minorHAnsi"/>
          <w:sz w:val="24"/>
          <w:szCs w:val="24"/>
        </w:rPr>
        <w:lastRenderedPageBreak/>
        <w:t xml:space="preserve">with Student A the translucency of the district’s uniform swimsuit. Coach also had not provided Student A with any alternative to wearing the district’s uniform swimsuit. </w:t>
      </w:r>
    </w:p>
    <w:p w14:paraId="7DA743B4" w14:textId="14DD42E2" w:rsidR="006C436E" w:rsidRPr="007C4469" w:rsidRDefault="006C436E"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75BA090" w14:textId="0B3B8FF2" w:rsidR="006C436E" w:rsidRPr="007C4469" w:rsidRDefault="006C436E"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Student A found herself in a catch-22. If she wore the district’s uniform swimsuit, she would be disqualified because one could see </w:t>
      </w:r>
      <w:r w:rsidR="003E6EE5" w:rsidRPr="007C4469">
        <w:rPr>
          <w:rFonts w:asciiTheme="minorHAnsi" w:eastAsiaTheme="minorHAnsi" w:hAnsiTheme="minorHAnsi" w:cstheme="minorHAnsi"/>
          <w:sz w:val="24"/>
          <w:szCs w:val="24"/>
        </w:rPr>
        <w:t xml:space="preserve">her private areas through those parts of the swimsuit that were white. If she did not wear the district’s uniform swimsuit, she would be disqualified because she was not adhering to district policy. </w:t>
      </w:r>
      <w:r w:rsidR="00FC6482" w:rsidRPr="007C4469">
        <w:rPr>
          <w:rFonts w:asciiTheme="minorHAnsi" w:eastAsiaTheme="minorHAnsi" w:hAnsiTheme="minorHAnsi" w:cstheme="minorHAnsi"/>
          <w:sz w:val="24"/>
          <w:szCs w:val="24"/>
        </w:rPr>
        <w:t xml:space="preserve">In order to meet both standards, Student A wore a full body suit under the district’s uniform swimsuit. </w:t>
      </w:r>
      <w:r w:rsidR="006C0921" w:rsidRPr="007C4469">
        <w:rPr>
          <w:rFonts w:asciiTheme="minorHAnsi" w:eastAsiaTheme="minorHAnsi" w:hAnsiTheme="minorHAnsi" w:cstheme="minorHAnsi"/>
          <w:sz w:val="24"/>
          <w:szCs w:val="24"/>
        </w:rPr>
        <w:t>Thus</w:t>
      </w:r>
      <w:r w:rsidR="00FC6482" w:rsidRPr="007C4469">
        <w:rPr>
          <w:rFonts w:asciiTheme="minorHAnsi" w:eastAsiaTheme="minorHAnsi" w:hAnsiTheme="minorHAnsi" w:cstheme="minorHAnsi"/>
          <w:sz w:val="24"/>
          <w:szCs w:val="24"/>
        </w:rPr>
        <w:t>, on the basis of her sex, Student A was treated differently than other swim meet participants.</w:t>
      </w:r>
      <w:r w:rsidR="00FC6482" w:rsidRPr="007C4469">
        <w:rPr>
          <w:rStyle w:val="FootnoteReference"/>
          <w:rFonts w:asciiTheme="minorHAnsi" w:eastAsiaTheme="minorHAnsi" w:hAnsiTheme="minorHAnsi" w:cstheme="minorHAnsi"/>
          <w:sz w:val="24"/>
          <w:szCs w:val="24"/>
        </w:rPr>
        <w:footnoteReference w:id="36"/>
      </w:r>
      <w:r w:rsidR="00FC6482" w:rsidRPr="007C4469">
        <w:rPr>
          <w:rFonts w:asciiTheme="minorHAnsi" w:eastAsiaTheme="minorHAnsi" w:hAnsiTheme="minorHAnsi" w:cstheme="minorHAnsi"/>
          <w:sz w:val="24"/>
          <w:szCs w:val="24"/>
        </w:rPr>
        <w:t xml:space="preserve"> On the basis of sex, Student A was subject to different rules of behavior than other swim meet participants.</w:t>
      </w:r>
      <w:r w:rsidR="00FC6482" w:rsidRPr="007C4469">
        <w:rPr>
          <w:rStyle w:val="FootnoteReference"/>
          <w:rFonts w:asciiTheme="minorHAnsi" w:eastAsiaTheme="minorHAnsi" w:hAnsiTheme="minorHAnsi" w:cstheme="minorHAnsi"/>
          <w:sz w:val="24"/>
          <w:szCs w:val="24"/>
        </w:rPr>
        <w:footnoteReference w:id="37"/>
      </w:r>
    </w:p>
    <w:p w14:paraId="3D1333B3" w14:textId="24B32B40" w:rsidR="00FC6482" w:rsidRPr="007C4469" w:rsidRDefault="00FC6482"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041C3D0B" w14:textId="6D490C2D" w:rsidR="006C0921" w:rsidRPr="007C4469" w:rsidRDefault="00FC6482" w:rsidP="006C0921">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Further, there is sufficient evidence to find the district in violation of ORS 659.850 and OAR 581-021-0045(3) on grounds that the district did not p</w:t>
      </w:r>
      <w:r w:rsidR="00121618" w:rsidRPr="007C4469">
        <w:rPr>
          <w:rFonts w:asciiTheme="minorHAnsi" w:eastAsiaTheme="minorHAnsi" w:hAnsiTheme="minorHAnsi" w:cstheme="minorHAnsi"/>
          <w:sz w:val="24"/>
          <w:szCs w:val="24"/>
        </w:rPr>
        <w:t xml:space="preserve">rocess </w:t>
      </w:r>
      <w:r w:rsidR="00FF49D8" w:rsidRPr="007C4469">
        <w:rPr>
          <w:rFonts w:asciiTheme="minorHAnsi" w:eastAsiaTheme="minorHAnsi" w:hAnsiTheme="minorHAnsi" w:cstheme="minorHAnsi"/>
          <w:sz w:val="24"/>
          <w:szCs w:val="24"/>
        </w:rPr>
        <w:t>this</w:t>
      </w:r>
      <w:r w:rsidRPr="007C4469">
        <w:rPr>
          <w:rFonts w:asciiTheme="minorHAnsi" w:eastAsiaTheme="minorHAnsi" w:hAnsiTheme="minorHAnsi" w:cstheme="minorHAnsi"/>
          <w:sz w:val="24"/>
          <w:szCs w:val="24"/>
        </w:rPr>
        <w:t xml:space="preserve"> part of </w:t>
      </w:r>
      <w:r w:rsidR="00121618" w:rsidRPr="007C4469">
        <w:rPr>
          <w:rFonts w:asciiTheme="minorHAnsi" w:eastAsiaTheme="minorHAnsi" w:hAnsiTheme="minorHAnsi" w:cstheme="minorHAnsi"/>
          <w:sz w:val="24"/>
          <w:szCs w:val="24"/>
        </w:rPr>
        <w:t>the</w:t>
      </w:r>
      <w:r w:rsidRPr="007C4469">
        <w:rPr>
          <w:rFonts w:asciiTheme="minorHAnsi" w:eastAsiaTheme="minorHAnsi" w:hAnsiTheme="minorHAnsi" w:cstheme="minorHAnsi"/>
          <w:sz w:val="24"/>
          <w:szCs w:val="24"/>
        </w:rPr>
        <w:t xml:space="preserve"> February 26th complaint</w:t>
      </w:r>
      <w:r w:rsidR="00121618" w:rsidRPr="007C4469">
        <w:rPr>
          <w:rFonts w:asciiTheme="minorHAnsi" w:eastAsiaTheme="minorHAnsi" w:hAnsiTheme="minorHAnsi" w:cstheme="minorHAnsi"/>
          <w:sz w:val="24"/>
          <w:szCs w:val="24"/>
        </w:rPr>
        <w:t xml:space="preserve">. </w:t>
      </w:r>
      <w:r w:rsidR="006C0921" w:rsidRPr="007C4469">
        <w:rPr>
          <w:rFonts w:asciiTheme="minorHAnsi" w:eastAsiaTheme="minorHAnsi" w:hAnsiTheme="minorHAnsi" w:cstheme="minorHAnsi"/>
          <w:sz w:val="24"/>
          <w:szCs w:val="24"/>
        </w:rPr>
        <w:t>Following the filing of the complaint, in an email to Administrator 2, Administrator 3, and Administrator 4, Administrator 1 opined</w:t>
      </w:r>
    </w:p>
    <w:p w14:paraId="4A5E913B" w14:textId="77777777" w:rsidR="006C0921" w:rsidRPr="007C4469" w:rsidRDefault="006C0921" w:rsidP="006C0921">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28F67427" w14:textId="77777777" w:rsidR="006C0921" w:rsidRPr="007C4469" w:rsidRDefault="006C0921" w:rsidP="006C0921">
      <w:pPr>
        <w:pStyle w:val="ListParagraph"/>
        <w:autoSpaceDE w:val="0"/>
        <w:autoSpaceDN w:val="0"/>
        <w:adjustRightInd w:val="0"/>
        <w:spacing w:after="0"/>
        <w:ind w:left="1440" w:right="144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How big of a deal would it have been if [Coach] had told her athlete that she couldn’t swim because she didn’t have the right suit? I’m guessing the world would have exploded with angry people, but I would have supported [Coach] 100% had she held that girl out, because in the end, our role for athletes and athletics in general are to teach kids about working together, working hard, being responsible[,] and putting others before yourself along with many other things.</w:t>
      </w:r>
    </w:p>
    <w:p w14:paraId="11D2CF57" w14:textId="77777777" w:rsidR="006C0921" w:rsidRPr="007C4469" w:rsidRDefault="006C0921" w:rsidP="006C0921">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F7C749D" w14:textId="41089C69" w:rsidR="002D2034" w:rsidRPr="007C4469" w:rsidRDefault="006C0921"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Notably, Administrator 2 did not mention in the email the reason that Student A changed swimsuits: because one could see Student A’s private areas through those parts of the swimsuit that were white. Furthermore, in the district’s April 15th written report, the district did not address the allegation that Student A was subject to disparate treatment during the state swim meet </w:t>
      </w:r>
      <w:r w:rsidR="00FF49D8" w:rsidRPr="007C4469">
        <w:rPr>
          <w:rFonts w:asciiTheme="minorHAnsi" w:eastAsiaTheme="minorHAnsi" w:hAnsiTheme="minorHAnsi" w:cstheme="minorHAnsi"/>
          <w:sz w:val="24"/>
          <w:szCs w:val="24"/>
        </w:rPr>
        <w:t>because</w:t>
      </w:r>
      <w:r w:rsidRPr="007C4469">
        <w:rPr>
          <w:rFonts w:asciiTheme="minorHAnsi" w:eastAsiaTheme="minorHAnsi" w:hAnsiTheme="minorHAnsi" w:cstheme="minorHAnsi"/>
          <w:sz w:val="24"/>
          <w:szCs w:val="24"/>
        </w:rPr>
        <w:t xml:space="preserve"> she had to wear a full body suit under the district’s uniform swimsuit. </w:t>
      </w:r>
      <w:r w:rsidR="00121618" w:rsidRPr="007C4469">
        <w:rPr>
          <w:rFonts w:asciiTheme="minorHAnsi" w:eastAsiaTheme="minorHAnsi" w:hAnsiTheme="minorHAnsi" w:cstheme="minorHAnsi"/>
          <w:sz w:val="24"/>
          <w:szCs w:val="24"/>
        </w:rPr>
        <w:t>Analysis of this part of the complaint was absent from the report.</w:t>
      </w:r>
      <w:r w:rsidRPr="007C4469">
        <w:rPr>
          <w:rFonts w:asciiTheme="minorHAnsi" w:eastAsiaTheme="minorHAnsi" w:hAnsiTheme="minorHAnsi" w:cstheme="minorHAnsi"/>
          <w:sz w:val="24"/>
          <w:szCs w:val="24"/>
        </w:rPr>
        <w:t xml:space="preserve"> </w:t>
      </w:r>
    </w:p>
    <w:p w14:paraId="4D13A7F2" w14:textId="061ECDC7" w:rsidR="00121618" w:rsidRPr="007C4469" w:rsidRDefault="0012161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66C8FD1E" w14:textId="6DF294EF" w:rsidR="00121618" w:rsidRPr="007C4469" w:rsidRDefault="00121618"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r w:rsidRPr="007C4469">
        <w:rPr>
          <w:rFonts w:cs="Calibri"/>
          <w:color w:val="000000"/>
          <w:sz w:val="24"/>
          <w:szCs w:val="24"/>
        </w:rPr>
        <w:t>In consideration of the facts, the department concludes that there is sufficient evidence to find the district subjected Student A to disparate treatment on the basis of sex.</w:t>
      </w:r>
    </w:p>
    <w:p w14:paraId="225540C2" w14:textId="77777777" w:rsidR="00656406" w:rsidRPr="007C4469" w:rsidRDefault="00656406" w:rsidP="00601414">
      <w:pPr>
        <w:pStyle w:val="ListParagraph"/>
        <w:autoSpaceDE w:val="0"/>
        <w:autoSpaceDN w:val="0"/>
        <w:adjustRightInd w:val="0"/>
        <w:spacing w:after="0"/>
        <w:ind w:left="0"/>
        <w:jc w:val="both"/>
        <w:rPr>
          <w:rFonts w:asciiTheme="minorHAnsi" w:eastAsiaTheme="minorHAnsi" w:hAnsiTheme="minorHAnsi" w:cstheme="minorHAnsi"/>
          <w:sz w:val="24"/>
          <w:szCs w:val="24"/>
        </w:rPr>
      </w:pPr>
    </w:p>
    <w:p w14:paraId="4C34B90D" w14:textId="624273CD" w:rsidR="00D1698D" w:rsidRPr="007C4469" w:rsidRDefault="00F462B8" w:rsidP="00F462B8">
      <w:pPr>
        <w:pStyle w:val="ListParagraph"/>
        <w:autoSpaceDE w:val="0"/>
        <w:autoSpaceDN w:val="0"/>
        <w:adjustRightInd w:val="0"/>
        <w:spacing w:after="0"/>
        <w:ind w:left="0"/>
        <w:jc w:val="center"/>
        <w:rPr>
          <w:rFonts w:asciiTheme="minorHAnsi" w:eastAsiaTheme="minorHAnsi" w:hAnsiTheme="minorHAnsi" w:cstheme="minorHAnsi"/>
          <w:b/>
          <w:bCs/>
          <w:sz w:val="24"/>
          <w:szCs w:val="24"/>
        </w:rPr>
      </w:pPr>
      <w:r w:rsidRPr="007C4469">
        <w:rPr>
          <w:rFonts w:asciiTheme="minorHAnsi" w:eastAsiaTheme="minorHAnsi" w:hAnsiTheme="minorHAnsi" w:cstheme="minorHAnsi"/>
          <w:b/>
          <w:bCs/>
          <w:sz w:val="24"/>
          <w:szCs w:val="24"/>
        </w:rPr>
        <w:t xml:space="preserve">PRELIMINARY </w:t>
      </w:r>
      <w:r w:rsidR="00375699" w:rsidRPr="007C4469">
        <w:rPr>
          <w:rFonts w:asciiTheme="minorHAnsi" w:eastAsiaTheme="minorHAnsi" w:hAnsiTheme="minorHAnsi" w:cstheme="minorHAnsi"/>
          <w:b/>
          <w:bCs/>
          <w:sz w:val="24"/>
          <w:szCs w:val="24"/>
        </w:rPr>
        <w:t>CONCLUSION</w:t>
      </w:r>
    </w:p>
    <w:p w14:paraId="1DAC01DD" w14:textId="77777777" w:rsidR="00D1698D" w:rsidRPr="007C4469" w:rsidRDefault="00D1698D" w:rsidP="00D1698D">
      <w:pPr>
        <w:autoSpaceDE w:val="0"/>
        <w:autoSpaceDN w:val="0"/>
        <w:adjustRightInd w:val="0"/>
        <w:spacing w:after="0"/>
        <w:jc w:val="both"/>
        <w:rPr>
          <w:rFonts w:asciiTheme="minorHAnsi" w:eastAsiaTheme="minorHAnsi" w:hAnsiTheme="minorHAnsi" w:cstheme="minorHAnsi"/>
          <w:bCs/>
          <w:sz w:val="24"/>
          <w:szCs w:val="24"/>
        </w:rPr>
      </w:pPr>
    </w:p>
    <w:p w14:paraId="4236B071" w14:textId="77777777" w:rsidR="00065D63" w:rsidRPr="007C4469" w:rsidRDefault="00697E73" w:rsidP="006E44EF">
      <w:pPr>
        <w:spacing w:after="0"/>
        <w:jc w:val="both"/>
        <w:rPr>
          <w:rFonts w:asciiTheme="minorHAnsi" w:eastAsiaTheme="minorHAnsi" w:hAnsiTheme="minorHAnsi" w:cstheme="minorHAnsi"/>
          <w:sz w:val="24"/>
          <w:szCs w:val="24"/>
        </w:rPr>
      </w:pPr>
      <w:r w:rsidRPr="007C4469">
        <w:rPr>
          <w:rFonts w:asciiTheme="minorHAnsi" w:eastAsiaTheme="minorHAnsi" w:hAnsiTheme="minorHAnsi" w:cstheme="minorHAnsi"/>
          <w:sz w:val="24"/>
          <w:szCs w:val="24"/>
        </w:rPr>
        <w:t xml:space="preserve">In conclusion, the Oregon Department of Education finds that </w:t>
      </w:r>
      <w:r w:rsidR="00121618" w:rsidRPr="007C4469">
        <w:rPr>
          <w:rFonts w:asciiTheme="minorHAnsi" w:eastAsiaTheme="minorHAnsi" w:hAnsiTheme="minorHAnsi" w:cstheme="minorHAnsi"/>
          <w:sz w:val="24"/>
          <w:szCs w:val="24"/>
        </w:rPr>
        <w:t xml:space="preserve">North Bend School District 13 may have violated ORS 659.850 and OAR 581-021-0045(3) on the basis that: </w:t>
      </w:r>
    </w:p>
    <w:p w14:paraId="0D153A10" w14:textId="77777777" w:rsidR="00065D63" w:rsidRPr="007C4469" w:rsidRDefault="00065D63" w:rsidP="006E44EF">
      <w:pPr>
        <w:spacing w:after="0"/>
        <w:jc w:val="both"/>
        <w:rPr>
          <w:rFonts w:asciiTheme="minorHAnsi" w:eastAsiaTheme="minorHAnsi" w:hAnsiTheme="minorHAnsi" w:cstheme="minorHAnsi"/>
          <w:sz w:val="24"/>
          <w:szCs w:val="24"/>
        </w:rPr>
      </w:pPr>
    </w:p>
    <w:p w14:paraId="68447F55" w14:textId="4CDCF888" w:rsidR="00065D63" w:rsidRPr="007C4469" w:rsidRDefault="00065D63" w:rsidP="00065D63">
      <w:pPr>
        <w:pStyle w:val="ListParagraph"/>
        <w:numPr>
          <w:ilvl w:val="1"/>
          <w:numId w:val="46"/>
        </w:numPr>
        <w:spacing w:after="0"/>
        <w:jc w:val="both"/>
        <w:rPr>
          <w:rFonts w:cs="Calibri"/>
          <w:color w:val="000000"/>
          <w:sz w:val="24"/>
          <w:szCs w:val="24"/>
        </w:rPr>
      </w:pPr>
      <w:r w:rsidRPr="007C4469">
        <w:rPr>
          <w:rFonts w:cs="Calibri"/>
          <w:color w:val="000000"/>
          <w:sz w:val="24"/>
          <w:szCs w:val="24"/>
        </w:rPr>
        <w:lastRenderedPageBreak/>
        <w:t>T</w:t>
      </w:r>
      <w:r w:rsidR="00121618" w:rsidRPr="007C4469">
        <w:rPr>
          <w:rFonts w:cs="Calibri"/>
          <w:color w:val="000000"/>
          <w:sz w:val="24"/>
          <w:szCs w:val="24"/>
        </w:rPr>
        <w:t>here is sufficient evidence to find Student A was subject to sexual discrimination, by both Coach and ot</w:t>
      </w:r>
      <w:r w:rsidRPr="007C4469">
        <w:rPr>
          <w:rFonts w:cs="Calibri"/>
          <w:color w:val="000000"/>
          <w:sz w:val="24"/>
          <w:szCs w:val="24"/>
        </w:rPr>
        <w:t>her members of the NB Swim Team;</w:t>
      </w:r>
      <w:r w:rsidR="00121618" w:rsidRPr="007C4469">
        <w:rPr>
          <w:rFonts w:cs="Calibri"/>
          <w:color w:val="000000"/>
          <w:sz w:val="24"/>
          <w:szCs w:val="24"/>
        </w:rPr>
        <w:t xml:space="preserve"> </w:t>
      </w:r>
    </w:p>
    <w:p w14:paraId="490EA6BA" w14:textId="77777777" w:rsidR="00065D63" w:rsidRPr="007C4469" w:rsidRDefault="00065D63" w:rsidP="00065D63">
      <w:pPr>
        <w:pStyle w:val="ListParagraph"/>
        <w:spacing w:after="0"/>
        <w:ind w:left="1440"/>
        <w:jc w:val="both"/>
        <w:rPr>
          <w:rFonts w:cs="Calibri"/>
          <w:color w:val="000000"/>
          <w:sz w:val="24"/>
          <w:szCs w:val="24"/>
        </w:rPr>
      </w:pPr>
    </w:p>
    <w:p w14:paraId="73986A1B" w14:textId="7644D0E4" w:rsidR="00065D63" w:rsidRPr="007C4469" w:rsidRDefault="00065D63" w:rsidP="00065D63">
      <w:pPr>
        <w:pStyle w:val="ListParagraph"/>
        <w:numPr>
          <w:ilvl w:val="1"/>
          <w:numId w:val="46"/>
        </w:numPr>
        <w:spacing w:after="0"/>
        <w:jc w:val="both"/>
        <w:rPr>
          <w:rFonts w:cs="Calibri"/>
          <w:color w:val="000000"/>
          <w:sz w:val="24"/>
          <w:szCs w:val="24"/>
        </w:rPr>
      </w:pPr>
      <w:r w:rsidRPr="007C4469">
        <w:rPr>
          <w:rFonts w:cs="Calibri"/>
          <w:color w:val="000000"/>
          <w:sz w:val="24"/>
          <w:szCs w:val="24"/>
        </w:rPr>
        <w:t>T</w:t>
      </w:r>
      <w:r w:rsidR="00121618" w:rsidRPr="007C4469">
        <w:rPr>
          <w:rFonts w:cs="Calibri"/>
          <w:color w:val="000000"/>
          <w:sz w:val="24"/>
          <w:szCs w:val="24"/>
        </w:rPr>
        <w:t xml:space="preserve">here is sufficient evidence to find the district did not provide Student A with appropriate remedial action; and </w:t>
      </w:r>
    </w:p>
    <w:p w14:paraId="08E835CA" w14:textId="77777777" w:rsidR="00065D63" w:rsidRPr="007C4469" w:rsidRDefault="00065D63" w:rsidP="00065D63">
      <w:pPr>
        <w:pStyle w:val="ListParagraph"/>
        <w:spacing w:after="0"/>
        <w:ind w:left="1440"/>
        <w:jc w:val="both"/>
        <w:rPr>
          <w:rFonts w:asciiTheme="minorHAnsi" w:eastAsiaTheme="minorHAnsi" w:hAnsiTheme="minorHAnsi" w:cstheme="minorHAnsi"/>
          <w:sz w:val="24"/>
          <w:szCs w:val="24"/>
        </w:rPr>
      </w:pPr>
    </w:p>
    <w:p w14:paraId="615968AB" w14:textId="521EF6A0" w:rsidR="00121618" w:rsidRPr="007C4469" w:rsidRDefault="00065D63" w:rsidP="00065D63">
      <w:pPr>
        <w:pStyle w:val="ListParagraph"/>
        <w:numPr>
          <w:ilvl w:val="1"/>
          <w:numId w:val="46"/>
        </w:numPr>
        <w:spacing w:after="0"/>
        <w:jc w:val="both"/>
        <w:rPr>
          <w:rFonts w:asciiTheme="minorHAnsi" w:eastAsiaTheme="minorHAnsi" w:hAnsiTheme="minorHAnsi" w:cstheme="minorHAnsi"/>
          <w:sz w:val="24"/>
          <w:szCs w:val="24"/>
        </w:rPr>
      </w:pPr>
      <w:r w:rsidRPr="007C4469">
        <w:rPr>
          <w:rFonts w:cs="Calibri"/>
          <w:color w:val="000000"/>
          <w:sz w:val="24"/>
          <w:szCs w:val="24"/>
        </w:rPr>
        <w:t>T</w:t>
      </w:r>
      <w:r w:rsidR="00121618" w:rsidRPr="007C4469">
        <w:rPr>
          <w:rFonts w:cs="Calibri"/>
          <w:color w:val="000000"/>
          <w:sz w:val="24"/>
          <w:szCs w:val="24"/>
        </w:rPr>
        <w:t xml:space="preserve">here is sufficient evidence to find the district subjected Student A to disparate treatment on the basis of sex, specifically with respect to the processing of complaints alleging sex discrimination and </w:t>
      </w:r>
      <w:r w:rsidR="00121618" w:rsidRPr="007C4469">
        <w:rPr>
          <w:rFonts w:asciiTheme="minorHAnsi" w:eastAsiaTheme="minorHAnsi" w:hAnsiTheme="minorHAnsi" w:cstheme="minorHAnsi"/>
          <w:sz w:val="24"/>
          <w:szCs w:val="24"/>
        </w:rPr>
        <w:t>Student A’s mandatory wearing of a full body suit at the state swim meet</w:t>
      </w:r>
    </w:p>
    <w:p w14:paraId="6F832476" w14:textId="77777777" w:rsidR="00121618" w:rsidRPr="007C4469" w:rsidRDefault="00121618" w:rsidP="006E44EF">
      <w:pPr>
        <w:spacing w:after="0"/>
        <w:jc w:val="both"/>
        <w:rPr>
          <w:rFonts w:asciiTheme="minorHAnsi" w:eastAsiaTheme="minorHAnsi" w:hAnsiTheme="minorHAnsi" w:cstheme="minorHAnsi"/>
          <w:sz w:val="24"/>
          <w:szCs w:val="24"/>
        </w:rPr>
      </w:pPr>
    </w:p>
    <w:p w14:paraId="7DD539BD" w14:textId="5F3565CE" w:rsidR="00121618" w:rsidRPr="007C4469" w:rsidRDefault="00121618" w:rsidP="00121618">
      <w:pPr>
        <w:spacing w:after="0"/>
        <w:jc w:val="both"/>
        <w:rPr>
          <w:rFonts w:cs="Calibri"/>
          <w:color w:val="000000"/>
          <w:sz w:val="24"/>
          <w:szCs w:val="24"/>
        </w:rPr>
      </w:pPr>
      <w:r w:rsidRPr="007C4469">
        <w:rPr>
          <w:rFonts w:cs="Calibri"/>
          <w:color w:val="000000"/>
          <w:sz w:val="24"/>
          <w:szCs w:val="24"/>
        </w:rPr>
        <w:t xml:space="preserve">Accordingly, the department encourages the district to reach an agreement with </w:t>
      </w:r>
      <w:r w:rsidR="00065D63" w:rsidRPr="007C4469">
        <w:rPr>
          <w:rFonts w:cs="Calibri"/>
          <w:color w:val="000000"/>
          <w:sz w:val="24"/>
          <w:szCs w:val="24"/>
        </w:rPr>
        <w:t>Complainant</w:t>
      </w:r>
      <w:r w:rsidRPr="007C4469">
        <w:rPr>
          <w:rFonts w:cs="Calibri"/>
          <w:color w:val="000000"/>
          <w:sz w:val="24"/>
          <w:szCs w:val="24"/>
        </w:rPr>
        <w:t xml:space="preserve"> through conciliation. If the district cannot reach an agreement with </w:t>
      </w:r>
      <w:r w:rsidR="00065D63" w:rsidRPr="007C4469">
        <w:rPr>
          <w:rFonts w:cs="Calibri"/>
          <w:color w:val="000000"/>
          <w:sz w:val="24"/>
          <w:szCs w:val="24"/>
        </w:rPr>
        <w:t xml:space="preserve">Complainant </w:t>
      </w:r>
      <w:r w:rsidRPr="007C4469">
        <w:rPr>
          <w:rFonts w:cs="Calibri"/>
          <w:color w:val="000000"/>
          <w:sz w:val="24"/>
          <w:szCs w:val="24"/>
        </w:rPr>
        <w:t xml:space="preserve">through conciliation within 30 days, the department will schedule a contested case hearing on the matter in accordance with </w:t>
      </w:r>
      <w:r w:rsidR="00065D63" w:rsidRPr="007C4469">
        <w:rPr>
          <w:sz w:val="24"/>
          <w:szCs w:val="24"/>
        </w:rPr>
        <w:t>OAR 581-021-0049, as in effect on March 21, 2019</w:t>
      </w:r>
      <w:r w:rsidRPr="007C4469">
        <w:rPr>
          <w:rFonts w:cs="Calibri"/>
          <w:color w:val="000000"/>
          <w:sz w:val="24"/>
          <w:szCs w:val="24"/>
        </w:rPr>
        <w:t>.</w:t>
      </w:r>
    </w:p>
    <w:p w14:paraId="7814F786" w14:textId="77777777" w:rsidR="00121618" w:rsidRPr="007C4469" w:rsidRDefault="00121618" w:rsidP="00121618">
      <w:pPr>
        <w:spacing w:after="0"/>
        <w:jc w:val="both"/>
        <w:rPr>
          <w:rFonts w:cs="Calibri"/>
          <w:color w:val="000000"/>
          <w:sz w:val="24"/>
          <w:szCs w:val="24"/>
        </w:rPr>
      </w:pPr>
    </w:p>
    <w:p w14:paraId="5768D739" w14:textId="1AB9319B" w:rsidR="00121618" w:rsidRPr="007C4469" w:rsidRDefault="00121618" w:rsidP="00121618">
      <w:pPr>
        <w:spacing w:after="0"/>
        <w:jc w:val="both"/>
        <w:rPr>
          <w:rFonts w:cs="Calibri"/>
          <w:color w:val="000000"/>
          <w:sz w:val="24"/>
          <w:szCs w:val="24"/>
        </w:rPr>
      </w:pPr>
      <w:r w:rsidRPr="007C4469">
        <w:rPr>
          <w:rFonts w:cs="Calibri"/>
          <w:color w:val="000000"/>
          <w:sz w:val="24"/>
          <w:szCs w:val="24"/>
        </w:rPr>
        <w:t xml:space="preserve">If </w:t>
      </w:r>
      <w:r w:rsidR="00065D63" w:rsidRPr="007C4469">
        <w:rPr>
          <w:rFonts w:cs="Calibri"/>
          <w:color w:val="000000"/>
          <w:sz w:val="24"/>
          <w:szCs w:val="24"/>
        </w:rPr>
        <w:t xml:space="preserve">Complainant </w:t>
      </w:r>
      <w:r w:rsidRPr="007C4469">
        <w:rPr>
          <w:rFonts w:cs="Calibri"/>
          <w:color w:val="000000"/>
          <w:sz w:val="24"/>
          <w:szCs w:val="24"/>
        </w:rPr>
        <w:t xml:space="preserve">or the district wishes to use the department as a resource during conciliation, </w:t>
      </w:r>
      <w:r w:rsidR="00065D63" w:rsidRPr="007C4469">
        <w:rPr>
          <w:rFonts w:cs="Calibri"/>
          <w:color w:val="000000"/>
          <w:sz w:val="24"/>
          <w:szCs w:val="24"/>
        </w:rPr>
        <w:t>Complainant</w:t>
      </w:r>
      <w:r w:rsidRPr="007C4469">
        <w:rPr>
          <w:rFonts w:cs="Calibri"/>
          <w:color w:val="000000"/>
          <w:sz w:val="24"/>
          <w:szCs w:val="24"/>
        </w:rPr>
        <w:t xml:space="preserve"> or the district may contact the department.</w:t>
      </w:r>
      <w:r w:rsidRPr="007C4469">
        <w:rPr>
          <w:rFonts w:cs="Calibri"/>
          <w:color w:val="000000"/>
          <w:sz w:val="24"/>
          <w:szCs w:val="24"/>
          <w:vertAlign w:val="superscript"/>
        </w:rPr>
        <w:footnoteReference w:id="38"/>
      </w:r>
    </w:p>
    <w:p w14:paraId="0B063EE4" w14:textId="4DB0C7AC" w:rsidR="00121618" w:rsidRPr="007C4469" w:rsidRDefault="00121618" w:rsidP="00D40C9C">
      <w:pPr>
        <w:autoSpaceDE w:val="0"/>
        <w:autoSpaceDN w:val="0"/>
        <w:adjustRightInd w:val="0"/>
        <w:spacing w:after="0"/>
        <w:contextualSpacing/>
        <w:jc w:val="both"/>
        <w:rPr>
          <w:rFonts w:asciiTheme="minorHAnsi" w:eastAsiaTheme="minorHAnsi" w:hAnsiTheme="minorHAnsi" w:cstheme="minorHAnsi"/>
          <w:sz w:val="24"/>
          <w:szCs w:val="24"/>
        </w:rPr>
      </w:pPr>
    </w:p>
    <w:p w14:paraId="62A3044C" w14:textId="77777777" w:rsidR="006738A6" w:rsidRPr="007C4469" w:rsidRDefault="006738A6" w:rsidP="006738A6">
      <w:pPr>
        <w:contextualSpacing/>
        <w:jc w:val="both"/>
        <w:rPr>
          <w:rFonts w:asciiTheme="minorHAnsi" w:hAnsiTheme="minorHAnsi" w:cstheme="minorHAnsi"/>
          <w:sz w:val="24"/>
          <w:szCs w:val="24"/>
        </w:rPr>
      </w:pPr>
      <w:r w:rsidRPr="007C4469">
        <w:rPr>
          <w:rFonts w:asciiTheme="minorHAnsi" w:hAnsiTheme="minorHAnsi" w:cstheme="minorHAnsi"/>
          <w:sz w:val="24"/>
          <w:szCs w:val="24"/>
        </w:rPr>
        <w:t xml:space="preserve">If you have any questions, please contact me.  </w:t>
      </w:r>
    </w:p>
    <w:p w14:paraId="22E8C29C" w14:textId="77777777" w:rsidR="006738A6" w:rsidRPr="007C4469" w:rsidRDefault="006738A6" w:rsidP="006738A6">
      <w:pPr>
        <w:contextualSpacing/>
        <w:jc w:val="both"/>
        <w:rPr>
          <w:rFonts w:asciiTheme="minorHAnsi" w:hAnsiTheme="minorHAnsi" w:cstheme="minorHAnsi"/>
          <w:sz w:val="24"/>
          <w:szCs w:val="24"/>
        </w:rPr>
      </w:pPr>
    </w:p>
    <w:p w14:paraId="567E9CD5" w14:textId="77777777" w:rsidR="006738A6" w:rsidRPr="007C4469" w:rsidRDefault="006738A6" w:rsidP="006738A6">
      <w:pPr>
        <w:ind w:left="3600" w:firstLine="720"/>
        <w:contextualSpacing/>
        <w:rPr>
          <w:rFonts w:asciiTheme="minorHAnsi" w:hAnsiTheme="minorHAnsi" w:cstheme="minorHAnsi"/>
          <w:sz w:val="24"/>
          <w:szCs w:val="24"/>
        </w:rPr>
      </w:pPr>
      <w:r w:rsidRPr="007C4469">
        <w:rPr>
          <w:rFonts w:asciiTheme="minorHAnsi" w:hAnsiTheme="minorHAnsi" w:cstheme="minorHAnsi"/>
          <w:sz w:val="24"/>
          <w:szCs w:val="24"/>
        </w:rPr>
        <w:t xml:space="preserve">Sincerely, </w:t>
      </w:r>
    </w:p>
    <w:p w14:paraId="52538021" w14:textId="77777777" w:rsidR="006738A6" w:rsidRPr="007C4469" w:rsidRDefault="00DF3F7E" w:rsidP="00DF3F7E">
      <w:pPr>
        <w:ind w:left="3600" w:firstLine="720"/>
        <w:contextualSpacing/>
        <w:rPr>
          <w:rFonts w:asciiTheme="minorHAnsi" w:hAnsiTheme="minorHAnsi" w:cstheme="minorHAnsi"/>
          <w:noProof/>
          <w:sz w:val="24"/>
          <w:szCs w:val="24"/>
        </w:rPr>
      </w:pPr>
      <w:r w:rsidRPr="007C4469">
        <w:rPr>
          <w:rFonts w:asciiTheme="minorHAnsi" w:hAnsiTheme="minorHAnsi" w:cstheme="minorHAnsi"/>
          <w:noProof/>
          <w:sz w:val="24"/>
          <w:szCs w:val="24"/>
        </w:rPr>
        <w:drawing>
          <wp:inline distT="0" distB="0" distL="0" distR="0" wp14:anchorId="4F4EE83B" wp14:editId="212FF574">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68674947" w14:textId="77777777" w:rsidR="006738A6" w:rsidRPr="007C4469" w:rsidRDefault="006738A6" w:rsidP="006738A6">
      <w:pPr>
        <w:ind w:left="3600" w:firstLine="720"/>
        <w:contextualSpacing/>
        <w:rPr>
          <w:rFonts w:asciiTheme="minorHAnsi" w:hAnsiTheme="minorHAnsi" w:cstheme="minorHAnsi"/>
          <w:sz w:val="24"/>
          <w:szCs w:val="24"/>
        </w:rPr>
      </w:pPr>
      <w:r w:rsidRPr="007C4469">
        <w:rPr>
          <w:rFonts w:asciiTheme="minorHAnsi" w:hAnsiTheme="minorHAnsi" w:cstheme="minorHAnsi"/>
          <w:sz w:val="24"/>
          <w:szCs w:val="24"/>
        </w:rPr>
        <w:t>Mark Mayer</w:t>
      </w:r>
      <w:r w:rsidR="00DF3F7E" w:rsidRPr="007C4469">
        <w:rPr>
          <w:rFonts w:asciiTheme="minorHAnsi" w:hAnsiTheme="minorHAnsi" w:cstheme="minorHAnsi"/>
          <w:sz w:val="24"/>
          <w:szCs w:val="24"/>
        </w:rPr>
        <w:t>, Complaint and Appeals Coordinator</w:t>
      </w:r>
    </w:p>
    <w:p w14:paraId="5D731A15" w14:textId="77777777" w:rsidR="006738A6" w:rsidRPr="007C4469" w:rsidRDefault="00800157" w:rsidP="006738A6">
      <w:pPr>
        <w:ind w:left="3600" w:firstLine="720"/>
        <w:contextualSpacing/>
        <w:rPr>
          <w:rFonts w:asciiTheme="minorHAnsi" w:hAnsiTheme="minorHAnsi" w:cstheme="minorHAnsi"/>
          <w:sz w:val="24"/>
          <w:szCs w:val="24"/>
        </w:rPr>
      </w:pPr>
      <w:r w:rsidRPr="007C4469">
        <w:rPr>
          <w:rFonts w:asciiTheme="minorHAnsi" w:hAnsiTheme="minorHAnsi" w:cstheme="minorHAnsi"/>
          <w:sz w:val="24"/>
          <w:szCs w:val="24"/>
        </w:rPr>
        <w:t xml:space="preserve">Office of the </w:t>
      </w:r>
      <w:r w:rsidR="00A31EFA" w:rsidRPr="007C4469">
        <w:rPr>
          <w:rFonts w:asciiTheme="minorHAnsi" w:hAnsiTheme="minorHAnsi" w:cstheme="minorHAnsi"/>
          <w:sz w:val="24"/>
          <w:szCs w:val="24"/>
        </w:rPr>
        <w:t>Department</w:t>
      </w:r>
    </w:p>
    <w:p w14:paraId="1308AFDA" w14:textId="32745F44" w:rsidR="003A767B" w:rsidRPr="007C4469" w:rsidRDefault="006738A6" w:rsidP="00065D63">
      <w:pPr>
        <w:ind w:left="3600" w:firstLine="720"/>
        <w:contextualSpacing/>
        <w:rPr>
          <w:rFonts w:asciiTheme="minorHAnsi" w:hAnsiTheme="minorHAnsi" w:cstheme="minorHAnsi"/>
          <w:sz w:val="24"/>
          <w:szCs w:val="24"/>
        </w:rPr>
      </w:pPr>
      <w:r w:rsidRPr="007C4469">
        <w:rPr>
          <w:rFonts w:asciiTheme="minorHAnsi" w:hAnsiTheme="minorHAnsi" w:cstheme="minorHAnsi"/>
          <w:sz w:val="24"/>
          <w:szCs w:val="24"/>
        </w:rPr>
        <w:t>Mark.Mayer@state.or.us</w:t>
      </w:r>
    </w:p>
    <w:sectPr w:rsidR="003A767B" w:rsidRPr="007C4469" w:rsidSect="007E450F">
      <w:headerReference w:type="default" r:id="rId13"/>
      <w:footerReference w:type="default" r:id="rId14"/>
      <w:headerReference w:type="first" r:id="rId15"/>
      <w:footerReference w:type="first" r:id="rId1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8415" w14:textId="77777777" w:rsidR="00121618" w:rsidRDefault="00121618" w:rsidP="00CE459D">
      <w:pPr>
        <w:spacing w:after="0"/>
      </w:pPr>
      <w:r>
        <w:separator/>
      </w:r>
    </w:p>
  </w:endnote>
  <w:endnote w:type="continuationSeparator" w:id="0">
    <w:p w14:paraId="236A3772" w14:textId="77777777" w:rsidR="00121618" w:rsidRDefault="0012161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732B" w14:textId="77777777" w:rsidR="00121618" w:rsidRDefault="00121618" w:rsidP="00B321D1">
    <w:pPr>
      <w:pStyle w:val="Header"/>
      <w:jc w:val="right"/>
    </w:pPr>
  </w:p>
  <w:p w14:paraId="38AFF9E2" w14:textId="77777777" w:rsidR="00121618" w:rsidRDefault="00121618" w:rsidP="00B321D1">
    <w:pPr>
      <w:pStyle w:val="Header"/>
      <w:jc w:val="right"/>
    </w:pPr>
    <w:r>
      <w:rPr>
        <w:noProof/>
      </w:rPr>
      <mc:AlternateContent>
        <mc:Choice Requires="wps">
          <w:drawing>
            <wp:anchor distT="45720" distB="45720" distL="114300" distR="114300" simplePos="0" relativeHeight="251655168" behindDoc="0" locked="1" layoutInCell="1" allowOverlap="1" wp14:anchorId="72086CCD" wp14:editId="4842D86D">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788E1980" w14:textId="77777777" w:rsidR="00121618" w:rsidRDefault="00121618" w:rsidP="00B25F74">
                          <w:pPr>
                            <w:pStyle w:val="Header"/>
                            <w:jc w:val="center"/>
                          </w:pPr>
                          <w:r w:rsidRPr="00456699">
                            <w:rPr>
                              <w:b/>
                              <w:sz w:val="24"/>
                              <w:szCs w:val="24"/>
                            </w:rPr>
                            <w:t>Oregon Department of Education</w:t>
                          </w:r>
                          <w:r>
                            <w:br/>
                            <w:t>255 Capitol St NE, Salem, OR 97310  |  Voice: 503-947-5600  | Fax: 503-378-5156  |  www.oregon.gov/ode</w:t>
                          </w:r>
                        </w:p>
                        <w:p w14:paraId="7E754AD1" w14:textId="77777777" w:rsidR="00121618" w:rsidRDefault="0012161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86CC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788E1980" w14:textId="77777777" w:rsidR="00121618" w:rsidRDefault="00121618"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7E754AD1" w14:textId="77777777" w:rsidR="00121618" w:rsidRDefault="00121618"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FAEF" w14:textId="77777777" w:rsidR="00121618" w:rsidRDefault="00121618">
    <w:pPr>
      <w:pStyle w:val="Footer"/>
    </w:pPr>
    <w:r>
      <w:rPr>
        <w:noProof/>
      </w:rPr>
      <mc:AlternateContent>
        <mc:Choice Requires="wps">
          <w:drawing>
            <wp:anchor distT="45720" distB="45720" distL="114300" distR="114300" simplePos="0" relativeHeight="251656192" behindDoc="0" locked="1" layoutInCell="1" allowOverlap="1" wp14:anchorId="1CD22BAA" wp14:editId="45E1E97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7750D74" w14:textId="77777777" w:rsidR="00121618" w:rsidRDefault="00121618" w:rsidP="00277DA1">
                          <w:pPr>
                            <w:pStyle w:val="Header"/>
                            <w:jc w:val="center"/>
                          </w:pPr>
                          <w:r>
                            <w:t>255 Capitol St NE, Salem, OR 97310  |  Voice: 503-947-5600  | Fax: 503-378-5156  |  www.oregon.gov/ode</w:t>
                          </w:r>
                        </w:p>
                        <w:p w14:paraId="2091DC55" w14:textId="77777777" w:rsidR="00121618" w:rsidRDefault="0012161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22BAA"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7750D74" w14:textId="77777777" w:rsidR="00121618" w:rsidRDefault="00121618" w:rsidP="00277DA1">
                    <w:pPr>
                      <w:pStyle w:val="Header"/>
                      <w:jc w:val="center"/>
                    </w:pPr>
                    <w:r>
                      <w:t xml:space="preserve">255 Capitol St NE, Salem, OR </w:t>
                    </w:r>
                    <w:proofErr w:type="gramStart"/>
                    <w:r>
                      <w:t>97310  |</w:t>
                    </w:r>
                    <w:proofErr w:type="gramEnd"/>
                    <w:r>
                      <w:t xml:space="preserve">  Voice: 503-947-5600  | Fax: 503-378-5156  |  www.oregon.gov/ode</w:t>
                    </w:r>
                  </w:p>
                  <w:p w14:paraId="2091DC55" w14:textId="77777777" w:rsidR="00121618" w:rsidRDefault="00121618"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D538" w14:textId="77777777" w:rsidR="00121618" w:rsidRDefault="00121618" w:rsidP="00B321D1">
    <w:pPr>
      <w:pStyle w:val="Header"/>
      <w:jc w:val="right"/>
    </w:pPr>
  </w:p>
  <w:p w14:paraId="1F4EB058" w14:textId="77777777" w:rsidR="00121618" w:rsidRDefault="00121618" w:rsidP="00B321D1">
    <w:pPr>
      <w:pStyle w:val="Header"/>
      <w:jc w:val="right"/>
    </w:pPr>
    <w:r>
      <w:rPr>
        <w:noProof/>
      </w:rPr>
      <mc:AlternateContent>
        <mc:Choice Requires="wps">
          <w:drawing>
            <wp:anchor distT="45720" distB="45720" distL="114300" distR="114300" simplePos="0" relativeHeight="251680768" behindDoc="0" locked="1" layoutInCell="1" allowOverlap="1" wp14:anchorId="06C5F909" wp14:editId="73EF855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1398438" w14:textId="77777777" w:rsidR="00121618" w:rsidRDefault="00121618" w:rsidP="00B25F74">
                          <w:pPr>
                            <w:pStyle w:val="Header"/>
                            <w:jc w:val="center"/>
                          </w:pPr>
                          <w:r w:rsidRPr="00456699">
                            <w:rPr>
                              <w:b/>
                              <w:sz w:val="24"/>
                              <w:szCs w:val="24"/>
                            </w:rPr>
                            <w:t>Oregon Department of Education</w:t>
                          </w:r>
                          <w:r>
                            <w:br/>
                            <w:t>255 Capitol St NE, Salem, OR 97310  |  Voice: 503-947-5600  | Fax: 503-378-5156  |  www.oregon.gov/ode</w:t>
                          </w:r>
                        </w:p>
                        <w:p w14:paraId="6692194E" w14:textId="77777777" w:rsidR="00121618" w:rsidRDefault="0012161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F909"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14:paraId="11398438" w14:textId="77777777" w:rsidR="00121618" w:rsidRDefault="00121618"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6692194E" w14:textId="77777777" w:rsidR="00121618" w:rsidRDefault="00121618"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492" w14:textId="77777777" w:rsidR="00121618" w:rsidRDefault="00121618">
    <w:pPr>
      <w:pStyle w:val="Footer"/>
    </w:pPr>
    <w:r>
      <w:rPr>
        <w:noProof/>
      </w:rPr>
      <mc:AlternateContent>
        <mc:Choice Requires="wps">
          <w:drawing>
            <wp:anchor distT="45720" distB="45720" distL="114300" distR="114300" simplePos="0" relativeHeight="251679744" behindDoc="0" locked="1" layoutInCell="1" allowOverlap="1" wp14:anchorId="46DB47DA" wp14:editId="656049BD">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66A5314" w14:textId="77777777" w:rsidR="00121618" w:rsidRDefault="00121618" w:rsidP="00277DA1">
                          <w:pPr>
                            <w:pStyle w:val="Header"/>
                            <w:jc w:val="center"/>
                          </w:pPr>
                          <w:r>
                            <w:t>255 Capitol St NE, Salem, OR 97310  |  Voice: 503-947-5600  | Fax: 503-378-5156  |  www.oregon.gov/ode</w:t>
                          </w:r>
                        </w:p>
                        <w:p w14:paraId="5801EB33" w14:textId="77777777" w:rsidR="00121618" w:rsidRDefault="0012161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B47DA"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14:paraId="266A5314" w14:textId="77777777" w:rsidR="00121618" w:rsidRDefault="00121618" w:rsidP="00277DA1">
                    <w:pPr>
                      <w:pStyle w:val="Header"/>
                      <w:jc w:val="center"/>
                    </w:pPr>
                    <w:r>
                      <w:t xml:space="preserve">255 Capitol St NE, Salem, OR </w:t>
                    </w:r>
                    <w:proofErr w:type="gramStart"/>
                    <w:r>
                      <w:t>97310  |</w:t>
                    </w:r>
                    <w:proofErr w:type="gramEnd"/>
                    <w:r>
                      <w:t xml:space="preserve">  Voice: 503-947-5600  | Fax: 503-378-5156  |  www.oregon.gov/ode</w:t>
                    </w:r>
                  </w:p>
                  <w:p w14:paraId="5801EB33" w14:textId="77777777" w:rsidR="00121618" w:rsidRDefault="00121618"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AB10" w14:textId="77777777" w:rsidR="00121618" w:rsidRDefault="00121618" w:rsidP="00CE459D">
      <w:pPr>
        <w:spacing w:after="0"/>
      </w:pPr>
      <w:r>
        <w:separator/>
      </w:r>
    </w:p>
  </w:footnote>
  <w:footnote w:type="continuationSeparator" w:id="0">
    <w:p w14:paraId="54230D03" w14:textId="77777777" w:rsidR="00121618" w:rsidRDefault="00121618" w:rsidP="00CE459D">
      <w:pPr>
        <w:spacing w:after="0"/>
      </w:pPr>
      <w:r>
        <w:continuationSeparator/>
      </w:r>
    </w:p>
  </w:footnote>
  <w:footnote w:id="1">
    <w:p w14:paraId="3E264A20" w14:textId="043F7304" w:rsidR="00121618" w:rsidRDefault="00121618"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rsidR="005A2C6C">
        <w:t>Complainant’s</w:t>
      </w:r>
      <w:r w:rsidRPr="000C6E99">
        <w:t xml:space="preserve"> appeal on </w:t>
      </w:r>
      <w:r>
        <w:t>June 1, 2018</w:t>
      </w:r>
      <w:r w:rsidRPr="000C6E99">
        <w:t>, the rule applies to her appeal.</w:t>
      </w:r>
    </w:p>
  </w:footnote>
  <w:footnote w:id="2">
    <w:p w14:paraId="5DF682BE" w14:textId="77777777" w:rsidR="00121618" w:rsidRPr="000C6E99" w:rsidRDefault="00121618" w:rsidP="00CC7C5F">
      <w:pPr>
        <w:pStyle w:val="FootnoteText"/>
      </w:pPr>
      <w:r>
        <w:rPr>
          <w:rStyle w:val="FootnoteReference"/>
        </w:rPr>
        <w:footnoteRef/>
      </w:r>
      <w:r>
        <w:t xml:space="preserve"> OAR 581-021-0049(1).</w:t>
      </w:r>
    </w:p>
  </w:footnote>
  <w:footnote w:id="3">
    <w:p w14:paraId="55029A0D" w14:textId="77777777" w:rsidR="00121618" w:rsidRDefault="00121618" w:rsidP="00CC7C5F">
      <w:pPr>
        <w:pStyle w:val="FootnoteText"/>
      </w:pPr>
      <w:r>
        <w:rPr>
          <w:rStyle w:val="FootnoteReference"/>
        </w:rPr>
        <w:footnoteRef/>
      </w:r>
      <w:r>
        <w:t xml:space="preserve"> OAR 581-021-0049(1)(b). </w:t>
      </w:r>
    </w:p>
  </w:footnote>
  <w:footnote w:id="4">
    <w:p w14:paraId="5FDCB532" w14:textId="77777777" w:rsidR="00121618" w:rsidRDefault="00121618" w:rsidP="00CC7C5F">
      <w:pPr>
        <w:pStyle w:val="FootnoteText"/>
      </w:pPr>
      <w:r>
        <w:rPr>
          <w:rStyle w:val="FootnoteReference"/>
        </w:rPr>
        <w:footnoteRef/>
      </w:r>
      <w:r>
        <w:t xml:space="preserve"> OAR 581-021-0049(2).</w:t>
      </w:r>
    </w:p>
  </w:footnote>
  <w:footnote w:id="5">
    <w:p w14:paraId="31201C27" w14:textId="77777777" w:rsidR="00121618" w:rsidRDefault="00121618" w:rsidP="00CC7C5F">
      <w:pPr>
        <w:pStyle w:val="FootnoteText"/>
      </w:pPr>
      <w:r>
        <w:rPr>
          <w:rStyle w:val="FootnoteReference"/>
        </w:rPr>
        <w:footnoteRef/>
      </w:r>
      <w:r>
        <w:t xml:space="preserve"> OAR 581-021-0049(3).</w:t>
      </w:r>
    </w:p>
  </w:footnote>
  <w:footnote w:id="6">
    <w:p w14:paraId="37E4C79B" w14:textId="77777777" w:rsidR="00121618" w:rsidRDefault="00121618" w:rsidP="00CC7C5F">
      <w:pPr>
        <w:pStyle w:val="FootnoteText"/>
      </w:pPr>
      <w:r>
        <w:rPr>
          <w:rStyle w:val="FootnoteReference"/>
        </w:rPr>
        <w:footnoteRef/>
      </w:r>
      <w:r>
        <w:t xml:space="preserve"> </w:t>
      </w:r>
      <w:r>
        <w:rPr>
          <w:i/>
        </w:rPr>
        <w:t>Id</w:t>
      </w:r>
      <w:r>
        <w:t>.</w:t>
      </w:r>
    </w:p>
  </w:footnote>
  <w:footnote w:id="7">
    <w:p w14:paraId="5ECA4B11" w14:textId="77777777" w:rsidR="00121618" w:rsidRPr="007A3A74" w:rsidRDefault="00121618" w:rsidP="00CC7C5F">
      <w:pPr>
        <w:pStyle w:val="FootnoteText"/>
      </w:pPr>
      <w:r>
        <w:rPr>
          <w:rStyle w:val="FootnoteReference"/>
        </w:rPr>
        <w:footnoteRef/>
      </w:r>
      <w:r>
        <w:t xml:space="preserve"> OAR 581-021-0049(3)(a) to (d</w:t>
      </w:r>
      <w:r w:rsidRPr="007A3A74">
        <w:t>).</w:t>
      </w:r>
    </w:p>
  </w:footnote>
  <w:footnote w:id="8">
    <w:p w14:paraId="0AE4D101" w14:textId="51114482" w:rsidR="00121618" w:rsidRPr="007A3A74" w:rsidRDefault="00121618" w:rsidP="00E665EE">
      <w:pPr>
        <w:pStyle w:val="FootnoteText"/>
        <w:jc w:val="both"/>
      </w:pPr>
      <w:r>
        <w:rPr>
          <w:rStyle w:val="FootnoteReference"/>
        </w:rPr>
        <w:footnoteRef/>
      </w:r>
      <w:r>
        <w:t xml:space="preserve"> </w:t>
      </w:r>
      <w:r w:rsidRPr="007A3A74">
        <w:rPr>
          <w:i/>
        </w:rPr>
        <w:t xml:space="preserve">See </w:t>
      </w:r>
      <w:r w:rsidRPr="007A3A74">
        <w:t>OAR 581-021-0049(1)</w:t>
      </w:r>
      <w:r>
        <w:t>, as in effect on February 26, 2019</w:t>
      </w:r>
      <w:r>
        <w:rPr>
          <w:rFonts w:asciiTheme="minorHAnsi" w:hAnsiTheme="minorHAnsi" w:cstheme="minorHAnsi"/>
        </w:rPr>
        <w:t xml:space="preserve"> (providing that an app</w:t>
      </w:r>
      <w:r w:rsidR="00A5203A">
        <w:rPr>
          <w:rFonts w:asciiTheme="minorHAnsi" w:hAnsiTheme="minorHAnsi" w:cstheme="minorHAnsi"/>
        </w:rPr>
        <w:t>eal may be filed with the Oregon</w:t>
      </w:r>
      <w:r>
        <w:rPr>
          <w:rFonts w:asciiTheme="minorHAnsi" w:hAnsiTheme="minorHAnsi" w:cstheme="minorHAnsi"/>
        </w:rPr>
        <w:t xml:space="preserve"> Department of Education when a school district fails to resolve a complaint within 90 days).</w:t>
      </w:r>
      <w:r w:rsidRPr="0007774F">
        <w:t xml:space="preserve"> </w:t>
      </w:r>
    </w:p>
  </w:footnote>
  <w:footnote w:id="9">
    <w:p w14:paraId="0732CFD6" w14:textId="77777777" w:rsidR="00121618" w:rsidRDefault="00121618"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14:paraId="435BE842" w14:textId="77777777" w:rsidR="00121618" w:rsidRDefault="00121618"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1">
    <w:p w14:paraId="37EA0990" w14:textId="77777777" w:rsidR="00121618" w:rsidRDefault="00121618">
      <w:pPr>
        <w:pStyle w:val="FootnoteText"/>
      </w:pPr>
      <w:r>
        <w:rPr>
          <w:rStyle w:val="FootnoteReference"/>
        </w:rPr>
        <w:footnoteRef/>
      </w:r>
      <w:r>
        <w:t xml:space="preserve"> OAR 581-021-0046(1).</w:t>
      </w:r>
    </w:p>
  </w:footnote>
  <w:footnote w:id="12">
    <w:p w14:paraId="374DB514" w14:textId="77777777" w:rsidR="005A2C6C" w:rsidRPr="001A6AF1" w:rsidRDefault="005A2C6C" w:rsidP="005A2C6C">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3">
    <w:p w14:paraId="04758274" w14:textId="77777777" w:rsidR="00121618" w:rsidRDefault="00121618" w:rsidP="00A26F3D">
      <w:pPr>
        <w:pStyle w:val="FootnoteText"/>
        <w:jc w:val="both"/>
      </w:pPr>
      <w:r>
        <w:rPr>
          <w:rStyle w:val="FootnoteReference"/>
        </w:rPr>
        <w:footnoteRef/>
      </w:r>
      <w:r>
        <w:t xml:space="preserve"> This order cites multiple federal laws, regulations, and judicial opinions, and documents published by the Office of Civil Rights</w:t>
      </w:r>
      <w:r w:rsidRPr="00F31D37">
        <w:t xml:space="preserve"> </w:t>
      </w:r>
      <w:r>
        <w:t xml:space="preserve">interpreting those laws, regulations, and documents. Those sources of law and documents use different terms to describe schools and the other educational entities to which they apply. This order uses the term “educational institution” in lieu of those terms in order to communicate the content of the laws and documents in an easy to understand manner. </w:t>
      </w:r>
    </w:p>
  </w:footnote>
  <w:footnote w:id="14">
    <w:p w14:paraId="2B1A541D" w14:textId="77777777" w:rsidR="00121618" w:rsidRPr="003C688D" w:rsidRDefault="00121618" w:rsidP="00A26F3D">
      <w:pPr>
        <w:pStyle w:val="FootnoteText"/>
        <w:jc w:val="both"/>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2 (2001), a</w:t>
      </w:r>
      <w:r>
        <w:rPr>
          <w:i/>
        </w:rPr>
        <w:t>vailable at</w:t>
      </w:r>
      <w:r>
        <w:t xml:space="preserve">: </w:t>
      </w:r>
      <w:hyperlink r:id="rId1" w:anchor="_ednref6" w:history="1">
        <w:r w:rsidRPr="005F1332">
          <w:rPr>
            <w:rStyle w:val="Hyperlink"/>
          </w:rPr>
          <w:t>https://www2.ed.gov/about/offices/list/ocr/docs/shguide.html#_ednref6</w:t>
        </w:r>
      </w:hyperlink>
      <w:r>
        <w:t xml:space="preserve">. </w:t>
      </w:r>
      <w:r>
        <w:rPr>
          <w:i/>
        </w:rPr>
        <w:t xml:space="preserve">See </w:t>
      </w:r>
      <w:r>
        <w:t xml:space="preserve">Franklin v. Gwinnett County Public School, 503 U.S. 60, 63 (1992) (finding kissing and sexual intercourse to be sexual harassment and subject to protections of Title IX). </w:t>
      </w:r>
      <w:r w:rsidRPr="00B67117">
        <w:rPr>
          <w:i/>
        </w:rPr>
        <w:t>See also</w:t>
      </w:r>
      <w:r>
        <w:t xml:space="preserve"> </w:t>
      </w:r>
      <w:r w:rsidRPr="00CD10B4">
        <w:rPr>
          <w:i/>
        </w:rPr>
        <w:t>Davis v. Monroe County Board of Education</w:t>
      </w:r>
      <w:r>
        <w:t>, 526 U.S. 629, 653 (1999) (finding “numerous acts of objectively offensive touching” to be sexual harassment and subject to protections of Title IX).</w:t>
      </w:r>
    </w:p>
  </w:footnote>
  <w:footnote w:id="15">
    <w:p w14:paraId="0A6FF948" w14:textId="7A5E59E6" w:rsidR="00121618" w:rsidRDefault="00121618">
      <w:pPr>
        <w:pStyle w:val="FootnoteText"/>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2.</w:t>
      </w:r>
    </w:p>
  </w:footnote>
  <w:footnote w:id="16">
    <w:p w14:paraId="7F8547FA" w14:textId="594FA944" w:rsidR="00121618" w:rsidRPr="002B620B" w:rsidRDefault="00121618">
      <w:pPr>
        <w:pStyle w:val="FootnoteText"/>
      </w:pPr>
      <w:r>
        <w:rPr>
          <w:rStyle w:val="FootnoteReference"/>
        </w:rPr>
        <w:footnoteRef/>
      </w:r>
      <w:r>
        <w:t xml:space="preserve"> </w:t>
      </w:r>
      <w:r>
        <w:rPr>
          <w:i/>
        </w:rPr>
        <w:t>Id.</w:t>
      </w:r>
      <w:r>
        <w:t xml:space="preserve"> at 5.</w:t>
      </w:r>
    </w:p>
  </w:footnote>
  <w:footnote w:id="17">
    <w:p w14:paraId="3EE1CB00" w14:textId="5EEBD1AF" w:rsidR="00121618" w:rsidRPr="00402020" w:rsidRDefault="00121618">
      <w:pPr>
        <w:pStyle w:val="FootnoteText"/>
      </w:pPr>
      <w:r>
        <w:rPr>
          <w:rStyle w:val="FootnoteReference"/>
        </w:rPr>
        <w:footnoteRef/>
      </w:r>
      <w:r>
        <w:t xml:space="preserve"> </w:t>
      </w:r>
      <w:r>
        <w:rPr>
          <w:i/>
        </w:rPr>
        <w:t xml:space="preserve">Id. </w:t>
      </w:r>
      <w:r>
        <w:t>(internal quotation marks omitted).</w:t>
      </w:r>
    </w:p>
  </w:footnote>
  <w:footnote w:id="18">
    <w:p w14:paraId="32BF5817" w14:textId="7B9A356A" w:rsidR="00121618" w:rsidRPr="00E459C0" w:rsidRDefault="00121618" w:rsidP="00E459C0">
      <w:pPr>
        <w:pStyle w:val="FootnoteText"/>
        <w:jc w:val="both"/>
      </w:pPr>
      <w:r>
        <w:rPr>
          <w:rStyle w:val="FootnoteReference"/>
        </w:rPr>
        <w:footnoteRef/>
      </w:r>
      <w:r>
        <w:t xml:space="preserve"> </w:t>
      </w:r>
      <w:r>
        <w:rPr>
          <w:i/>
        </w:rPr>
        <w:t>Id.</w:t>
      </w:r>
      <w:r>
        <w:t>at 6. The Office of Civil Rights also uses other factors when determining whether conduct is sexual harassment. This order does not list those factors because they are not pertinent to this appeal.</w:t>
      </w:r>
    </w:p>
  </w:footnote>
  <w:footnote w:id="19">
    <w:p w14:paraId="2C19AA50" w14:textId="77777777" w:rsidR="00121618" w:rsidRDefault="00121618" w:rsidP="00A26F3D">
      <w:pPr>
        <w:pStyle w:val="FootnoteText"/>
        <w:jc w:val="both"/>
      </w:pPr>
      <w:r>
        <w:rPr>
          <w:rStyle w:val="FootnoteReference"/>
        </w:rPr>
        <w:footnoteRef/>
      </w:r>
      <w:r>
        <w:t xml:space="preserve"> </w:t>
      </w:r>
      <w:r>
        <w:rPr>
          <w:i/>
        </w:rPr>
        <w:t>See</w:t>
      </w:r>
      <w:r>
        <w:t xml:space="preserve"> Davis, 526 U.S. at 644 (explaining that an educational institution “cannot be directly liable” where “it lacks authority to take remedial action”),</w:t>
      </w:r>
    </w:p>
  </w:footnote>
  <w:footnote w:id="20">
    <w:p w14:paraId="6FA7875E" w14:textId="77777777" w:rsidR="00121618" w:rsidRDefault="00121618" w:rsidP="00A26F3D">
      <w:pPr>
        <w:pStyle w:val="FootnoteText"/>
      </w:pPr>
      <w:r>
        <w:rPr>
          <w:rStyle w:val="FootnoteReference"/>
        </w:rPr>
        <w:footnoteRef/>
      </w:r>
      <w:r>
        <w:t xml:space="preserve"> </w:t>
      </w:r>
      <w:r w:rsidRPr="004207A5">
        <w:t>34 C.F.R. § 106.8</w:t>
      </w:r>
      <w:r>
        <w:t>.</w:t>
      </w:r>
    </w:p>
  </w:footnote>
  <w:footnote w:id="21">
    <w:p w14:paraId="090105DB" w14:textId="77777777" w:rsidR="00121618" w:rsidRPr="0001307A" w:rsidRDefault="00121618" w:rsidP="00A26F3D">
      <w:pPr>
        <w:pStyle w:val="FootnoteText"/>
      </w:pPr>
      <w:r>
        <w:rPr>
          <w:rStyle w:val="FootnoteReference"/>
        </w:rPr>
        <w:footnoteRef/>
      </w:r>
      <w:r>
        <w:t xml:space="preserve"> </w:t>
      </w:r>
      <w:r>
        <w:rPr>
          <w:i/>
        </w:rPr>
        <w:t>Id</w:t>
      </w:r>
      <w:r>
        <w:t>.</w:t>
      </w:r>
    </w:p>
  </w:footnote>
  <w:footnote w:id="22">
    <w:p w14:paraId="074A5AD5" w14:textId="77777777" w:rsidR="00121618" w:rsidRDefault="00121618" w:rsidP="00A26F3D">
      <w:pPr>
        <w:pStyle w:val="FootnoteText"/>
        <w:jc w:val="both"/>
      </w:pPr>
      <w:r>
        <w:rPr>
          <w:rStyle w:val="FootnoteReference"/>
        </w:rPr>
        <w:footnoteRef/>
      </w:r>
      <w:r>
        <w:t xml:space="preserve"> </w:t>
      </w:r>
      <w:r w:rsidRPr="00BD7E7B">
        <w:rPr>
          <w:i/>
        </w:rPr>
        <w:t>Id.</w:t>
      </w:r>
    </w:p>
  </w:footnote>
  <w:footnote w:id="23">
    <w:p w14:paraId="427802A9" w14:textId="77777777" w:rsidR="00121618" w:rsidRPr="00BC45BA" w:rsidRDefault="00121618" w:rsidP="00A26F3D">
      <w:pPr>
        <w:pStyle w:val="FootnoteText"/>
        <w:jc w:val="both"/>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13 (internal quotation marks omitted).</w:t>
      </w:r>
    </w:p>
  </w:footnote>
  <w:footnote w:id="24">
    <w:p w14:paraId="110AF15A" w14:textId="77777777" w:rsidR="00121618" w:rsidRPr="00DF2B5D" w:rsidRDefault="00121618" w:rsidP="00A26F3D">
      <w:pPr>
        <w:pStyle w:val="FootnoteText"/>
        <w:jc w:val="both"/>
      </w:pPr>
      <w:r>
        <w:rPr>
          <w:rStyle w:val="FootnoteReference"/>
        </w:rPr>
        <w:footnoteRef/>
      </w:r>
      <w:r>
        <w:t xml:space="preserve"> </w:t>
      </w:r>
      <w:r w:rsidRPr="00DF2B5D">
        <w:rPr>
          <w:rFonts w:cstheme="minorHAnsi"/>
        </w:rPr>
        <w:t xml:space="preserve">It is important to note that not correctly identifying the complaint has significant consequences. A school district’s response to a discrimination complaint may be appealed to the Oregon Department of Education. </w:t>
      </w:r>
      <w:r w:rsidRPr="00DF2B5D">
        <w:rPr>
          <w:i/>
        </w:rPr>
        <w:t xml:space="preserve">See </w:t>
      </w:r>
      <w:r w:rsidRPr="00DF2B5D">
        <w:t>OAR 581-</w:t>
      </w:r>
      <w:r>
        <w:t>002-0001 to 581-002-0023</w:t>
      </w:r>
      <w:r w:rsidRPr="00DF2B5D">
        <w:t>.</w:t>
      </w:r>
      <w:r w:rsidRPr="00DF2B5D">
        <w:rPr>
          <w:rFonts w:cstheme="minorHAnsi"/>
        </w:rPr>
        <w:t xml:space="preserve"> A school district’s response to a bullying and 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25">
    <w:p w14:paraId="5BCC71FE" w14:textId="4F88B19F" w:rsidR="00A94837" w:rsidRPr="00402020" w:rsidRDefault="00A94837" w:rsidP="00A94837">
      <w:pPr>
        <w:pStyle w:val="FootnoteText"/>
      </w:pPr>
      <w:r>
        <w:rPr>
          <w:rStyle w:val="FootnoteReference"/>
        </w:rPr>
        <w:footnoteRef/>
      </w:r>
      <w:r>
        <w:t xml:space="preserve"> </w:t>
      </w:r>
      <w:r w:rsidRPr="00A81DB3">
        <w:t>Office for Civil Rights,</w:t>
      </w:r>
      <w:r w:rsidRPr="00A81DB3">
        <w:rPr>
          <w:i/>
        </w:rPr>
        <w:t xml:space="preserve"> Revised Sexual Harassment Guidance</w:t>
      </w:r>
      <w:r>
        <w:rPr>
          <w:i/>
        </w:rPr>
        <w:t xml:space="preserve"> </w:t>
      </w:r>
      <w:r>
        <w:t>at 5</w:t>
      </w:r>
      <w:r>
        <w:rPr>
          <w:i/>
        </w:rPr>
        <w:t xml:space="preserve"> </w:t>
      </w:r>
      <w:r>
        <w:t>(internal quotation marks omitted).</w:t>
      </w:r>
    </w:p>
  </w:footnote>
  <w:footnote w:id="26">
    <w:p w14:paraId="294D4674" w14:textId="360CA579" w:rsidR="00121618" w:rsidRPr="00CD10B4" w:rsidRDefault="00121618" w:rsidP="00BA52F7">
      <w:pPr>
        <w:pStyle w:val="FootnoteText"/>
        <w:jc w:val="both"/>
      </w:pPr>
      <w:r>
        <w:rPr>
          <w:rStyle w:val="FootnoteReference"/>
        </w:rPr>
        <w:footnoteRef/>
      </w:r>
      <w:r>
        <w:t xml:space="preserve"> </w:t>
      </w:r>
      <w:r>
        <w:rPr>
          <w:i/>
        </w:rPr>
        <w:t xml:space="preserve">See Davis, </w:t>
      </w:r>
      <w:r>
        <w:t>526 U.S. at 653 (holding that “[t]he relationship between the harasser and the victim necessarily affects the extent to which the misconduct can be said to breach Title IX’s guarantee of equal access to educational benefits and to have a systemic effect on a program or activity. Peer harassment, in particular, is less likely to satisfy these requirements than is teacher student harassment.”)</w:t>
      </w:r>
    </w:p>
  </w:footnote>
  <w:footnote w:id="27">
    <w:p w14:paraId="6CD9EB4E" w14:textId="2A5073F4" w:rsidR="00121618" w:rsidRPr="00BA52F7" w:rsidRDefault="00121618" w:rsidP="00BA52F7">
      <w:pPr>
        <w:pStyle w:val="FootnoteText"/>
        <w:jc w:val="both"/>
        <w:rPr>
          <w:i/>
        </w:rPr>
      </w:pPr>
      <w:r>
        <w:rPr>
          <w:rStyle w:val="FootnoteReference"/>
        </w:rPr>
        <w:footnoteRef/>
      </w:r>
      <w:r>
        <w:t xml:space="preserve"> </w:t>
      </w:r>
      <w:r>
        <w:rPr>
          <w:i/>
        </w:rPr>
        <w:t>See Patricia H. v. Berkeley Unified School District</w:t>
      </w:r>
      <w:r>
        <w:t>, 830 F.Supp 1288, 1297 (N.D. Cal 1993) (stating that the “grave disparity in age and power” between teacher and student contributed to the creation of a hostile environment).</w:t>
      </w:r>
    </w:p>
  </w:footnote>
  <w:footnote w:id="28">
    <w:p w14:paraId="4AB92D16" w14:textId="108D48AE" w:rsidR="00121618" w:rsidRDefault="00121618">
      <w:pPr>
        <w:pStyle w:val="FootnoteText"/>
      </w:pPr>
      <w:r>
        <w:rPr>
          <w:rStyle w:val="FootnoteReference"/>
        </w:rPr>
        <w:footnoteRef/>
      </w:r>
      <w:r>
        <w:t xml:space="preserve"> The Oregon Department of Education specifically analyzes disparate treatment later in this letter.</w:t>
      </w:r>
    </w:p>
  </w:footnote>
  <w:footnote w:id="29">
    <w:p w14:paraId="5526ED52" w14:textId="741E7A6E" w:rsidR="00121618" w:rsidRDefault="00121618" w:rsidP="00F52053">
      <w:pPr>
        <w:pStyle w:val="FootnoteText"/>
        <w:jc w:val="both"/>
      </w:pPr>
      <w:r>
        <w:rPr>
          <w:rStyle w:val="FootnoteReference"/>
        </w:rPr>
        <w:footnoteRef/>
      </w:r>
      <w:r>
        <w:t xml:space="preserve"> On the date of this order, this district policy may be accessed at: </w:t>
      </w:r>
      <w:hyperlink r:id="rId2" w:history="1">
        <w:r>
          <w:rPr>
            <w:rStyle w:val="Hyperlink"/>
          </w:rPr>
          <w:t>https://drive.google.com/file/d/0B-DFUcqRpFcuSU13Y2NjYTdTekNpVXN2QzdEbDc1d2U5WVJR/view</w:t>
        </w:r>
      </w:hyperlink>
      <w:r>
        <w:t>.</w:t>
      </w:r>
    </w:p>
  </w:footnote>
  <w:footnote w:id="30">
    <w:p w14:paraId="7E59662D" w14:textId="3565CC5F" w:rsidR="00121618" w:rsidRDefault="00121618" w:rsidP="00F52053">
      <w:pPr>
        <w:pStyle w:val="FootnoteText"/>
        <w:jc w:val="both"/>
      </w:pPr>
      <w:r>
        <w:rPr>
          <w:rStyle w:val="FootnoteReference"/>
        </w:rPr>
        <w:footnoteRef/>
      </w:r>
      <w:r>
        <w:t xml:space="preserve"> On the date of this order, this district policy may be accessed at: </w:t>
      </w:r>
      <w:hyperlink r:id="rId3" w:history="1">
        <w:r>
          <w:rPr>
            <w:rStyle w:val="Hyperlink"/>
          </w:rPr>
          <w:t>https://drive.google.com/file/d/0B-DFUcqRpFcucXdGX0dkeG82ZUE/view</w:t>
        </w:r>
      </w:hyperlink>
      <w:r>
        <w:t>.</w:t>
      </w:r>
    </w:p>
  </w:footnote>
  <w:footnote w:id="31">
    <w:p w14:paraId="058E3C49" w14:textId="77777777" w:rsidR="00961CE5" w:rsidRDefault="00961CE5" w:rsidP="00961CE5">
      <w:pPr>
        <w:pStyle w:val="FootnoteText"/>
      </w:pPr>
      <w:r>
        <w:rPr>
          <w:rStyle w:val="FootnoteReference"/>
        </w:rPr>
        <w:footnoteRef/>
      </w:r>
      <w:r>
        <w:t xml:space="preserve"> </w:t>
      </w:r>
      <w:r w:rsidRPr="004207A5">
        <w:t>34 C.F.R. § 106.8</w:t>
      </w:r>
      <w:r>
        <w:t>.</w:t>
      </w:r>
    </w:p>
  </w:footnote>
  <w:footnote w:id="32">
    <w:p w14:paraId="3CAB6C66" w14:textId="77777777" w:rsidR="00961CE5" w:rsidRPr="0001307A" w:rsidRDefault="00961CE5" w:rsidP="00961CE5">
      <w:pPr>
        <w:pStyle w:val="FootnoteText"/>
      </w:pPr>
      <w:r>
        <w:rPr>
          <w:rStyle w:val="FootnoteReference"/>
        </w:rPr>
        <w:footnoteRef/>
      </w:r>
      <w:r>
        <w:t xml:space="preserve"> </w:t>
      </w:r>
      <w:r>
        <w:rPr>
          <w:i/>
        </w:rPr>
        <w:t>Id</w:t>
      </w:r>
      <w:r>
        <w:t>.</w:t>
      </w:r>
    </w:p>
  </w:footnote>
  <w:footnote w:id="33">
    <w:p w14:paraId="71B80136" w14:textId="360EF98B" w:rsidR="00121618" w:rsidRPr="00A451E7" w:rsidRDefault="00121618">
      <w:pPr>
        <w:pStyle w:val="FootnoteText"/>
      </w:pPr>
      <w:r>
        <w:rPr>
          <w:rStyle w:val="FootnoteReference"/>
        </w:rPr>
        <w:footnoteRef/>
      </w:r>
      <w:r>
        <w:t xml:space="preserve"> </w:t>
      </w:r>
      <w:r>
        <w:rPr>
          <w:i/>
        </w:rPr>
        <w:t xml:space="preserve">See </w:t>
      </w:r>
      <w:r>
        <w:t>note 31.</w:t>
      </w:r>
    </w:p>
  </w:footnote>
  <w:footnote w:id="34">
    <w:p w14:paraId="038343FF" w14:textId="50BA3BF9" w:rsidR="00121618" w:rsidRPr="001C17B8" w:rsidRDefault="00121618" w:rsidP="00EA18B6">
      <w:pPr>
        <w:pStyle w:val="FootnoteText"/>
        <w:jc w:val="both"/>
      </w:pPr>
      <w:r>
        <w:rPr>
          <w:rStyle w:val="FootnoteReference"/>
        </w:rPr>
        <w:footnoteRef/>
      </w:r>
      <w:r>
        <w:t xml:space="preserve"> </w:t>
      </w:r>
      <w:r>
        <w:rPr>
          <w:i/>
        </w:rPr>
        <w:t xml:space="preserve">See </w:t>
      </w:r>
      <w:r>
        <w:t>ORS 659.850 (</w:t>
      </w:r>
      <w:r w:rsidRPr="001C17B8">
        <w:t xml:space="preserve">prohibiting </w:t>
      </w:r>
      <w:r>
        <w:t>“</w:t>
      </w:r>
      <w:r w:rsidRPr="001C17B8">
        <w:rPr>
          <w:rFonts w:asciiTheme="minorHAnsi" w:eastAsiaTheme="minorHAnsi" w:hAnsiTheme="minorHAnsi" w:cstheme="minorHAnsi"/>
        </w:rPr>
        <w:t>any act that unreasonably differentiates treatment, intended or unintended</w:t>
      </w:r>
      <w:r>
        <w:rPr>
          <w:rFonts w:asciiTheme="minorHAnsi" w:eastAsiaTheme="minorHAnsi" w:hAnsiTheme="minorHAnsi" w:cstheme="minorHAnsi"/>
        </w:rPr>
        <w:t xml:space="preserve">,” on the basis of sex). It </w:t>
      </w:r>
      <w:r w:rsidRPr="00DF2B5D">
        <w:rPr>
          <w:rFonts w:cstheme="minorHAnsi"/>
        </w:rPr>
        <w:t xml:space="preserve">is important to note that not correctly identifying the complaint has significant consequences. A school district’s response to a discrimination complaint may be appealed to the Oregon Department of Education. </w:t>
      </w:r>
      <w:r w:rsidRPr="00DF2B5D">
        <w:rPr>
          <w:i/>
        </w:rPr>
        <w:t xml:space="preserve">See </w:t>
      </w:r>
      <w:r w:rsidRPr="00DF2B5D">
        <w:t>OAR 581-</w:t>
      </w:r>
      <w:r>
        <w:t>002-0001 to 581-002-0023</w:t>
      </w:r>
      <w:r w:rsidRPr="00DF2B5D">
        <w:t>.</w:t>
      </w:r>
      <w:r w:rsidRPr="00DF2B5D">
        <w:rPr>
          <w:rFonts w:cstheme="minorHAnsi"/>
        </w:rPr>
        <w:t xml:space="preserve"> A school district’s response to a </w:t>
      </w:r>
      <w:r>
        <w:rPr>
          <w:rFonts w:cstheme="minorHAnsi"/>
        </w:rPr>
        <w:t xml:space="preserve">generic </w:t>
      </w:r>
      <w:r w:rsidRPr="00DF2B5D">
        <w:rPr>
          <w:rFonts w:cstheme="minorHAnsi"/>
        </w:rPr>
        <w:t>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35">
    <w:p w14:paraId="655BBDC2" w14:textId="45F4E8CE" w:rsidR="00121618" w:rsidRPr="00EA18B6" w:rsidRDefault="00121618" w:rsidP="00EA18B6">
      <w:pPr>
        <w:pStyle w:val="FootnoteText"/>
        <w:jc w:val="both"/>
      </w:pPr>
      <w:r>
        <w:rPr>
          <w:rStyle w:val="FootnoteReference"/>
        </w:rPr>
        <w:footnoteRef/>
      </w:r>
      <w:r>
        <w:t xml:space="preserve"> </w:t>
      </w:r>
      <w:r w:rsidRPr="00EA18B6">
        <w:rPr>
          <w:i/>
        </w:rPr>
        <w:t>See</w:t>
      </w:r>
      <w:r>
        <w:rPr>
          <w:i/>
        </w:rPr>
        <w:t xml:space="preserve"> </w:t>
      </w:r>
      <w:r>
        <w:t>OAR 581-021-0045(3)(b) (</w:t>
      </w:r>
      <w:r w:rsidRPr="00EA18B6">
        <w:t xml:space="preserve">prohibiting </w:t>
      </w:r>
      <w:r>
        <w:t>the provision of “</w:t>
      </w:r>
      <w:r w:rsidRPr="00EA18B6">
        <w:rPr>
          <w:rFonts w:asciiTheme="minorHAnsi" w:eastAsiaTheme="minorHAnsi" w:hAnsiTheme="minorHAnsi" w:cstheme="minorHAnsi"/>
        </w:rPr>
        <w:t>different aid, benefits, or services</w:t>
      </w:r>
      <w:r>
        <w:rPr>
          <w:rFonts w:asciiTheme="minorHAnsi" w:eastAsiaTheme="minorHAnsi" w:hAnsiTheme="minorHAnsi" w:cstheme="minorHAnsi"/>
        </w:rPr>
        <w:t>” and the provision of “a</w:t>
      </w:r>
      <w:r w:rsidRPr="00EA18B6">
        <w:rPr>
          <w:rFonts w:asciiTheme="minorHAnsi" w:eastAsiaTheme="minorHAnsi" w:hAnsiTheme="minorHAnsi" w:cstheme="minorHAnsi"/>
        </w:rPr>
        <w:t>ids, benefits, or services in a different manner</w:t>
      </w:r>
      <w:r>
        <w:rPr>
          <w:rFonts w:asciiTheme="minorHAnsi" w:eastAsiaTheme="minorHAnsi" w:hAnsiTheme="minorHAnsi" w:cstheme="minorHAnsi"/>
        </w:rPr>
        <w:t>” on the basis of sex).</w:t>
      </w:r>
    </w:p>
  </w:footnote>
  <w:footnote w:id="36">
    <w:p w14:paraId="7FC05A72" w14:textId="77F39364" w:rsidR="00121618" w:rsidRDefault="00121618" w:rsidP="00FC6482">
      <w:pPr>
        <w:pStyle w:val="FootnoteText"/>
        <w:jc w:val="both"/>
      </w:pPr>
      <w:r>
        <w:rPr>
          <w:rStyle w:val="FootnoteReference"/>
        </w:rPr>
        <w:footnoteRef/>
      </w:r>
      <w:r>
        <w:t xml:space="preserve"> </w:t>
      </w:r>
      <w:r>
        <w:rPr>
          <w:i/>
        </w:rPr>
        <w:t xml:space="preserve">See </w:t>
      </w:r>
      <w:r>
        <w:t>ORS 659.850 (</w:t>
      </w:r>
      <w:r w:rsidRPr="001C17B8">
        <w:t xml:space="preserve">prohibiting </w:t>
      </w:r>
      <w:r>
        <w:t>“</w:t>
      </w:r>
      <w:r w:rsidRPr="001C17B8">
        <w:rPr>
          <w:rFonts w:asciiTheme="minorHAnsi" w:eastAsiaTheme="minorHAnsi" w:hAnsiTheme="minorHAnsi" w:cstheme="minorHAnsi"/>
        </w:rPr>
        <w:t>any act that unreasonably differentiates treatment, intended or unintended</w:t>
      </w:r>
      <w:r>
        <w:rPr>
          <w:rFonts w:asciiTheme="minorHAnsi" w:eastAsiaTheme="minorHAnsi" w:hAnsiTheme="minorHAnsi" w:cstheme="minorHAnsi"/>
        </w:rPr>
        <w:t>,” on the basis of sex).</w:t>
      </w:r>
    </w:p>
  </w:footnote>
  <w:footnote w:id="37">
    <w:p w14:paraId="65C3DF67" w14:textId="54637834" w:rsidR="00121618" w:rsidRDefault="00121618" w:rsidP="00FC6482">
      <w:pPr>
        <w:pStyle w:val="FootnoteText"/>
        <w:jc w:val="both"/>
      </w:pPr>
      <w:r>
        <w:rPr>
          <w:rStyle w:val="FootnoteReference"/>
        </w:rPr>
        <w:footnoteRef/>
      </w:r>
      <w:r>
        <w:t xml:space="preserve"> </w:t>
      </w:r>
      <w:r>
        <w:rPr>
          <w:i/>
        </w:rPr>
        <w:t xml:space="preserve">See </w:t>
      </w:r>
      <w:r>
        <w:t>OAR 581-021-0045(3)(d) (prohibiting the subjection of “</w:t>
      </w:r>
      <w:r w:rsidRPr="00FC6482">
        <w:rPr>
          <w:rFonts w:asciiTheme="minorHAnsi" w:eastAsiaTheme="minorHAnsi" w:hAnsiTheme="minorHAnsi" w:cstheme="minorHAnsi"/>
        </w:rPr>
        <w:t>any person to separate or different rules of behavior, sanctions, or other treatment</w:t>
      </w:r>
      <w:r>
        <w:rPr>
          <w:rFonts w:asciiTheme="minorHAnsi" w:eastAsiaTheme="minorHAnsi" w:hAnsiTheme="minorHAnsi" w:cstheme="minorHAnsi"/>
        </w:rPr>
        <w:t>” on the basis of sex).</w:t>
      </w:r>
    </w:p>
  </w:footnote>
  <w:footnote w:id="38">
    <w:p w14:paraId="0E64F8C8" w14:textId="77777777" w:rsidR="00121618" w:rsidRDefault="00121618" w:rsidP="00121618">
      <w:pPr>
        <w:pStyle w:val="FootnoteText"/>
        <w:jc w:val="both"/>
      </w:pPr>
      <w:r>
        <w:rPr>
          <w:rStyle w:val="FootnoteReference"/>
        </w:rPr>
        <w:footnoteRef/>
      </w:r>
      <w:r>
        <w:t xml:space="preserve"> The department’s Title IX expert is Katherine Hildebrandt. She may be reached at: </w:t>
      </w:r>
      <w:hyperlink r:id="rId4" w:history="1">
        <w:r w:rsidRPr="005F1332">
          <w:rPr>
            <w:rStyle w:val="Hyperlink"/>
          </w:rPr>
          <w:t>Katherine.Hildebrandt@ode.state.or.us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85CB" w14:textId="77777777" w:rsidR="00121618" w:rsidRDefault="00121618"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1DD6874D" w14:textId="77777777" w:rsidR="00121618" w:rsidRDefault="00121618" w:rsidP="005A4CC9">
    <w:pPr>
      <w:pStyle w:val="Header"/>
      <w:tabs>
        <w:tab w:val="left" w:pos="495"/>
        <w:tab w:val="left" w:pos="1980"/>
        <w:tab w:val="left" w:pos="2070"/>
      </w:tabs>
    </w:pPr>
    <w:r>
      <w:tab/>
    </w:r>
    <w:r>
      <w:tab/>
    </w:r>
    <w:r>
      <w:tab/>
    </w:r>
  </w:p>
  <w:p w14:paraId="4A11648C" w14:textId="77777777" w:rsidR="00121618" w:rsidRDefault="00121618"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7D63" w14:textId="77777777" w:rsidR="00121618" w:rsidRPr="0054305C" w:rsidRDefault="00121618"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4775B36D" wp14:editId="097130AC">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A4A2" w14:textId="77777777" w:rsidR="00121618" w:rsidRPr="001910E5" w:rsidRDefault="0012161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5B36D"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655A4A2" w14:textId="77777777" w:rsidR="00121618" w:rsidRPr="001910E5" w:rsidRDefault="0012161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5664E251" wp14:editId="774B213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05850567" w14:textId="77777777" w:rsidR="00121618" w:rsidRPr="0054305C" w:rsidRDefault="00121618"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846AC2D" wp14:editId="6A4808CC">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275FD6E0" w14:textId="77777777" w:rsidR="00121618" w:rsidRPr="001910E5" w:rsidRDefault="00121618" w:rsidP="00394A58">
                          <w:pPr>
                            <w:spacing w:after="0"/>
                            <w:jc w:val="right"/>
                            <w:rPr>
                              <w:rFonts w:cs="Calibri"/>
                              <w:b/>
                              <w:sz w:val="22"/>
                              <w:szCs w:val="22"/>
                            </w:rPr>
                          </w:pPr>
                          <w:r>
                            <w:rPr>
                              <w:rFonts w:cs="Calibri"/>
                              <w:b/>
                              <w:sz w:val="22"/>
                              <w:szCs w:val="22"/>
                            </w:rPr>
                            <w:t>Colt Gill</w:t>
                          </w:r>
                        </w:p>
                        <w:p w14:paraId="22C30F97" w14:textId="1BF3617A" w:rsidR="00121618" w:rsidRPr="001910E5" w:rsidRDefault="00804505" w:rsidP="0054305C">
                          <w:pPr>
                            <w:pStyle w:val="HeaderName"/>
                            <w:spacing w:after="0"/>
                            <w:rPr>
                              <w:rFonts w:ascii="Calibri" w:hAnsi="Calibri" w:cs="Calibri"/>
                            </w:rPr>
                          </w:pPr>
                          <w:r>
                            <w:rPr>
                              <w:rFonts w:ascii="Calibri" w:hAnsi="Calibri" w:cs="Calibri"/>
                            </w:rPr>
                            <w:t>Director</w:t>
                          </w:r>
                          <w:r w:rsidR="00121618">
                            <w:rPr>
                              <w:rFonts w:ascii="Calibri" w:hAnsi="Calibri" w:cs="Calibri"/>
                            </w:rPr>
                            <w:t xml:space="preserve">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6AC2D"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275FD6E0" w14:textId="77777777" w:rsidR="00121618" w:rsidRPr="001910E5" w:rsidRDefault="00121618" w:rsidP="00394A58">
                    <w:pPr>
                      <w:spacing w:after="0"/>
                      <w:jc w:val="right"/>
                      <w:rPr>
                        <w:rFonts w:cs="Calibri"/>
                        <w:b/>
                        <w:sz w:val="22"/>
                        <w:szCs w:val="22"/>
                      </w:rPr>
                    </w:pPr>
                    <w:r>
                      <w:rPr>
                        <w:rFonts w:cs="Calibri"/>
                        <w:b/>
                        <w:sz w:val="22"/>
                        <w:szCs w:val="22"/>
                      </w:rPr>
                      <w:t>Colt Gill</w:t>
                    </w:r>
                  </w:p>
                  <w:p w14:paraId="22C30F97" w14:textId="1BF3617A" w:rsidR="00121618" w:rsidRPr="001910E5" w:rsidRDefault="00804505" w:rsidP="0054305C">
                    <w:pPr>
                      <w:pStyle w:val="HeaderName"/>
                      <w:spacing w:after="0"/>
                      <w:rPr>
                        <w:rFonts w:ascii="Calibri" w:hAnsi="Calibri" w:cs="Calibri"/>
                      </w:rPr>
                    </w:pPr>
                    <w:r>
                      <w:rPr>
                        <w:rFonts w:ascii="Calibri" w:hAnsi="Calibri" w:cs="Calibri"/>
                      </w:rPr>
                      <w:t>Director</w:t>
                    </w:r>
                    <w:r w:rsidR="00121618">
                      <w:rPr>
                        <w:rFonts w:ascii="Calibri" w:hAnsi="Calibri" w:cs="Calibri"/>
                      </w:rPr>
                      <w:t xml:space="preserve">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8865AC4" wp14:editId="0554F72F">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79B81B8" wp14:editId="13CC39C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8C4F" w14:textId="77777777" w:rsidR="00121618" w:rsidRDefault="00121618" w:rsidP="005A4CC9">
    <w:pPr>
      <w:pStyle w:val="Header"/>
      <w:tabs>
        <w:tab w:val="left" w:pos="495"/>
        <w:tab w:val="left" w:pos="1980"/>
        <w:tab w:val="left" w:pos="2070"/>
      </w:tabs>
    </w:pPr>
    <w:r>
      <w:tab/>
    </w:r>
    <w:r>
      <w:tab/>
    </w:r>
    <w:r>
      <w:tab/>
    </w:r>
  </w:p>
  <w:p w14:paraId="225982F3" w14:textId="77777777" w:rsidR="00121618" w:rsidRDefault="00121618"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F4BD" w14:textId="77777777" w:rsidR="00121618" w:rsidRPr="008A6892" w:rsidRDefault="00121618"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E61AF"/>
    <w:multiLevelType w:val="hybridMultilevel"/>
    <w:tmpl w:val="74880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268E9"/>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EB650F9"/>
    <w:multiLevelType w:val="hybridMultilevel"/>
    <w:tmpl w:val="62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C2E81"/>
    <w:multiLevelType w:val="hybridMultilevel"/>
    <w:tmpl w:val="67D4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84D2F"/>
    <w:multiLevelType w:val="hybridMultilevel"/>
    <w:tmpl w:val="E38E4C42"/>
    <w:lvl w:ilvl="0" w:tplc="07DE0EC2">
      <w:start w:val="1"/>
      <w:numFmt w:val="decimal"/>
      <w:lvlText w:val="%1."/>
      <w:lvlJc w:val="left"/>
      <w:pPr>
        <w:ind w:left="2160" w:hanging="360"/>
      </w:pPr>
      <w:rPr>
        <w:rFonts w:hint="default"/>
      </w:rPr>
    </w:lvl>
    <w:lvl w:ilvl="1" w:tplc="EE66581C">
      <w:start w:val="1"/>
      <w:numFmt w:val="decimal"/>
      <w:lvlText w:val="(%2)"/>
      <w:lvlJc w:val="left"/>
      <w:pPr>
        <w:ind w:left="2880" w:hanging="360"/>
      </w:pPr>
      <w:rPr>
        <w:rFonts w:asciiTheme="minorHAnsi" w:eastAsiaTheme="minorHAnsi" w:hAnsiTheme="minorHAnsi" w:cstheme="minorHAnsi"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57C18"/>
    <w:multiLevelType w:val="hybridMultilevel"/>
    <w:tmpl w:val="D6784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DD90DC4"/>
    <w:multiLevelType w:val="hybridMultilevel"/>
    <w:tmpl w:val="92347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894BAC"/>
    <w:multiLevelType w:val="hybridMultilevel"/>
    <w:tmpl w:val="AE2670C6"/>
    <w:lvl w:ilvl="0" w:tplc="1E52A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D36A1"/>
    <w:multiLevelType w:val="hybridMultilevel"/>
    <w:tmpl w:val="0E66A1FA"/>
    <w:lvl w:ilvl="0" w:tplc="BE6257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F69AE"/>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67CE7"/>
    <w:multiLevelType w:val="hybridMultilevel"/>
    <w:tmpl w:val="A456F888"/>
    <w:lvl w:ilvl="0" w:tplc="FE743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7506E6"/>
    <w:multiLevelType w:val="hybridMultilevel"/>
    <w:tmpl w:val="C60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45FFB"/>
    <w:multiLevelType w:val="hybridMultilevel"/>
    <w:tmpl w:val="CEB46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F0E28"/>
    <w:multiLevelType w:val="hybridMultilevel"/>
    <w:tmpl w:val="A29E2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6AC399E"/>
    <w:multiLevelType w:val="hybridMultilevel"/>
    <w:tmpl w:val="35DEF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C7D7B"/>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04C6A"/>
    <w:multiLevelType w:val="hybridMultilevel"/>
    <w:tmpl w:val="AFDE4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3"/>
  </w:num>
  <w:num w:numId="14">
    <w:abstractNumId w:val="41"/>
  </w:num>
  <w:num w:numId="15">
    <w:abstractNumId w:val="36"/>
  </w:num>
  <w:num w:numId="16">
    <w:abstractNumId w:val="30"/>
  </w:num>
  <w:num w:numId="17">
    <w:abstractNumId w:val="20"/>
  </w:num>
  <w:num w:numId="18">
    <w:abstractNumId w:val="43"/>
  </w:num>
  <w:num w:numId="19">
    <w:abstractNumId w:val="44"/>
  </w:num>
  <w:num w:numId="20">
    <w:abstractNumId w:val="11"/>
  </w:num>
  <w:num w:numId="21">
    <w:abstractNumId w:val="10"/>
  </w:num>
  <w:num w:numId="22">
    <w:abstractNumId w:val="16"/>
  </w:num>
  <w:num w:numId="23">
    <w:abstractNumId w:val="42"/>
  </w:num>
  <w:num w:numId="24">
    <w:abstractNumId w:val="17"/>
  </w:num>
  <w:num w:numId="25">
    <w:abstractNumId w:val="40"/>
  </w:num>
  <w:num w:numId="26">
    <w:abstractNumId w:val="21"/>
  </w:num>
  <w:num w:numId="27">
    <w:abstractNumId w:val="39"/>
  </w:num>
  <w:num w:numId="28">
    <w:abstractNumId w:val="13"/>
  </w:num>
  <w:num w:numId="29">
    <w:abstractNumId w:val="29"/>
  </w:num>
  <w:num w:numId="30">
    <w:abstractNumId w:val="14"/>
  </w:num>
  <w:num w:numId="31">
    <w:abstractNumId w:val="19"/>
  </w:num>
  <w:num w:numId="32">
    <w:abstractNumId w:val="33"/>
  </w:num>
  <w:num w:numId="33">
    <w:abstractNumId w:val="18"/>
  </w:num>
  <w:num w:numId="34">
    <w:abstractNumId w:val="46"/>
  </w:num>
  <w:num w:numId="35">
    <w:abstractNumId w:val="26"/>
  </w:num>
  <w:num w:numId="36">
    <w:abstractNumId w:val="34"/>
  </w:num>
  <w:num w:numId="37">
    <w:abstractNumId w:val="37"/>
  </w:num>
  <w:num w:numId="38">
    <w:abstractNumId w:val="31"/>
  </w:num>
  <w:num w:numId="39">
    <w:abstractNumId w:val="45"/>
  </w:num>
  <w:num w:numId="40">
    <w:abstractNumId w:val="25"/>
  </w:num>
  <w:num w:numId="41">
    <w:abstractNumId w:val="38"/>
  </w:num>
  <w:num w:numId="42">
    <w:abstractNumId w:val="35"/>
  </w:num>
  <w:num w:numId="43">
    <w:abstractNumId w:val="27"/>
  </w:num>
  <w:num w:numId="44">
    <w:abstractNumId w:val="28"/>
  </w:num>
  <w:num w:numId="45">
    <w:abstractNumId w:val="2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06756"/>
    <w:rsid w:val="00011CB1"/>
    <w:rsid w:val="00013850"/>
    <w:rsid w:val="00014FD8"/>
    <w:rsid w:val="000171C3"/>
    <w:rsid w:val="00020DA9"/>
    <w:rsid w:val="00021962"/>
    <w:rsid w:val="00024D62"/>
    <w:rsid w:val="00033536"/>
    <w:rsid w:val="00035798"/>
    <w:rsid w:val="000357E7"/>
    <w:rsid w:val="000413B3"/>
    <w:rsid w:val="00043586"/>
    <w:rsid w:val="000521B7"/>
    <w:rsid w:val="00052D72"/>
    <w:rsid w:val="000539B8"/>
    <w:rsid w:val="00053C8E"/>
    <w:rsid w:val="00056CAC"/>
    <w:rsid w:val="00057B28"/>
    <w:rsid w:val="00061CAB"/>
    <w:rsid w:val="00063B54"/>
    <w:rsid w:val="00065D63"/>
    <w:rsid w:val="000701DE"/>
    <w:rsid w:val="0007028A"/>
    <w:rsid w:val="00076949"/>
    <w:rsid w:val="0007774F"/>
    <w:rsid w:val="0008133A"/>
    <w:rsid w:val="000849EB"/>
    <w:rsid w:val="00085166"/>
    <w:rsid w:val="000877E4"/>
    <w:rsid w:val="00087B24"/>
    <w:rsid w:val="00090A30"/>
    <w:rsid w:val="00092F46"/>
    <w:rsid w:val="00096670"/>
    <w:rsid w:val="0009742E"/>
    <w:rsid w:val="00097764"/>
    <w:rsid w:val="000A3FCF"/>
    <w:rsid w:val="000A5C31"/>
    <w:rsid w:val="000B3BBD"/>
    <w:rsid w:val="000B4357"/>
    <w:rsid w:val="000B5088"/>
    <w:rsid w:val="000B53E9"/>
    <w:rsid w:val="000B5BF6"/>
    <w:rsid w:val="000B7394"/>
    <w:rsid w:val="000B760F"/>
    <w:rsid w:val="000B7F7F"/>
    <w:rsid w:val="000C002C"/>
    <w:rsid w:val="000C19A0"/>
    <w:rsid w:val="000C3733"/>
    <w:rsid w:val="000C5F65"/>
    <w:rsid w:val="000C6E99"/>
    <w:rsid w:val="000D1D9F"/>
    <w:rsid w:val="000D3C77"/>
    <w:rsid w:val="000D6EA5"/>
    <w:rsid w:val="000E1ACF"/>
    <w:rsid w:val="000E20BA"/>
    <w:rsid w:val="000E3268"/>
    <w:rsid w:val="000E5154"/>
    <w:rsid w:val="000E5ED6"/>
    <w:rsid w:val="000E7A74"/>
    <w:rsid w:val="000F17C9"/>
    <w:rsid w:val="000F1EB5"/>
    <w:rsid w:val="000F4F1F"/>
    <w:rsid w:val="000F5433"/>
    <w:rsid w:val="000F5A8B"/>
    <w:rsid w:val="00101044"/>
    <w:rsid w:val="001024E3"/>
    <w:rsid w:val="00102CBF"/>
    <w:rsid w:val="001047DA"/>
    <w:rsid w:val="001055B5"/>
    <w:rsid w:val="00105641"/>
    <w:rsid w:val="00107AD4"/>
    <w:rsid w:val="00110D15"/>
    <w:rsid w:val="001116E3"/>
    <w:rsid w:val="0011301D"/>
    <w:rsid w:val="00114E8F"/>
    <w:rsid w:val="001155CD"/>
    <w:rsid w:val="00121618"/>
    <w:rsid w:val="00122045"/>
    <w:rsid w:val="00126717"/>
    <w:rsid w:val="001312E6"/>
    <w:rsid w:val="001317D4"/>
    <w:rsid w:val="00133C19"/>
    <w:rsid w:val="00137B8B"/>
    <w:rsid w:val="00144796"/>
    <w:rsid w:val="00144E85"/>
    <w:rsid w:val="0014636B"/>
    <w:rsid w:val="00147677"/>
    <w:rsid w:val="00147F7B"/>
    <w:rsid w:val="001507F1"/>
    <w:rsid w:val="00151AC1"/>
    <w:rsid w:val="00153AAE"/>
    <w:rsid w:val="00156BA9"/>
    <w:rsid w:val="00157354"/>
    <w:rsid w:val="00157E27"/>
    <w:rsid w:val="00160A84"/>
    <w:rsid w:val="001643FE"/>
    <w:rsid w:val="001657E4"/>
    <w:rsid w:val="001658DB"/>
    <w:rsid w:val="00165D5B"/>
    <w:rsid w:val="00166654"/>
    <w:rsid w:val="00167463"/>
    <w:rsid w:val="00170888"/>
    <w:rsid w:val="001725A1"/>
    <w:rsid w:val="001739A9"/>
    <w:rsid w:val="0018030F"/>
    <w:rsid w:val="00182060"/>
    <w:rsid w:val="00183F5B"/>
    <w:rsid w:val="001867CD"/>
    <w:rsid w:val="00186BA1"/>
    <w:rsid w:val="00187064"/>
    <w:rsid w:val="00190341"/>
    <w:rsid w:val="00190965"/>
    <w:rsid w:val="001910E5"/>
    <w:rsid w:val="00191C7B"/>
    <w:rsid w:val="0019549A"/>
    <w:rsid w:val="001971F0"/>
    <w:rsid w:val="001A173C"/>
    <w:rsid w:val="001A47E3"/>
    <w:rsid w:val="001A7726"/>
    <w:rsid w:val="001B1E2A"/>
    <w:rsid w:val="001B1ED7"/>
    <w:rsid w:val="001B34AE"/>
    <w:rsid w:val="001B49C0"/>
    <w:rsid w:val="001C17B8"/>
    <w:rsid w:val="001C3089"/>
    <w:rsid w:val="001C52DC"/>
    <w:rsid w:val="001C6B3F"/>
    <w:rsid w:val="001D08B6"/>
    <w:rsid w:val="001D4AC3"/>
    <w:rsid w:val="001D4E0D"/>
    <w:rsid w:val="001D51CD"/>
    <w:rsid w:val="001E1636"/>
    <w:rsid w:val="001E196F"/>
    <w:rsid w:val="001E7AD6"/>
    <w:rsid w:val="001F1820"/>
    <w:rsid w:val="001F3F78"/>
    <w:rsid w:val="001F74AA"/>
    <w:rsid w:val="002028B6"/>
    <w:rsid w:val="00203E66"/>
    <w:rsid w:val="00203EF8"/>
    <w:rsid w:val="00204C86"/>
    <w:rsid w:val="002050A4"/>
    <w:rsid w:val="00206FBC"/>
    <w:rsid w:val="00207688"/>
    <w:rsid w:val="00207FC5"/>
    <w:rsid w:val="00210924"/>
    <w:rsid w:val="00212658"/>
    <w:rsid w:val="00213D94"/>
    <w:rsid w:val="00214743"/>
    <w:rsid w:val="00216904"/>
    <w:rsid w:val="00217FE4"/>
    <w:rsid w:val="00222581"/>
    <w:rsid w:val="002242AA"/>
    <w:rsid w:val="00225715"/>
    <w:rsid w:val="002258EB"/>
    <w:rsid w:val="00231C06"/>
    <w:rsid w:val="00231D26"/>
    <w:rsid w:val="00232C72"/>
    <w:rsid w:val="00234311"/>
    <w:rsid w:val="00234839"/>
    <w:rsid w:val="00234CE5"/>
    <w:rsid w:val="0023613B"/>
    <w:rsid w:val="002362E2"/>
    <w:rsid w:val="002365A0"/>
    <w:rsid w:val="00243FC7"/>
    <w:rsid w:val="00246315"/>
    <w:rsid w:val="00246BF6"/>
    <w:rsid w:val="0025008F"/>
    <w:rsid w:val="00251467"/>
    <w:rsid w:val="00252CB3"/>
    <w:rsid w:val="002558D7"/>
    <w:rsid w:val="0026344F"/>
    <w:rsid w:val="0026512E"/>
    <w:rsid w:val="002702BD"/>
    <w:rsid w:val="00270B23"/>
    <w:rsid w:val="002722B5"/>
    <w:rsid w:val="002723DB"/>
    <w:rsid w:val="0027352A"/>
    <w:rsid w:val="0027735A"/>
    <w:rsid w:val="00277C47"/>
    <w:rsid w:val="00277DA1"/>
    <w:rsid w:val="002802A9"/>
    <w:rsid w:val="00280989"/>
    <w:rsid w:val="00281336"/>
    <w:rsid w:val="00285D3E"/>
    <w:rsid w:val="00286A49"/>
    <w:rsid w:val="00290A93"/>
    <w:rsid w:val="00291F41"/>
    <w:rsid w:val="00295554"/>
    <w:rsid w:val="002958CA"/>
    <w:rsid w:val="00295E97"/>
    <w:rsid w:val="0029692E"/>
    <w:rsid w:val="00297452"/>
    <w:rsid w:val="002A36C3"/>
    <w:rsid w:val="002A4D66"/>
    <w:rsid w:val="002B1B4C"/>
    <w:rsid w:val="002B492D"/>
    <w:rsid w:val="002B620B"/>
    <w:rsid w:val="002B6916"/>
    <w:rsid w:val="002C098A"/>
    <w:rsid w:val="002C27E9"/>
    <w:rsid w:val="002C33D6"/>
    <w:rsid w:val="002C48B4"/>
    <w:rsid w:val="002C6C5D"/>
    <w:rsid w:val="002C6C6C"/>
    <w:rsid w:val="002C7E38"/>
    <w:rsid w:val="002D13E0"/>
    <w:rsid w:val="002D194A"/>
    <w:rsid w:val="002D1FF0"/>
    <w:rsid w:val="002D2034"/>
    <w:rsid w:val="002D207E"/>
    <w:rsid w:val="002E07C3"/>
    <w:rsid w:val="002E0C94"/>
    <w:rsid w:val="002E4AB9"/>
    <w:rsid w:val="002E62CF"/>
    <w:rsid w:val="002E6AF8"/>
    <w:rsid w:val="002F0284"/>
    <w:rsid w:val="002F73CD"/>
    <w:rsid w:val="002F7CF3"/>
    <w:rsid w:val="00301B68"/>
    <w:rsid w:val="003025DC"/>
    <w:rsid w:val="00307A14"/>
    <w:rsid w:val="00314963"/>
    <w:rsid w:val="0032134E"/>
    <w:rsid w:val="003214B5"/>
    <w:rsid w:val="003233C0"/>
    <w:rsid w:val="0032501E"/>
    <w:rsid w:val="00325085"/>
    <w:rsid w:val="00333F27"/>
    <w:rsid w:val="00337C28"/>
    <w:rsid w:val="00340145"/>
    <w:rsid w:val="00341347"/>
    <w:rsid w:val="00344062"/>
    <w:rsid w:val="00346EE1"/>
    <w:rsid w:val="00347634"/>
    <w:rsid w:val="00347A94"/>
    <w:rsid w:val="00353777"/>
    <w:rsid w:val="00353800"/>
    <w:rsid w:val="0035447A"/>
    <w:rsid w:val="00354E85"/>
    <w:rsid w:val="00360880"/>
    <w:rsid w:val="003612C5"/>
    <w:rsid w:val="00363B93"/>
    <w:rsid w:val="0036493A"/>
    <w:rsid w:val="00365410"/>
    <w:rsid w:val="00367AD0"/>
    <w:rsid w:val="003707D1"/>
    <w:rsid w:val="00370DF3"/>
    <w:rsid w:val="00372F30"/>
    <w:rsid w:val="00372F99"/>
    <w:rsid w:val="00375699"/>
    <w:rsid w:val="00376489"/>
    <w:rsid w:val="003768B5"/>
    <w:rsid w:val="003811BE"/>
    <w:rsid w:val="00382065"/>
    <w:rsid w:val="00382729"/>
    <w:rsid w:val="00383923"/>
    <w:rsid w:val="00386A2A"/>
    <w:rsid w:val="003907B4"/>
    <w:rsid w:val="00391EB1"/>
    <w:rsid w:val="00394A42"/>
    <w:rsid w:val="00394A58"/>
    <w:rsid w:val="003A1949"/>
    <w:rsid w:val="003A4FEA"/>
    <w:rsid w:val="003A718D"/>
    <w:rsid w:val="003A767B"/>
    <w:rsid w:val="003B5812"/>
    <w:rsid w:val="003B66FC"/>
    <w:rsid w:val="003C0279"/>
    <w:rsid w:val="003C041E"/>
    <w:rsid w:val="003C13F7"/>
    <w:rsid w:val="003C2E6D"/>
    <w:rsid w:val="003C4413"/>
    <w:rsid w:val="003C4474"/>
    <w:rsid w:val="003C5F06"/>
    <w:rsid w:val="003C6573"/>
    <w:rsid w:val="003C67D8"/>
    <w:rsid w:val="003C78AD"/>
    <w:rsid w:val="003D00B7"/>
    <w:rsid w:val="003D3403"/>
    <w:rsid w:val="003D4E01"/>
    <w:rsid w:val="003D620C"/>
    <w:rsid w:val="003D6D98"/>
    <w:rsid w:val="003E10E5"/>
    <w:rsid w:val="003E3D8B"/>
    <w:rsid w:val="003E6EE5"/>
    <w:rsid w:val="003F027D"/>
    <w:rsid w:val="003F2ABD"/>
    <w:rsid w:val="003F6607"/>
    <w:rsid w:val="003F7FDE"/>
    <w:rsid w:val="00401114"/>
    <w:rsid w:val="004013E5"/>
    <w:rsid w:val="00402020"/>
    <w:rsid w:val="00404FF7"/>
    <w:rsid w:val="00407E05"/>
    <w:rsid w:val="00410304"/>
    <w:rsid w:val="0041289E"/>
    <w:rsid w:val="0041640E"/>
    <w:rsid w:val="0041704F"/>
    <w:rsid w:val="004177A6"/>
    <w:rsid w:val="00420213"/>
    <w:rsid w:val="004213D5"/>
    <w:rsid w:val="00423100"/>
    <w:rsid w:val="00425EAC"/>
    <w:rsid w:val="004303F6"/>
    <w:rsid w:val="00430999"/>
    <w:rsid w:val="00430D35"/>
    <w:rsid w:val="00431AE5"/>
    <w:rsid w:val="00432592"/>
    <w:rsid w:val="00433F23"/>
    <w:rsid w:val="004459AB"/>
    <w:rsid w:val="0045068D"/>
    <w:rsid w:val="00450CC0"/>
    <w:rsid w:val="00452427"/>
    <w:rsid w:val="00455A72"/>
    <w:rsid w:val="00456699"/>
    <w:rsid w:val="0046380F"/>
    <w:rsid w:val="00465904"/>
    <w:rsid w:val="00465D95"/>
    <w:rsid w:val="00466516"/>
    <w:rsid w:val="00467837"/>
    <w:rsid w:val="00472187"/>
    <w:rsid w:val="00472A90"/>
    <w:rsid w:val="00476051"/>
    <w:rsid w:val="00480A5B"/>
    <w:rsid w:val="004832B0"/>
    <w:rsid w:val="00485E37"/>
    <w:rsid w:val="00490BBD"/>
    <w:rsid w:val="00492C9F"/>
    <w:rsid w:val="00493DD6"/>
    <w:rsid w:val="004946DD"/>
    <w:rsid w:val="00495E65"/>
    <w:rsid w:val="004968E8"/>
    <w:rsid w:val="004A1978"/>
    <w:rsid w:val="004A3914"/>
    <w:rsid w:val="004A45AB"/>
    <w:rsid w:val="004A49D2"/>
    <w:rsid w:val="004A4C49"/>
    <w:rsid w:val="004A71F4"/>
    <w:rsid w:val="004B1803"/>
    <w:rsid w:val="004B45A8"/>
    <w:rsid w:val="004D2001"/>
    <w:rsid w:val="004D342D"/>
    <w:rsid w:val="004D5C29"/>
    <w:rsid w:val="004D5D17"/>
    <w:rsid w:val="004E1F19"/>
    <w:rsid w:val="004E3FA8"/>
    <w:rsid w:val="004E54F2"/>
    <w:rsid w:val="004E6255"/>
    <w:rsid w:val="004E66B3"/>
    <w:rsid w:val="004F2A7A"/>
    <w:rsid w:val="004F5521"/>
    <w:rsid w:val="004F6408"/>
    <w:rsid w:val="004F6AA7"/>
    <w:rsid w:val="004F7FAE"/>
    <w:rsid w:val="00504A5D"/>
    <w:rsid w:val="00504AC6"/>
    <w:rsid w:val="00505223"/>
    <w:rsid w:val="00505D9B"/>
    <w:rsid w:val="00513135"/>
    <w:rsid w:val="00514452"/>
    <w:rsid w:val="00514DE4"/>
    <w:rsid w:val="005157EE"/>
    <w:rsid w:val="005173A5"/>
    <w:rsid w:val="00523CF2"/>
    <w:rsid w:val="00524940"/>
    <w:rsid w:val="00525F53"/>
    <w:rsid w:val="00531395"/>
    <w:rsid w:val="00531BFB"/>
    <w:rsid w:val="00532EC4"/>
    <w:rsid w:val="00541ECD"/>
    <w:rsid w:val="00542669"/>
    <w:rsid w:val="00542D37"/>
    <w:rsid w:val="0054305C"/>
    <w:rsid w:val="00543EDC"/>
    <w:rsid w:val="005447D6"/>
    <w:rsid w:val="00554560"/>
    <w:rsid w:val="00554578"/>
    <w:rsid w:val="00554B6B"/>
    <w:rsid w:val="00560876"/>
    <w:rsid w:val="00560AF4"/>
    <w:rsid w:val="005643C2"/>
    <w:rsid w:val="00566705"/>
    <w:rsid w:val="005716D8"/>
    <w:rsid w:val="00571BF5"/>
    <w:rsid w:val="0057236F"/>
    <w:rsid w:val="00572C7E"/>
    <w:rsid w:val="00574070"/>
    <w:rsid w:val="00575BB6"/>
    <w:rsid w:val="00575EA2"/>
    <w:rsid w:val="0057786C"/>
    <w:rsid w:val="005813B0"/>
    <w:rsid w:val="0058297A"/>
    <w:rsid w:val="005845E5"/>
    <w:rsid w:val="00585601"/>
    <w:rsid w:val="00592034"/>
    <w:rsid w:val="00593E12"/>
    <w:rsid w:val="005943CA"/>
    <w:rsid w:val="00595527"/>
    <w:rsid w:val="0059760F"/>
    <w:rsid w:val="005A0111"/>
    <w:rsid w:val="005A1305"/>
    <w:rsid w:val="005A2C6C"/>
    <w:rsid w:val="005A4138"/>
    <w:rsid w:val="005A4CC9"/>
    <w:rsid w:val="005B1B82"/>
    <w:rsid w:val="005B217E"/>
    <w:rsid w:val="005B69F6"/>
    <w:rsid w:val="005B6F2B"/>
    <w:rsid w:val="005B71C5"/>
    <w:rsid w:val="005C4A5A"/>
    <w:rsid w:val="005C4B08"/>
    <w:rsid w:val="005C6A22"/>
    <w:rsid w:val="005C7136"/>
    <w:rsid w:val="005C78C0"/>
    <w:rsid w:val="005D0CE5"/>
    <w:rsid w:val="005D49C4"/>
    <w:rsid w:val="005D5BCD"/>
    <w:rsid w:val="005D6653"/>
    <w:rsid w:val="005D76EC"/>
    <w:rsid w:val="005D78C7"/>
    <w:rsid w:val="005E4F70"/>
    <w:rsid w:val="005E622A"/>
    <w:rsid w:val="005E66BE"/>
    <w:rsid w:val="005E6AAD"/>
    <w:rsid w:val="005E6D61"/>
    <w:rsid w:val="005F0B34"/>
    <w:rsid w:val="005F2534"/>
    <w:rsid w:val="005F33A9"/>
    <w:rsid w:val="005F373F"/>
    <w:rsid w:val="005F697F"/>
    <w:rsid w:val="005F6F82"/>
    <w:rsid w:val="006008DC"/>
    <w:rsid w:val="00600A47"/>
    <w:rsid w:val="00601414"/>
    <w:rsid w:val="00605B79"/>
    <w:rsid w:val="00623207"/>
    <w:rsid w:val="00623CEC"/>
    <w:rsid w:val="00626BC1"/>
    <w:rsid w:val="00626F98"/>
    <w:rsid w:val="0062707F"/>
    <w:rsid w:val="0063037B"/>
    <w:rsid w:val="006305C7"/>
    <w:rsid w:val="006360A0"/>
    <w:rsid w:val="006413F8"/>
    <w:rsid w:val="00643DEA"/>
    <w:rsid w:val="00645F94"/>
    <w:rsid w:val="006463E3"/>
    <w:rsid w:val="00646B92"/>
    <w:rsid w:val="006501B7"/>
    <w:rsid w:val="00650C5A"/>
    <w:rsid w:val="00651E2C"/>
    <w:rsid w:val="00655A8A"/>
    <w:rsid w:val="00656406"/>
    <w:rsid w:val="00657806"/>
    <w:rsid w:val="006631E8"/>
    <w:rsid w:val="006716D3"/>
    <w:rsid w:val="006738A6"/>
    <w:rsid w:val="00674087"/>
    <w:rsid w:val="00681922"/>
    <w:rsid w:val="00684FCC"/>
    <w:rsid w:val="00685ACA"/>
    <w:rsid w:val="00686C3D"/>
    <w:rsid w:val="0069083A"/>
    <w:rsid w:val="006912EC"/>
    <w:rsid w:val="006919EB"/>
    <w:rsid w:val="0069325F"/>
    <w:rsid w:val="0069500D"/>
    <w:rsid w:val="00697E73"/>
    <w:rsid w:val="006A330F"/>
    <w:rsid w:val="006A3E26"/>
    <w:rsid w:val="006A7535"/>
    <w:rsid w:val="006A792A"/>
    <w:rsid w:val="006B14BD"/>
    <w:rsid w:val="006B1696"/>
    <w:rsid w:val="006B3191"/>
    <w:rsid w:val="006B5C1F"/>
    <w:rsid w:val="006C0921"/>
    <w:rsid w:val="006C1243"/>
    <w:rsid w:val="006C12EC"/>
    <w:rsid w:val="006C436E"/>
    <w:rsid w:val="006C5C19"/>
    <w:rsid w:val="006C640C"/>
    <w:rsid w:val="006D00FE"/>
    <w:rsid w:val="006D052A"/>
    <w:rsid w:val="006D2C60"/>
    <w:rsid w:val="006D340D"/>
    <w:rsid w:val="006D38A2"/>
    <w:rsid w:val="006D440B"/>
    <w:rsid w:val="006D72F9"/>
    <w:rsid w:val="006D7E72"/>
    <w:rsid w:val="006E0170"/>
    <w:rsid w:val="006E0E50"/>
    <w:rsid w:val="006E1DF4"/>
    <w:rsid w:val="006E2222"/>
    <w:rsid w:val="006E44EF"/>
    <w:rsid w:val="006E639B"/>
    <w:rsid w:val="006F0B96"/>
    <w:rsid w:val="006F321B"/>
    <w:rsid w:val="006F4A04"/>
    <w:rsid w:val="006F5AD3"/>
    <w:rsid w:val="006F66CB"/>
    <w:rsid w:val="00701BE0"/>
    <w:rsid w:val="007027C8"/>
    <w:rsid w:val="00703897"/>
    <w:rsid w:val="007051E6"/>
    <w:rsid w:val="00705834"/>
    <w:rsid w:val="00712329"/>
    <w:rsid w:val="00712998"/>
    <w:rsid w:val="00714879"/>
    <w:rsid w:val="00717106"/>
    <w:rsid w:val="007178F1"/>
    <w:rsid w:val="00723CDB"/>
    <w:rsid w:val="007245A3"/>
    <w:rsid w:val="0072540D"/>
    <w:rsid w:val="0073128F"/>
    <w:rsid w:val="00731A74"/>
    <w:rsid w:val="00732C4D"/>
    <w:rsid w:val="007330A6"/>
    <w:rsid w:val="00736C5A"/>
    <w:rsid w:val="00740005"/>
    <w:rsid w:val="0074082B"/>
    <w:rsid w:val="00742CEC"/>
    <w:rsid w:val="0074384B"/>
    <w:rsid w:val="0074387C"/>
    <w:rsid w:val="007473C8"/>
    <w:rsid w:val="00747919"/>
    <w:rsid w:val="00754552"/>
    <w:rsid w:val="007556E3"/>
    <w:rsid w:val="00756E8E"/>
    <w:rsid w:val="007577D3"/>
    <w:rsid w:val="00757876"/>
    <w:rsid w:val="00757887"/>
    <w:rsid w:val="0076353C"/>
    <w:rsid w:val="0076459E"/>
    <w:rsid w:val="00765B41"/>
    <w:rsid w:val="00766940"/>
    <w:rsid w:val="00767C53"/>
    <w:rsid w:val="00767D61"/>
    <w:rsid w:val="00771357"/>
    <w:rsid w:val="007726AF"/>
    <w:rsid w:val="00773404"/>
    <w:rsid w:val="007740B9"/>
    <w:rsid w:val="00776D50"/>
    <w:rsid w:val="00780576"/>
    <w:rsid w:val="007833F6"/>
    <w:rsid w:val="00787A61"/>
    <w:rsid w:val="00792846"/>
    <w:rsid w:val="00793488"/>
    <w:rsid w:val="00795E83"/>
    <w:rsid w:val="007A0DF6"/>
    <w:rsid w:val="007A115C"/>
    <w:rsid w:val="007A3A74"/>
    <w:rsid w:val="007A4676"/>
    <w:rsid w:val="007A58C7"/>
    <w:rsid w:val="007B024C"/>
    <w:rsid w:val="007B19E1"/>
    <w:rsid w:val="007B3A81"/>
    <w:rsid w:val="007B521C"/>
    <w:rsid w:val="007B7DE7"/>
    <w:rsid w:val="007B7E65"/>
    <w:rsid w:val="007C0EC7"/>
    <w:rsid w:val="007C265E"/>
    <w:rsid w:val="007C3977"/>
    <w:rsid w:val="007C4469"/>
    <w:rsid w:val="007D4874"/>
    <w:rsid w:val="007D7036"/>
    <w:rsid w:val="007D7168"/>
    <w:rsid w:val="007D71E1"/>
    <w:rsid w:val="007D7414"/>
    <w:rsid w:val="007D796B"/>
    <w:rsid w:val="007E2DD0"/>
    <w:rsid w:val="007E450F"/>
    <w:rsid w:val="007E71A7"/>
    <w:rsid w:val="007E7293"/>
    <w:rsid w:val="007F0E4C"/>
    <w:rsid w:val="007F1663"/>
    <w:rsid w:val="007F572E"/>
    <w:rsid w:val="007F6318"/>
    <w:rsid w:val="007F7046"/>
    <w:rsid w:val="007F77D8"/>
    <w:rsid w:val="00800157"/>
    <w:rsid w:val="00800926"/>
    <w:rsid w:val="00801335"/>
    <w:rsid w:val="00804505"/>
    <w:rsid w:val="00804744"/>
    <w:rsid w:val="008052B5"/>
    <w:rsid w:val="008112F3"/>
    <w:rsid w:val="008138C9"/>
    <w:rsid w:val="00814025"/>
    <w:rsid w:val="00814D3D"/>
    <w:rsid w:val="00815682"/>
    <w:rsid w:val="00817916"/>
    <w:rsid w:val="00817F06"/>
    <w:rsid w:val="00822DBF"/>
    <w:rsid w:val="00823EFD"/>
    <w:rsid w:val="00824FA6"/>
    <w:rsid w:val="00825B77"/>
    <w:rsid w:val="00826C6A"/>
    <w:rsid w:val="008333A3"/>
    <w:rsid w:val="00833DC3"/>
    <w:rsid w:val="008346DB"/>
    <w:rsid w:val="0083474F"/>
    <w:rsid w:val="00835435"/>
    <w:rsid w:val="00840C36"/>
    <w:rsid w:val="00841BB8"/>
    <w:rsid w:val="00841E42"/>
    <w:rsid w:val="00842AAF"/>
    <w:rsid w:val="00844482"/>
    <w:rsid w:val="008460A7"/>
    <w:rsid w:val="008523ED"/>
    <w:rsid w:val="00860BA1"/>
    <w:rsid w:val="00861345"/>
    <w:rsid w:val="008638F4"/>
    <w:rsid w:val="00863B9A"/>
    <w:rsid w:val="00867AD3"/>
    <w:rsid w:val="00871444"/>
    <w:rsid w:val="00872C5F"/>
    <w:rsid w:val="00872E05"/>
    <w:rsid w:val="008751B8"/>
    <w:rsid w:val="008755B9"/>
    <w:rsid w:val="008773D9"/>
    <w:rsid w:val="008778E6"/>
    <w:rsid w:val="00877EC5"/>
    <w:rsid w:val="008802D7"/>
    <w:rsid w:val="008806D6"/>
    <w:rsid w:val="008806DF"/>
    <w:rsid w:val="00880E89"/>
    <w:rsid w:val="0088363F"/>
    <w:rsid w:val="00892565"/>
    <w:rsid w:val="00892637"/>
    <w:rsid w:val="008929B8"/>
    <w:rsid w:val="00894223"/>
    <w:rsid w:val="008945FD"/>
    <w:rsid w:val="008953FD"/>
    <w:rsid w:val="008958A2"/>
    <w:rsid w:val="00895CE0"/>
    <w:rsid w:val="00896C95"/>
    <w:rsid w:val="0089711F"/>
    <w:rsid w:val="008971A7"/>
    <w:rsid w:val="00897AA0"/>
    <w:rsid w:val="008A1358"/>
    <w:rsid w:val="008A1586"/>
    <w:rsid w:val="008A2A37"/>
    <w:rsid w:val="008A5CD1"/>
    <w:rsid w:val="008A6264"/>
    <w:rsid w:val="008A6892"/>
    <w:rsid w:val="008A6EC5"/>
    <w:rsid w:val="008B163D"/>
    <w:rsid w:val="008B1860"/>
    <w:rsid w:val="008B1A73"/>
    <w:rsid w:val="008B1F82"/>
    <w:rsid w:val="008B318A"/>
    <w:rsid w:val="008B33FA"/>
    <w:rsid w:val="008B5C90"/>
    <w:rsid w:val="008C2CA3"/>
    <w:rsid w:val="008C2FAF"/>
    <w:rsid w:val="008C56F3"/>
    <w:rsid w:val="008C62AE"/>
    <w:rsid w:val="008D09D2"/>
    <w:rsid w:val="008D3B53"/>
    <w:rsid w:val="008D48A2"/>
    <w:rsid w:val="008D5A2F"/>
    <w:rsid w:val="008D78D8"/>
    <w:rsid w:val="008D7961"/>
    <w:rsid w:val="008D7FCD"/>
    <w:rsid w:val="008E0EE1"/>
    <w:rsid w:val="008E20CA"/>
    <w:rsid w:val="008E4AF8"/>
    <w:rsid w:val="008E50B1"/>
    <w:rsid w:val="008E5BB6"/>
    <w:rsid w:val="008E6055"/>
    <w:rsid w:val="008E782E"/>
    <w:rsid w:val="008F0843"/>
    <w:rsid w:val="008F1797"/>
    <w:rsid w:val="008F1E3D"/>
    <w:rsid w:val="008F3DFF"/>
    <w:rsid w:val="008F4B84"/>
    <w:rsid w:val="008F6198"/>
    <w:rsid w:val="008F6AF9"/>
    <w:rsid w:val="00904CB1"/>
    <w:rsid w:val="00910735"/>
    <w:rsid w:val="009121AA"/>
    <w:rsid w:val="00920AA5"/>
    <w:rsid w:val="00920ABF"/>
    <w:rsid w:val="009214A0"/>
    <w:rsid w:val="00921637"/>
    <w:rsid w:val="009266C8"/>
    <w:rsid w:val="00927859"/>
    <w:rsid w:val="00927D3C"/>
    <w:rsid w:val="009306C8"/>
    <w:rsid w:val="00931C5C"/>
    <w:rsid w:val="00931D9B"/>
    <w:rsid w:val="0093239C"/>
    <w:rsid w:val="00934E55"/>
    <w:rsid w:val="00935A69"/>
    <w:rsid w:val="009415A4"/>
    <w:rsid w:val="0094199C"/>
    <w:rsid w:val="00941CBA"/>
    <w:rsid w:val="00943448"/>
    <w:rsid w:val="00943EB3"/>
    <w:rsid w:val="00947F9F"/>
    <w:rsid w:val="0095271C"/>
    <w:rsid w:val="00952CF4"/>
    <w:rsid w:val="00952DA0"/>
    <w:rsid w:val="00952E5C"/>
    <w:rsid w:val="00955B30"/>
    <w:rsid w:val="00956FDE"/>
    <w:rsid w:val="009571C1"/>
    <w:rsid w:val="00961CE5"/>
    <w:rsid w:val="00962466"/>
    <w:rsid w:val="00962BF8"/>
    <w:rsid w:val="00963A1E"/>
    <w:rsid w:val="009651B5"/>
    <w:rsid w:val="00965306"/>
    <w:rsid w:val="009654B4"/>
    <w:rsid w:val="009657ED"/>
    <w:rsid w:val="00965D1D"/>
    <w:rsid w:val="00965E1F"/>
    <w:rsid w:val="00972672"/>
    <w:rsid w:val="00973C5A"/>
    <w:rsid w:val="00975557"/>
    <w:rsid w:val="009768DE"/>
    <w:rsid w:val="009775E8"/>
    <w:rsid w:val="009810BB"/>
    <w:rsid w:val="00985495"/>
    <w:rsid w:val="0098708C"/>
    <w:rsid w:val="009903F6"/>
    <w:rsid w:val="00990E85"/>
    <w:rsid w:val="009933F8"/>
    <w:rsid w:val="009A1725"/>
    <w:rsid w:val="009A532D"/>
    <w:rsid w:val="009A55B0"/>
    <w:rsid w:val="009A59CA"/>
    <w:rsid w:val="009A62EA"/>
    <w:rsid w:val="009A6A0F"/>
    <w:rsid w:val="009A6F9E"/>
    <w:rsid w:val="009B1E39"/>
    <w:rsid w:val="009B2526"/>
    <w:rsid w:val="009B383F"/>
    <w:rsid w:val="009B5117"/>
    <w:rsid w:val="009B5360"/>
    <w:rsid w:val="009B557B"/>
    <w:rsid w:val="009B62C3"/>
    <w:rsid w:val="009C17B2"/>
    <w:rsid w:val="009C2393"/>
    <w:rsid w:val="009C620E"/>
    <w:rsid w:val="009C76CA"/>
    <w:rsid w:val="009C7BAE"/>
    <w:rsid w:val="009D0003"/>
    <w:rsid w:val="009D1584"/>
    <w:rsid w:val="009D1C3F"/>
    <w:rsid w:val="009D401D"/>
    <w:rsid w:val="009D70B0"/>
    <w:rsid w:val="009D76B1"/>
    <w:rsid w:val="009D7E16"/>
    <w:rsid w:val="009E1022"/>
    <w:rsid w:val="009E1B50"/>
    <w:rsid w:val="009E33B2"/>
    <w:rsid w:val="009F29BF"/>
    <w:rsid w:val="009F2EB0"/>
    <w:rsid w:val="009F3E0F"/>
    <w:rsid w:val="00A01A02"/>
    <w:rsid w:val="00A023B2"/>
    <w:rsid w:val="00A034DA"/>
    <w:rsid w:val="00A04930"/>
    <w:rsid w:val="00A04DCA"/>
    <w:rsid w:val="00A060AA"/>
    <w:rsid w:val="00A060E4"/>
    <w:rsid w:val="00A06E6C"/>
    <w:rsid w:val="00A07270"/>
    <w:rsid w:val="00A1114F"/>
    <w:rsid w:val="00A115EE"/>
    <w:rsid w:val="00A1363E"/>
    <w:rsid w:val="00A15349"/>
    <w:rsid w:val="00A15A3B"/>
    <w:rsid w:val="00A15B9B"/>
    <w:rsid w:val="00A203E8"/>
    <w:rsid w:val="00A209AA"/>
    <w:rsid w:val="00A23291"/>
    <w:rsid w:val="00A23566"/>
    <w:rsid w:val="00A2476F"/>
    <w:rsid w:val="00A25F91"/>
    <w:rsid w:val="00A26F3D"/>
    <w:rsid w:val="00A31EFA"/>
    <w:rsid w:val="00A3201E"/>
    <w:rsid w:val="00A35A40"/>
    <w:rsid w:val="00A35CEC"/>
    <w:rsid w:val="00A451E7"/>
    <w:rsid w:val="00A45606"/>
    <w:rsid w:val="00A51C53"/>
    <w:rsid w:val="00A51C56"/>
    <w:rsid w:val="00A5203A"/>
    <w:rsid w:val="00A53A10"/>
    <w:rsid w:val="00A54BB1"/>
    <w:rsid w:val="00A55E41"/>
    <w:rsid w:val="00A572D6"/>
    <w:rsid w:val="00A60892"/>
    <w:rsid w:val="00A64010"/>
    <w:rsid w:val="00A642B2"/>
    <w:rsid w:val="00A65B91"/>
    <w:rsid w:val="00A6635F"/>
    <w:rsid w:val="00A666D4"/>
    <w:rsid w:val="00A66896"/>
    <w:rsid w:val="00A66A55"/>
    <w:rsid w:val="00A709C0"/>
    <w:rsid w:val="00A72CD1"/>
    <w:rsid w:val="00A73025"/>
    <w:rsid w:val="00A7666B"/>
    <w:rsid w:val="00A80F90"/>
    <w:rsid w:val="00A839E1"/>
    <w:rsid w:val="00A83DF4"/>
    <w:rsid w:val="00A909F8"/>
    <w:rsid w:val="00A91D9B"/>
    <w:rsid w:val="00A94713"/>
    <w:rsid w:val="00A94837"/>
    <w:rsid w:val="00A95197"/>
    <w:rsid w:val="00A95BEF"/>
    <w:rsid w:val="00A9750C"/>
    <w:rsid w:val="00AA052D"/>
    <w:rsid w:val="00AA0765"/>
    <w:rsid w:val="00AA19D6"/>
    <w:rsid w:val="00AA2E5C"/>
    <w:rsid w:val="00AB0805"/>
    <w:rsid w:val="00AB0CB6"/>
    <w:rsid w:val="00AB2790"/>
    <w:rsid w:val="00AB3B11"/>
    <w:rsid w:val="00AB3D44"/>
    <w:rsid w:val="00AB437D"/>
    <w:rsid w:val="00AB5889"/>
    <w:rsid w:val="00AB5E63"/>
    <w:rsid w:val="00AC1165"/>
    <w:rsid w:val="00AC3891"/>
    <w:rsid w:val="00AC7042"/>
    <w:rsid w:val="00AD007A"/>
    <w:rsid w:val="00AD5289"/>
    <w:rsid w:val="00AD6F4B"/>
    <w:rsid w:val="00AD6FBE"/>
    <w:rsid w:val="00AE0FCE"/>
    <w:rsid w:val="00AE1357"/>
    <w:rsid w:val="00AE340D"/>
    <w:rsid w:val="00AE3A6C"/>
    <w:rsid w:val="00AE4F43"/>
    <w:rsid w:val="00AE62F5"/>
    <w:rsid w:val="00AE6C29"/>
    <w:rsid w:val="00AF525F"/>
    <w:rsid w:val="00AF66DF"/>
    <w:rsid w:val="00B00C83"/>
    <w:rsid w:val="00B012E7"/>
    <w:rsid w:val="00B03AD5"/>
    <w:rsid w:val="00B114DE"/>
    <w:rsid w:val="00B116B7"/>
    <w:rsid w:val="00B1207E"/>
    <w:rsid w:val="00B1325A"/>
    <w:rsid w:val="00B15554"/>
    <w:rsid w:val="00B1797B"/>
    <w:rsid w:val="00B17E9C"/>
    <w:rsid w:val="00B247F6"/>
    <w:rsid w:val="00B2530D"/>
    <w:rsid w:val="00B25A45"/>
    <w:rsid w:val="00B25F74"/>
    <w:rsid w:val="00B26070"/>
    <w:rsid w:val="00B27277"/>
    <w:rsid w:val="00B321D1"/>
    <w:rsid w:val="00B32F12"/>
    <w:rsid w:val="00B343CB"/>
    <w:rsid w:val="00B34CB7"/>
    <w:rsid w:val="00B34DEF"/>
    <w:rsid w:val="00B36ED2"/>
    <w:rsid w:val="00B378A7"/>
    <w:rsid w:val="00B37CB2"/>
    <w:rsid w:val="00B40B38"/>
    <w:rsid w:val="00B41AB2"/>
    <w:rsid w:val="00B42C9D"/>
    <w:rsid w:val="00B436F0"/>
    <w:rsid w:val="00B45579"/>
    <w:rsid w:val="00B45EC7"/>
    <w:rsid w:val="00B46035"/>
    <w:rsid w:val="00B47F44"/>
    <w:rsid w:val="00B5082B"/>
    <w:rsid w:val="00B5218F"/>
    <w:rsid w:val="00B5270C"/>
    <w:rsid w:val="00B55337"/>
    <w:rsid w:val="00B55F2E"/>
    <w:rsid w:val="00B564BC"/>
    <w:rsid w:val="00B56D4A"/>
    <w:rsid w:val="00B57993"/>
    <w:rsid w:val="00B61484"/>
    <w:rsid w:val="00B62725"/>
    <w:rsid w:val="00B63590"/>
    <w:rsid w:val="00B66B03"/>
    <w:rsid w:val="00B7089F"/>
    <w:rsid w:val="00B7209F"/>
    <w:rsid w:val="00B72640"/>
    <w:rsid w:val="00B77013"/>
    <w:rsid w:val="00B810AF"/>
    <w:rsid w:val="00B82D2C"/>
    <w:rsid w:val="00B8691E"/>
    <w:rsid w:val="00B92A7D"/>
    <w:rsid w:val="00B942EC"/>
    <w:rsid w:val="00B96248"/>
    <w:rsid w:val="00B97362"/>
    <w:rsid w:val="00B975CC"/>
    <w:rsid w:val="00B97791"/>
    <w:rsid w:val="00BA28A2"/>
    <w:rsid w:val="00BA423A"/>
    <w:rsid w:val="00BA50F4"/>
    <w:rsid w:val="00BA52F7"/>
    <w:rsid w:val="00BA7E2E"/>
    <w:rsid w:val="00BB06FD"/>
    <w:rsid w:val="00BB37F4"/>
    <w:rsid w:val="00BB5527"/>
    <w:rsid w:val="00BB5992"/>
    <w:rsid w:val="00BC17D1"/>
    <w:rsid w:val="00BC31DA"/>
    <w:rsid w:val="00BC37BF"/>
    <w:rsid w:val="00BC5FD7"/>
    <w:rsid w:val="00BD0785"/>
    <w:rsid w:val="00BD3CEC"/>
    <w:rsid w:val="00BE3761"/>
    <w:rsid w:val="00BE4C77"/>
    <w:rsid w:val="00BE4F99"/>
    <w:rsid w:val="00BE5ECD"/>
    <w:rsid w:val="00BE6DDE"/>
    <w:rsid w:val="00BF3886"/>
    <w:rsid w:val="00BF6B50"/>
    <w:rsid w:val="00C00059"/>
    <w:rsid w:val="00C00E8D"/>
    <w:rsid w:val="00C02256"/>
    <w:rsid w:val="00C022AF"/>
    <w:rsid w:val="00C0308F"/>
    <w:rsid w:val="00C03B05"/>
    <w:rsid w:val="00C05677"/>
    <w:rsid w:val="00C06BAA"/>
    <w:rsid w:val="00C06ED3"/>
    <w:rsid w:val="00C07821"/>
    <w:rsid w:val="00C136B0"/>
    <w:rsid w:val="00C14E24"/>
    <w:rsid w:val="00C15BA6"/>
    <w:rsid w:val="00C16A42"/>
    <w:rsid w:val="00C17A98"/>
    <w:rsid w:val="00C17FE4"/>
    <w:rsid w:val="00C20FB5"/>
    <w:rsid w:val="00C211DD"/>
    <w:rsid w:val="00C24623"/>
    <w:rsid w:val="00C24B8E"/>
    <w:rsid w:val="00C326DD"/>
    <w:rsid w:val="00C32B59"/>
    <w:rsid w:val="00C37ECD"/>
    <w:rsid w:val="00C4690C"/>
    <w:rsid w:val="00C53DB0"/>
    <w:rsid w:val="00C56DC0"/>
    <w:rsid w:val="00C5750D"/>
    <w:rsid w:val="00C60904"/>
    <w:rsid w:val="00C758C8"/>
    <w:rsid w:val="00C8635F"/>
    <w:rsid w:val="00C86F98"/>
    <w:rsid w:val="00C87769"/>
    <w:rsid w:val="00C87D86"/>
    <w:rsid w:val="00C90F3F"/>
    <w:rsid w:val="00C92005"/>
    <w:rsid w:val="00C93E7D"/>
    <w:rsid w:val="00C94CB8"/>
    <w:rsid w:val="00C97DCE"/>
    <w:rsid w:val="00CA201E"/>
    <w:rsid w:val="00CA2B57"/>
    <w:rsid w:val="00CA2FF6"/>
    <w:rsid w:val="00CA7323"/>
    <w:rsid w:val="00CB145B"/>
    <w:rsid w:val="00CB42D7"/>
    <w:rsid w:val="00CB453B"/>
    <w:rsid w:val="00CB5891"/>
    <w:rsid w:val="00CB608F"/>
    <w:rsid w:val="00CB6E3F"/>
    <w:rsid w:val="00CB7E77"/>
    <w:rsid w:val="00CC294C"/>
    <w:rsid w:val="00CC4904"/>
    <w:rsid w:val="00CC62CF"/>
    <w:rsid w:val="00CC6D0F"/>
    <w:rsid w:val="00CC7307"/>
    <w:rsid w:val="00CC7C5F"/>
    <w:rsid w:val="00CD10B4"/>
    <w:rsid w:val="00CD5C65"/>
    <w:rsid w:val="00CD6532"/>
    <w:rsid w:val="00CD732C"/>
    <w:rsid w:val="00CE459D"/>
    <w:rsid w:val="00CF10C7"/>
    <w:rsid w:val="00CF1ED6"/>
    <w:rsid w:val="00CF261A"/>
    <w:rsid w:val="00CF26F4"/>
    <w:rsid w:val="00CF3896"/>
    <w:rsid w:val="00CF58F0"/>
    <w:rsid w:val="00CF605A"/>
    <w:rsid w:val="00D018B5"/>
    <w:rsid w:val="00D01A01"/>
    <w:rsid w:val="00D0298E"/>
    <w:rsid w:val="00D03327"/>
    <w:rsid w:val="00D06CB2"/>
    <w:rsid w:val="00D153C2"/>
    <w:rsid w:val="00D1698D"/>
    <w:rsid w:val="00D224D5"/>
    <w:rsid w:val="00D226DB"/>
    <w:rsid w:val="00D2452A"/>
    <w:rsid w:val="00D24F43"/>
    <w:rsid w:val="00D25480"/>
    <w:rsid w:val="00D264A2"/>
    <w:rsid w:val="00D2769F"/>
    <w:rsid w:val="00D27F77"/>
    <w:rsid w:val="00D338F0"/>
    <w:rsid w:val="00D33F76"/>
    <w:rsid w:val="00D33FDA"/>
    <w:rsid w:val="00D34182"/>
    <w:rsid w:val="00D342A9"/>
    <w:rsid w:val="00D35633"/>
    <w:rsid w:val="00D3677E"/>
    <w:rsid w:val="00D40C9C"/>
    <w:rsid w:val="00D40F7B"/>
    <w:rsid w:val="00D43D6F"/>
    <w:rsid w:val="00D44225"/>
    <w:rsid w:val="00D4491F"/>
    <w:rsid w:val="00D44B96"/>
    <w:rsid w:val="00D519EE"/>
    <w:rsid w:val="00D521ED"/>
    <w:rsid w:val="00D52766"/>
    <w:rsid w:val="00D534FA"/>
    <w:rsid w:val="00D53C07"/>
    <w:rsid w:val="00D56688"/>
    <w:rsid w:val="00D604FA"/>
    <w:rsid w:val="00D6244E"/>
    <w:rsid w:val="00D628F3"/>
    <w:rsid w:val="00D62DFE"/>
    <w:rsid w:val="00D64185"/>
    <w:rsid w:val="00D64C55"/>
    <w:rsid w:val="00D66E6D"/>
    <w:rsid w:val="00D7145B"/>
    <w:rsid w:val="00D714FD"/>
    <w:rsid w:val="00D7351D"/>
    <w:rsid w:val="00D7521F"/>
    <w:rsid w:val="00D758CE"/>
    <w:rsid w:val="00D76049"/>
    <w:rsid w:val="00D76D7E"/>
    <w:rsid w:val="00D80039"/>
    <w:rsid w:val="00D81560"/>
    <w:rsid w:val="00D83AD4"/>
    <w:rsid w:val="00D83B00"/>
    <w:rsid w:val="00D853E9"/>
    <w:rsid w:val="00D85960"/>
    <w:rsid w:val="00D9199A"/>
    <w:rsid w:val="00D938F9"/>
    <w:rsid w:val="00D93BF4"/>
    <w:rsid w:val="00D940AC"/>
    <w:rsid w:val="00D94161"/>
    <w:rsid w:val="00D96835"/>
    <w:rsid w:val="00DA0B11"/>
    <w:rsid w:val="00DA2518"/>
    <w:rsid w:val="00DA3ED3"/>
    <w:rsid w:val="00DA4270"/>
    <w:rsid w:val="00DA52CE"/>
    <w:rsid w:val="00DA76BD"/>
    <w:rsid w:val="00DB1F64"/>
    <w:rsid w:val="00DB663C"/>
    <w:rsid w:val="00DC1EF8"/>
    <w:rsid w:val="00DC21DA"/>
    <w:rsid w:val="00DC2270"/>
    <w:rsid w:val="00DC4DAD"/>
    <w:rsid w:val="00DC50FD"/>
    <w:rsid w:val="00DC5166"/>
    <w:rsid w:val="00DC79CD"/>
    <w:rsid w:val="00DC7D58"/>
    <w:rsid w:val="00DD1181"/>
    <w:rsid w:val="00DD394D"/>
    <w:rsid w:val="00DD6CA9"/>
    <w:rsid w:val="00DD7AD4"/>
    <w:rsid w:val="00DE0562"/>
    <w:rsid w:val="00DE0A8B"/>
    <w:rsid w:val="00DE0C4A"/>
    <w:rsid w:val="00DE0CD3"/>
    <w:rsid w:val="00DE2AF9"/>
    <w:rsid w:val="00DE3F9E"/>
    <w:rsid w:val="00DF33E9"/>
    <w:rsid w:val="00DF3F7E"/>
    <w:rsid w:val="00DF751C"/>
    <w:rsid w:val="00E030CC"/>
    <w:rsid w:val="00E03C0F"/>
    <w:rsid w:val="00E04B15"/>
    <w:rsid w:val="00E06214"/>
    <w:rsid w:val="00E11CC8"/>
    <w:rsid w:val="00E12005"/>
    <w:rsid w:val="00E16D03"/>
    <w:rsid w:val="00E17248"/>
    <w:rsid w:val="00E17A77"/>
    <w:rsid w:val="00E20B50"/>
    <w:rsid w:val="00E23774"/>
    <w:rsid w:val="00E23ED3"/>
    <w:rsid w:val="00E25FBE"/>
    <w:rsid w:val="00E276EA"/>
    <w:rsid w:val="00E33509"/>
    <w:rsid w:val="00E33C75"/>
    <w:rsid w:val="00E4121E"/>
    <w:rsid w:val="00E416B9"/>
    <w:rsid w:val="00E41885"/>
    <w:rsid w:val="00E41B8A"/>
    <w:rsid w:val="00E428A5"/>
    <w:rsid w:val="00E43443"/>
    <w:rsid w:val="00E445B9"/>
    <w:rsid w:val="00E459C0"/>
    <w:rsid w:val="00E463D4"/>
    <w:rsid w:val="00E513B8"/>
    <w:rsid w:val="00E665EE"/>
    <w:rsid w:val="00E66C13"/>
    <w:rsid w:val="00E67A28"/>
    <w:rsid w:val="00E709A4"/>
    <w:rsid w:val="00E70B7F"/>
    <w:rsid w:val="00E70F95"/>
    <w:rsid w:val="00E71897"/>
    <w:rsid w:val="00E7372D"/>
    <w:rsid w:val="00E746ED"/>
    <w:rsid w:val="00E75001"/>
    <w:rsid w:val="00E75195"/>
    <w:rsid w:val="00E7701A"/>
    <w:rsid w:val="00E8053C"/>
    <w:rsid w:val="00E8266F"/>
    <w:rsid w:val="00E835A4"/>
    <w:rsid w:val="00E835F9"/>
    <w:rsid w:val="00E8388C"/>
    <w:rsid w:val="00E83B82"/>
    <w:rsid w:val="00E85BD8"/>
    <w:rsid w:val="00E90459"/>
    <w:rsid w:val="00E9052E"/>
    <w:rsid w:val="00E907AC"/>
    <w:rsid w:val="00E917DD"/>
    <w:rsid w:val="00E96A42"/>
    <w:rsid w:val="00EA01C1"/>
    <w:rsid w:val="00EA0312"/>
    <w:rsid w:val="00EA053C"/>
    <w:rsid w:val="00EA1437"/>
    <w:rsid w:val="00EA18B6"/>
    <w:rsid w:val="00EA233E"/>
    <w:rsid w:val="00EA2E25"/>
    <w:rsid w:val="00EA46A9"/>
    <w:rsid w:val="00EA7AF0"/>
    <w:rsid w:val="00EA7FF3"/>
    <w:rsid w:val="00EB0B9D"/>
    <w:rsid w:val="00EB1B1E"/>
    <w:rsid w:val="00EB3592"/>
    <w:rsid w:val="00EB3618"/>
    <w:rsid w:val="00EB5703"/>
    <w:rsid w:val="00EC07A8"/>
    <w:rsid w:val="00EC2522"/>
    <w:rsid w:val="00EC4BF6"/>
    <w:rsid w:val="00EC6B67"/>
    <w:rsid w:val="00ED5D62"/>
    <w:rsid w:val="00EE194D"/>
    <w:rsid w:val="00EE1D5D"/>
    <w:rsid w:val="00EE6A13"/>
    <w:rsid w:val="00EF2E58"/>
    <w:rsid w:val="00EF2FA0"/>
    <w:rsid w:val="00EF3303"/>
    <w:rsid w:val="00EF4E46"/>
    <w:rsid w:val="00EF507B"/>
    <w:rsid w:val="00EF63A8"/>
    <w:rsid w:val="00EF6984"/>
    <w:rsid w:val="00F00A00"/>
    <w:rsid w:val="00F01A54"/>
    <w:rsid w:val="00F02A26"/>
    <w:rsid w:val="00F066D9"/>
    <w:rsid w:val="00F1108E"/>
    <w:rsid w:val="00F16287"/>
    <w:rsid w:val="00F17103"/>
    <w:rsid w:val="00F226BB"/>
    <w:rsid w:val="00F24ABD"/>
    <w:rsid w:val="00F25883"/>
    <w:rsid w:val="00F26766"/>
    <w:rsid w:val="00F2681B"/>
    <w:rsid w:val="00F27FCE"/>
    <w:rsid w:val="00F31A70"/>
    <w:rsid w:val="00F32B55"/>
    <w:rsid w:val="00F332BC"/>
    <w:rsid w:val="00F34B8D"/>
    <w:rsid w:val="00F36DF9"/>
    <w:rsid w:val="00F37E4A"/>
    <w:rsid w:val="00F4059A"/>
    <w:rsid w:val="00F40BB0"/>
    <w:rsid w:val="00F41735"/>
    <w:rsid w:val="00F43C10"/>
    <w:rsid w:val="00F44699"/>
    <w:rsid w:val="00F45606"/>
    <w:rsid w:val="00F462B8"/>
    <w:rsid w:val="00F467E1"/>
    <w:rsid w:val="00F4760B"/>
    <w:rsid w:val="00F477BA"/>
    <w:rsid w:val="00F47E00"/>
    <w:rsid w:val="00F50185"/>
    <w:rsid w:val="00F52053"/>
    <w:rsid w:val="00F521CF"/>
    <w:rsid w:val="00F526FA"/>
    <w:rsid w:val="00F5428D"/>
    <w:rsid w:val="00F54F76"/>
    <w:rsid w:val="00F55BA7"/>
    <w:rsid w:val="00F572F7"/>
    <w:rsid w:val="00F576A8"/>
    <w:rsid w:val="00F577EE"/>
    <w:rsid w:val="00F6131A"/>
    <w:rsid w:val="00F61BE6"/>
    <w:rsid w:val="00F6238B"/>
    <w:rsid w:val="00F630BF"/>
    <w:rsid w:val="00F64FA1"/>
    <w:rsid w:val="00F73181"/>
    <w:rsid w:val="00F753A0"/>
    <w:rsid w:val="00F769C7"/>
    <w:rsid w:val="00F77BF7"/>
    <w:rsid w:val="00F81482"/>
    <w:rsid w:val="00F84DDA"/>
    <w:rsid w:val="00F86D4B"/>
    <w:rsid w:val="00F8724C"/>
    <w:rsid w:val="00F90DF8"/>
    <w:rsid w:val="00F95839"/>
    <w:rsid w:val="00F95CBB"/>
    <w:rsid w:val="00F96C6E"/>
    <w:rsid w:val="00FA3003"/>
    <w:rsid w:val="00FA32FE"/>
    <w:rsid w:val="00FA4503"/>
    <w:rsid w:val="00FA4950"/>
    <w:rsid w:val="00FA56C7"/>
    <w:rsid w:val="00FA69AF"/>
    <w:rsid w:val="00FB0981"/>
    <w:rsid w:val="00FB4F4B"/>
    <w:rsid w:val="00FC1647"/>
    <w:rsid w:val="00FC32C7"/>
    <w:rsid w:val="00FC3F9F"/>
    <w:rsid w:val="00FC635E"/>
    <w:rsid w:val="00FC6482"/>
    <w:rsid w:val="00FC7D57"/>
    <w:rsid w:val="00FD0B6E"/>
    <w:rsid w:val="00FD3BE4"/>
    <w:rsid w:val="00FD7CA7"/>
    <w:rsid w:val="00FE0CB2"/>
    <w:rsid w:val="00FE4A2B"/>
    <w:rsid w:val="00FE52E1"/>
    <w:rsid w:val="00FE5EE9"/>
    <w:rsid w:val="00FE6567"/>
    <w:rsid w:val="00FF0E06"/>
    <w:rsid w:val="00FF3EAF"/>
    <w:rsid w:val="00FF3F08"/>
    <w:rsid w:val="00FF49D8"/>
    <w:rsid w:val="00FF6616"/>
    <w:rsid w:val="00FF6B16"/>
    <w:rsid w:val="00FF7674"/>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51DF3E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rsid w:val="006B5C1F"/>
  </w:style>
  <w:style w:type="character" w:styleId="FootnoteReference">
    <w:name w:val="footnote reference"/>
    <w:basedOn w:val="DefaultParagraphFont"/>
    <w:unhideWhenUsed/>
    <w:rsid w:val="006B5C1F"/>
    <w:rPr>
      <w:vertAlign w:val="superscript"/>
    </w:rPr>
  </w:style>
  <w:style w:type="paragraph" w:styleId="NoSpacing">
    <w:name w:val="No Spacing"/>
    <w:uiPriority w:val="1"/>
    <w:qFormat/>
    <w:rsid w:val="000521B7"/>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FE52E1"/>
    <w:rPr>
      <w:sz w:val="16"/>
      <w:szCs w:val="16"/>
    </w:rPr>
  </w:style>
  <w:style w:type="paragraph" w:styleId="CommentText">
    <w:name w:val="annotation text"/>
    <w:basedOn w:val="Normal"/>
    <w:link w:val="CommentTextChar"/>
    <w:uiPriority w:val="99"/>
    <w:semiHidden/>
    <w:unhideWhenUsed/>
    <w:rsid w:val="00FE52E1"/>
    <w:rPr>
      <w:sz w:val="20"/>
      <w:szCs w:val="20"/>
    </w:rPr>
  </w:style>
  <w:style w:type="character" w:customStyle="1" w:styleId="CommentTextChar">
    <w:name w:val="Comment Text Char"/>
    <w:basedOn w:val="DefaultParagraphFont"/>
    <w:link w:val="CommentText"/>
    <w:uiPriority w:val="99"/>
    <w:semiHidden/>
    <w:rsid w:val="00FE52E1"/>
  </w:style>
  <w:style w:type="paragraph" w:styleId="CommentSubject">
    <w:name w:val="annotation subject"/>
    <w:basedOn w:val="CommentText"/>
    <w:next w:val="CommentText"/>
    <w:link w:val="CommentSubjectChar"/>
    <w:uiPriority w:val="99"/>
    <w:semiHidden/>
    <w:unhideWhenUsed/>
    <w:rsid w:val="00FE52E1"/>
    <w:rPr>
      <w:b/>
      <w:bCs/>
    </w:rPr>
  </w:style>
  <w:style w:type="character" w:customStyle="1" w:styleId="CommentSubjectChar">
    <w:name w:val="Comment Subject Char"/>
    <w:basedOn w:val="CommentTextChar"/>
    <w:link w:val="CommentSubject"/>
    <w:uiPriority w:val="99"/>
    <w:semiHidden/>
    <w:rsid w:val="00FE5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0B-DFUcqRpFcucXdGX0dkeG82ZUE/view" TargetMode="External"/><Relationship Id="rId2" Type="http://schemas.openxmlformats.org/officeDocument/2006/relationships/hyperlink" Target="https://drive.google.com/file/d/0B-DFUcqRpFcuSU13Y2NjYTdTekNpVXN2QzdEbDc1d2U5WVJR/view" TargetMode="External"/><Relationship Id="rId1" Type="http://schemas.openxmlformats.org/officeDocument/2006/relationships/hyperlink" Target="https://www2.ed.gov/about/offices/list/ocr/docs/shguide.html" TargetMode="External"/><Relationship Id="rId4" Type="http://schemas.openxmlformats.org/officeDocument/2006/relationships/hyperlink" Target="mailto:Katherine.Hildebrandt@ode.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E5B5CFAD-7799-40D3-B3DE-1D1688F0ABB1}">
  <ds:schemaRefs>
    <ds:schemaRef ds:uri="http://schemas.openxmlformats.org/officeDocument/2006/bibliography"/>
  </ds:schemaRefs>
</ds:datastoreItem>
</file>

<file path=customXml/itemProps2.xml><?xml version="1.0" encoding="utf-8"?>
<ds:datastoreItem xmlns:ds="http://schemas.openxmlformats.org/officeDocument/2006/customXml" ds:itemID="{FDC62EDA-C3EB-4D3A-B307-7187951D1EFB}"/>
</file>

<file path=customXml/itemProps3.xml><?xml version="1.0" encoding="utf-8"?>
<ds:datastoreItem xmlns:ds="http://schemas.openxmlformats.org/officeDocument/2006/customXml" ds:itemID="{32FCC11A-4ECB-4CFC-8C29-DF23BFC04BF3}"/>
</file>

<file path=customXml/itemProps4.xml><?xml version="1.0" encoding="utf-8"?>
<ds:datastoreItem xmlns:ds="http://schemas.openxmlformats.org/officeDocument/2006/customXml" ds:itemID="{DFC71225-512D-4524-BF74-97060B3E9BD1}"/>
</file>

<file path=docProps/app.xml><?xml version="1.0" encoding="utf-8"?>
<Properties xmlns="http://schemas.openxmlformats.org/officeDocument/2006/extended-properties" xmlns:vt="http://schemas.openxmlformats.org/officeDocument/2006/docPropsVTypes">
  <Template>Normal</Template>
  <TotalTime>1</TotalTime>
  <Pages>25</Pages>
  <Words>8492</Words>
  <Characters>48407</Characters>
  <Application>Microsoft Office Word</Application>
  <DocSecurity>0</DocSecurity>
  <Lines>3227</Lines>
  <Paragraphs>2032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NorthBendSD.January6.2021.B.REDACTED</dc:title>
  <dc:creator>"NazarovE"</dc:creator>
  <cp:lastModifiedBy>MAYER Mark * ODE</cp:lastModifiedBy>
  <cp:revision>2</cp:revision>
  <cp:lastPrinted>2019-11-25T22:23:00Z</cp:lastPrinted>
  <dcterms:created xsi:type="dcterms:W3CDTF">2022-07-28T20:25:00Z</dcterms:created>
  <dcterms:modified xsi:type="dcterms:W3CDTF">2022-07-28T20:25:00Z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