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404BE" w14:textId="588B84FE" w:rsidR="001C7EF4" w:rsidRDefault="00F71045" w:rsidP="00FC6E43">
      <w:pPr>
        <w:pStyle w:val="Header"/>
        <w:spacing w:line="276" w:lineRule="auto"/>
        <w:jc w:val="center"/>
        <w:rPr>
          <w:b/>
          <w:bCs/>
          <w:sz w:val="32"/>
          <w:szCs w:val="32"/>
        </w:rPr>
      </w:pPr>
      <w:r w:rsidRPr="001361D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C139F9" wp14:editId="48D9D09C">
            <wp:simplePos x="0" y="0"/>
            <wp:positionH relativeFrom="page">
              <wp:posOffset>457200</wp:posOffset>
            </wp:positionH>
            <wp:positionV relativeFrom="page">
              <wp:posOffset>476250</wp:posOffset>
            </wp:positionV>
            <wp:extent cx="1956816" cy="731520"/>
            <wp:effectExtent l="0" t="0" r="571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2024 </w:t>
      </w:r>
      <w:r w:rsidR="00261FE4" w:rsidRPr="4EA011AA">
        <w:rPr>
          <w:b/>
          <w:bCs/>
          <w:sz w:val="32"/>
          <w:szCs w:val="32"/>
        </w:rPr>
        <w:t xml:space="preserve">Annual </w:t>
      </w:r>
      <w:r w:rsidR="00DD798C" w:rsidRPr="4EA011AA">
        <w:rPr>
          <w:b/>
          <w:bCs/>
          <w:sz w:val="32"/>
          <w:szCs w:val="32"/>
        </w:rPr>
        <w:t>SHARE</w:t>
      </w:r>
      <w:r w:rsidR="001E1DC1" w:rsidRPr="4EA011AA">
        <w:rPr>
          <w:b/>
          <w:bCs/>
          <w:sz w:val="32"/>
          <w:szCs w:val="32"/>
        </w:rPr>
        <w:t xml:space="preserve"> </w:t>
      </w:r>
      <w:r w:rsidR="00261FE4" w:rsidRPr="4EA011AA">
        <w:rPr>
          <w:b/>
          <w:bCs/>
          <w:sz w:val="32"/>
          <w:szCs w:val="32"/>
        </w:rPr>
        <w:t xml:space="preserve">Initiative Spending </w:t>
      </w:r>
      <w:r w:rsidR="00692B30" w:rsidRPr="4EA011AA">
        <w:rPr>
          <w:b/>
          <w:bCs/>
          <w:sz w:val="32"/>
          <w:szCs w:val="32"/>
        </w:rPr>
        <w:t>Plan</w:t>
      </w:r>
    </w:p>
    <w:p w14:paraId="3FCDA637" w14:textId="76702CCE" w:rsidR="001E1DC1" w:rsidRDefault="001E1DC1" w:rsidP="001E1DC1">
      <w:pPr>
        <w:pStyle w:val="Header"/>
        <w:spacing w:after="240"/>
        <w:jc w:val="center"/>
        <w:rPr>
          <w:b/>
          <w:bCs/>
          <w:sz w:val="32"/>
          <w:szCs w:val="32"/>
        </w:rPr>
      </w:pPr>
      <w:r w:rsidRPr="4EA011AA">
        <w:rPr>
          <w:b/>
          <w:bCs/>
          <w:sz w:val="32"/>
          <w:szCs w:val="32"/>
        </w:rPr>
        <w:t>Template</w:t>
      </w:r>
    </w:p>
    <w:p w14:paraId="74102836" w14:textId="0D678EEB" w:rsidR="00FA0401" w:rsidRDefault="007C6BD1" w:rsidP="001136D6">
      <w:pPr>
        <w:pStyle w:val="Header"/>
        <w:spacing w:after="240"/>
        <w:jc w:val="center"/>
        <w:rPr>
          <w:lang w:eastAsia="ja-JP"/>
        </w:rPr>
      </w:pPr>
      <w:r>
        <w:rPr>
          <w:b/>
          <w:bCs/>
          <w:sz w:val="28"/>
          <w:szCs w:val="28"/>
        </w:rPr>
        <w:tab/>
      </w:r>
      <w:r w:rsidR="00BA42F1" w:rsidRPr="00E84803">
        <w:rPr>
          <w:b/>
          <w:bCs/>
          <w:sz w:val="28"/>
          <w:szCs w:val="28"/>
        </w:rPr>
        <w:t>Due</w:t>
      </w:r>
      <w:r w:rsidR="00E84803" w:rsidRPr="00E84803">
        <w:rPr>
          <w:b/>
          <w:bCs/>
          <w:sz w:val="28"/>
          <w:szCs w:val="28"/>
        </w:rPr>
        <w:t>:</w:t>
      </w:r>
      <w:r w:rsidR="00BA42F1" w:rsidRPr="00E84803">
        <w:rPr>
          <w:b/>
          <w:bCs/>
          <w:sz w:val="28"/>
          <w:szCs w:val="28"/>
        </w:rPr>
        <w:t xml:space="preserve"> </w:t>
      </w:r>
      <w:r w:rsidR="00A176FC">
        <w:rPr>
          <w:b/>
          <w:bCs/>
          <w:sz w:val="28"/>
          <w:szCs w:val="28"/>
        </w:rPr>
        <w:t>December 31</w:t>
      </w:r>
      <w:r w:rsidR="00E84803" w:rsidRPr="00E84803">
        <w:rPr>
          <w:b/>
          <w:bCs/>
          <w:sz w:val="28"/>
          <w:szCs w:val="28"/>
        </w:rPr>
        <w:t xml:space="preserve">, </w:t>
      </w:r>
      <w:bookmarkStart w:id="0" w:name="overview"/>
      <w:r w:rsidR="00F71045" w:rsidRPr="00E84803">
        <w:rPr>
          <w:b/>
          <w:bCs/>
          <w:sz w:val="28"/>
          <w:szCs w:val="28"/>
        </w:rPr>
        <w:t>202</w:t>
      </w:r>
      <w:r w:rsidR="00F71045">
        <w:rPr>
          <w:b/>
          <w:bCs/>
          <w:sz w:val="28"/>
          <w:szCs w:val="28"/>
        </w:rPr>
        <w:t>4</w:t>
      </w:r>
    </w:p>
    <w:p w14:paraId="11A0C129" w14:textId="75846B2A" w:rsidR="00DD793E" w:rsidRPr="00DE693A" w:rsidRDefault="00DD793E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>Overview</w:t>
      </w:r>
    </w:p>
    <w:bookmarkEnd w:id="0"/>
    <w:p w14:paraId="1A245A28" w14:textId="3B5304DD" w:rsidR="00FE7B0E" w:rsidRDefault="0061686C" w:rsidP="008A1858">
      <w:pPr>
        <w:spacing w:after="160"/>
        <w:rPr>
          <w:rFonts w:eastAsia="Calibri"/>
          <w:sz w:val="24"/>
          <w:szCs w:val="24"/>
        </w:rPr>
      </w:pPr>
      <w:r w:rsidRPr="335798F8">
        <w:rPr>
          <w:rFonts w:eastAsia="Calibri"/>
          <w:sz w:val="24"/>
          <w:szCs w:val="24"/>
        </w:rPr>
        <w:t>The SHARE Initiative (</w:t>
      </w:r>
      <w:r w:rsidR="00FE7B0E" w:rsidRPr="335798F8">
        <w:rPr>
          <w:rFonts w:eastAsia="Calibri"/>
          <w:sz w:val="24"/>
          <w:szCs w:val="24"/>
        </w:rPr>
        <w:t>Supporting Health for All through R</w:t>
      </w:r>
      <w:r w:rsidRPr="335798F8">
        <w:rPr>
          <w:rFonts w:eastAsia="Calibri"/>
          <w:sz w:val="24"/>
          <w:szCs w:val="24"/>
        </w:rPr>
        <w:t>e</w:t>
      </w:r>
      <w:r w:rsidR="00FE7B0E" w:rsidRPr="335798F8">
        <w:rPr>
          <w:rFonts w:eastAsia="Calibri"/>
          <w:sz w:val="24"/>
          <w:szCs w:val="24"/>
        </w:rPr>
        <w:t>investment</w:t>
      </w:r>
      <w:r w:rsidRPr="335798F8">
        <w:rPr>
          <w:rFonts w:eastAsia="Calibri"/>
          <w:sz w:val="24"/>
          <w:szCs w:val="24"/>
        </w:rPr>
        <w:t>)</w:t>
      </w:r>
      <w:r w:rsidR="00236BAC" w:rsidRPr="335798F8">
        <w:rPr>
          <w:rFonts w:eastAsia="Calibri"/>
          <w:sz w:val="24"/>
          <w:szCs w:val="24"/>
        </w:rPr>
        <w:t xml:space="preserve"> was </w:t>
      </w:r>
      <w:r w:rsidR="00FE7B0E" w:rsidRPr="335798F8">
        <w:rPr>
          <w:rFonts w:eastAsia="Calibri"/>
          <w:sz w:val="24"/>
          <w:szCs w:val="24"/>
        </w:rPr>
        <w:t>created through</w:t>
      </w:r>
      <w:r w:rsidR="00BA0D19" w:rsidRPr="335798F8">
        <w:rPr>
          <w:rFonts w:eastAsia="Calibri"/>
          <w:sz w:val="24"/>
          <w:szCs w:val="24"/>
        </w:rPr>
        <w:t xml:space="preserve"> Oregon </w:t>
      </w:r>
      <w:r w:rsidR="00FE7B0E" w:rsidRPr="335798F8">
        <w:rPr>
          <w:rFonts w:eastAsia="Calibri"/>
          <w:sz w:val="24"/>
          <w:szCs w:val="24"/>
        </w:rPr>
        <w:t>H</w:t>
      </w:r>
      <w:r w:rsidR="00BE25BA" w:rsidRPr="335798F8">
        <w:rPr>
          <w:rFonts w:eastAsia="Calibri"/>
          <w:sz w:val="24"/>
          <w:szCs w:val="24"/>
        </w:rPr>
        <w:t xml:space="preserve">ouse </w:t>
      </w:r>
      <w:r w:rsidR="00FE7B0E" w:rsidRPr="335798F8">
        <w:rPr>
          <w:rFonts w:eastAsia="Calibri"/>
          <w:sz w:val="24"/>
          <w:szCs w:val="24"/>
        </w:rPr>
        <w:t>B</w:t>
      </w:r>
      <w:r w:rsidR="00BE25BA" w:rsidRPr="335798F8">
        <w:rPr>
          <w:rFonts w:eastAsia="Calibri"/>
          <w:sz w:val="24"/>
          <w:szCs w:val="24"/>
        </w:rPr>
        <w:t>ill</w:t>
      </w:r>
      <w:r w:rsidR="00FE7B0E" w:rsidRPr="335798F8">
        <w:rPr>
          <w:rFonts w:eastAsia="Calibri"/>
          <w:sz w:val="24"/>
          <w:szCs w:val="24"/>
        </w:rPr>
        <w:t xml:space="preserve"> 4018</w:t>
      </w:r>
      <w:r w:rsidR="00BE25BA" w:rsidRPr="335798F8">
        <w:rPr>
          <w:rFonts w:eastAsia="Calibri"/>
          <w:sz w:val="24"/>
          <w:szCs w:val="24"/>
        </w:rPr>
        <w:t xml:space="preserve"> (2018)</w:t>
      </w:r>
      <w:r w:rsidR="60846D36" w:rsidRPr="335798F8">
        <w:rPr>
          <w:rFonts w:eastAsia="Calibri"/>
          <w:sz w:val="24"/>
          <w:szCs w:val="24"/>
        </w:rPr>
        <w:t>.</w:t>
      </w:r>
      <w:r w:rsidR="009B0A9F" w:rsidRPr="335798F8">
        <w:rPr>
          <w:rFonts w:eastAsia="Calibri"/>
          <w:sz w:val="24"/>
          <w:szCs w:val="24"/>
        </w:rPr>
        <w:t xml:space="preserve"> </w:t>
      </w:r>
      <w:r w:rsidR="1BF51A3D" w:rsidRPr="335798F8">
        <w:rPr>
          <w:rFonts w:eastAsia="Calibri"/>
          <w:sz w:val="24"/>
          <w:szCs w:val="24"/>
        </w:rPr>
        <w:t xml:space="preserve">It </w:t>
      </w:r>
      <w:r w:rsidR="00FE7B0E" w:rsidRPr="335798F8">
        <w:rPr>
          <w:rFonts w:eastAsia="Calibri"/>
          <w:sz w:val="24"/>
          <w:szCs w:val="24"/>
        </w:rPr>
        <w:t xml:space="preserve">requires </w:t>
      </w:r>
      <w:r w:rsidR="00110DB9">
        <w:rPr>
          <w:rFonts w:eastAsia="Calibri"/>
          <w:sz w:val="24"/>
          <w:szCs w:val="24"/>
        </w:rPr>
        <w:t>coordinated care organizations (</w:t>
      </w:r>
      <w:r w:rsidR="00FE7B0E" w:rsidRPr="335798F8">
        <w:rPr>
          <w:rFonts w:eastAsia="Calibri"/>
          <w:sz w:val="24"/>
          <w:szCs w:val="24"/>
        </w:rPr>
        <w:t>CCOs</w:t>
      </w:r>
      <w:r w:rsidR="00110DB9">
        <w:rPr>
          <w:rFonts w:eastAsia="Calibri"/>
          <w:sz w:val="24"/>
          <w:szCs w:val="24"/>
        </w:rPr>
        <w:t>)</w:t>
      </w:r>
      <w:r w:rsidR="00FE7B0E" w:rsidRPr="335798F8">
        <w:rPr>
          <w:rFonts w:eastAsia="Calibri"/>
          <w:sz w:val="24"/>
          <w:szCs w:val="24"/>
        </w:rPr>
        <w:t xml:space="preserve"> </w:t>
      </w:r>
      <w:r w:rsidR="009B0A9F" w:rsidRPr="335798F8">
        <w:rPr>
          <w:rFonts w:eastAsia="Calibri"/>
          <w:sz w:val="24"/>
          <w:szCs w:val="24"/>
        </w:rPr>
        <w:t xml:space="preserve">to </w:t>
      </w:r>
      <w:r w:rsidR="00FE7B0E" w:rsidRPr="335798F8">
        <w:rPr>
          <w:rFonts w:eastAsia="Calibri"/>
          <w:sz w:val="24"/>
          <w:szCs w:val="24"/>
        </w:rPr>
        <w:t xml:space="preserve">invest a portion of profits back into communities to address health inequities and the </w:t>
      </w:r>
      <w:r w:rsidRPr="335798F8">
        <w:rPr>
          <w:rFonts w:eastAsia="Calibri"/>
          <w:sz w:val="24"/>
          <w:szCs w:val="24"/>
        </w:rPr>
        <w:t>s</w:t>
      </w:r>
      <w:r w:rsidR="00FE7B0E" w:rsidRPr="335798F8">
        <w:rPr>
          <w:rFonts w:eastAsia="Calibri"/>
          <w:sz w:val="24"/>
          <w:szCs w:val="24"/>
        </w:rPr>
        <w:t xml:space="preserve">ocial </w:t>
      </w:r>
      <w:r w:rsidRPr="335798F8">
        <w:rPr>
          <w:rFonts w:eastAsia="Calibri"/>
          <w:sz w:val="24"/>
          <w:szCs w:val="24"/>
        </w:rPr>
        <w:t>d</w:t>
      </w:r>
      <w:r w:rsidR="00FE7B0E" w:rsidRPr="335798F8">
        <w:rPr>
          <w:rFonts w:eastAsia="Calibri"/>
          <w:sz w:val="24"/>
          <w:szCs w:val="24"/>
        </w:rPr>
        <w:t xml:space="preserve">eterminants of </w:t>
      </w:r>
      <w:r w:rsidRPr="335798F8">
        <w:rPr>
          <w:rFonts w:eastAsia="Calibri"/>
          <w:sz w:val="24"/>
          <w:szCs w:val="24"/>
        </w:rPr>
        <w:t>h</w:t>
      </w:r>
      <w:r w:rsidR="00FE7B0E" w:rsidRPr="335798F8">
        <w:rPr>
          <w:rFonts w:eastAsia="Calibri"/>
          <w:sz w:val="24"/>
          <w:szCs w:val="24"/>
        </w:rPr>
        <w:t xml:space="preserve">ealth and </w:t>
      </w:r>
      <w:r w:rsidRPr="335798F8">
        <w:rPr>
          <w:rFonts w:eastAsia="Calibri"/>
          <w:sz w:val="24"/>
          <w:szCs w:val="24"/>
        </w:rPr>
        <w:t>e</w:t>
      </w:r>
      <w:r w:rsidR="00FE7B0E" w:rsidRPr="335798F8">
        <w:rPr>
          <w:rFonts w:eastAsia="Calibri"/>
          <w:sz w:val="24"/>
          <w:szCs w:val="24"/>
        </w:rPr>
        <w:t>quity (SDOH-E).</w:t>
      </w:r>
      <w:r w:rsidR="009B0A9F" w:rsidRPr="335798F8">
        <w:rPr>
          <w:rFonts w:eastAsia="Calibri"/>
          <w:sz w:val="24"/>
          <w:szCs w:val="24"/>
        </w:rPr>
        <w:t xml:space="preserve"> </w:t>
      </w:r>
      <w:r w:rsidR="00291A84" w:rsidRPr="335798F8">
        <w:rPr>
          <w:rFonts w:eastAsia="Calibri"/>
          <w:sz w:val="24"/>
          <w:szCs w:val="24"/>
        </w:rPr>
        <w:t xml:space="preserve">For details, see </w:t>
      </w:r>
      <w:r w:rsidR="009B0A9F" w:rsidRPr="335798F8">
        <w:rPr>
          <w:rFonts w:eastAsia="Calibri"/>
          <w:sz w:val="24"/>
          <w:szCs w:val="24"/>
        </w:rPr>
        <w:t>OHA</w:t>
      </w:r>
      <w:r w:rsidR="00434705" w:rsidRPr="335798F8">
        <w:rPr>
          <w:rFonts w:eastAsia="Calibri"/>
          <w:sz w:val="24"/>
          <w:szCs w:val="24"/>
        </w:rPr>
        <w:t xml:space="preserve">’s </w:t>
      </w:r>
      <w:hyperlink r:id="rId12">
        <w:r w:rsidR="00291A84" w:rsidRPr="335798F8">
          <w:rPr>
            <w:rStyle w:val="Hyperlink"/>
            <w:rFonts w:eastAsia="Calibri"/>
            <w:sz w:val="24"/>
            <w:szCs w:val="24"/>
          </w:rPr>
          <w:t>SHARE Initiative guidance document</w:t>
        </w:r>
      </w:hyperlink>
      <w:r w:rsidR="00D3137B" w:rsidRPr="335798F8">
        <w:rPr>
          <w:rFonts w:eastAsia="Calibri"/>
          <w:sz w:val="24"/>
          <w:szCs w:val="24"/>
        </w:rPr>
        <w:t xml:space="preserve">. </w:t>
      </w:r>
      <w:r w:rsidR="00421F82" w:rsidRPr="335798F8">
        <w:rPr>
          <w:rFonts w:eastAsia="Calibri"/>
          <w:sz w:val="24"/>
          <w:szCs w:val="24"/>
        </w:rPr>
        <w:t xml:space="preserve">SHARE Initiative guidance </w:t>
      </w:r>
      <w:r w:rsidR="00253D72" w:rsidRPr="335798F8">
        <w:rPr>
          <w:rFonts w:eastAsia="Calibri"/>
          <w:sz w:val="24"/>
          <w:szCs w:val="24"/>
        </w:rPr>
        <w:t>is</w:t>
      </w:r>
      <w:r w:rsidR="00421F82" w:rsidRPr="335798F8">
        <w:rPr>
          <w:rFonts w:eastAsia="Calibri"/>
          <w:sz w:val="24"/>
          <w:szCs w:val="24"/>
        </w:rPr>
        <w:t xml:space="preserve"> posted to</w:t>
      </w:r>
      <w:r w:rsidR="00434705" w:rsidRPr="335798F8">
        <w:rPr>
          <w:rFonts w:eastAsia="Calibri"/>
          <w:sz w:val="24"/>
          <w:szCs w:val="24"/>
        </w:rPr>
        <w:t xml:space="preserve"> the </w:t>
      </w:r>
      <w:hyperlink r:id="rId13">
        <w:r w:rsidR="00421F82" w:rsidRPr="335798F8">
          <w:rPr>
            <w:rStyle w:val="Hyperlink"/>
            <w:rFonts w:eastAsia="Calibri"/>
            <w:sz w:val="24"/>
            <w:szCs w:val="24"/>
          </w:rPr>
          <w:t>SHARE Initiative webpage</w:t>
        </w:r>
      </w:hyperlink>
      <w:r w:rsidR="00434705" w:rsidRPr="335798F8">
        <w:rPr>
          <w:rFonts w:eastAsia="Calibri"/>
          <w:sz w:val="24"/>
          <w:szCs w:val="24"/>
        </w:rPr>
        <w:t>.</w:t>
      </w:r>
    </w:p>
    <w:p w14:paraId="3D9C5535" w14:textId="6FC683D3" w:rsidR="00665137" w:rsidRDefault="7BBE5F05" w:rsidP="008A1858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 w:rsidRPr="335798F8">
        <w:rPr>
          <w:rFonts w:eastAsia="Calibri"/>
          <w:sz w:val="24"/>
          <w:szCs w:val="24"/>
        </w:rPr>
        <w:t>Per the</w:t>
      </w:r>
      <w:r w:rsidR="3AAA186A" w:rsidRPr="335798F8">
        <w:rPr>
          <w:rFonts w:eastAsia="Calibri"/>
          <w:sz w:val="24"/>
          <w:szCs w:val="24"/>
        </w:rPr>
        <w:t xml:space="preserve"> requirement</w:t>
      </w:r>
      <w:r w:rsidR="1D1B2A22" w:rsidRPr="335798F8">
        <w:rPr>
          <w:rFonts w:eastAsia="Calibri"/>
          <w:sz w:val="24"/>
          <w:szCs w:val="24"/>
        </w:rPr>
        <w:t>s</w:t>
      </w:r>
      <w:r w:rsidR="25D86AD5" w:rsidRPr="335798F8">
        <w:rPr>
          <w:rFonts w:eastAsia="Calibri"/>
          <w:sz w:val="24"/>
          <w:szCs w:val="24"/>
        </w:rPr>
        <w:t xml:space="preserve"> </w:t>
      </w:r>
      <w:r w:rsidR="1D1B2A22" w:rsidRPr="335798F8">
        <w:rPr>
          <w:rFonts w:eastAsia="Calibri"/>
          <w:sz w:val="24"/>
          <w:szCs w:val="24"/>
        </w:rPr>
        <w:t xml:space="preserve">stated </w:t>
      </w:r>
      <w:r w:rsidR="25D86AD5" w:rsidRPr="335798F8">
        <w:rPr>
          <w:rFonts w:eastAsia="Calibri"/>
          <w:sz w:val="24"/>
          <w:szCs w:val="24"/>
        </w:rPr>
        <w:t>in</w:t>
      </w:r>
      <w:r w:rsidR="1D1B2A22" w:rsidRPr="335798F8">
        <w:rPr>
          <w:rFonts w:eastAsia="Calibri"/>
          <w:sz w:val="24"/>
          <w:szCs w:val="24"/>
        </w:rPr>
        <w:t xml:space="preserve"> </w:t>
      </w:r>
      <w:hyperlink r:id="rId14">
        <w:r w:rsidR="1D1B2A22" w:rsidRPr="335798F8">
          <w:rPr>
            <w:rStyle w:val="Hyperlink"/>
            <w:rFonts w:eastAsia="Calibri"/>
            <w:sz w:val="24"/>
            <w:szCs w:val="24"/>
          </w:rPr>
          <w:t>ORS 414.572(1)(b)(C)</w:t>
        </w:r>
      </w:hyperlink>
      <w:r w:rsidR="1D1B2A22" w:rsidRPr="335798F8">
        <w:rPr>
          <w:rFonts w:eastAsia="Calibri"/>
          <w:sz w:val="24"/>
          <w:szCs w:val="24"/>
        </w:rPr>
        <w:t xml:space="preserve"> and</w:t>
      </w:r>
      <w:r w:rsidR="25D86AD5" w:rsidRPr="335798F8">
        <w:rPr>
          <w:rFonts w:eastAsia="Calibri"/>
          <w:sz w:val="24"/>
          <w:szCs w:val="24"/>
        </w:rPr>
        <w:t xml:space="preserve"> </w:t>
      </w:r>
      <w:hyperlink r:id="rId15">
        <w:r w:rsidR="25D86AD5" w:rsidRPr="335798F8">
          <w:rPr>
            <w:rStyle w:val="Hyperlink"/>
            <w:sz w:val="24"/>
            <w:szCs w:val="24"/>
          </w:rPr>
          <w:t>OAR 410-141-3735</w:t>
        </w:r>
      </w:hyperlink>
      <w:r w:rsidR="3AAA186A" w:rsidRPr="335798F8">
        <w:rPr>
          <w:rFonts w:eastAsia="Calibri"/>
          <w:sz w:val="24"/>
          <w:szCs w:val="24"/>
        </w:rPr>
        <w:t>, CCOs must designate a portion of annual net income or reserves that exceed the financial requirements</w:t>
      </w:r>
      <w:r w:rsidR="451A8461" w:rsidRPr="335798F8">
        <w:rPr>
          <w:rFonts w:eastAsia="Calibri"/>
          <w:sz w:val="24"/>
          <w:szCs w:val="24"/>
        </w:rPr>
        <w:t xml:space="preserve"> for </w:t>
      </w:r>
      <w:r w:rsidR="20A6C4D3" w:rsidRPr="335798F8">
        <w:rPr>
          <w:rFonts w:eastAsia="Calibri"/>
          <w:sz w:val="24"/>
          <w:szCs w:val="24"/>
        </w:rPr>
        <w:t xml:space="preserve">SHARE Initiative spending. </w:t>
      </w:r>
      <w:r w:rsidR="32E4C7A5" w:rsidRPr="335798F8">
        <w:rPr>
          <w:rFonts w:eastAsia="Calibri"/>
          <w:sz w:val="24"/>
          <w:szCs w:val="24"/>
        </w:rPr>
        <w:t xml:space="preserve">CCOs are subject to a formula that determines their required minimum SHARE obligation. CCOs will follow the instructions in the </w:t>
      </w:r>
      <w:hyperlink r:id="rId16">
        <w:r w:rsidR="32E4C7A5" w:rsidRPr="335798F8">
          <w:rPr>
            <w:rStyle w:val="Hyperlink"/>
            <w:rFonts w:eastAsia="Calibri"/>
            <w:sz w:val="24"/>
            <w:szCs w:val="24"/>
          </w:rPr>
          <w:t>Exhibit L6.7</w:t>
        </w:r>
      </w:hyperlink>
      <w:r w:rsidR="32E4C7A5" w:rsidRPr="335798F8">
        <w:rPr>
          <w:rFonts w:eastAsia="Calibri"/>
          <w:sz w:val="24"/>
          <w:szCs w:val="24"/>
        </w:rPr>
        <w:t xml:space="preserve"> financial reporting template to apply this formula to their 202</w:t>
      </w:r>
      <w:r w:rsidR="4A2E9883" w:rsidRPr="335798F8">
        <w:rPr>
          <w:rFonts w:eastAsia="Calibri"/>
          <w:sz w:val="24"/>
          <w:szCs w:val="24"/>
        </w:rPr>
        <w:t>3</w:t>
      </w:r>
      <w:r w:rsidR="32E4C7A5" w:rsidRPr="335798F8">
        <w:rPr>
          <w:rFonts w:eastAsia="Calibri"/>
          <w:sz w:val="24"/>
          <w:szCs w:val="24"/>
        </w:rPr>
        <w:t xml:space="preserve"> financials and report their 202</w:t>
      </w:r>
      <w:r w:rsidR="2CCA218C" w:rsidRPr="335798F8">
        <w:rPr>
          <w:rFonts w:eastAsia="Calibri"/>
          <w:sz w:val="24"/>
          <w:szCs w:val="24"/>
        </w:rPr>
        <w:t>4</w:t>
      </w:r>
      <w:r w:rsidR="32E4C7A5" w:rsidRPr="335798F8">
        <w:rPr>
          <w:rFonts w:eastAsia="Calibri"/>
          <w:sz w:val="24"/>
          <w:szCs w:val="24"/>
        </w:rPr>
        <w:t xml:space="preserve"> SHARE designation. </w:t>
      </w:r>
    </w:p>
    <w:p w14:paraId="0D0ACEB9" w14:textId="3FEB75C4" w:rsidR="006337C6" w:rsidRPr="0098613D" w:rsidRDefault="3CEA2B6C" w:rsidP="008A1858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 w:rsidRPr="01F951CF">
        <w:rPr>
          <w:rFonts w:eastAsia="Calibri"/>
          <w:sz w:val="24"/>
          <w:szCs w:val="24"/>
        </w:rPr>
        <w:t xml:space="preserve">The CCO </w:t>
      </w:r>
      <w:r w:rsidR="1D33439E" w:rsidRPr="01F951CF">
        <w:rPr>
          <w:rFonts w:eastAsia="Calibri"/>
          <w:sz w:val="24"/>
          <w:szCs w:val="24"/>
        </w:rPr>
        <w:t>c</w:t>
      </w:r>
      <w:r w:rsidR="765249E2" w:rsidRPr="01F951CF">
        <w:rPr>
          <w:rFonts w:eastAsia="Calibri"/>
          <w:sz w:val="24"/>
          <w:szCs w:val="24"/>
        </w:rPr>
        <w:t>ontract require</w:t>
      </w:r>
      <w:r w:rsidR="191CD961" w:rsidRPr="01F951CF">
        <w:rPr>
          <w:rFonts w:eastAsia="Calibri"/>
          <w:sz w:val="24"/>
          <w:szCs w:val="24"/>
        </w:rPr>
        <w:t>s</w:t>
      </w:r>
      <w:r w:rsidR="765249E2" w:rsidRPr="01F951CF">
        <w:rPr>
          <w:rFonts w:eastAsia="Calibri"/>
          <w:sz w:val="24"/>
          <w:szCs w:val="24"/>
        </w:rPr>
        <w:t xml:space="preserve"> </w:t>
      </w:r>
      <w:r w:rsidR="007B69F2" w:rsidRPr="01F951CF">
        <w:rPr>
          <w:rFonts w:eastAsia="Calibri"/>
          <w:sz w:val="24"/>
          <w:szCs w:val="24"/>
        </w:rPr>
        <w:t xml:space="preserve">a </w:t>
      </w:r>
      <w:r w:rsidR="00CF6A33" w:rsidRPr="01F951CF">
        <w:rPr>
          <w:rFonts w:eastAsia="Calibri"/>
          <w:sz w:val="24"/>
          <w:szCs w:val="24"/>
        </w:rPr>
        <w:t>CCO</w:t>
      </w:r>
      <w:r w:rsidR="00732B26" w:rsidRPr="01F951CF">
        <w:rPr>
          <w:rFonts w:eastAsia="Calibri"/>
          <w:sz w:val="24"/>
          <w:szCs w:val="24"/>
        </w:rPr>
        <w:t>’</w:t>
      </w:r>
      <w:r w:rsidR="00CF6A33" w:rsidRPr="01F951CF">
        <w:rPr>
          <w:rFonts w:eastAsia="Calibri"/>
          <w:sz w:val="24"/>
          <w:szCs w:val="24"/>
        </w:rPr>
        <w:t xml:space="preserve">s annual SHARE Initiative designation </w:t>
      </w:r>
      <w:r w:rsidR="007B69F2" w:rsidRPr="01F951CF">
        <w:rPr>
          <w:rFonts w:eastAsia="Calibri"/>
          <w:sz w:val="24"/>
          <w:szCs w:val="24"/>
        </w:rPr>
        <w:t xml:space="preserve">to </w:t>
      </w:r>
      <w:r w:rsidR="00CF6A33" w:rsidRPr="01F951CF">
        <w:rPr>
          <w:rFonts w:eastAsia="Calibri"/>
          <w:sz w:val="24"/>
          <w:szCs w:val="24"/>
        </w:rPr>
        <w:t xml:space="preserve">be spent down within </w:t>
      </w:r>
      <w:r w:rsidR="00DA3095" w:rsidRPr="01F951CF">
        <w:rPr>
          <w:rFonts w:eastAsia="Calibri"/>
          <w:sz w:val="24"/>
          <w:szCs w:val="24"/>
        </w:rPr>
        <w:t xml:space="preserve">three </w:t>
      </w:r>
      <w:r w:rsidR="00CF6A33" w:rsidRPr="01F951CF">
        <w:rPr>
          <w:rFonts w:eastAsia="Calibri"/>
          <w:sz w:val="24"/>
          <w:szCs w:val="24"/>
        </w:rPr>
        <w:t>years of OHA</w:t>
      </w:r>
      <w:r w:rsidR="4D9721CD" w:rsidRPr="01F951CF">
        <w:rPr>
          <w:rFonts w:eastAsia="Calibri"/>
          <w:sz w:val="24"/>
          <w:szCs w:val="24"/>
        </w:rPr>
        <w:t>'</w:t>
      </w:r>
      <w:r w:rsidR="00CF6A33" w:rsidRPr="01F951CF">
        <w:rPr>
          <w:rFonts w:eastAsia="Calibri"/>
          <w:sz w:val="24"/>
          <w:szCs w:val="24"/>
        </w:rPr>
        <w:t xml:space="preserve">s approval of the same year’s SHARE Initiative </w:t>
      </w:r>
      <w:r w:rsidR="00EC4BE3" w:rsidRPr="01F951CF">
        <w:rPr>
          <w:rFonts w:eastAsia="Calibri"/>
          <w:sz w:val="24"/>
          <w:szCs w:val="24"/>
        </w:rPr>
        <w:t>s</w:t>
      </w:r>
      <w:r w:rsidR="00CF6A33" w:rsidRPr="01F951CF">
        <w:rPr>
          <w:rFonts w:eastAsia="Calibri"/>
          <w:sz w:val="24"/>
          <w:szCs w:val="24"/>
        </w:rPr>
        <w:t xml:space="preserve">pending </w:t>
      </w:r>
      <w:r w:rsidR="00EC4BE3" w:rsidRPr="01F951CF">
        <w:rPr>
          <w:rFonts w:eastAsia="Calibri"/>
          <w:sz w:val="24"/>
          <w:szCs w:val="24"/>
        </w:rPr>
        <w:t>p</w:t>
      </w:r>
      <w:r w:rsidR="00CF6A33" w:rsidRPr="01F951CF">
        <w:rPr>
          <w:rFonts w:eastAsia="Calibri"/>
          <w:sz w:val="24"/>
          <w:szCs w:val="24"/>
        </w:rPr>
        <w:t>lan</w:t>
      </w:r>
      <w:r w:rsidR="1A8A55C0" w:rsidRPr="01F951CF">
        <w:rPr>
          <w:rFonts w:eastAsia="Calibri"/>
          <w:sz w:val="24"/>
          <w:szCs w:val="24"/>
        </w:rPr>
        <w:t>; a one-year extension may be requested</w:t>
      </w:r>
      <w:r w:rsidR="00C1482A" w:rsidRPr="01F951CF">
        <w:rPr>
          <w:rFonts w:eastAsia="Calibri"/>
          <w:sz w:val="24"/>
          <w:szCs w:val="24"/>
        </w:rPr>
        <w:t xml:space="preserve"> (four years total)</w:t>
      </w:r>
      <w:r w:rsidR="00CF6A33" w:rsidRPr="01F951CF">
        <w:rPr>
          <w:rFonts w:eastAsia="Calibri"/>
          <w:sz w:val="24"/>
          <w:szCs w:val="24"/>
        </w:rPr>
        <w:t>.</w:t>
      </w:r>
    </w:p>
    <w:p w14:paraId="781E7857" w14:textId="394BC7A9" w:rsidR="00117924" w:rsidRDefault="00F91FE6" w:rsidP="001361DE">
      <w:pPr>
        <w:pStyle w:val="TableParagraph"/>
        <w:ind w:right="200"/>
        <w:rPr>
          <w:rFonts w:eastAsia="Calibri"/>
          <w:sz w:val="24"/>
          <w:szCs w:val="24"/>
        </w:rPr>
      </w:pPr>
      <w:r w:rsidRPr="335798F8">
        <w:rPr>
          <w:rFonts w:eastAsia="Calibri"/>
          <w:sz w:val="24"/>
          <w:szCs w:val="24"/>
        </w:rPr>
        <w:t xml:space="preserve">SHARE Initiative </w:t>
      </w:r>
      <w:r w:rsidR="00331EE4" w:rsidRPr="335798F8">
        <w:rPr>
          <w:rFonts w:eastAsia="Calibri"/>
          <w:sz w:val="24"/>
          <w:szCs w:val="24"/>
        </w:rPr>
        <w:t>s</w:t>
      </w:r>
      <w:r w:rsidRPr="335798F8">
        <w:rPr>
          <w:rFonts w:eastAsia="Calibri"/>
          <w:sz w:val="24"/>
          <w:szCs w:val="24"/>
        </w:rPr>
        <w:t>pending must meet the following f</w:t>
      </w:r>
      <w:r w:rsidR="00117924" w:rsidRPr="335798F8">
        <w:rPr>
          <w:rFonts w:eastAsia="Calibri"/>
          <w:sz w:val="24"/>
          <w:szCs w:val="24"/>
        </w:rPr>
        <w:t xml:space="preserve">our </w:t>
      </w:r>
      <w:r w:rsidRPr="335798F8">
        <w:rPr>
          <w:rFonts w:eastAsia="Calibri"/>
          <w:sz w:val="24"/>
          <w:szCs w:val="24"/>
        </w:rPr>
        <w:t>r</w:t>
      </w:r>
      <w:r w:rsidR="00117924" w:rsidRPr="335798F8">
        <w:rPr>
          <w:rFonts w:eastAsia="Calibri"/>
          <w:sz w:val="24"/>
          <w:szCs w:val="24"/>
        </w:rPr>
        <w:t xml:space="preserve">equirements: </w:t>
      </w:r>
    </w:p>
    <w:p w14:paraId="77348E46" w14:textId="019DBB4E" w:rsidR="00931975" w:rsidRDefault="00117924" w:rsidP="00BE25BA">
      <w:pPr>
        <w:pStyle w:val="ListParagraph"/>
        <w:numPr>
          <w:ilvl w:val="0"/>
          <w:numId w:val="38"/>
        </w:numPr>
        <w:rPr>
          <w:rFonts w:eastAsia="Calibri"/>
          <w:sz w:val="24"/>
          <w:szCs w:val="24"/>
        </w:rPr>
      </w:pPr>
      <w:r w:rsidRPr="00117924">
        <w:rPr>
          <w:rFonts w:eastAsia="Calibri"/>
          <w:sz w:val="24"/>
          <w:szCs w:val="24"/>
        </w:rPr>
        <w:t>Spending must fall within SDOH-E domains and include spending toward a statewide housing priority</w:t>
      </w:r>
      <w:r w:rsidR="00F123EF">
        <w:rPr>
          <w:rFonts w:eastAsia="Calibri"/>
          <w:sz w:val="24"/>
          <w:szCs w:val="24"/>
        </w:rPr>
        <w:t>;</w:t>
      </w:r>
    </w:p>
    <w:p w14:paraId="39EE320F" w14:textId="3913B849" w:rsidR="00931975" w:rsidRDefault="00117924" w:rsidP="00BE25BA">
      <w:pPr>
        <w:pStyle w:val="ListParagraph"/>
        <w:numPr>
          <w:ilvl w:val="0"/>
          <w:numId w:val="38"/>
        </w:numPr>
        <w:rPr>
          <w:rFonts w:eastAsia="Calibri"/>
          <w:sz w:val="24"/>
          <w:szCs w:val="24"/>
        </w:rPr>
      </w:pPr>
      <w:r w:rsidRPr="00117924">
        <w:rPr>
          <w:rFonts w:eastAsia="Calibri"/>
          <w:sz w:val="24"/>
          <w:szCs w:val="24"/>
        </w:rPr>
        <w:t xml:space="preserve">Spending priorities must align with community priorities from </w:t>
      </w:r>
      <w:r w:rsidR="00707EE2">
        <w:rPr>
          <w:rFonts w:eastAsia="Calibri"/>
          <w:sz w:val="24"/>
          <w:szCs w:val="24"/>
        </w:rPr>
        <w:t>c</w:t>
      </w:r>
      <w:r w:rsidRPr="00117924">
        <w:rPr>
          <w:rFonts w:eastAsia="Calibri"/>
          <w:sz w:val="24"/>
          <w:szCs w:val="24"/>
        </w:rPr>
        <w:t xml:space="preserve">ommunity </w:t>
      </w:r>
      <w:r w:rsidR="00707EE2">
        <w:rPr>
          <w:rFonts w:eastAsia="Calibri"/>
          <w:sz w:val="24"/>
          <w:szCs w:val="24"/>
        </w:rPr>
        <w:t>h</w:t>
      </w:r>
      <w:r w:rsidRPr="00117924">
        <w:rPr>
          <w:rFonts w:eastAsia="Calibri"/>
          <w:sz w:val="24"/>
          <w:szCs w:val="24"/>
        </w:rPr>
        <w:t xml:space="preserve">ealth </w:t>
      </w:r>
      <w:r w:rsidR="00707EE2">
        <w:rPr>
          <w:rFonts w:eastAsia="Calibri"/>
          <w:sz w:val="24"/>
          <w:szCs w:val="24"/>
        </w:rPr>
        <w:t>i</w:t>
      </w:r>
      <w:r w:rsidRPr="00117924">
        <w:rPr>
          <w:rFonts w:eastAsia="Calibri"/>
          <w:sz w:val="24"/>
          <w:szCs w:val="24"/>
        </w:rPr>
        <w:t xml:space="preserve">mprovement </w:t>
      </w:r>
      <w:r w:rsidR="00707EE2">
        <w:rPr>
          <w:rFonts w:eastAsia="Calibri"/>
          <w:sz w:val="24"/>
          <w:szCs w:val="24"/>
        </w:rPr>
        <w:t>p</w:t>
      </w:r>
      <w:r w:rsidRPr="00117924">
        <w:rPr>
          <w:rFonts w:eastAsia="Calibri"/>
          <w:sz w:val="24"/>
          <w:szCs w:val="24"/>
        </w:rPr>
        <w:t>lans</w:t>
      </w:r>
      <w:r w:rsidR="00F123EF">
        <w:rPr>
          <w:rFonts w:eastAsia="Calibri"/>
          <w:sz w:val="24"/>
          <w:szCs w:val="24"/>
        </w:rPr>
        <w:t>;</w:t>
      </w:r>
    </w:p>
    <w:p w14:paraId="19C75745" w14:textId="3A44DE3F" w:rsidR="00931975" w:rsidRDefault="00117924" w:rsidP="00BE25BA">
      <w:pPr>
        <w:pStyle w:val="ListParagraph"/>
        <w:numPr>
          <w:ilvl w:val="0"/>
          <w:numId w:val="38"/>
        </w:numPr>
        <w:rPr>
          <w:rFonts w:eastAsia="Calibri"/>
          <w:sz w:val="24"/>
          <w:szCs w:val="24"/>
        </w:rPr>
      </w:pPr>
      <w:r w:rsidRPr="00931975">
        <w:rPr>
          <w:rFonts w:eastAsia="Calibri"/>
          <w:sz w:val="24"/>
          <w:szCs w:val="24"/>
        </w:rPr>
        <w:t xml:space="preserve">A portion of funds must go to SDOH-E </w:t>
      </w:r>
      <w:r w:rsidR="00707EE2">
        <w:rPr>
          <w:rFonts w:eastAsia="Calibri"/>
          <w:sz w:val="24"/>
          <w:szCs w:val="24"/>
        </w:rPr>
        <w:t>p</w:t>
      </w:r>
      <w:r w:rsidRPr="00931975">
        <w:rPr>
          <w:rFonts w:eastAsia="Calibri"/>
          <w:sz w:val="24"/>
          <w:szCs w:val="24"/>
        </w:rPr>
        <w:t>artners</w:t>
      </w:r>
      <w:r w:rsidR="00F123EF">
        <w:rPr>
          <w:rFonts w:eastAsia="Calibri"/>
          <w:sz w:val="24"/>
          <w:szCs w:val="24"/>
        </w:rPr>
        <w:t>; and</w:t>
      </w:r>
      <w:r w:rsidR="00F123EF" w:rsidRPr="00931975">
        <w:rPr>
          <w:rFonts w:eastAsia="Calibri"/>
          <w:sz w:val="24"/>
          <w:szCs w:val="24"/>
        </w:rPr>
        <w:t xml:space="preserve"> </w:t>
      </w:r>
    </w:p>
    <w:p w14:paraId="1F319966" w14:textId="1470129D" w:rsidR="00117924" w:rsidRPr="008A1858" w:rsidRDefault="7395CBBC" w:rsidP="7A6E2188">
      <w:pPr>
        <w:pStyle w:val="ListParagraph"/>
        <w:numPr>
          <w:ilvl w:val="0"/>
          <w:numId w:val="38"/>
        </w:numPr>
        <w:spacing w:after="160"/>
        <w:rPr>
          <w:rFonts w:eastAsia="Calibri"/>
          <w:sz w:val="24"/>
          <w:szCs w:val="24"/>
        </w:rPr>
      </w:pPr>
      <w:r w:rsidRPr="335798F8">
        <w:rPr>
          <w:rFonts w:eastAsia="Calibri"/>
          <w:sz w:val="24"/>
          <w:szCs w:val="24"/>
        </w:rPr>
        <w:t xml:space="preserve">CCOs must designate a </w:t>
      </w:r>
      <w:r w:rsidR="7C8F45D7" w:rsidRPr="335798F8">
        <w:rPr>
          <w:rFonts w:eastAsia="Calibri"/>
          <w:sz w:val="24"/>
          <w:szCs w:val="24"/>
        </w:rPr>
        <w:t xml:space="preserve">decision-making </w:t>
      </w:r>
      <w:r w:rsidRPr="335798F8">
        <w:rPr>
          <w:rFonts w:eastAsia="Calibri"/>
          <w:sz w:val="24"/>
          <w:szCs w:val="24"/>
        </w:rPr>
        <w:t xml:space="preserve">role for the </w:t>
      </w:r>
      <w:r w:rsidR="35EA0D80" w:rsidRPr="335798F8">
        <w:rPr>
          <w:rFonts w:eastAsia="Calibri"/>
          <w:sz w:val="24"/>
          <w:szCs w:val="24"/>
        </w:rPr>
        <w:t>c</w:t>
      </w:r>
      <w:r w:rsidRPr="335798F8">
        <w:rPr>
          <w:rFonts w:eastAsia="Calibri"/>
          <w:sz w:val="24"/>
          <w:szCs w:val="24"/>
        </w:rPr>
        <w:t xml:space="preserve">ommunity </w:t>
      </w:r>
      <w:r w:rsidR="35EA0D80" w:rsidRPr="335798F8">
        <w:rPr>
          <w:rFonts w:eastAsia="Calibri"/>
          <w:sz w:val="24"/>
          <w:szCs w:val="24"/>
        </w:rPr>
        <w:t>a</w:t>
      </w:r>
      <w:r w:rsidRPr="335798F8">
        <w:rPr>
          <w:rFonts w:eastAsia="Calibri"/>
          <w:sz w:val="24"/>
          <w:szCs w:val="24"/>
        </w:rPr>
        <w:t xml:space="preserve">dvisory </w:t>
      </w:r>
      <w:r w:rsidR="35EA0D80" w:rsidRPr="335798F8">
        <w:rPr>
          <w:rFonts w:eastAsia="Calibri"/>
          <w:sz w:val="24"/>
          <w:szCs w:val="24"/>
        </w:rPr>
        <w:t>c</w:t>
      </w:r>
      <w:r w:rsidRPr="335798F8">
        <w:rPr>
          <w:rFonts w:eastAsia="Calibri"/>
          <w:sz w:val="24"/>
          <w:szCs w:val="24"/>
        </w:rPr>
        <w:t>ouncil(s) related to its SHARE Initiative funds.</w:t>
      </w:r>
    </w:p>
    <w:p w14:paraId="6255DADF" w14:textId="68476BC7" w:rsidR="61EDB721" w:rsidRDefault="61EDB721" w:rsidP="00F85848">
      <w:pPr>
        <w:spacing w:after="160"/>
        <w:rPr>
          <w:rStyle w:val="Hyperlink"/>
          <w:rFonts w:eastAsia="Calibri"/>
          <w:sz w:val="24"/>
          <w:szCs w:val="24"/>
          <w:u w:val="none"/>
        </w:rPr>
      </w:pPr>
      <w:r w:rsidRPr="335798F8">
        <w:rPr>
          <w:rFonts w:eastAsia="Calibri"/>
          <w:sz w:val="24"/>
          <w:szCs w:val="24"/>
        </w:rPr>
        <w:t xml:space="preserve">(See OHA’s </w:t>
      </w:r>
      <w:hyperlink r:id="rId17" w:history="1">
        <w:r w:rsidRPr="007029B6">
          <w:rPr>
            <w:rStyle w:val="Hyperlink"/>
            <w:rFonts w:eastAsia="Calibri"/>
            <w:sz w:val="24"/>
            <w:szCs w:val="24"/>
          </w:rPr>
          <w:t>SHARE Initiative guidance document</w:t>
        </w:r>
      </w:hyperlink>
      <w:r w:rsidRPr="335798F8">
        <w:rPr>
          <w:rFonts w:eastAsia="Calibri"/>
          <w:sz w:val="24"/>
          <w:szCs w:val="24"/>
        </w:rPr>
        <w:t xml:space="preserve"> for</w:t>
      </w:r>
      <w:r w:rsidR="0021087E">
        <w:rPr>
          <w:rFonts w:eastAsia="Calibri"/>
          <w:sz w:val="24"/>
          <w:szCs w:val="24"/>
        </w:rPr>
        <w:t xml:space="preserve"> </w:t>
      </w:r>
      <w:r w:rsidRPr="335798F8">
        <w:rPr>
          <w:rFonts w:eastAsia="Calibri"/>
          <w:sz w:val="24"/>
          <w:szCs w:val="24"/>
        </w:rPr>
        <w:t>more details</w:t>
      </w:r>
      <w:r w:rsidR="007029B6">
        <w:rPr>
          <w:rFonts w:eastAsia="Calibri"/>
          <w:sz w:val="24"/>
          <w:szCs w:val="24"/>
        </w:rPr>
        <w:t>.</w:t>
      </w:r>
      <w:r w:rsidRPr="335798F8">
        <w:rPr>
          <w:rFonts w:eastAsia="Calibri"/>
          <w:sz w:val="24"/>
          <w:szCs w:val="24"/>
        </w:rPr>
        <w:t>)</w:t>
      </w:r>
    </w:p>
    <w:p w14:paraId="38BEFE5F" w14:textId="6F8A5497" w:rsidR="00D42DC2" w:rsidRPr="0042440C" w:rsidRDefault="00D42DC2" w:rsidP="00414F5F">
      <w:pPr>
        <w:widowControl/>
        <w:spacing w:after="160" w:line="259" w:lineRule="auto"/>
      </w:pPr>
      <w:r>
        <w:rPr>
          <w:sz w:val="24"/>
          <w:szCs w:val="24"/>
        </w:rPr>
        <w:t>It is important to note that</w:t>
      </w:r>
      <w:r w:rsidR="006003E8">
        <w:rPr>
          <w:sz w:val="24"/>
          <w:szCs w:val="24"/>
        </w:rPr>
        <w:t xml:space="preserve"> SHARE </w:t>
      </w:r>
      <w:r w:rsidR="006003E8" w:rsidRPr="0042440C">
        <w:rPr>
          <w:sz w:val="24"/>
          <w:szCs w:val="24"/>
        </w:rPr>
        <w:t xml:space="preserve">Initiative </w:t>
      </w:r>
      <w:r w:rsidR="00622D46" w:rsidRPr="0042440C">
        <w:rPr>
          <w:sz w:val="24"/>
          <w:szCs w:val="24"/>
        </w:rPr>
        <w:t>reinvestments must</w:t>
      </w:r>
      <w:r w:rsidR="00193005" w:rsidRPr="0042440C">
        <w:rPr>
          <w:sz w:val="24"/>
          <w:szCs w:val="24"/>
        </w:rPr>
        <w:t xml:space="preserve"> </w:t>
      </w:r>
      <w:r w:rsidR="00622D46" w:rsidRPr="0042440C">
        <w:rPr>
          <w:sz w:val="24"/>
          <w:szCs w:val="24"/>
        </w:rPr>
        <w:t>go toward upstream</w:t>
      </w:r>
      <w:r w:rsidR="00002B3A">
        <w:rPr>
          <w:sz w:val="24"/>
          <w:szCs w:val="24"/>
        </w:rPr>
        <w:t>,</w:t>
      </w:r>
      <w:r w:rsidR="00622D46" w:rsidRPr="0042440C">
        <w:rPr>
          <w:sz w:val="24"/>
          <w:szCs w:val="24"/>
        </w:rPr>
        <w:t xml:space="preserve"> non-health</w:t>
      </w:r>
      <w:r w:rsidR="02E59E8A" w:rsidRPr="0042440C">
        <w:rPr>
          <w:sz w:val="24"/>
          <w:szCs w:val="24"/>
        </w:rPr>
        <w:t xml:space="preserve"> </w:t>
      </w:r>
      <w:r w:rsidR="00622D46" w:rsidRPr="0042440C">
        <w:rPr>
          <w:sz w:val="24"/>
          <w:szCs w:val="24"/>
        </w:rPr>
        <w:t>care factors that impact health (for example, housing, food, transportation, educational attainment or civic engagement).</w:t>
      </w:r>
    </w:p>
    <w:p w14:paraId="2EBC67B4" w14:textId="5FE03E32" w:rsidR="004E6D5A" w:rsidRDefault="00CA043E" w:rsidP="001361DE">
      <w:pPr>
        <w:pStyle w:val="TableParagraph"/>
        <w:ind w:right="200"/>
        <w:rPr>
          <w:sz w:val="24"/>
          <w:szCs w:val="24"/>
        </w:rPr>
      </w:pPr>
      <w:r w:rsidRPr="4EA011AA">
        <w:rPr>
          <w:sz w:val="24"/>
          <w:szCs w:val="24"/>
        </w:rPr>
        <w:t xml:space="preserve">By </w:t>
      </w:r>
      <w:r w:rsidR="00A135DD">
        <w:rPr>
          <w:sz w:val="24"/>
          <w:szCs w:val="24"/>
        </w:rPr>
        <w:t>December 31</w:t>
      </w:r>
      <w:r w:rsidR="00CF7277">
        <w:rPr>
          <w:sz w:val="24"/>
          <w:szCs w:val="24"/>
        </w:rPr>
        <w:t xml:space="preserve"> </w:t>
      </w:r>
      <w:r w:rsidRPr="4EA011AA" w:rsidDel="00391AC1">
        <w:rPr>
          <w:sz w:val="24"/>
          <w:szCs w:val="24"/>
        </w:rPr>
        <w:t xml:space="preserve">of each </w:t>
      </w:r>
      <w:r w:rsidR="001654A8" w:rsidDel="00391AC1">
        <w:rPr>
          <w:sz w:val="24"/>
          <w:szCs w:val="24"/>
        </w:rPr>
        <w:t>c</w:t>
      </w:r>
      <w:r w:rsidR="00F123EF" w:rsidRPr="4EA011AA" w:rsidDel="00391AC1">
        <w:rPr>
          <w:sz w:val="24"/>
          <w:szCs w:val="24"/>
        </w:rPr>
        <w:t xml:space="preserve">ontract </w:t>
      </w:r>
      <w:r w:rsidR="001654A8" w:rsidDel="00391AC1">
        <w:rPr>
          <w:sz w:val="24"/>
          <w:szCs w:val="24"/>
        </w:rPr>
        <w:t>y</w:t>
      </w:r>
      <w:r w:rsidR="00F123EF" w:rsidRPr="4EA011AA" w:rsidDel="00391AC1">
        <w:rPr>
          <w:sz w:val="24"/>
          <w:szCs w:val="24"/>
        </w:rPr>
        <w:t>ear</w:t>
      </w:r>
      <w:r w:rsidRPr="4EA011AA">
        <w:rPr>
          <w:sz w:val="24"/>
          <w:szCs w:val="24"/>
        </w:rPr>
        <w:t xml:space="preserve">, </w:t>
      </w:r>
      <w:r w:rsidR="00CF2E44">
        <w:rPr>
          <w:sz w:val="24"/>
          <w:szCs w:val="24"/>
        </w:rPr>
        <w:t>the</w:t>
      </w:r>
      <w:r w:rsidR="00CF2E44" w:rsidRPr="4EA011AA">
        <w:rPr>
          <w:sz w:val="24"/>
          <w:szCs w:val="24"/>
        </w:rPr>
        <w:t xml:space="preserve"> </w:t>
      </w:r>
      <w:r w:rsidRPr="4EA011AA">
        <w:rPr>
          <w:sz w:val="24"/>
          <w:szCs w:val="24"/>
        </w:rPr>
        <w:t xml:space="preserve">CCO shall submit </w:t>
      </w:r>
      <w:r w:rsidR="00D95B02">
        <w:rPr>
          <w:sz w:val="24"/>
          <w:szCs w:val="24"/>
        </w:rPr>
        <w:t xml:space="preserve">a SHARE Initiative </w:t>
      </w:r>
      <w:r w:rsidR="00CF2E44">
        <w:rPr>
          <w:sz w:val="24"/>
          <w:szCs w:val="24"/>
        </w:rPr>
        <w:t xml:space="preserve">Spending Plan </w:t>
      </w:r>
      <w:r w:rsidRPr="4EA011AA">
        <w:rPr>
          <w:sz w:val="24"/>
          <w:szCs w:val="24"/>
        </w:rPr>
        <w:t>to OHA for review and approval</w:t>
      </w:r>
      <w:r w:rsidR="00D95B02">
        <w:rPr>
          <w:sz w:val="24"/>
          <w:szCs w:val="24"/>
        </w:rPr>
        <w:t xml:space="preserve">. The </w:t>
      </w:r>
      <w:r w:rsidR="003A251E">
        <w:rPr>
          <w:sz w:val="24"/>
          <w:szCs w:val="24"/>
        </w:rPr>
        <w:t xml:space="preserve">spending plan </w:t>
      </w:r>
      <w:r w:rsidR="00D95B02">
        <w:rPr>
          <w:sz w:val="24"/>
          <w:szCs w:val="24"/>
        </w:rPr>
        <w:t>will</w:t>
      </w:r>
      <w:r w:rsidRPr="4EA011AA">
        <w:rPr>
          <w:sz w:val="24"/>
          <w:szCs w:val="24"/>
        </w:rPr>
        <w:t xml:space="preserve"> identify how </w:t>
      </w:r>
      <w:r w:rsidR="00D95B02">
        <w:rPr>
          <w:sz w:val="24"/>
          <w:szCs w:val="24"/>
        </w:rPr>
        <w:t>the CCO</w:t>
      </w:r>
      <w:r w:rsidRPr="4EA011AA">
        <w:rPr>
          <w:sz w:val="24"/>
          <w:szCs w:val="24"/>
        </w:rPr>
        <w:t xml:space="preserve"> intends to direct its SDOH-E spending </w:t>
      </w:r>
      <w:r w:rsidR="1827ABB8" w:rsidRPr="4EA011AA">
        <w:rPr>
          <w:sz w:val="24"/>
          <w:szCs w:val="24"/>
        </w:rPr>
        <w:t xml:space="preserve">based on net income or reserves from the </w:t>
      </w:r>
      <w:r w:rsidR="7B4B9F90" w:rsidRPr="4EA011AA">
        <w:rPr>
          <w:sz w:val="24"/>
          <w:szCs w:val="24"/>
        </w:rPr>
        <w:t xml:space="preserve">prior </w:t>
      </w:r>
      <w:r w:rsidR="1827ABB8" w:rsidRPr="4EA011AA">
        <w:rPr>
          <w:sz w:val="24"/>
          <w:szCs w:val="24"/>
        </w:rPr>
        <w:t xml:space="preserve">year </w:t>
      </w:r>
      <w:r w:rsidRPr="4EA011AA">
        <w:rPr>
          <w:sz w:val="24"/>
          <w:szCs w:val="24"/>
        </w:rPr>
        <w:t xml:space="preserve">for the SHARE Initiative. </w:t>
      </w:r>
      <w:r w:rsidR="00FE5BCB" w:rsidRPr="4EA011AA">
        <w:rPr>
          <w:sz w:val="24"/>
          <w:szCs w:val="24"/>
        </w:rPr>
        <w:t xml:space="preserve">This </w:t>
      </w:r>
      <w:r w:rsidR="00F123EF" w:rsidRPr="4EA011AA">
        <w:rPr>
          <w:sz w:val="24"/>
          <w:szCs w:val="24"/>
        </w:rPr>
        <w:t xml:space="preserve">annual </w:t>
      </w:r>
      <w:r w:rsidR="00FE5BCB" w:rsidRPr="4EA011AA">
        <w:rPr>
          <w:sz w:val="24"/>
          <w:szCs w:val="24"/>
        </w:rPr>
        <w:t xml:space="preserve">SHARE Initiative </w:t>
      </w:r>
      <w:r w:rsidR="00EC4BE3">
        <w:rPr>
          <w:sz w:val="24"/>
          <w:szCs w:val="24"/>
        </w:rPr>
        <w:t>s</w:t>
      </w:r>
      <w:r w:rsidR="00FE5BCB" w:rsidRPr="4EA011AA">
        <w:rPr>
          <w:sz w:val="24"/>
          <w:szCs w:val="24"/>
        </w:rPr>
        <w:t xml:space="preserve">pending </w:t>
      </w:r>
      <w:r w:rsidR="00EC4BE3">
        <w:rPr>
          <w:sz w:val="24"/>
          <w:szCs w:val="24"/>
        </w:rPr>
        <w:t>p</w:t>
      </w:r>
      <w:r w:rsidR="00FE5BCB" w:rsidRPr="4EA011AA">
        <w:rPr>
          <w:sz w:val="24"/>
          <w:szCs w:val="24"/>
        </w:rPr>
        <w:t>lan</w:t>
      </w:r>
      <w:r w:rsidR="00A872C8" w:rsidRPr="4EA011AA">
        <w:rPr>
          <w:sz w:val="24"/>
          <w:szCs w:val="24"/>
        </w:rPr>
        <w:t xml:space="preserve"> will </w:t>
      </w:r>
      <w:r w:rsidR="0087000A" w:rsidRPr="4EA011AA">
        <w:rPr>
          <w:sz w:val="24"/>
          <w:szCs w:val="24"/>
        </w:rPr>
        <w:t>capture from</w:t>
      </w:r>
      <w:r w:rsidR="00A872C8" w:rsidRPr="4EA011AA">
        <w:rPr>
          <w:sz w:val="24"/>
          <w:szCs w:val="24"/>
        </w:rPr>
        <w:t xml:space="preserve"> CCOs </w:t>
      </w:r>
      <w:r w:rsidR="00C66F52" w:rsidRPr="4EA011AA">
        <w:rPr>
          <w:sz w:val="24"/>
          <w:szCs w:val="24"/>
        </w:rPr>
        <w:t xml:space="preserve">how they are meeting these contractual requirements. </w:t>
      </w:r>
    </w:p>
    <w:p w14:paraId="08C9E0A6" w14:textId="77777777" w:rsidR="000574BA" w:rsidRPr="00E72894" w:rsidRDefault="000574BA" w:rsidP="000574BA">
      <w:pPr>
        <w:pStyle w:val="TableParagraph"/>
        <w:spacing w:line="276" w:lineRule="auto"/>
        <w:ind w:right="200"/>
        <w:rPr>
          <w:rFonts w:eastAsia="Calibri" w:cstheme="minorHAnsi"/>
        </w:rPr>
      </w:pPr>
    </w:p>
    <w:p w14:paraId="40A766C3" w14:textId="0FA73CA1" w:rsidR="00DD793E" w:rsidRPr="00DE693A" w:rsidRDefault="00F123EF" w:rsidP="000574BA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8"/>
          <w:szCs w:val="28"/>
        </w:rPr>
      </w:pPr>
      <w:bookmarkStart w:id="1" w:name="reportsubmissioninstructions"/>
      <w:r>
        <w:rPr>
          <w:rFonts w:eastAsia="Calibri" w:cstheme="minorHAnsi"/>
          <w:b/>
          <w:color w:val="0070C0"/>
          <w:sz w:val="28"/>
          <w:szCs w:val="28"/>
        </w:rPr>
        <w:t xml:space="preserve">SHARE Initiative </w:t>
      </w:r>
      <w:r w:rsidR="004F0370">
        <w:rPr>
          <w:rFonts w:eastAsia="Calibri" w:cstheme="minorHAnsi"/>
          <w:b/>
          <w:color w:val="0070C0"/>
          <w:sz w:val="28"/>
          <w:szCs w:val="28"/>
        </w:rPr>
        <w:t>R</w:t>
      </w:r>
      <w:r>
        <w:rPr>
          <w:rFonts w:eastAsia="Calibri" w:cstheme="minorHAnsi"/>
          <w:b/>
          <w:color w:val="0070C0"/>
          <w:sz w:val="28"/>
          <w:szCs w:val="28"/>
        </w:rPr>
        <w:t xml:space="preserve">eporting </w:t>
      </w:r>
    </w:p>
    <w:bookmarkEnd w:id="1"/>
    <w:p w14:paraId="00A81453" w14:textId="4220BD9A" w:rsidR="00DC1040" w:rsidRDefault="004B22CD">
      <w:pPr>
        <w:pStyle w:val="ListParagraph"/>
        <w:numPr>
          <w:ilvl w:val="0"/>
          <w:numId w:val="15"/>
        </w:numPr>
        <w:autoSpaceDE w:val="0"/>
        <w:autoSpaceDN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</w:t>
      </w:r>
      <w:r w:rsidR="44D41B86" w:rsidRPr="4EA011AA">
        <w:rPr>
          <w:rFonts w:eastAsia="Calibri"/>
          <w:sz w:val="24"/>
          <w:szCs w:val="24"/>
        </w:rPr>
        <w:t xml:space="preserve">y </w:t>
      </w:r>
      <w:r w:rsidR="00C67D90">
        <w:rPr>
          <w:rFonts w:eastAsia="Calibri"/>
          <w:sz w:val="24"/>
          <w:szCs w:val="24"/>
        </w:rPr>
        <w:t>June</w:t>
      </w:r>
      <w:r w:rsidR="004C3C5E" w:rsidRPr="4EA011AA">
        <w:rPr>
          <w:rFonts w:eastAsia="Calibri"/>
          <w:sz w:val="24"/>
          <w:szCs w:val="24"/>
        </w:rPr>
        <w:t xml:space="preserve"> 30, </w:t>
      </w:r>
      <w:r w:rsidR="003D1E86" w:rsidRPr="4EA011AA">
        <w:rPr>
          <w:rFonts w:eastAsia="Calibri"/>
          <w:sz w:val="24"/>
          <w:szCs w:val="24"/>
        </w:rPr>
        <w:t xml:space="preserve">each </w:t>
      </w:r>
      <w:r w:rsidR="00EA0929" w:rsidRPr="4EA011AA">
        <w:rPr>
          <w:rFonts w:eastAsia="Calibri"/>
          <w:sz w:val="24"/>
          <w:szCs w:val="24"/>
        </w:rPr>
        <w:t>CCO</w:t>
      </w:r>
      <w:r w:rsidR="003D1E86" w:rsidRPr="4EA011AA">
        <w:rPr>
          <w:rFonts w:eastAsia="Calibri"/>
          <w:sz w:val="24"/>
          <w:szCs w:val="24"/>
        </w:rPr>
        <w:t xml:space="preserve"> must </w:t>
      </w:r>
      <w:r w:rsidR="00EA0929" w:rsidRPr="4EA011AA">
        <w:rPr>
          <w:rFonts w:eastAsia="Calibri"/>
          <w:sz w:val="24"/>
          <w:szCs w:val="24"/>
        </w:rPr>
        <w:t xml:space="preserve">report </w:t>
      </w:r>
      <w:r w:rsidR="003D1E86" w:rsidRPr="4EA011AA">
        <w:rPr>
          <w:rFonts w:eastAsia="Calibri"/>
          <w:sz w:val="24"/>
          <w:szCs w:val="24"/>
        </w:rPr>
        <w:t>its</w:t>
      </w:r>
    </w:p>
    <w:p w14:paraId="24FFE07E" w14:textId="61C95F69" w:rsidR="00343CB6" w:rsidRDefault="008A60D7" w:rsidP="00DC1040">
      <w:pPr>
        <w:pStyle w:val="ListParagraph"/>
        <w:numPr>
          <w:ilvl w:val="1"/>
          <w:numId w:val="15"/>
        </w:numPr>
        <w:autoSpaceDE w:val="0"/>
        <w:autoSpaceDN w:val="0"/>
        <w:spacing w:after="120"/>
        <w:rPr>
          <w:rFonts w:eastAsia="Calibri"/>
          <w:sz w:val="24"/>
          <w:szCs w:val="24"/>
        </w:rPr>
      </w:pPr>
      <w:r w:rsidRPr="4EA011AA">
        <w:rPr>
          <w:rFonts w:eastAsia="Calibri"/>
          <w:b/>
          <w:bCs/>
          <w:sz w:val="24"/>
          <w:szCs w:val="24"/>
        </w:rPr>
        <w:t>Annual SHARE Initiative Designation</w:t>
      </w:r>
      <w:r w:rsidRPr="4EA011AA">
        <w:rPr>
          <w:rFonts w:eastAsia="Calibri"/>
          <w:sz w:val="24"/>
          <w:szCs w:val="24"/>
        </w:rPr>
        <w:t xml:space="preserve"> in </w:t>
      </w:r>
      <w:hyperlink r:id="rId18">
        <w:r w:rsidRPr="4EA011AA">
          <w:rPr>
            <w:rStyle w:val="Hyperlink"/>
            <w:rFonts w:eastAsia="Calibri"/>
            <w:sz w:val="24"/>
            <w:szCs w:val="24"/>
          </w:rPr>
          <w:t>Exhibit</w:t>
        </w:r>
        <w:r w:rsidR="00966E45">
          <w:rPr>
            <w:rStyle w:val="Hyperlink"/>
            <w:rFonts w:eastAsia="Calibri"/>
            <w:sz w:val="24"/>
            <w:szCs w:val="24"/>
          </w:rPr>
          <w:t xml:space="preserve"> L, Report</w:t>
        </w:r>
        <w:r w:rsidRPr="4EA011AA">
          <w:rPr>
            <w:rStyle w:val="Hyperlink"/>
            <w:rFonts w:eastAsia="Calibri"/>
            <w:sz w:val="24"/>
            <w:szCs w:val="24"/>
          </w:rPr>
          <w:t xml:space="preserve"> L6.7</w:t>
        </w:r>
      </w:hyperlink>
      <w:r w:rsidRPr="4EA011AA">
        <w:rPr>
          <w:rFonts w:eastAsia="Calibri"/>
          <w:sz w:val="24"/>
          <w:szCs w:val="24"/>
        </w:rPr>
        <w:t xml:space="preserve"> </w:t>
      </w:r>
      <w:r w:rsidR="00EA0929" w:rsidRPr="4EA011AA">
        <w:rPr>
          <w:rFonts w:eastAsia="Calibri"/>
          <w:sz w:val="24"/>
          <w:szCs w:val="24"/>
        </w:rPr>
        <w:t xml:space="preserve">to identify its SHARE Initiative </w:t>
      </w:r>
      <w:r w:rsidR="00DE7B28" w:rsidRPr="4EA011AA">
        <w:rPr>
          <w:rFonts w:eastAsia="Calibri"/>
          <w:sz w:val="24"/>
          <w:szCs w:val="24"/>
        </w:rPr>
        <w:t>designation</w:t>
      </w:r>
      <w:r w:rsidR="00EA0929" w:rsidRPr="4EA011AA">
        <w:rPr>
          <w:rFonts w:eastAsia="Calibri"/>
          <w:sz w:val="24"/>
          <w:szCs w:val="24"/>
        </w:rPr>
        <w:t xml:space="preserve"> based on the </w:t>
      </w:r>
      <w:r w:rsidR="00EA0929" w:rsidRPr="4EA011AA">
        <w:rPr>
          <w:rFonts w:eastAsia="Calibri"/>
          <w:i/>
          <w:iCs/>
          <w:sz w:val="24"/>
          <w:szCs w:val="24"/>
          <w:u w:val="single"/>
        </w:rPr>
        <w:t>prior year’s financials</w:t>
      </w:r>
      <w:r w:rsidR="007408AB" w:rsidRPr="4EA011AA">
        <w:rPr>
          <w:rFonts w:eastAsia="Calibri"/>
          <w:sz w:val="24"/>
          <w:szCs w:val="24"/>
        </w:rPr>
        <w:t>.</w:t>
      </w:r>
    </w:p>
    <w:p w14:paraId="3EAF61DD" w14:textId="02C3144C" w:rsidR="00DE2829" w:rsidRDefault="00DE2829" w:rsidP="00DE2829">
      <w:pPr>
        <w:pStyle w:val="ListParagraph"/>
        <w:numPr>
          <w:ilvl w:val="1"/>
          <w:numId w:val="15"/>
        </w:numPr>
        <w:autoSpaceDE w:val="0"/>
        <w:autoSpaceDN w:val="0"/>
        <w:spacing w:after="120"/>
        <w:rPr>
          <w:rFonts w:eastAsia="Calibri"/>
          <w:sz w:val="24"/>
          <w:szCs w:val="24"/>
        </w:rPr>
      </w:pPr>
      <w:r w:rsidRPr="4EA011AA">
        <w:rPr>
          <w:rFonts w:eastAsia="Calibri"/>
          <w:b/>
          <w:bCs/>
          <w:sz w:val="24"/>
          <w:szCs w:val="24"/>
        </w:rPr>
        <w:t xml:space="preserve">Annual SHARE Initiative Spend-Down </w:t>
      </w:r>
      <w:r w:rsidRPr="4EA011AA">
        <w:rPr>
          <w:rFonts w:eastAsia="Calibri"/>
          <w:sz w:val="24"/>
          <w:szCs w:val="24"/>
        </w:rPr>
        <w:t xml:space="preserve">in </w:t>
      </w:r>
      <w:hyperlink r:id="rId19" w:history="1">
        <w:r w:rsidR="00F1766E" w:rsidRPr="00F1766E">
          <w:rPr>
            <w:rStyle w:val="Hyperlink"/>
            <w:rFonts w:eastAsia="Calibri"/>
            <w:sz w:val="24"/>
            <w:szCs w:val="24"/>
          </w:rPr>
          <w:t>Exhibit</w:t>
        </w:r>
        <w:r w:rsidR="00966E45">
          <w:rPr>
            <w:rStyle w:val="Hyperlink"/>
            <w:rFonts w:eastAsia="Calibri"/>
            <w:sz w:val="24"/>
            <w:szCs w:val="24"/>
          </w:rPr>
          <w:t xml:space="preserve"> L, Report</w:t>
        </w:r>
        <w:r w:rsidR="00F1766E" w:rsidRPr="00F1766E">
          <w:rPr>
            <w:rStyle w:val="Hyperlink"/>
            <w:rFonts w:eastAsia="Calibri"/>
            <w:sz w:val="24"/>
            <w:szCs w:val="24"/>
          </w:rPr>
          <w:t xml:space="preserve"> L6.71</w:t>
        </w:r>
      </w:hyperlink>
      <w:r w:rsidRPr="4EA011AA">
        <w:rPr>
          <w:rFonts w:eastAsia="Calibri"/>
          <w:sz w:val="24"/>
          <w:szCs w:val="24"/>
        </w:rPr>
        <w:t xml:space="preserve"> to track year-over-year </w:t>
      </w:r>
      <w:r>
        <w:rPr>
          <w:rFonts w:eastAsia="Calibri"/>
          <w:sz w:val="24"/>
          <w:szCs w:val="24"/>
        </w:rPr>
        <w:t xml:space="preserve">SHARE </w:t>
      </w:r>
      <w:r w:rsidRPr="4EA011AA">
        <w:rPr>
          <w:rFonts w:eastAsia="Calibri"/>
          <w:sz w:val="24"/>
          <w:szCs w:val="24"/>
        </w:rPr>
        <w:t>spending and to tie such spending to the appropriate year’s SHARE Initiative Spending Plan.</w:t>
      </w:r>
    </w:p>
    <w:p w14:paraId="3F3EF938" w14:textId="37A431A7" w:rsidR="00DE2829" w:rsidRPr="006E1B01" w:rsidRDefault="6EC75F22" w:rsidP="006E1B01">
      <w:pPr>
        <w:pStyle w:val="ListParagraph"/>
        <w:numPr>
          <w:ilvl w:val="1"/>
          <w:numId w:val="15"/>
        </w:numPr>
        <w:autoSpaceDE w:val="0"/>
        <w:autoSpaceDN w:val="0"/>
        <w:spacing w:after="120"/>
        <w:rPr>
          <w:rFonts w:eastAsia="Calibri"/>
          <w:sz w:val="24"/>
          <w:szCs w:val="24"/>
        </w:rPr>
      </w:pPr>
      <w:r w:rsidRPr="7A6E2188">
        <w:rPr>
          <w:rFonts w:eastAsia="Calibri"/>
          <w:b/>
          <w:bCs/>
          <w:sz w:val="24"/>
          <w:szCs w:val="24"/>
        </w:rPr>
        <w:t xml:space="preserve">Annual SHARE Detailed Spending </w:t>
      </w:r>
      <w:r w:rsidR="00AD2FCB">
        <w:rPr>
          <w:rFonts w:eastAsia="Calibri"/>
          <w:sz w:val="24"/>
          <w:szCs w:val="24"/>
        </w:rPr>
        <w:t>in</w:t>
      </w:r>
      <w:r w:rsidR="00004947" w:rsidRPr="4EA011AA">
        <w:rPr>
          <w:rFonts w:eastAsia="Calibri"/>
          <w:sz w:val="24"/>
          <w:szCs w:val="24"/>
        </w:rPr>
        <w:t xml:space="preserve"> </w:t>
      </w:r>
      <w:hyperlink r:id="rId20" w:history="1">
        <w:r w:rsidR="00004947" w:rsidRPr="00F1766E">
          <w:rPr>
            <w:rStyle w:val="Hyperlink"/>
            <w:rFonts w:eastAsia="Calibri"/>
            <w:sz w:val="24"/>
            <w:szCs w:val="24"/>
          </w:rPr>
          <w:t>Exhibit L</w:t>
        </w:r>
        <w:r w:rsidR="00966E45">
          <w:rPr>
            <w:rStyle w:val="Hyperlink"/>
            <w:rFonts w:eastAsia="Calibri"/>
            <w:sz w:val="24"/>
            <w:szCs w:val="24"/>
          </w:rPr>
          <w:t xml:space="preserve">, Report </w:t>
        </w:r>
        <w:r w:rsidR="00004947" w:rsidRPr="00F1766E">
          <w:rPr>
            <w:rStyle w:val="Hyperlink"/>
            <w:rFonts w:eastAsia="Calibri"/>
            <w:sz w:val="24"/>
            <w:szCs w:val="24"/>
          </w:rPr>
          <w:t>6.71</w:t>
        </w:r>
      </w:hyperlink>
      <w:r w:rsidR="00F17AD2">
        <w:rPr>
          <w:rStyle w:val="Hyperlink"/>
          <w:rFonts w:eastAsia="Calibri"/>
          <w:sz w:val="24"/>
          <w:szCs w:val="24"/>
        </w:rPr>
        <w:t xml:space="preserve"> to track spend-down to each SDOH-E partner</w:t>
      </w:r>
      <w:r w:rsidR="00DF3255">
        <w:rPr>
          <w:rStyle w:val="Hyperlink"/>
          <w:rFonts w:eastAsia="Calibri"/>
          <w:sz w:val="24"/>
          <w:szCs w:val="24"/>
        </w:rPr>
        <w:t xml:space="preserve"> each year</w:t>
      </w:r>
      <w:r w:rsidR="00F17AD2">
        <w:rPr>
          <w:rStyle w:val="Hyperlink"/>
          <w:rFonts w:eastAsia="Calibri"/>
          <w:sz w:val="24"/>
          <w:szCs w:val="24"/>
        </w:rPr>
        <w:t>.</w:t>
      </w:r>
    </w:p>
    <w:p w14:paraId="2A5B35C8" w14:textId="71041115" w:rsidR="00F1766E" w:rsidRPr="009B1149" w:rsidRDefault="00F2510D" w:rsidP="009B1149">
      <w:pPr>
        <w:pStyle w:val="ListParagraph"/>
        <w:numPr>
          <w:ilvl w:val="0"/>
          <w:numId w:val="15"/>
        </w:numPr>
        <w:autoSpaceDE w:val="0"/>
        <w:autoSpaceDN w:val="0"/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</w:t>
      </w:r>
      <w:r w:rsidR="00647613" w:rsidRPr="00343CB6">
        <w:rPr>
          <w:sz w:val="24"/>
          <w:szCs w:val="24"/>
          <w:lang w:eastAsia="x-none"/>
        </w:rPr>
        <w:t xml:space="preserve">y </w:t>
      </w:r>
      <w:r w:rsidR="00C1268E">
        <w:rPr>
          <w:sz w:val="24"/>
          <w:szCs w:val="24"/>
          <w:lang w:eastAsia="x-none"/>
        </w:rPr>
        <w:t>December 31</w:t>
      </w:r>
      <w:r w:rsidR="00803C4F" w:rsidRPr="00343CB6">
        <w:rPr>
          <w:sz w:val="24"/>
          <w:szCs w:val="24"/>
          <w:lang w:eastAsia="x-none"/>
        </w:rPr>
        <w:t xml:space="preserve">, </w:t>
      </w:r>
      <w:r w:rsidR="003D1E86">
        <w:rPr>
          <w:sz w:val="24"/>
          <w:szCs w:val="24"/>
          <w:lang w:eastAsia="x-none"/>
        </w:rPr>
        <w:t xml:space="preserve">each </w:t>
      </w:r>
      <w:r w:rsidR="00803C4F" w:rsidRPr="00343CB6">
        <w:rPr>
          <w:sz w:val="24"/>
          <w:szCs w:val="24"/>
          <w:lang w:eastAsia="x-none"/>
        </w:rPr>
        <w:t>CCO</w:t>
      </w:r>
      <w:r w:rsidR="003D1E86">
        <w:rPr>
          <w:sz w:val="24"/>
          <w:szCs w:val="24"/>
          <w:lang w:eastAsia="x-none"/>
        </w:rPr>
        <w:t xml:space="preserve"> must</w:t>
      </w:r>
      <w:r w:rsidR="00803C4F" w:rsidRPr="00343CB6">
        <w:rPr>
          <w:sz w:val="24"/>
          <w:szCs w:val="24"/>
          <w:lang w:eastAsia="x-none"/>
        </w:rPr>
        <w:t xml:space="preserve"> complete</w:t>
      </w:r>
      <w:r w:rsidR="00FE02C0" w:rsidRPr="001670BA">
        <w:rPr>
          <w:sz w:val="24"/>
          <w:szCs w:val="24"/>
          <w:lang w:eastAsia="x-none"/>
        </w:rPr>
        <w:t xml:space="preserve"> </w:t>
      </w:r>
      <w:r w:rsidR="001670BA" w:rsidRPr="001361DE">
        <w:rPr>
          <w:sz w:val="24"/>
          <w:szCs w:val="24"/>
          <w:lang w:eastAsia="x-none"/>
        </w:rPr>
        <w:t>the</w:t>
      </w:r>
      <w:r w:rsidR="001670BA" w:rsidRPr="001670BA">
        <w:rPr>
          <w:sz w:val="24"/>
          <w:szCs w:val="24"/>
          <w:lang w:eastAsia="x-none"/>
        </w:rPr>
        <w:t xml:space="preserve"> </w:t>
      </w:r>
      <w:r w:rsidR="00647613" w:rsidRPr="001670BA">
        <w:rPr>
          <w:b/>
          <w:bCs/>
          <w:sz w:val="24"/>
          <w:szCs w:val="24"/>
        </w:rPr>
        <w:t>Annual</w:t>
      </w:r>
      <w:r w:rsidR="00647613" w:rsidRPr="001361DE">
        <w:rPr>
          <w:sz w:val="24"/>
          <w:szCs w:val="24"/>
        </w:rPr>
        <w:t xml:space="preserve"> </w:t>
      </w:r>
      <w:r w:rsidR="00647613" w:rsidRPr="00343CB6">
        <w:rPr>
          <w:b/>
          <w:bCs/>
          <w:sz w:val="24"/>
          <w:szCs w:val="24"/>
        </w:rPr>
        <w:t>SHARE Initiative Spending Plan</w:t>
      </w:r>
      <w:r w:rsidR="00D27D34" w:rsidRPr="00343CB6">
        <w:rPr>
          <w:b/>
          <w:bCs/>
          <w:sz w:val="24"/>
          <w:szCs w:val="24"/>
        </w:rPr>
        <w:t xml:space="preserve"> </w:t>
      </w:r>
      <w:r w:rsidR="001670BA" w:rsidRPr="001361DE">
        <w:rPr>
          <w:sz w:val="24"/>
          <w:szCs w:val="24"/>
        </w:rPr>
        <w:t xml:space="preserve">described in this document </w:t>
      </w:r>
      <w:r w:rsidR="00D27D34" w:rsidRPr="00343CB6">
        <w:rPr>
          <w:sz w:val="24"/>
          <w:szCs w:val="24"/>
        </w:rPr>
        <w:t>for</w:t>
      </w:r>
      <w:r w:rsidR="00D27D34" w:rsidRPr="00343CB6">
        <w:rPr>
          <w:b/>
          <w:bCs/>
          <w:sz w:val="24"/>
          <w:szCs w:val="24"/>
        </w:rPr>
        <w:t xml:space="preserve"> </w:t>
      </w:r>
      <w:r w:rsidR="00D27D34" w:rsidRPr="00343CB6">
        <w:rPr>
          <w:rFonts w:eastAsia="Calibri" w:cstheme="minorHAnsi"/>
          <w:sz w:val="24"/>
          <w:szCs w:val="24"/>
        </w:rPr>
        <w:t xml:space="preserve">the </w:t>
      </w:r>
      <w:r w:rsidR="00D27D34" w:rsidRPr="00343CB6">
        <w:rPr>
          <w:rFonts w:eastAsia="Calibri" w:cstheme="minorHAnsi"/>
          <w:i/>
          <w:iCs/>
          <w:sz w:val="24"/>
          <w:szCs w:val="24"/>
          <w:u w:val="single"/>
        </w:rPr>
        <w:t>prior year’s financials</w:t>
      </w:r>
      <w:r w:rsidR="00D27D34" w:rsidRPr="00343CB6">
        <w:rPr>
          <w:rFonts w:eastAsia="Calibri" w:cstheme="minorHAnsi"/>
          <w:sz w:val="24"/>
          <w:szCs w:val="24"/>
        </w:rPr>
        <w:t>.</w:t>
      </w:r>
      <w:bookmarkStart w:id="2" w:name="reporttemplate"/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D43AC" w:rsidRPr="0049652C" w14:paraId="7954398B" w14:textId="77777777" w:rsidTr="00080FCA">
        <w:trPr>
          <w:trHeight w:val="360"/>
        </w:trPr>
        <w:tc>
          <w:tcPr>
            <w:tcW w:w="10080" w:type="dxa"/>
            <w:shd w:val="clear" w:color="auto" w:fill="auto"/>
          </w:tcPr>
          <w:bookmarkEnd w:id="2"/>
          <w:p w14:paraId="6A9AEDE8" w14:textId="76BA7366" w:rsidR="00DD43AC" w:rsidRPr="001361DE" w:rsidRDefault="00DD43AC" w:rsidP="007B6072">
            <w:pPr>
              <w:tabs>
                <w:tab w:val="left" w:pos="10710"/>
              </w:tabs>
              <w:rPr>
                <w:rFonts w:cstheme="minorHAnsi"/>
                <w:sz w:val="24"/>
                <w:szCs w:val="24"/>
              </w:rPr>
            </w:pPr>
            <w:r w:rsidRPr="0044399A">
              <w:rPr>
                <w:rFonts w:cstheme="minorHAnsi"/>
                <w:b/>
                <w:bCs/>
                <w:sz w:val="24"/>
                <w:szCs w:val="24"/>
              </w:rPr>
              <w:t xml:space="preserve">CCO </w:t>
            </w:r>
            <w:r w:rsidR="0044399A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44399A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Pr="001361DE">
              <w:rPr>
                <w:rFonts w:cstheme="minorHAnsi"/>
                <w:sz w:val="24"/>
                <w:szCs w:val="24"/>
              </w:rPr>
              <w:t xml:space="preserve">: 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43AC" w:rsidRPr="0049652C" w14:paraId="0D9DF4C3" w14:textId="77777777" w:rsidTr="00080FCA">
        <w:trPr>
          <w:trHeight w:val="360"/>
        </w:trPr>
        <w:tc>
          <w:tcPr>
            <w:tcW w:w="10080" w:type="dxa"/>
            <w:shd w:val="clear" w:color="auto" w:fill="auto"/>
          </w:tcPr>
          <w:p w14:paraId="2F308F8B" w14:textId="4C8D4FCF" w:rsidR="00DD43AC" w:rsidRPr="001361DE" w:rsidRDefault="00DD43AC" w:rsidP="007B6072">
            <w:pPr>
              <w:tabs>
                <w:tab w:val="left" w:pos="10710"/>
              </w:tabs>
              <w:rPr>
                <w:rFonts w:cstheme="minorHAnsi"/>
                <w:sz w:val="24"/>
                <w:szCs w:val="24"/>
              </w:rPr>
            </w:pPr>
            <w:r w:rsidRPr="0044399A">
              <w:rPr>
                <w:rFonts w:cstheme="minorHAnsi"/>
                <w:b/>
                <w:bCs/>
                <w:sz w:val="24"/>
                <w:szCs w:val="24"/>
              </w:rPr>
              <w:t xml:space="preserve">CCO </w:t>
            </w:r>
            <w:r w:rsidR="0044399A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D2022E">
              <w:rPr>
                <w:rFonts w:cstheme="minorHAnsi"/>
                <w:b/>
                <w:bCs/>
                <w:sz w:val="24"/>
                <w:szCs w:val="24"/>
              </w:rPr>
              <w:t>ontact</w:t>
            </w:r>
            <w:r w:rsidRPr="001361DE">
              <w:rPr>
                <w:rFonts w:cstheme="minorHAnsi"/>
                <w:sz w:val="24"/>
                <w:szCs w:val="24"/>
              </w:rPr>
              <w:t xml:space="preserve">: 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361DE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49652C" w:rsidRPr="0049652C" w14:paraId="399A64B0" w14:textId="77777777" w:rsidTr="00080FCA">
        <w:trPr>
          <w:trHeight w:val="360"/>
        </w:trPr>
        <w:tc>
          <w:tcPr>
            <w:tcW w:w="10080" w:type="dxa"/>
            <w:shd w:val="clear" w:color="auto" w:fill="auto"/>
          </w:tcPr>
          <w:p w14:paraId="5D88CDE3" w14:textId="77777777" w:rsidR="00FB3FFE" w:rsidRPr="00801626" w:rsidRDefault="00FB3FFE" w:rsidP="4EA011AA">
            <w:pPr>
              <w:pStyle w:val="TableParagraph"/>
              <w:ind w:right="202"/>
              <w:rPr>
                <w:rFonts w:eastAsia="Calibri"/>
                <w:sz w:val="12"/>
                <w:szCs w:val="12"/>
              </w:rPr>
            </w:pPr>
          </w:p>
          <w:p w14:paraId="29596959" w14:textId="77777777" w:rsidR="00E81AC4" w:rsidRDefault="25E8D798" w:rsidP="4EA011AA">
            <w:pPr>
              <w:pStyle w:val="TableParagraph"/>
              <w:ind w:right="202"/>
              <w:rPr>
                <w:rFonts w:eastAsia="Calibri"/>
                <w:i/>
                <w:iCs/>
                <w:sz w:val="24"/>
                <w:szCs w:val="24"/>
              </w:rPr>
            </w:pPr>
            <w:r w:rsidRPr="4EA011AA">
              <w:rPr>
                <w:rFonts w:eastAsia="Calibri"/>
                <w:i/>
                <w:iCs/>
                <w:sz w:val="24"/>
                <w:szCs w:val="24"/>
              </w:rPr>
              <w:t xml:space="preserve">Instructions: </w:t>
            </w:r>
          </w:p>
          <w:p w14:paraId="26279967" w14:textId="65BC0753" w:rsidR="00E81AC4" w:rsidRPr="00CD43E8" w:rsidRDefault="0894F680" w:rsidP="008759CB">
            <w:pPr>
              <w:pStyle w:val="ListParagraph"/>
              <w:widowControl/>
              <w:numPr>
                <w:ilvl w:val="0"/>
                <w:numId w:val="40"/>
              </w:numPr>
              <w:spacing w:after="160" w:line="252" w:lineRule="auto"/>
              <w:rPr>
                <w:sz w:val="24"/>
                <w:szCs w:val="24"/>
              </w:rPr>
            </w:pPr>
            <w:r w:rsidRPr="7A6E2188">
              <w:rPr>
                <w:rFonts w:eastAsia="Calibri"/>
                <w:sz w:val="24"/>
                <w:szCs w:val="24"/>
              </w:rPr>
              <w:t>Respond to items 1</w:t>
            </w:r>
            <w:r w:rsidR="07C00E57" w:rsidRPr="7A6E2188">
              <w:rPr>
                <w:rFonts w:eastAsia="Calibri"/>
                <w:sz w:val="24"/>
                <w:szCs w:val="24"/>
              </w:rPr>
              <w:t>–</w:t>
            </w:r>
            <w:r w:rsidR="0066270A">
              <w:rPr>
                <w:rFonts w:eastAsia="Calibri"/>
                <w:sz w:val="24"/>
                <w:szCs w:val="24"/>
              </w:rPr>
              <w:t>9</w:t>
            </w:r>
            <w:r w:rsidRPr="7A6E2188">
              <w:rPr>
                <w:rFonts w:eastAsia="Calibri"/>
                <w:sz w:val="24"/>
                <w:szCs w:val="24"/>
              </w:rPr>
              <w:t xml:space="preserve"> below using this template</w:t>
            </w:r>
            <w:r w:rsidR="693FC7A8" w:rsidRPr="7A6E2188">
              <w:rPr>
                <w:sz w:val="24"/>
                <w:szCs w:val="24"/>
              </w:rPr>
              <w:t xml:space="preserve">. </w:t>
            </w:r>
            <w:r w:rsidR="27EB398C" w:rsidRPr="7A6E2188">
              <w:rPr>
                <w:sz w:val="24"/>
                <w:szCs w:val="24"/>
              </w:rPr>
              <w:t xml:space="preserve"> </w:t>
            </w:r>
          </w:p>
          <w:p w14:paraId="12BAED2D" w14:textId="2980C19B" w:rsidR="00291C6C" w:rsidRPr="00CD43E8" w:rsidRDefault="00E81AC4" w:rsidP="008759CB">
            <w:pPr>
              <w:pStyle w:val="ListParagraph"/>
              <w:widowControl/>
              <w:numPr>
                <w:ilvl w:val="0"/>
                <w:numId w:val="40"/>
              </w:numPr>
              <w:spacing w:after="160" w:line="252" w:lineRule="auto"/>
              <w:rPr>
                <w:sz w:val="24"/>
                <w:szCs w:val="24"/>
              </w:rPr>
            </w:pPr>
            <w:r w:rsidRPr="00CD43E8">
              <w:rPr>
                <w:sz w:val="24"/>
                <w:szCs w:val="24"/>
              </w:rPr>
              <w:t xml:space="preserve">Be clear and concise. </w:t>
            </w:r>
          </w:p>
          <w:p w14:paraId="20B54C2A" w14:textId="60860D9F" w:rsidR="00C22C39" w:rsidRPr="00C22C39" w:rsidRDefault="002F090D" w:rsidP="008759CB">
            <w:pPr>
              <w:pStyle w:val="ListParagraph"/>
              <w:widowControl/>
              <w:numPr>
                <w:ilvl w:val="0"/>
                <w:numId w:val="40"/>
              </w:numPr>
              <w:spacing w:after="160" w:line="252" w:lineRule="auto"/>
              <w:rPr>
                <w:sz w:val="24"/>
                <w:szCs w:val="24"/>
              </w:rPr>
            </w:pPr>
            <w:r w:rsidRPr="002F090D">
              <w:rPr>
                <w:rFonts w:eastAsia="Calibri"/>
                <w:sz w:val="24"/>
                <w:szCs w:val="24"/>
              </w:rPr>
              <w:t xml:space="preserve">CCOs </w:t>
            </w:r>
            <w:r>
              <w:rPr>
                <w:rFonts w:eastAsia="Calibri"/>
                <w:sz w:val="24"/>
                <w:szCs w:val="24"/>
              </w:rPr>
              <w:t>no longer</w:t>
            </w:r>
            <w:r w:rsidRPr="002F090D">
              <w:rPr>
                <w:rFonts w:eastAsia="Calibri"/>
                <w:sz w:val="24"/>
                <w:szCs w:val="24"/>
              </w:rPr>
              <w:t xml:space="preserve"> need to submit partner agreements to OHA. CCOs </w:t>
            </w:r>
            <w:r w:rsidR="00AB0A12">
              <w:rPr>
                <w:rFonts w:eastAsia="Calibri"/>
                <w:sz w:val="24"/>
                <w:szCs w:val="24"/>
              </w:rPr>
              <w:t xml:space="preserve">still </w:t>
            </w:r>
            <w:r w:rsidR="00C22C39">
              <w:rPr>
                <w:rFonts w:eastAsia="Calibri"/>
                <w:sz w:val="24"/>
                <w:szCs w:val="24"/>
              </w:rPr>
              <w:t>must</w:t>
            </w:r>
            <w:r w:rsidRPr="002F090D">
              <w:rPr>
                <w:rFonts w:eastAsia="Calibri"/>
                <w:sz w:val="24"/>
                <w:szCs w:val="24"/>
              </w:rPr>
              <w:t xml:space="preserve"> have partner agreements in place </w:t>
            </w:r>
            <w:r w:rsidR="00C22C39">
              <w:rPr>
                <w:rFonts w:eastAsia="Calibri"/>
                <w:sz w:val="24"/>
                <w:szCs w:val="24"/>
              </w:rPr>
              <w:t>that</w:t>
            </w:r>
            <w:r w:rsidRPr="002F090D">
              <w:rPr>
                <w:rFonts w:eastAsia="Calibri"/>
                <w:sz w:val="24"/>
                <w:szCs w:val="24"/>
              </w:rPr>
              <w:t xml:space="preserve"> include all elements outlined in guidance prior to disbursing funds</w:t>
            </w:r>
            <w:r w:rsidR="00C22C39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48FAFB72" w14:textId="77777777" w:rsidR="00080FCA" w:rsidRDefault="00D22E88" w:rsidP="00080FCA">
            <w:pPr>
              <w:pStyle w:val="ListParagraph"/>
              <w:widowControl/>
              <w:numPr>
                <w:ilvl w:val="0"/>
                <w:numId w:val="40"/>
              </w:num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clear file names</w:t>
            </w:r>
            <w:r w:rsidR="00E81AC4" w:rsidRPr="00CD43E8">
              <w:rPr>
                <w:sz w:val="24"/>
                <w:szCs w:val="24"/>
              </w:rPr>
              <w:t xml:space="preserve"> (</w:t>
            </w:r>
            <w:r w:rsidR="00C26A03">
              <w:rPr>
                <w:sz w:val="24"/>
                <w:szCs w:val="24"/>
              </w:rPr>
              <w:t>for example</w:t>
            </w:r>
            <w:r w:rsidR="00E81AC4" w:rsidRPr="00CD43E8">
              <w:rPr>
                <w:sz w:val="24"/>
                <w:szCs w:val="24"/>
              </w:rPr>
              <w:t>, CCO</w:t>
            </w:r>
            <w:r w:rsidR="003B2B96">
              <w:rPr>
                <w:sz w:val="24"/>
                <w:szCs w:val="24"/>
              </w:rPr>
              <w:t>name-</w:t>
            </w:r>
            <w:r w:rsidR="00E81AC4" w:rsidRPr="00CD43E8">
              <w:rPr>
                <w:sz w:val="24"/>
                <w:szCs w:val="24"/>
              </w:rPr>
              <w:t>SHARE</w:t>
            </w:r>
            <w:r>
              <w:rPr>
                <w:sz w:val="24"/>
                <w:szCs w:val="24"/>
              </w:rPr>
              <w:t>-Spending-Plan-2024</w:t>
            </w:r>
            <w:r w:rsidR="00E81AC4" w:rsidRPr="00CD43E8">
              <w:rPr>
                <w:sz w:val="24"/>
                <w:szCs w:val="24"/>
              </w:rPr>
              <w:t>).</w:t>
            </w:r>
            <w:r w:rsidR="3163E3BD" w:rsidRPr="000609D1">
              <w:rPr>
                <w:sz w:val="24"/>
                <w:szCs w:val="24"/>
              </w:rPr>
              <w:t xml:space="preserve"> </w:t>
            </w:r>
          </w:p>
          <w:p w14:paraId="3054A067" w14:textId="064CBCFD" w:rsidR="0049652C" w:rsidRPr="00080FCA" w:rsidRDefault="68F30F93" w:rsidP="00080FCA">
            <w:pPr>
              <w:pStyle w:val="ListParagraph"/>
              <w:widowControl/>
              <w:numPr>
                <w:ilvl w:val="0"/>
                <w:numId w:val="40"/>
              </w:numPr>
              <w:spacing w:after="160" w:line="252" w:lineRule="auto"/>
              <w:rPr>
                <w:sz w:val="24"/>
                <w:szCs w:val="24"/>
              </w:rPr>
            </w:pPr>
            <w:r w:rsidRPr="00080FCA">
              <w:rPr>
                <w:rFonts w:eastAsia="Calibri"/>
                <w:sz w:val="24"/>
                <w:szCs w:val="24"/>
              </w:rPr>
              <w:t xml:space="preserve">Submit </w:t>
            </w:r>
            <w:r w:rsidR="2856EAD7" w:rsidRPr="00080FCA">
              <w:rPr>
                <w:rFonts w:eastAsia="Calibri"/>
                <w:sz w:val="24"/>
                <w:szCs w:val="24"/>
              </w:rPr>
              <w:t>your plan</w:t>
            </w:r>
            <w:r w:rsidRPr="00080FCA">
              <w:rPr>
                <w:rFonts w:eastAsia="Calibri"/>
                <w:sz w:val="24"/>
                <w:szCs w:val="24"/>
              </w:rPr>
              <w:t xml:space="preserve"> </w:t>
            </w:r>
            <w:r w:rsidR="00E6309B" w:rsidRPr="00080FCA">
              <w:rPr>
                <w:spacing w:val="-2"/>
                <w:sz w:val="24"/>
                <w:szCs w:val="24"/>
              </w:rPr>
              <w:t xml:space="preserve">in the </w:t>
            </w:r>
            <w:hyperlink r:id="rId21" w:history="1">
              <w:r w:rsidR="00E6309B" w:rsidRPr="00080FCA">
                <w:rPr>
                  <w:rStyle w:val="Hyperlink"/>
                  <w:spacing w:val="-2"/>
                  <w:sz w:val="24"/>
                  <w:szCs w:val="24"/>
                </w:rPr>
                <w:t>CCO Contract Deliverables Portal</w:t>
              </w:r>
            </w:hyperlink>
            <w:r w:rsidR="00E6309B" w:rsidRPr="00080FCA">
              <w:rPr>
                <w:rFonts w:eastAsia="Calibri"/>
                <w:sz w:val="24"/>
                <w:szCs w:val="24"/>
              </w:rPr>
              <w:t xml:space="preserve"> </w:t>
            </w:r>
            <w:r w:rsidR="3617A31E" w:rsidRPr="00080FCA">
              <w:rPr>
                <w:rFonts w:eastAsia="Calibri"/>
                <w:sz w:val="24"/>
                <w:szCs w:val="24"/>
              </w:rPr>
              <w:t xml:space="preserve">by </w:t>
            </w:r>
            <w:r w:rsidR="72AAB7FA" w:rsidRPr="00080FCA">
              <w:rPr>
                <w:rFonts w:eastAsia="Calibri"/>
                <w:sz w:val="24"/>
                <w:szCs w:val="24"/>
              </w:rPr>
              <w:t>December 31</w:t>
            </w:r>
            <w:r w:rsidRPr="00080FCA">
              <w:rPr>
                <w:rFonts w:eastAsia="Calibri"/>
                <w:sz w:val="24"/>
                <w:szCs w:val="24"/>
              </w:rPr>
              <w:t>.</w:t>
            </w:r>
            <w:r w:rsidR="4865A7E7" w:rsidRPr="00080FCA">
              <w:rPr>
                <w:rFonts w:eastAsia="Calibri"/>
                <w:sz w:val="24"/>
                <w:szCs w:val="24"/>
              </w:rPr>
              <w:t xml:space="preserve"> </w:t>
            </w:r>
            <w:r w:rsidR="00CC0DDA" w:rsidRPr="00080FCA">
              <w:rPr>
                <w:rFonts w:eastAsia="Calibri"/>
                <w:sz w:val="24"/>
                <w:szCs w:val="24"/>
              </w:rPr>
              <w:t>(The submitter must have an OHA account to access the portal.)</w:t>
            </w:r>
          </w:p>
        </w:tc>
      </w:tr>
    </w:tbl>
    <w:p w14:paraId="191110A9" w14:textId="2DA47BF3" w:rsidR="000545BE" w:rsidRPr="001361DE" w:rsidRDefault="005E2C62" w:rsidP="00A84E23">
      <w:pPr>
        <w:pStyle w:val="TableParagraph"/>
        <w:spacing w:after="240" w:line="276" w:lineRule="auto"/>
        <w:ind w:right="200"/>
        <w:rPr>
          <w:rFonts w:eastAsia="Calibri" w:cstheme="minorHAnsi"/>
          <w:b/>
          <w:sz w:val="28"/>
          <w:szCs w:val="24"/>
          <w:u w:val="single"/>
        </w:rPr>
      </w:pPr>
      <w:r>
        <w:rPr>
          <w:rFonts w:eastAsia="Calibri" w:cstheme="minorHAnsi"/>
          <w:b/>
          <w:sz w:val="28"/>
          <w:szCs w:val="24"/>
          <w:u w:val="single"/>
        </w:rPr>
        <w:t xml:space="preserve">Section 1: </w:t>
      </w:r>
      <w:r w:rsidR="00EE59E4" w:rsidRPr="001361DE">
        <w:rPr>
          <w:rFonts w:eastAsia="Calibri" w:cstheme="minorHAnsi"/>
          <w:b/>
          <w:sz w:val="28"/>
          <w:szCs w:val="24"/>
          <w:u w:val="single"/>
        </w:rPr>
        <w:t xml:space="preserve">SHARE Initiative Designation </w:t>
      </w:r>
    </w:p>
    <w:p w14:paraId="396FB41A" w14:textId="077A276E" w:rsidR="005E52B6" w:rsidRPr="00BC5723" w:rsidRDefault="197BA145" w:rsidP="00D62D3F">
      <w:pPr>
        <w:pStyle w:val="ListParagraph"/>
        <w:numPr>
          <w:ilvl w:val="0"/>
          <w:numId w:val="31"/>
        </w:numPr>
        <w:spacing w:line="252" w:lineRule="auto"/>
        <w:rPr>
          <w:b/>
          <w:bCs/>
          <w:sz w:val="24"/>
          <w:szCs w:val="24"/>
        </w:rPr>
      </w:pPr>
      <w:r w:rsidRPr="07772A2E">
        <w:rPr>
          <w:b/>
          <w:bCs/>
          <w:sz w:val="24"/>
          <w:szCs w:val="24"/>
        </w:rPr>
        <w:t xml:space="preserve">What </w:t>
      </w:r>
      <w:r w:rsidR="192063E0" w:rsidRPr="07772A2E">
        <w:rPr>
          <w:b/>
          <w:bCs/>
          <w:sz w:val="24"/>
          <w:szCs w:val="24"/>
        </w:rPr>
        <w:t>i</w:t>
      </w:r>
      <w:r w:rsidRPr="07772A2E">
        <w:rPr>
          <w:b/>
          <w:bCs/>
          <w:sz w:val="24"/>
          <w:szCs w:val="24"/>
        </w:rPr>
        <w:t xml:space="preserve">s </w:t>
      </w:r>
      <w:r w:rsidR="192063E0" w:rsidRPr="07772A2E">
        <w:rPr>
          <w:b/>
          <w:bCs/>
          <w:sz w:val="24"/>
          <w:szCs w:val="24"/>
        </w:rPr>
        <w:t xml:space="preserve">the dollar amount </w:t>
      </w:r>
      <w:r w:rsidR="00BF2324">
        <w:rPr>
          <w:b/>
          <w:bCs/>
          <w:sz w:val="24"/>
          <w:szCs w:val="24"/>
        </w:rPr>
        <w:t>of</w:t>
      </w:r>
      <w:r w:rsidR="00BF2324" w:rsidRPr="07772A2E">
        <w:rPr>
          <w:b/>
          <w:bCs/>
          <w:sz w:val="24"/>
          <w:szCs w:val="24"/>
        </w:rPr>
        <w:t xml:space="preserve"> </w:t>
      </w:r>
      <w:r w:rsidR="4646C538" w:rsidRPr="07772A2E">
        <w:rPr>
          <w:b/>
          <w:bCs/>
          <w:sz w:val="24"/>
          <w:szCs w:val="24"/>
        </w:rPr>
        <w:t>your</w:t>
      </w:r>
      <w:r w:rsidRPr="07772A2E">
        <w:rPr>
          <w:b/>
          <w:bCs/>
          <w:sz w:val="24"/>
          <w:szCs w:val="24"/>
        </w:rPr>
        <w:t xml:space="preserve"> CCO’s SHARE Initiative </w:t>
      </w:r>
      <w:r w:rsidR="00165080">
        <w:rPr>
          <w:b/>
          <w:bCs/>
          <w:sz w:val="24"/>
          <w:szCs w:val="24"/>
        </w:rPr>
        <w:t>d</w:t>
      </w:r>
      <w:r w:rsidRPr="07772A2E">
        <w:rPr>
          <w:b/>
          <w:bCs/>
          <w:sz w:val="24"/>
          <w:szCs w:val="24"/>
        </w:rPr>
        <w:t>esignation</w:t>
      </w:r>
      <w:r w:rsidR="06A56EEC" w:rsidRPr="07772A2E">
        <w:rPr>
          <w:b/>
          <w:bCs/>
          <w:sz w:val="24"/>
          <w:szCs w:val="24"/>
        </w:rPr>
        <w:t xml:space="preserve"> represented in this spending plan</w:t>
      </w:r>
      <w:r w:rsidR="375208EA" w:rsidRPr="07772A2E">
        <w:rPr>
          <w:b/>
          <w:bCs/>
          <w:sz w:val="24"/>
          <w:szCs w:val="24"/>
        </w:rPr>
        <w:t xml:space="preserve">? </w:t>
      </w:r>
      <w:r w:rsidR="00D2186E">
        <w:rPr>
          <w:b/>
          <w:bCs/>
          <w:sz w:val="24"/>
          <w:szCs w:val="24"/>
        </w:rPr>
        <w:t>This</w:t>
      </w:r>
      <w:r w:rsidR="48562D4C" w:rsidRPr="07772A2E">
        <w:rPr>
          <w:b/>
          <w:bCs/>
          <w:sz w:val="24"/>
          <w:szCs w:val="24"/>
        </w:rPr>
        <w:t xml:space="preserve"> amount </w:t>
      </w:r>
      <w:r w:rsidR="2C2ED812" w:rsidRPr="575715F1">
        <w:rPr>
          <w:b/>
          <w:bCs/>
          <w:sz w:val="24"/>
          <w:szCs w:val="24"/>
        </w:rPr>
        <w:t xml:space="preserve">must </w:t>
      </w:r>
      <w:r w:rsidR="00D2186E">
        <w:rPr>
          <w:b/>
          <w:bCs/>
          <w:sz w:val="24"/>
          <w:szCs w:val="24"/>
        </w:rPr>
        <w:t xml:space="preserve">meet or exceed </w:t>
      </w:r>
      <w:r w:rsidR="00EB0006">
        <w:rPr>
          <w:b/>
          <w:bCs/>
          <w:sz w:val="24"/>
          <w:szCs w:val="24"/>
        </w:rPr>
        <w:t>your CCO’s</w:t>
      </w:r>
      <w:r w:rsidR="2C2ED812" w:rsidRPr="575715F1">
        <w:rPr>
          <w:b/>
          <w:bCs/>
          <w:sz w:val="24"/>
          <w:szCs w:val="24"/>
        </w:rPr>
        <w:t xml:space="preserve"> </w:t>
      </w:r>
      <w:r w:rsidR="00480FF4">
        <w:rPr>
          <w:b/>
          <w:bCs/>
          <w:sz w:val="24"/>
          <w:szCs w:val="24"/>
        </w:rPr>
        <w:t>designation</w:t>
      </w:r>
      <w:r w:rsidR="190807BE" w:rsidRPr="07772A2E">
        <w:rPr>
          <w:b/>
          <w:bCs/>
          <w:sz w:val="24"/>
          <w:szCs w:val="24"/>
        </w:rPr>
        <w:t xml:space="preserve"> amount</w:t>
      </w:r>
      <w:r w:rsidR="48562D4C" w:rsidRPr="07772A2E">
        <w:rPr>
          <w:b/>
          <w:bCs/>
          <w:sz w:val="24"/>
          <w:szCs w:val="24"/>
        </w:rPr>
        <w:t xml:space="preserve"> </w:t>
      </w:r>
      <w:r w:rsidR="375208EA" w:rsidRPr="07772A2E">
        <w:rPr>
          <w:b/>
          <w:bCs/>
          <w:sz w:val="24"/>
          <w:szCs w:val="24"/>
        </w:rPr>
        <w:t xml:space="preserve">recorded in cell </w:t>
      </w:r>
      <w:r w:rsidR="00347A9A" w:rsidRPr="07772A2E">
        <w:rPr>
          <w:b/>
          <w:bCs/>
          <w:sz w:val="24"/>
          <w:szCs w:val="24"/>
        </w:rPr>
        <w:t>G</w:t>
      </w:r>
      <w:r w:rsidR="00480FF4">
        <w:rPr>
          <w:b/>
          <w:bCs/>
          <w:sz w:val="24"/>
          <w:szCs w:val="24"/>
        </w:rPr>
        <w:t>40</w:t>
      </w:r>
      <w:r w:rsidR="00347A9A" w:rsidRPr="07772A2E">
        <w:rPr>
          <w:b/>
          <w:bCs/>
          <w:sz w:val="24"/>
          <w:szCs w:val="24"/>
        </w:rPr>
        <w:t xml:space="preserve"> </w:t>
      </w:r>
      <w:r w:rsidR="3AF358DC" w:rsidRPr="07772A2E">
        <w:rPr>
          <w:b/>
          <w:bCs/>
          <w:sz w:val="24"/>
          <w:szCs w:val="24"/>
        </w:rPr>
        <w:t xml:space="preserve">in </w:t>
      </w:r>
      <w:hyperlink r:id="rId22">
        <w:r w:rsidR="53AABB9C" w:rsidRPr="07772A2E">
          <w:rPr>
            <w:rStyle w:val="Hyperlink"/>
            <w:b/>
            <w:bCs/>
            <w:sz w:val="24"/>
            <w:szCs w:val="24"/>
          </w:rPr>
          <w:t>Exhibit L</w:t>
        </w:r>
      </w:hyperlink>
      <w:r w:rsidR="53AABB9C" w:rsidRPr="07772A2E">
        <w:rPr>
          <w:b/>
          <w:bCs/>
          <w:color w:val="333333"/>
          <w:sz w:val="24"/>
          <w:szCs w:val="24"/>
        </w:rPr>
        <w:t> </w:t>
      </w:r>
      <w:r w:rsidR="6AA53201" w:rsidRPr="07772A2E">
        <w:rPr>
          <w:rStyle w:val="Emphasis"/>
          <w:b/>
          <w:bCs/>
          <w:color w:val="333333"/>
          <w:sz w:val="24"/>
          <w:szCs w:val="24"/>
        </w:rPr>
        <w:t>– Re</w:t>
      </w:r>
      <w:r w:rsidR="53AABB9C" w:rsidRPr="07772A2E">
        <w:rPr>
          <w:rStyle w:val="Emphasis"/>
          <w:b/>
          <w:bCs/>
          <w:color w:val="333333"/>
          <w:sz w:val="24"/>
          <w:szCs w:val="24"/>
        </w:rPr>
        <w:t>port L6.7</w:t>
      </w:r>
      <w:r w:rsidR="00320728" w:rsidRPr="00480FF4">
        <w:rPr>
          <w:rStyle w:val="Emphasis"/>
          <w:b/>
          <w:bCs/>
          <w:color w:val="333333"/>
          <w:sz w:val="24"/>
          <w:szCs w:val="24"/>
        </w:rPr>
        <w:t>.</w:t>
      </w:r>
      <w:r w:rsidR="00480FF4" w:rsidRPr="00480FF4">
        <w:rPr>
          <w:rStyle w:val="Emphasis"/>
          <w:b/>
          <w:bCs/>
          <w:color w:val="333333"/>
          <w:sz w:val="24"/>
          <w:szCs w:val="24"/>
        </w:rPr>
        <w:t xml:space="preserve"> </w:t>
      </w:r>
      <w:r w:rsidR="00480FF4" w:rsidRPr="00480FF4">
        <w:rPr>
          <w:rStyle w:val="Emphasis"/>
          <w:b/>
          <w:bCs/>
          <w:i w:val="0"/>
          <w:iCs w:val="0"/>
          <w:color w:val="333333"/>
          <w:sz w:val="24"/>
          <w:szCs w:val="24"/>
        </w:rPr>
        <w:t>I</w:t>
      </w:r>
      <w:r w:rsidR="00480FF4">
        <w:rPr>
          <w:rStyle w:val="Emphasis"/>
          <w:b/>
          <w:bCs/>
          <w:i w:val="0"/>
          <w:iCs w:val="0"/>
          <w:color w:val="333333"/>
          <w:sz w:val="24"/>
          <w:szCs w:val="24"/>
        </w:rPr>
        <w:t>f the amount does not match, please explain.</w:t>
      </w:r>
    </w:p>
    <w:p w14:paraId="57B84F1F" w14:textId="5F7AF10A" w:rsidR="005E52B6" w:rsidRDefault="00382DD7" w:rsidP="00D62D3F">
      <w:pPr>
        <w:pStyle w:val="ListParagraph"/>
        <w:spacing w:line="252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798653703"/>
          <w:placeholder>
            <w:docPart w:val="028EBA408A0A4BC2AA9117436A906C8E"/>
          </w:placeholder>
          <w:showingPlcHdr/>
        </w:sdtPr>
        <w:sdtContent>
          <w:r w:rsidR="005E52B6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E1AC69C" w14:textId="5DC48711" w:rsidR="003A5EB5" w:rsidRDefault="003A5EB5" w:rsidP="00C14776">
      <w:pPr>
        <w:pStyle w:val="TableParagraph"/>
        <w:tabs>
          <w:tab w:val="left" w:pos="1660"/>
        </w:tabs>
        <w:spacing w:line="276" w:lineRule="auto"/>
        <w:ind w:right="200"/>
        <w:rPr>
          <w:rFonts w:cstheme="minorHAnsi"/>
          <w:sz w:val="24"/>
          <w:szCs w:val="24"/>
        </w:rPr>
        <w:sectPr w:rsidR="003A5EB5" w:rsidSect="00716DFC">
          <w:headerReference w:type="default" r:id="rId23"/>
          <w:footerReference w:type="default" r:id="rId24"/>
          <w:footerReference w:type="first" r:id="rId25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5308F217" w14:textId="77777777" w:rsidR="00CC636F" w:rsidRPr="00794170" w:rsidRDefault="00CC636F" w:rsidP="005153F7">
      <w:pPr>
        <w:rPr>
          <w:rFonts w:cstheme="minorHAnsi"/>
          <w:b/>
          <w:sz w:val="16"/>
          <w:szCs w:val="16"/>
        </w:rPr>
      </w:pPr>
    </w:p>
    <w:p w14:paraId="35C7646A" w14:textId="2F464BEF" w:rsidR="000442E2" w:rsidRPr="001361DE" w:rsidRDefault="005E2C62" w:rsidP="0013076A">
      <w:pPr>
        <w:spacing w:after="240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Section 2: </w:t>
      </w:r>
      <w:r w:rsidR="00D50EB1" w:rsidRPr="001361DE">
        <w:rPr>
          <w:rFonts w:cstheme="minorHAnsi"/>
          <w:b/>
          <w:sz w:val="28"/>
          <w:szCs w:val="24"/>
          <w:u w:val="single"/>
        </w:rPr>
        <w:t>SHARE Initiative Spending Plan</w:t>
      </w:r>
    </w:p>
    <w:p w14:paraId="3D3E55B7" w14:textId="77777777" w:rsidR="005D2585" w:rsidRPr="0002542A" w:rsidRDefault="005D2585" w:rsidP="005153F7">
      <w:pPr>
        <w:rPr>
          <w:rFonts w:cstheme="minorHAnsi"/>
          <w:b/>
          <w:sz w:val="24"/>
          <w:szCs w:val="24"/>
        </w:rPr>
      </w:pPr>
    </w:p>
    <w:p w14:paraId="5713829E" w14:textId="77777777" w:rsidR="001C527A" w:rsidRDefault="001C527A" w:rsidP="00133300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4"/>
          <w:szCs w:val="24"/>
        </w:rPr>
        <w:sectPr w:rsidR="001C527A" w:rsidSect="004E4DBF">
          <w:headerReference w:type="first" r:id="rId26"/>
          <w:type w:val="continuous"/>
          <w:pgSz w:w="12240" w:h="15840" w:code="1"/>
          <w:pgMar w:top="720" w:right="720" w:bottom="720" w:left="720" w:header="720" w:footer="360" w:gutter="0"/>
          <w:cols w:num="2" w:space="180"/>
          <w:titlePg/>
          <w:docGrid w:linePitch="360"/>
        </w:sectPr>
      </w:pPr>
    </w:p>
    <w:p w14:paraId="6928D692" w14:textId="4FD51E9C" w:rsidR="00D15EE7" w:rsidRDefault="00D15EE7" w:rsidP="142E8C73">
      <w:pPr>
        <w:pStyle w:val="TableParagraph"/>
        <w:spacing w:line="276" w:lineRule="auto"/>
        <w:ind w:right="200"/>
        <w:rPr>
          <w:rFonts w:eastAsia="Calibri"/>
          <w:b/>
          <w:bCs/>
          <w:color w:val="0070C0"/>
          <w:sz w:val="24"/>
          <w:szCs w:val="24"/>
        </w:rPr>
      </w:pPr>
      <w:r w:rsidRPr="142E8C73">
        <w:rPr>
          <w:rFonts w:eastAsia="Calibri"/>
          <w:b/>
          <w:bCs/>
          <w:color w:val="0070C0"/>
          <w:sz w:val="24"/>
          <w:szCs w:val="24"/>
        </w:rPr>
        <w:t xml:space="preserve">Spending plan </w:t>
      </w:r>
      <w:r w:rsidR="59750AB1" w:rsidRPr="142E8C73">
        <w:rPr>
          <w:rFonts w:eastAsia="Calibri"/>
          <w:b/>
          <w:bCs/>
          <w:color w:val="0070C0"/>
          <w:sz w:val="24"/>
          <w:szCs w:val="24"/>
        </w:rPr>
        <w:t xml:space="preserve">project </w:t>
      </w:r>
      <w:r w:rsidRPr="142E8C73">
        <w:rPr>
          <w:rFonts w:eastAsia="Calibri"/>
          <w:b/>
          <w:bCs/>
          <w:color w:val="0070C0"/>
          <w:sz w:val="24"/>
          <w:szCs w:val="24"/>
        </w:rPr>
        <w:t>summar</w:t>
      </w:r>
      <w:r w:rsidR="00706819">
        <w:rPr>
          <w:rFonts w:eastAsia="Calibri"/>
          <w:b/>
          <w:bCs/>
          <w:color w:val="0070C0"/>
          <w:sz w:val="24"/>
          <w:szCs w:val="24"/>
        </w:rPr>
        <w:t>ies</w:t>
      </w:r>
    </w:p>
    <w:p w14:paraId="028409B4" w14:textId="2311DCCB" w:rsidR="00D15EE7" w:rsidRPr="00615963" w:rsidRDefault="3FA6D735" w:rsidP="0066270A">
      <w:pPr>
        <w:pStyle w:val="TableParagraph"/>
        <w:numPr>
          <w:ilvl w:val="0"/>
          <w:numId w:val="31"/>
        </w:numPr>
        <w:spacing w:line="252" w:lineRule="auto"/>
        <w:rPr>
          <w:rFonts w:eastAsia="Calibri"/>
        </w:rPr>
      </w:pPr>
      <w:r w:rsidRPr="00B13C31">
        <w:rPr>
          <w:rFonts w:eastAsia="Calibri"/>
          <w:b/>
          <w:bCs/>
          <w:spacing w:val="-2"/>
          <w:sz w:val="24"/>
          <w:szCs w:val="24"/>
        </w:rPr>
        <w:t>Provide a s</w:t>
      </w:r>
      <w:r w:rsidR="389363E0" w:rsidRPr="00B13C31">
        <w:rPr>
          <w:rFonts w:eastAsia="Calibri"/>
          <w:b/>
          <w:bCs/>
          <w:spacing w:val="-2"/>
          <w:sz w:val="24"/>
          <w:szCs w:val="24"/>
        </w:rPr>
        <w:t>ummar</w:t>
      </w:r>
      <w:r w:rsidR="04F9EF51" w:rsidRPr="00B13C31">
        <w:rPr>
          <w:rFonts w:eastAsia="Calibri"/>
          <w:b/>
          <w:bCs/>
          <w:spacing w:val="-2"/>
          <w:sz w:val="24"/>
          <w:szCs w:val="24"/>
        </w:rPr>
        <w:t>y</w:t>
      </w:r>
      <w:r w:rsidR="389363E0" w:rsidRPr="00B13C31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="2F75B0BA">
        <w:rPr>
          <w:rFonts w:eastAsia="Calibri"/>
          <w:b/>
          <w:bCs/>
          <w:spacing w:val="-2"/>
          <w:sz w:val="24"/>
          <w:szCs w:val="24"/>
        </w:rPr>
        <w:t xml:space="preserve">of </w:t>
      </w:r>
      <w:r w:rsidR="389363E0" w:rsidRPr="00B13C31">
        <w:rPr>
          <w:rFonts w:eastAsia="Calibri"/>
          <w:b/>
          <w:bCs/>
          <w:spacing w:val="-2"/>
          <w:sz w:val="24"/>
          <w:szCs w:val="24"/>
        </w:rPr>
        <w:t xml:space="preserve">the work your CCO is funding </w:t>
      </w:r>
      <w:r w:rsidR="1EDA3C5C" w:rsidRPr="00B13C31">
        <w:rPr>
          <w:rFonts w:eastAsia="Calibri"/>
          <w:b/>
          <w:bCs/>
          <w:spacing w:val="-2"/>
          <w:sz w:val="24"/>
          <w:szCs w:val="24"/>
        </w:rPr>
        <w:t>through</w:t>
      </w:r>
      <w:r w:rsidR="389363E0" w:rsidRPr="00B13C31">
        <w:rPr>
          <w:rFonts w:eastAsia="Calibri"/>
          <w:b/>
          <w:bCs/>
          <w:spacing w:val="-2"/>
          <w:sz w:val="24"/>
          <w:szCs w:val="24"/>
        </w:rPr>
        <w:t xml:space="preserve"> this year’s SHARE </w:t>
      </w:r>
      <w:r w:rsidR="1EDA3C5C" w:rsidRPr="00B13C31">
        <w:rPr>
          <w:rFonts w:eastAsia="Calibri"/>
          <w:b/>
          <w:bCs/>
          <w:spacing w:val="-2"/>
          <w:sz w:val="24"/>
          <w:szCs w:val="24"/>
        </w:rPr>
        <w:t>Initiative.</w:t>
      </w:r>
      <w:r w:rsidR="37249BA2" w:rsidRPr="00B13C31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="00BD53CB">
        <w:rPr>
          <w:rFonts w:eastAsia="Calibri"/>
          <w:b/>
          <w:bCs/>
          <w:spacing w:val="-2"/>
          <w:sz w:val="24"/>
          <w:szCs w:val="24"/>
        </w:rPr>
        <w:t>D</w:t>
      </w:r>
      <w:r w:rsidR="351819CD" w:rsidRPr="00B13C31">
        <w:rPr>
          <w:rFonts w:eastAsia="Calibri"/>
          <w:b/>
          <w:bCs/>
          <w:spacing w:val="-2"/>
          <w:sz w:val="24"/>
          <w:szCs w:val="24"/>
        </w:rPr>
        <w:t xml:space="preserve">uplicate </w:t>
      </w:r>
      <w:r w:rsidR="004977D6">
        <w:rPr>
          <w:rFonts w:eastAsia="Calibri"/>
          <w:b/>
          <w:bCs/>
          <w:spacing w:val="-2"/>
          <w:sz w:val="24"/>
          <w:szCs w:val="24"/>
        </w:rPr>
        <w:t xml:space="preserve">the </w:t>
      </w:r>
      <w:r w:rsidR="351819CD" w:rsidRPr="00B13C31">
        <w:rPr>
          <w:rFonts w:eastAsia="Calibri"/>
          <w:b/>
          <w:bCs/>
          <w:spacing w:val="-2"/>
          <w:sz w:val="24"/>
          <w:szCs w:val="24"/>
        </w:rPr>
        <w:t xml:space="preserve">row </w:t>
      </w:r>
      <w:r w:rsidR="004152B9">
        <w:rPr>
          <w:rFonts w:eastAsia="Calibri"/>
          <w:b/>
          <w:bCs/>
          <w:spacing w:val="-2"/>
          <w:sz w:val="24"/>
          <w:szCs w:val="24"/>
        </w:rPr>
        <w:t xml:space="preserve">below </w:t>
      </w:r>
      <w:r w:rsidR="00C466B0">
        <w:rPr>
          <w:rFonts w:eastAsia="Calibri"/>
          <w:b/>
          <w:bCs/>
          <w:spacing w:val="-2"/>
          <w:sz w:val="24"/>
          <w:szCs w:val="24"/>
        </w:rPr>
        <w:t xml:space="preserve">and complete it </w:t>
      </w:r>
      <w:r w:rsidR="351819CD" w:rsidRPr="00B13C31">
        <w:rPr>
          <w:rFonts w:eastAsia="Calibri"/>
          <w:b/>
          <w:bCs/>
          <w:spacing w:val="-2"/>
          <w:sz w:val="24"/>
          <w:szCs w:val="24"/>
        </w:rPr>
        <w:t xml:space="preserve">for each </w:t>
      </w:r>
      <w:r w:rsidR="00C466B0">
        <w:rPr>
          <w:rFonts w:eastAsia="Calibri"/>
          <w:b/>
          <w:bCs/>
          <w:spacing w:val="-2"/>
          <w:sz w:val="24"/>
          <w:szCs w:val="24"/>
        </w:rPr>
        <w:t xml:space="preserve">funded </w:t>
      </w:r>
      <w:r w:rsidR="351819CD" w:rsidRPr="00B13C31">
        <w:rPr>
          <w:rFonts w:eastAsia="Calibri"/>
          <w:b/>
          <w:bCs/>
          <w:spacing w:val="-2"/>
          <w:sz w:val="24"/>
          <w:szCs w:val="24"/>
        </w:rPr>
        <w:t>project included in your spending plan</w:t>
      </w:r>
      <w:r w:rsidR="456A7F58" w:rsidRPr="00B13C31">
        <w:rPr>
          <w:rFonts w:eastAsia="Calibri"/>
          <w:b/>
          <w:bCs/>
          <w:spacing w:val="-2"/>
          <w:sz w:val="24"/>
          <w:szCs w:val="24"/>
        </w:rPr>
        <w:t>.</w:t>
      </w:r>
      <w:r w:rsidR="007F1E43"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="007F1E43" w:rsidRPr="00615963">
        <w:rPr>
          <w:rFonts w:eastAsia="Calibri"/>
          <w:spacing w:val="-2"/>
          <w:sz w:val="24"/>
          <w:szCs w:val="24"/>
        </w:rPr>
        <w:t xml:space="preserve">Note: </w:t>
      </w:r>
      <w:r w:rsidR="007F1E43" w:rsidRPr="00615963">
        <w:rPr>
          <w:rFonts w:eastAsia="Calibri"/>
          <w:sz w:val="24"/>
          <w:szCs w:val="24"/>
        </w:rPr>
        <w:t>SHARE funds may not be used for any covered Medicaid benefits or delivery of covered Medicaid benefits, including health-related social needs (HRSN) covered services and substance use disorder (SUD) covered services.</w:t>
      </w:r>
    </w:p>
    <w:p w14:paraId="065C0E0D" w14:textId="77777777" w:rsidR="007F1E43" w:rsidRPr="00B13C31" w:rsidRDefault="007F1E43" w:rsidP="007F1E43">
      <w:pPr>
        <w:pStyle w:val="TableParagraph"/>
        <w:spacing w:line="252" w:lineRule="auto"/>
        <w:ind w:left="360" w:right="202"/>
        <w:rPr>
          <w:rFonts w:eastAsia="Calibri"/>
          <w:b/>
          <w:bCs/>
          <w:spacing w:val="-2"/>
          <w:sz w:val="24"/>
          <w:szCs w:val="24"/>
        </w:rPr>
      </w:pPr>
    </w:p>
    <w:tbl>
      <w:tblPr>
        <w:tblStyle w:val="TableGrid"/>
        <w:tblW w:w="10975" w:type="dxa"/>
        <w:tblLayout w:type="fixed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805"/>
        <w:gridCol w:w="1530"/>
        <w:gridCol w:w="3510"/>
        <w:gridCol w:w="1980"/>
        <w:gridCol w:w="1710"/>
        <w:gridCol w:w="1440"/>
      </w:tblGrid>
      <w:tr w:rsidR="00717008" w14:paraId="1CA2B74E" w14:textId="40319E47" w:rsidTr="00431972">
        <w:trPr>
          <w:trHeight w:val="300"/>
        </w:trPr>
        <w:tc>
          <w:tcPr>
            <w:tcW w:w="805" w:type="dxa"/>
            <w:tcMar>
              <w:left w:w="29" w:type="dxa"/>
              <w:right w:w="29" w:type="dxa"/>
            </w:tcMar>
          </w:tcPr>
          <w:p w14:paraId="7F58CAA7" w14:textId="685FCE5D" w:rsidR="00717008" w:rsidRPr="00CD1EDD" w:rsidRDefault="00717008" w:rsidP="00C51AD4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CD1EDD">
              <w:rPr>
                <w:rFonts w:eastAsia="Calibri"/>
                <w:b/>
                <w:bCs/>
                <w:sz w:val="24"/>
                <w:szCs w:val="24"/>
              </w:rPr>
              <w:t>Project #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14:paraId="5A179C5A" w14:textId="582BED94" w:rsidR="00717008" w:rsidRPr="00CD1EDD" w:rsidRDefault="00717008" w:rsidP="009E30F2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CD1EDD">
              <w:rPr>
                <w:rFonts w:eastAsia="Calibri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35CEB618" w14:textId="6DC4A1A0" w:rsidR="00717008" w:rsidRPr="00CD1EDD" w:rsidRDefault="00717008" w:rsidP="009E30F2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CD1EDD">
              <w:rPr>
                <w:rFonts w:eastAsia="Calibri"/>
                <w:b/>
                <w:bCs/>
                <w:sz w:val="24"/>
                <w:szCs w:val="24"/>
              </w:rPr>
              <w:t>Brief project description, including project goals, objectives and expected outcomes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25AF989C" w14:textId="76CCEB63" w:rsidR="00717008" w:rsidRPr="00CD1EDD" w:rsidRDefault="00717008" w:rsidP="7A6E2188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CD1EDD">
              <w:rPr>
                <w:rFonts w:eastAsia="Calibri"/>
                <w:b/>
                <w:bCs/>
                <w:sz w:val="24"/>
                <w:szCs w:val="24"/>
              </w:rPr>
              <w:t>Is this a housing project? If yes, indicate project type.</w:t>
            </w:r>
            <w:r w:rsidRPr="00CD1EDD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14:paraId="70C2F1C7" w14:textId="5E9650FF" w:rsidR="00717008" w:rsidRPr="00CD1EDD" w:rsidRDefault="00717008" w:rsidP="00C51AD4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CD1EDD">
              <w:rPr>
                <w:rFonts w:eastAsia="Calibri"/>
                <w:b/>
                <w:bCs/>
                <w:sz w:val="24"/>
                <w:szCs w:val="24"/>
              </w:rPr>
              <w:t>SDOH-E domain</w:t>
            </w:r>
          </w:p>
        </w:tc>
        <w:tc>
          <w:tcPr>
            <w:tcW w:w="1440" w:type="dxa"/>
          </w:tcPr>
          <w:p w14:paraId="4A91DC37" w14:textId="0F826D9B" w:rsidR="00717008" w:rsidRPr="00CD1EDD" w:rsidRDefault="00717008" w:rsidP="00C51AD4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CD1EDD">
              <w:rPr>
                <w:rFonts w:eastAsia="Calibri"/>
                <w:b/>
                <w:bCs/>
                <w:sz w:val="24"/>
                <w:szCs w:val="24"/>
              </w:rPr>
              <w:t>Populations served (list)</w:t>
            </w:r>
            <w:r w:rsidR="00EA5D29" w:rsidRPr="00CD1EDD">
              <w:rPr>
                <w:rStyle w:val="FootnoteReference"/>
                <w:rFonts w:eastAsia="Calibri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717008" w14:paraId="6A6866E6" w14:textId="34E039B1" w:rsidTr="00431972">
        <w:trPr>
          <w:trHeight w:val="300"/>
        </w:trPr>
        <w:tc>
          <w:tcPr>
            <w:tcW w:w="805" w:type="dxa"/>
            <w:tcMar>
              <w:left w:w="29" w:type="dxa"/>
              <w:right w:w="29" w:type="dxa"/>
            </w:tcMar>
          </w:tcPr>
          <w:p w14:paraId="4563C093" w14:textId="13F3B8CA" w:rsidR="00717008" w:rsidRDefault="00717008" w:rsidP="00C51AD4">
            <w:pPr>
              <w:pStyle w:val="TableParagraph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  <w:r w:rsidRPr="00C03DAE">
              <w:rPr>
                <w:rFonts w:eastAsia="Calibri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14:paraId="3AC02540" w14:textId="3554C18B" w:rsidR="00717008" w:rsidRDefault="00717008" w:rsidP="009E30F2">
            <w:pPr>
              <w:pStyle w:val="TableParagraph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78F1D953" w14:textId="3554C18B" w:rsidR="00717008" w:rsidRDefault="00717008" w:rsidP="009E30F2">
            <w:pPr>
              <w:pStyle w:val="TableParagraph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2A15388A" w14:textId="52060FE9" w:rsidR="00717008" w:rsidRPr="00701A00" w:rsidRDefault="00382DD7" w:rsidP="00D21B30">
            <w:pPr>
              <w:pStyle w:val="TableParagraph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5044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701A00">
                  <w:rPr>
                    <w:rFonts w:ascii="Segoe UI Symbol" w:eastAsia="MS Gothic" w:hAnsi="Segoe UI Symbol" w:cs="Segoe UI Symbol"/>
                  </w:rPr>
                  <w:t>☐</w:t>
                </w:r>
                <w:r w:rsidR="00717008" w:rsidRPr="00701A00">
                  <w:rPr>
                    <w:rFonts w:eastAsia="MS Gothic" w:cstheme="minorHAnsi"/>
                  </w:rPr>
                  <w:t xml:space="preserve"> </w:t>
                </w:r>
              </w:sdtContent>
            </w:sdt>
            <w:r w:rsidR="00717008" w:rsidRPr="00701A00">
              <w:rPr>
                <w:rFonts w:eastAsia="Calibri" w:cstheme="minorHAnsi"/>
              </w:rPr>
              <w:t>Housing services and supports</w:t>
            </w:r>
          </w:p>
          <w:p w14:paraId="72820BB7" w14:textId="760E14E4" w:rsidR="00717008" w:rsidRPr="00701A00" w:rsidRDefault="00382DD7" w:rsidP="00D21B30">
            <w:pPr>
              <w:pStyle w:val="TableParagraph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3518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701A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008" w:rsidRPr="00701A00">
              <w:rPr>
                <w:rFonts w:eastAsia="Calibri" w:cstheme="minorHAnsi"/>
              </w:rPr>
              <w:t xml:space="preserve"> Permanent supportive housing</w:t>
            </w:r>
          </w:p>
          <w:p w14:paraId="02A151BF" w14:textId="30E481AC" w:rsidR="00717008" w:rsidRPr="00701A00" w:rsidRDefault="00382DD7" w:rsidP="00D21B30">
            <w:pPr>
              <w:pStyle w:val="TableParagraph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9776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701A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008" w:rsidRPr="00701A00">
              <w:rPr>
                <w:rFonts w:eastAsia="Calibri" w:cstheme="minorHAnsi"/>
              </w:rPr>
              <w:t xml:space="preserve"> Other (write in; for example, transitional housing, emergency shelter, affordable housing):</w:t>
            </w:r>
          </w:p>
          <w:p w14:paraId="0134F687" w14:textId="0CDF6403" w:rsidR="00717008" w:rsidRPr="00D21B30" w:rsidRDefault="00717008" w:rsidP="00D21B30">
            <w:pPr>
              <w:pStyle w:val="TableParagraph"/>
              <w:rPr>
                <w:rFonts w:eastAsia="Calibri" w:cstheme="minorHAnsi"/>
                <w:color w:val="0070C0"/>
              </w:rPr>
            </w:pP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14:paraId="761A1B9E" w14:textId="7C7249DB" w:rsidR="00717008" w:rsidRPr="00390562" w:rsidRDefault="00382DD7" w:rsidP="000D186A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-20130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39056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17008" w:rsidRPr="00390562">
              <w:rPr>
                <w:rFonts w:eastAsia="Calibri" w:cstheme="minorHAnsi"/>
                <w:bCs/>
              </w:rPr>
              <w:t xml:space="preserve"> Neighborhood and built environment</w:t>
            </w:r>
          </w:p>
          <w:p w14:paraId="62A2685E" w14:textId="77777777" w:rsidR="00717008" w:rsidRPr="00390562" w:rsidRDefault="00382DD7" w:rsidP="000D186A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14478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39056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17008" w:rsidRPr="00390562">
              <w:rPr>
                <w:rFonts w:eastAsia="Calibri" w:cstheme="minorHAnsi"/>
                <w:bCs/>
              </w:rPr>
              <w:t xml:space="preserve"> Economic stability</w:t>
            </w:r>
          </w:p>
          <w:p w14:paraId="0B8AD49D" w14:textId="77777777" w:rsidR="00717008" w:rsidRPr="00390562" w:rsidRDefault="00382DD7" w:rsidP="000D186A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9401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39056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17008" w:rsidRPr="00390562">
              <w:rPr>
                <w:rFonts w:eastAsia="Calibri" w:cstheme="minorHAnsi"/>
                <w:bCs/>
              </w:rPr>
              <w:t xml:space="preserve"> Education</w:t>
            </w:r>
          </w:p>
          <w:p w14:paraId="0621C006" w14:textId="680B452D" w:rsidR="00717008" w:rsidRDefault="00382DD7" w:rsidP="000D186A">
            <w:pPr>
              <w:pStyle w:val="TableParagraph"/>
              <w:rPr>
                <w:rFonts w:eastAsia="Calibri"/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Cs/>
                </w:rPr>
                <w:id w:val="-9345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008" w:rsidRPr="0039056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17008" w:rsidRPr="00390562">
              <w:rPr>
                <w:rFonts w:eastAsia="Calibri" w:cstheme="minorHAnsi"/>
                <w:bCs/>
              </w:rPr>
              <w:t xml:space="preserve"> Social and community health</w:t>
            </w:r>
          </w:p>
        </w:tc>
        <w:tc>
          <w:tcPr>
            <w:tcW w:w="1440" w:type="dxa"/>
          </w:tcPr>
          <w:p w14:paraId="19120A81" w14:textId="77777777" w:rsidR="00717008" w:rsidRDefault="00717008" w:rsidP="000D186A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</w:p>
        </w:tc>
      </w:tr>
    </w:tbl>
    <w:p w14:paraId="3F8F3830" w14:textId="05CB8FA4" w:rsidR="7A6E2188" w:rsidRDefault="7A6E2188" w:rsidP="7A6E2188">
      <w:pPr>
        <w:pStyle w:val="TableParagraph"/>
        <w:spacing w:line="276" w:lineRule="auto"/>
        <w:ind w:right="200"/>
        <w:rPr>
          <w:rFonts w:eastAsia="Calibri"/>
          <w:b/>
          <w:bCs/>
          <w:color w:val="0070C0"/>
          <w:sz w:val="24"/>
          <w:szCs w:val="24"/>
        </w:rPr>
        <w:sectPr w:rsidR="7A6E2188" w:rsidSect="00CB778E">
          <w:headerReference w:type="first" r:id="rId27"/>
          <w:type w:val="continuous"/>
          <w:pgSz w:w="12240" w:h="15840" w:code="1"/>
          <w:pgMar w:top="720" w:right="720" w:bottom="720" w:left="720" w:header="720" w:footer="360" w:gutter="0"/>
          <w:cols w:space="180"/>
          <w:titlePg/>
          <w:docGrid w:linePitch="360"/>
        </w:sectPr>
      </w:pPr>
    </w:p>
    <w:p w14:paraId="3DDEC683" w14:textId="60251E56" w:rsidR="007A19AF" w:rsidRPr="001A6524" w:rsidRDefault="009773AF" w:rsidP="00800E56">
      <w:pPr>
        <w:pStyle w:val="TableParagraph"/>
        <w:spacing w:line="276" w:lineRule="auto"/>
        <w:ind w:right="202"/>
        <w:rPr>
          <w:rFonts w:eastAsia="Calibri"/>
          <w:bCs/>
          <w:sz w:val="16"/>
          <w:szCs w:val="16"/>
        </w:rPr>
      </w:pPr>
      <w:r>
        <w:rPr>
          <w:rFonts w:eastAsia="Calibri" w:cstheme="minorHAnsi"/>
          <w:b/>
          <w:color w:val="0070C0"/>
          <w:sz w:val="24"/>
          <w:szCs w:val="24"/>
        </w:rPr>
        <w:t>CHP/</w:t>
      </w:r>
      <w:r w:rsidR="00D15EE7">
        <w:rPr>
          <w:rFonts w:eastAsia="Calibri" w:cstheme="minorHAnsi"/>
          <w:b/>
          <w:color w:val="0070C0"/>
          <w:sz w:val="24"/>
          <w:szCs w:val="24"/>
        </w:rPr>
        <w:t>s</w:t>
      </w:r>
      <w:r w:rsidR="0006227D">
        <w:rPr>
          <w:rFonts w:eastAsia="Calibri" w:cstheme="minorHAnsi"/>
          <w:b/>
          <w:color w:val="0070C0"/>
          <w:sz w:val="24"/>
          <w:szCs w:val="24"/>
        </w:rPr>
        <w:t xml:space="preserve">tatewide </w:t>
      </w:r>
      <w:r w:rsidR="00D15EE7">
        <w:rPr>
          <w:rFonts w:eastAsia="Calibri" w:cstheme="minorHAnsi"/>
          <w:b/>
          <w:color w:val="0070C0"/>
          <w:sz w:val="24"/>
          <w:szCs w:val="24"/>
        </w:rPr>
        <w:t>p</w:t>
      </w:r>
      <w:r w:rsidR="0006227D">
        <w:rPr>
          <w:rFonts w:eastAsia="Calibri" w:cstheme="minorHAnsi"/>
          <w:b/>
          <w:color w:val="0070C0"/>
          <w:sz w:val="24"/>
          <w:szCs w:val="24"/>
        </w:rPr>
        <w:t>riorit</w:t>
      </w:r>
      <w:r>
        <w:rPr>
          <w:rFonts w:eastAsia="Calibri" w:cstheme="minorHAnsi"/>
          <w:b/>
          <w:color w:val="0070C0"/>
          <w:sz w:val="24"/>
          <w:szCs w:val="24"/>
        </w:rPr>
        <w:t>ies</w:t>
      </w:r>
    </w:p>
    <w:p w14:paraId="08C3559B" w14:textId="3C575A01" w:rsidR="00786CD9" w:rsidRDefault="63022BF9" w:rsidP="0066270A">
      <w:pPr>
        <w:pStyle w:val="TableParagraph"/>
        <w:numPr>
          <w:ilvl w:val="0"/>
          <w:numId w:val="31"/>
        </w:numPr>
        <w:spacing w:line="252" w:lineRule="auto"/>
        <w:ind w:right="202"/>
        <w:rPr>
          <w:rFonts w:eastAsia="Calibri"/>
          <w:b/>
          <w:bCs/>
          <w:sz w:val="24"/>
          <w:szCs w:val="24"/>
        </w:rPr>
      </w:pPr>
      <w:r w:rsidRPr="1B63BADA">
        <w:rPr>
          <w:rFonts w:eastAsia="Calibri"/>
          <w:b/>
          <w:bCs/>
          <w:sz w:val="24"/>
          <w:szCs w:val="24"/>
        </w:rPr>
        <w:t xml:space="preserve">Which specific priorities, topics or domains within your CCO’s </w:t>
      </w:r>
      <w:r w:rsidR="29B39785" w:rsidRPr="1B63BADA">
        <w:rPr>
          <w:rFonts w:eastAsia="Calibri"/>
          <w:b/>
          <w:bCs/>
          <w:sz w:val="24"/>
          <w:szCs w:val="24"/>
        </w:rPr>
        <w:t xml:space="preserve">most recent </w:t>
      </w:r>
      <w:r w:rsidRPr="1B63BADA">
        <w:rPr>
          <w:rFonts w:eastAsia="Calibri"/>
          <w:b/>
          <w:bCs/>
          <w:sz w:val="24"/>
          <w:szCs w:val="24"/>
        </w:rPr>
        <w:t>shared community health improvement pl</w:t>
      </w:r>
      <w:r w:rsidR="4354576D" w:rsidRPr="1B63BADA">
        <w:rPr>
          <w:rFonts w:eastAsia="Calibri"/>
          <w:b/>
          <w:bCs/>
          <w:sz w:val="24"/>
          <w:szCs w:val="24"/>
        </w:rPr>
        <w:t xml:space="preserve">an does this SHARE spending plan address? List single </w:t>
      </w:r>
      <w:r w:rsidR="00896EF5">
        <w:rPr>
          <w:rFonts w:eastAsia="Calibri"/>
          <w:b/>
          <w:bCs/>
          <w:sz w:val="24"/>
          <w:szCs w:val="24"/>
        </w:rPr>
        <w:t>CHP</w:t>
      </w:r>
      <w:r w:rsidR="4354576D" w:rsidRPr="1B63BADA">
        <w:rPr>
          <w:rFonts w:eastAsia="Calibri"/>
          <w:b/>
          <w:bCs/>
          <w:sz w:val="24"/>
          <w:szCs w:val="24"/>
        </w:rPr>
        <w:t xml:space="preserve"> </w:t>
      </w:r>
      <w:r w:rsidR="76393F46" w:rsidRPr="1B63BADA">
        <w:rPr>
          <w:rFonts w:eastAsia="Calibri"/>
          <w:b/>
          <w:bCs/>
          <w:sz w:val="24"/>
          <w:szCs w:val="24"/>
        </w:rPr>
        <w:t>topics in bullets</w:t>
      </w:r>
      <w:r w:rsidR="75E438B6" w:rsidRPr="1B63BADA">
        <w:rPr>
          <w:rFonts w:eastAsia="Calibri"/>
          <w:b/>
          <w:bCs/>
          <w:sz w:val="24"/>
          <w:szCs w:val="24"/>
        </w:rPr>
        <w:t xml:space="preserve"> and</w:t>
      </w:r>
      <w:r w:rsidR="76393F46" w:rsidRPr="1B63BADA">
        <w:rPr>
          <w:rFonts w:eastAsia="Calibri"/>
          <w:b/>
          <w:bCs/>
          <w:sz w:val="24"/>
          <w:szCs w:val="24"/>
        </w:rPr>
        <w:t xml:space="preserve"> </w:t>
      </w:r>
      <w:r w:rsidR="25C69C02" w:rsidRPr="004A11F6">
        <w:rPr>
          <w:rFonts w:eastAsia="Calibri"/>
          <w:b/>
          <w:bCs/>
          <w:i/>
          <w:iCs/>
          <w:sz w:val="24"/>
          <w:szCs w:val="24"/>
        </w:rPr>
        <w:t>briefly</w:t>
      </w:r>
      <w:r w:rsidR="25C69C02" w:rsidRPr="1B63BADA">
        <w:rPr>
          <w:rFonts w:eastAsia="Calibri"/>
          <w:b/>
          <w:bCs/>
          <w:sz w:val="24"/>
          <w:szCs w:val="24"/>
        </w:rPr>
        <w:t xml:space="preserve"> describe </w:t>
      </w:r>
      <w:r w:rsidR="0063448F" w:rsidRPr="1B63BADA">
        <w:rPr>
          <w:rFonts w:eastAsia="Calibri"/>
          <w:b/>
          <w:bCs/>
          <w:sz w:val="24"/>
          <w:szCs w:val="24"/>
        </w:rPr>
        <w:t>how your SHARE spending plan aligns with your CCO’s shared community health improvement plan.</w:t>
      </w:r>
    </w:p>
    <w:p w14:paraId="4458EBE8" w14:textId="3175A3EE" w:rsidR="00DC6AC5" w:rsidRDefault="00382DD7" w:rsidP="00D62D3F">
      <w:pPr>
        <w:pStyle w:val="TableParagraph"/>
        <w:spacing w:line="252" w:lineRule="auto"/>
        <w:ind w:left="720" w:right="202"/>
        <w:rPr>
          <w:rFonts w:eastAsia="Calibr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153261582"/>
          <w:placeholder>
            <w:docPart w:val="416DBB2A5A8D42299618689047187B0C"/>
          </w:placeholder>
          <w:showingPlcHdr/>
        </w:sdtPr>
        <w:sdtContent>
          <w:r w:rsidR="00DC6AC5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4F2E5F0F" w14:textId="77777777" w:rsidR="00786CD9" w:rsidRPr="00794170" w:rsidRDefault="00786CD9" w:rsidP="00D62D3F">
      <w:pPr>
        <w:pStyle w:val="TableParagraph"/>
        <w:spacing w:line="252" w:lineRule="auto"/>
        <w:ind w:left="720" w:right="202"/>
        <w:rPr>
          <w:rFonts w:eastAsia="Calibri"/>
          <w:bCs/>
          <w:sz w:val="16"/>
          <w:szCs w:val="16"/>
        </w:rPr>
      </w:pPr>
    </w:p>
    <w:p w14:paraId="636B52C6" w14:textId="5E4A8C81" w:rsidR="002B5D54" w:rsidRPr="006F5300" w:rsidRDefault="797AE9B3" w:rsidP="0066270A">
      <w:pPr>
        <w:pStyle w:val="TableParagraph"/>
        <w:numPr>
          <w:ilvl w:val="0"/>
          <w:numId w:val="31"/>
        </w:numPr>
        <w:spacing w:line="252" w:lineRule="auto"/>
        <w:ind w:right="202"/>
        <w:rPr>
          <w:rFonts w:eastAsia="Calibri"/>
          <w:b/>
          <w:bCs/>
          <w:sz w:val="24"/>
          <w:szCs w:val="24"/>
        </w:rPr>
      </w:pPr>
      <w:r w:rsidRPr="57A9CD35">
        <w:rPr>
          <w:rFonts w:eastAsia="Calibri"/>
          <w:b/>
          <w:bCs/>
          <w:sz w:val="24"/>
          <w:szCs w:val="24"/>
        </w:rPr>
        <w:t>Briefly d</w:t>
      </w:r>
      <w:r w:rsidR="579B8410" w:rsidRPr="57A9CD35">
        <w:rPr>
          <w:rFonts w:eastAsia="Calibri"/>
          <w:b/>
          <w:bCs/>
          <w:sz w:val="24"/>
          <w:szCs w:val="24"/>
        </w:rPr>
        <w:t xml:space="preserve">escribe </w:t>
      </w:r>
      <w:r w:rsidR="3CC41BC1" w:rsidRPr="57A9CD35">
        <w:rPr>
          <w:rFonts w:eastAsia="Calibri"/>
          <w:b/>
          <w:bCs/>
          <w:sz w:val="24"/>
          <w:szCs w:val="24"/>
        </w:rPr>
        <w:t xml:space="preserve">how </w:t>
      </w:r>
      <w:r w:rsidR="0D3313F5" w:rsidRPr="57A9CD35">
        <w:rPr>
          <w:rFonts w:eastAsia="Calibri"/>
          <w:b/>
          <w:bCs/>
          <w:sz w:val="24"/>
          <w:szCs w:val="24"/>
        </w:rPr>
        <w:t xml:space="preserve">your SHARE Initiative </w:t>
      </w:r>
      <w:r w:rsidR="08501F8C" w:rsidRPr="57A9CD35">
        <w:rPr>
          <w:rFonts w:eastAsia="Calibri"/>
          <w:b/>
          <w:bCs/>
          <w:sz w:val="24"/>
          <w:szCs w:val="24"/>
        </w:rPr>
        <w:t xml:space="preserve">spending </w:t>
      </w:r>
      <w:r w:rsidR="75F58DDF" w:rsidRPr="57A9CD35">
        <w:rPr>
          <w:rFonts w:eastAsia="Calibri"/>
          <w:b/>
          <w:bCs/>
          <w:sz w:val="24"/>
          <w:szCs w:val="24"/>
        </w:rPr>
        <w:t xml:space="preserve">plan </w:t>
      </w:r>
      <w:r w:rsidR="0D3313F5" w:rsidRPr="57A9CD35">
        <w:rPr>
          <w:rFonts w:eastAsia="Calibri"/>
          <w:b/>
          <w:bCs/>
          <w:sz w:val="24"/>
          <w:szCs w:val="24"/>
        </w:rPr>
        <w:t xml:space="preserve">addresses </w:t>
      </w:r>
      <w:r w:rsidR="758B2C30" w:rsidRPr="57A9CD35">
        <w:rPr>
          <w:rFonts w:eastAsia="Calibri"/>
          <w:b/>
          <w:bCs/>
          <w:sz w:val="24"/>
          <w:szCs w:val="24"/>
        </w:rPr>
        <w:t xml:space="preserve">the </w:t>
      </w:r>
      <w:r w:rsidR="08501F8C" w:rsidRPr="57A9CD35">
        <w:rPr>
          <w:rFonts w:eastAsia="Calibri"/>
          <w:b/>
          <w:bCs/>
          <w:sz w:val="24"/>
          <w:szCs w:val="24"/>
        </w:rPr>
        <w:t xml:space="preserve">statewide </w:t>
      </w:r>
      <w:r w:rsidR="758B2C30" w:rsidRPr="57A9CD35">
        <w:rPr>
          <w:rFonts w:eastAsia="Calibri"/>
          <w:b/>
          <w:bCs/>
          <w:sz w:val="24"/>
          <w:szCs w:val="24"/>
        </w:rPr>
        <w:t xml:space="preserve">priority of housing-related services and supports, including </w:t>
      </w:r>
      <w:r w:rsidR="7AC9CC82" w:rsidRPr="57A9CD35">
        <w:rPr>
          <w:rFonts w:eastAsia="Calibri"/>
          <w:b/>
          <w:bCs/>
          <w:sz w:val="24"/>
          <w:szCs w:val="24"/>
        </w:rPr>
        <w:t>s</w:t>
      </w:r>
      <w:r w:rsidR="758B2C30" w:rsidRPr="57A9CD35">
        <w:rPr>
          <w:rFonts w:eastAsia="Calibri"/>
          <w:b/>
          <w:bCs/>
          <w:sz w:val="24"/>
          <w:szCs w:val="24"/>
        </w:rPr>
        <w:t xml:space="preserve">upported </w:t>
      </w:r>
      <w:r w:rsidR="7AC9CC82" w:rsidRPr="57A9CD35">
        <w:rPr>
          <w:rFonts w:eastAsia="Calibri"/>
          <w:b/>
          <w:bCs/>
          <w:sz w:val="24"/>
          <w:szCs w:val="24"/>
        </w:rPr>
        <w:t>h</w:t>
      </w:r>
      <w:r w:rsidR="758B2C30" w:rsidRPr="57A9CD35">
        <w:rPr>
          <w:rFonts w:eastAsia="Calibri"/>
          <w:b/>
          <w:bCs/>
          <w:sz w:val="24"/>
          <w:szCs w:val="24"/>
        </w:rPr>
        <w:t>ousing</w:t>
      </w:r>
      <w:r w:rsidR="54D86FBE" w:rsidRPr="57A9CD35">
        <w:rPr>
          <w:rFonts w:eastAsia="Calibri"/>
          <w:b/>
          <w:bCs/>
          <w:sz w:val="24"/>
          <w:szCs w:val="24"/>
        </w:rPr>
        <w:t xml:space="preserve">, </w:t>
      </w:r>
      <w:r w:rsidR="06C413D8" w:rsidRPr="57A9CD35">
        <w:rPr>
          <w:rFonts w:eastAsia="Calibri"/>
          <w:b/>
          <w:bCs/>
          <w:sz w:val="24"/>
          <w:szCs w:val="24"/>
        </w:rPr>
        <w:t>and</w:t>
      </w:r>
      <w:r w:rsidR="54D86FBE" w:rsidRPr="57A9CD35">
        <w:rPr>
          <w:rFonts w:eastAsia="Calibri"/>
          <w:b/>
          <w:bCs/>
          <w:sz w:val="24"/>
          <w:szCs w:val="24"/>
        </w:rPr>
        <w:t xml:space="preserve"> help</w:t>
      </w:r>
      <w:r w:rsidR="06C413D8" w:rsidRPr="57A9CD35">
        <w:rPr>
          <w:rFonts w:eastAsia="Calibri"/>
          <w:b/>
          <w:bCs/>
          <w:sz w:val="24"/>
          <w:szCs w:val="24"/>
        </w:rPr>
        <w:t>s</w:t>
      </w:r>
      <w:r w:rsidR="54D86FBE" w:rsidRPr="57A9CD35">
        <w:rPr>
          <w:rFonts w:eastAsia="Calibri"/>
          <w:b/>
          <w:bCs/>
          <w:sz w:val="24"/>
          <w:szCs w:val="24"/>
        </w:rPr>
        <w:t xml:space="preserve"> people find and maintain stable housing</w:t>
      </w:r>
      <w:r w:rsidR="758B2C30" w:rsidRPr="57A9CD35">
        <w:rPr>
          <w:rFonts w:eastAsia="Calibri"/>
          <w:b/>
          <w:bCs/>
          <w:sz w:val="24"/>
          <w:szCs w:val="24"/>
        </w:rPr>
        <w:t>.</w:t>
      </w:r>
      <w:r w:rsidR="62F98385" w:rsidRPr="57A9CD35">
        <w:rPr>
          <w:rFonts w:eastAsia="Calibri"/>
          <w:b/>
          <w:bCs/>
          <w:sz w:val="24"/>
          <w:szCs w:val="24"/>
        </w:rPr>
        <w:t xml:space="preserve"> </w:t>
      </w:r>
      <w:r w:rsidR="4A5194C5" w:rsidRPr="00493802">
        <w:rPr>
          <w:rFonts w:eastAsia="Calibri"/>
          <w:sz w:val="24"/>
          <w:szCs w:val="24"/>
        </w:rPr>
        <w:t>In the description, p</w:t>
      </w:r>
      <w:r w:rsidR="62F98385" w:rsidRPr="00493802">
        <w:rPr>
          <w:rFonts w:eastAsia="Calibri"/>
          <w:sz w:val="24"/>
          <w:szCs w:val="24"/>
        </w:rPr>
        <w:t>lease</w:t>
      </w:r>
      <w:r w:rsidR="62F98385" w:rsidRPr="57A9CD35">
        <w:rPr>
          <w:rFonts w:eastAsia="Calibri"/>
          <w:sz w:val="24"/>
          <w:szCs w:val="24"/>
        </w:rPr>
        <w:t xml:space="preserve"> reference the specific </w:t>
      </w:r>
      <w:r w:rsidR="0DCD740A" w:rsidRPr="57A9CD35">
        <w:rPr>
          <w:rFonts w:eastAsia="Calibri"/>
          <w:sz w:val="24"/>
          <w:szCs w:val="24"/>
        </w:rPr>
        <w:t xml:space="preserve">housing </w:t>
      </w:r>
      <w:r w:rsidR="62F98385" w:rsidRPr="57A9CD35">
        <w:rPr>
          <w:rFonts w:eastAsia="Calibri"/>
          <w:sz w:val="24"/>
          <w:szCs w:val="24"/>
        </w:rPr>
        <w:t>projects using the project numbers from the table above (question 2).</w:t>
      </w:r>
    </w:p>
    <w:p w14:paraId="6C51A2F7" w14:textId="3510DFED" w:rsidR="00845960" w:rsidRDefault="00382DD7" w:rsidP="00D62D3F">
      <w:pPr>
        <w:pStyle w:val="TableParagraph"/>
        <w:spacing w:line="252" w:lineRule="auto"/>
        <w:ind w:left="720" w:right="202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634071451"/>
          <w:placeholder>
            <w:docPart w:val="6499A6D8EE8E42DEB4A7B43F62C55D7C"/>
          </w:placeholder>
          <w:showingPlcHdr/>
        </w:sdtPr>
        <w:sdtContent>
          <w:r w:rsidR="00845960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411A2982" w14:textId="20B627A8" w:rsidR="7A6E2188" w:rsidRPr="008969D9" w:rsidRDefault="7A6E2188" w:rsidP="00D62D3F">
      <w:pPr>
        <w:pStyle w:val="TableParagraph"/>
        <w:spacing w:line="252" w:lineRule="auto"/>
        <w:ind w:right="202"/>
        <w:rPr>
          <w:rFonts w:eastAsia="Calibri"/>
          <w:b/>
          <w:bCs/>
          <w:color w:val="0070C0"/>
          <w:sz w:val="16"/>
          <w:szCs w:val="16"/>
        </w:rPr>
      </w:pPr>
    </w:p>
    <w:p w14:paraId="1B927810" w14:textId="57A735EC" w:rsidR="00DD62B9" w:rsidRPr="002767DC" w:rsidRDefault="731BD597" w:rsidP="00D62D3F">
      <w:pPr>
        <w:pStyle w:val="TableParagraph"/>
        <w:spacing w:line="252" w:lineRule="auto"/>
        <w:ind w:right="202"/>
        <w:rPr>
          <w:rFonts w:eastAsia="Calibri"/>
          <w:b/>
          <w:bCs/>
          <w:color w:val="0070C0"/>
          <w:sz w:val="24"/>
          <w:szCs w:val="24"/>
        </w:rPr>
      </w:pPr>
      <w:r w:rsidRPr="00C03DAE">
        <w:rPr>
          <w:rFonts w:eastAsia="Calibri"/>
          <w:b/>
          <w:bCs/>
          <w:color w:val="0070C0"/>
          <w:sz w:val="24"/>
          <w:szCs w:val="24"/>
        </w:rPr>
        <w:t xml:space="preserve">SDOH-E </w:t>
      </w:r>
      <w:r w:rsidR="50464EB9" w:rsidRPr="00C03DAE">
        <w:rPr>
          <w:rFonts w:eastAsia="Calibri"/>
          <w:b/>
          <w:bCs/>
          <w:color w:val="0070C0"/>
          <w:sz w:val="24"/>
          <w:szCs w:val="24"/>
        </w:rPr>
        <w:t>p</w:t>
      </w:r>
      <w:r w:rsidRPr="00C03DAE">
        <w:rPr>
          <w:rFonts w:eastAsia="Calibri"/>
          <w:b/>
          <w:bCs/>
          <w:color w:val="0070C0"/>
          <w:sz w:val="24"/>
          <w:szCs w:val="24"/>
        </w:rPr>
        <w:t>artners</w:t>
      </w:r>
      <w:r w:rsidR="0943C742" w:rsidRPr="00C03DAE">
        <w:rPr>
          <w:rFonts w:eastAsia="Calibri"/>
          <w:b/>
          <w:bCs/>
          <w:color w:val="0070C0"/>
          <w:sz w:val="24"/>
          <w:szCs w:val="24"/>
        </w:rPr>
        <w:t xml:space="preserve"> and agreement</w:t>
      </w:r>
      <w:r w:rsidR="664437D7" w:rsidRPr="00C03DAE">
        <w:rPr>
          <w:rFonts w:eastAsia="Calibri"/>
          <w:b/>
          <w:bCs/>
          <w:color w:val="0070C0"/>
          <w:sz w:val="24"/>
          <w:szCs w:val="24"/>
        </w:rPr>
        <w:t>s</w:t>
      </w:r>
    </w:p>
    <w:p w14:paraId="72EB962C" w14:textId="4DF2AB07" w:rsidR="0083685F" w:rsidRPr="00C22324" w:rsidRDefault="1DDBF4D4" w:rsidP="0066270A">
      <w:pPr>
        <w:pStyle w:val="TableParagraph"/>
        <w:numPr>
          <w:ilvl w:val="0"/>
          <w:numId w:val="31"/>
        </w:numPr>
        <w:spacing w:line="252" w:lineRule="auto"/>
        <w:ind w:right="202"/>
        <w:rPr>
          <w:rFonts w:eastAsia="Calibri"/>
          <w:sz w:val="24"/>
          <w:szCs w:val="24"/>
        </w:rPr>
      </w:pPr>
      <w:r w:rsidRPr="00C03DAE">
        <w:rPr>
          <w:rFonts w:eastAsia="Calibri"/>
          <w:sz w:val="24"/>
          <w:szCs w:val="24"/>
        </w:rPr>
        <w:t>Complete</w:t>
      </w:r>
      <w:r w:rsidR="2DEB163D" w:rsidRPr="00C03DAE">
        <w:rPr>
          <w:rFonts w:eastAsia="Calibri"/>
          <w:sz w:val="24"/>
          <w:szCs w:val="24"/>
        </w:rPr>
        <w:t xml:space="preserve"> the </w:t>
      </w:r>
      <w:r w:rsidR="1ECA6E72" w:rsidRPr="00C03DAE">
        <w:rPr>
          <w:rFonts w:eastAsia="Calibri"/>
          <w:sz w:val="24"/>
          <w:szCs w:val="24"/>
        </w:rPr>
        <w:t>table</w:t>
      </w:r>
      <w:r w:rsidR="2DEB163D" w:rsidRPr="00C03DAE">
        <w:rPr>
          <w:rFonts w:eastAsia="Calibri"/>
          <w:sz w:val="24"/>
          <w:szCs w:val="24"/>
        </w:rPr>
        <w:t xml:space="preserve"> below</w:t>
      </w:r>
      <w:r w:rsidR="68D55331" w:rsidRPr="00C03DAE">
        <w:rPr>
          <w:rFonts w:eastAsia="Calibri"/>
          <w:sz w:val="24"/>
          <w:szCs w:val="24"/>
        </w:rPr>
        <w:t xml:space="preserve"> for each funded SDOH-E partner</w:t>
      </w:r>
      <w:r w:rsidR="4728000B" w:rsidRPr="00C03DAE">
        <w:rPr>
          <w:rFonts w:eastAsia="Calibri"/>
          <w:sz w:val="24"/>
          <w:szCs w:val="24"/>
        </w:rPr>
        <w:t xml:space="preserve">. Duplicate </w:t>
      </w:r>
      <w:r w:rsidR="00BD53CB">
        <w:rPr>
          <w:rFonts w:eastAsia="Calibri"/>
          <w:sz w:val="24"/>
          <w:szCs w:val="24"/>
        </w:rPr>
        <w:t>the row below</w:t>
      </w:r>
      <w:r w:rsidR="00BD53CB" w:rsidRPr="00C03DAE">
        <w:rPr>
          <w:rFonts w:eastAsia="Calibri"/>
          <w:sz w:val="24"/>
          <w:szCs w:val="24"/>
        </w:rPr>
        <w:t xml:space="preserve"> </w:t>
      </w:r>
      <w:r w:rsidR="4728000B" w:rsidRPr="00C03DAE">
        <w:rPr>
          <w:rFonts w:eastAsia="Calibri"/>
          <w:sz w:val="24"/>
          <w:szCs w:val="24"/>
        </w:rPr>
        <w:t xml:space="preserve">for each partner included in your </w:t>
      </w:r>
      <w:r w:rsidR="13E3AC87" w:rsidRPr="00C03DAE">
        <w:rPr>
          <w:rFonts w:eastAsia="Calibri"/>
          <w:sz w:val="24"/>
          <w:szCs w:val="24"/>
        </w:rPr>
        <w:t>s</w:t>
      </w:r>
      <w:r w:rsidR="4728000B" w:rsidRPr="00C03DAE">
        <w:rPr>
          <w:rFonts w:eastAsia="Calibri"/>
          <w:sz w:val="24"/>
          <w:szCs w:val="24"/>
        </w:rPr>
        <w:t xml:space="preserve">pending </w:t>
      </w:r>
      <w:r w:rsidR="13E3AC87" w:rsidRPr="00C03DAE">
        <w:rPr>
          <w:rFonts w:eastAsia="Calibri"/>
          <w:sz w:val="24"/>
          <w:szCs w:val="24"/>
        </w:rPr>
        <w:t>p</w:t>
      </w:r>
      <w:r w:rsidR="4728000B" w:rsidRPr="00C03DAE">
        <w:rPr>
          <w:rFonts w:eastAsia="Calibri"/>
          <w:sz w:val="24"/>
          <w:szCs w:val="24"/>
        </w:rPr>
        <w:t>lan.</w:t>
      </w:r>
    </w:p>
    <w:p w14:paraId="0B396928" w14:textId="39D2039C" w:rsidR="00381D64" w:rsidRDefault="00822772" w:rsidP="00D62D3F">
      <w:pPr>
        <w:pStyle w:val="TableParagraph"/>
        <w:numPr>
          <w:ilvl w:val="0"/>
          <w:numId w:val="43"/>
        </w:numPr>
        <w:spacing w:line="252" w:lineRule="auto"/>
        <w:ind w:right="20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Identify each</w:t>
      </w:r>
      <w:r w:rsidR="009925C7">
        <w:rPr>
          <w:rFonts w:cstheme="minorHAnsi"/>
          <w:b/>
          <w:sz w:val="24"/>
          <w:szCs w:val="24"/>
        </w:rPr>
        <w:t xml:space="preserve"> </w:t>
      </w:r>
      <w:r w:rsidR="00381D64" w:rsidRPr="00B46143">
        <w:rPr>
          <w:rFonts w:cstheme="minorHAnsi"/>
          <w:b/>
          <w:sz w:val="24"/>
          <w:szCs w:val="24"/>
        </w:rPr>
        <w:t xml:space="preserve">SDOH-E </w:t>
      </w:r>
      <w:r w:rsidR="009C284A">
        <w:rPr>
          <w:rFonts w:cstheme="minorHAnsi"/>
          <w:b/>
          <w:sz w:val="24"/>
          <w:szCs w:val="24"/>
        </w:rPr>
        <w:t>p</w:t>
      </w:r>
      <w:r w:rsidR="00381D64" w:rsidRPr="00B46143">
        <w:rPr>
          <w:rFonts w:cstheme="minorHAnsi"/>
          <w:b/>
          <w:sz w:val="24"/>
          <w:szCs w:val="24"/>
        </w:rPr>
        <w:t>artner</w:t>
      </w:r>
      <w:r w:rsidR="00584C0F">
        <w:rPr>
          <w:rFonts w:cstheme="minorHAnsi"/>
          <w:b/>
          <w:sz w:val="24"/>
          <w:szCs w:val="24"/>
        </w:rPr>
        <w:t xml:space="preserve"> </w:t>
      </w:r>
      <w:r w:rsidR="00584C0F" w:rsidRPr="00B46143">
        <w:rPr>
          <w:rFonts w:cstheme="minorHAnsi"/>
          <w:b/>
          <w:sz w:val="24"/>
          <w:szCs w:val="24"/>
        </w:rPr>
        <w:t>that will receive a portion of SHARE Initiative funding</w:t>
      </w:r>
      <w:r w:rsidR="00584C0F">
        <w:rPr>
          <w:rFonts w:cstheme="minorHAnsi"/>
          <w:b/>
          <w:sz w:val="24"/>
          <w:szCs w:val="24"/>
        </w:rPr>
        <w:t xml:space="preserve">. </w:t>
      </w:r>
    </w:p>
    <w:p w14:paraId="254577E6" w14:textId="2F2166C0" w:rsidR="00944D40" w:rsidRPr="007B1266" w:rsidRDefault="70999F77" w:rsidP="00D62D3F">
      <w:pPr>
        <w:pStyle w:val="TableParagraph"/>
        <w:numPr>
          <w:ilvl w:val="0"/>
          <w:numId w:val="43"/>
        </w:numPr>
        <w:spacing w:line="252" w:lineRule="auto"/>
        <w:ind w:right="202"/>
        <w:rPr>
          <w:rFonts w:eastAsia="Calibri"/>
          <w:b/>
          <w:bCs/>
          <w:sz w:val="24"/>
          <w:szCs w:val="24"/>
        </w:rPr>
      </w:pPr>
      <w:r w:rsidRPr="20D26A65">
        <w:rPr>
          <w:rFonts w:eastAsia="Calibri"/>
          <w:b/>
          <w:bCs/>
          <w:sz w:val="24"/>
          <w:szCs w:val="24"/>
        </w:rPr>
        <w:t>Identify the</w:t>
      </w:r>
      <w:r w:rsidR="4D2B4517" w:rsidRPr="20D26A65">
        <w:rPr>
          <w:rFonts w:eastAsia="Calibri"/>
          <w:b/>
          <w:bCs/>
          <w:sz w:val="24"/>
          <w:szCs w:val="24"/>
        </w:rPr>
        <w:t xml:space="preserve"> total SHARE budget </w:t>
      </w:r>
      <w:r w:rsidR="00733D50">
        <w:rPr>
          <w:rFonts w:eastAsia="Calibri"/>
          <w:b/>
          <w:bCs/>
          <w:sz w:val="24"/>
          <w:szCs w:val="24"/>
        </w:rPr>
        <w:t xml:space="preserve">(dollar amount) </w:t>
      </w:r>
      <w:r w:rsidR="4D2B4517" w:rsidRPr="20D26A65">
        <w:rPr>
          <w:rFonts w:eastAsia="Calibri"/>
          <w:b/>
          <w:bCs/>
          <w:sz w:val="24"/>
          <w:szCs w:val="24"/>
        </w:rPr>
        <w:t>being allocated to the partner.</w:t>
      </w:r>
    </w:p>
    <w:p w14:paraId="15229962" w14:textId="79712CE7" w:rsidR="00584CE3" w:rsidRPr="000C6CC6" w:rsidRDefault="21E846F8" w:rsidP="00D62D3F">
      <w:pPr>
        <w:pStyle w:val="TableParagraph"/>
        <w:numPr>
          <w:ilvl w:val="0"/>
          <w:numId w:val="43"/>
        </w:numPr>
        <w:spacing w:line="252" w:lineRule="auto"/>
        <w:ind w:right="202"/>
        <w:rPr>
          <w:rFonts w:eastAsia="Calibri"/>
          <w:sz w:val="24"/>
          <w:szCs w:val="24"/>
        </w:rPr>
      </w:pPr>
      <w:r w:rsidRPr="672DEC42">
        <w:rPr>
          <w:rFonts w:eastAsia="Calibri"/>
          <w:b/>
          <w:bCs/>
          <w:sz w:val="24"/>
          <w:szCs w:val="24"/>
        </w:rPr>
        <w:t>Briefly describe</w:t>
      </w:r>
      <w:r w:rsidR="2CE4B659" w:rsidRPr="672DEC42">
        <w:rPr>
          <w:rFonts w:eastAsia="Calibri"/>
          <w:b/>
          <w:bCs/>
          <w:sz w:val="24"/>
          <w:szCs w:val="24"/>
        </w:rPr>
        <w:t xml:space="preserve"> </w:t>
      </w:r>
      <w:r w:rsidR="64F10A64" w:rsidRPr="672DEC42">
        <w:rPr>
          <w:rFonts w:eastAsia="Calibri"/>
          <w:b/>
          <w:bCs/>
          <w:sz w:val="24"/>
          <w:szCs w:val="24"/>
        </w:rPr>
        <w:t xml:space="preserve">how </w:t>
      </w:r>
      <w:r w:rsidR="38422806" w:rsidRPr="672DEC42">
        <w:rPr>
          <w:rFonts w:eastAsia="Calibri"/>
          <w:b/>
          <w:bCs/>
          <w:sz w:val="24"/>
          <w:szCs w:val="24"/>
        </w:rPr>
        <w:t xml:space="preserve">the partner will </w:t>
      </w:r>
      <w:r w:rsidR="64F10A64" w:rsidRPr="672DEC42">
        <w:rPr>
          <w:rFonts w:eastAsia="Calibri"/>
          <w:b/>
          <w:bCs/>
          <w:sz w:val="24"/>
          <w:szCs w:val="24"/>
        </w:rPr>
        <w:t xml:space="preserve">be using </w:t>
      </w:r>
      <w:r w:rsidR="38422806" w:rsidRPr="672DEC42">
        <w:rPr>
          <w:rFonts w:eastAsia="Calibri"/>
          <w:b/>
          <w:bCs/>
          <w:sz w:val="24"/>
          <w:szCs w:val="24"/>
        </w:rPr>
        <w:t>the</w:t>
      </w:r>
      <w:r w:rsidR="64F10A64" w:rsidRPr="672DEC42">
        <w:rPr>
          <w:rFonts w:eastAsia="Calibri"/>
          <w:b/>
          <w:bCs/>
          <w:sz w:val="24"/>
          <w:szCs w:val="24"/>
        </w:rPr>
        <w:t xml:space="preserve"> SHARE funds</w:t>
      </w:r>
      <w:r w:rsidR="4FCC8AB9" w:rsidRPr="672DEC42">
        <w:rPr>
          <w:rFonts w:eastAsia="Calibri"/>
          <w:b/>
          <w:bCs/>
          <w:sz w:val="24"/>
          <w:szCs w:val="24"/>
        </w:rPr>
        <w:t>.</w:t>
      </w:r>
    </w:p>
    <w:p w14:paraId="6D7A1972" w14:textId="57F10039" w:rsidR="000C6CC6" w:rsidRPr="00451295" w:rsidRDefault="000C6CC6" w:rsidP="00D62D3F">
      <w:pPr>
        <w:pStyle w:val="TableParagraph"/>
        <w:spacing w:line="252" w:lineRule="auto"/>
        <w:ind w:left="1440" w:right="202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Note: </w:t>
      </w:r>
      <w:r w:rsidR="00451295" w:rsidRPr="00451295">
        <w:rPr>
          <w:rFonts w:eastAsia="Calibri"/>
          <w:sz w:val="24"/>
          <w:szCs w:val="24"/>
        </w:rPr>
        <w:t xml:space="preserve">For each partner, </w:t>
      </w:r>
      <w:r w:rsidR="00451295" w:rsidRPr="00451295">
        <w:rPr>
          <w:sz w:val="24"/>
          <w:szCs w:val="24"/>
        </w:rPr>
        <w:t>y</w:t>
      </w:r>
      <w:r w:rsidRPr="00451295">
        <w:rPr>
          <w:sz w:val="24"/>
          <w:szCs w:val="24"/>
        </w:rPr>
        <w:t>our</w:t>
      </w:r>
      <w:r w:rsidRPr="000C6CC6">
        <w:rPr>
          <w:sz w:val="24"/>
          <w:szCs w:val="24"/>
        </w:rPr>
        <w:t xml:space="preserve"> CCO must have a partner agreement in place that meets requirements in guidance. You don’t need to submit the agreements to OHA.</w:t>
      </w:r>
    </w:p>
    <w:p w14:paraId="31C849C2" w14:textId="426B7EF0" w:rsidR="7A6E2188" w:rsidRPr="00820E38" w:rsidRDefault="7A6E2188" w:rsidP="00820E38">
      <w:pPr>
        <w:pStyle w:val="TableParagraph"/>
        <w:spacing w:line="252" w:lineRule="auto"/>
        <w:ind w:left="720" w:right="202"/>
        <w:rPr>
          <w:rFonts w:eastAsia="Calibri"/>
          <w:sz w:val="16"/>
          <w:szCs w:val="16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990"/>
        <w:gridCol w:w="1980"/>
        <w:gridCol w:w="1170"/>
        <w:gridCol w:w="1260"/>
        <w:gridCol w:w="5400"/>
      </w:tblGrid>
      <w:tr w:rsidR="00B94DC4" w14:paraId="5F5BFF1A" w14:textId="26E811D2" w:rsidTr="00B94DC4">
        <w:trPr>
          <w:trHeight w:val="283"/>
        </w:trPr>
        <w:tc>
          <w:tcPr>
            <w:tcW w:w="990" w:type="dxa"/>
            <w:tcMar>
              <w:left w:w="29" w:type="dxa"/>
              <w:right w:w="29" w:type="dxa"/>
            </w:tcMar>
          </w:tcPr>
          <w:p w14:paraId="5E0E74C6" w14:textId="12098FB8" w:rsidR="00B94DC4" w:rsidRPr="00F00EB4" w:rsidRDefault="00B94DC4" w:rsidP="009548A0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Project # (match above)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3132B442" w14:textId="0EB20249" w:rsidR="00B94DC4" w:rsidRPr="00F00EB4" w:rsidRDefault="00B94DC4" w:rsidP="009548A0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F00EB4">
              <w:rPr>
                <w:rFonts w:eastAsia="Calibri"/>
                <w:b/>
                <w:bCs/>
                <w:sz w:val="24"/>
                <w:szCs w:val="24"/>
              </w:rPr>
              <w:t>Partner name</w:t>
            </w: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14:paraId="378EF11B" w14:textId="0FCEFED5" w:rsidR="00B94DC4" w:rsidRPr="00F00EB4" w:rsidRDefault="00B94DC4" w:rsidP="009548A0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SHARE budget to partner ($)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49F82194" w14:textId="142DAE93" w:rsidR="00B94DC4" w:rsidRPr="00F00EB4" w:rsidRDefault="00B94DC4" w:rsidP="009548A0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 w:rsidRPr="00F00EB4">
              <w:rPr>
                <w:rFonts w:eastAsia="Calibri"/>
                <w:b/>
                <w:bCs/>
                <w:sz w:val="24"/>
                <w:szCs w:val="24"/>
              </w:rPr>
              <w:t xml:space="preserve">Partner agreement </w:t>
            </w:r>
          </w:p>
        </w:tc>
        <w:tc>
          <w:tcPr>
            <w:tcW w:w="5400" w:type="dxa"/>
            <w:tcMar>
              <w:left w:w="29" w:type="dxa"/>
              <w:right w:w="29" w:type="dxa"/>
            </w:tcMar>
          </w:tcPr>
          <w:p w14:paraId="5EB22254" w14:textId="31200CF7" w:rsidR="00B94DC4" w:rsidRPr="00F00EB4" w:rsidRDefault="00B94DC4" w:rsidP="009548A0">
            <w:pPr>
              <w:pStyle w:val="TableParagrap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Describe</w:t>
            </w:r>
            <w:r w:rsidRPr="00F00EB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the specific</w:t>
            </w:r>
            <w:r w:rsidRPr="00F00EB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items, </w:t>
            </w:r>
            <w:r w:rsidRPr="00F00EB4">
              <w:rPr>
                <w:rFonts w:eastAsia="Calibri"/>
                <w:b/>
                <w:bCs/>
                <w:sz w:val="24"/>
                <w:szCs w:val="24"/>
              </w:rPr>
              <w:t>activities or services being funded with SHARE</w:t>
            </w:r>
          </w:p>
        </w:tc>
      </w:tr>
      <w:tr w:rsidR="00B94DC4" w14:paraId="4F41B465" w14:textId="5F657583" w:rsidTr="00B94DC4">
        <w:trPr>
          <w:trHeight w:val="283"/>
        </w:trPr>
        <w:tc>
          <w:tcPr>
            <w:tcW w:w="990" w:type="dxa"/>
            <w:tcMar>
              <w:left w:w="29" w:type="dxa"/>
              <w:right w:w="29" w:type="dxa"/>
            </w:tcMar>
          </w:tcPr>
          <w:p w14:paraId="384344ED" w14:textId="77777777" w:rsidR="00B94DC4" w:rsidRDefault="00B94DC4" w:rsidP="009548A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72FCADCB" w14:textId="3DB0874C" w:rsidR="00B94DC4" w:rsidRDefault="00B94DC4" w:rsidP="009548A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29" w:type="dxa"/>
              <w:right w:w="29" w:type="dxa"/>
            </w:tcMar>
          </w:tcPr>
          <w:p w14:paraId="37741A80" w14:textId="6E69BD4B" w:rsidR="00B94DC4" w:rsidRDefault="00B94DC4" w:rsidP="006220DF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5F68D6F8" w14:textId="377FA89B" w:rsidR="00B94DC4" w:rsidRPr="00390562" w:rsidRDefault="00382DD7" w:rsidP="006220DF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4047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DC4" w:rsidRPr="0039056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94DC4" w:rsidRPr="00390562">
              <w:rPr>
                <w:rFonts w:eastAsia="Calibri" w:cstheme="minorHAnsi"/>
                <w:bCs/>
              </w:rPr>
              <w:t xml:space="preserve"> Yes</w:t>
            </w:r>
          </w:p>
          <w:p w14:paraId="10EB5EE4" w14:textId="27D7BC1C" w:rsidR="00B94DC4" w:rsidRPr="006220DF" w:rsidRDefault="00382DD7" w:rsidP="006220DF">
            <w:pPr>
              <w:pStyle w:val="TableParagraph"/>
              <w:spacing w:line="276" w:lineRule="auto"/>
              <w:rPr>
                <w:rFonts w:eastAsia="Calibri" w:cstheme="minorHAnsi"/>
                <w:bCs/>
              </w:rPr>
            </w:pPr>
            <w:sdt>
              <w:sdtPr>
                <w:rPr>
                  <w:rFonts w:eastAsia="Calibri" w:cstheme="minorHAnsi"/>
                  <w:bCs/>
                </w:rPr>
                <w:id w:val="-4658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DC4" w:rsidRPr="0039056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94DC4" w:rsidRPr="00390562">
              <w:rPr>
                <w:rFonts w:eastAsia="Calibri" w:cstheme="minorHAnsi"/>
                <w:bCs/>
              </w:rPr>
              <w:t xml:space="preserve"> No</w:t>
            </w:r>
          </w:p>
        </w:tc>
        <w:tc>
          <w:tcPr>
            <w:tcW w:w="5400" w:type="dxa"/>
            <w:tcMar>
              <w:left w:w="29" w:type="dxa"/>
              <w:right w:w="29" w:type="dxa"/>
            </w:tcMar>
          </w:tcPr>
          <w:p w14:paraId="2E554B5B" w14:textId="635FAAB7" w:rsidR="00B94DC4" w:rsidRDefault="00B94DC4" w:rsidP="009548A0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14:paraId="703D7A64" w14:textId="22765421" w:rsidR="7A6E2188" w:rsidRDefault="7A6E2188" w:rsidP="008969D9">
      <w:pPr>
        <w:pStyle w:val="TableParagraph"/>
        <w:spacing w:line="252" w:lineRule="auto"/>
        <w:ind w:right="202"/>
        <w:rPr>
          <w:rFonts w:eastAsia="Calibri"/>
          <w:sz w:val="24"/>
          <w:szCs w:val="24"/>
        </w:rPr>
        <w:sectPr w:rsidR="7A6E2188" w:rsidSect="0035453F">
          <w:headerReference w:type="first" r:id="rId28"/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5419E197" w14:textId="3E6C1B85" w:rsidR="00FB0CC7" w:rsidRPr="00FB0CC7" w:rsidRDefault="00621DC4" w:rsidP="0066270A">
      <w:pPr>
        <w:pStyle w:val="TableParagraph"/>
        <w:numPr>
          <w:ilvl w:val="0"/>
          <w:numId w:val="31"/>
        </w:numPr>
        <w:spacing w:line="252" w:lineRule="auto"/>
        <w:ind w:right="202"/>
        <w:rPr>
          <w:rFonts w:eastAsia="Calibri" w:cstheme="minorHAnsi"/>
          <w:bCs/>
          <w:sz w:val="24"/>
          <w:szCs w:val="24"/>
        </w:rPr>
      </w:pPr>
      <w:r w:rsidRPr="00621DC4">
        <w:rPr>
          <w:rFonts w:eastAsia="Calibri" w:cstheme="minorHAnsi"/>
          <w:b/>
          <w:sz w:val="24"/>
          <w:szCs w:val="24"/>
        </w:rPr>
        <w:t>Are any of your partner agreements a subcontract as defined in CCO contract?</w:t>
      </w:r>
      <w:r w:rsidR="00111205">
        <w:rPr>
          <w:rFonts w:eastAsia="Calibri" w:cstheme="minorHAnsi"/>
          <w:b/>
          <w:sz w:val="24"/>
          <w:szCs w:val="24"/>
        </w:rPr>
        <w:t xml:space="preserve">  </w:t>
      </w:r>
      <w:r w:rsidRPr="00FB0CC7">
        <w:rPr>
          <w:rFonts w:eastAsia="Calibri" w:cstheme="minorHAnsi"/>
          <w:bCs/>
          <w:sz w:val="24"/>
          <w:szCs w:val="24"/>
        </w:rPr>
        <w:t xml:space="preserve"> </w:t>
      </w:r>
      <w:r w:rsidR="00FB0CC7" w:rsidRPr="00FB0CC7">
        <w:rPr>
          <w:rFonts w:ascii="Segoe UI Symbol" w:eastAsia="Calibri" w:hAnsi="Segoe UI Symbol" w:cs="Segoe UI Symbol"/>
          <w:bCs/>
          <w:sz w:val="24"/>
          <w:szCs w:val="24"/>
        </w:rPr>
        <w:t>☐</w:t>
      </w:r>
      <w:r w:rsidR="00FB0CC7" w:rsidRPr="00FB0CC7">
        <w:rPr>
          <w:rFonts w:eastAsia="Calibri" w:cstheme="minorHAnsi"/>
          <w:bCs/>
          <w:sz w:val="24"/>
          <w:szCs w:val="24"/>
        </w:rPr>
        <w:t xml:space="preserve"> Yes</w:t>
      </w:r>
      <w:r w:rsidR="000F0252">
        <w:rPr>
          <w:rFonts w:eastAsia="Calibri" w:cstheme="minorHAnsi"/>
          <w:bCs/>
          <w:sz w:val="24"/>
          <w:szCs w:val="24"/>
        </w:rPr>
        <w:t xml:space="preserve"> </w:t>
      </w:r>
      <w:r w:rsidR="00FB0CC7" w:rsidRPr="00FB0CC7">
        <w:rPr>
          <w:rFonts w:ascii="Segoe UI Symbol" w:eastAsia="Calibri" w:hAnsi="Segoe UI Symbol" w:cs="Segoe UI Symbol"/>
          <w:bCs/>
          <w:sz w:val="24"/>
          <w:szCs w:val="24"/>
        </w:rPr>
        <w:t>☐</w:t>
      </w:r>
      <w:r w:rsidR="00FB0CC7" w:rsidRPr="00FB0CC7">
        <w:rPr>
          <w:rFonts w:eastAsia="Calibri" w:cstheme="minorHAnsi"/>
          <w:bCs/>
          <w:sz w:val="24"/>
          <w:szCs w:val="24"/>
        </w:rPr>
        <w:t xml:space="preserve"> No </w:t>
      </w:r>
    </w:p>
    <w:p w14:paraId="5EBCB255" w14:textId="6A0A71F3" w:rsidR="008743F0" w:rsidRPr="001361DE" w:rsidRDefault="008969D9" w:rsidP="008969D9">
      <w:pPr>
        <w:pStyle w:val="TableParagraph"/>
        <w:spacing w:after="120" w:line="276" w:lineRule="auto"/>
        <w:ind w:left="720" w:right="20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If yes, which ones?</w:t>
      </w:r>
    </w:p>
    <w:p w14:paraId="398BE6A5" w14:textId="7A1DB3CE" w:rsidR="7824A99D" w:rsidRDefault="00AD2457" w:rsidP="00040B30">
      <w:pPr>
        <w:pStyle w:val="TableParagraph"/>
        <w:spacing w:line="276" w:lineRule="auto"/>
        <w:ind w:right="200"/>
        <w:rPr>
          <w:rFonts w:eastAsia="Calibri"/>
          <w:b/>
          <w:bCs/>
          <w:color w:val="0070C0"/>
          <w:sz w:val="24"/>
          <w:szCs w:val="24"/>
        </w:rPr>
      </w:pPr>
      <w:r>
        <w:rPr>
          <w:rFonts w:eastAsia="Calibri"/>
          <w:b/>
          <w:bCs/>
          <w:color w:val="0070C0"/>
          <w:sz w:val="24"/>
          <w:szCs w:val="24"/>
        </w:rPr>
        <w:t>P</w:t>
      </w:r>
      <w:r w:rsidR="6842F74F" w:rsidRPr="00C03DAE">
        <w:rPr>
          <w:rFonts w:eastAsia="Calibri"/>
          <w:b/>
          <w:bCs/>
          <w:color w:val="0070C0"/>
          <w:sz w:val="24"/>
          <w:szCs w:val="24"/>
        </w:rPr>
        <w:t>artner selection</w:t>
      </w:r>
      <w:r w:rsidR="7DCBE78D" w:rsidRPr="00C03DAE">
        <w:rPr>
          <w:rFonts w:eastAsia="Calibri"/>
          <w:b/>
          <w:bCs/>
          <w:color w:val="0070C0"/>
          <w:sz w:val="24"/>
          <w:szCs w:val="24"/>
        </w:rPr>
        <w:t xml:space="preserve"> </w:t>
      </w:r>
      <w:r>
        <w:rPr>
          <w:rFonts w:eastAsia="Calibri"/>
          <w:b/>
          <w:bCs/>
          <w:color w:val="0070C0"/>
          <w:sz w:val="24"/>
          <w:szCs w:val="24"/>
        </w:rPr>
        <w:t>and community advisory council (CAC role</w:t>
      </w:r>
    </w:p>
    <w:p w14:paraId="3DA1EA4E" w14:textId="3138E2CD" w:rsidR="00055D68" w:rsidRDefault="34A263A1" w:rsidP="0066270A">
      <w:pPr>
        <w:pStyle w:val="ListParagraph"/>
        <w:widowControl/>
        <w:numPr>
          <w:ilvl w:val="0"/>
          <w:numId w:val="31"/>
        </w:numPr>
        <w:spacing w:line="252" w:lineRule="auto"/>
        <w:rPr>
          <w:b/>
          <w:bCs/>
          <w:sz w:val="24"/>
          <w:szCs w:val="24"/>
        </w:rPr>
      </w:pPr>
      <w:r w:rsidRPr="57A9CD35">
        <w:rPr>
          <w:b/>
          <w:bCs/>
          <w:sz w:val="24"/>
          <w:szCs w:val="24"/>
        </w:rPr>
        <w:t xml:space="preserve">Describe </w:t>
      </w:r>
      <w:r w:rsidR="08ECAD06" w:rsidRPr="57A9CD35">
        <w:rPr>
          <w:b/>
          <w:bCs/>
          <w:sz w:val="24"/>
          <w:szCs w:val="24"/>
        </w:rPr>
        <w:t>the process for identifying and selecting the SDOH-E partners for SHARE Initia</w:t>
      </w:r>
      <w:r w:rsidR="2F7C9EAF" w:rsidRPr="57A9CD35">
        <w:rPr>
          <w:b/>
          <w:bCs/>
          <w:sz w:val="24"/>
          <w:szCs w:val="24"/>
        </w:rPr>
        <w:t>t</w:t>
      </w:r>
      <w:r w:rsidR="08ECAD06" w:rsidRPr="57A9CD35">
        <w:rPr>
          <w:b/>
          <w:bCs/>
          <w:sz w:val="24"/>
          <w:szCs w:val="24"/>
        </w:rPr>
        <w:t>ive projects</w:t>
      </w:r>
      <w:r w:rsidR="00555FAB">
        <w:rPr>
          <w:b/>
          <w:bCs/>
          <w:sz w:val="24"/>
          <w:szCs w:val="24"/>
        </w:rPr>
        <w:t xml:space="preserve">. </w:t>
      </w:r>
    </w:p>
    <w:p w14:paraId="1064A13B" w14:textId="6AF06A3A" w:rsidR="004B476A" w:rsidRPr="00821AE6" w:rsidRDefault="00357F1B" w:rsidP="00D62D3F">
      <w:pPr>
        <w:pStyle w:val="ListParagraph"/>
        <w:widowControl/>
        <w:numPr>
          <w:ilvl w:val="1"/>
          <w:numId w:val="48"/>
        </w:num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Below are some examples of </w:t>
      </w:r>
      <w:r w:rsidR="00C21D86">
        <w:rPr>
          <w:b/>
          <w:bCs/>
          <w:sz w:val="24"/>
          <w:szCs w:val="24"/>
        </w:rPr>
        <w:t xml:space="preserve">CAC roles in SHARE. </w:t>
      </w:r>
      <w:r w:rsidR="4B3F2C33" w:rsidRPr="57A9CD35">
        <w:rPr>
          <w:b/>
          <w:bCs/>
          <w:sz w:val="24"/>
          <w:szCs w:val="24"/>
        </w:rPr>
        <w:t xml:space="preserve">Check </w:t>
      </w:r>
      <w:r w:rsidR="04CE7FC1" w:rsidRPr="57A9CD35">
        <w:rPr>
          <w:b/>
          <w:bCs/>
          <w:sz w:val="24"/>
          <w:szCs w:val="24"/>
        </w:rPr>
        <w:t>all boxes that apply</w:t>
      </w:r>
      <w:r w:rsidR="0034216F">
        <w:rPr>
          <w:b/>
          <w:bCs/>
          <w:sz w:val="24"/>
          <w:szCs w:val="24"/>
        </w:rPr>
        <w:t>.</w:t>
      </w:r>
      <w:r w:rsidR="4B3F2C33" w:rsidRPr="57A9CD35">
        <w:rPr>
          <w:b/>
          <w:bCs/>
          <w:sz w:val="24"/>
          <w:szCs w:val="24"/>
        </w:rPr>
        <w:t xml:space="preserve"> </w:t>
      </w:r>
    </w:p>
    <w:p w14:paraId="7BFA12D0" w14:textId="36F94CAD" w:rsidR="00C167EE" w:rsidRPr="002958E4" w:rsidRDefault="00382DD7" w:rsidP="00D62D3F">
      <w:pPr>
        <w:widowControl/>
        <w:spacing w:line="252" w:lineRule="auto"/>
        <w:ind w:left="1440"/>
        <w:rPr>
          <w:sz w:val="24"/>
          <w:szCs w:val="24"/>
        </w:rPr>
      </w:pPr>
      <w:sdt>
        <w:sdtPr>
          <w:rPr>
            <w:rFonts w:eastAsia="Calibri"/>
          </w:rPr>
          <w:id w:val="81468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6" w:rsidRPr="796337EE">
            <w:rPr>
              <w:rFonts w:ascii="MS Gothic" w:eastAsia="MS Gothic" w:hAnsi="MS Gothic" w:hint="eastAsia"/>
            </w:rPr>
            <w:t>☐</w:t>
          </w:r>
        </w:sdtContent>
      </w:sdt>
      <w:r w:rsidR="00821AE6" w:rsidRPr="796337EE">
        <w:rPr>
          <w:rFonts w:eastAsia="Calibri"/>
        </w:rPr>
        <w:t xml:space="preserve"> </w:t>
      </w:r>
      <w:r w:rsidR="00C167EE" w:rsidRPr="002958E4">
        <w:rPr>
          <w:sz w:val="24"/>
          <w:szCs w:val="24"/>
        </w:rPr>
        <w:t xml:space="preserve">CAC </w:t>
      </w:r>
      <w:r w:rsidR="0077459E">
        <w:rPr>
          <w:sz w:val="24"/>
          <w:szCs w:val="24"/>
        </w:rPr>
        <w:t>determined SHARE priority areas</w:t>
      </w:r>
      <w:r w:rsidR="00C167EE" w:rsidRPr="002958E4">
        <w:rPr>
          <w:sz w:val="24"/>
          <w:szCs w:val="24"/>
        </w:rPr>
        <w:t>.</w:t>
      </w:r>
    </w:p>
    <w:p w14:paraId="43B0C281" w14:textId="1030F413" w:rsidR="00C167EE" w:rsidRDefault="00382DD7" w:rsidP="00D62D3F">
      <w:pPr>
        <w:widowControl/>
        <w:spacing w:line="252" w:lineRule="auto"/>
        <w:ind w:left="1440"/>
        <w:rPr>
          <w:sz w:val="24"/>
          <w:szCs w:val="24"/>
        </w:rPr>
      </w:pPr>
      <w:sdt>
        <w:sdtPr>
          <w:rPr>
            <w:rFonts w:eastAsia="Calibri"/>
          </w:rPr>
          <w:id w:val="85546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071" w:rsidRPr="796337EE">
            <w:rPr>
              <w:rFonts w:ascii="MS Gothic" w:eastAsia="MS Gothic" w:hAnsi="MS Gothic" w:hint="eastAsia"/>
            </w:rPr>
            <w:t>☐</w:t>
          </w:r>
        </w:sdtContent>
      </w:sdt>
      <w:r w:rsidR="00876071" w:rsidRPr="796337EE">
        <w:rPr>
          <w:rFonts w:eastAsia="Calibri"/>
        </w:rPr>
        <w:t xml:space="preserve"> </w:t>
      </w:r>
      <w:r w:rsidR="00452ED1">
        <w:rPr>
          <w:sz w:val="24"/>
          <w:szCs w:val="24"/>
        </w:rPr>
        <w:t>CAC created or approved the overall SHARE decision-making process.</w:t>
      </w:r>
    </w:p>
    <w:p w14:paraId="02C059EE" w14:textId="63293DB0" w:rsidR="00821AE6" w:rsidRPr="002958E4" w:rsidRDefault="00382DD7" w:rsidP="00D62D3F">
      <w:pPr>
        <w:widowControl/>
        <w:spacing w:line="252" w:lineRule="auto"/>
        <w:ind w:left="1440"/>
        <w:rPr>
          <w:sz w:val="24"/>
          <w:szCs w:val="24"/>
        </w:rPr>
      </w:pPr>
      <w:sdt>
        <w:sdtPr>
          <w:rPr>
            <w:rFonts w:eastAsia="Calibri"/>
          </w:rPr>
          <w:id w:val="-171288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6" w:rsidRPr="796337EE">
            <w:rPr>
              <w:rFonts w:ascii="MS Gothic" w:eastAsia="MS Gothic" w:hAnsi="MS Gothic" w:hint="eastAsia"/>
            </w:rPr>
            <w:t>☐</w:t>
          </w:r>
        </w:sdtContent>
      </w:sdt>
      <w:r w:rsidR="00821AE6" w:rsidRPr="796337EE">
        <w:rPr>
          <w:rFonts w:eastAsia="Calibri"/>
        </w:rPr>
        <w:t xml:space="preserve"> </w:t>
      </w:r>
      <w:r w:rsidR="00821AE6" w:rsidRPr="00211B9D">
        <w:rPr>
          <w:rFonts w:eastAsia="Calibri"/>
          <w:sz w:val="24"/>
          <w:szCs w:val="24"/>
        </w:rPr>
        <w:t>CAC developed a scoring rubric for reviewing SHARE proposals</w:t>
      </w:r>
      <w:r w:rsidR="00B416B2">
        <w:rPr>
          <w:rFonts w:eastAsia="Calibri"/>
          <w:sz w:val="24"/>
          <w:szCs w:val="24"/>
        </w:rPr>
        <w:t>.</w:t>
      </w:r>
    </w:p>
    <w:p w14:paraId="4B3406F0" w14:textId="403064F3" w:rsidR="006B3953" w:rsidRDefault="00382DD7" w:rsidP="00D62D3F">
      <w:pPr>
        <w:widowControl/>
        <w:spacing w:line="252" w:lineRule="auto"/>
        <w:ind w:left="1440"/>
        <w:rPr>
          <w:rFonts w:eastAsia="Calibri"/>
        </w:rPr>
      </w:pPr>
      <w:sdt>
        <w:sdtPr>
          <w:rPr>
            <w:rFonts w:eastAsia="Calibri"/>
          </w:rPr>
          <w:id w:val="153961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071" w:rsidRPr="796337EE">
            <w:rPr>
              <w:rFonts w:ascii="MS Gothic" w:eastAsia="MS Gothic" w:hAnsi="MS Gothic" w:hint="eastAsia"/>
            </w:rPr>
            <w:t>☐</w:t>
          </w:r>
        </w:sdtContent>
      </w:sdt>
      <w:r w:rsidR="00876071" w:rsidRPr="796337EE">
        <w:rPr>
          <w:rFonts w:eastAsia="Calibri"/>
        </w:rPr>
        <w:t xml:space="preserve"> </w:t>
      </w:r>
      <w:r w:rsidR="00C167EE" w:rsidRPr="00211B9D">
        <w:rPr>
          <w:rFonts w:eastAsia="Calibri"/>
          <w:sz w:val="24"/>
          <w:szCs w:val="24"/>
        </w:rPr>
        <w:t xml:space="preserve">CAC </w:t>
      </w:r>
      <w:r w:rsidR="002B4FBA" w:rsidRPr="00211B9D">
        <w:rPr>
          <w:rFonts w:eastAsia="Calibri"/>
          <w:sz w:val="24"/>
          <w:szCs w:val="24"/>
        </w:rPr>
        <w:t>members</w:t>
      </w:r>
      <w:r w:rsidR="00C167EE" w:rsidRPr="00211B9D">
        <w:rPr>
          <w:rFonts w:eastAsia="Calibri"/>
          <w:sz w:val="24"/>
          <w:szCs w:val="24"/>
        </w:rPr>
        <w:t xml:space="preserve"> </w:t>
      </w:r>
      <w:r w:rsidR="006B3953" w:rsidRPr="00211B9D">
        <w:rPr>
          <w:rFonts w:eastAsia="Calibri"/>
          <w:sz w:val="24"/>
          <w:szCs w:val="24"/>
        </w:rPr>
        <w:t>recommended organizations</w:t>
      </w:r>
      <w:r w:rsidR="003206C3" w:rsidRPr="00211B9D">
        <w:rPr>
          <w:rFonts w:eastAsia="Calibri" w:cstheme="minorHAnsi"/>
          <w:bCs/>
          <w:sz w:val="24"/>
          <w:szCs w:val="24"/>
        </w:rPr>
        <w:t xml:space="preserve"> to </w:t>
      </w:r>
      <w:r w:rsidR="003C160D">
        <w:rPr>
          <w:rFonts w:eastAsia="Calibri" w:cstheme="minorHAnsi"/>
          <w:bCs/>
          <w:sz w:val="24"/>
          <w:szCs w:val="24"/>
        </w:rPr>
        <w:t>fund using</w:t>
      </w:r>
      <w:r w:rsidR="003206C3" w:rsidRPr="00211B9D">
        <w:rPr>
          <w:rFonts w:eastAsia="Calibri" w:cstheme="minorHAnsi"/>
          <w:bCs/>
          <w:sz w:val="24"/>
          <w:szCs w:val="24"/>
        </w:rPr>
        <w:t xml:space="preserve"> SHARE </w:t>
      </w:r>
      <w:r w:rsidR="003C160D">
        <w:rPr>
          <w:rFonts w:eastAsia="Calibri" w:cstheme="minorHAnsi"/>
          <w:bCs/>
          <w:sz w:val="24"/>
          <w:szCs w:val="24"/>
        </w:rPr>
        <w:t>dollars</w:t>
      </w:r>
      <w:r w:rsidR="00B416B2">
        <w:rPr>
          <w:rFonts w:eastAsia="Calibri" w:cstheme="minorHAnsi"/>
          <w:bCs/>
          <w:sz w:val="24"/>
          <w:szCs w:val="24"/>
        </w:rPr>
        <w:t>.</w:t>
      </w:r>
    </w:p>
    <w:p w14:paraId="6F22A780" w14:textId="14FF6CCE" w:rsidR="00C167EE" w:rsidRPr="002958E4" w:rsidRDefault="00382DD7" w:rsidP="00D62D3F">
      <w:pPr>
        <w:widowControl/>
        <w:spacing w:line="252" w:lineRule="auto"/>
        <w:ind w:left="1440"/>
        <w:rPr>
          <w:sz w:val="24"/>
          <w:szCs w:val="24"/>
        </w:rPr>
      </w:pPr>
      <w:sdt>
        <w:sdtPr>
          <w:rPr>
            <w:rFonts w:eastAsia="Calibri"/>
          </w:rPr>
          <w:id w:val="1065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6" w:rsidRPr="796337EE">
            <w:rPr>
              <w:rFonts w:ascii="MS Gothic" w:eastAsia="MS Gothic" w:hAnsi="MS Gothic" w:hint="eastAsia"/>
            </w:rPr>
            <w:t>☐</w:t>
          </w:r>
        </w:sdtContent>
      </w:sdt>
      <w:r w:rsidR="00821AE6" w:rsidRPr="796337EE">
        <w:rPr>
          <w:rFonts w:eastAsia="Calibri"/>
        </w:rPr>
        <w:t xml:space="preserve"> </w:t>
      </w:r>
      <w:r w:rsidR="00C167EE" w:rsidRPr="002958E4">
        <w:rPr>
          <w:sz w:val="24"/>
          <w:szCs w:val="24"/>
        </w:rPr>
        <w:t xml:space="preserve">CAC </w:t>
      </w:r>
      <w:r w:rsidR="002B4FBA">
        <w:rPr>
          <w:sz w:val="24"/>
          <w:szCs w:val="24"/>
        </w:rPr>
        <w:t>members</w:t>
      </w:r>
      <w:r w:rsidR="00C167EE" w:rsidRPr="002958E4">
        <w:rPr>
          <w:sz w:val="24"/>
          <w:szCs w:val="24"/>
        </w:rPr>
        <w:t xml:space="preserve"> review</w:t>
      </w:r>
      <w:r w:rsidR="002B4FBA">
        <w:rPr>
          <w:sz w:val="24"/>
          <w:szCs w:val="24"/>
        </w:rPr>
        <w:t>ed</w:t>
      </w:r>
      <w:r w:rsidR="00C167EE" w:rsidRPr="002958E4">
        <w:rPr>
          <w:sz w:val="24"/>
          <w:szCs w:val="24"/>
        </w:rPr>
        <w:t xml:space="preserve"> SHARE proposals and </w:t>
      </w:r>
      <w:r w:rsidR="00452ED1">
        <w:rPr>
          <w:sz w:val="24"/>
          <w:szCs w:val="24"/>
        </w:rPr>
        <w:t>made</w:t>
      </w:r>
      <w:r w:rsidR="00C167EE" w:rsidRPr="002958E4">
        <w:rPr>
          <w:sz w:val="24"/>
          <w:szCs w:val="24"/>
        </w:rPr>
        <w:t xml:space="preserve"> recommendations to CCO leadership.</w:t>
      </w:r>
    </w:p>
    <w:p w14:paraId="2B4A1188" w14:textId="1FBA47AE" w:rsidR="00936D40" w:rsidRDefault="00382DD7" w:rsidP="00D62D3F">
      <w:pPr>
        <w:widowControl/>
        <w:spacing w:line="252" w:lineRule="auto"/>
        <w:ind w:left="1440"/>
        <w:rPr>
          <w:sz w:val="24"/>
          <w:szCs w:val="24"/>
        </w:rPr>
      </w:pPr>
      <w:sdt>
        <w:sdtPr>
          <w:rPr>
            <w:rFonts w:eastAsia="Calibri" w:cstheme="minorHAnsi"/>
            <w:bCs/>
          </w:rPr>
          <w:id w:val="86286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071" w:rsidRPr="0039056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76071" w:rsidRPr="00390562">
        <w:rPr>
          <w:rFonts w:eastAsia="Calibri" w:cstheme="minorHAnsi"/>
          <w:bCs/>
        </w:rPr>
        <w:t xml:space="preserve"> </w:t>
      </w:r>
      <w:r w:rsidR="00936D40">
        <w:rPr>
          <w:sz w:val="24"/>
          <w:szCs w:val="24"/>
        </w:rPr>
        <w:t>CAC made final SHARE project funding decisions.</w:t>
      </w:r>
    </w:p>
    <w:p w14:paraId="45DE19F4" w14:textId="0BAED970" w:rsidR="002B4FBA" w:rsidRDefault="00382DD7" w:rsidP="00D62D3F">
      <w:pPr>
        <w:widowControl/>
        <w:spacing w:line="252" w:lineRule="auto"/>
        <w:ind w:left="1440"/>
        <w:rPr>
          <w:sz w:val="24"/>
          <w:szCs w:val="24"/>
        </w:rPr>
      </w:pPr>
      <w:sdt>
        <w:sdtPr>
          <w:rPr>
            <w:rFonts w:eastAsia="Calibri"/>
          </w:rPr>
          <w:id w:val="-44901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071" w:rsidRPr="783A070F">
            <w:rPr>
              <w:rFonts w:ascii="MS Gothic" w:eastAsia="MS Gothic" w:hAnsi="MS Gothic"/>
            </w:rPr>
            <w:t>☐</w:t>
          </w:r>
        </w:sdtContent>
      </w:sdt>
      <w:r w:rsidR="00876071" w:rsidRPr="783A070F">
        <w:rPr>
          <w:rFonts w:eastAsia="Calibri"/>
        </w:rPr>
        <w:t xml:space="preserve"> </w:t>
      </w:r>
      <w:r w:rsidR="002B4FBA">
        <w:rPr>
          <w:sz w:val="24"/>
          <w:szCs w:val="24"/>
        </w:rPr>
        <w:t xml:space="preserve">CAC </w:t>
      </w:r>
      <w:r w:rsidR="00920B3C">
        <w:rPr>
          <w:sz w:val="24"/>
          <w:szCs w:val="24"/>
        </w:rPr>
        <w:t xml:space="preserve">will have a role in </w:t>
      </w:r>
      <w:r w:rsidR="007D79D1">
        <w:rPr>
          <w:sz w:val="24"/>
          <w:szCs w:val="24"/>
        </w:rPr>
        <w:t xml:space="preserve">ongoing </w:t>
      </w:r>
      <w:r w:rsidR="00920B3C">
        <w:rPr>
          <w:sz w:val="24"/>
          <w:szCs w:val="24"/>
        </w:rPr>
        <w:t>monitoring</w:t>
      </w:r>
      <w:r w:rsidR="002B4FBA">
        <w:rPr>
          <w:sz w:val="24"/>
          <w:szCs w:val="24"/>
        </w:rPr>
        <w:t xml:space="preserve"> </w:t>
      </w:r>
      <w:r w:rsidR="007D79D1">
        <w:rPr>
          <w:sz w:val="24"/>
          <w:szCs w:val="24"/>
        </w:rPr>
        <w:t xml:space="preserve">of </w:t>
      </w:r>
      <w:r w:rsidR="002B4FBA">
        <w:rPr>
          <w:sz w:val="24"/>
          <w:szCs w:val="24"/>
        </w:rPr>
        <w:t>SHARE projects.</w:t>
      </w:r>
    </w:p>
    <w:p w14:paraId="2F1720F2" w14:textId="77777777" w:rsidR="00D62D3F" w:rsidRDefault="00D62D3F" w:rsidP="00D62D3F">
      <w:pPr>
        <w:widowControl/>
        <w:spacing w:line="252" w:lineRule="auto"/>
        <w:ind w:left="1440"/>
        <w:rPr>
          <w:sz w:val="24"/>
          <w:szCs w:val="24"/>
        </w:rPr>
      </w:pPr>
    </w:p>
    <w:p w14:paraId="09468C46" w14:textId="05147EF7" w:rsidR="00055D68" w:rsidRPr="00E81DFE" w:rsidRDefault="00033E4E" w:rsidP="00D62D3F">
      <w:pPr>
        <w:pStyle w:val="ListParagraph"/>
        <w:widowControl/>
        <w:numPr>
          <w:ilvl w:val="1"/>
          <w:numId w:val="48"/>
        </w:numPr>
        <w:spacing w:line="25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Briefly describe what steps were taken to identify and select partners and who w</w:t>
      </w:r>
      <w:r w:rsidR="00A731D9">
        <w:rPr>
          <w:b/>
          <w:bCs/>
          <w:sz w:val="24"/>
          <w:szCs w:val="24"/>
        </w:rPr>
        <w:t>as</w:t>
      </w:r>
      <w:r>
        <w:rPr>
          <w:b/>
          <w:bCs/>
          <w:sz w:val="24"/>
          <w:szCs w:val="24"/>
        </w:rPr>
        <w:t xml:space="preserve"> involved (for example, CCO leadership, CCO staff, committee, advisory group, CAC). </w:t>
      </w:r>
      <w:r w:rsidR="0015199B">
        <w:rPr>
          <w:b/>
          <w:bCs/>
          <w:sz w:val="24"/>
          <w:szCs w:val="24"/>
        </w:rPr>
        <w:t xml:space="preserve">Be sure to </w:t>
      </w:r>
      <w:r w:rsidR="00FB6CDF">
        <w:rPr>
          <w:b/>
          <w:bCs/>
          <w:sz w:val="24"/>
          <w:szCs w:val="24"/>
        </w:rPr>
        <w:t>include</w:t>
      </w:r>
      <w:r>
        <w:rPr>
          <w:b/>
          <w:bCs/>
          <w:sz w:val="24"/>
          <w:szCs w:val="24"/>
        </w:rPr>
        <w:t xml:space="preserve"> your</w:t>
      </w:r>
      <w:r w:rsidRPr="57A9CD35">
        <w:rPr>
          <w:b/>
          <w:bCs/>
          <w:sz w:val="24"/>
          <w:szCs w:val="24"/>
        </w:rPr>
        <w:t xml:space="preserve"> CAC’s designated role in SHARE Initiative spending decisions. </w:t>
      </w:r>
      <w:r w:rsidRPr="57A9CD35">
        <w:rPr>
          <w:sz w:val="24"/>
          <w:szCs w:val="24"/>
        </w:rPr>
        <w:t>(If applicable, also describe the ongoing engagement and feedback loop with the CAC as it relates to SDOH-E spending.)</w:t>
      </w:r>
    </w:p>
    <w:p w14:paraId="1181C399" w14:textId="6C90C4A2" w:rsidR="009D67D2" w:rsidRPr="00CE3F96" w:rsidRDefault="00382DD7" w:rsidP="00CE3F96">
      <w:pPr>
        <w:pStyle w:val="TableParagraph"/>
        <w:widowControl/>
        <w:spacing w:after="160" w:line="259" w:lineRule="auto"/>
        <w:ind w:left="720" w:firstLine="720"/>
        <w:rPr>
          <w:color w:val="2B579A"/>
          <w:sz w:val="24"/>
          <w:szCs w:val="24"/>
        </w:rPr>
      </w:pPr>
      <w:sdt>
        <w:sdtPr>
          <w:rPr>
            <w:color w:val="2B579A"/>
            <w:sz w:val="24"/>
            <w:szCs w:val="24"/>
            <w:shd w:val="clear" w:color="auto" w:fill="E6E6E6"/>
          </w:rPr>
          <w:id w:val="1594979701"/>
          <w:placeholder>
            <w:docPart w:val="FC55EE0B156C4E3EBEC577E69119D5CC"/>
          </w:placeholder>
          <w:showingPlcHdr/>
        </w:sdtPr>
        <w:sdtContent>
          <w:r w:rsidR="7C3F665C" w:rsidRPr="142E8C73">
            <w:rPr>
              <w:rStyle w:val="PlaceholderText"/>
              <w:color w:val="auto"/>
              <w:sz w:val="24"/>
              <w:szCs w:val="24"/>
            </w:rPr>
            <w:t>Click here to enter text.</w:t>
          </w:r>
        </w:sdtContent>
      </w:sdt>
    </w:p>
    <w:p w14:paraId="1BDDC355" w14:textId="3F0AB9F5" w:rsidR="00D95EE1" w:rsidRPr="001361DE" w:rsidRDefault="005E2C62" w:rsidP="001D288D">
      <w:pPr>
        <w:widowControl/>
        <w:spacing w:after="160" w:line="259" w:lineRule="auto"/>
      </w:pPr>
      <w:r w:rsidRPr="2858F4D5">
        <w:rPr>
          <w:b/>
          <w:sz w:val="28"/>
          <w:szCs w:val="28"/>
          <w:u w:val="single"/>
        </w:rPr>
        <w:t>Section 3</w:t>
      </w:r>
      <w:r w:rsidR="00377ACB" w:rsidRPr="2858F4D5">
        <w:rPr>
          <w:b/>
          <w:sz w:val="28"/>
          <w:szCs w:val="28"/>
          <w:u w:val="single"/>
        </w:rPr>
        <w:t xml:space="preserve">: Additional </w:t>
      </w:r>
      <w:r w:rsidR="00B10A98" w:rsidRPr="2858F4D5">
        <w:rPr>
          <w:b/>
          <w:sz w:val="28"/>
          <w:szCs w:val="28"/>
          <w:u w:val="single"/>
        </w:rPr>
        <w:t>d</w:t>
      </w:r>
      <w:r w:rsidR="00377ACB" w:rsidRPr="2858F4D5">
        <w:rPr>
          <w:b/>
          <w:sz w:val="28"/>
          <w:szCs w:val="28"/>
          <w:u w:val="single"/>
        </w:rPr>
        <w:t>etails</w:t>
      </w:r>
    </w:p>
    <w:p w14:paraId="13CB27FD" w14:textId="0F152EDB" w:rsidR="00D95EE1" w:rsidRDefault="00C770B0" w:rsidP="0066270A">
      <w:pPr>
        <w:pStyle w:val="ListParagraph"/>
        <w:widowControl/>
        <w:numPr>
          <w:ilvl w:val="0"/>
          <w:numId w:val="31"/>
        </w:numPr>
        <w:tabs>
          <w:tab w:val="left" w:pos="1660"/>
        </w:tabs>
        <w:spacing w:line="252" w:lineRule="auto"/>
        <w:ind w:right="202"/>
        <w:rPr>
          <w:sz w:val="24"/>
          <w:szCs w:val="24"/>
        </w:rPr>
      </w:pPr>
      <w:r w:rsidRPr="1B63BADA">
        <w:rPr>
          <w:b/>
          <w:bCs/>
          <w:sz w:val="24"/>
          <w:szCs w:val="24"/>
        </w:rPr>
        <w:t xml:space="preserve">If the project </w:t>
      </w:r>
      <w:r w:rsidR="2F2A8DD3" w:rsidRPr="1B63BADA">
        <w:rPr>
          <w:b/>
          <w:bCs/>
          <w:sz w:val="24"/>
          <w:szCs w:val="24"/>
        </w:rPr>
        <w:t xml:space="preserve">or initiative </w:t>
      </w:r>
      <w:r w:rsidRPr="1B63BADA">
        <w:rPr>
          <w:b/>
          <w:bCs/>
          <w:sz w:val="24"/>
          <w:szCs w:val="24"/>
        </w:rPr>
        <w:t xml:space="preserve">requires data sharing, </w:t>
      </w:r>
      <w:r w:rsidR="542F0EDD" w:rsidRPr="1B63BADA">
        <w:rPr>
          <w:b/>
          <w:bCs/>
          <w:sz w:val="24"/>
          <w:szCs w:val="24"/>
          <w:u w:val="single"/>
        </w:rPr>
        <w:t>attach</w:t>
      </w:r>
      <w:r w:rsidR="53152BD2" w:rsidRPr="1B63BADA">
        <w:rPr>
          <w:b/>
          <w:bCs/>
          <w:sz w:val="24"/>
          <w:szCs w:val="24"/>
        </w:rPr>
        <w:t xml:space="preserve"> </w:t>
      </w:r>
      <w:r w:rsidRPr="1B63BADA">
        <w:rPr>
          <w:b/>
          <w:bCs/>
          <w:sz w:val="24"/>
          <w:szCs w:val="24"/>
        </w:rPr>
        <w:t xml:space="preserve">a proposed </w:t>
      </w:r>
      <w:r w:rsidR="494E4C13" w:rsidRPr="1B63BADA">
        <w:rPr>
          <w:b/>
          <w:bCs/>
          <w:sz w:val="24"/>
          <w:szCs w:val="24"/>
        </w:rPr>
        <w:t xml:space="preserve">or final </w:t>
      </w:r>
      <w:r w:rsidR="2F2A8DD3" w:rsidRPr="1B63BADA">
        <w:rPr>
          <w:b/>
          <w:bCs/>
          <w:sz w:val="24"/>
          <w:szCs w:val="24"/>
        </w:rPr>
        <w:t>data-</w:t>
      </w:r>
      <w:r w:rsidRPr="1B63BADA">
        <w:rPr>
          <w:b/>
          <w:bCs/>
          <w:sz w:val="24"/>
          <w:szCs w:val="24"/>
        </w:rPr>
        <w:t xml:space="preserve">sharing agreement that details the obligation for </w:t>
      </w:r>
      <w:r w:rsidR="2F2A8DD3" w:rsidRPr="1B63BADA">
        <w:rPr>
          <w:b/>
          <w:bCs/>
          <w:sz w:val="24"/>
          <w:szCs w:val="24"/>
        </w:rPr>
        <w:t xml:space="preserve">the </w:t>
      </w:r>
      <w:r w:rsidRPr="1B63BADA">
        <w:rPr>
          <w:b/>
          <w:bCs/>
          <w:sz w:val="24"/>
          <w:szCs w:val="24"/>
        </w:rPr>
        <w:t xml:space="preserve">SDOH-E </w:t>
      </w:r>
      <w:r w:rsidR="0B0FF897" w:rsidRPr="1B63BADA">
        <w:rPr>
          <w:b/>
          <w:bCs/>
          <w:sz w:val="24"/>
          <w:szCs w:val="24"/>
        </w:rPr>
        <w:t>p</w:t>
      </w:r>
      <w:r w:rsidRPr="1B63BADA">
        <w:rPr>
          <w:b/>
          <w:bCs/>
          <w:sz w:val="24"/>
          <w:szCs w:val="24"/>
        </w:rPr>
        <w:t xml:space="preserve">artner to comply with HIPAA, HITECH and other </w:t>
      </w:r>
      <w:r w:rsidR="0B0FF897" w:rsidRPr="1B63BADA">
        <w:rPr>
          <w:b/>
          <w:bCs/>
          <w:sz w:val="24"/>
          <w:szCs w:val="24"/>
        </w:rPr>
        <w:t>a</w:t>
      </w:r>
      <w:r w:rsidRPr="1B63BADA">
        <w:rPr>
          <w:b/>
          <w:bCs/>
          <w:sz w:val="24"/>
          <w:szCs w:val="24"/>
        </w:rPr>
        <w:t xml:space="preserve">pplicable </w:t>
      </w:r>
      <w:r w:rsidR="0B0FF897" w:rsidRPr="1B63BADA">
        <w:rPr>
          <w:b/>
          <w:bCs/>
          <w:sz w:val="24"/>
          <w:szCs w:val="24"/>
        </w:rPr>
        <w:t>l</w:t>
      </w:r>
      <w:r w:rsidRPr="1B63BADA">
        <w:rPr>
          <w:b/>
          <w:bCs/>
          <w:sz w:val="24"/>
          <w:szCs w:val="24"/>
        </w:rPr>
        <w:t xml:space="preserve">aws regarding privacy and security of personally identifiable information and </w:t>
      </w:r>
      <w:r w:rsidR="0B0FF897" w:rsidRPr="1B63BADA">
        <w:rPr>
          <w:b/>
          <w:bCs/>
          <w:sz w:val="24"/>
          <w:szCs w:val="24"/>
        </w:rPr>
        <w:t>e</w:t>
      </w:r>
      <w:r w:rsidRPr="1B63BADA">
        <w:rPr>
          <w:b/>
          <w:bCs/>
          <w:sz w:val="24"/>
          <w:szCs w:val="24"/>
        </w:rPr>
        <w:t xml:space="preserve">lectronic </w:t>
      </w:r>
      <w:r w:rsidR="0B0FF897" w:rsidRPr="1B63BADA">
        <w:rPr>
          <w:b/>
          <w:bCs/>
          <w:sz w:val="24"/>
          <w:szCs w:val="24"/>
        </w:rPr>
        <w:t>h</w:t>
      </w:r>
      <w:r w:rsidRPr="1B63BADA">
        <w:rPr>
          <w:b/>
          <w:bCs/>
          <w:sz w:val="24"/>
          <w:szCs w:val="24"/>
        </w:rPr>
        <w:t xml:space="preserve">ealth </w:t>
      </w:r>
      <w:r w:rsidR="0B0FF897" w:rsidRPr="1B63BADA">
        <w:rPr>
          <w:b/>
          <w:bCs/>
          <w:sz w:val="24"/>
          <w:szCs w:val="24"/>
        </w:rPr>
        <w:t>r</w:t>
      </w:r>
      <w:r w:rsidRPr="1B63BADA">
        <w:rPr>
          <w:b/>
          <w:bCs/>
          <w:sz w:val="24"/>
          <w:szCs w:val="24"/>
        </w:rPr>
        <w:t>ecords and hard copies thereof.</w:t>
      </w:r>
      <w:r w:rsidR="1B1D512F" w:rsidRPr="1B63BADA">
        <w:rPr>
          <w:b/>
          <w:bCs/>
          <w:sz w:val="24"/>
          <w:szCs w:val="24"/>
        </w:rPr>
        <w:t xml:space="preserve"> Does the project require data sharing? </w:t>
      </w:r>
      <w:r w:rsidR="577A9601" w:rsidRPr="1B63BADA">
        <w:rPr>
          <w:b/>
          <w:bCs/>
          <w:sz w:val="24"/>
          <w:szCs w:val="24"/>
        </w:rPr>
        <w:t xml:space="preserve">  </w:t>
      </w:r>
    </w:p>
    <w:p w14:paraId="3F1ADC39" w14:textId="71B256FE" w:rsidR="00D95EE1" w:rsidRDefault="577A9601" w:rsidP="00F95AAA">
      <w:pPr>
        <w:widowControl/>
        <w:tabs>
          <w:tab w:val="left" w:pos="1660"/>
        </w:tabs>
        <w:spacing w:line="252" w:lineRule="auto"/>
        <w:ind w:right="202"/>
        <w:rPr>
          <w:sz w:val="24"/>
          <w:szCs w:val="24"/>
        </w:rPr>
      </w:pPr>
      <w:r w:rsidRPr="672DEC42">
        <w:rPr>
          <w:b/>
          <w:bCs/>
          <w:sz w:val="24"/>
          <w:szCs w:val="24"/>
        </w:rPr>
        <w:t xml:space="preserve">         </w:t>
      </w:r>
      <w:r w:rsidR="2D4109AA" w:rsidRPr="672DEC42">
        <w:rPr>
          <w:b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019346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2D4109AA" w:rsidRPr="672DEC42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2D4109AA" w:rsidRPr="672DEC42">
        <w:rPr>
          <w:sz w:val="24"/>
          <w:szCs w:val="24"/>
        </w:rPr>
        <w:t xml:space="preserve"> Yes  </w:t>
      </w:r>
      <w:sdt>
        <w:sdtPr>
          <w:rPr>
            <w:rFonts w:ascii="MS Gothic" w:eastAsia="MS Gothic" w:hAnsi="MS Gothic"/>
            <w:sz w:val="24"/>
            <w:szCs w:val="24"/>
          </w:rPr>
          <w:id w:val="-124657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D4109AA" w:rsidRPr="672DEC4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2D4109AA" w:rsidRPr="672DEC42">
        <w:rPr>
          <w:sz w:val="24"/>
          <w:szCs w:val="24"/>
        </w:rPr>
        <w:t xml:space="preserve"> No</w:t>
      </w:r>
    </w:p>
    <w:p w14:paraId="705D3E7E" w14:textId="77777777" w:rsidR="004158FB" w:rsidRPr="001D288D" w:rsidRDefault="004158FB" w:rsidP="00F95AAA">
      <w:pPr>
        <w:widowControl/>
        <w:tabs>
          <w:tab w:val="left" w:pos="1660"/>
        </w:tabs>
        <w:spacing w:line="252" w:lineRule="auto"/>
        <w:ind w:left="360" w:right="202"/>
        <w:rPr>
          <w:sz w:val="24"/>
          <w:szCs w:val="24"/>
        </w:rPr>
      </w:pPr>
    </w:p>
    <w:p w14:paraId="0D187DC0" w14:textId="4CA97EFF" w:rsidR="004158FB" w:rsidRDefault="40273027" w:rsidP="0066270A">
      <w:pPr>
        <w:pStyle w:val="ListParagraph"/>
        <w:widowControl/>
        <w:numPr>
          <w:ilvl w:val="0"/>
          <w:numId w:val="31"/>
        </w:numPr>
        <w:spacing w:after="160" w:line="252" w:lineRule="auto"/>
        <w:rPr>
          <w:b/>
          <w:bCs/>
          <w:sz w:val="24"/>
          <w:szCs w:val="24"/>
        </w:rPr>
      </w:pPr>
      <w:r w:rsidRPr="672DEC42">
        <w:rPr>
          <w:b/>
          <w:bCs/>
          <w:sz w:val="24"/>
          <w:szCs w:val="24"/>
        </w:rPr>
        <w:t>(</w:t>
      </w:r>
      <w:r w:rsidRPr="672DEC42">
        <w:rPr>
          <w:b/>
          <w:bCs/>
          <w:i/>
          <w:iCs/>
          <w:sz w:val="24"/>
          <w:szCs w:val="24"/>
        </w:rPr>
        <w:t>Optional</w:t>
      </w:r>
      <w:r w:rsidRPr="672DEC42">
        <w:rPr>
          <w:b/>
          <w:bCs/>
          <w:sz w:val="24"/>
          <w:szCs w:val="24"/>
        </w:rPr>
        <w:t xml:space="preserve">) </w:t>
      </w:r>
      <w:r w:rsidR="00810A74">
        <w:rPr>
          <w:b/>
          <w:bCs/>
          <w:sz w:val="24"/>
          <w:szCs w:val="24"/>
        </w:rPr>
        <w:t>CCOs may choose to</w:t>
      </w:r>
      <w:r w:rsidR="006853C8">
        <w:rPr>
          <w:b/>
          <w:bCs/>
          <w:sz w:val="24"/>
          <w:szCs w:val="24"/>
        </w:rPr>
        <w:t xml:space="preserve"> include an evaluation plan. If so, d</w:t>
      </w:r>
      <w:r w:rsidRPr="672DEC42">
        <w:rPr>
          <w:b/>
          <w:bCs/>
          <w:sz w:val="24"/>
          <w:szCs w:val="24"/>
        </w:rPr>
        <w:t xml:space="preserve">escribe </w:t>
      </w:r>
      <w:r w:rsidR="6C9F71F5" w:rsidRPr="672DEC42">
        <w:rPr>
          <w:b/>
          <w:bCs/>
          <w:sz w:val="24"/>
          <w:szCs w:val="24"/>
        </w:rPr>
        <w:t xml:space="preserve">or attach </w:t>
      </w:r>
      <w:r w:rsidRPr="672DEC42">
        <w:rPr>
          <w:b/>
          <w:bCs/>
          <w:sz w:val="24"/>
          <w:szCs w:val="24"/>
        </w:rPr>
        <w:t>the evaluation plan for the SHARE spending plan portfolio or for each project, including expected outcomes; the projected number of your CCO’s members, OHP members, and other community members served; and how the impact will be measured.</w:t>
      </w:r>
    </w:p>
    <w:p w14:paraId="7F9CEDD6" w14:textId="77777777" w:rsidR="004158FB" w:rsidRDefault="00382DD7" w:rsidP="00F95AAA">
      <w:pPr>
        <w:pStyle w:val="ListParagraph"/>
        <w:widowControl/>
        <w:spacing w:after="160" w:line="252" w:lineRule="auto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51146646"/>
          <w:placeholder>
            <w:docPart w:val="A70FBBB31969424E8F93B594D51B1577"/>
          </w:placeholder>
          <w:showingPlcHdr/>
        </w:sdtPr>
        <w:sdtContent>
          <w:r w:rsidR="004158FB" w:rsidRPr="00AC3240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A7B5AF8" w14:textId="77777777" w:rsidR="004158FB" w:rsidRDefault="004158FB" w:rsidP="001D288D">
      <w:pPr>
        <w:pStyle w:val="ListParagraph"/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p w14:paraId="4B97A82D" w14:textId="77777777" w:rsidR="00455392" w:rsidRDefault="00455392" w:rsidP="00455392">
      <w:pPr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p w14:paraId="1A115B1D" w14:textId="77777777" w:rsidR="00455392" w:rsidRDefault="00455392" w:rsidP="00455392">
      <w:pPr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p w14:paraId="24F89236" w14:textId="77777777" w:rsidR="00455392" w:rsidRDefault="00455392" w:rsidP="00455392">
      <w:pPr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p w14:paraId="04B9DD19" w14:textId="77777777" w:rsidR="00455392" w:rsidRDefault="00455392" w:rsidP="00455392">
      <w:pPr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p w14:paraId="555681D6" w14:textId="1B0B26B8" w:rsidR="00216786" w:rsidRPr="00455392" w:rsidRDefault="00216786" w:rsidP="00216786">
      <w:pPr>
        <w:widowControl/>
        <w:spacing w:after="160" w:line="259" w:lineRule="auto"/>
        <w:rPr>
          <w:sz w:val="24"/>
          <w:szCs w:val="24"/>
        </w:rPr>
      </w:pPr>
    </w:p>
    <w:sectPr w:rsidR="00216786" w:rsidRPr="00455392" w:rsidSect="0035453F">
      <w:headerReference w:type="first" r:id="rId29"/>
      <w:type w:val="continuous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2BE3E" w14:textId="77777777" w:rsidR="0084346C" w:rsidRDefault="0084346C" w:rsidP="00D14DFD">
      <w:r>
        <w:separator/>
      </w:r>
    </w:p>
  </w:endnote>
  <w:endnote w:type="continuationSeparator" w:id="0">
    <w:p w14:paraId="6FD4A63A" w14:textId="77777777" w:rsidR="0084346C" w:rsidRDefault="0084346C" w:rsidP="00D14DFD">
      <w:r>
        <w:continuationSeparator/>
      </w:r>
    </w:p>
  </w:endnote>
  <w:endnote w:type="continuationNotice" w:id="1">
    <w:p w14:paraId="4F198551" w14:textId="77777777" w:rsidR="0084346C" w:rsidRDefault="00843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52072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5991" w14:textId="378A5A81" w:rsidR="00CC636F" w:rsidRDefault="00CC636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E99A48C" w14:textId="77777777" w:rsidR="00CC636F" w:rsidRDefault="00CC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827C2" w14:textId="4644F2B3" w:rsidR="0002542A" w:rsidRDefault="0002542A" w:rsidP="005A497F">
    <w:pPr>
      <w:pStyle w:val="Footer"/>
      <w:shd w:val="clear" w:color="auto" w:fill="FFFFFF" w:themeFill="background1"/>
      <w:jc w:val="right"/>
    </w:pPr>
    <w:r w:rsidRPr="005A497F">
      <w:rPr>
        <w:color w:val="2B579A"/>
        <w:shd w:val="clear" w:color="auto" w:fill="E6E6E6"/>
      </w:rPr>
      <w:fldChar w:fldCharType="begin"/>
    </w:r>
    <w:r w:rsidRPr="005A497F">
      <w:instrText xml:space="preserve"> PAGE   \* MERGEFORMAT </w:instrText>
    </w:r>
    <w:r w:rsidRPr="005A497F">
      <w:rPr>
        <w:color w:val="2B579A"/>
        <w:shd w:val="clear" w:color="auto" w:fill="E6E6E6"/>
      </w:rPr>
      <w:fldChar w:fldCharType="separate"/>
    </w:r>
    <w:r w:rsidR="00D33E2F" w:rsidRPr="005A497F">
      <w:rPr>
        <w:noProof/>
      </w:rPr>
      <w:t>1</w:t>
    </w:r>
    <w:r w:rsidRPr="005A497F">
      <w:rPr>
        <w:color w:val="2B579A"/>
        <w:shd w:val="clear" w:color="auto" w:fill="E6E6E6"/>
      </w:rPr>
      <w:fldChar w:fldCharType="end"/>
    </w:r>
  </w:p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3F2E7" w14:textId="77777777" w:rsidR="0084346C" w:rsidRDefault="0084346C" w:rsidP="00D14DFD">
      <w:r>
        <w:separator/>
      </w:r>
    </w:p>
  </w:footnote>
  <w:footnote w:type="continuationSeparator" w:id="0">
    <w:p w14:paraId="21C432CC" w14:textId="77777777" w:rsidR="0084346C" w:rsidRDefault="0084346C" w:rsidP="00D14DFD">
      <w:r>
        <w:continuationSeparator/>
      </w:r>
    </w:p>
  </w:footnote>
  <w:footnote w:type="continuationNotice" w:id="1">
    <w:p w14:paraId="106D8667" w14:textId="77777777" w:rsidR="0084346C" w:rsidRDefault="0084346C"/>
  </w:footnote>
  <w:footnote w:id="2">
    <w:p w14:paraId="64DFF525" w14:textId="54511804" w:rsidR="00717008" w:rsidRDefault="00717008">
      <w:pPr>
        <w:pStyle w:val="FootnoteText"/>
      </w:pPr>
      <w:r>
        <w:rPr>
          <w:rStyle w:val="FootnoteReference"/>
        </w:rPr>
        <w:footnoteRef/>
      </w:r>
      <w:r>
        <w:t xml:space="preserve"> For definitions of “housing services and supports” and “permanent supportive housing,” see the </w:t>
      </w:r>
      <w:hyperlink r:id="rId1" w:history="1">
        <w:r w:rsidRPr="005D74FF">
          <w:rPr>
            <w:rStyle w:val="Hyperlink"/>
          </w:rPr>
          <w:t>SHARE guidance document</w:t>
        </w:r>
      </w:hyperlink>
      <w:r>
        <w:t>.</w:t>
      </w:r>
    </w:p>
  </w:footnote>
  <w:footnote w:id="3">
    <w:p w14:paraId="19B38464" w14:textId="6AAD1CD5" w:rsidR="00EA5D29" w:rsidRDefault="00EA5D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3FE5">
        <w:t>If applicable, please use standardized race, ethnicity, language and disability (REALD) categories</w:t>
      </w:r>
      <w:r w:rsidR="00C03072">
        <w:t xml:space="preserve"> (see </w:t>
      </w:r>
      <w:hyperlink r:id="rId2" w:history="1">
        <w:r w:rsidR="00C03072" w:rsidRPr="00C03072">
          <w:rPr>
            <w:rStyle w:val="Hyperlink"/>
          </w:rPr>
          <w:t>REALD form</w:t>
        </w:r>
      </w:hyperlink>
      <w:r w:rsidR="00C0307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157FF" w14:textId="04F00C6D" w:rsidR="00011623" w:rsidRPr="00011623" w:rsidRDefault="004F2B4B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>202</w:t>
    </w:r>
    <w:r w:rsidR="00FC7642">
      <w:rPr>
        <w:b/>
        <w:color w:val="4472C4" w:themeColor="accent5"/>
        <w:sz w:val="28"/>
      </w:rPr>
      <w:t>4</w:t>
    </w:r>
    <w:r>
      <w:rPr>
        <w:b/>
        <w:color w:val="4472C4" w:themeColor="accent5"/>
        <w:sz w:val="28"/>
      </w:rPr>
      <w:t xml:space="preserve"> </w:t>
    </w:r>
    <w:r w:rsidR="00354A73">
      <w:rPr>
        <w:b/>
        <w:color w:val="4472C4" w:themeColor="accent5"/>
        <w:sz w:val="28"/>
      </w:rPr>
      <w:t>SHARE</w:t>
    </w:r>
    <w:r w:rsidR="009327FA">
      <w:rPr>
        <w:b/>
        <w:color w:val="4472C4" w:themeColor="accent5"/>
        <w:sz w:val="28"/>
      </w:rPr>
      <w:t xml:space="preserve"> Initiative Spending Plan </w:t>
    </w:r>
    <w:r w:rsidR="00B62D24">
      <w:rPr>
        <w:b/>
        <w:color w:val="4472C4" w:themeColor="accent5"/>
        <w:sz w:val="28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770"/>
      <w:gridCol w:w="1770"/>
      <w:gridCol w:w="1770"/>
    </w:tblGrid>
    <w:tr w:rsidR="16464FD3" w14:paraId="5FECB47C" w14:textId="77777777" w:rsidTr="000B6109">
      <w:trPr>
        <w:trHeight w:val="300"/>
      </w:trPr>
      <w:tc>
        <w:tcPr>
          <w:tcW w:w="1770" w:type="dxa"/>
        </w:tcPr>
        <w:p w14:paraId="2DEDA465" w14:textId="7530530E" w:rsidR="16464FD3" w:rsidRDefault="16464FD3" w:rsidP="000B6109">
          <w:pPr>
            <w:pStyle w:val="Header"/>
            <w:ind w:left="-115"/>
          </w:pPr>
        </w:p>
      </w:tc>
      <w:tc>
        <w:tcPr>
          <w:tcW w:w="1770" w:type="dxa"/>
        </w:tcPr>
        <w:p w14:paraId="6556B789" w14:textId="06DB296F" w:rsidR="16464FD3" w:rsidRDefault="16464FD3" w:rsidP="000B6109">
          <w:pPr>
            <w:pStyle w:val="Header"/>
            <w:jc w:val="center"/>
          </w:pPr>
        </w:p>
      </w:tc>
      <w:tc>
        <w:tcPr>
          <w:tcW w:w="1770" w:type="dxa"/>
        </w:tcPr>
        <w:p w14:paraId="5F830D0B" w14:textId="0DB64D1E" w:rsidR="16464FD3" w:rsidRDefault="16464FD3" w:rsidP="000B6109">
          <w:pPr>
            <w:pStyle w:val="Header"/>
            <w:ind w:right="-115"/>
            <w:jc w:val="right"/>
          </w:pPr>
        </w:p>
      </w:tc>
    </w:tr>
  </w:tbl>
  <w:p w14:paraId="68CCC8DC" w14:textId="6415A610" w:rsidR="004805E2" w:rsidRDefault="00480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6464FD3" w14:paraId="774A3B52" w14:textId="77777777" w:rsidTr="00E81DFE">
      <w:trPr>
        <w:trHeight w:val="300"/>
      </w:trPr>
      <w:tc>
        <w:tcPr>
          <w:tcW w:w="3600" w:type="dxa"/>
        </w:tcPr>
        <w:p w14:paraId="029F43A0" w14:textId="2BC38FBC" w:rsidR="16464FD3" w:rsidRDefault="16464FD3" w:rsidP="00E81DFE">
          <w:pPr>
            <w:pStyle w:val="Header"/>
            <w:ind w:left="-115"/>
          </w:pPr>
        </w:p>
      </w:tc>
      <w:tc>
        <w:tcPr>
          <w:tcW w:w="3600" w:type="dxa"/>
        </w:tcPr>
        <w:p w14:paraId="247D0D79" w14:textId="7C7460D7" w:rsidR="16464FD3" w:rsidRDefault="16464FD3" w:rsidP="00E81DFE">
          <w:pPr>
            <w:pStyle w:val="Header"/>
            <w:jc w:val="center"/>
          </w:pPr>
        </w:p>
      </w:tc>
      <w:tc>
        <w:tcPr>
          <w:tcW w:w="3600" w:type="dxa"/>
        </w:tcPr>
        <w:p w14:paraId="516BF6C1" w14:textId="594BE98C" w:rsidR="16464FD3" w:rsidRDefault="16464FD3" w:rsidP="00E81DFE">
          <w:pPr>
            <w:pStyle w:val="Header"/>
            <w:ind w:right="-115"/>
            <w:jc w:val="right"/>
          </w:pPr>
        </w:p>
      </w:tc>
    </w:tr>
  </w:tbl>
  <w:p w14:paraId="6BE211D4" w14:textId="0E377D7B" w:rsidR="004805E2" w:rsidRDefault="004805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174CD" w14:textId="773DF660" w:rsidR="004805E2" w:rsidRDefault="004805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6464FD3" w14:paraId="38967C97" w14:textId="77777777" w:rsidTr="00E81DFE">
      <w:trPr>
        <w:trHeight w:val="300"/>
      </w:trPr>
      <w:tc>
        <w:tcPr>
          <w:tcW w:w="3600" w:type="dxa"/>
        </w:tcPr>
        <w:p w14:paraId="4A9C20EC" w14:textId="7B652B12" w:rsidR="16464FD3" w:rsidRDefault="16464FD3" w:rsidP="00E81DFE">
          <w:pPr>
            <w:pStyle w:val="Header"/>
            <w:ind w:left="-115"/>
          </w:pPr>
        </w:p>
      </w:tc>
      <w:tc>
        <w:tcPr>
          <w:tcW w:w="3600" w:type="dxa"/>
        </w:tcPr>
        <w:p w14:paraId="781EFF1C" w14:textId="74252702" w:rsidR="16464FD3" w:rsidRDefault="16464FD3" w:rsidP="00E81DFE">
          <w:pPr>
            <w:pStyle w:val="Header"/>
            <w:jc w:val="center"/>
          </w:pPr>
        </w:p>
      </w:tc>
      <w:tc>
        <w:tcPr>
          <w:tcW w:w="3600" w:type="dxa"/>
        </w:tcPr>
        <w:p w14:paraId="34082F4F" w14:textId="1336FE81" w:rsidR="16464FD3" w:rsidRDefault="16464FD3" w:rsidP="00E81DFE">
          <w:pPr>
            <w:pStyle w:val="Header"/>
            <w:ind w:right="-115"/>
            <w:jc w:val="right"/>
          </w:pPr>
        </w:p>
      </w:tc>
    </w:tr>
  </w:tbl>
  <w:p w14:paraId="746CA8E6" w14:textId="1B392AF6" w:rsidR="004805E2" w:rsidRDefault="0048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9A7"/>
    <w:multiLevelType w:val="hybridMultilevel"/>
    <w:tmpl w:val="8C86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1412C"/>
    <w:multiLevelType w:val="hybridMultilevel"/>
    <w:tmpl w:val="5ABEA3F0"/>
    <w:lvl w:ilvl="0" w:tplc="D540837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B75DA"/>
    <w:multiLevelType w:val="hybridMultilevel"/>
    <w:tmpl w:val="91ACDC60"/>
    <w:lvl w:ilvl="0" w:tplc="01BE32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2456"/>
    <w:multiLevelType w:val="hybridMultilevel"/>
    <w:tmpl w:val="806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F40C2"/>
    <w:multiLevelType w:val="hybridMultilevel"/>
    <w:tmpl w:val="D7D6BFF4"/>
    <w:lvl w:ilvl="0" w:tplc="F95E3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0D1EC3"/>
    <w:multiLevelType w:val="hybridMultilevel"/>
    <w:tmpl w:val="CCA6BA6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09BB"/>
    <w:multiLevelType w:val="hybridMultilevel"/>
    <w:tmpl w:val="F48A0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1656BE"/>
    <w:multiLevelType w:val="hybridMultilevel"/>
    <w:tmpl w:val="1F6AAB14"/>
    <w:lvl w:ilvl="0" w:tplc="8C5E63FC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1B0708A0"/>
    <w:multiLevelType w:val="hybridMultilevel"/>
    <w:tmpl w:val="BA8E6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B62DB"/>
    <w:multiLevelType w:val="hybridMultilevel"/>
    <w:tmpl w:val="6A80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82E10"/>
    <w:multiLevelType w:val="hybridMultilevel"/>
    <w:tmpl w:val="EC587A2C"/>
    <w:lvl w:ilvl="0" w:tplc="69FC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20580353"/>
    <w:multiLevelType w:val="hybridMultilevel"/>
    <w:tmpl w:val="3EE67858"/>
    <w:lvl w:ilvl="0" w:tplc="956AA98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F2B4C"/>
    <w:multiLevelType w:val="hybridMultilevel"/>
    <w:tmpl w:val="665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31B65C57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E5AD3"/>
    <w:multiLevelType w:val="hybridMultilevel"/>
    <w:tmpl w:val="7EC23D20"/>
    <w:lvl w:ilvl="0" w:tplc="5984AA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7341EE"/>
    <w:multiLevelType w:val="hybridMultilevel"/>
    <w:tmpl w:val="270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8047ED"/>
    <w:multiLevelType w:val="hybridMultilevel"/>
    <w:tmpl w:val="81D8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6394F"/>
    <w:multiLevelType w:val="hybridMultilevel"/>
    <w:tmpl w:val="8AE2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 w15:restartNumberingAfterBreak="0">
    <w:nsid w:val="43AA2341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8305A8"/>
    <w:multiLevelType w:val="hybridMultilevel"/>
    <w:tmpl w:val="3E025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AC178E"/>
    <w:multiLevelType w:val="hybridMultilevel"/>
    <w:tmpl w:val="6BFE7AC8"/>
    <w:lvl w:ilvl="0" w:tplc="671AA5F8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C27C90CC">
      <w:start w:val="1"/>
      <w:numFmt w:val="lowerLetter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 w:tplc="7854C580">
      <w:start w:val="1"/>
      <w:numFmt w:val="decimal"/>
      <w:lvlText w:val="(%3)"/>
      <w:lvlJc w:val="left"/>
      <w:pPr>
        <w:ind w:left="1440" w:hanging="720"/>
      </w:pPr>
      <w:rPr>
        <w:rFonts w:hint="default"/>
        <w:b/>
      </w:rPr>
    </w:lvl>
    <w:lvl w:ilvl="3" w:tplc="567E8EAA">
      <w:start w:val="1"/>
      <w:numFmt w:val="lowerLetter"/>
      <w:lvlText w:val="(%4)"/>
      <w:lvlJc w:val="left"/>
      <w:pPr>
        <w:ind w:left="1800" w:hanging="720"/>
      </w:pPr>
      <w:rPr>
        <w:rFonts w:hint="default"/>
        <w:b/>
      </w:rPr>
    </w:lvl>
    <w:lvl w:ilvl="4" w:tplc="95C05112">
      <w:start w:val="1"/>
      <w:numFmt w:val="lowerRoman"/>
      <w:lvlText w:val="%5."/>
      <w:lvlJc w:val="left"/>
      <w:pPr>
        <w:ind w:left="2160" w:hanging="720"/>
      </w:pPr>
      <w:rPr>
        <w:rFonts w:hint="default"/>
      </w:rPr>
    </w:lvl>
    <w:lvl w:ilvl="5" w:tplc="8846589A">
      <w:start w:val="1"/>
      <w:numFmt w:val="upperLetter"/>
      <w:lvlText w:val="%6."/>
      <w:lvlJc w:val="left"/>
      <w:pPr>
        <w:ind w:left="2520" w:hanging="720"/>
      </w:pPr>
      <w:rPr>
        <w:rFonts w:hint="default"/>
      </w:rPr>
    </w:lvl>
    <w:lvl w:ilvl="6" w:tplc="939EAE08">
      <w:start w:val="1"/>
      <w:numFmt w:val="upperRoman"/>
      <w:lvlText w:val="%7."/>
      <w:lvlJc w:val="left"/>
      <w:pPr>
        <w:ind w:left="2880" w:hanging="720"/>
      </w:pPr>
      <w:rPr>
        <w:rFonts w:hint="default"/>
      </w:rPr>
    </w:lvl>
    <w:lvl w:ilvl="7" w:tplc="EC3C4200">
      <w:start w:val="1"/>
      <w:numFmt w:val="upperLetter"/>
      <w:lvlText w:val="(%8)"/>
      <w:lvlJc w:val="left"/>
      <w:pPr>
        <w:ind w:left="3240" w:hanging="720"/>
      </w:pPr>
      <w:rPr>
        <w:rFonts w:hint="default"/>
      </w:rPr>
    </w:lvl>
    <w:lvl w:ilvl="8" w:tplc="6DA4A55C">
      <w:start w:val="1"/>
      <w:numFmt w:val="upperRoman"/>
      <w:lvlText w:val="(%9)"/>
      <w:lvlJc w:val="left"/>
      <w:pPr>
        <w:ind w:left="3600" w:hanging="720"/>
      </w:pPr>
      <w:rPr>
        <w:rFonts w:hint="default"/>
      </w:rPr>
    </w:lvl>
  </w:abstractNum>
  <w:abstractNum w:abstractNumId="31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0744D"/>
    <w:multiLevelType w:val="hybridMultilevel"/>
    <w:tmpl w:val="DC3EB722"/>
    <w:lvl w:ilvl="0" w:tplc="2E84F1A8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  <w:i w:val="0"/>
        <w:strike w:val="0"/>
        <w:dstrike w:val="0"/>
        <w:sz w:val="24"/>
        <w:u w:val="none"/>
        <w:effect w:val="none"/>
      </w:rPr>
    </w:lvl>
    <w:lvl w:ilvl="1" w:tplc="449C79E8">
      <w:start w:val="1"/>
      <w:numFmt w:val="lowerLetter"/>
      <w:lvlText w:val="%2."/>
      <w:lvlJc w:val="left"/>
      <w:pPr>
        <w:ind w:left="1980" w:hanging="720"/>
      </w:pPr>
      <w:rPr>
        <w:rFonts w:hint="default"/>
        <w:b/>
        <w:bCs/>
        <w:i w:val="0"/>
        <w:strike w:val="0"/>
        <w:sz w:val="24"/>
      </w:rPr>
    </w:lvl>
    <w:lvl w:ilvl="2" w:tplc="31C60A4A">
      <w:start w:val="1"/>
      <w:numFmt w:val="decimal"/>
      <w:lvlText w:val="(%3)"/>
      <w:lvlJc w:val="left"/>
      <w:pPr>
        <w:ind w:left="2160" w:hanging="720"/>
      </w:pPr>
      <w:rPr>
        <w:rFonts w:hint="default"/>
        <w:b/>
      </w:rPr>
    </w:lvl>
    <w:lvl w:ilvl="3" w:tplc="22E64862">
      <w:start w:val="1"/>
      <w:numFmt w:val="lowerLetter"/>
      <w:lvlText w:val="(%4)"/>
      <w:lvlJc w:val="left"/>
      <w:pPr>
        <w:ind w:left="2520" w:hanging="720"/>
      </w:pPr>
      <w:rPr>
        <w:rFonts w:hint="default"/>
        <w:b/>
      </w:rPr>
    </w:lvl>
    <w:lvl w:ilvl="4" w:tplc="242C1A90">
      <w:start w:val="1"/>
      <w:numFmt w:val="lowerRoman"/>
      <w:lvlText w:val="%5."/>
      <w:lvlJc w:val="left"/>
      <w:pPr>
        <w:ind w:left="2880" w:hanging="720"/>
      </w:pPr>
      <w:rPr>
        <w:rFonts w:hint="default"/>
      </w:rPr>
    </w:lvl>
    <w:lvl w:ilvl="5" w:tplc="6324CD5C">
      <w:start w:val="1"/>
      <w:numFmt w:val="upperLetter"/>
      <w:lvlText w:val="%6."/>
      <w:lvlJc w:val="left"/>
      <w:pPr>
        <w:ind w:left="3240" w:hanging="720"/>
      </w:pPr>
      <w:rPr>
        <w:rFonts w:hint="default"/>
      </w:rPr>
    </w:lvl>
    <w:lvl w:ilvl="6" w:tplc="E3BEAF28">
      <w:start w:val="1"/>
      <w:numFmt w:val="upperRoman"/>
      <w:lvlText w:val="%7."/>
      <w:lvlJc w:val="left"/>
      <w:pPr>
        <w:ind w:left="3600" w:hanging="720"/>
      </w:pPr>
      <w:rPr>
        <w:rFonts w:hint="default"/>
      </w:rPr>
    </w:lvl>
    <w:lvl w:ilvl="7" w:tplc="42089502">
      <w:start w:val="1"/>
      <w:numFmt w:val="upperLetter"/>
      <w:lvlText w:val="(%8)"/>
      <w:lvlJc w:val="left"/>
      <w:pPr>
        <w:ind w:left="3960" w:hanging="720"/>
      </w:pPr>
      <w:rPr>
        <w:rFonts w:hint="default"/>
      </w:rPr>
    </w:lvl>
    <w:lvl w:ilvl="8" w:tplc="1C3A3294">
      <w:start w:val="1"/>
      <w:numFmt w:val="upperRoman"/>
      <w:lvlText w:val="(%9)"/>
      <w:lvlJc w:val="left"/>
      <w:pPr>
        <w:ind w:left="4320" w:hanging="720"/>
      </w:pPr>
      <w:rPr>
        <w:rFonts w:hint="default"/>
      </w:rPr>
    </w:lvl>
  </w:abstractNum>
  <w:abstractNum w:abstractNumId="33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CE6540"/>
    <w:multiLevelType w:val="hybridMultilevel"/>
    <w:tmpl w:val="35B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24A6D"/>
    <w:multiLevelType w:val="hybridMultilevel"/>
    <w:tmpl w:val="B5CE199E"/>
    <w:lvl w:ilvl="0" w:tplc="C1AA27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A924B4"/>
    <w:multiLevelType w:val="hybridMultilevel"/>
    <w:tmpl w:val="E2E63AFE"/>
    <w:lvl w:ilvl="0" w:tplc="2D0C9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37B1D"/>
    <w:multiLevelType w:val="hybridMultilevel"/>
    <w:tmpl w:val="1A2EDD22"/>
    <w:lvl w:ilvl="0" w:tplc="FE0E2C76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1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2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F7E4A"/>
    <w:multiLevelType w:val="hybridMultilevel"/>
    <w:tmpl w:val="0124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A1A40"/>
    <w:multiLevelType w:val="hybridMultilevel"/>
    <w:tmpl w:val="5938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70044"/>
    <w:multiLevelType w:val="hybridMultilevel"/>
    <w:tmpl w:val="95E04EB6"/>
    <w:lvl w:ilvl="0" w:tplc="700E5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80277">
    <w:abstractNumId w:val="42"/>
  </w:num>
  <w:num w:numId="2" w16cid:durableId="275258359">
    <w:abstractNumId w:val="41"/>
  </w:num>
  <w:num w:numId="3" w16cid:durableId="2077897288">
    <w:abstractNumId w:val="11"/>
  </w:num>
  <w:num w:numId="4" w16cid:durableId="1112089307">
    <w:abstractNumId w:val="27"/>
  </w:num>
  <w:num w:numId="5" w16cid:durableId="1944263871">
    <w:abstractNumId w:val="15"/>
  </w:num>
  <w:num w:numId="6" w16cid:durableId="157576339">
    <w:abstractNumId w:val="16"/>
  </w:num>
  <w:num w:numId="7" w16cid:durableId="195316111">
    <w:abstractNumId w:val="0"/>
  </w:num>
  <w:num w:numId="8" w16cid:durableId="1066730169">
    <w:abstractNumId w:val="40"/>
  </w:num>
  <w:num w:numId="9" w16cid:durableId="718822754">
    <w:abstractNumId w:val="19"/>
  </w:num>
  <w:num w:numId="10" w16cid:durableId="1218125959">
    <w:abstractNumId w:val="1"/>
  </w:num>
  <w:num w:numId="11" w16cid:durableId="437455786">
    <w:abstractNumId w:val="31"/>
  </w:num>
  <w:num w:numId="12" w16cid:durableId="990867057">
    <w:abstractNumId w:val="47"/>
  </w:num>
  <w:num w:numId="13" w16cid:durableId="741678103">
    <w:abstractNumId w:val="33"/>
  </w:num>
  <w:num w:numId="14" w16cid:durableId="1130323568">
    <w:abstractNumId w:val="23"/>
  </w:num>
  <w:num w:numId="15" w16cid:durableId="1012755306">
    <w:abstractNumId w:val="12"/>
  </w:num>
  <w:num w:numId="16" w16cid:durableId="314528530">
    <w:abstractNumId w:val="44"/>
  </w:num>
  <w:num w:numId="17" w16cid:durableId="659583781">
    <w:abstractNumId w:val="25"/>
  </w:num>
  <w:num w:numId="18" w16cid:durableId="672605258">
    <w:abstractNumId w:val="36"/>
  </w:num>
  <w:num w:numId="19" w16cid:durableId="1921331042">
    <w:abstractNumId w:val="9"/>
  </w:num>
  <w:num w:numId="20" w16cid:durableId="84766222">
    <w:abstractNumId w:val="37"/>
  </w:num>
  <w:num w:numId="21" w16cid:durableId="1856575165">
    <w:abstractNumId w:val="30"/>
  </w:num>
  <w:num w:numId="22" w16cid:durableId="264920819">
    <w:abstractNumId w:val="38"/>
  </w:num>
  <w:num w:numId="23" w16cid:durableId="1243023149">
    <w:abstractNumId w:val="24"/>
  </w:num>
  <w:num w:numId="24" w16cid:durableId="1736080170">
    <w:abstractNumId w:val="6"/>
  </w:num>
  <w:num w:numId="25" w16cid:durableId="1009526126">
    <w:abstractNumId w:val="20"/>
  </w:num>
  <w:num w:numId="26" w16cid:durableId="912004221">
    <w:abstractNumId w:val="14"/>
  </w:num>
  <w:num w:numId="27" w16cid:durableId="600257488">
    <w:abstractNumId w:val="28"/>
  </w:num>
  <w:num w:numId="28" w16cid:durableId="1651591643">
    <w:abstractNumId w:val="43"/>
  </w:num>
  <w:num w:numId="29" w16cid:durableId="261957878">
    <w:abstractNumId w:val="21"/>
  </w:num>
  <w:num w:numId="30" w16cid:durableId="633562185">
    <w:abstractNumId w:val="10"/>
  </w:num>
  <w:num w:numId="31" w16cid:durableId="138154612">
    <w:abstractNumId w:val="17"/>
  </w:num>
  <w:num w:numId="32" w16cid:durableId="335957464">
    <w:abstractNumId w:val="35"/>
  </w:num>
  <w:num w:numId="33" w16cid:durableId="549729685">
    <w:abstractNumId w:val="18"/>
  </w:num>
  <w:num w:numId="34" w16cid:durableId="1419450640">
    <w:abstractNumId w:val="2"/>
  </w:num>
  <w:num w:numId="35" w16cid:durableId="505445137">
    <w:abstractNumId w:val="29"/>
  </w:num>
  <w:num w:numId="36" w16cid:durableId="52437263">
    <w:abstractNumId w:val="22"/>
  </w:num>
  <w:num w:numId="37" w16cid:durableId="1664772667">
    <w:abstractNumId w:val="3"/>
  </w:num>
  <w:num w:numId="38" w16cid:durableId="534150674">
    <w:abstractNumId w:val="46"/>
  </w:num>
  <w:num w:numId="39" w16cid:durableId="1213151864">
    <w:abstractNumId w:val="32"/>
  </w:num>
  <w:num w:numId="40" w16cid:durableId="1555966357">
    <w:abstractNumId w:val="5"/>
  </w:num>
  <w:num w:numId="41" w16cid:durableId="1747419084">
    <w:abstractNumId w:val="45"/>
  </w:num>
  <w:num w:numId="42" w16cid:durableId="251741727">
    <w:abstractNumId w:val="8"/>
  </w:num>
  <w:num w:numId="43" w16cid:durableId="1342317638">
    <w:abstractNumId w:val="39"/>
  </w:num>
  <w:num w:numId="44" w16cid:durableId="1261258046">
    <w:abstractNumId w:val="34"/>
  </w:num>
  <w:num w:numId="45" w16cid:durableId="549150536">
    <w:abstractNumId w:val="26"/>
  </w:num>
  <w:num w:numId="46" w16cid:durableId="523206393">
    <w:abstractNumId w:val="4"/>
  </w:num>
  <w:num w:numId="47" w16cid:durableId="2018969305">
    <w:abstractNumId w:val="13"/>
  </w:num>
  <w:num w:numId="48" w16cid:durableId="1581677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00208"/>
    <w:rsid w:val="000019A2"/>
    <w:rsid w:val="00002B3A"/>
    <w:rsid w:val="00004947"/>
    <w:rsid w:val="000075CD"/>
    <w:rsid w:val="00010DC7"/>
    <w:rsid w:val="000110A6"/>
    <w:rsid w:val="00011623"/>
    <w:rsid w:val="000116BB"/>
    <w:rsid w:val="000133D2"/>
    <w:rsid w:val="000154BC"/>
    <w:rsid w:val="00017858"/>
    <w:rsid w:val="00020327"/>
    <w:rsid w:val="00020FF1"/>
    <w:rsid w:val="0002115C"/>
    <w:rsid w:val="0002275B"/>
    <w:rsid w:val="00022B4B"/>
    <w:rsid w:val="0002361C"/>
    <w:rsid w:val="00024DFD"/>
    <w:rsid w:val="0002542A"/>
    <w:rsid w:val="00026751"/>
    <w:rsid w:val="00026F44"/>
    <w:rsid w:val="000271F3"/>
    <w:rsid w:val="00027A26"/>
    <w:rsid w:val="00027A75"/>
    <w:rsid w:val="000310D6"/>
    <w:rsid w:val="000314A8"/>
    <w:rsid w:val="000318E1"/>
    <w:rsid w:val="00032232"/>
    <w:rsid w:val="0003364C"/>
    <w:rsid w:val="00033E4E"/>
    <w:rsid w:val="00033FCE"/>
    <w:rsid w:val="0003406C"/>
    <w:rsid w:val="000346BD"/>
    <w:rsid w:val="00035877"/>
    <w:rsid w:val="00037249"/>
    <w:rsid w:val="000404E1"/>
    <w:rsid w:val="000407BB"/>
    <w:rsid w:val="00040B30"/>
    <w:rsid w:val="00042E7A"/>
    <w:rsid w:val="00043AAF"/>
    <w:rsid w:val="00043EE5"/>
    <w:rsid w:val="000442E2"/>
    <w:rsid w:val="000461C9"/>
    <w:rsid w:val="000473FD"/>
    <w:rsid w:val="000477B9"/>
    <w:rsid w:val="00053B46"/>
    <w:rsid w:val="00053F6B"/>
    <w:rsid w:val="000545BE"/>
    <w:rsid w:val="00054D8B"/>
    <w:rsid w:val="00055AC6"/>
    <w:rsid w:val="00055CF9"/>
    <w:rsid w:val="00055D68"/>
    <w:rsid w:val="000574BA"/>
    <w:rsid w:val="000609D1"/>
    <w:rsid w:val="00061A0F"/>
    <w:rsid w:val="0006227D"/>
    <w:rsid w:val="0006318F"/>
    <w:rsid w:val="00063C1F"/>
    <w:rsid w:val="00064948"/>
    <w:rsid w:val="00065D3B"/>
    <w:rsid w:val="00066B41"/>
    <w:rsid w:val="00066EA9"/>
    <w:rsid w:val="00067217"/>
    <w:rsid w:val="0007255C"/>
    <w:rsid w:val="00073683"/>
    <w:rsid w:val="00075247"/>
    <w:rsid w:val="00075380"/>
    <w:rsid w:val="00077243"/>
    <w:rsid w:val="00077CB9"/>
    <w:rsid w:val="00080FCA"/>
    <w:rsid w:val="000838AF"/>
    <w:rsid w:val="000863B7"/>
    <w:rsid w:val="00086CD0"/>
    <w:rsid w:val="0008724C"/>
    <w:rsid w:val="00087370"/>
    <w:rsid w:val="000907DE"/>
    <w:rsid w:val="000924B1"/>
    <w:rsid w:val="00093B17"/>
    <w:rsid w:val="00093C97"/>
    <w:rsid w:val="000946F1"/>
    <w:rsid w:val="00094B5A"/>
    <w:rsid w:val="00096B19"/>
    <w:rsid w:val="00097CBE"/>
    <w:rsid w:val="000A12C2"/>
    <w:rsid w:val="000B09E6"/>
    <w:rsid w:val="000B1397"/>
    <w:rsid w:val="000B29DF"/>
    <w:rsid w:val="000B36A1"/>
    <w:rsid w:val="000B6109"/>
    <w:rsid w:val="000C17D4"/>
    <w:rsid w:val="000C2774"/>
    <w:rsid w:val="000C4030"/>
    <w:rsid w:val="000C4D3B"/>
    <w:rsid w:val="000C6CC6"/>
    <w:rsid w:val="000D0A77"/>
    <w:rsid w:val="000D0DCD"/>
    <w:rsid w:val="000D106F"/>
    <w:rsid w:val="000D186A"/>
    <w:rsid w:val="000D3DBF"/>
    <w:rsid w:val="000D4A65"/>
    <w:rsid w:val="000D73DD"/>
    <w:rsid w:val="000E36E1"/>
    <w:rsid w:val="000E36F2"/>
    <w:rsid w:val="000E54E6"/>
    <w:rsid w:val="000E5A61"/>
    <w:rsid w:val="000E62ED"/>
    <w:rsid w:val="000E76D3"/>
    <w:rsid w:val="000F023B"/>
    <w:rsid w:val="000F0252"/>
    <w:rsid w:val="000F0922"/>
    <w:rsid w:val="000F16A3"/>
    <w:rsid w:val="000F2A50"/>
    <w:rsid w:val="000F3AFA"/>
    <w:rsid w:val="000F4225"/>
    <w:rsid w:val="000F454E"/>
    <w:rsid w:val="000F47A8"/>
    <w:rsid w:val="000F552F"/>
    <w:rsid w:val="000F59CB"/>
    <w:rsid w:val="000F6A20"/>
    <w:rsid w:val="000F6B27"/>
    <w:rsid w:val="000F7F59"/>
    <w:rsid w:val="000F7FFC"/>
    <w:rsid w:val="001011D8"/>
    <w:rsid w:val="0010173D"/>
    <w:rsid w:val="00102435"/>
    <w:rsid w:val="00103167"/>
    <w:rsid w:val="00103D80"/>
    <w:rsid w:val="00103F2D"/>
    <w:rsid w:val="00105016"/>
    <w:rsid w:val="0010522E"/>
    <w:rsid w:val="00105BEE"/>
    <w:rsid w:val="00106C54"/>
    <w:rsid w:val="00106E7D"/>
    <w:rsid w:val="00110428"/>
    <w:rsid w:val="00110DB9"/>
    <w:rsid w:val="00111205"/>
    <w:rsid w:val="0011186B"/>
    <w:rsid w:val="00112A2A"/>
    <w:rsid w:val="001136D6"/>
    <w:rsid w:val="00113935"/>
    <w:rsid w:val="00114152"/>
    <w:rsid w:val="001151C5"/>
    <w:rsid w:val="00117924"/>
    <w:rsid w:val="001204A6"/>
    <w:rsid w:val="00121669"/>
    <w:rsid w:val="0012200A"/>
    <w:rsid w:val="00123DEF"/>
    <w:rsid w:val="001249DA"/>
    <w:rsid w:val="00125410"/>
    <w:rsid w:val="0013076A"/>
    <w:rsid w:val="00133300"/>
    <w:rsid w:val="00134239"/>
    <w:rsid w:val="0013442F"/>
    <w:rsid w:val="00134B51"/>
    <w:rsid w:val="00135806"/>
    <w:rsid w:val="001361DE"/>
    <w:rsid w:val="001362C6"/>
    <w:rsid w:val="00137C0B"/>
    <w:rsid w:val="00142340"/>
    <w:rsid w:val="00142501"/>
    <w:rsid w:val="00144E6B"/>
    <w:rsid w:val="00147225"/>
    <w:rsid w:val="00151518"/>
    <w:rsid w:val="0015199B"/>
    <w:rsid w:val="00152AB2"/>
    <w:rsid w:val="00153557"/>
    <w:rsid w:val="0015726F"/>
    <w:rsid w:val="00160B25"/>
    <w:rsid w:val="00161E48"/>
    <w:rsid w:val="001643B4"/>
    <w:rsid w:val="0016502B"/>
    <w:rsid w:val="00165080"/>
    <w:rsid w:val="00165215"/>
    <w:rsid w:val="001654A8"/>
    <w:rsid w:val="00166F39"/>
    <w:rsid w:val="001670BA"/>
    <w:rsid w:val="001705F4"/>
    <w:rsid w:val="00171179"/>
    <w:rsid w:val="00171A25"/>
    <w:rsid w:val="001744E9"/>
    <w:rsid w:val="00174780"/>
    <w:rsid w:val="00175A7A"/>
    <w:rsid w:val="00175F0F"/>
    <w:rsid w:val="0017617A"/>
    <w:rsid w:val="001763B4"/>
    <w:rsid w:val="00176E93"/>
    <w:rsid w:val="00181879"/>
    <w:rsid w:val="00182A3D"/>
    <w:rsid w:val="001838AF"/>
    <w:rsid w:val="0018504D"/>
    <w:rsid w:val="001863E3"/>
    <w:rsid w:val="00187766"/>
    <w:rsid w:val="00193005"/>
    <w:rsid w:val="001939C4"/>
    <w:rsid w:val="0019465C"/>
    <w:rsid w:val="00194B0B"/>
    <w:rsid w:val="00195191"/>
    <w:rsid w:val="001A0D5B"/>
    <w:rsid w:val="001A0F4E"/>
    <w:rsid w:val="001A1153"/>
    <w:rsid w:val="001A131D"/>
    <w:rsid w:val="001A2BB4"/>
    <w:rsid w:val="001A37FE"/>
    <w:rsid w:val="001A6524"/>
    <w:rsid w:val="001B2766"/>
    <w:rsid w:val="001B3D47"/>
    <w:rsid w:val="001B4D6F"/>
    <w:rsid w:val="001B4F5C"/>
    <w:rsid w:val="001B51F9"/>
    <w:rsid w:val="001B5282"/>
    <w:rsid w:val="001B5A8F"/>
    <w:rsid w:val="001B6EBD"/>
    <w:rsid w:val="001B7705"/>
    <w:rsid w:val="001B7A79"/>
    <w:rsid w:val="001C0B83"/>
    <w:rsid w:val="001C128A"/>
    <w:rsid w:val="001C1B66"/>
    <w:rsid w:val="001C2C8B"/>
    <w:rsid w:val="001C2FD0"/>
    <w:rsid w:val="001C3090"/>
    <w:rsid w:val="001C39E4"/>
    <w:rsid w:val="001C527A"/>
    <w:rsid w:val="001C5526"/>
    <w:rsid w:val="001C6855"/>
    <w:rsid w:val="001C7E24"/>
    <w:rsid w:val="001C7EF4"/>
    <w:rsid w:val="001D1808"/>
    <w:rsid w:val="001D288D"/>
    <w:rsid w:val="001D6B07"/>
    <w:rsid w:val="001D77EA"/>
    <w:rsid w:val="001E08BC"/>
    <w:rsid w:val="001E1DC1"/>
    <w:rsid w:val="001E38C3"/>
    <w:rsid w:val="001E3EAA"/>
    <w:rsid w:val="001E434A"/>
    <w:rsid w:val="001E6139"/>
    <w:rsid w:val="001E7D89"/>
    <w:rsid w:val="001F0A78"/>
    <w:rsid w:val="001F26AB"/>
    <w:rsid w:val="001F27AC"/>
    <w:rsid w:val="001F47AB"/>
    <w:rsid w:val="001F56C7"/>
    <w:rsid w:val="001F67F9"/>
    <w:rsid w:val="001F717A"/>
    <w:rsid w:val="00200CFF"/>
    <w:rsid w:val="002013C4"/>
    <w:rsid w:val="002013E4"/>
    <w:rsid w:val="00201506"/>
    <w:rsid w:val="00201B3A"/>
    <w:rsid w:val="00203243"/>
    <w:rsid w:val="002035FA"/>
    <w:rsid w:val="00203C7A"/>
    <w:rsid w:val="00203CC9"/>
    <w:rsid w:val="00204146"/>
    <w:rsid w:val="00205EAD"/>
    <w:rsid w:val="0020692C"/>
    <w:rsid w:val="002076F0"/>
    <w:rsid w:val="0021087E"/>
    <w:rsid w:val="00210C22"/>
    <w:rsid w:val="00211A08"/>
    <w:rsid w:val="00211B9D"/>
    <w:rsid w:val="00212735"/>
    <w:rsid w:val="00212B25"/>
    <w:rsid w:val="00213202"/>
    <w:rsid w:val="00213B25"/>
    <w:rsid w:val="00213E12"/>
    <w:rsid w:val="00216786"/>
    <w:rsid w:val="002201DC"/>
    <w:rsid w:val="00220458"/>
    <w:rsid w:val="00222A93"/>
    <w:rsid w:val="0022444E"/>
    <w:rsid w:val="00224FB4"/>
    <w:rsid w:val="00225B72"/>
    <w:rsid w:val="00226440"/>
    <w:rsid w:val="00230301"/>
    <w:rsid w:val="00231C17"/>
    <w:rsid w:val="002328B6"/>
    <w:rsid w:val="002341B3"/>
    <w:rsid w:val="002348AD"/>
    <w:rsid w:val="00235622"/>
    <w:rsid w:val="00236BAC"/>
    <w:rsid w:val="00236C97"/>
    <w:rsid w:val="00237C94"/>
    <w:rsid w:val="00240863"/>
    <w:rsid w:val="00241690"/>
    <w:rsid w:val="002417F5"/>
    <w:rsid w:val="00241B9B"/>
    <w:rsid w:val="00242E87"/>
    <w:rsid w:val="00243203"/>
    <w:rsid w:val="00243527"/>
    <w:rsid w:val="002437BE"/>
    <w:rsid w:val="0024493E"/>
    <w:rsid w:val="00246DCA"/>
    <w:rsid w:val="00246F80"/>
    <w:rsid w:val="002477A5"/>
    <w:rsid w:val="00247FAD"/>
    <w:rsid w:val="00253571"/>
    <w:rsid w:val="002538E6"/>
    <w:rsid w:val="00253BA2"/>
    <w:rsid w:val="00253D72"/>
    <w:rsid w:val="00255C03"/>
    <w:rsid w:val="00257762"/>
    <w:rsid w:val="00261FE4"/>
    <w:rsid w:val="00262082"/>
    <w:rsid w:val="00262BE8"/>
    <w:rsid w:val="002635F7"/>
    <w:rsid w:val="00264643"/>
    <w:rsid w:val="002662B8"/>
    <w:rsid w:val="0026682B"/>
    <w:rsid w:val="00266F2C"/>
    <w:rsid w:val="0027007E"/>
    <w:rsid w:val="002719C4"/>
    <w:rsid w:val="0027228F"/>
    <w:rsid w:val="00274D8B"/>
    <w:rsid w:val="002758AD"/>
    <w:rsid w:val="0027590D"/>
    <w:rsid w:val="00276278"/>
    <w:rsid w:val="002765E6"/>
    <w:rsid w:val="002767DC"/>
    <w:rsid w:val="00277D86"/>
    <w:rsid w:val="00280E0A"/>
    <w:rsid w:val="0028148C"/>
    <w:rsid w:val="002818DD"/>
    <w:rsid w:val="002822DD"/>
    <w:rsid w:val="0028355C"/>
    <w:rsid w:val="00283A0E"/>
    <w:rsid w:val="00284234"/>
    <w:rsid w:val="002850D3"/>
    <w:rsid w:val="002854F6"/>
    <w:rsid w:val="0028712D"/>
    <w:rsid w:val="00291305"/>
    <w:rsid w:val="00291A84"/>
    <w:rsid w:val="00291C6C"/>
    <w:rsid w:val="00292145"/>
    <w:rsid w:val="00292BB3"/>
    <w:rsid w:val="0029396B"/>
    <w:rsid w:val="002948EF"/>
    <w:rsid w:val="002958E4"/>
    <w:rsid w:val="0029597E"/>
    <w:rsid w:val="00295FF7"/>
    <w:rsid w:val="0029647B"/>
    <w:rsid w:val="002964EA"/>
    <w:rsid w:val="002970DE"/>
    <w:rsid w:val="002A1401"/>
    <w:rsid w:val="002A1C33"/>
    <w:rsid w:val="002A2687"/>
    <w:rsid w:val="002A67B5"/>
    <w:rsid w:val="002A6FF3"/>
    <w:rsid w:val="002A790F"/>
    <w:rsid w:val="002A7EDE"/>
    <w:rsid w:val="002B152B"/>
    <w:rsid w:val="002B4A4C"/>
    <w:rsid w:val="002B4FBA"/>
    <w:rsid w:val="002B5D54"/>
    <w:rsid w:val="002B6F14"/>
    <w:rsid w:val="002C0401"/>
    <w:rsid w:val="002C107B"/>
    <w:rsid w:val="002C19DD"/>
    <w:rsid w:val="002C38D9"/>
    <w:rsid w:val="002C49D3"/>
    <w:rsid w:val="002C4C52"/>
    <w:rsid w:val="002D0179"/>
    <w:rsid w:val="002D0261"/>
    <w:rsid w:val="002D2578"/>
    <w:rsid w:val="002D3E0B"/>
    <w:rsid w:val="002D3E96"/>
    <w:rsid w:val="002D3FD2"/>
    <w:rsid w:val="002D5CC3"/>
    <w:rsid w:val="002D697F"/>
    <w:rsid w:val="002E0175"/>
    <w:rsid w:val="002E2373"/>
    <w:rsid w:val="002E2BF0"/>
    <w:rsid w:val="002E36CC"/>
    <w:rsid w:val="002E41A6"/>
    <w:rsid w:val="002E5701"/>
    <w:rsid w:val="002E5AE7"/>
    <w:rsid w:val="002E6AE8"/>
    <w:rsid w:val="002F090D"/>
    <w:rsid w:val="002F19C8"/>
    <w:rsid w:val="0030014E"/>
    <w:rsid w:val="003026B1"/>
    <w:rsid w:val="003035F1"/>
    <w:rsid w:val="00303658"/>
    <w:rsid w:val="00304ADD"/>
    <w:rsid w:val="0030558C"/>
    <w:rsid w:val="00306622"/>
    <w:rsid w:val="00306EF0"/>
    <w:rsid w:val="0030706C"/>
    <w:rsid w:val="00311B31"/>
    <w:rsid w:val="003139C7"/>
    <w:rsid w:val="0031453F"/>
    <w:rsid w:val="003148F4"/>
    <w:rsid w:val="00315D73"/>
    <w:rsid w:val="003206C3"/>
    <w:rsid w:val="00320728"/>
    <w:rsid w:val="0032115D"/>
    <w:rsid w:val="00326AA0"/>
    <w:rsid w:val="003274A9"/>
    <w:rsid w:val="00327587"/>
    <w:rsid w:val="00327991"/>
    <w:rsid w:val="003303DA"/>
    <w:rsid w:val="00330925"/>
    <w:rsid w:val="00331EE4"/>
    <w:rsid w:val="00332344"/>
    <w:rsid w:val="00332757"/>
    <w:rsid w:val="00333719"/>
    <w:rsid w:val="003338B2"/>
    <w:rsid w:val="00334065"/>
    <w:rsid w:val="0033685E"/>
    <w:rsid w:val="0034147A"/>
    <w:rsid w:val="0034216F"/>
    <w:rsid w:val="00342468"/>
    <w:rsid w:val="0034354F"/>
    <w:rsid w:val="00343CB6"/>
    <w:rsid w:val="0034400D"/>
    <w:rsid w:val="003473A7"/>
    <w:rsid w:val="00347467"/>
    <w:rsid w:val="00347A9A"/>
    <w:rsid w:val="00347E7F"/>
    <w:rsid w:val="0035079E"/>
    <w:rsid w:val="0035378D"/>
    <w:rsid w:val="003539C8"/>
    <w:rsid w:val="00353FBF"/>
    <w:rsid w:val="003544D0"/>
    <w:rsid w:val="0035453F"/>
    <w:rsid w:val="00354A73"/>
    <w:rsid w:val="0035717C"/>
    <w:rsid w:val="003571B0"/>
    <w:rsid w:val="00357F1B"/>
    <w:rsid w:val="003618F5"/>
    <w:rsid w:val="00361CB9"/>
    <w:rsid w:val="0036276A"/>
    <w:rsid w:val="00363F7C"/>
    <w:rsid w:val="00365630"/>
    <w:rsid w:val="00366554"/>
    <w:rsid w:val="0037075D"/>
    <w:rsid w:val="00370A81"/>
    <w:rsid w:val="00371794"/>
    <w:rsid w:val="00372EEC"/>
    <w:rsid w:val="003742FB"/>
    <w:rsid w:val="003745EA"/>
    <w:rsid w:val="00376264"/>
    <w:rsid w:val="0037640A"/>
    <w:rsid w:val="00377ACB"/>
    <w:rsid w:val="00380B50"/>
    <w:rsid w:val="00380C0C"/>
    <w:rsid w:val="00381D64"/>
    <w:rsid w:val="00382DD7"/>
    <w:rsid w:val="0038488D"/>
    <w:rsid w:val="003858F5"/>
    <w:rsid w:val="003869FB"/>
    <w:rsid w:val="00390009"/>
    <w:rsid w:val="00390751"/>
    <w:rsid w:val="00390E72"/>
    <w:rsid w:val="003911FA"/>
    <w:rsid w:val="003917B3"/>
    <w:rsid w:val="00391AC1"/>
    <w:rsid w:val="0039227A"/>
    <w:rsid w:val="0039333B"/>
    <w:rsid w:val="00394062"/>
    <w:rsid w:val="003A134A"/>
    <w:rsid w:val="003A251E"/>
    <w:rsid w:val="003A3A73"/>
    <w:rsid w:val="003A56B5"/>
    <w:rsid w:val="003A5EB5"/>
    <w:rsid w:val="003A62AF"/>
    <w:rsid w:val="003A6475"/>
    <w:rsid w:val="003A6551"/>
    <w:rsid w:val="003A69FF"/>
    <w:rsid w:val="003A6EB4"/>
    <w:rsid w:val="003A751D"/>
    <w:rsid w:val="003B0379"/>
    <w:rsid w:val="003B1674"/>
    <w:rsid w:val="003B2B96"/>
    <w:rsid w:val="003B3C83"/>
    <w:rsid w:val="003B5390"/>
    <w:rsid w:val="003B5427"/>
    <w:rsid w:val="003C0751"/>
    <w:rsid w:val="003C160D"/>
    <w:rsid w:val="003C3CCF"/>
    <w:rsid w:val="003C4456"/>
    <w:rsid w:val="003C58D6"/>
    <w:rsid w:val="003D18F6"/>
    <w:rsid w:val="003D1E86"/>
    <w:rsid w:val="003D39B3"/>
    <w:rsid w:val="003D7AC7"/>
    <w:rsid w:val="003E022A"/>
    <w:rsid w:val="003E061A"/>
    <w:rsid w:val="003E0B4F"/>
    <w:rsid w:val="003E1FA6"/>
    <w:rsid w:val="003E3357"/>
    <w:rsid w:val="003E3681"/>
    <w:rsid w:val="003E4D49"/>
    <w:rsid w:val="003E683A"/>
    <w:rsid w:val="003E745C"/>
    <w:rsid w:val="003F0A78"/>
    <w:rsid w:val="003F0B36"/>
    <w:rsid w:val="003F0E90"/>
    <w:rsid w:val="003F2490"/>
    <w:rsid w:val="003F2F73"/>
    <w:rsid w:val="003F3615"/>
    <w:rsid w:val="003F4488"/>
    <w:rsid w:val="003F525C"/>
    <w:rsid w:val="003F7452"/>
    <w:rsid w:val="004017BB"/>
    <w:rsid w:val="00406DEA"/>
    <w:rsid w:val="00411D84"/>
    <w:rsid w:val="004123A4"/>
    <w:rsid w:val="00414F5F"/>
    <w:rsid w:val="004152B9"/>
    <w:rsid w:val="004158FB"/>
    <w:rsid w:val="004161B5"/>
    <w:rsid w:val="004165C6"/>
    <w:rsid w:val="004175AF"/>
    <w:rsid w:val="00421890"/>
    <w:rsid w:val="00421F82"/>
    <w:rsid w:val="0042275B"/>
    <w:rsid w:val="0042440C"/>
    <w:rsid w:val="00425089"/>
    <w:rsid w:val="0042540C"/>
    <w:rsid w:val="00425BF0"/>
    <w:rsid w:val="004277EE"/>
    <w:rsid w:val="00430B90"/>
    <w:rsid w:val="0043151D"/>
    <w:rsid w:val="00431784"/>
    <w:rsid w:val="00431972"/>
    <w:rsid w:val="00431BE4"/>
    <w:rsid w:val="00432ED7"/>
    <w:rsid w:val="00433A5E"/>
    <w:rsid w:val="00434369"/>
    <w:rsid w:val="004343FC"/>
    <w:rsid w:val="00434705"/>
    <w:rsid w:val="004405E5"/>
    <w:rsid w:val="00440697"/>
    <w:rsid w:val="00441475"/>
    <w:rsid w:val="00443334"/>
    <w:rsid w:val="0044365E"/>
    <w:rsid w:val="0044399A"/>
    <w:rsid w:val="0044554F"/>
    <w:rsid w:val="00445A0C"/>
    <w:rsid w:val="004462C0"/>
    <w:rsid w:val="00450F32"/>
    <w:rsid w:val="00451028"/>
    <w:rsid w:val="0045110B"/>
    <w:rsid w:val="00451295"/>
    <w:rsid w:val="00452ED1"/>
    <w:rsid w:val="00455144"/>
    <w:rsid w:val="00455354"/>
    <w:rsid w:val="00455392"/>
    <w:rsid w:val="00456533"/>
    <w:rsid w:val="00461C85"/>
    <w:rsid w:val="0046350D"/>
    <w:rsid w:val="00463D18"/>
    <w:rsid w:val="00463E0E"/>
    <w:rsid w:val="00465A9C"/>
    <w:rsid w:val="00465D81"/>
    <w:rsid w:val="004663A1"/>
    <w:rsid w:val="00466C99"/>
    <w:rsid w:val="004701CC"/>
    <w:rsid w:val="00470701"/>
    <w:rsid w:val="004718B0"/>
    <w:rsid w:val="00473C08"/>
    <w:rsid w:val="00474CBE"/>
    <w:rsid w:val="00475176"/>
    <w:rsid w:val="00475351"/>
    <w:rsid w:val="00475539"/>
    <w:rsid w:val="004805E2"/>
    <w:rsid w:val="00480F2C"/>
    <w:rsid w:val="00480FF4"/>
    <w:rsid w:val="0048150E"/>
    <w:rsid w:val="004819C7"/>
    <w:rsid w:val="00482FEE"/>
    <w:rsid w:val="00483556"/>
    <w:rsid w:val="00485D89"/>
    <w:rsid w:val="00486F81"/>
    <w:rsid w:val="00490AAB"/>
    <w:rsid w:val="00492067"/>
    <w:rsid w:val="00492567"/>
    <w:rsid w:val="004928EB"/>
    <w:rsid w:val="00493100"/>
    <w:rsid w:val="00493802"/>
    <w:rsid w:val="00493977"/>
    <w:rsid w:val="004940DD"/>
    <w:rsid w:val="00494939"/>
    <w:rsid w:val="00495AD2"/>
    <w:rsid w:val="0049652C"/>
    <w:rsid w:val="004977D6"/>
    <w:rsid w:val="00497D9C"/>
    <w:rsid w:val="00497E92"/>
    <w:rsid w:val="004A05E8"/>
    <w:rsid w:val="004A11F6"/>
    <w:rsid w:val="004A22C0"/>
    <w:rsid w:val="004A2861"/>
    <w:rsid w:val="004A5BCD"/>
    <w:rsid w:val="004A6DB1"/>
    <w:rsid w:val="004A7498"/>
    <w:rsid w:val="004B071C"/>
    <w:rsid w:val="004B22AF"/>
    <w:rsid w:val="004B22CD"/>
    <w:rsid w:val="004B24D9"/>
    <w:rsid w:val="004B3328"/>
    <w:rsid w:val="004B36ED"/>
    <w:rsid w:val="004B37D6"/>
    <w:rsid w:val="004B476A"/>
    <w:rsid w:val="004B53C1"/>
    <w:rsid w:val="004B53C9"/>
    <w:rsid w:val="004B6382"/>
    <w:rsid w:val="004C1FB1"/>
    <w:rsid w:val="004C21C2"/>
    <w:rsid w:val="004C2687"/>
    <w:rsid w:val="004C3C5E"/>
    <w:rsid w:val="004C729F"/>
    <w:rsid w:val="004C741C"/>
    <w:rsid w:val="004D0217"/>
    <w:rsid w:val="004D1D51"/>
    <w:rsid w:val="004D3617"/>
    <w:rsid w:val="004D53D7"/>
    <w:rsid w:val="004D74D0"/>
    <w:rsid w:val="004D7858"/>
    <w:rsid w:val="004E34F2"/>
    <w:rsid w:val="004E4DBF"/>
    <w:rsid w:val="004E5087"/>
    <w:rsid w:val="004E59F9"/>
    <w:rsid w:val="004E6BD9"/>
    <w:rsid w:val="004E6D5A"/>
    <w:rsid w:val="004F0370"/>
    <w:rsid w:val="004F2B4B"/>
    <w:rsid w:val="004F3171"/>
    <w:rsid w:val="004F3348"/>
    <w:rsid w:val="004F37B9"/>
    <w:rsid w:val="004F3A4F"/>
    <w:rsid w:val="004F3D2F"/>
    <w:rsid w:val="004F4A01"/>
    <w:rsid w:val="004F4D01"/>
    <w:rsid w:val="004F758E"/>
    <w:rsid w:val="0050359F"/>
    <w:rsid w:val="00503AF5"/>
    <w:rsid w:val="0050430F"/>
    <w:rsid w:val="00504AB5"/>
    <w:rsid w:val="005075C0"/>
    <w:rsid w:val="00511746"/>
    <w:rsid w:val="00511E13"/>
    <w:rsid w:val="005153F7"/>
    <w:rsid w:val="00517EAB"/>
    <w:rsid w:val="00522892"/>
    <w:rsid w:val="00522985"/>
    <w:rsid w:val="00525DFE"/>
    <w:rsid w:val="00526134"/>
    <w:rsid w:val="00526547"/>
    <w:rsid w:val="005278D4"/>
    <w:rsid w:val="00527A71"/>
    <w:rsid w:val="00527C1B"/>
    <w:rsid w:val="005300DB"/>
    <w:rsid w:val="005312B2"/>
    <w:rsid w:val="0053177A"/>
    <w:rsid w:val="00533024"/>
    <w:rsid w:val="005331E1"/>
    <w:rsid w:val="0053658B"/>
    <w:rsid w:val="00540389"/>
    <w:rsid w:val="00540701"/>
    <w:rsid w:val="0054157C"/>
    <w:rsid w:val="005436E3"/>
    <w:rsid w:val="0054393A"/>
    <w:rsid w:val="00545BC2"/>
    <w:rsid w:val="005509B1"/>
    <w:rsid w:val="00551328"/>
    <w:rsid w:val="00551B8C"/>
    <w:rsid w:val="00552A4B"/>
    <w:rsid w:val="0055304D"/>
    <w:rsid w:val="00553B38"/>
    <w:rsid w:val="0055588B"/>
    <w:rsid w:val="00555D82"/>
    <w:rsid w:val="00555FAB"/>
    <w:rsid w:val="00556BB7"/>
    <w:rsid w:val="00560165"/>
    <w:rsid w:val="00562ECB"/>
    <w:rsid w:val="005632E4"/>
    <w:rsid w:val="005637FB"/>
    <w:rsid w:val="00563AAC"/>
    <w:rsid w:val="00564171"/>
    <w:rsid w:val="005671E2"/>
    <w:rsid w:val="00567FBB"/>
    <w:rsid w:val="005700BD"/>
    <w:rsid w:val="0057015A"/>
    <w:rsid w:val="00570238"/>
    <w:rsid w:val="00571CAE"/>
    <w:rsid w:val="00575F59"/>
    <w:rsid w:val="00576ED5"/>
    <w:rsid w:val="00576F8A"/>
    <w:rsid w:val="00577129"/>
    <w:rsid w:val="00577BE5"/>
    <w:rsid w:val="00577FE4"/>
    <w:rsid w:val="005800EB"/>
    <w:rsid w:val="0058195F"/>
    <w:rsid w:val="00582B65"/>
    <w:rsid w:val="0058417D"/>
    <w:rsid w:val="005842FB"/>
    <w:rsid w:val="005846E1"/>
    <w:rsid w:val="00584C0F"/>
    <w:rsid w:val="00584CE3"/>
    <w:rsid w:val="00590D4D"/>
    <w:rsid w:val="00590E06"/>
    <w:rsid w:val="00591FF9"/>
    <w:rsid w:val="0059273C"/>
    <w:rsid w:val="0059332C"/>
    <w:rsid w:val="005A15B2"/>
    <w:rsid w:val="005A2EC5"/>
    <w:rsid w:val="005A4317"/>
    <w:rsid w:val="005A48CF"/>
    <w:rsid w:val="005A497F"/>
    <w:rsid w:val="005B01D7"/>
    <w:rsid w:val="005B2A43"/>
    <w:rsid w:val="005B5168"/>
    <w:rsid w:val="005B54BC"/>
    <w:rsid w:val="005B66E5"/>
    <w:rsid w:val="005B750C"/>
    <w:rsid w:val="005B76E4"/>
    <w:rsid w:val="005C19C4"/>
    <w:rsid w:val="005C220A"/>
    <w:rsid w:val="005C297E"/>
    <w:rsid w:val="005D082D"/>
    <w:rsid w:val="005D0952"/>
    <w:rsid w:val="005D0AA9"/>
    <w:rsid w:val="005D0BA0"/>
    <w:rsid w:val="005D18A0"/>
    <w:rsid w:val="005D2035"/>
    <w:rsid w:val="005D2585"/>
    <w:rsid w:val="005D3749"/>
    <w:rsid w:val="005D5850"/>
    <w:rsid w:val="005D65A2"/>
    <w:rsid w:val="005D7292"/>
    <w:rsid w:val="005D74FF"/>
    <w:rsid w:val="005E25FC"/>
    <w:rsid w:val="005E2C62"/>
    <w:rsid w:val="005E52B6"/>
    <w:rsid w:val="005E76D9"/>
    <w:rsid w:val="005F0345"/>
    <w:rsid w:val="005F0A07"/>
    <w:rsid w:val="005F0C79"/>
    <w:rsid w:val="005F123B"/>
    <w:rsid w:val="005F1923"/>
    <w:rsid w:val="005F43C0"/>
    <w:rsid w:val="005F562B"/>
    <w:rsid w:val="00600371"/>
    <w:rsid w:val="006003E8"/>
    <w:rsid w:val="00601C46"/>
    <w:rsid w:val="00605024"/>
    <w:rsid w:val="00605FCC"/>
    <w:rsid w:val="00606F7C"/>
    <w:rsid w:val="006112E2"/>
    <w:rsid w:val="00611B41"/>
    <w:rsid w:val="00612237"/>
    <w:rsid w:val="00613683"/>
    <w:rsid w:val="006136BC"/>
    <w:rsid w:val="00614BDD"/>
    <w:rsid w:val="00614DB9"/>
    <w:rsid w:val="00615963"/>
    <w:rsid w:val="0061674A"/>
    <w:rsid w:val="0061686C"/>
    <w:rsid w:val="00620480"/>
    <w:rsid w:val="00620CDA"/>
    <w:rsid w:val="00620DC5"/>
    <w:rsid w:val="00621DC4"/>
    <w:rsid w:val="006220DF"/>
    <w:rsid w:val="00622D46"/>
    <w:rsid w:val="0062525C"/>
    <w:rsid w:val="00625E37"/>
    <w:rsid w:val="0062673C"/>
    <w:rsid w:val="006337C6"/>
    <w:rsid w:val="0063448F"/>
    <w:rsid w:val="006346E5"/>
    <w:rsid w:val="0063E73E"/>
    <w:rsid w:val="006401A5"/>
    <w:rsid w:val="00640785"/>
    <w:rsid w:val="00640BBE"/>
    <w:rsid w:val="006436E4"/>
    <w:rsid w:val="00644385"/>
    <w:rsid w:val="00644660"/>
    <w:rsid w:val="006467F7"/>
    <w:rsid w:val="00647613"/>
    <w:rsid w:val="0064778D"/>
    <w:rsid w:val="0065204E"/>
    <w:rsid w:val="00652554"/>
    <w:rsid w:val="00654BF3"/>
    <w:rsid w:val="00655149"/>
    <w:rsid w:val="00660347"/>
    <w:rsid w:val="0066097C"/>
    <w:rsid w:val="0066270A"/>
    <w:rsid w:val="006640D5"/>
    <w:rsid w:val="00664AAE"/>
    <w:rsid w:val="00665137"/>
    <w:rsid w:val="006659D8"/>
    <w:rsid w:val="00670750"/>
    <w:rsid w:val="006737D9"/>
    <w:rsid w:val="00673E08"/>
    <w:rsid w:val="006747A6"/>
    <w:rsid w:val="00674F4E"/>
    <w:rsid w:val="0067522A"/>
    <w:rsid w:val="006768FA"/>
    <w:rsid w:val="006821DE"/>
    <w:rsid w:val="00682B0E"/>
    <w:rsid w:val="0068317D"/>
    <w:rsid w:val="0068391F"/>
    <w:rsid w:val="006841EE"/>
    <w:rsid w:val="00684720"/>
    <w:rsid w:val="00684967"/>
    <w:rsid w:val="006853C8"/>
    <w:rsid w:val="006876EB"/>
    <w:rsid w:val="0069061D"/>
    <w:rsid w:val="00691581"/>
    <w:rsid w:val="006916D1"/>
    <w:rsid w:val="00691C9F"/>
    <w:rsid w:val="00692B30"/>
    <w:rsid w:val="00697A79"/>
    <w:rsid w:val="00697A9A"/>
    <w:rsid w:val="006A21C1"/>
    <w:rsid w:val="006A27AA"/>
    <w:rsid w:val="006A2A70"/>
    <w:rsid w:val="006A5CB9"/>
    <w:rsid w:val="006A618C"/>
    <w:rsid w:val="006A7441"/>
    <w:rsid w:val="006B096C"/>
    <w:rsid w:val="006B10B8"/>
    <w:rsid w:val="006B12FA"/>
    <w:rsid w:val="006B18D9"/>
    <w:rsid w:val="006B280E"/>
    <w:rsid w:val="006B3711"/>
    <w:rsid w:val="006B3953"/>
    <w:rsid w:val="006B624C"/>
    <w:rsid w:val="006C0131"/>
    <w:rsid w:val="006C0F53"/>
    <w:rsid w:val="006C1AFA"/>
    <w:rsid w:val="006C1C96"/>
    <w:rsid w:val="006C2CF4"/>
    <w:rsid w:val="006C5F55"/>
    <w:rsid w:val="006C6080"/>
    <w:rsid w:val="006C798C"/>
    <w:rsid w:val="006D07E9"/>
    <w:rsid w:val="006D2FE8"/>
    <w:rsid w:val="006D39B5"/>
    <w:rsid w:val="006D3E33"/>
    <w:rsid w:val="006D4E12"/>
    <w:rsid w:val="006E0567"/>
    <w:rsid w:val="006E18CF"/>
    <w:rsid w:val="006E1B01"/>
    <w:rsid w:val="006E2192"/>
    <w:rsid w:val="006E267E"/>
    <w:rsid w:val="006E4DE2"/>
    <w:rsid w:val="006E527D"/>
    <w:rsid w:val="006E5D91"/>
    <w:rsid w:val="006E6E6B"/>
    <w:rsid w:val="006F1561"/>
    <w:rsid w:val="006F2726"/>
    <w:rsid w:val="006F4104"/>
    <w:rsid w:val="006F41E7"/>
    <w:rsid w:val="006F50BE"/>
    <w:rsid w:val="006F5300"/>
    <w:rsid w:val="006F7CAC"/>
    <w:rsid w:val="006F7E11"/>
    <w:rsid w:val="00700097"/>
    <w:rsid w:val="007005E8"/>
    <w:rsid w:val="00701386"/>
    <w:rsid w:val="00701A00"/>
    <w:rsid w:val="00701ED6"/>
    <w:rsid w:val="007027B8"/>
    <w:rsid w:val="007029B6"/>
    <w:rsid w:val="007038C0"/>
    <w:rsid w:val="00703B80"/>
    <w:rsid w:val="00703BA5"/>
    <w:rsid w:val="007048B9"/>
    <w:rsid w:val="00704FF4"/>
    <w:rsid w:val="00705473"/>
    <w:rsid w:val="007059DC"/>
    <w:rsid w:val="00706819"/>
    <w:rsid w:val="00706DCC"/>
    <w:rsid w:val="00706F51"/>
    <w:rsid w:val="007073D5"/>
    <w:rsid w:val="007079EB"/>
    <w:rsid w:val="00707EE2"/>
    <w:rsid w:val="00712C49"/>
    <w:rsid w:val="007131FF"/>
    <w:rsid w:val="00716C98"/>
    <w:rsid w:val="00716DFC"/>
    <w:rsid w:val="00717008"/>
    <w:rsid w:val="0071760E"/>
    <w:rsid w:val="00721A0F"/>
    <w:rsid w:val="007241E0"/>
    <w:rsid w:val="00724596"/>
    <w:rsid w:val="007245F8"/>
    <w:rsid w:val="00725D19"/>
    <w:rsid w:val="00726C2A"/>
    <w:rsid w:val="00727B58"/>
    <w:rsid w:val="00731AF4"/>
    <w:rsid w:val="0073234C"/>
    <w:rsid w:val="00732B26"/>
    <w:rsid w:val="00733196"/>
    <w:rsid w:val="007331D4"/>
    <w:rsid w:val="00733D50"/>
    <w:rsid w:val="007349D8"/>
    <w:rsid w:val="00734ED3"/>
    <w:rsid w:val="007366AA"/>
    <w:rsid w:val="00737030"/>
    <w:rsid w:val="007408AB"/>
    <w:rsid w:val="00741A05"/>
    <w:rsid w:val="00742336"/>
    <w:rsid w:val="00744673"/>
    <w:rsid w:val="007505B1"/>
    <w:rsid w:val="007505BD"/>
    <w:rsid w:val="00750600"/>
    <w:rsid w:val="00750736"/>
    <w:rsid w:val="00751185"/>
    <w:rsid w:val="00753E94"/>
    <w:rsid w:val="00754C5B"/>
    <w:rsid w:val="00756D09"/>
    <w:rsid w:val="00761F82"/>
    <w:rsid w:val="0076375C"/>
    <w:rsid w:val="00763CE3"/>
    <w:rsid w:val="00764A42"/>
    <w:rsid w:val="00765BBC"/>
    <w:rsid w:val="00765D33"/>
    <w:rsid w:val="00765DFF"/>
    <w:rsid w:val="0076600B"/>
    <w:rsid w:val="00767DFB"/>
    <w:rsid w:val="00767E71"/>
    <w:rsid w:val="007721FA"/>
    <w:rsid w:val="007738DF"/>
    <w:rsid w:val="00773D7F"/>
    <w:rsid w:val="0077445D"/>
    <w:rsid w:val="0077459E"/>
    <w:rsid w:val="00774B09"/>
    <w:rsid w:val="00774BBC"/>
    <w:rsid w:val="00777891"/>
    <w:rsid w:val="00777C58"/>
    <w:rsid w:val="00780E79"/>
    <w:rsid w:val="0078157F"/>
    <w:rsid w:val="007816A1"/>
    <w:rsid w:val="007823DB"/>
    <w:rsid w:val="00782CC1"/>
    <w:rsid w:val="00783A3B"/>
    <w:rsid w:val="007853BD"/>
    <w:rsid w:val="00785456"/>
    <w:rsid w:val="00786CD9"/>
    <w:rsid w:val="00786EAC"/>
    <w:rsid w:val="0079193D"/>
    <w:rsid w:val="0079245D"/>
    <w:rsid w:val="00792966"/>
    <w:rsid w:val="00794170"/>
    <w:rsid w:val="0079428D"/>
    <w:rsid w:val="00795B37"/>
    <w:rsid w:val="00796848"/>
    <w:rsid w:val="007A1168"/>
    <w:rsid w:val="007A19AF"/>
    <w:rsid w:val="007A1AD0"/>
    <w:rsid w:val="007A4343"/>
    <w:rsid w:val="007A6040"/>
    <w:rsid w:val="007A710E"/>
    <w:rsid w:val="007A74E0"/>
    <w:rsid w:val="007B0D98"/>
    <w:rsid w:val="007B10E9"/>
    <w:rsid w:val="007B1266"/>
    <w:rsid w:val="007B24CB"/>
    <w:rsid w:val="007B2DD0"/>
    <w:rsid w:val="007B6072"/>
    <w:rsid w:val="007B69F2"/>
    <w:rsid w:val="007B7AAB"/>
    <w:rsid w:val="007B7B34"/>
    <w:rsid w:val="007C0FCB"/>
    <w:rsid w:val="007C2274"/>
    <w:rsid w:val="007C2673"/>
    <w:rsid w:val="007C2B69"/>
    <w:rsid w:val="007C38FE"/>
    <w:rsid w:val="007C4292"/>
    <w:rsid w:val="007C571E"/>
    <w:rsid w:val="007C6B1E"/>
    <w:rsid w:val="007C6BD1"/>
    <w:rsid w:val="007C7947"/>
    <w:rsid w:val="007D0FCC"/>
    <w:rsid w:val="007D1F2B"/>
    <w:rsid w:val="007D23BC"/>
    <w:rsid w:val="007D63D0"/>
    <w:rsid w:val="007D79D1"/>
    <w:rsid w:val="007E3F11"/>
    <w:rsid w:val="007E5A18"/>
    <w:rsid w:val="007E6DF3"/>
    <w:rsid w:val="007F1322"/>
    <w:rsid w:val="007F1D94"/>
    <w:rsid w:val="007F1E43"/>
    <w:rsid w:val="007F2B9F"/>
    <w:rsid w:val="007F3446"/>
    <w:rsid w:val="007F34CE"/>
    <w:rsid w:val="007F3D64"/>
    <w:rsid w:val="007F4B50"/>
    <w:rsid w:val="007F53CD"/>
    <w:rsid w:val="007F5796"/>
    <w:rsid w:val="00800E56"/>
    <w:rsid w:val="00801626"/>
    <w:rsid w:val="00803156"/>
    <w:rsid w:val="00803690"/>
    <w:rsid w:val="00803C4F"/>
    <w:rsid w:val="008103A8"/>
    <w:rsid w:val="00810A74"/>
    <w:rsid w:val="00812A42"/>
    <w:rsid w:val="008133C2"/>
    <w:rsid w:val="0081368F"/>
    <w:rsid w:val="00814688"/>
    <w:rsid w:val="00817118"/>
    <w:rsid w:val="008172B9"/>
    <w:rsid w:val="00817681"/>
    <w:rsid w:val="00820E38"/>
    <w:rsid w:val="00821AE6"/>
    <w:rsid w:val="00821B2F"/>
    <w:rsid w:val="00822772"/>
    <w:rsid w:val="0082306B"/>
    <w:rsid w:val="008232FC"/>
    <w:rsid w:val="008244AF"/>
    <w:rsid w:val="00824C7B"/>
    <w:rsid w:val="00825C68"/>
    <w:rsid w:val="00826314"/>
    <w:rsid w:val="00826401"/>
    <w:rsid w:val="008269FB"/>
    <w:rsid w:val="0083080A"/>
    <w:rsid w:val="0083089F"/>
    <w:rsid w:val="00830C80"/>
    <w:rsid w:val="00833D0E"/>
    <w:rsid w:val="00834E07"/>
    <w:rsid w:val="008364A3"/>
    <w:rsid w:val="0083685F"/>
    <w:rsid w:val="0084268C"/>
    <w:rsid w:val="0084346C"/>
    <w:rsid w:val="00845960"/>
    <w:rsid w:val="00846002"/>
    <w:rsid w:val="00846D53"/>
    <w:rsid w:val="0084718A"/>
    <w:rsid w:val="008473D2"/>
    <w:rsid w:val="008517FC"/>
    <w:rsid w:val="0085357B"/>
    <w:rsid w:val="0085503F"/>
    <w:rsid w:val="00857F9F"/>
    <w:rsid w:val="00860F0C"/>
    <w:rsid w:val="00862FD4"/>
    <w:rsid w:val="00862FE1"/>
    <w:rsid w:val="00864380"/>
    <w:rsid w:val="008649B6"/>
    <w:rsid w:val="0086694D"/>
    <w:rsid w:val="00867257"/>
    <w:rsid w:val="0087000A"/>
    <w:rsid w:val="0087187D"/>
    <w:rsid w:val="0087191D"/>
    <w:rsid w:val="00873DCA"/>
    <w:rsid w:val="008743F0"/>
    <w:rsid w:val="008759CB"/>
    <w:rsid w:val="00876071"/>
    <w:rsid w:val="008767B4"/>
    <w:rsid w:val="0088071E"/>
    <w:rsid w:val="00880D32"/>
    <w:rsid w:val="008810F1"/>
    <w:rsid w:val="0088178B"/>
    <w:rsid w:val="00885665"/>
    <w:rsid w:val="00885CCC"/>
    <w:rsid w:val="0088689A"/>
    <w:rsid w:val="00887597"/>
    <w:rsid w:val="0089356F"/>
    <w:rsid w:val="00893FE5"/>
    <w:rsid w:val="00894835"/>
    <w:rsid w:val="008969D9"/>
    <w:rsid w:val="00896EF5"/>
    <w:rsid w:val="008A1858"/>
    <w:rsid w:val="008A26AB"/>
    <w:rsid w:val="008A3BA4"/>
    <w:rsid w:val="008A3D10"/>
    <w:rsid w:val="008A4783"/>
    <w:rsid w:val="008A47AA"/>
    <w:rsid w:val="008A60D7"/>
    <w:rsid w:val="008A64CF"/>
    <w:rsid w:val="008B37C2"/>
    <w:rsid w:val="008B411C"/>
    <w:rsid w:val="008B60C3"/>
    <w:rsid w:val="008B77B7"/>
    <w:rsid w:val="008B79E5"/>
    <w:rsid w:val="008C01C0"/>
    <w:rsid w:val="008C079D"/>
    <w:rsid w:val="008C36F9"/>
    <w:rsid w:val="008C4E65"/>
    <w:rsid w:val="008C510A"/>
    <w:rsid w:val="008C5E63"/>
    <w:rsid w:val="008C7A29"/>
    <w:rsid w:val="008C7D9C"/>
    <w:rsid w:val="008D0929"/>
    <w:rsid w:val="008D0F09"/>
    <w:rsid w:val="008D1250"/>
    <w:rsid w:val="008D1C35"/>
    <w:rsid w:val="008D5041"/>
    <w:rsid w:val="008D5920"/>
    <w:rsid w:val="008D5A9D"/>
    <w:rsid w:val="008D5B65"/>
    <w:rsid w:val="008E082A"/>
    <w:rsid w:val="008E29B8"/>
    <w:rsid w:val="008E2ACF"/>
    <w:rsid w:val="008E303E"/>
    <w:rsid w:val="008E3500"/>
    <w:rsid w:val="008E390A"/>
    <w:rsid w:val="008E55A8"/>
    <w:rsid w:val="008E63DE"/>
    <w:rsid w:val="008E654E"/>
    <w:rsid w:val="008E781E"/>
    <w:rsid w:val="008E78E9"/>
    <w:rsid w:val="008F0B00"/>
    <w:rsid w:val="008F0CF0"/>
    <w:rsid w:val="008F3D89"/>
    <w:rsid w:val="008F5518"/>
    <w:rsid w:val="008F63C3"/>
    <w:rsid w:val="008F7673"/>
    <w:rsid w:val="008F7910"/>
    <w:rsid w:val="009003AD"/>
    <w:rsid w:val="0090276F"/>
    <w:rsid w:val="00902D1C"/>
    <w:rsid w:val="00903485"/>
    <w:rsid w:val="00903E6E"/>
    <w:rsid w:val="00904198"/>
    <w:rsid w:val="00904230"/>
    <w:rsid w:val="009050D3"/>
    <w:rsid w:val="00905565"/>
    <w:rsid w:val="00907C27"/>
    <w:rsid w:val="009104EA"/>
    <w:rsid w:val="00911566"/>
    <w:rsid w:val="00913174"/>
    <w:rsid w:val="00914817"/>
    <w:rsid w:val="00915E31"/>
    <w:rsid w:val="009161C0"/>
    <w:rsid w:val="00916BA8"/>
    <w:rsid w:val="009170C9"/>
    <w:rsid w:val="00920B3C"/>
    <w:rsid w:val="009235E9"/>
    <w:rsid w:val="009235F4"/>
    <w:rsid w:val="009261F3"/>
    <w:rsid w:val="00926E92"/>
    <w:rsid w:val="00927639"/>
    <w:rsid w:val="00930578"/>
    <w:rsid w:val="00931975"/>
    <w:rsid w:val="009327FA"/>
    <w:rsid w:val="00932904"/>
    <w:rsid w:val="009365EB"/>
    <w:rsid w:val="00936711"/>
    <w:rsid w:val="009369B3"/>
    <w:rsid w:val="00936D40"/>
    <w:rsid w:val="00937BF0"/>
    <w:rsid w:val="0093BE65"/>
    <w:rsid w:val="00942200"/>
    <w:rsid w:val="00942D5E"/>
    <w:rsid w:val="00944D40"/>
    <w:rsid w:val="0094577D"/>
    <w:rsid w:val="00946653"/>
    <w:rsid w:val="00947CF1"/>
    <w:rsid w:val="00947EB8"/>
    <w:rsid w:val="00950360"/>
    <w:rsid w:val="00950E02"/>
    <w:rsid w:val="009514E3"/>
    <w:rsid w:val="00951FC3"/>
    <w:rsid w:val="009548A0"/>
    <w:rsid w:val="00954934"/>
    <w:rsid w:val="009549FF"/>
    <w:rsid w:val="0095709A"/>
    <w:rsid w:val="00957332"/>
    <w:rsid w:val="00964580"/>
    <w:rsid w:val="00966BE2"/>
    <w:rsid w:val="00966E45"/>
    <w:rsid w:val="0096740C"/>
    <w:rsid w:val="0096779E"/>
    <w:rsid w:val="009709B7"/>
    <w:rsid w:val="0097360F"/>
    <w:rsid w:val="00973E0C"/>
    <w:rsid w:val="0097401E"/>
    <w:rsid w:val="009773AF"/>
    <w:rsid w:val="00980931"/>
    <w:rsid w:val="009809EB"/>
    <w:rsid w:val="00981413"/>
    <w:rsid w:val="00981794"/>
    <w:rsid w:val="00982F1D"/>
    <w:rsid w:val="00983BA7"/>
    <w:rsid w:val="0098613D"/>
    <w:rsid w:val="009879C5"/>
    <w:rsid w:val="00991DCB"/>
    <w:rsid w:val="009925C7"/>
    <w:rsid w:val="0099465F"/>
    <w:rsid w:val="00995744"/>
    <w:rsid w:val="009A0A47"/>
    <w:rsid w:val="009A16C5"/>
    <w:rsid w:val="009A27A8"/>
    <w:rsid w:val="009A2816"/>
    <w:rsid w:val="009A3BD6"/>
    <w:rsid w:val="009A3CA7"/>
    <w:rsid w:val="009A4C23"/>
    <w:rsid w:val="009B0A9F"/>
    <w:rsid w:val="009B1149"/>
    <w:rsid w:val="009B2E7D"/>
    <w:rsid w:val="009B427C"/>
    <w:rsid w:val="009B4D7F"/>
    <w:rsid w:val="009B4E11"/>
    <w:rsid w:val="009B4F8E"/>
    <w:rsid w:val="009B5E71"/>
    <w:rsid w:val="009B69D5"/>
    <w:rsid w:val="009B77AB"/>
    <w:rsid w:val="009C14FB"/>
    <w:rsid w:val="009C284A"/>
    <w:rsid w:val="009C41F4"/>
    <w:rsid w:val="009C4C06"/>
    <w:rsid w:val="009C5C50"/>
    <w:rsid w:val="009C6FC6"/>
    <w:rsid w:val="009C78B5"/>
    <w:rsid w:val="009D15D3"/>
    <w:rsid w:val="009D1FCC"/>
    <w:rsid w:val="009D49DC"/>
    <w:rsid w:val="009D49E7"/>
    <w:rsid w:val="009D4B32"/>
    <w:rsid w:val="009D5C6E"/>
    <w:rsid w:val="009D67D2"/>
    <w:rsid w:val="009D7217"/>
    <w:rsid w:val="009E11DF"/>
    <w:rsid w:val="009E2C0C"/>
    <w:rsid w:val="009E30F2"/>
    <w:rsid w:val="009E31A7"/>
    <w:rsid w:val="009E5198"/>
    <w:rsid w:val="009E6E9F"/>
    <w:rsid w:val="009F180E"/>
    <w:rsid w:val="009F1BB8"/>
    <w:rsid w:val="009F49DA"/>
    <w:rsid w:val="009F53D3"/>
    <w:rsid w:val="009F5604"/>
    <w:rsid w:val="009F73A5"/>
    <w:rsid w:val="00A0003D"/>
    <w:rsid w:val="00A000DC"/>
    <w:rsid w:val="00A024F0"/>
    <w:rsid w:val="00A024F6"/>
    <w:rsid w:val="00A0355E"/>
    <w:rsid w:val="00A0616E"/>
    <w:rsid w:val="00A07D2A"/>
    <w:rsid w:val="00A1178B"/>
    <w:rsid w:val="00A1288D"/>
    <w:rsid w:val="00A135DD"/>
    <w:rsid w:val="00A1486F"/>
    <w:rsid w:val="00A15BAA"/>
    <w:rsid w:val="00A16499"/>
    <w:rsid w:val="00A175B5"/>
    <w:rsid w:val="00A176FC"/>
    <w:rsid w:val="00A20C47"/>
    <w:rsid w:val="00A22B34"/>
    <w:rsid w:val="00A233D9"/>
    <w:rsid w:val="00A23A64"/>
    <w:rsid w:val="00A23B9A"/>
    <w:rsid w:val="00A2408A"/>
    <w:rsid w:val="00A248CE"/>
    <w:rsid w:val="00A252CD"/>
    <w:rsid w:val="00A25566"/>
    <w:rsid w:val="00A25807"/>
    <w:rsid w:val="00A25CC2"/>
    <w:rsid w:val="00A323EE"/>
    <w:rsid w:val="00A3417C"/>
    <w:rsid w:val="00A35F5E"/>
    <w:rsid w:val="00A41D2B"/>
    <w:rsid w:val="00A42B16"/>
    <w:rsid w:val="00A4424E"/>
    <w:rsid w:val="00A443E4"/>
    <w:rsid w:val="00A45046"/>
    <w:rsid w:val="00A4700A"/>
    <w:rsid w:val="00A51F1A"/>
    <w:rsid w:val="00A5551A"/>
    <w:rsid w:val="00A56739"/>
    <w:rsid w:val="00A60C49"/>
    <w:rsid w:val="00A60CC0"/>
    <w:rsid w:val="00A62390"/>
    <w:rsid w:val="00A623DA"/>
    <w:rsid w:val="00A63AA5"/>
    <w:rsid w:val="00A64D6D"/>
    <w:rsid w:val="00A66557"/>
    <w:rsid w:val="00A70CCA"/>
    <w:rsid w:val="00A723E1"/>
    <w:rsid w:val="00A731D9"/>
    <w:rsid w:val="00A73D57"/>
    <w:rsid w:val="00A76D52"/>
    <w:rsid w:val="00A80A8E"/>
    <w:rsid w:val="00A80D4C"/>
    <w:rsid w:val="00A8376E"/>
    <w:rsid w:val="00A84E23"/>
    <w:rsid w:val="00A84E36"/>
    <w:rsid w:val="00A867A5"/>
    <w:rsid w:val="00A872C8"/>
    <w:rsid w:val="00A8740D"/>
    <w:rsid w:val="00A92123"/>
    <w:rsid w:val="00A92C91"/>
    <w:rsid w:val="00A955D4"/>
    <w:rsid w:val="00A96472"/>
    <w:rsid w:val="00A970A5"/>
    <w:rsid w:val="00A97A3F"/>
    <w:rsid w:val="00AA05C5"/>
    <w:rsid w:val="00AA1D79"/>
    <w:rsid w:val="00AA36B0"/>
    <w:rsid w:val="00AA391E"/>
    <w:rsid w:val="00AA3E2E"/>
    <w:rsid w:val="00AA5FC9"/>
    <w:rsid w:val="00AA74E3"/>
    <w:rsid w:val="00AA7EFE"/>
    <w:rsid w:val="00AB0A12"/>
    <w:rsid w:val="00AB2175"/>
    <w:rsid w:val="00AB6827"/>
    <w:rsid w:val="00AB720C"/>
    <w:rsid w:val="00AC07B2"/>
    <w:rsid w:val="00AC102A"/>
    <w:rsid w:val="00AC3240"/>
    <w:rsid w:val="00AC38BE"/>
    <w:rsid w:val="00AC3E70"/>
    <w:rsid w:val="00AC4732"/>
    <w:rsid w:val="00AC5EC9"/>
    <w:rsid w:val="00AC603E"/>
    <w:rsid w:val="00AC7E38"/>
    <w:rsid w:val="00AC7EFB"/>
    <w:rsid w:val="00AD0848"/>
    <w:rsid w:val="00AD2457"/>
    <w:rsid w:val="00AD2FCB"/>
    <w:rsid w:val="00AD34A1"/>
    <w:rsid w:val="00AD3E60"/>
    <w:rsid w:val="00AD4B50"/>
    <w:rsid w:val="00AD4BDD"/>
    <w:rsid w:val="00AD618A"/>
    <w:rsid w:val="00AD6BBD"/>
    <w:rsid w:val="00AD6CCC"/>
    <w:rsid w:val="00AD7F75"/>
    <w:rsid w:val="00AE3480"/>
    <w:rsid w:val="00AE3C92"/>
    <w:rsid w:val="00AF1C24"/>
    <w:rsid w:val="00AF2A81"/>
    <w:rsid w:val="00AF3961"/>
    <w:rsid w:val="00AF4AC0"/>
    <w:rsid w:val="00AF53AC"/>
    <w:rsid w:val="00AF65CA"/>
    <w:rsid w:val="00AF7B80"/>
    <w:rsid w:val="00B015DB"/>
    <w:rsid w:val="00B03F99"/>
    <w:rsid w:val="00B04A9B"/>
    <w:rsid w:val="00B05664"/>
    <w:rsid w:val="00B06BFA"/>
    <w:rsid w:val="00B07415"/>
    <w:rsid w:val="00B0760A"/>
    <w:rsid w:val="00B07E8B"/>
    <w:rsid w:val="00B10A6D"/>
    <w:rsid w:val="00B10A98"/>
    <w:rsid w:val="00B11ADD"/>
    <w:rsid w:val="00B13C31"/>
    <w:rsid w:val="00B13CA3"/>
    <w:rsid w:val="00B13E3C"/>
    <w:rsid w:val="00B1406B"/>
    <w:rsid w:val="00B1413C"/>
    <w:rsid w:val="00B151CD"/>
    <w:rsid w:val="00B15446"/>
    <w:rsid w:val="00B15C73"/>
    <w:rsid w:val="00B166B7"/>
    <w:rsid w:val="00B17E5F"/>
    <w:rsid w:val="00B2028D"/>
    <w:rsid w:val="00B202DC"/>
    <w:rsid w:val="00B20515"/>
    <w:rsid w:val="00B22010"/>
    <w:rsid w:val="00B23F91"/>
    <w:rsid w:val="00B24DAE"/>
    <w:rsid w:val="00B25321"/>
    <w:rsid w:val="00B253FF"/>
    <w:rsid w:val="00B255E9"/>
    <w:rsid w:val="00B27091"/>
    <w:rsid w:val="00B27C40"/>
    <w:rsid w:val="00B30DBE"/>
    <w:rsid w:val="00B324FC"/>
    <w:rsid w:val="00B32EF3"/>
    <w:rsid w:val="00B3499B"/>
    <w:rsid w:val="00B35A11"/>
    <w:rsid w:val="00B4137E"/>
    <w:rsid w:val="00B416B2"/>
    <w:rsid w:val="00B41CEC"/>
    <w:rsid w:val="00B43578"/>
    <w:rsid w:val="00B436D1"/>
    <w:rsid w:val="00B43E27"/>
    <w:rsid w:val="00B43FBA"/>
    <w:rsid w:val="00B444C2"/>
    <w:rsid w:val="00B46143"/>
    <w:rsid w:val="00B4678C"/>
    <w:rsid w:val="00B4780E"/>
    <w:rsid w:val="00B47CDF"/>
    <w:rsid w:val="00B50AF5"/>
    <w:rsid w:val="00B52E8B"/>
    <w:rsid w:val="00B54BEA"/>
    <w:rsid w:val="00B54E20"/>
    <w:rsid w:val="00B5734E"/>
    <w:rsid w:val="00B601BC"/>
    <w:rsid w:val="00B61DF0"/>
    <w:rsid w:val="00B62D24"/>
    <w:rsid w:val="00B63C9A"/>
    <w:rsid w:val="00B64353"/>
    <w:rsid w:val="00B656D9"/>
    <w:rsid w:val="00B663FB"/>
    <w:rsid w:val="00B66D99"/>
    <w:rsid w:val="00B67342"/>
    <w:rsid w:val="00B6787A"/>
    <w:rsid w:val="00B702F4"/>
    <w:rsid w:val="00B73F32"/>
    <w:rsid w:val="00B740EA"/>
    <w:rsid w:val="00B7414A"/>
    <w:rsid w:val="00B768B5"/>
    <w:rsid w:val="00B8368D"/>
    <w:rsid w:val="00B84BEA"/>
    <w:rsid w:val="00B878FF"/>
    <w:rsid w:val="00B8797A"/>
    <w:rsid w:val="00B87E5C"/>
    <w:rsid w:val="00B910E1"/>
    <w:rsid w:val="00B936AE"/>
    <w:rsid w:val="00B93D7F"/>
    <w:rsid w:val="00B9429D"/>
    <w:rsid w:val="00B94DC4"/>
    <w:rsid w:val="00B958BC"/>
    <w:rsid w:val="00B95B12"/>
    <w:rsid w:val="00B95FB2"/>
    <w:rsid w:val="00B97719"/>
    <w:rsid w:val="00BA0D19"/>
    <w:rsid w:val="00BA42F1"/>
    <w:rsid w:val="00BA6006"/>
    <w:rsid w:val="00BB3922"/>
    <w:rsid w:val="00BB42EC"/>
    <w:rsid w:val="00BB576F"/>
    <w:rsid w:val="00BB5DAE"/>
    <w:rsid w:val="00BB6364"/>
    <w:rsid w:val="00BB6435"/>
    <w:rsid w:val="00BB726D"/>
    <w:rsid w:val="00BC145B"/>
    <w:rsid w:val="00BC1A02"/>
    <w:rsid w:val="00BC1A21"/>
    <w:rsid w:val="00BC32AE"/>
    <w:rsid w:val="00BC5723"/>
    <w:rsid w:val="00BC5F45"/>
    <w:rsid w:val="00BC731A"/>
    <w:rsid w:val="00BD0C04"/>
    <w:rsid w:val="00BD29C5"/>
    <w:rsid w:val="00BD534B"/>
    <w:rsid w:val="00BD53CB"/>
    <w:rsid w:val="00BD5929"/>
    <w:rsid w:val="00BD6191"/>
    <w:rsid w:val="00BD7A8B"/>
    <w:rsid w:val="00BE088D"/>
    <w:rsid w:val="00BE17FD"/>
    <w:rsid w:val="00BE25BA"/>
    <w:rsid w:val="00BE2E9A"/>
    <w:rsid w:val="00BE3566"/>
    <w:rsid w:val="00BE4002"/>
    <w:rsid w:val="00BE66E1"/>
    <w:rsid w:val="00BE6C92"/>
    <w:rsid w:val="00BF1A55"/>
    <w:rsid w:val="00BF2324"/>
    <w:rsid w:val="00BF3ADF"/>
    <w:rsid w:val="00BF50C0"/>
    <w:rsid w:val="00BF5433"/>
    <w:rsid w:val="00BF5F8B"/>
    <w:rsid w:val="00BF67C8"/>
    <w:rsid w:val="00BF7815"/>
    <w:rsid w:val="00C0004D"/>
    <w:rsid w:val="00C023C9"/>
    <w:rsid w:val="00C02B30"/>
    <w:rsid w:val="00C02F41"/>
    <w:rsid w:val="00C03072"/>
    <w:rsid w:val="00C03DAE"/>
    <w:rsid w:val="00C047D8"/>
    <w:rsid w:val="00C05AC5"/>
    <w:rsid w:val="00C115AC"/>
    <w:rsid w:val="00C12390"/>
    <w:rsid w:val="00C1268E"/>
    <w:rsid w:val="00C1286A"/>
    <w:rsid w:val="00C14776"/>
    <w:rsid w:val="00C1482A"/>
    <w:rsid w:val="00C152B1"/>
    <w:rsid w:val="00C15329"/>
    <w:rsid w:val="00C159F9"/>
    <w:rsid w:val="00C15EA1"/>
    <w:rsid w:val="00C167EE"/>
    <w:rsid w:val="00C20031"/>
    <w:rsid w:val="00C20753"/>
    <w:rsid w:val="00C21D86"/>
    <w:rsid w:val="00C22324"/>
    <w:rsid w:val="00C2252B"/>
    <w:rsid w:val="00C22550"/>
    <w:rsid w:val="00C22C39"/>
    <w:rsid w:val="00C22CBD"/>
    <w:rsid w:val="00C2350B"/>
    <w:rsid w:val="00C23941"/>
    <w:rsid w:val="00C258E1"/>
    <w:rsid w:val="00C26A03"/>
    <w:rsid w:val="00C272C3"/>
    <w:rsid w:val="00C325E6"/>
    <w:rsid w:val="00C33688"/>
    <w:rsid w:val="00C355E0"/>
    <w:rsid w:val="00C406FB"/>
    <w:rsid w:val="00C41E2F"/>
    <w:rsid w:val="00C41E64"/>
    <w:rsid w:val="00C43B64"/>
    <w:rsid w:val="00C4455D"/>
    <w:rsid w:val="00C44807"/>
    <w:rsid w:val="00C45158"/>
    <w:rsid w:val="00C452FD"/>
    <w:rsid w:val="00C466B0"/>
    <w:rsid w:val="00C5020B"/>
    <w:rsid w:val="00C51A5B"/>
    <w:rsid w:val="00C51AD4"/>
    <w:rsid w:val="00C53A0F"/>
    <w:rsid w:val="00C56E9D"/>
    <w:rsid w:val="00C56FC5"/>
    <w:rsid w:val="00C60C2A"/>
    <w:rsid w:val="00C62B82"/>
    <w:rsid w:val="00C63779"/>
    <w:rsid w:val="00C637B1"/>
    <w:rsid w:val="00C63B11"/>
    <w:rsid w:val="00C65C6F"/>
    <w:rsid w:val="00C667CA"/>
    <w:rsid w:val="00C66BE5"/>
    <w:rsid w:val="00C66F52"/>
    <w:rsid w:val="00C67892"/>
    <w:rsid w:val="00C67D90"/>
    <w:rsid w:val="00C71D07"/>
    <w:rsid w:val="00C71E99"/>
    <w:rsid w:val="00C72149"/>
    <w:rsid w:val="00C7369B"/>
    <w:rsid w:val="00C7423C"/>
    <w:rsid w:val="00C74501"/>
    <w:rsid w:val="00C75390"/>
    <w:rsid w:val="00C757D4"/>
    <w:rsid w:val="00C75866"/>
    <w:rsid w:val="00C770B0"/>
    <w:rsid w:val="00C80131"/>
    <w:rsid w:val="00C828A3"/>
    <w:rsid w:val="00C82DF5"/>
    <w:rsid w:val="00C85402"/>
    <w:rsid w:val="00C878E0"/>
    <w:rsid w:val="00C90469"/>
    <w:rsid w:val="00C927CB"/>
    <w:rsid w:val="00C93057"/>
    <w:rsid w:val="00C9434A"/>
    <w:rsid w:val="00C94ACC"/>
    <w:rsid w:val="00C975CC"/>
    <w:rsid w:val="00C978D3"/>
    <w:rsid w:val="00C97F8A"/>
    <w:rsid w:val="00CA043E"/>
    <w:rsid w:val="00CA0826"/>
    <w:rsid w:val="00CA0B94"/>
    <w:rsid w:val="00CA555A"/>
    <w:rsid w:val="00CA5950"/>
    <w:rsid w:val="00CA6561"/>
    <w:rsid w:val="00CA7B45"/>
    <w:rsid w:val="00CA7B93"/>
    <w:rsid w:val="00CB1AB7"/>
    <w:rsid w:val="00CB218C"/>
    <w:rsid w:val="00CB4483"/>
    <w:rsid w:val="00CB4AE4"/>
    <w:rsid w:val="00CB4FF5"/>
    <w:rsid w:val="00CB571E"/>
    <w:rsid w:val="00CB5E51"/>
    <w:rsid w:val="00CB6E69"/>
    <w:rsid w:val="00CB7477"/>
    <w:rsid w:val="00CB778E"/>
    <w:rsid w:val="00CC01E3"/>
    <w:rsid w:val="00CC02E3"/>
    <w:rsid w:val="00CC02F2"/>
    <w:rsid w:val="00CC0943"/>
    <w:rsid w:val="00CC0DDA"/>
    <w:rsid w:val="00CC2957"/>
    <w:rsid w:val="00CC298A"/>
    <w:rsid w:val="00CC3D34"/>
    <w:rsid w:val="00CC636F"/>
    <w:rsid w:val="00CC6840"/>
    <w:rsid w:val="00CC6CFA"/>
    <w:rsid w:val="00CC6E0B"/>
    <w:rsid w:val="00CD068D"/>
    <w:rsid w:val="00CD1EDD"/>
    <w:rsid w:val="00CD244B"/>
    <w:rsid w:val="00CD372A"/>
    <w:rsid w:val="00CD39AC"/>
    <w:rsid w:val="00CD3AD5"/>
    <w:rsid w:val="00CD413A"/>
    <w:rsid w:val="00CD43E8"/>
    <w:rsid w:val="00CD4560"/>
    <w:rsid w:val="00CD4C34"/>
    <w:rsid w:val="00CD5C83"/>
    <w:rsid w:val="00CD6393"/>
    <w:rsid w:val="00CE02FE"/>
    <w:rsid w:val="00CE05FA"/>
    <w:rsid w:val="00CE0AA6"/>
    <w:rsid w:val="00CE13D7"/>
    <w:rsid w:val="00CE1BAF"/>
    <w:rsid w:val="00CE200B"/>
    <w:rsid w:val="00CE230B"/>
    <w:rsid w:val="00CE260D"/>
    <w:rsid w:val="00CE2EA5"/>
    <w:rsid w:val="00CE3F96"/>
    <w:rsid w:val="00CE5739"/>
    <w:rsid w:val="00CE5A38"/>
    <w:rsid w:val="00CE6E16"/>
    <w:rsid w:val="00CF2E44"/>
    <w:rsid w:val="00CF6A33"/>
    <w:rsid w:val="00CF7088"/>
    <w:rsid w:val="00CF7277"/>
    <w:rsid w:val="00CF78A5"/>
    <w:rsid w:val="00D00499"/>
    <w:rsid w:val="00D019FD"/>
    <w:rsid w:val="00D01E11"/>
    <w:rsid w:val="00D02650"/>
    <w:rsid w:val="00D0357A"/>
    <w:rsid w:val="00D04650"/>
    <w:rsid w:val="00D06692"/>
    <w:rsid w:val="00D07728"/>
    <w:rsid w:val="00D1374E"/>
    <w:rsid w:val="00D139CE"/>
    <w:rsid w:val="00D13D76"/>
    <w:rsid w:val="00D144DA"/>
    <w:rsid w:val="00D14D0C"/>
    <w:rsid w:val="00D14DFD"/>
    <w:rsid w:val="00D15B60"/>
    <w:rsid w:val="00D15BAA"/>
    <w:rsid w:val="00D15C01"/>
    <w:rsid w:val="00D15EE7"/>
    <w:rsid w:val="00D16F3A"/>
    <w:rsid w:val="00D17244"/>
    <w:rsid w:val="00D17F23"/>
    <w:rsid w:val="00D2022E"/>
    <w:rsid w:val="00D2186E"/>
    <w:rsid w:val="00D21A25"/>
    <w:rsid w:val="00D21B30"/>
    <w:rsid w:val="00D22448"/>
    <w:rsid w:val="00D22E88"/>
    <w:rsid w:val="00D22F68"/>
    <w:rsid w:val="00D2308D"/>
    <w:rsid w:val="00D241EB"/>
    <w:rsid w:val="00D244C6"/>
    <w:rsid w:val="00D25C46"/>
    <w:rsid w:val="00D27581"/>
    <w:rsid w:val="00D2773E"/>
    <w:rsid w:val="00D27D34"/>
    <w:rsid w:val="00D27E3B"/>
    <w:rsid w:val="00D30165"/>
    <w:rsid w:val="00D303D8"/>
    <w:rsid w:val="00D3137B"/>
    <w:rsid w:val="00D313E0"/>
    <w:rsid w:val="00D32071"/>
    <w:rsid w:val="00D3269A"/>
    <w:rsid w:val="00D33E2F"/>
    <w:rsid w:val="00D34E26"/>
    <w:rsid w:val="00D35C65"/>
    <w:rsid w:val="00D3602C"/>
    <w:rsid w:val="00D403C2"/>
    <w:rsid w:val="00D42249"/>
    <w:rsid w:val="00D42DC2"/>
    <w:rsid w:val="00D43387"/>
    <w:rsid w:val="00D4370F"/>
    <w:rsid w:val="00D4573C"/>
    <w:rsid w:val="00D4707A"/>
    <w:rsid w:val="00D4747A"/>
    <w:rsid w:val="00D5078E"/>
    <w:rsid w:val="00D50EB1"/>
    <w:rsid w:val="00D50F29"/>
    <w:rsid w:val="00D53F36"/>
    <w:rsid w:val="00D5438F"/>
    <w:rsid w:val="00D56393"/>
    <w:rsid w:val="00D6030D"/>
    <w:rsid w:val="00D603F2"/>
    <w:rsid w:val="00D6063A"/>
    <w:rsid w:val="00D61B78"/>
    <w:rsid w:val="00D623FB"/>
    <w:rsid w:val="00D62D3F"/>
    <w:rsid w:val="00D62F43"/>
    <w:rsid w:val="00D63A06"/>
    <w:rsid w:val="00D64CD6"/>
    <w:rsid w:val="00D67773"/>
    <w:rsid w:val="00D706E7"/>
    <w:rsid w:val="00D7427C"/>
    <w:rsid w:val="00D74633"/>
    <w:rsid w:val="00D74E59"/>
    <w:rsid w:val="00D758F1"/>
    <w:rsid w:val="00D75B66"/>
    <w:rsid w:val="00D7685C"/>
    <w:rsid w:val="00D76CFC"/>
    <w:rsid w:val="00D77977"/>
    <w:rsid w:val="00D8247D"/>
    <w:rsid w:val="00D84271"/>
    <w:rsid w:val="00D8431D"/>
    <w:rsid w:val="00D84A3D"/>
    <w:rsid w:val="00D85ACD"/>
    <w:rsid w:val="00D8689B"/>
    <w:rsid w:val="00D86B90"/>
    <w:rsid w:val="00D86CCB"/>
    <w:rsid w:val="00D87163"/>
    <w:rsid w:val="00D90956"/>
    <w:rsid w:val="00D91D54"/>
    <w:rsid w:val="00D92138"/>
    <w:rsid w:val="00D9250A"/>
    <w:rsid w:val="00D92867"/>
    <w:rsid w:val="00D92D84"/>
    <w:rsid w:val="00D9433B"/>
    <w:rsid w:val="00D95104"/>
    <w:rsid w:val="00D956C7"/>
    <w:rsid w:val="00D95B02"/>
    <w:rsid w:val="00D95EE1"/>
    <w:rsid w:val="00DA0555"/>
    <w:rsid w:val="00DA0F2A"/>
    <w:rsid w:val="00DA1688"/>
    <w:rsid w:val="00DA1C63"/>
    <w:rsid w:val="00DA1E05"/>
    <w:rsid w:val="00DA2D7A"/>
    <w:rsid w:val="00DA3095"/>
    <w:rsid w:val="00DA37C8"/>
    <w:rsid w:val="00DA46EB"/>
    <w:rsid w:val="00DA5008"/>
    <w:rsid w:val="00DA5D57"/>
    <w:rsid w:val="00DA66A2"/>
    <w:rsid w:val="00DB1DB1"/>
    <w:rsid w:val="00DB2529"/>
    <w:rsid w:val="00DB3B1F"/>
    <w:rsid w:val="00DB7176"/>
    <w:rsid w:val="00DC1040"/>
    <w:rsid w:val="00DC21BC"/>
    <w:rsid w:val="00DC3A6E"/>
    <w:rsid w:val="00DC67C9"/>
    <w:rsid w:val="00DC6AC5"/>
    <w:rsid w:val="00DD0935"/>
    <w:rsid w:val="00DD0CA3"/>
    <w:rsid w:val="00DD1EE7"/>
    <w:rsid w:val="00DD1F9F"/>
    <w:rsid w:val="00DD24B3"/>
    <w:rsid w:val="00DD2724"/>
    <w:rsid w:val="00DD43AC"/>
    <w:rsid w:val="00DD4BF0"/>
    <w:rsid w:val="00DD4CF2"/>
    <w:rsid w:val="00DD5248"/>
    <w:rsid w:val="00DD5C1C"/>
    <w:rsid w:val="00DD62B9"/>
    <w:rsid w:val="00DD72CA"/>
    <w:rsid w:val="00DD7823"/>
    <w:rsid w:val="00DD793E"/>
    <w:rsid w:val="00DD798C"/>
    <w:rsid w:val="00DD7D82"/>
    <w:rsid w:val="00DE040C"/>
    <w:rsid w:val="00DE15C2"/>
    <w:rsid w:val="00DE2829"/>
    <w:rsid w:val="00DE4089"/>
    <w:rsid w:val="00DE4249"/>
    <w:rsid w:val="00DE4E69"/>
    <w:rsid w:val="00DE622C"/>
    <w:rsid w:val="00DE693A"/>
    <w:rsid w:val="00DE6C76"/>
    <w:rsid w:val="00DE7B28"/>
    <w:rsid w:val="00DE7D80"/>
    <w:rsid w:val="00DF09F2"/>
    <w:rsid w:val="00DF1106"/>
    <w:rsid w:val="00DF1554"/>
    <w:rsid w:val="00DF3255"/>
    <w:rsid w:val="00DF44BC"/>
    <w:rsid w:val="00DF4E55"/>
    <w:rsid w:val="00DF5CF4"/>
    <w:rsid w:val="00DF5D71"/>
    <w:rsid w:val="00DF5E17"/>
    <w:rsid w:val="00E02636"/>
    <w:rsid w:val="00E035A5"/>
    <w:rsid w:val="00E045E3"/>
    <w:rsid w:val="00E04716"/>
    <w:rsid w:val="00E047E5"/>
    <w:rsid w:val="00E06C92"/>
    <w:rsid w:val="00E079AB"/>
    <w:rsid w:val="00E10494"/>
    <w:rsid w:val="00E111D9"/>
    <w:rsid w:val="00E113A3"/>
    <w:rsid w:val="00E11B6E"/>
    <w:rsid w:val="00E12274"/>
    <w:rsid w:val="00E12C49"/>
    <w:rsid w:val="00E13293"/>
    <w:rsid w:val="00E144C0"/>
    <w:rsid w:val="00E15478"/>
    <w:rsid w:val="00E159D3"/>
    <w:rsid w:val="00E15CC0"/>
    <w:rsid w:val="00E219A1"/>
    <w:rsid w:val="00E21F38"/>
    <w:rsid w:val="00E22726"/>
    <w:rsid w:val="00E236A8"/>
    <w:rsid w:val="00E24468"/>
    <w:rsid w:val="00E25913"/>
    <w:rsid w:val="00E322A1"/>
    <w:rsid w:val="00E34AFF"/>
    <w:rsid w:val="00E36BF9"/>
    <w:rsid w:val="00E3763B"/>
    <w:rsid w:val="00E40B86"/>
    <w:rsid w:val="00E44986"/>
    <w:rsid w:val="00E44A39"/>
    <w:rsid w:val="00E44D4B"/>
    <w:rsid w:val="00E46E94"/>
    <w:rsid w:val="00E47DCD"/>
    <w:rsid w:val="00E502D2"/>
    <w:rsid w:val="00E50A1D"/>
    <w:rsid w:val="00E516E7"/>
    <w:rsid w:val="00E55A59"/>
    <w:rsid w:val="00E572BD"/>
    <w:rsid w:val="00E579AB"/>
    <w:rsid w:val="00E57F24"/>
    <w:rsid w:val="00E603EF"/>
    <w:rsid w:val="00E61CF5"/>
    <w:rsid w:val="00E61E8C"/>
    <w:rsid w:val="00E6309B"/>
    <w:rsid w:val="00E656FA"/>
    <w:rsid w:val="00E66FB0"/>
    <w:rsid w:val="00E70E02"/>
    <w:rsid w:val="00E710A7"/>
    <w:rsid w:val="00E714EF"/>
    <w:rsid w:val="00E72821"/>
    <w:rsid w:val="00E72894"/>
    <w:rsid w:val="00E72950"/>
    <w:rsid w:val="00E74BFB"/>
    <w:rsid w:val="00E75382"/>
    <w:rsid w:val="00E75837"/>
    <w:rsid w:val="00E779FD"/>
    <w:rsid w:val="00E812E6"/>
    <w:rsid w:val="00E81AC4"/>
    <w:rsid w:val="00E81DFE"/>
    <w:rsid w:val="00E831EB"/>
    <w:rsid w:val="00E83595"/>
    <w:rsid w:val="00E83805"/>
    <w:rsid w:val="00E84803"/>
    <w:rsid w:val="00E85FCA"/>
    <w:rsid w:val="00E87740"/>
    <w:rsid w:val="00E902EA"/>
    <w:rsid w:val="00E9166B"/>
    <w:rsid w:val="00E9197C"/>
    <w:rsid w:val="00E91F83"/>
    <w:rsid w:val="00E932CA"/>
    <w:rsid w:val="00E9707C"/>
    <w:rsid w:val="00E970FC"/>
    <w:rsid w:val="00E97FFE"/>
    <w:rsid w:val="00EA088E"/>
    <w:rsid w:val="00EA0929"/>
    <w:rsid w:val="00EA0E7B"/>
    <w:rsid w:val="00EA1482"/>
    <w:rsid w:val="00EA1A52"/>
    <w:rsid w:val="00EA2DA0"/>
    <w:rsid w:val="00EA31DD"/>
    <w:rsid w:val="00EA3270"/>
    <w:rsid w:val="00EA37A8"/>
    <w:rsid w:val="00EA4A0E"/>
    <w:rsid w:val="00EA5D29"/>
    <w:rsid w:val="00EA7D4E"/>
    <w:rsid w:val="00EB0006"/>
    <w:rsid w:val="00EB0C8C"/>
    <w:rsid w:val="00EB101E"/>
    <w:rsid w:val="00EB323A"/>
    <w:rsid w:val="00EB330A"/>
    <w:rsid w:val="00EB3739"/>
    <w:rsid w:val="00EB3EA9"/>
    <w:rsid w:val="00EB41DF"/>
    <w:rsid w:val="00EB45BB"/>
    <w:rsid w:val="00EB59A0"/>
    <w:rsid w:val="00EB5A10"/>
    <w:rsid w:val="00EB71F5"/>
    <w:rsid w:val="00EB7843"/>
    <w:rsid w:val="00EC3CC2"/>
    <w:rsid w:val="00EC3D7E"/>
    <w:rsid w:val="00EC4B24"/>
    <w:rsid w:val="00EC4BE3"/>
    <w:rsid w:val="00EC5632"/>
    <w:rsid w:val="00EC6E37"/>
    <w:rsid w:val="00ED027A"/>
    <w:rsid w:val="00ED1B91"/>
    <w:rsid w:val="00ED2E43"/>
    <w:rsid w:val="00ED4195"/>
    <w:rsid w:val="00ED4B6B"/>
    <w:rsid w:val="00ED61EC"/>
    <w:rsid w:val="00ED77DD"/>
    <w:rsid w:val="00ED7C2F"/>
    <w:rsid w:val="00EE0DC8"/>
    <w:rsid w:val="00EE2094"/>
    <w:rsid w:val="00EE59E4"/>
    <w:rsid w:val="00EE61DE"/>
    <w:rsid w:val="00EF047F"/>
    <w:rsid w:val="00EF3C92"/>
    <w:rsid w:val="00EF4F31"/>
    <w:rsid w:val="00EF5436"/>
    <w:rsid w:val="00EF6C62"/>
    <w:rsid w:val="00EF7554"/>
    <w:rsid w:val="00EF7F2B"/>
    <w:rsid w:val="00EF7FD2"/>
    <w:rsid w:val="00F001E4"/>
    <w:rsid w:val="00F00786"/>
    <w:rsid w:val="00F00EB4"/>
    <w:rsid w:val="00F03491"/>
    <w:rsid w:val="00F03EA8"/>
    <w:rsid w:val="00F04F1F"/>
    <w:rsid w:val="00F06112"/>
    <w:rsid w:val="00F123EF"/>
    <w:rsid w:val="00F12BC9"/>
    <w:rsid w:val="00F1766E"/>
    <w:rsid w:val="00F17A15"/>
    <w:rsid w:val="00F17AD2"/>
    <w:rsid w:val="00F22DA5"/>
    <w:rsid w:val="00F2510D"/>
    <w:rsid w:val="00F2548D"/>
    <w:rsid w:val="00F25A38"/>
    <w:rsid w:val="00F267E4"/>
    <w:rsid w:val="00F31FF1"/>
    <w:rsid w:val="00F3254B"/>
    <w:rsid w:val="00F32C85"/>
    <w:rsid w:val="00F33AFE"/>
    <w:rsid w:val="00F343AF"/>
    <w:rsid w:val="00F3478E"/>
    <w:rsid w:val="00F37C04"/>
    <w:rsid w:val="00F4311A"/>
    <w:rsid w:val="00F437C7"/>
    <w:rsid w:val="00F438F0"/>
    <w:rsid w:val="00F439BF"/>
    <w:rsid w:val="00F443DE"/>
    <w:rsid w:val="00F46E0C"/>
    <w:rsid w:val="00F47181"/>
    <w:rsid w:val="00F47CB9"/>
    <w:rsid w:val="00F47EAD"/>
    <w:rsid w:val="00F501A2"/>
    <w:rsid w:val="00F50613"/>
    <w:rsid w:val="00F508F5"/>
    <w:rsid w:val="00F5174D"/>
    <w:rsid w:val="00F51B45"/>
    <w:rsid w:val="00F5450D"/>
    <w:rsid w:val="00F548DC"/>
    <w:rsid w:val="00F5511E"/>
    <w:rsid w:val="00F55366"/>
    <w:rsid w:val="00F5567C"/>
    <w:rsid w:val="00F57B2E"/>
    <w:rsid w:val="00F6002F"/>
    <w:rsid w:val="00F6019B"/>
    <w:rsid w:val="00F64F7A"/>
    <w:rsid w:val="00F6662B"/>
    <w:rsid w:val="00F67739"/>
    <w:rsid w:val="00F70A37"/>
    <w:rsid w:val="00F71045"/>
    <w:rsid w:val="00F733BE"/>
    <w:rsid w:val="00F7469A"/>
    <w:rsid w:val="00F75DC2"/>
    <w:rsid w:val="00F76473"/>
    <w:rsid w:val="00F7729B"/>
    <w:rsid w:val="00F80521"/>
    <w:rsid w:val="00F809C6"/>
    <w:rsid w:val="00F82A51"/>
    <w:rsid w:val="00F830F9"/>
    <w:rsid w:val="00F831C6"/>
    <w:rsid w:val="00F83273"/>
    <w:rsid w:val="00F84834"/>
    <w:rsid w:val="00F85848"/>
    <w:rsid w:val="00F86EF1"/>
    <w:rsid w:val="00F90FEA"/>
    <w:rsid w:val="00F914B7"/>
    <w:rsid w:val="00F91FE6"/>
    <w:rsid w:val="00F931EF"/>
    <w:rsid w:val="00F938F4"/>
    <w:rsid w:val="00F93C88"/>
    <w:rsid w:val="00F95AAA"/>
    <w:rsid w:val="00F96A8B"/>
    <w:rsid w:val="00F971B0"/>
    <w:rsid w:val="00FA0401"/>
    <w:rsid w:val="00FA1031"/>
    <w:rsid w:val="00FA1676"/>
    <w:rsid w:val="00FA3DD8"/>
    <w:rsid w:val="00FA5AB6"/>
    <w:rsid w:val="00FA77BF"/>
    <w:rsid w:val="00FB07C2"/>
    <w:rsid w:val="00FB07FC"/>
    <w:rsid w:val="00FB0CC7"/>
    <w:rsid w:val="00FB215C"/>
    <w:rsid w:val="00FB3FFE"/>
    <w:rsid w:val="00FB4EFA"/>
    <w:rsid w:val="00FB5F21"/>
    <w:rsid w:val="00FB6CDF"/>
    <w:rsid w:val="00FB6F0D"/>
    <w:rsid w:val="00FB6F89"/>
    <w:rsid w:val="00FC4749"/>
    <w:rsid w:val="00FC4E15"/>
    <w:rsid w:val="00FC6E43"/>
    <w:rsid w:val="00FC7642"/>
    <w:rsid w:val="00FC7F27"/>
    <w:rsid w:val="00FD0BB3"/>
    <w:rsid w:val="00FD3A61"/>
    <w:rsid w:val="00FD3FFC"/>
    <w:rsid w:val="00FE02C0"/>
    <w:rsid w:val="00FE229F"/>
    <w:rsid w:val="00FE32A6"/>
    <w:rsid w:val="00FE4640"/>
    <w:rsid w:val="00FE472B"/>
    <w:rsid w:val="00FE524D"/>
    <w:rsid w:val="00FE52CC"/>
    <w:rsid w:val="00FE5BCB"/>
    <w:rsid w:val="00FE7B0E"/>
    <w:rsid w:val="00FF3FCC"/>
    <w:rsid w:val="00FF4C0F"/>
    <w:rsid w:val="00FF5876"/>
    <w:rsid w:val="012769E8"/>
    <w:rsid w:val="0147728E"/>
    <w:rsid w:val="017038A2"/>
    <w:rsid w:val="01C8F09C"/>
    <w:rsid w:val="01E3E653"/>
    <w:rsid w:val="01F951CF"/>
    <w:rsid w:val="02559498"/>
    <w:rsid w:val="02A00143"/>
    <w:rsid w:val="02A199FF"/>
    <w:rsid w:val="02A9A0E1"/>
    <w:rsid w:val="02BB67D6"/>
    <w:rsid w:val="02E59E8A"/>
    <w:rsid w:val="0307B1D4"/>
    <w:rsid w:val="0354A121"/>
    <w:rsid w:val="0395849A"/>
    <w:rsid w:val="03A7E34F"/>
    <w:rsid w:val="03D62C92"/>
    <w:rsid w:val="03E9E459"/>
    <w:rsid w:val="03FF34D5"/>
    <w:rsid w:val="042FF130"/>
    <w:rsid w:val="044416F6"/>
    <w:rsid w:val="0473B5BE"/>
    <w:rsid w:val="04CE7FC1"/>
    <w:rsid w:val="04F9EF51"/>
    <w:rsid w:val="05194744"/>
    <w:rsid w:val="055428B1"/>
    <w:rsid w:val="05645F29"/>
    <w:rsid w:val="059DC00C"/>
    <w:rsid w:val="05D93AC1"/>
    <w:rsid w:val="05E4F4EF"/>
    <w:rsid w:val="063C36B1"/>
    <w:rsid w:val="06A56EEC"/>
    <w:rsid w:val="06C289BB"/>
    <w:rsid w:val="06C413D8"/>
    <w:rsid w:val="06DC8816"/>
    <w:rsid w:val="06EFE518"/>
    <w:rsid w:val="0704EA52"/>
    <w:rsid w:val="076ECF41"/>
    <w:rsid w:val="07772A2E"/>
    <w:rsid w:val="07878E7E"/>
    <w:rsid w:val="0789D61D"/>
    <w:rsid w:val="07C00E57"/>
    <w:rsid w:val="07C9B089"/>
    <w:rsid w:val="07CD325F"/>
    <w:rsid w:val="07DE744C"/>
    <w:rsid w:val="0843F914"/>
    <w:rsid w:val="084408E2"/>
    <w:rsid w:val="0849CF5C"/>
    <w:rsid w:val="08501F8C"/>
    <w:rsid w:val="0889BE85"/>
    <w:rsid w:val="0894F680"/>
    <w:rsid w:val="0895A540"/>
    <w:rsid w:val="0895A6F7"/>
    <w:rsid w:val="08ECAD06"/>
    <w:rsid w:val="091C95B1"/>
    <w:rsid w:val="0943C742"/>
    <w:rsid w:val="09C86129"/>
    <w:rsid w:val="0A165789"/>
    <w:rsid w:val="0A1BE314"/>
    <w:rsid w:val="0A7BFEB9"/>
    <w:rsid w:val="0A7FB7EE"/>
    <w:rsid w:val="0AB0BE42"/>
    <w:rsid w:val="0AB545A5"/>
    <w:rsid w:val="0AB86612"/>
    <w:rsid w:val="0B045236"/>
    <w:rsid w:val="0B0FF897"/>
    <w:rsid w:val="0B8A7F0A"/>
    <w:rsid w:val="0BB095EC"/>
    <w:rsid w:val="0BB147EC"/>
    <w:rsid w:val="0BED25F6"/>
    <w:rsid w:val="0BFD1559"/>
    <w:rsid w:val="0BFFB246"/>
    <w:rsid w:val="0C043105"/>
    <w:rsid w:val="0C34809A"/>
    <w:rsid w:val="0C727212"/>
    <w:rsid w:val="0CEB503D"/>
    <w:rsid w:val="0D1D425B"/>
    <w:rsid w:val="0D243241"/>
    <w:rsid w:val="0D2C3DD2"/>
    <w:rsid w:val="0D3313F5"/>
    <w:rsid w:val="0D56AF1F"/>
    <w:rsid w:val="0DAE41EE"/>
    <w:rsid w:val="0DCD740A"/>
    <w:rsid w:val="0E27BE00"/>
    <w:rsid w:val="0E366921"/>
    <w:rsid w:val="0E3CFE60"/>
    <w:rsid w:val="0E467066"/>
    <w:rsid w:val="0E99D6D0"/>
    <w:rsid w:val="0EAE14A8"/>
    <w:rsid w:val="0F1C89DA"/>
    <w:rsid w:val="0F7BBFA5"/>
    <w:rsid w:val="0F94E802"/>
    <w:rsid w:val="0FC38E61"/>
    <w:rsid w:val="10843299"/>
    <w:rsid w:val="10A4A9F0"/>
    <w:rsid w:val="10AD290F"/>
    <w:rsid w:val="10E3721E"/>
    <w:rsid w:val="10F35F99"/>
    <w:rsid w:val="112E2CA0"/>
    <w:rsid w:val="11346327"/>
    <w:rsid w:val="11D74594"/>
    <w:rsid w:val="1200CCD0"/>
    <w:rsid w:val="123AC19F"/>
    <w:rsid w:val="1281B311"/>
    <w:rsid w:val="12BA24C5"/>
    <w:rsid w:val="12D0CA03"/>
    <w:rsid w:val="12F2B66C"/>
    <w:rsid w:val="137A8701"/>
    <w:rsid w:val="13A30ABC"/>
    <w:rsid w:val="13AC2636"/>
    <w:rsid w:val="13B99892"/>
    <w:rsid w:val="13D4B95D"/>
    <w:rsid w:val="13E3AC87"/>
    <w:rsid w:val="142E8C73"/>
    <w:rsid w:val="14581633"/>
    <w:rsid w:val="145B19D7"/>
    <w:rsid w:val="14783598"/>
    <w:rsid w:val="1481F744"/>
    <w:rsid w:val="14A6CC05"/>
    <w:rsid w:val="14A79C28"/>
    <w:rsid w:val="14DE41DF"/>
    <w:rsid w:val="14F53E8E"/>
    <w:rsid w:val="152DA204"/>
    <w:rsid w:val="15408665"/>
    <w:rsid w:val="154D2652"/>
    <w:rsid w:val="157A91B3"/>
    <w:rsid w:val="15933BC3"/>
    <w:rsid w:val="15CA9A9E"/>
    <w:rsid w:val="15FA6840"/>
    <w:rsid w:val="16464FD3"/>
    <w:rsid w:val="16567A29"/>
    <w:rsid w:val="1657EDE8"/>
    <w:rsid w:val="168ACD49"/>
    <w:rsid w:val="174E1663"/>
    <w:rsid w:val="178D5F20"/>
    <w:rsid w:val="17903330"/>
    <w:rsid w:val="17D367AA"/>
    <w:rsid w:val="17E6047C"/>
    <w:rsid w:val="1827ABB8"/>
    <w:rsid w:val="182C7D48"/>
    <w:rsid w:val="183EF862"/>
    <w:rsid w:val="186E3FF8"/>
    <w:rsid w:val="187B720A"/>
    <w:rsid w:val="189FCD5B"/>
    <w:rsid w:val="18CEAFB2"/>
    <w:rsid w:val="18D58ADC"/>
    <w:rsid w:val="190807BE"/>
    <w:rsid w:val="191CD961"/>
    <w:rsid w:val="192063E0"/>
    <w:rsid w:val="197BA145"/>
    <w:rsid w:val="19C7EA79"/>
    <w:rsid w:val="19D3AF3F"/>
    <w:rsid w:val="19E8A6CE"/>
    <w:rsid w:val="19FE1A0E"/>
    <w:rsid w:val="1A161CD3"/>
    <w:rsid w:val="1A59A700"/>
    <w:rsid w:val="1A624766"/>
    <w:rsid w:val="1A6F912B"/>
    <w:rsid w:val="1A8A55C0"/>
    <w:rsid w:val="1AD047BE"/>
    <w:rsid w:val="1B10EF27"/>
    <w:rsid w:val="1B1D512F"/>
    <w:rsid w:val="1B3EF2A4"/>
    <w:rsid w:val="1B63BADA"/>
    <w:rsid w:val="1B6FC949"/>
    <w:rsid w:val="1B7B3665"/>
    <w:rsid w:val="1B9601A6"/>
    <w:rsid w:val="1BC22496"/>
    <w:rsid w:val="1BC82050"/>
    <w:rsid w:val="1BDE7D20"/>
    <w:rsid w:val="1BE4FB1A"/>
    <w:rsid w:val="1BEAEBE5"/>
    <w:rsid w:val="1BF51A3D"/>
    <w:rsid w:val="1C1F33C4"/>
    <w:rsid w:val="1CC3998A"/>
    <w:rsid w:val="1D00C58F"/>
    <w:rsid w:val="1D05F603"/>
    <w:rsid w:val="1D1B2A22"/>
    <w:rsid w:val="1D33439E"/>
    <w:rsid w:val="1D44F4D3"/>
    <w:rsid w:val="1D91A780"/>
    <w:rsid w:val="1DDBF4D4"/>
    <w:rsid w:val="1ECA6E72"/>
    <w:rsid w:val="1ED6DBF2"/>
    <w:rsid w:val="1EDA3C5C"/>
    <w:rsid w:val="1EE227BD"/>
    <w:rsid w:val="1EFBB585"/>
    <w:rsid w:val="1F0558F8"/>
    <w:rsid w:val="1F301FE9"/>
    <w:rsid w:val="1F3D8D57"/>
    <w:rsid w:val="1F4792FD"/>
    <w:rsid w:val="1F79CD72"/>
    <w:rsid w:val="1F879A72"/>
    <w:rsid w:val="1FDE2167"/>
    <w:rsid w:val="1FE6F4FF"/>
    <w:rsid w:val="201600A1"/>
    <w:rsid w:val="207C9595"/>
    <w:rsid w:val="20A6C4D3"/>
    <w:rsid w:val="20D26A65"/>
    <w:rsid w:val="20FB9DA4"/>
    <w:rsid w:val="21159DD3"/>
    <w:rsid w:val="21A6E8B2"/>
    <w:rsid w:val="21BB0879"/>
    <w:rsid w:val="21E846F8"/>
    <w:rsid w:val="22208984"/>
    <w:rsid w:val="22A0E0EA"/>
    <w:rsid w:val="22B16E34"/>
    <w:rsid w:val="23199718"/>
    <w:rsid w:val="23318AEB"/>
    <w:rsid w:val="23471296"/>
    <w:rsid w:val="238ACC95"/>
    <w:rsid w:val="23954B02"/>
    <w:rsid w:val="23B6D811"/>
    <w:rsid w:val="23C2B780"/>
    <w:rsid w:val="23CA3786"/>
    <w:rsid w:val="240C1964"/>
    <w:rsid w:val="2429EAB8"/>
    <w:rsid w:val="24E2C27E"/>
    <w:rsid w:val="24F92AD2"/>
    <w:rsid w:val="250FA6E7"/>
    <w:rsid w:val="254CE64B"/>
    <w:rsid w:val="25A02408"/>
    <w:rsid w:val="25C69C02"/>
    <w:rsid w:val="25C984D1"/>
    <w:rsid w:val="25D86AD5"/>
    <w:rsid w:val="25E8D798"/>
    <w:rsid w:val="26223C37"/>
    <w:rsid w:val="26332395"/>
    <w:rsid w:val="2664E85F"/>
    <w:rsid w:val="26757C3B"/>
    <w:rsid w:val="2676FB04"/>
    <w:rsid w:val="26829765"/>
    <w:rsid w:val="26C0275A"/>
    <w:rsid w:val="26C99384"/>
    <w:rsid w:val="26F4E7E6"/>
    <w:rsid w:val="26FFCDF7"/>
    <w:rsid w:val="2701D848"/>
    <w:rsid w:val="2794C4B1"/>
    <w:rsid w:val="27C12C81"/>
    <w:rsid w:val="27EB398C"/>
    <w:rsid w:val="27EF30D9"/>
    <w:rsid w:val="27FE8766"/>
    <w:rsid w:val="28016817"/>
    <w:rsid w:val="2817840A"/>
    <w:rsid w:val="28473197"/>
    <w:rsid w:val="2855EA19"/>
    <w:rsid w:val="2856EAD7"/>
    <w:rsid w:val="2858F4D5"/>
    <w:rsid w:val="289ED6A8"/>
    <w:rsid w:val="294201C9"/>
    <w:rsid w:val="29630884"/>
    <w:rsid w:val="29B39785"/>
    <w:rsid w:val="29F6BFBC"/>
    <w:rsid w:val="2A2C88A8"/>
    <w:rsid w:val="2A5033A6"/>
    <w:rsid w:val="2A51FB94"/>
    <w:rsid w:val="2AB17F89"/>
    <w:rsid w:val="2AD5B78F"/>
    <w:rsid w:val="2B147AB1"/>
    <w:rsid w:val="2B3D584C"/>
    <w:rsid w:val="2B503CB4"/>
    <w:rsid w:val="2B5A2465"/>
    <w:rsid w:val="2BC6FD97"/>
    <w:rsid w:val="2BD5496B"/>
    <w:rsid w:val="2BF88B58"/>
    <w:rsid w:val="2C1BA8D1"/>
    <w:rsid w:val="2C2ED812"/>
    <w:rsid w:val="2C4E0599"/>
    <w:rsid w:val="2C830D50"/>
    <w:rsid w:val="2C909284"/>
    <w:rsid w:val="2C96B295"/>
    <w:rsid w:val="2C995F7C"/>
    <w:rsid w:val="2CCA218C"/>
    <w:rsid w:val="2CE4B659"/>
    <w:rsid w:val="2D12C0BA"/>
    <w:rsid w:val="2D2BE951"/>
    <w:rsid w:val="2D4109AA"/>
    <w:rsid w:val="2D7119CC"/>
    <w:rsid w:val="2DB3AA22"/>
    <w:rsid w:val="2DBBC3C6"/>
    <w:rsid w:val="2DEB163D"/>
    <w:rsid w:val="2E06319C"/>
    <w:rsid w:val="2E43C6DC"/>
    <w:rsid w:val="2E7B175F"/>
    <w:rsid w:val="2F2A8DD3"/>
    <w:rsid w:val="2F319C70"/>
    <w:rsid w:val="2F75B0BA"/>
    <w:rsid w:val="2F7C9EAF"/>
    <w:rsid w:val="2F8A51F8"/>
    <w:rsid w:val="2FBFF327"/>
    <w:rsid w:val="2FF3BCBE"/>
    <w:rsid w:val="30197C81"/>
    <w:rsid w:val="301A4966"/>
    <w:rsid w:val="30269835"/>
    <w:rsid w:val="3079CC23"/>
    <w:rsid w:val="309B3705"/>
    <w:rsid w:val="30E072F3"/>
    <w:rsid w:val="30E31817"/>
    <w:rsid w:val="3163E3BD"/>
    <w:rsid w:val="316EC04E"/>
    <w:rsid w:val="31B4FE5F"/>
    <w:rsid w:val="31BBED26"/>
    <w:rsid w:val="31C7F1C4"/>
    <w:rsid w:val="322ABD18"/>
    <w:rsid w:val="324CD36A"/>
    <w:rsid w:val="324D998D"/>
    <w:rsid w:val="3255275A"/>
    <w:rsid w:val="32E4C7A5"/>
    <w:rsid w:val="331737FF"/>
    <w:rsid w:val="333CAA1F"/>
    <w:rsid w:val="333EEFA0"/>
    <w:rsid w:val="3346B8E8"/>
    <w:rsid w:val="335798F8"/>
    <w:rsid w:val="33619D87"/>
    <w:rsid w:val="338E2F8F"/>
    <w:rsid w:val="3391DFC5"/>
    <w:rsid w:val="33C3DEBC"/>
    <w:rsid w:val="34A263A1"/>
    <w:rsid w:val="34F8FBEB"/>
    <w:rsid w:val="351819CD"/>
    <w:rsid w:val="3522A4EC"/>
    <w:rsid w:val="3527333B"/>
    <w:rsid w:val="354B5482"/>
    <w:rsid w:val="3554F169"/>
    <w:rsid w:val="356B2012"/>
    <w:rsid w:val="35E6E8C5"/>
    <w:rsid w:val="35EA0D80"/>
    <w:rsid w:val="361118AF"/>
    <w:rsid w:val="3617A31E"/>
    <w:rsid w:val="361DE589"/>
    <w:rsid w:val="361FFAFA"/>
    <w:rsid w:val="369F79EE"/>
    <w:rsid w:val="36C5F2C5"/>
    <w:rsid w:val="36D21C19"/>
    <w:rsid w:val="36DEF54B"/>
    <w:rsid w:val="36EE4616"/>
    <w:rsid w:val="37249BA2"/>
    <w:rsid w:val="37402F76"/>
    <w:rsid w:val="375208EA"/>
    <w:rsid w:val="37558500"/>
    <w:rsid w:val="376ECF1C"/>
    <w:rsid w:val="37E5A646"/>
    <w:rsid w:val="381ECA10"/>
    <w:rsid w:val="38422806"/>
    <w:rsid w:val="389363E0"/>
    <w:rsid w:val="38A61207"/>
    <w:rsid w:val="38AEC997"/>
    <w:rsid w:val="38F204DA"/>
    <w:rsid w:val="391A4310"/>
    <w:rsid w:val="399AB44A"/>
    <w:rsid w:val="399F7AA2"/>
    <w:rsid w:val="39C8AC2C"/>
    <w:rsid w:val="39D565E0"/>
    <w:rsid w:val="39E04879"/>
    <w:rsid w:val="39F6B548"/>
    <w:rsid w:val="3A158F30"/>
    <w:rsid w:val="3A4A99F8"/>
    <w:rsid w:val="3A794057"/>
    <w:rsid w:val="3AAA186A"/>
    <w:rsid w:val="3AD45B24"/>
    <w:rsid w:val="3AD58E07"/>
    <w:rsid w:val="3AF358DC"/>
    <w:rsid w:val="3B0146B1"/>
    <w:rsid w:val="3B320130"/>
    <w:rsid w:val="3B3FDA67"/>
    <w:rsid w:val="3B7C18DA"/>
    <w:rsid w:val="3B7F0BDB"/>
    <w:rsid w:val="3B895DDF"/>
    <w:rsid w:val="3BD026D5"/>
    <w:rsid w:val="3BF91A49"/>
    <w:rsid w:val="3C854BCD"/>
    <w:rsid w:val="3CC41BC1"/>
    <w:rsid w:val="3CC6476A"/>
    <w:rsid w:val="3CE55B41"/>
    <w:rsid w:val="3CEA2B6C"/>
    <w:rsid w:val="3D34193A"/>
    <w:rsid w:val="3D376507"/>
    <w:rsid w:val="3D50AA1E"/>
    <w:rsid w:val="3D809B1D"/>
    <w:rsid w:val="3DAEE2F7"/>
    <w:rsid w:val="3DF80A8F"/>
    <w:rsid w:val="3E32CFF8"/>
    <w:rsid w:val="3E41C555"/>
    <w:rsid w:val="3E81A703"/>
    <w:rsid w:val="3E9364BC"/>
    <w:rsid w:val="3EA3A5DF"/>
    <w:rsid w:val="3EBDF3B5"/>
    <w:rsid w:val="3ED33568"/>
    <w:rsid w:val="3F35649F"/>
    <w:rsid w:val="3F404E09"/>
    <w:rsid w:val="3F4774C7"/>
    <w:rsid w:val="3F4C49D6"/>
    <w:rsid w:val="3F90DDE1"/>
    <w:rsid w:val="3F9368AD"/>
    <w:rsid w:val="3FA6D735"/>
    <w:rsid w:val="3FBEA62E"/>
    <w:rsid w:val="3FF41D66"/>
    <w:rsid w:val="40273027"/>
    <w:rsid w:val="403A86E1"/>
    <w:rsid w:val="40C1AE9F"/>
    <w:rsid w:val="41418688"/>
    <w:rsid w:val="41461E83"/>
    <w:rsid w:val="414C2080"/>
    <w:rsid w:val="41A2927B"/>
    <w:rsid w:val="4260C2D5"/>
    <w:rsid w:val="42774768"/>
    <w:rsid w:val="427B9320"/>
    <w:rsid w:val="42A8ABAC"/>
    <w:rsid w:val="43271BA1"/>
    <w:rsid w:val="4354576D"/>
    <w:rsid w:val="43918968"/>
    <w:rsid w:val="43B8AA3F"/>
    <w:rsid w:val="43E78DA5"/>
    <w:rsid w:val="44364B63"/>
    <w:rsid w:val="446A1244"/>
    <w:rsid w:val="44D41B86"/>
    <w:rsid w:val="44F04EDC"/>
    <w:rsid w:val="44F442B3"/>
    <w:rsid w:val="44F828CC"/>
    <w:rsid w:val="44F95E3C"/>
    <w:rsid w:val="4501ABB3"/>
    <w:rsid w:val="451A8461"/>
    <w:rsid w:val="45287A0A"/>
    <w:rsid w:val="456A7F58"/>
    <w:rsid w:val="459C0CC7"/>
    <w:rsid w:val="459C3E01"/>
    <w:rsid w:val="45D7F49D"/>
    <w:rsid w:val="4646C538"/>
    <w:rsid w:val="4664D54D"/>
    <w:rsid w:val="4679DAD8"/>
    <w:rsid w:val="47078979"/>
    <w:rsid w:val="4728000B"/>
    <w:rsid w:val="47971FB4"/>
    <w:rsid w:val="47B58F3F"/>
    <w:rsid w:val="47EC0359"/>
    <w:rsid w:val="47FF606F"/>
    <w:rsid w:val="481A51D0"/>
    <w:rsid w:val="48562D4C"/>
    <w:rsid w:val="4865A7E7"/>
    <w:rsid w:val="492DA51E"/>
    <w:rsid w:val="494E4C13"/>
    <w:rsid w:val="49B1FF00"/>
    <w:rsid w:val="49C0F9C9"/>
    <w:rsid w:val="49D796A7"/>
    <w:rsid w:val="49EA9961"/>
    <w:rsid w:val="49F75A0E"/>
    <w:rsid w:val="4A2E9883"/>
    <w:rsid w:val="4A449A9A"/>
    <w:rsid w:val="4A5194C5"/>
    <w:rsid w:val="4A8D3EDA"/>
    <w:rsid w:val="4AC97526"/>
    <w:rsid w:val="4B3579CE"/>
    <w:rsid w:val="4B3F2C33"/>
    <w:rsid w:val="4B4D2D49"/>
    <w:rsid w:val="4BF0F568"/>
    <w:rsid w:val="4C85914C"/>
    <w:rsid w:val="4C8B8911"/>
    <w:rsid w:val="4CF0665C"/>
    <w:rsid w:val="4D1B5EE8"/>
    <w:rsid w:val="4D2B4517"/>
    <w:rsid w:val="4D5A725B"/>
    <w:rsid w:val="4D5ACE70"/>
    <w:rsid w:val="4D5B0FD2"/>
    <w:rsid w:val="4D605B78"/>
    <w:rsid w:val="4D697669"/>
    <w:rsid w:val="4D74B8F4"/>
    <w:rsid w:val="4D9721CD"/>
    <w:rsid w:val="4DED269B"/>
    <w:rsid w:val="4DFF79D2"/>
    <w:rsid w:val="4E2BDFC8"/>
    <w:rsid w:val="4E818D3D"/>
    <w:rsid w:val="4EA011AA"/>
    <w:rsid w:val="4EBCB064"/>
    <w:rsid w:val="4EC4EAFA"/>
    <w:rsid w:val="4EFC2BD9"/>
    <w:rsid w:val="4F4D7B62"/>
    <w:rsid w:val="4FC22D65"/>
    <w:rsid w:val="4FCB211A"/>
    <w:rsid w:val="4FCC8AB9"/>
    <w:rsid w:val="50464EB9"/>
    <w:rsid w:val="50A814AE"/>
    <w:rsid w:val="50C59793"/>
    <w:rsid w:val="510E8EE9"/>
    <w:rsid w:val="51B91FCE"/>
    <w:rsid w:val="51FAD6D0"/>
    <w:rsid w:val="521711D7"/>
    <w:rsid w:val="522302EC"/>
    <w:rsid w:val="524B6EEF"/>
    <w:rsid w:val="526167F4"/>
    <w:rsid w:val="52AA3BB8"/>
    <w:rsid w:val="52B66AB6"/>
    <w:rsid w:val="52CB5284"/>
    <w:rsid w:val="53152BD2"/>
    <w:rsid w:val="533A7F41"/>
    <w:rsid w:val="539E6FEE"/>
    <w:rsid w:val="53AABB9C"/>
    <w:rsid w:val="53F8D693"/>
    <w:rsid w:val="53FD3855"/>
    <w:rsid w:val="540F2512"/>
    <w:rsid w:val="542607AF"/>
    <w:rsid w:val="542F0EDD"/>
    <w:rsid w:val="543A38F7"/>
    <w:rsid w:val="545E9EBD"/>
    <w:rsid w:val="547A7854"/>
    <w:rsid w:val="5489713B"/>
    <w:rsid w:val="54B7131A"/>
    <w:rsid w:val="54D86FBE"/>
    <w:rsid w:val="54F147B1"/>
    <w:rsid w:val="55378740"/>
    <w:rsid w:val="55DB3755"/>
    <w:rsid w:val="55ED208B"/>
    <w:rsid w:val="55F23746"/>
    <w:rsid w:val="575715F1"/>
    <w:rsid w:val="577A9601"/>
    <w:rsid w:val="579B8410"/>
    <w:rsid w:val="57A9CD35"/>
    <w:rsid w:val="57B372F2"/>
    <w:rsid w:val="57BF0B84"/>
    <w:rsid w:val="582FE54F"/>
    <w:rsid w:val="586EDA41"/>
    <w:rsid w:val="58FDD1FA"/>
    <w:rsid w:val="5918F821"/>
    <w:rsid w:val="592E3070"/>
    <w:rsid w:val="594F5089"/>
    <w:rsid w:val="59750AB1"/>
    <w:rsid w:val="59B3BAB3"/>
    <w:rsid w:val="59D26B44"/>
    <w:rsid w:val="5A4DBE0F"/>
    <w:rsid w:val="5A792BAD"/>
    <w:rsid w:val="5A90E826"/>
    <w:rsid w:val="5A921CD6"/>
    <w:rsid w:val="5A952CED"/>
    <w:rsid w:val="5A9985A2"/>
    <w:rsid w:val="5AEB1BA8"/>
    <w:rsid w:val="5B3FF1EA"/>
    <w:rsid w:val="5B663235"/>
    <w:rsid w:val="5B80524C"/>
    <w:rsid w:val="5BC250CD"/>
    <w:rsid w:val="5BD8EEC4"/>
    <w:rsid w:val="5C1020F6"/>
    <w:rsid w:val="5C31308A"/>
    <w:rsid w:val="5C40BA19"/>
    <w:rsid w:val="5C54776B"/>
    <w:rsid w:val="5C992E09"/>
    <w:rsid w:val="5CA4478D"/>
    <w:rsid w:val="5CDEB73B"/>
    <w:rsid w:val="5D0DA779"/>
    <w:rsid w:val="5D286CB5"/>
    <w:rsid w:val="5D642244"/>
    <w:rsid w:val="5D807BCE"/>
    <w:rsid w:val="5DD0DBF2"/>
    <w:rsid w:val="5DD522ED"/>
    <w:rsid w:val="5DF10CC1"/>
    <w:rsid w:val="5E07801C"/>
    <w:rsid w:val="5E22B532"/>
    <w:rsid w:val="5E7CE4E9"/>
    <w:rsid w:val="5E9C3E3E"/>
    <w:rsid w:val="5EE263D0"/>
    <w:rsid w:val="5F04E89F"/>
    <w:rsid w:val="5F13E6B8"/>
    <w:rsid w:val="5F37846D"/>
    <w:rsid w:val="5F3EA0A2"/>
    <w:rsid w:val="5F63739D"/>
    <w:rsid w:val="6019B9E7"/>
    <w:rsid w:val="6072E362"/>
    <w:rsid w:val="60765D48"/>
    <w:rsid w:val="60846D36"/>
    <w:rsid w:val="60880C8B"/>
    <w:rsid w:val="608CBAF6"/>
    <w:rsid w:val="60B0E8A7"/>
    <w:rsid w:val="60EB0474"/>
    <w:rsid w:val="60F6440B"/>
    <w:rsid w:val="611AB057"/>
    <w:rsid w:val="618E31E2"/>
    <w:rsid w:val="61B8CAA1"/>
    <w:rsid w:val="61EDB721"/>
    <w:rsid w:val="6208C711"/>
    <w:rsid w:val="620EB3C3"/>
    <w:rsid w:val="6237A9C3"/>
    <w:rsid w:val="624E77E5"/>
    <w:rsid w:val="626D9A2C"/>
    <w:rsid w:val="6273D582"/>
    <w:rsid w:val="62AC8041"/>
    <w:rsid w:val="62F98385"/>
    <w:rsid w:val="63022BF9"/>
    <w:rsid w:val="636A204E"/>
    <w:rsid w:val="638D2BC3"/>
    <w:rsid w:val="64096A8D"/>
    <w:rsid w:val="641202FB"/>
    <w:rsid w:val="643D4662"/>
    <w:rsid w:val="645D1052"/>
    <w:rsid w:val="64A1DD41"/>
    <w:rsid w:val="64F10A64"/>
    <w:rsid w:val="6559F318"/>
    <w:rsid w:val="658BDFAC"/>
    <w:rsid w:val="65D17F1B"/>
    <w:rsid w:val="65F76B35"/>
    <w:rsid w:val="66289D07"/>
    <w:rsid w:val="6643FA0F"/>
    <w:rsid w:val="664437D7"/>
    <w:rsid w:val="66776B83"/>
    <w:rsid w:val="6694DD97"/>
    <w:rsid w:val="66AE2FAE"/>
    <w:rsid w:val="66DE1487"/>
    <w:rsid w:val="672DEC42"/>
    <w:rsid w:val="675251E0"/>
    <w:rsid w:val="675DF354"/>
    <w:rsid w:val="67CE3AAF"/>
    <w:rsid w:val="67FCE6E4"/>
    <w:rsid w:val="68121608"/>
    <w:rsid w:val="6842F74F"/>
    <w:rsid w:val="68861F9E"/>
    <w:rsid w:val="689369A7"/>
    <w:rsid w:val="68BB9B91"/>
    <w:rsid w:val="68D55331"/>
    <w:rsid w:val="68DDE699"/>
    <w:rsid w:val="68E9CCEF"/>
    <w:rsid w:val="68F30F93"/>
    <w:rsid w:val="693FC7A8"/>
    <w:rsid w:val="6949FC42"/>
    <w:rsid w:val="696C71E1"/>
    <w:rsid w:val="698C0B17"/>
    <w:rsid w:val="69C633E8"/>
    <w:rsid w:val="69C85A30"/>
    <w:rsid w:val="6A5C5A43"/>
    <w:rsid w:val="6A8ED036"/>
    <w:rsid w:val="6A9D0533"/>
    <w:rsid w:val="6AA53201"/>
    <w:rsid w:val="6ADBA8B3"/>
    <w:rsid w:val="6AFA2177"/>
    <w:rsid w:val="6B3D495C"/>
    <w:rsid w:val="6B4D7850"/>
    <w:rsid w:val="6B87CC0D"/>
    <w:rsid w:val="6B888E70"/>
    <w:rsid w:val="6BA592C1"/>
    <w:rsid w:val="6BAB70B4"/>
    <w:rsid w:val="6BCE2FE4"/>
    <w:rsid w:val="6BDEA4A6"/>
    <w:rsid w:val="6C49A36D"/>
    <w:rsid w:val="6C76A4D9"/>
    <w:rsid w:val="6C931DFE"/>
    <w:rsid w:val="6C9F71F5"/>
    <w:rsid w:val="6CCEE8A0"/>
    <w:rsid w:val="6D3ED69B"/>
    <w:rsid w:val="6E45772B"/>
    <w:rsid w:val="6E652ECB"/>
    <w:rsid w:val="6E68FEF2"/>
    <w:rsid w:val="6EC75F22"/>
    <w:rsid w:val="6EE9DBBD"/>
    <w:rsid w:val="6EF4EF4F"/>
    <w:rsid w:val="6F2CA869"/>
    <w:rsid w:val="6F83DFB2"/>
    <w:rsid w:val="6FB0D8CF"/>
    <w:rsid w:val="6FF5455A"/>
    <w:rsid w:val="70999F77"/>
    <w:rsid w:val="70B4F894"/>
    <w:rsid w:val="70F7F9D8"/>
    <w:rsid w:val="71189687"/>
    <w:rsid w:val="712D96AC"/>
    <w:rsid w:val="7139ABAA"/>
    <w:rsid w:val="7165329F"/>
    <w:rsid w:val="718C8157"/>
    <w:rsid w:val="7197FAD5"/>
    <w:rsid w:val="71BEB055"/>
    <w:rsid w:val="7285599A"/>
    <w:rsid w:val="72931769"/>
    <w:rsid w:val="729FF1CE"/>
    <w:rsid w:val="72AAB7FA"/>
    <w:rsid w:val="72E99C64"/>
    <w:rsid w:val="72EE0132"/>
    <w:rsid w:val="73029F97"/>
    <w:rsid w:val="730CDD89"/>
    <w:rsid w:val="731B7884"/>
    <w:rsid w:val="731BD597"/>
    <w:rsid w:val="73305252"/>
    <w:rsid w:val="738ACB1C"/>
    <w:rsid w:val="7395CBBC"/>
    <w:rsid w:val="73B8219D"/>
    <w:rsid w:val="73DB7257"/>
    <w:rsid w:val="743564C2"/>
    <w:rsid w:val="74550CA1"/>
    <w:rsid w:val="74C4585C"/>
    <w:rsid w:val="75269B7D"/>
    <w:rsid w:val="7529333C"/>
    <w:rsid w:val="7585DAA1"/>
    <w:rsid w:val="758B2C30"/>
    <w:rsid w:val="759982C7"/>
    <w:rsid w:val="75E438B6"/>
    <w:rsid w:val="75E514A7"/>
    <w:rsid w:val="75F58DDF"/>
    <w:rsid w:val="76213D00"/>
    <w:rsid w:val="76393F46"/>
    <w:rsid w:val="765249E2"/>
    <w:rsid w:val="766C4C13"/>
    <w:rsid w:val="7676BBC7"/>
    <w:rsid w:val="7689752E"/>
    <w:rsid w:val="7695C669"/>
    <w:rsid w:val="76AC3C02"/>
    <w:rsid w:val="76B18425"/>
    <w:rsid w:val="76D20886"/>
    <w:rsid w:val="774E39E3"/>
    <w:rsid w:val="77D31DE0"/>
    <w:rsid w:val="7800CEA2"/>
    <w:rsid w:val="78205A9C"/>
    <w:rsid w:val="7824A99D"/>
    <w:rsid w:val="7831C9AF"/>
    <w:rsid w:val="78377022"/>
    <w:rsid w:val="783A070F"/>
    <w:rsid w:val="794A7A24"/>
    <w:rsid w:val="796337EE"/>
    <w:rsid w:val="797AE9B3"/>
    <w:rsid w:val="79A81FB4"/>
    <w:rsid w:val="7A6E2188"/>
    <w:rsid w:val="7AADC63A"/>
    <w:rsid w:val="7AC9CC82"/>
    <w:rsid w:val="7B21BD81"/>
    <w:rsid w:val="7B4B9F90"/>
    <w:rsid w:val="7B51FEDF"/>
    <w:rsid w:val="7BAFE36A"/>
    <w:rsid w:val="7BBE5F05"/>
    <w:rsid w:val="7BE1AE39"/>
    <w:rsid w:val="7BFDA80A"/>
    <w:rsid w:val="7C3F665C"/>
    <w:rsid w:val="7C6DBBFC"/>
    <w:rsid w:val="7C8F45D7"/>
    <w:rsid w:val="7CCD2486"/>
    <w:rsid w:val="7CF9FDCC"/>
    <w:rsid w:val="7DCBE78D"/>
    <w:rsid w:val="7DD0CD40"/>
    <w:rsid w:val="7DF5A5B4"/>
    <w:rsid w:val="7DF8F853"/>
    <w:rsid w:val="7E210D4C"/>
    <w:rsid w:val="7E797E57"/>
    <w:rsid w:val="7E98BA5D"/>
    <w:rsid w:val="7EA6B498"/>
    <w:rsid w:val="7EEA4B29"/>
    <w:rsid w:val="7F3CA183"/>
    <w:rsid w:val="7F45A8AD"/>
    <w:rsid w:val="7FC6DFEC"/>
    <w:rsid w:val="7FF3C27A"/>
    <w:rsid w:val="7FF9C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7355"/>
  <w15:chartTrackingRefBased/>
  <w15:docId w15:val="{1F1C9349-F61B-4592-AF47-FFD6B4D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8D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D4B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200A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34B5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1F5"/>
    <w:pPr>
      <w:widowControl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1F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71F5"/>
    <w:rPr>
      <w:vertAlign w:val="superscript"/>
    </w:rPr>
  </w:style>
  <w:style w:type="character" w:customStyle="1" w:styleId="CommentTextChar1">
    <w:name w:val="Comment Text Char1"/>
    <w:uiPriority w:val="99"/>
    <w:locked/>
    <w:rsid w:val="00947CF1"/>
    <w:rPr>
      <w:rFonts w:ascii="Times New Roman" w:eastAsiaTheme="minorEastAsia" w:hAnsi="Times New Roman" w:cs="Times New Roman"/>
      <w:color w:val="000000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E25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0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1"/>
    <w:locked/>
    <w:rsid w:val="00CD068D"/>
  </w:style>
  <w:style w:type="paragraph" w:customStyle="1" w:styleId="paragraph">
    <w:name w:val="paragraph"/>
    <w:basedOn w:val="Normal"/>
    <w:rsid w:val="00087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7370"/>
  </w:style>
  <w:style w:type="character" w:customStyle="1" w:styleId="eop">
    <w:name w:val="eop"/>
    <w:basedOn w:val="DefaultParagraphFont"/>
    <w:rsid w:val="0008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PA/dsi-tc/Pages/SHARE.aspx" TargetMode="External"/><Relationship Id="rId18" Type="http://schemas.openxmlformats.org/officeDocument/2006/relationships/hyperlink" Target="https://www.oregon.gov/oha/hsd/ohp/pages/cco-contract-forms.aspx?wp2520=se:%22Exhibit+L%22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oha-cco.powerappsportals.u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HPA/dsi-tc/Documents/SHARE-Initiative-Guidance-Document.pdf" TargetMode="External"/><Relationship Id="rId17" Type="http://schemas.openxmlformats.org/officeDocument/2006/relationships/hyperlink" Target="https://www.oregon.gov/oha/HPA/dsi-tc/Documents/SHARE-Initiative-Guidance-Document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FOD/CCODeliverables/2022%20Semi-annual%20Exhibit%20L%20Financial%20Reporting%20Template%20-%20locked%20(01242022).xlsx" TargetMode="External"/><Relationship Id="rId20" Type="http://schemas.openxmlformats.org/officeDocument/2006/relationships/hyperlink" Target="https://www.oregon.gov/oha/hsd/ohp/pages/cco-contract-forms.aspx?wp2520=se:%22Exhibit+L%22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ecure.sos.state.or.us/oard/viewSingleRule.action?ruleVrsnRsn=265591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oha/hsd/ohp/pages/cco-contract-forms.aspx?wp2520=se:%22Exhibit+L%22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legislature.gov/bills_laws/ors/ors414.html" TargetMode="External"/><Relationship Id="rId22" Type="http://schemas.openxmlformats.org/officeDocument/2006/relationships/hyperlink" Target="https://www.oregon.gov/oha/hsd/ohp/pages/cco-contract-forms.aspx?wp2520=se:%22Exhibit+L%22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s.state.or.us/Forms/Served/me0074.pdf" TargetMode="External"/><Relationship Id="rId1" Type="http://schemas.openxmlformats.org/officeDocument/2006/relationships/hyperlink" Target="https://www.oregon.gov/oha/HPA/dsi-tc/Documents/SHARE-Initiative-Guidance-Documen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8EBA408A0A4BC2AA9117436A90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D89-035B-466F-A72D-EBE44CED7F8C}"/>
      </w:docPartPr>
      <w:docPartBody>
        <w:p w:rsidR="005A15A2" w:rsidRDefault="00220458" w:rsidP="00220458">
          <w:pPr>
            <w:pStyle w:val="028EBA408A0A4BC2AA9117436A906C8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6499A6D8EE8E42DEB4A7B43F62C5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D80-5310-4093-8FB7-B4AF735850E4}"/>
      </w:docPartPr>
      <w:docPartBody>
        <w:p w:rsidR="00272A2D" w:rsidRDefault="00AC3E70" w:rsidP="00AC3E70">
          <w:pPr>
            <w:pStyle w:val="6499A6D8EE8E42DEB4A7B43F62C55D7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416DBB2A5A8D4229961868904718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48AA-5EF2-4975-BF9D-3F13BCB81A00}"/>
      </w:docPartPr>
      <w:docPartBody>
        <w:p w:rsidR="00D338A5" w:rsidRDefault="00A4424E" w:rsidP="00A4424E">
          <w:pPr>
            <w:pStyle w:val="416DBB2A5A8D42299618689047187B0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FC55EE0B156C4E3EBEC577E69119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492C-64D6-4CD6-9B7A-8679F8CEA4FB}"/>
      </w:docPartPr>
      <w:docPartBody>
        <w:p w:rsidR="009F00D6" w:rsidRDefault="005A15B2" w:rsidP="005A15B2">
          <w:pPr>
            <w:pStyle w:val="FC55EE0B156C4E3EBEC577E69119D5C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70FBBB31969424E8F93B594D51B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D68C-51B6-48E3-87DF-2684AB51D904}"/>
      </w:docPartPr>
      <w:docPartBody>
        <w:p w:rsidR="003B5153" w:rsidRDefault="00465D81" w:rsidP="00465D81">
          <w:pPr>
            <w:pStyle w:val="A70FBBB31969424E8F93B594D51B1577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F5"/>
    <w:rsid w:val="000333A0"/>
    <w:rsid w:val="00035DC6"/>
    <w:rsid w:val="00037F64"/>
    <w:rsid w:val="00044DFD"/>
    <w:rsid w:val="0004718F"/>
    <w:rsid w:val="000728A4"/>
    <w:rsid w:val="00096DD8"/>
    <w:rsid w:val="000F4242"/>
    <w:rsid w:val="00104D2B"/>
    <w:rsid w:val="00160FA8"/>
    <w:rsid w:val="00183DDC"/>
    <w:rsid w:val="00196DF5"/>
    <w:rsid w:val="001A3102"/>
    <w:rsid w:val="001B6EBD"/>
    <w:rsid w:val="001E44E8"/>
    <w:rsid w:val="001F5C38"/>
    <w:rsid w:val="002047A1"/>
    <w:rsid w:val="00210D0D"/>
    <w:rsid w:val="002172C1"/>
    <w:rsid w:val="00220458"/>
    <w:rsid w:val="002216AE"/>
    <w:rsid w:val="0022500E"/>
    <w:rsid w:val="002378C4"/>
    <w:rsid w:val="00252415"/>
    <w:rsid w:val="00257785"/>
    <w:rsid w:val="00272A2D"/>
    <w:rsid w:val="002A5354"/>
    <w:rsid w:val="002E487F"/>
    <w:rsid w:val="00357DCE"/>
    <w:rsid w:val="00361CB9"/>
    <w:rsid w:val="00370A34"/>
    <w:rsid w:val="00397EFE"/>
    <w:rsid w:val="003A2F28"/>
    <w:rsid w:val="003B5153"/>
    <w:rsid w:val="003E5898"/>
    <w:rsid w:val="003F4757"/>
    <w:rsid w:val="003F599E"/>
    <w:rsid w:val="00405025"/>
    <w:rsid w:val="00412540"/>
    <w:rsid w:val="00465D81"/>
    <w:rsid w:val="00483647"/>
    <w:rsid w:val="00496EDF"/>
    <w:rsid w:val="004A790D"/>
    <w:rsid w:val="004B3042"/>
    <w:rsid w:val="004C3156"/>
    <w:rsid w:val="00510FEB"/>
    <w:rsid w:val="00531A35"/>
    <w:rsid w:val="00533A8A"/>
    <w:rsid w:val="00552A2A"/>
    <w:rsid w:val="005872CC"/>
    <w:rsid w:val="005A15A2"/>
    <w:rsid w:val="005A15B2"/>
    <w:rsid w:val="00602A99"/>
    <w:rsid w:val="00606904"/>
    <w:rsid w:val="00616CE4"/>
    <w:rsid w:val="00660574"/>
    <w:rsid w:val="00660845"/>
    <w:rsid w:val="006A6793"/>
    <w:rsid w:val="006C56B0"/>
    <w:rsid w:val="006C5BEE"/>
    <w:rsid w:val="006D1235"/>
    <w:rsid w:val="006D2FE8"/>
    <w:rsid w:val="006D715D"/>
    <w:rsid w:val="007523D6"/>
    <w:rsid w:val="007621C6"/>
    <w:rsid w:val="007756ED"/>
    <w:rsid w:val="00780E79"/>
    <w:rsid w:val="007D485C"/>
    <w:rsid w:val="00806EE4"/>
    <w:rsid w:val="0080708E"/>
    <w:rsid w:val="008137A1"/>
    <w:rsid w:val="008269FB"/>
    <w:rsid w:val="00890491"/>
    <w:rsid w:val="008A5197"/>
    <w:rsid w:val="008D5E1F"/>
    <w:rsid w:val="008F2073"/>
    <w:rsid w:val="009061ED"/>
    <w:rsid w:val="00907004"/>
    <w:rsid w:val="00945147"/>
    <w:rsid w:val="00946575"/>
    <w:rsid w:val="009520BA"/>
    <w:rsid w:val="009B0028"/>
    <w:rsid w:val="009F00D6"/>
    <w:rsid w:val="00A047FA"/>
    <w:rsid w:val="00A175B5"/>
    <w:rsid w:val="00A4424E"/>
    <w:rsid w:val="00A747A1"/>
    <w:rsid w:val="00A7578F"/>
    <w:rsid w:val="00A97F48"/>
    <w:rsid w:val="00AC2B50"/>
    <w:rsid w:val="00AC3E70"/>
    <w:rsid w:val="00AF65CA"/>
    <w:rsid w:val="00B154A2"/>
    <w:rsid w:val="00B16C7A"/>
    <w:rsid w:val="00BA454B"/>
    <w:rsid w:val="00BA4E5A"/>
    <w:rsid w:val="00BD095B"/>
    <w:rsid w:val="00BD7054"/>
    <w:rsid w:val="00C160FE"/>
    <w:rsid w:val="00C23E73"/>
    <w:rsid w:val="00C45158"/>
    <w:rsid w:val="00C8031B"/>
    <w:rsid w:val="00C82DF5"/>
    <w:rsid w:val="00CA1117"/>
    <w:rsid w:val="00CD3373"/>
    <w:rsid w:val="00D338A5"/>
    <w:rsid w:val="00D67A75"/>
    <w:rsid w:val="00D8518D"/>
    <w:rsid w:val="00DA3303"/>
    <w:rsid w:val="00DB31E5"/>
    <w:rsid w:val="00DD5D5E"/>
    <w:rsid w:val="00DE5124"/>
    <w:rsid w:val="00DF5E17"/>
    <w:rsid w:val="00E03968"/>
    <w:rsid w:val="00E10454"/>
    <w:rsid w:val="00E332AB"/>
    <w:rsid w:val="00E36665"/>
    <w:rsid w:val="00E5133F"/>
    <w:rsid w:val="00E73A99"/>
    <w:rsid w:val="00E74ACF"/>
    <w:rsid w:val="00E9537B"/>
    <w:rsid w:val="00E97DAA"/>
    <w:rsid w:val="00EA4BD3"/>
    <w:rsid w:val="00EC42E0"/>
    <w:rsid w:val="00ED54BA"/>
    <w:rsid w:val="00F01B1A"/>
    <w:rsid w:val="00F02A72"/>
    <w:rsid w:val="00F05601"/>
    <w:rsid w:val="00F6703B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004"/>
    <w:rPr>
      <w:color w:val="808080"/>
    </w:rPr>
  </w:style>
  <w:style w:type="paragraph" w:customStyle="1" w:styleId="028EBA408A0A4BC2AA9117436A906C8E">
    <w:name w:val="028EBA408A0A4BC2AA9117436A906C8E"/>
    <w:rsid w:val="00220458"/>
  </w:style>
  <w:style w:type="paragraph" w:customStyle="1" w:styleId="6499A6D8EE8E42DEB4A7B43F62C55D7C">
    <w:name w:val="6499A6D8EE8E42DEB4A7B43F62C55D7C"/>
    <w:rsid w:val="00AC3E70"/>
  </w:style>
  <w:style w:type="paragraph" w:customStyle="1" w:styleId="416DBB2A5A8D42299618689047187B0C">
    <w:name w:val="416DBB2A5A8D42299618689047187B0C"/>
    <w:rsid w:val="00A4424E"/>
  </w:style>
  <w:style w:type="paragraph" w:customStyle="1" w:styleId="FC55EE0B156C4E3EBEC577E69119D5CC">
    <w:name w:val="FC55EE0B156C4E3EBEC577E69119D5CC"/>
    <w:rsid w:val="005A15B2"/>
  </w:style>
  <w:style w:type="paragraph" w:customStyle="1" w:styleId="A70FBBB31969424E8F93B594D51B1577">
    <w:name w:val="A70FBBB31969424E8F93B594D51B1577"/>
    <w:rsid w:val="0046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Henning Cheryl  L</DisplayName>
        <AccountId>53</AccountId>
        <AccountType/>
      </UserInfo>
    </SharedWithUsers>
    <DocumentExpirationDate xmlns="59da1016-2a1b-4f8a-9768-d7a4932f6f16" xsi:nil="true"/>
    <URL xmlns="http://schemas.microsoft.com/sharepoint/v3">
      <Url>https://www.oregon.gov/oha/HPA/dsi-tc/Documents/SHARE-Initiative-Spending-Plan-Template.docx</Url>
      <Description>SHARE-Initiative-Spending-Plan-Template</Description>
    </URL>
    <Meta_x0020_Description xmlns="e5f1ac6e-e8e1-4751-aa4e-20d14744385a">SHARE Initiative Spending Plan Template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SHARE; spending; plan; template</Meta_x0020_Keywords>
  </documentManagement>
</p:properties>
</file>

<file path=customXml/itemProps1.xml><?xml version="1.0" encoding="utf-8"?>
<ds:datastoreItem xmlns:ds="http://schemas.openxmlformats.org/officeDocument/2006/customXml" ds:itemID="{3957449D-DA29-4514-9203-38EC76011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31311-D0EE-47EF-B135-9D1781718764}"/>
</file>

<file path=customXml/itemProps3.xml><?xml version="1.0" encoding="utf-8"?>
<ds:datastoreItem xmlns:ds="http://schemas.openxmlformats.org/officeDocument/2006/customXml" ds:itemID="{FD3312BE-F119-4DB7-B37C-65DD1E7A9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5C4CE-11DC-4D54-92BC-C4C1EF8ABBAC}">
  <ds:schemaRefs>
    <ds:schemaRef ds:uri="http://schemas.microsoft.com/office/2006/metadata/properties"/>
    <ds:schemaRef ds:uri="http://schemas.microsoft.com/office/infopath/2007/PartnerControls"/>
    <ds:schemaRef ds:uri="676cb3b1-450e-451f-a8cd-490bb018a396"/>
    <ds:schemaRef ds:uri="9f287dfc-1abe-452c-9176-2639bf2d8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1401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 Annual CAC Demographic Report Template-final</vt:lpstr>
    </vt:vector>
  </TitlesOfParts>
  <Company>Oregon DHS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SHARE-Initiative-Spending-Plan-Template</dc:title>
  <dc:subject/>
  <dc:creator>Mullock Adrienne P</dc:creator>
  <cp:keywords/>
  <dc:description/>
  <cp:lastModifiedBy>Laura E Kreger</cp:lastModifiedBy>
  <cp:revision>859</cp:revision>
  <cp:lastPrinted>2019-09-03T16:45:00Z</cp:lastPrinted>
  <dcterms:created xsi:type="dcterms:W3CDTF">2023-10-17T15:20:00Z</dcterms:created>
  <dcterms:modified xsi:type="dcterms:W3CDTF">2024-01-22T20:37:00Z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94a13aca-3094-49fd-9950-7513a1911c7a,4;94a13aca-3094-49fd-9950-7513a1911c7a,8;94a13aca-3094-49fd-9950-7513a1911c7a,16;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2023-10-17T15:20:50Z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335b5838-4df7-4018-8661-35c6067f87bb</vt:lpwstr>
  </property>
  <property fmtid="{D5CDD505-2E9C-101B-9397-08002B2CF9AE}" pid="11" name="MSIP_Label_ebdd6eeb-0dd0-4927-947e-a759f08fcf55_ContentBits">
    <vt:lpwstr>0</vt:lpwstr>
  </property>
</Properties>
</file>