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63" w:rsidRPr="00E83091" w:rsidRDefault="006132CE" w:rsidP="00E83091">
      <w:pPr>
        <w:rPr>
          <w:rFonts w:ascii="Arial" w:hAnsi="Arial" w:cs="Arial"/>
          <w:sz w:val="22"/>
          <w:szCs w:val="22"/>
          <w:highlight w:val="yellow"/>
        </w:rPr>
      </w:pPr>
      <w:r w:rsidRPr="00E83091">
        <w:rPr>
          <w:rFonts w:ascii="Arial" w:hAnsi="Arial" w:cs="Arial"/>
          <w:sz w:val="22"/>
          <w:szCs w:val="22"/>
          <w:highlight w:val="yellow"/>
        </w:rPr>
        <w:t>[</w:t>
      </w:r>
      <w:r w:rsidR="00AB2E63" w:rsidRPr="00E83091">
        <w:rPr>
          <w:rFonts w:ascii="Arial" w:hAnsi="Arial" w:cs="Arial"/>
          <w:sz w:val="22"/>
          <w:szCs w:val="22"/>
          <w:highlight w:val="yellow"/>
        </w:rPr>
        <w:t xml:space="preserve">Standard </w:t>
      </w:r>
      <w:r w:rsidR="00322DFA" w:rsidRPr="00E83091">
        <w:rPr>
          <w:rFonts w:ascii="Arial" w:hAnsi="Arial" w:cs="Arial"/>
          <w:sz w:val="22"/>
          <w:szCs w:val="22"/>
          <w:highlight w:val="yellow"/>
        </w:rPr>
        <w:t>SOW Format</w:t>
      </w:r>
      <w:r w:rsidR="00AB2E63" w:rsidRPr="00E83091">
        <w:rPr>
          <w:rFonts w:ascii="Arial" w:hAnsi="Arial" w:cs="Arial"/>
          <w:sz w:val="22"/>
          <w:szCs w:val="22"/>
          <w:highlight w:val="yellow"/>
        </w:rPr>
        <w:t xml:space="preserve"> for </w:t>
      </w:r>
      <w:r w:rsidR="00696EA0" w:rsidRPr="00E83091">
        <w:rPr>
          <w:rFonts w:ascii="Arial" w:hAnsi="Arial" w:cs="Arial"/>
          <w:sz w:val="22"/>
          <w:szCs w:val="22"/>
          <w:highlight w:val="yellow"/>
        </w:rPr>
        <w:t>Personal</w:t>
      </w:r>
      <w:r w:rsidR="00EC78F3" w:rsidRPr="00E83091">
        <w:rPr>
          <w:rFonts w:ascii="Arial" w:hAnsi="Arial" w:cs="Arial"/>
          <w:sz w:val="22"/>
          <w:szCs w:val="22"/>
          <w:highlight w:val="yellow"/>
        </w:rPr>
        <w:t>/Professional</w:t>
      </w:r>
      <w:r w:rsidR="00322DFA" w:rsidRPr="00E83091">
        <w:rPr>
          <w:rFonts w:ascii="Arial" w:hAnsi="Arial" w:cs="Arial"/>
          <w:sz w:val="22"/>
          <w:szCs w:val="22"/>
          <w:highlight w:val="yellow"/>
        </w:rPr>
        <w:t xml:space="preserve"> Services</w:t>
      </w:r>
      <w:r w:rsidR="00696EA0" w:rsidRPr="00E83091">
        <w:rPr>
          <w:rFonts w:ascii="Arial" w:hAnsi="Arial" w:cs="Arial"/>
          <w:sz w:val="22"/>
          <w:szCs w:val="22"/>
          <w:highlight w:val="yellow"/>
        </w:rPr>
        <w:t xml:space="preserve"> (</w:t>
      </w:r>
      <w:r w:rsidR="00806ACB">
        <w:rPr>
          <w:rFonts w:ascii="Arial" w:hAnsi="Arial" w:cs="Arial"/>
          <w:sz w:val="22"/>
          <w:szCs w:val="22"/>
          <w:highlight w:val="yellow"/>
        </w:rPr>
        <w:t>Jan 2020</w:t>
      </w:r>
      <w:r w:rsidR="00696EA0" w:rsidRPr="00E83091">
        <w:rPr>
          <w:rFonts w:ascii="Arial" w:hAnsi="Arial" w:cs="Arial"/>
          <w:sz w:val="22"/>
          <w:szCs w:val="22"/>
          <w:highlight w:val="yellow"/>
        </w:rPr>
        <w:t>)</w:t>
      </w:r>
      <w:r w:rsidRPr="00E83091">
        <w:rPr>
          <w:rFonts w:ascii="Arial" w:hAnsi="Arial" w:cs="Arial"/>
          <w:sz w:val="22"/>
          <w:szCs w:val="22"/>
          <w:highlight w:val="yellow"/>
        </w:rPr>
        <w:t>]</w:t>
      </w:r>
      <w:r w:rsidR="00CF45DB" w:rsidRPr="00E83091">
        <w:rPr>
          <w:rFonts w:ascii="Arial" w:hAnsi="Arial" w:cs="Arial"/>
          <w:sz w:val="22"/>
          <w:szCs w:val="22"/>
          <w:highlight w:val="yellow"/>
        </w:rPr>
        <w:tab/>
      </w:r>
    </w:p>
    <w:p w:rsidR="00AB2E63" w:rsidRPr="00E83091" w:rsidRDefault="00AB2E63" w:rsidP="00AB2E63">
      <w:pPr>
        <w:tabs>
          <w:tab w:val="left" w:pos="8640"/>
        </w:tabs>
        <w:rPr>
          <w:rFonts w:ascii="Microsoft Sans Serif" w:hAnsi="Microsoft Sans Serif" w:cs="Microsoft Sans Serif"/>
          <w:b/>
          <w:sz w:val="23"/>
          <w:szCs w:val="23"/>
        </w:rPr>
      </w:pPr>
    </w:p>
    <w:p w:rsidR="00FD68BC" w:rsidRDefault="00495704" w:rsidP="000A7739">
      <w:pPr>
        <w:tabs>
          <w:tab w:val="left" w:pos="8640"/>
        </w:tabs>
        <w:jc w:val="center"/>
        <w:rPr>
          <w:b/>
          <w:szCs w:val="24"/>
        </w:rPr>
      </w:pPr>
      <w:r w:rsidRPr="007B117F">
        <w:rPr>
          <w:b/>
          <w:szCs w:val="24"/>
        </w:rPr>
        <w:t>STATEMENT of</w:t>
      </w:r>
      <w:r w:rsidR="00FD68BC" w:rsidRPr="007B117F">
        <w:rPr>
          <w:b/>
          <w:szCs w:val="24"/>
        </w:rPr>
        <w:t xml:space="preserve"> WORK</w:t>
      </w:r>
      <w:r w:rsidRPr="007B117F">
        <w:rPr>
          <w:b/>
          <w:szCs w:val="24"/>
        </w:rPr>
        <w:t xml:space="preserve"> and DELIVERY SCHEDULE</w:t>
      </w:r>
    </w:p>
    <w:p w:rsidR="007B117F" w:rsidRPr="007B117F" w:rsidRDefault="007B117F" w:rsidP="000A7739">
      <w:pPr>
        <w:tabs>
          <w:tab w:val="left" w:pos="8640"/>
        </w:tabs>
        <w:jc w:val="center"/>
        <w:rPr>
          <w:b/>
          <w:szCs w:val="24"/>
        </w:rPr>
      </w:pPr>
      <w:r>
        <w:rPr>
          <w:sz w:val="28"/>
          <w:szCs w:val="28"/>
          <w:highlight w:val="cyan"/>
        </w:rPr>
        <w:t>Project Name</w:t>
      </w:r>
    </w:p>
    <w:p w:rsidR="00FD68BC" w:rsidRPr="00E83091" w:rsidRDefault="00FD68BC" w:rsidP="00FD68BC">
      <w:pPr>
        <w:rPr>
          <w:rFonts w:ascii="Microsoft Sans Serif" w:hAnsi="Microsoft Sans Serif" w:cs="Microsoft Sans Serif"/>
          <w:sz w:val="23"/>
          <w:szCs w:val="23"/>
        </w:rPr>
      </w:pPr>
    </w:p>
    <w:p w:rsidR="00A100F1" w:rsidRPr="00E83091" w:rsidRDefault="004E0B42" w:rsidP="00FD68BC">
      <w:pPr>
        <w:rPr>
          <w:rFonts w:ascii="Arial" w:hAnsi="Arial" w:cs="Arial"/>
          <w:sz w:val="22"/>
          <w:szCs w:val="22"/>
          <w:highlight w:val="yellow"/>
        </w:rPr>
      </w:pPr>
      <w:r w:rsidRPr="00E83091">
        <w:rPr>
          <w:rFonts w:ascii="Arial" w:hAnsi="Arial" w:cs="Arial"/>
          <w:sz w:val="22"/>
          <w:szCs w:val="22"/>
          <w:highlight w:val="yellow"/>
        </w:rPr>
        <w:t>[Text that is bracketed</w:t>
      </w:r>
      <w:r w:rsidR="00A100F1" w:rsidRPr="00E83091">
        <w:rPr>
          <w:rFonts w:ascii="Arial" w:hAnsi="Arial" w:cs="Arial"/>
          <w:sz w:val="22"/>
          <w:szCs w:val="22"/>
          <w:highlight w:val="yellow"/>
        </w:rPr>
        <w:t xml:space="preserve"> and highlighted in yellow provides instructions or guidance.]</w:t>
      </w:r>
    </w:p>
    <w:p w:rsidR="00A100F1" w:rsidRPr="00E83091" w:rsidRDefault="00A100F1" w:rsidP="00FD68BC">
      <w:pPr>
        <w:rPr>
          <w:rFonts w:ascii="Arial" w:hAnsi="Arial" w:cs="Arial"/>
          <w:sz w:val="22"/>
          <w:szCs w:val="22"/>
          <w:highlight w:val="cyan"/>
        </w:rPr>
      </w:pPr>
      <w:r w:rsidRPr="00E83091">
        <w:rPr>
          <w:rFonts w:ascii="Arial" w:hAnsi="Arial" w:cs="Arial"/>
          <w:sz w:val="22"/>
          <w:szCs w:val="22"/>
          <w:highlight w:val="cyan"/>
        </w:rPr>
        <w:t>[Areas with blue highlight should be reviewed and revised as necessary for the specific project.]</w:t>
      </w:r>
    </w:p>
    <w:p w:rsidR="00BD3126" w:rsidRPr="00E83091" w:rsidRDefault="00484FDD" w:rsidP="00BD3126">
      <w:pPr>
        <w:rPr>
          <w:rFonts w:ascii="Arial" w:hAnsi="Arial" w:cs="Arial"/>
          <w:sz w:val="22"/>
          <w:szCs w:val="22"/>
          <w:highlight w:val="yellow"/>
        </w:rPr>
      </w:pPr>
      <w:r w:rsidRPr="00E83091">
        <w:rPr>
          <w:rFonts w:ascii="Arial" w:hAnsi="Arial" w:cs="Arial"/>
          <w:sz w:val="22"/>
          <w:szCs w:val="22"/>
          <w:highlight w:val="yellow"/>
        </w:rPr>
        <w:t>[</w:t>
      </w:r>
      <w:r w:rsidR="0014064B" w:rsidRPr="00E83091">
        <w:rPr>
          <w:rFonts w:ascii="Arial" w:hAnsi="Arial" w:cs="Arial"/>
          <w:sz w:val="22"/>
          <w:szCs w:val="22"/>
          <w:highlight w:val="yellow"/>
        </w:rPr>
        <w:t xml:space="preserve">The </w:t>
      </w:r>
      <w:r w:rsidR="002B67D4">
        <w:rPr>
          <w:rFonts w:ascii="Arial" w:hAnsi="Arial" w:cs="Arial"/>
          <w:sz w:val="22"/>
          <w:szCs w:val="22"/>
          <w:highlight w:val="yellow"/>
        </w:rPr>
        <w:t>SOW</w:t>
      </w:r>
      <w:r w:rsidR="0014064B" w:rsidRPr="00E83091">
        <w:rPr>
          <w:rFonts w:ascii="Arial" w:hAnsi="Arial" w:cs="Arial"/>
          <w:sz w:val="22"/>
          <w:szCs w:val="22"/>
          <w:highlight w:val="yellow"/>
        </w:rPr>
        <w:t xml:space="preserve"> must be </w:t>
      </w:r>
      <w:r w:rsidR="00806ACB">
        <w:rPr>
          <w:rFonts w:ascii="Arial" w:hAnsi="Arial" w:cs="Arial"/>
          <w:sz w:val="22"/>
          <w:szCs w:val="22"/>
          <w:highlight w:val="yellow"/>
        </w:rPr>
        <w:t xml:space="preserve">in conformance with the applicable </w:t>
      </w:r>
      <w:hyperlink r:id="rId12" w:history="1">
        <w:r w:rsidR="00806ACB" w:rsidRPr="00806ACB">
          <w:rPr>
            <w:rStyle w:val="Hyperlink"/>
            <w:rFonts w:ascii="Arial" w:hAnsi="Arial" w:cs="Arial"/>
            <w:sz w:val="22"/>
            <w:szCs w:val="22"/>
            <w:highlight w:val="yellow"/>
          </w:rPr>
          <w:t>SOW Writing Guide</w:t>
        </w:r>
      </w:hyperlink>
      <w:r w:rsidR="00806ACB">
        <w:rPr>
          <w:rFonts w:ascii="Arial" w:hAnsi="Arial" w:cs="Arial"/>
          <w:sz w:val="22"/>
          <w:szCs w:val="22"/>
          <w:highlight w:val="yellow"/>
        </w:rPr>
        <w:t xml:space="preserve"> and </w:t>
      </w:r>
      <w:r w:rsidR="0014064B" w:rsidRPr="00E83091">
        <w:rPr>
          <w:rFonts w:ascii="Arial" w:hAnsi="Arial" w:cs="Arial"/>
          <w:sz w:val="22"/>
          <w:szCs w:val="22"/>
          <w:highlight w:val="yellow"/>
        </w:rPr>
        <w:t xml:space="preserve">created within the scope of services identified in the PA/RFP. </w:t>
      </w:r>
      <w:r w:rsidR="00095788" w:rsidRPr="00E83091">
        <w:rPr>
          <w:rFonts w:ascii="Arial" w:hAnsi="Arial" w:cs="Arial"/>
          <w:sz w:val="22"/>
          <w:szCs w:val="22"/>
          <w:highlight w:val="yellow"/>
        </w:rPr>
        <w:t xml:space="preserve">Define acronyms and terms in </w:t>
      </w:r>
      <w:r w:rsidR="002B67D4">
        <w:rPr>
          <w:rFonts w:ascii="Arial" w:hAnsi="Arial" w:cs="Arial"/>
          <w:sz w:val="22"/>
          <w:szCs w:val="22"/>
          <w:highlight w:val="yellow"/>
        </w:rPr>
        <w:t xml:space="preserve">a </w:t>
      </w:r>
      <w:r w:rsidR="00095788" w:rsidRPr="00E83091">
        <w:rPr>
          <w:rFonts w:ascii="Arial" w:hAnsi="Arial" w:cs="Arial"/>
          <w:sz w:val="22"/>
          <w:szCs w:val="22"/>
          <w:highlight w:val="yellow"/>
        </w:rPr>
        <w:t>table if there are many used throughout the document.</w:t>
      </w:r>
      <w:r w:rsidR="00EB5E55" w:rsidRPr="00E83091">
        <w:rPr>
          <w:rFonts w:ascii="Arial" w:hAnsi="Arial" w:cs="Arial"/>
          <w:sz w:val="22"/>
          <w:szCs w:val="22"/>
          <w:highlight w:val="yellow"/>
        </w:rPr>
        <w:t>]</w:t>
      </w:r>
      <w:r w:rsidR="00095788" w:rsidRPr="00E83091">
        <w:rPr>
          <w:rFonts w:ascii="Arial" w:hAnsi="Arial" w:cs="Arial"/>
          <w:sz w:val="22"/>
          <w:szCs w:val="22"/>
          <w:highlight w:val="yellow"/>
        </w:rPr>
        <w:t xml:space="preserve"> </w:t>
      </w:r>
    </w:p>
    <w:p w:rsidR="00723335" w:rsidRPr="007B117F" w:rsidRDefault="00723335" w:rsidP="00FD68BC">
      <w:pPr>
        <w:pStyle w:val="Heading4"/>
        <w:rPr>
          <w:b/>
          <w:u w:val="none"/>
        </w:rPr>
      </w:pPr>
    </w:p>
    <w:p w:rsidR="00FD68BC" w:rsidRPr="007B117F" w:rsidRDefault="00FD07F3" w:rsidP="00FD68BC">
      <w:pPr>
        <w:pStyle w:val="Heading4"/>
        <w:rPr>
          <w:b/>
          <w:u w:val="none"/>
        </w:rPr>
      </w:pPr>
      <w:r w:rsidRPr="007B117F">
        <w:rPr>
          <w:b/>
          <w:u w:val="none"/>
        </w:rPr>
        <w:t>A.</w:t>
      </w:r>
      <w:r w:rsidRPr="007B117F">
        <w:rPr>
          <w:b/>
          <w:u w:val="none"/>
        </w:rPr>
        <w:tab/>
      </w:r>
      <w:r w:rsidR="00FD68BC" w:rsidRPr="007B117F">
        <w:rPr>
          <w:b/>
          <w:u w:val="none"/>
        </w:rPr>
        <w:t>PROJECT DESCRIPTION</w:t>
      </w:r>
      <w:r w:rsidR="004F61A6" w:rsidRPr="007B117F">
        <w:rPr>
          <w:b/>
          <w:u w:val="none"/>
        </w:rPr>
        <w:t xml:space="preserve"> and OVERVIEW of SERVICES</w:t>
      </w:r>
    </w:p>
    <w:p w:rsidR="00FD68BC" w:rsidRPr="007B117F" w:rsidRDefault="00FD68BC" w:rsidP="00FD68BC">
      <w:pPr>
        <w:rPr>
          <w:szCs w:val="24"/>
        </w:rPr>
      </w:pPr>
      <w:r w:rsidRPr="007B117F">
        <w:rPr>
          <w:szCs w:val="24"/>
        </w:rPr>
        <w:t>Agency is contracting with Consultant for Services in connection with the following project (the “Project”):</w:t>
      </w:r>
    </w:p>
    <w:p w:rsidR="0075714E" w:rsidRPr="00E83091" w:rsidRDefault="00FD68BC" w:rsidP="0075714E">
      <w:pPr>
        <w:rPr>
          <w:rFonts w:ascii="Arial" w:hAnsi="Arial" w:cs="Arial"/>
          <w:sz w:val="22"/>
          <w:szCs w:val="22"/>
          <w:highlight w:val="yellow"/>
        </w:rPr>
      </w:pPr>
      <w:r w:rsidRPr="00E83091">
        <w:rPr>
          <w:rFonts w:ascii="Arial" w:hAnsi="Arial" w:cs="Arial"/>
          <w:sz w:val="22"/>
          <w:szCs w:val="22"/>
          <w:highlight w:val="yellow"/>
        </w:rPr>
        <w:t xml:space="preserve">[Insert a detailed description of the </w:t>
      </w:r>
      <w:r w:rsidR="00065DC3" w:rsidRPr="00E83091">
        <w:rPr>
          <w:rFonts w:ascii="Arial" w:hAnsi="Arial" w:cs="Arial"/>
          <w:sz w:val="22"/>
          <w:szCs w:val="22"/>
          <w:highlight w:val="yellow"/>
        </w:rPr>
        <w:t>project</w:t>
      </w:r>
      <w:r w:rsidRPr="00E83091">
        <w:rPr>
          <w:rFonts w:ascii="Arial" w:hAnsi="Arial" w:cs="Arial"/>
          <w:sz w:val="22"/>
          <w:szCs w:val="22"/>
          <w:highlight w:val="yellow"/>
        </w:rPr>
        <w:t xml:space="preserve"> with which Consultant’s Services are connected.</w:t>
      </w:r>
      <w:r w:rsidR="00684C64" w:rsidRPr="00E83091">
        <w:rPr>
          <w:rFonts w:ascii="Arial" w:hAnsi="Arial" w:cs="Arial"/>
          <w:sz w:val="22"/>
          <w:szCs w:val="22"/>
          <w:highlight w:val="yellow"/>
        </w:rPr>
        <w:t xml:space="preserve"> State </w:t>
      </w:r>
      <w:r w:rsidR="00EA0F93" w:rsidRPr="00E83091">
        <w:rPr>
          <w:rFonts w:ascii="Arial" w:hAnsi="Arial" w:cs="Arial"/>
          <w:sz w:val="22"/>
          <w:szCs w:val="22"/>
          <w:highlight w:val="yellow"/>
        </w:rPr>
        <w:t>the purpose/scope of the services Consultant will be performing (not the s</w:t>
      </w:r>
      <w:r w:rsidR="00A0073F" w:rsidRPr="00E83091">
        <w:rPr>
          <w:rFonts w:ascii="Arial" w:hAnsi="Arial" w:cs="Arial"/>
          <w:sz w:val="22"/>
          <w:szCs w:val="22"/>
          <w:highlight w:val="yellow"/>
        </w:rPr>
        <w:t>pecific tasks and deliverables) and</w:t>
      </w:r>
      <w:r w:rsidR="00EA0F93" w:rsidRPr="00E83091">
        <w:rPr>
          <w:rFonts w:ascii="Arial" w:hAnsi="Arial" w:cs="Arial"/>
          <w:sz w:val="22"/>
          <w:szCs w:val="22"/>
          <w:highlight w:val="yellow"/>
        </w:rPr>
        <w:t xml:space="preserve"> </w:t>
      </w:r>
      <w:r w:rsidR="00065DC3" w:rsidRPr="00E83091">
        <w:rPr>
          <w:rFonts w:ascii="Arial" w:hAnsi="Arial" w:cs="Arial"/>
          <w:sz w:val="22"/>
          <w:szCs w:val="22"/>
          <w:highlight w:val="yellow"/>
        </w:rPr>
        <w:t>project</w:t>
      </w:r>
      <w:r w:rsidR="00684C64" w:rsidRPr="00E83091">
        <w:rPr>
          <w:rFonts w:ascii="Arial" w:hAnsi="Arial" w:cs="Arial"/>
          <w:sz w:val="22"/>
          <w:szCs w:val="22"/>
          <w:highlight w:val="yellow"/>
        </w:rPr>
        <w:t xml:space="preserve"> objectives</w:t>
      </w:r>
      <w:r w:rsidR="00A0073F" w:rsidRPr="00E83091">
        <w:rPr>
          <w:rFonts w:ascii="Arial" w:hAnsi="Arial" w:cs="Arial"/>
          <w:sz w:val="22"/>
          <w:szCs w:val="22"/>
          <w:highlight w:val="yellow"/>
        </w:rPr>
        <w:t xml:space="preserve">. </w:t>
      </w:r>
      <w:r w:rsidR="009A7DCD" w:rsidRPr="00E83091">
        <w:rPr>
          <w:rFonts w:ascii="Arial" w:hAnsi="Arial" w:cs="Arial"/>
          <w:sz w:val="22"/>
          <w:szCs w:val="22"/>
          <w:highlight w:val="yellow"/>
        </w:rPr>
        <w:t>I</w:t>
      </w:r>
      <w:r w:rsidR="0075714E" w:rsidRPr="00E83091">
        <w:rPr>
          <w:rFonts w:ascii="Arial" w:hAnsi="Arial" w:cs="Arial"/>
          <w:sz w:val="22"/>
          <w:szCs w:val="22"/>
          <w:highlight w:val="yellow"/>
        </w:rPr>
        <w:t xml:space="preserve">nclude background information such as how the </w:t>
      </w:r>
      <w:r w:rsidR="00065DC3" w:rsidRPr="00E83091">
        <w:rPr>
          <w:rFonts w:ascii="Arial" w:hAnsi="Arial" w:cs="Arial"/>
          <w:sz w:val="22"/>
          <w:szCs w:val="22"/>
          <w:highlight w:val="yellow"/>
        </w:rPr>
        <w:t>project</w:t>
      </w:r>
      <w:r w:rsidR="0075714E" w:rsidRPr="00E83091">
        <w:rPr>
          <w:rFonts w:ascii="Arial" w:hAnsi="Arial" w:cs="Arial"/>
          <w:sz w:val="22"/>
          <w:szCs w:val="22"/>
          <w:highlight w:val="yellow"/>
        </w:rPr>
        <w:t xml:space="preserve"> came about, why it is needed, who is involved, and what is to be achieved through this </w:t>
      </w:r>
      <w:r w:rsidR="00065DC3" w:rsidRPr="00E83091">
        <w:rPr>
          <w:rFonts w:ascii="Arial" w:hAnsi="Arial" w:cs="Arial"/>
          <w:sz w:val="22"/>
          <w:szCs w:val="22"/>
          <w:highlight w:val="yellow"/>
        </w:rPr>
        <w:t>project</w:t>
      </w:r>
      <w:r w:rsidR="0075714E" w:rsidRPr="00E83091">
        <w:rPr>
          <w:rFonts w:ascii="Arial" w:hAnsi="Arial" w:cs="Arial"/>
          <w:sz w:val="22"/>
          <w:szCs w:val="22"/>
          <w:highlight w:val="yellow"/>
        </w:rPr>
        <w:t>.]</w:t>
      </w:r>
    </w:p>
    <w:p w:rsidR="0084085B" w:rsidRDefault="0084085B" w:rsidP="0075714E">
      <w:pPr>
        <w:rPr>
          <w:rFonts w:ascii="Microsoft Sans Serif" w:hAnsi="Microsoft Sans Serif" w:cs="Microsoft Sans Serif"/>
          <w:b/>
          <w:sz w:val="23"/>
          <w:szCs w:val="23"/>
        </w:rPr>
      </w:pPr>
    </w:p>
    <w:p w:rsidR="00D433C8" w:rsidRDefault="00D433C8" w:rsidP="0075714E">
      <w:pPr>
        <w:rPr>
          <w:rFonts w:ascii="Microsoft Sans Serif" w:hAnsi="Microsoft Sans Serif" w:cs="Microsoft Sans Serif"/>
          <w:b/>
          <w:sz w:val="23"/>
          <w:szCs w:val="23"/>
        </w:rPr>
      </w:pPr>
    </w:p>
    <w:p w:rsidR="00D433C8" w:rsidRDefault="00D433C8" w:rsidP="0075714E">
      <w:pPr>
        <w:rPr>
          <w:rFonts w:ascii="Microsoft Sans Serif" w:hAnsi="Microsoft Sans Serif" w:cs="Microsoft Sans Serif"/>
          <w:b/>
          <w:sz w:val="23"/>
          <w:szCs w:val="23"/>
        </w:rPr>
      </w:pPr>
      <w:r w:rsidRPr="00806ACB">
        <w:rPr>
          <w:rFonts w:ascii="Arial" w:hAnsi="Arial" w:cs="Arial"/>
          <w:b/>
          <w:color w:val="FF0000"/>
          <w:sz w:val="21"/>
          <w:szCs w:val="21"/>
          <w:highlight w:val="yellow"/>
        </w:rPr>
        <w:t>Use (and revise as needed for the project) the provisions in</w:t>
      </w:r>
      <w:r>
        <w:rPr>
          <w:rFonts w:ascii="Arial" w:hAnsi="Arial" w:cs="Arial"/>
          <w:b/>
          <w:color w:val="FF0000"/>
          <w:sz w:val="21"/>
          <w:szCs w:val="21"/>
          <w:highlight w:val="yellow"/>
        </w:rPr>
        <w:t xml:space="preserve">cluded in the following sections </w:t>
      </w:r>
      <w:r w:rsidR="00D774E1">
        <w:rPr>
          <w:rFonts w:ascii="Arial" w:hAnsi="Arial" w:cs="Arial"/>
          <w:b/>
          <w:color w:val="FF0000"/>
          <w:sz w:val="21"/>
          <w:szCs w:val="21"/>
          <w:highlight w:val="yellow"/>
        </w:rPr>
        <w:t xml:space="preserve">B, C and D </w:t>
      </w:r>
      <w:r>
        <w:rPr>
          <w:rFonts w:ascii="Arial" w:hAnsi="Arial" w:cs="Arial"/>
          <w:b/>
          <w:color w:val="FF0000"/>
          <w:sz w:val="21"/>
          <w:szCs w:val="21"/>
          <w:highlight w:val="yellow"/>
        </w:rPr>
        <w:t>of Exhibit A of</w:t>
      </w:r>
      <w:r w:rsidRPr="00806ACB">
        <w:rPr>
          <w:rFonts w:ascii="Arial" w:hAnsi="Arial" w:cs="Arial"/>
          <w:b/>
          <w:color w:val="FF0000"/>
          <w:sz w:val="21"/>
          <w:szCs w:val="21"/>
          <w:highlight w:val="yellow"/>
        </w:rPr>
        <w:t xml:space="preserve"> the current Contract, Price Agreement and WOC templates</w:t>
      </w:r>
      <w:r>
        <w:rPr>
          <w:rFonts w:ascii="Arial" w:hAnsi="Arial" w:cs="Arial"/>
          <w:b/>
          <w:color w:val="FF0000"/>
          <w:sz w:val="21"/>
          <w:szCs w:val="21"/>
          <w:highlight w:val="yellow"/>
        </w:rPr>
        <w:t xml:space="preserve">. </w:t>
      </w:r>
      <w:r w:rsidRPr="00347B01">
        <w:rPr>
          <w:rFonts w:ascii="Arial" w:hAnsi="Arial" w:cs="Arial"/>
          <w:b/>
          <w:color w:val="FF0000"/>
          <w:sz w:val="21"/>
          <w:szCs w:val="21"/>
          <w:highlight w:val="yellow"/>
        </w:rPr>
        <w:t>D</w:t>
      </w:r>
      <w:r w:rsidRPr="0012763C">
        <w:rPr>
          <w:rFonts w:ascii="Arial" w:hAnsi="Arial" w:cs="Arial"/>
          <w:b/>
          <w:color w:val="FF0000"/>
          <w:sz w:val="21"/>
          <w:szCs w:val="21"/>
          <w:highlight w:val="yellow"/>
        </w:rPr>
        <w:t>o not replace</w:t>
      </w:r>
      <w:r w:rsidR="00D774E1">
        <w:rPr>
          <w:rFonts w:ascii="Arial" w:hAnsi="Arial" w:cs="Arial"/>
          <w:b/>
          <w:color w:val="FF0000"/>
          <w:sz w:val="21"/>
          <w:szCs w:val="21"/>
          <w:highlight w:val="yellow"/>
        </w:rPr>
        <w:t xml:space="preserve"> </w:t>
      </w:r>
      <w:r w:rsidRPr="0012763C">
        <w:rPr>
          <w:rFonts w:ascii="Arial" w:hAnsi="Arial" w:cs="Arial"/>
          <w:b/>
          <w:color w:val="FF0000"/>
          <w:sz w:val="21"/>
          <w:szCs w:val="21"/>
          <w:highlight w:val="yellow"/>
        </w:rPr>
        <w:t xml:space="preserve">with outdated </w:t>
      </w:r>
      <w:r>
        <w:rPr>
          <w:rFonts w:ascii="Arial" w:hAnsi="Arial" w:cs="Arial"/>
          <w:b/>
          <w:color w:val="FF0000"/>
          <w:sz w:val="21"/>
          <w:szCs w:val="21"/>
          <w:highlight w:val="yellow"/>
        </w:rPr>
        <w:t>standards and r</w:t>
      </w:r>
      <w:r w:rsidRPr="00806ACB">
        <w:rPr>
          <w:rFonts w:ascii="Arial" w:hAnsi="Arial" w:cs="Arial"/>
          <w:b/>
          <w:color w:val="FF0000"/>
          <w:sz w:val="21"/>
          <w:szCs w:val="21"/>
          <w:highlight w:val="yellow"/>
        </w:rPr>
        <w:t>equirements copied from previous co</w:t>
      </w:r>
      <w:r w:rsidR="00D774E1">
        <w:rPr>
          <w:rFonts w:ascii="Arial" w:hAnsi="Arial" w:cs="Arial"/>
          <w:b/>
          <w:color w:val="FF0000"/>
          <w:sz w:val="21"/>
          <w:szCs w:val="21"/>
          <w:highlight w:val="yellow"/>
        </w:rPr>
        <w:t xml:space="preserve">ntracts/WOCs or SOW “templates” - </w:t>
      </w:r>
      <w:r w:rsidRPr="00806ACB">
        <w:rPr>
          <w:rFonts w:ascii="Arial" w:hAnsi="Arial" w:cs="Arial"/>
          <w:b/>
          <w:color w:val="FF0000"/>
          <w:sz w:val="21"/>
          <w:szCs w:val="21"/>
          <w:highlight w:val="yellow"/>
        </w:rPr>
        <w:t xml:space="preserve"> </w:t>
      </w:r>
    </w:p>
    <w:p w:rsidR="00D433C8" w:rsidRPr="00D433C8" w:rsidRDefault="00D433C8" w:rsidP="00D433C8">
      <w:pPr>
        <w:rPr>
          <w:b/>
          <w:color w:val="FF0000"/>
        </w:rPr>
      </w:pPr>
      <w:r w:rsidRPr="00D433C8">
        <w:rPr>
          <w:b/>
          <w:color w:val="FF0000"/>
        </w:rPr>
        <w:t>B.</w:t>
      </w:r>
      <w:r w:rsidRPr="00D433C8">
        <w:rPr>
          <w:b/>
          <w:color w:val="FF0000"/>
        </w:rPr>
        <w:tab/>
        <w:t>STANDARDS and GENERAL REQUIREMENTS</w:t>
      </w:r>
    </w:p>
    <w:p w:rsidR="00D433C8" w:rsidRPr="00D433C8" w:rsidRDefault="00D433C8" w:rsidP="00D433C8">
      <w:pPr>
        <w:rPr>
          <w:b/>
          <w:color w:val="FF0000"/>
        </w:rPr>
      </w:pPr>
      <w:r w:rsidRPr="00D433C8">
        <w:rPr>
          <w:b/>
          <w:color w:val="FF0000"/>
        </w:rPr>
        <w:t>C.</w:t>
      </w:r>
      <w:r w:rsidRPr="00D433C8">
        <w:rPr>
          <w:b/>
          <w:color w:val="FF0000"/>
        </w:rPr>
        <w:tab/>
        <w:t>REVIEW, COMMENT and SCHEDULE OVERVIEW</w:t>
      </w:r>
    </w:p>
    <w:p w:rsidR="00D433C8" w:rsidRPr="00D433C8" w:rsidRDefault="00D433C8" w:rsidP="00D433C8">
      <w:pPr>
        <w:rPr>
          <w:b/>
          <w:color w:val="FF0000"/>
        </w:rPr>
      </w:pPr>
      <w:r w:rsidRPr="00D433C8">
        <w:rPr>
          <w:b/>
          <w:color w:val="FF0000"/>
        </w:rPr>
        <w:t>D.</w:t>
      </w:r>
      <w:r w:rsidRPr="00D433C8">
        <w:rPr>
          <w:b/>
          <w:color w:val="FF0000"/>
        </w:rPr>
        <w:tab/>
        <w:t xml:space="preserve">FORMAT REQUIREMENTS </w:t>
      </w:r>
    </w:p>
    <w:p w:rsidR="00AD5F53" w:rsidRDefault="00AD5F53" w:rsidP="00AD5F53">
      <w:pPr>
        <w:rPr>
          <w:szCs w:val="24"/>
        </w:rPr>
      </w:pPr>
    </w:p>
    <w:p w:rsidR="00D433C8" w:rsidRPr="00AB67D4" w:rsidRDefault="00D433C8" w:rsidP="00AD5F53">
      <w:pPr>
        <w:rPr>
          <w:szCs w:val="24"/>
        </w:rPr>
      </w:pPr>
    </w:p>
    <w:p w:rsidR="00FD68BC" w:rsidRPr="00AB67D4" w:rsidRDefault="0075714E" w:rsidP="00FD68BC">
      <w:pPr>
        <w:pStyle w:val="Heading4"/>
        <w:rPr>
          <w:b/>
          <w:u w:val="none"/>
        </w:rPr>
      </w:pPr>
      <w:r w:rsidRPr="00AB67D4">
        <w:rPr>
          <w:b/>
          <w:u w:val="none"/>
        </w:rPr>
        <w:t>E.</w:t>
      </w:r>
      <w:r w:rsidR="00FD07F3" w:rsidRPr="00AB67D4">
        <w:rPr>
          <w:b/>
          <w:u w:val="none"/>
        </w:rPr>
        <w:tab/>
      </w:r>
      <w:r w:rsidR="00FD68BC" w:rsidRPr="00AB67D4">
        <w:rPr>
          <w:b/>
          <w:u w:val="none"/>
        </w:rPr>
        <w:t>TASKS, DELIVERABLES and SCHEDULE</w:t>
      </w:r>
    </w:p>
    <w:p w:rsidR="00F270D1" w:rsidRPr="00AB67D4" w:rsidRDefault="000C443B" w:rsidP="00F270D1">
      <w:pPr>
        <w:pStyle w:val="BodyText"/>
        <w:rPr>
          <w:rFonts w:ascii="Times New Roman" w:hAnsi="Times New Roman"/>
          <w:sz w:val="24"/>
          <w:szCs w:val="24"/>
        </w:rPr>
      </w:pPr>
      <w:r w:rsidRPr="00AB67D4">
        <w:rPr>
          <w:rFonts w:ascii="Times New Roman" w:hAnsi="Times New Roman"/>
          <w:sz w:val="24"/>
          <w:szCs w:val="24"/>
        </w:rPr>
        <w:t xml:space="preserve">Consultant shall complete all tasks and provide all deliverables (collectively, the “Services”) included in this </w:t>
      </w:r>
      <w:r w:rsidR="003565CF" w:rsidRPr="00AB67D4">
        <w:rPr>
          <w:rFonts w:ascii="Times New Roman" w:hAnsi="Times New Roman"/>
          <w:sz w:val="24"/>
          <w:szCs w:val="24"/>
        </w:rPr>
        <w:t>SOW</w:t>
      </w:r>
      <w:r w:rsidRPr="00AB67D4">
        <w:rPr>
          <w:rFonts w:ascii="Times New Roman" w:hAnsi="Times New Roman"/>
          <w:sz w:val="24"/>
          <w:szCs w:val="24"/>
        </w:rPr>
        <w:t xml:space="preserve">, unless specifically stated otherwise in a particular task. Consultant shall provide all labor, equipment and materials to manage, coordinate, and complete the work in accordance with the performance and delivery schedules </w:t>
      </w:r>
      <w:r w:rsidR="007E6514" w:rsidRPr="00AB67D4">
        <w:rPr>
          <w:rFonts w:ascii="Times New Roman" w:hAnsi="Times New Roman"/>
          <w:sz w:val="24"/>
          <w:szCs w:val="24"/>
        </w:rPr>
        <w:t>identified in this SOW</w:t>
      </w:r>
      <w:r w:rsidRPr="00AB67D4">
        <w:rPr>
          <w:rFonts w:ascii="Times New Roman" w:hAnsi="Times New Roman"/>
          <w:sz w:val="24"/>
          <w:szCs w:val="24"/>
        </w:rPr>
        <w:t>.</w:t>
      </w:r>
      <w:r w:rsidR="00C14079">
        <w:rPr>
          <w:rFonts w:ascii="Times New Roman" w:hAnsi="Times New Roman"/>
          <w:sz w:val="24"/>
          <w:szCs w:val="24"/>
        </w:rPr>
        <w:t xml:space="preserve"> </w:t>
      </w:r>
      <w:r w:rsidR="00F270D1" w:rsidRPr="00AB67D4">
        <w:rPr>
          <w:rFonts w:ascii="Times New Roman" w:hAnsi="Times New Roman"/>
          <w:sz w:val="24"/>
          <w:szCs w:val="24"/>
        </w:rPr>
        <w:t>For purposes of standardization, task numbers in this SOW may be non-sequential and do not necess</w:t>
      </w:r>
      <w:bookmarkStart w:id="0" w:name="_GoBack"/>
      <w:bookmarkEnd w:id="0"/>
      <w:r w:rsidR="00F270D1" w:rsidRPr="00AB67D4">
        <w:rPr>
          <w:rFonts w:ascii="Times New Roman" w:hAnsi="Times New Roman"/>
          <w:sz w:val="24"/>
          <w:szCs w:val="24"/>
        </w:rPr>
        <w:t>arily begin with “1” on the first task.</w:t>
      </w:r>
    </w:p>
    <w:p w:rsidR="00A70A4D" w:rsidRPr="00E83091" w:rsidRDefault="00A70A4D" w:rsidP="00A70A4D">
      <w:pPr>
        <w:pStyle w:val="BodyText"/>
        <w:rPr>
          <w:rFonts w:ascii="Microsoft Sans Serif" w:hAnsi="Microsoft Sans Serif" w:cs="Microsoft Sans Serif"/>
          <w:sz w:val="23"/>
          <w:szCs w:val="23"/>
        </w:rPr>
      </w:pPr>
    </w:p>
    <w:p w:rsidR="00720AF2" w:rsidRPr="00E83091" w:rsidRDefault="00720AF2" w:rsidP="00A85315">
      <w:pPr>
        <w:rPr>
          <w:rFonts w:ascii="Microsoft Sans Serif" w:hAnsi="Microsoft Sans Serif" w:cs="Microsoft Sans Serif"/>
          <w:sz w:val="23"/>
          <w:szCs w:val="23"/>
          <w:highlight w:val="yellow"/>
        </w:rPr>
      </w:pPr>
      <w:r w:rsidRPr="00E83091">
        <w:rPr>
          <w:rFonts w:ascii="Arial" w:hAnsi="Arial" w:cs="Arial"/>
          <w:sz w:val="22"/>
          <w:szCs w:val="22"/>
          <w:highlight w:val="yellow"/>
        </w:rPr>
        <w:t>[The delivery schedule for each deliverable may either be listed under each task or consolidated in table at the end of the task section. Generally, it is helpful for contract administration purposes to have one consolidated delivery schedule that can be used as a checklist, especially if the SOW is more than 5 or 10 pages long.]</w:t>
      </w:r>
    </w:p>
    <w:p w:rsidR="00720AF2" w:rsidRPr="00E83091" w:rsidRDefault="00720AF2" w:rsidP="00A85315">
      <w:pPr>
        <w:rPr>
          <w:rFonts w:ascii="Microsoft Sans Serif" w:hAnsi="Microsoft Sans Serif" w:cs="Microsoft Sans Serif"/>
          <w:sz w:val="23"/>
          <w:szCs w:val="23"/>
        </w:rPr>
      </w:pPr>
    </w:p>
    <w:p w:rsidR="00C43B9C" w:rsidRPr="00AB67D4" w:rsidRDefault="002F3943" w:rsidP="00FD68BC">
      <w:pPr>
        <w:pStyle w:val="BodyText2"/>
        <w:rPr>
          <w:szCs w:val="24"/>
        </w:rPr>
      </w:pPr>
      <w:r w:rsidRPr="002E677E">
        <w:rPr>
          <w:b/>
          <w:szCs w:val="24"/>
        </w:rPr>
        <w:t>Task 1</w:t>
      </w:r>
      <w:r w:rsidRPr="002E677E">
        <w:rPr>
          <w:b/>
          <w:szCs w:val="24"/>
        </w:rPr>
        <w:tab/>
      </w:r>
      <w:r w:rsidRPr="00AB67D4">
        <w:rPr>
          <w:szCs w:val="24"/>
        </w:rPr>
        <w:t>________________</w:t>
      </w:r>
    </w:p>
    <w:p w:rsidR="00EA1ABC" w:rsidRPr="00AB67D4" w:rsidRDefault="00EA1ABC" w:rsidP="00FD68BC">
      <w:pPr>
        <w:pStyle w:val="BodyText2"/>
        <w:rPr>
          <w:szCs w:val="24"/>
        </w:rPr>
      </w:pPr>
    </w:p>
    <w:p w:rsidR="00EA1ABC" w:rsidRPr="002E677E" w:rsidRDefault="00EA1ABC" w:rsidP="00EA1ABC">
      <w:pPr>
        <w:pStyle w:val="BodyText2"/>
        <w:tabs>
          <w:tab w:val="left" w:pos="360"/>
        </w:tabs>
        <w:rPr>
          <w:b/>
          <w:szCs w:val="24"/>
        </w:rPr>
      </w:pPr>
      <w:r w:rsidRPr="00AB67D4">
        <w:rPr>
          <w:szCs w:val="24"/>
        </w:rPr>
        <w:tab/>
      </w:r>
      <w:r w:rsidRPr="002E677E">
        <w:rPr>
          <w:b/>
          <w:szCs w:val="24"/>
        </w:rPr>
        <w:t xml:space="preserve">1.1 </w:t>
      </w:r>
      <w:r w:rsidR="002E677E">
        <w:rPr>
          <w:b/>
          <w:szCs w:val="24"/>
        </w:rPr>
        <w:t>_________________</w:t>
      </w:r>
    </w:p>
    <w:p w:rsidR="00EA1ABC" w:rsidRDefault="00EA1ABC" w:rsidP="00EA1ABC">
      <w:pPr>
        <w:pStyle w:val="BodyText2"/>
        <w:rPr>
          <w:b/>
          <w:szCs w:val="24"/>
        </w:rPr>
      </w:pPr>
      <w:r w:rsidRPr="002E677E">
        <w:rPr>
          <w:b/>
          <w:szCs w:val="24"/>
        </w:rPr>
        <w:tab/>
      </w:r>
    </w:p>
    <w:p w:rsidR="002E677E" w:rsidRDefault="002E677E" w:rsidP="002E677E">
      <w:pPr>
        <w:pStyle w:val="BodyText2"/>
        <w:ind w:left="720"/>
        <w:rPr>
          <w:szCs w:val="24"/>
        </w:rPr>
      </w:pPr>
      <w:r w:rsidRPr="002E677E">
        <w:rPr>
          <w:szCs w:val="24"/>
        </w:rPr>
        <w:t>Consultant shall….</w:t>
      </w:r>
    </w:p>
    <w:p w:rsidR="002E677E" w:rsidRPr="002E677E" w:rsidRDefault="002E677E" w:rsidP="002E677E">
      <w:pPr>
        <w:pStyle w:val="BodyText2"/>
        <w:ind w:left="720"/>
        <w:rPr>
          <w:szCs w:val="24"/>
        </w:rPr>
      </w:pPr>
    </w:p>
    <w:p w:rsidR="00C14079" w:rsidRPr="002E677E" w:rsidRDefault="00C14079" w:rsidP="00C14079">
      <w:pPr>
        <w:pStyle w:val="BodyText2"/>
        <w:ind w:firstLine="720"/>
        <w:rPr>
          <w:b/>
          <w:szCs w:val="24"/>
        </w:rPr>
      </w:pPr>
      <w:r w:rsidRPr="002E677E">
        <w:rPr>
          <w:b/>
          <w:szCs w:val="24"/>
        </w:rPr>
        <w:t>Deliverables &amp; Schedule:</w:t>
      </w:r>
    </w:p>
    <w:p w:rsidR="00EA1ABC" w:rsidRPr="002E677E" w:rsidRDefault="00EA1ABC" w:rsidP="00EA1ABC">
      <w:pPr>
        <w:pStyle w:val="BodyText2"/>
        <w:tabs>
          <w:tab w:val="left" w:pos="360"/>
        </w:tabs>
        <w:rPr>
          <w:b/>
          <w:szCs w:val="24"/>
        </w:rPr>
      </w:pPr>
      <w:r w:rsidRPr="002E677E">
        <w:rPr>
          <w:b/>
          <w:szCs w:val="24"/>
        </w:rPr>
        <w:tab/>
      </w:r>
    </w:p>
    <w:p w:rsidR="002E677E" w:rsidRPr="002E677E" w:rsidRDefault="002E677E" w:rsidP="00EA1ABC">
      <w:pPr>
        <w:pStyle w:val="BodyText2"/>
        <w:tabs>
          <w:tab w:val="left" w:pos="360"/>
        </w:tabs>
        <w:rPr>
          <w:b/>
          <w:szCs w:val="24"/>
        </w:rPr>
      </w:pPr>
    </w:p>
    <w:p w:rsidR="002F3943" w:rsidRPr="002E677E" w:rsidRDefault="00EA1ABC" w:rsidP="00EA1ABC">
      <w:pPr>
        <w:pStyle w:val="BodyText2"/>
        <w:tabs>
          <w:tab w:val="left" w:pos="360"/>
        </w:tabs>
        <w:rPr>
          <w:b/>
          <w:color w:val="000000"/>
          <w:szCs w:val="24"/>
        </w:rPr>
      </w:pPr>
      <w:r w:rsidRPr="002E677E">
        <w:rPr>
          <w:b/>
          <w:szCs w:val="24"/>
        </w:rPr>
        <w:tab/>
        <w:t>1.2</w:t>
      </w:r>
      <w:r w:rsidR="002E677E" w:rsidRPr="002E677E">
        <w:rPr>
          <w:b/>
          <w:szCs w:val="24"/>
        </w:rPr>
        <w:t xml:space="preserve"> </w:t>
      </w:r>
      <w:r w:rsidR="002E677E">
        <w:rPr>
          <w:b/>
          <w:szCs w:val="24"/>
        </w:rPr>
        <w:t>_________________</w:t>
      </w:r>
    </w:p>
    <w:p w:rsidR="00EA1ABC" w:rsidRPr="00AB67D4" w:rsidRDefault="00EA1ABC" w:rsidP="00EA1ABC">
      <w:pPr>
        <w:pStyle w:val="BodyText2"/>
        <w:rPr>
          <w:szCs w:val="24"/>
        </w:rPr>
      </w:pPr>
    </w:p>
    <w:p w:rsidR="002E677E" w:rsidRDefault="002E677E" w:rsidP="002E677E">
      <w:pPr>
        <w:pStyle w:val="BodyText2"/>
        <w:ind w:left="720"/>
        <w:rPr>
          <w:szCs w:val="24"/>
        </w:rPr>
      </w:pPr>
      <w:r w:rsidRPr="002E677E">
        <w:rPr>
          <w:szCs w:val="24"/>
        </w:rPr>
        <w:lastRenderedPageBreak/>
        <w:t>Consultant shall….</w:t>
      </w:r>
    </w:p>
    <w:p w:rsidR="002E677E" w:rsidRDefault="002E677E" w:rsidP="001E30E0">
      <w:pPr>
        <w:pStyle w:val="BodyText2"/>
        <w:ind w:firstLine="720"/>
        <w:rPr>
          <w:b/>
          <w:szCs w:val="24"/>
        </w:rPr>
      </w:pPr>
    </w:p>
    <w:p w:rsidR="00EA1ABC" w:rsidRPr="00AB67D4" w:rsidRDefault="00EA1ABC" w:rsidP="001E30E0">
      <w:pPr>
        <w:pStyle w:val="BodyText2"/>
        <w:ind w:firstLine="720"/>
        <w:rPr>
          <w:b/>
          <w:szCs w:val="24"/>
        </w:rPr>
      </w:pPr>
      <w:r w:rsidRPr="00AB67D4">
        <w:rPr>
          <w:b/>
          <w:szCs w:val="24"/>
        </w:rPr>
        <w:t>Deliverables</w:t>
      </w:r>
      <w:r w:rsidR="00C14079">
        <w:rPr>
          <w:b/>
          <w:szCs w:val="24"/>
        </w:rPr>
        <w:t xml:space="preserve"> &amp; Schedule</w:t>
      </w:r>
      <w:r w:rsidRPr="00AB67D4">
        <w:rPr>
          <w:b/>
          <w:szCs w:val="24"/>
        </w:rPr>
        <w:t>:</w:t>
      </w:r>
    </w:p>
    <w:p w:rsidR="00EE2973" w:rsidRDefault="00EE2973" w:rsidP="00B46600">
      <w:pPr>
        <w:pStyle w:val="Heading1"/>
        <w:spacing w:after="120"/>
        <w:jc w:val="both"/>
        <w:rPr>
          <w:b w:val="0"/>
          <w:color w:val="000000"/>
          <w:sz w:val="24"/>
          <w:szCs w:val="24"/>
        </w:rPr>
      </w:pPr>
    </w:p>
    <w:p w:rsidR="00C14079" w:rsidRDefault="00C14079" w:rsidP="00C14079"/>
    <w:p w:rsidR="00C14079" w:rsidRPr="00C14079" w:rsidRDefault="00C14079" w:rsidP="00C14079"/>
    <w:p w:rsidR="00322DFA" w:rsidRPr="00AB67D4" w:rsidRDefault="00322DFA" w:rsidP="00322DFA">
      <w:pPr>
        <w:rPr>
          <w:szCs w:val="24"/>
        </w:rPr>
      </w:pPr>
      <w:r w:rsidRPr="00AB67D4">
        <w:rPr>
          <w:b/>
          <w:szCs w:val="24"/>
        </w:rPr>
        <w:t>F</w:t>
      </w:r>
      <w:r w:rsidRPr="00AB67D4" w:rsidDel="001D301F">
        <w:rPr>
          <w:b/>
          <w:szCs w:val="24"/>
        </w:rPr>
        <w:t>.</w:t>
      </w:r>
      <w:r w:rsidRPr="00AB67D4">
        <w:rPr>
          <w:b/>
          <w:szCs w:val="24"/>
        </w:rPr>
        <w:tab/>
        <w:t xml:space="preserve">CONTINGENCY TASKS </w:t>
      </w:r>
    </w:p>
    <w:p w:rsidR="00A62112" w:rsidRPr="00E83091" w:rsidRDefault="00A62112" w:rsidP="00A62112">
      <w:pPr>
        <w:rPr>
          <w:rFonts w:ascii="Arial" w:hAnsi="Arial" w:cs="Arial"/>
          <w:sz w:val="22"/>
          <w:szCs w:val="22"/>
          <w:highlight w:val="yellow"/>
        </w:rPr>
      </w:pPr>
      <w:r w:rsidRPr="00E83091">
        <w:rPr>
          <w:rFonts w:ascii="Arial" w:hAnsi="Arial" w:cs="Arial"/>
          <w:sz w:val="22"/>
          <w:szCs w:val="22"/>
          <w:highlight w:val="yellow"/>
        </w:rPr>
        <w:t xml:space="preserve">[Projects may have work that can reasonably be anticipated but may or may not be needed, depending on conditions that arise or change during a project period.  This condition dependent work is considered to be contingency work and must be planned for in the SOW and budget.  Any contingency tasks or deliverables in the SOW must be within the scope of Services of the RFP.  In the SOW, each contingency item must clearly be labeled as “Contingency” and must include a defined task, deliverable(s) and a schedule (normally listed as a number of calendar days from NTP for the contingency task). </w:t>
      </w:r>
    </w:p>
    <w:p w:rsidR="00A62112" w:rsidRPr="00E83091" w:rsidRDefault="00A62112" w:rsidP="00A62112">
      <w:pPr>
        <w:rPr>
          <w:rFonts w:ascii="Arial" w:hAnsi="Arial" w:cs="Arial"/>
          <w:sz w:val="22"/>
          <w:szCs w:val="22"/>
          <w:highlight w:val="yellow"/>
        </w:rPr>
      </w:pPr>
      <w:r w:rsidRPr="00E83091">
        <w:rPr>
          <w:rFonts w:ascii="Arial" w:hAnsi="Arial" w:cs="Arial"/>
          <w:sz w:val="22"/>
          <w:szCs w:val="22"/>
          <w:highlight w:val="yellow"/>
        </w:rPr>
        <w:t xml:space="preserve"> </w:t>
      </w:r>
    </w:p>
    <w:p w:rsidR="00322DFA" w:rsidRPr="00E83091" w:rsidRDefault="00A62112" w:rsidP="00CF45DB">
      <w:pPr>
        <w:rPr>
          <w:rFonts w:ascii="Microsoft Sans Serif" w:hAnsi="Microsoft Sans Serif" w:cs="Microsoft Sans Serif"/>
          <w:sz w:val="23"/>
          <w:szCs w:val="23"/>
        </w:rPr>
      </w:pPr>
      <w:r w:rsidRPr="00E83091">
        <w:rPr>
          <w:rFonts w:ascii="Arial" w:hAnsi="Arial" w:cs="Arial"/>
          <w:sz w:val="22"/>
          <w:szCs w:val="22"/>
          <w:highlight w:val="yellow"/>
        </w:rPr>
        <w:t>If contingency tasks are used, they must be detailed in section E – Tasks, Deliverables and Schedule (normally listed as a number of calendar days from NTP for the contingency task) with each labeled as a “Contingency Task”. Also enter contingency task headings and dollar amounts in the table below. See “Contingency Task Costs” in WOC Attachment section.]</w:t>
      </w:r>
      <w:r w:rsidR="00322DFA" w:rsidRPr="00E83091">
        <w:rPr>
          <w:rFonts w:ascii="Arial" w:hAnsi="Arial" w:cs="Arial"/>
          <w:sz w:val="22"/>
          <w:szCs w:val="22"/>
          <w:highlight w:val="yellow"/>
        </w:rPr>
        <w:t>[If no Contingency Tasks, delete text and table below and mark Section F as “Reserved”.]</w:t>
      </w:r>
    </w:p>
    <w:p w:rsidR="00322DFA" w:rsidRDefault="00322DFA" w:rsidP="00322DFA">
      <w:pPr>
        <w:numPr>
          <w:ilvl w:val="12"/>
          <w:numId w:val="0"/>
        </w:numPr>
        <w:jc w:val="both"/>
        <w:rPr>
          <w:rFonts w:ascii="Microsoft Sans Serif" w:hAnsi="Microsoft Sans Serif" w:cs="Microsoft Sans Serif"/>
          <w:sz w:val="23"/>
          <w:szCs w:val="23"/>
        </w:rPr>
      </w:pPr>
    </w:p>
    <w:p w:rsidR="00806ACB" w:rsidRPr="00C14079" w:rsidRDefault="00806ACB" w:rsidP="00C14079">
      <w:pPr>
        <w:rPr>
          <w:rFonts w:ascii="Arial" w:hAnsi="Arial" w:cs="Arial"/>
          <w:b/>
          <w:color w:val="FF0000"/>
          <w:sz w:val="21"/>
          <w:szCs w:val="21"/>
          <w:highlight w:val="yellow"/>
        </w:rPr>
      </w:pPr>
      <w:r w:rsidRPr="00C14079">
        <w:rPr>
          <w:rFonts w:ascii="Arial" w:hAnsi="Arial" w:cs="Arial"/>
          <w:b/>
          <w:color w:val="FF0000"/>
          <w:sz w:val="21"/>
          <w:szCs w:val="21"/>
          <w:highlight w:val="yellow"/>
        </w:rPr>
        <w:t>Use Contingency Task provisions and summary table included in current Contract</w:t>
      </w:r>
      <w:r w:rsidR="00C14079" w:rsidRPr="00C14079">
        <w:rPr>
          <w:rFonts w:ascii="Arial" w:hAnsi="Arial" w:cs="Arial"/>
          <w:b/>
          <w:color w:val="FF0000"/>
          <w:sz w:val="21"/>
          <w:szCs w:val="21"/>
          <w:highlight w:val="yellow"/>
        </w:rPr>
        <w:t>/WOC templates.</w:t>
      </w:r>
    </w:p>
    <w:sectPr w:rsidR="00806ACB" w:rsidRPr="00C14079" w:rsidSect="00AB67D4">
      <w:footerReference w:type="even" r:id="rId13"/>
      <w:footerReference w:type="default" r:id="rId14"/>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8DA" w:rsidRDefault="005F18DA">
      <w:r>
        <w:separator/>
      </w:r>
    </w:p>
  </w:endnote>
  <w:endnote w:type="continuationSeparator" w:id="0">
    <w:p w:rsidR="005F18DA" w:rsidRDefault="005F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3F" w:rsidRDefault="00A0073F" w:rsidP="009B163A">
    <w:pPr>
      <w:pStyle w:val="Footer"/>
      <w:framePr w:wrap="around" w:vAnchor="text" w:hAnchor="margin" w:xAlign="right" w:y="1"/>
    </w:pPr>
    <w:r>
      <w:fldChar w:fldCharType="begin"/>
    </w:r>
    <w:r>
      <w:instrText xml:space="preserve">PAGE  </w:instrText>
    </w:r>
    <w:r>
      <w:fldChar w:fldCharType="end"/>
    </w:r>
  </w:p>
  <w:p w:rsidR="00A0073F" w:rsidRDefault="00A00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3F" w:rsidRDefault="00A0073F" w:rsidP="009B1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2522">
      <w:rPr>
        <w:rStyle w:val="PageNumber"/>
        <w:noProof/>
      </w:rPr>
      <w:t>2</w:t>
    </w:r>
    <w:r>
      <w:rPr>
        <w:rStyle w:val="PageNumber"/>
      </w:rPr>
      <w:fldChar w:fldCharType="end"/>
    </w:r>
  </w:p>
  <w:p w:rsidR="00A0073F" w:rsidRPr="002E644F" w:rsidRDefault="00CF45DB" w:rsidP="009B163A">
    <w:pPr>
      <w:pStyle w:val="Header"/>
      <w:tabs>
        <w:tab w:val="clear" w:pos="8640"/>
        <w:tab w:val="right" w:pos="9900"/>
      </w:tabs>
      <w:ind w:right="360"/>
    </w:pPr>
    <w:r>
      <w:t xml:space="preserve">SOW Outline, </w:t>
    </w:r>
    <w:r w:rsidR="00692522">
      <w:t>May</w:t>
    </w:r>
    <w:r w:rsidR="00806ACB">
      <w:t xml:space="preserve"> 2020</w:t>
    </w:r>
  </w:p>
  <w:p w:rsidR="00A0073F" w:rsidRPr="007B6749" w:rsidRDefault="00A0073F" w:rsidP="009B163A">
    <w:pPr>
      <w:pStyle w:val="Header"/>
      <w:tabs>
        <w:tab w:val="clear" w:pos="8640"/>
        <w:tab w:val="right" w:pos="9900"/>
      </w:tabs>
      <w:ind w:right="360"/>
      <w:rPr>
        <w:b/>
        <w:color w:val="999999"/>
        <w:sz w:val="18"/>
        <w:szCs w:val="18"/>
      </w:rPr>
    </w:pPr>
    <w:r>
      <w:rPr>
        <w:highlight w:val="cyan"/>
      </w:rPr>
      <w:t xml:space="preserve">Contract #______ ; </w:t>
    </w:r>
    <w:r w:rsidRPr="00B16A4A">
      <w:rPr>
        <w:highlight w:val="cyan"/>
      </w:rPr>
      <w:t>PA #_______; WOC #; _____; Key #__</w:t>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8DA" w:rsidRDefault="005F18DA">
      <w:r>
        <w:separator/>
      </w:r>
    </w:p>
  </w:footnote>
  <w:footnote w:type="continuationSeparator" w:id="0">
    <w:p w:rsidR="005F18DA" w:rsidRDefault="005F1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9D6"/>
    <w:multiLevelType w:val="hybridMultilevel"/>
    <w:tmpl w:val="C5026B42"/>
    <w:lvl w:ilvl="0" w:tplc="45EE29B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14E28"/>
    <w:multiLevelType w:val="hybridMultilevel"/>
    <w:tmpl w:val="EC005D2C"/>
    <w:lvl w:ilvl="0" w:tplc="6424388E">
      <w:start w:val="1"/>
      <w:numFmt w:val="lowerLetter"/>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720EE2"/>
    <w:multiLevelType w:val="singleLevel"/>
    <w:tmpl w:val="3E363132"/>
    <w:lvl w:ilvl="0">
      <w:start w:val="1"/>
      <w:numFmt w:val="lowerLetter"/>
      <w:lvlText w:val="%1."/>
      <w:legacy w:legacy="1" w:legacySpace="0" w:legacyIndent="360"/>
      <w:lvlJc w:val="left"/>
      <w:rPr>
        <w:rFonts w:ascii="Times New Roman" w:hAnsi="Times New Roman" w:cs="Times New Roman" w:hint="default"/>
      </w:rPr>
    </w:lvl>
  </w:abstractNum>
  <w:abstractNum w:abstractNumId="3" w15:restartNumberingAfterBreak="0">
    <w:nsid w:val="0C776441"/>
    <w:multiLevelType w:val="hybridMultilevel"/>
    <w:tmpl w:val="A36A9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E3AF2"/>
    <w:multiLevelType w:val="hybridMultilevel"/>
    <w:tmpl w:val="5130F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E435F"/>
    <w:multiLevelType w:val="hybridMultilevel"/>
    <w:tmpl w:val="B78AC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81319"/>
    <w:multiLevelType w:val="hybridMultilevel"/>
    <w:tmpl w:val="A4C6F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62316A"/>
    <w:multiLevelType w:val="singleLevel"/>
    <w:tmpl w:val="A1305222"/>
    <w:lvl w:ilvl="0">
      <w:start w:val="1"/>
      <w:numFmt w:val="lowerRoman"/>
      <w:lvlText w:val="%1."/>
      <w:lvlJc w:val="left"/>
      <w:pPr>
        <w:tabs>
          <w:tab w:val="num" w:pos="720"/>
        </w:tabs>
        <w:ind w:left="720" w:hanging="720"/>
      </w:pPr>
      <w:rPr>
        <w:rFonts w:hint="default"/>
      </w:rPr>
    </w:lvl>
  </w:abstractNum>
  <w:abstractNum w:abstractNumId="8" w15:restartNumberingAfterBreak="0">
    <w:nsid w:val="2D8A51AD"/>
    <w:multiLevelType w:val="hybridMultilevel"/>
    <w:tmpl w:val="493A9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24985"/>
    <w:multiLevelType w:val="hybridMultilevel"/>
    <w:tmpl w:val="57B0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F512B"/>
    <w:multiLevelType w:val="hybridMultilevel"/>
    <w:tmpl w:val="6BDEC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7D4AD1"/>
    <w:multiLevelType w:val="hybridMultilevel"/>
    <w:tmpl w:val="350C6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0412C"/>
    <w:multiLevelType w:val="hybridMultilevel"/>
    <w:tmpl w:val="2A7C5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F67069"/>
    <w:multiLevelType w:val="hybridMultilevel"/>
    <w:tmpl w:val="8F8C6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2A3414"/>
    <w:multiLevelType w:val="hybridMultilevel"/>
    <w:tmpl w:val="883C0892"/>
    <w:lvl w:ilvl="0" w:tplc="EFC28B88">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CC0530"/>
    <w:multiLevelType w:val="hybridMultilevel"/>
    <w:tmpl w:val="4AAAE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F323AE"/>
    <w:multiLevelType w:val="hybridMultilevel"/>
    <w:tmpl w:val="0FCC5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D7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831335"/>
    <w:multiLevelType w:val="hybridMultilevel"/>
    <w:tmpl w:val="30B84D30"/>
    <w:lvl w:ilvl="0" w:tplc="972042D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C6C18"/>
    <w:multiLevelType w:val="hybridMultilevel"/>
    <w:tmpl w:val="4620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B1481"/>
    <w:multiLevelType w:val="singleLevel"/>
    <w:tmpl w:val="82883054"/>
    <w:lvl w:ilvl="0">
      <w:start w:val="1"/>
      <w:numFmt w:val="lowerLetter"/>
      <w:lvlText w:val="%1)"/>
      <w:lvlJc w:val="left"/>
      <w:pPr>
        <w:tabs>
          <w:tab w:val="num" w:pos="420"/>
        </w:tabs>
        <w:ind w:left="420" w:hanging="360"/>
      </w:pPr>
      <w:rPr>
        <w:rFonts w:hint="default"/>
      </w:rPr>
    </w:lvl>
  </w:abstractNum>
  <w:abstractNum w:abstractNumId="21" w15:restartNumberingAfterBreak="0">
    <w:nsid w:val="6DAC2421"/>
    <w:multiLevelType w:val="hybridMultilevel"/>
    <w:tmpl w:val="5FCA1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A743C1"/>
    <w:multiLevelType w:val="hybridMultilevel"/>
    <w:tmpl w:val="D5B2C5EE"/>
    <w:lvl w:ilvl="0" w:tplc="533483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A861C5"/>
    <w:multiLevelType w:val="hybridMultilevel"/>
    <w:tmpl w:val="04FCB30C"/>
    <w:lvl w:ilvl="0" w:tplc="5334839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23"/>
  </w:num>
  <w:num w:numId="4">
    <w:abstractNumId w:val="1"/>
  </w:num>
  <w:num w:numId="5">
    <w:abstractNumId w:val="16"/>
  </w:num>
  <w:num w:numId="6">
    <w:abstractNumId w:val="5"/>
  </w:num>
  <w:num w:numId="7">
    <w:abstractNumId w:val="11"/>
  </w:num>
  <w:num w:numId="8">
    <w:abstractNumId w:val="13"/>
  </w:num>
  <w:num w:numId="9">
    <w:abstractNumId w:val="17"/>
  </w:num>
  <w:num w:numId="10">
    <w:abstractNumId w:val="3"/>
  </w:num>
  <w:num w:numId="11">
    <w:abstractNumId w:val="19"/>
  </w:num>
  <w:num w:numId="12">
    <w:abstractNumId w:val="10"/>
  </w:num>
  <w:num w:numId="13">
    <w:abstractNumId w:val="12"/>
  </w:num>
  <w:num w:numId="14">
    <w:abstractNumId w:val="14"/>
  </w:num>
  <w:num w:numId="15">
    <w:abstractNumId w:val="21"/>
  </w:num>
  <w:num w:numId="16">
    <w:abstractNumId w:val="6"/>
  </w:num>
  <w:num w:numId="17">
    <w:abstractNumId w:val="2"/>
  </w:num>
  <w:num w:numId="18">
    <w:abstractNumId w:val="0"/>
  </w:num>
  <w:num w:numId="19">
    <w:abstractNumId w:val="8"/>
  </w:num>
  <w:num w:numId="20">
    <w:abstractNumId w:val="4"/>
  </w:num>
  <w:num w:numId="21">
    <w:abstractNumId w:val="7"/>
  </w:num>
  <w:num w:numId="22">
    <w:abstractNumId w:val="15"/>
  </w:num>
  <w:num w:numId="23">
    <w:abstractNumId w:val="18"/>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75"/>
    <w:rsid w:val="000031F7"/>
    <w:rsid w:val="00003994"/>
    <w:rsid w:val="000128BA"/>
    <w:rsid w:val="00017140"/>
    <w:rsid w:val="00023ABE"/>
    <w:rsid w:val="0003719E"/>
    <w:rsid w:val="0004390A"/>
    <w:rsid w:val="00050E6E"/>
    <w:rsid w:val="0005426F"/>
    <w:rsid w:val="00060962"/>
    <w:rsid w:val="00062159"/>
    <w:rsid w:val="00062ED9"/>
    <w:rsid w:val="00063DD2"/>
    <w:rsid w:val="00064FA2"/>
    <w:rsid w:val="00065DC3"/>
    <w:rsid w:val="000661ED"/>
    <w:rsid w:val="00066CFF"/>
    <w:rsid w:val="000736CC"/>
    <w:rsid w:val="00074794"/>
    <w:rsid w:val="0007526D"/>
    <w:rsid w:val="00076E14"/>
    <w:rsid w:val="00080E57"/>
    <w:rsid w:val="00095788"/>
    <w:rsid w:val="000A0684"/>
    <w:rsid w:val="000A0CE1"/>
    <w:rsid w:val="000A4422"/>
    <w:rsid w:val="000A727D"/>
    <w:rsid w:val="000A7739"/>
    <w:rsid w:val="000B29C6"/>
    <w:rsid w:val="000B2A02"/>
    <w:rsid w:val="000C040F"/>
    <w:rsid w:val="000C443B"/>
    <w:rsid w:val="000D22D3"/>
    <w:rsid w:val="000E3C60"/>
    <w:rsid w:val="000E4206"/>
    <w:rsid w:val="000E4E60"/>
    <w:rsid w:val="000E5A1C"/>
    <w:rsid w:val="000E5A7A"/>
    <w:rsid w:val="000E641C"/>
    <w:rsid w:val="000E71EB"/>
    <w:rsid w:val="00100EA3"/>
    <w:rsid w:val="00101F58"/>
    <w:rsid w:val="00102A55"/>
    <w:rsid w:val="00107120"/>
    <w:rsid w:val="0010717E"/>
    <w:rsid w:val="00107842"/>
    <w:rsid w:val="001101EB"/>
    <w:rsid w:val="001127CE"/>
    <w:rsid w:val="00112CE8"/>
    <w:rsid w:val="00113583"/>
    <w:rsid w:val="00122E5B"/>
    <w:rsid w:val="00124DD9"/>
    <w:rsid w:val="0012739A"/>
    <w:rsid w:val="001349EA"/>
    <w:rsid w:val="00137DF4"/>
    <w:rsid w:val="0014064B"/>
    <w:rsid w:val="00143C47"/>
    <w:rsid w:val="00147BF9"/>
    <w:rsid w:val="00147D02"/>
    <w:rsid w:val="0015023C"/>
    <w:rsid w:val="001519D4"/>
    <w:rsid w:val="001540B0"/>
    <w:rsid w:val="00154BCC"/>
    <w:rsid w:val="001726AC"/>
    <w:rsid w:val="00173761"/>
    <w:rsid w:val="00185F88"/>
    <w:rsid w:val="001869C8"/>
    <w:rsid w:val="00186D09"/>
    <w:rsid w:val="00187539"/>
    <w:rsid w:val="00193E6B"/>
    <w:rsid w:val="0019459E"/>
    <w:rsid w:val="0019494C"/>
    <w:rsid w:val="00194FDB"/>
    <w:rsid w:val="00195190"/>
    <w:rsid w:val="001A2CA4"/>
    <w:rsid w:val="001A4401"/>
    <w:rsid w:val="001A5632"/>
    <w:rsid w:val="001B137F"/>
    <w:rsid w:val="001B184D"/>
    <w:rsid w:val="001B3C1D"/>
    <w:rsid w:val="001B7976"/>
    <w:rsid w:val="001C43F4"/>
    <w:rsid w:val="001C7754"/>
    <w:rsid w:val="001D16C1"/>
    <w:rsid w:val="001D301F"/>
    <w:rsid w:val="001D5A8B"/>
    <w:rsid w:val="001D5FC5"/>
    <w:rsid w:val="001E09B0"/>
    <w:rsid w:val="001E30E0"/>
    <w:rsid w:val="001E7144"/>
    <w:rsid w:val="001E7A55"/>
    <w:rsid w:val="001F3551"/>
    <w:rsid w:val="00204E66"/>
    <w:rsid w:val="00207338"/>
    <w:rsid w:val="002120D8"/>
    <w:rsid w:val="002125F1"/>
    <w:rsid w:val="002141FD"/>
    <w:rsid w:val="002244E3"/>
    <w:rsid w:val="00225879"/>
    <w:rsid w:val="002273E3"/>
    <w:rsid w:val="0023634E"/>
    <w:rsid w:val="002432D7"/>
    <w:rsid w:val="002444B9"/>
    <w:rsid w:val="00245FE7"/>
    <w:rsid w:val="00250389"/>
    <w:rsid w:val="00252875"/>
    <w:rsid w:val="002554A7"/>
    <w:rsid w:val="00257B62"/>
    <w:rsid w:val="00260E5E"/>
    <w:rsid w:val="00262718"/>
    <w:rsid w:val="00262A40"/>
    <w:rsid w:val="00262E4E"/>
    <w:rsid w:val="002656B9"/>
    <w:rsid w:val="0027030D"/>
    <w:rsid w:val="002711BD"/>
    <w:rsid w:val="00271DDA"/>
    <w:rsid w:val="00277861"/>
    <w:rsid w:val="002842A0"/>
    <w:rsid w:val="00285EE8"/>
    <w:rsid w:val="00286F1D"/>
    <w:rsid w:val="00287E94"/>
    <w:rsid w:val="00290EBC"/>
    <w:rsid w:val="00295FF4"/>
    <w:rsid w:val="002A045D"/>
    <w:rsid w:val="002A0C16"/>
    <w:rsid w:val="002B67D4"/>
    <w:rsid w:val="002B79C0"/>
    <w:rsid w:val="002B7D3E"/>
    <w:rsid w:val="002B7F6A"/>
    <w:rsid w:val="002C03D5"/>
    <w:rsid w:val="002C2384"/>
    <w:rsid w:val="002C5C96"/>
    <w:rsid w:val="002D34E6"/>
    <w:rsid w:val="002D52E2"/>
    <w:rsid w:val="002D538D"/>
    <w:rsid w:val="002E0756"/>
    <w:rsid w:val="002E5BD1"/>
    <w:rsid w:val="002E644F"/>
    <w:rsid w:val="002E677E"/>
    <w:rsid w:val="002E6A68"/>
    <w:rsid w:val="002F00E9"/>
    <w:rsid w:val="002F0375"/>
    <w:rsid w:val="002F0757"/>
    <w:rsid w:val="002F11E5"/>
    <w:rsid w:val="002F3943"/>
    <w:rsid w:val="002F47D5"/>
    <w:rsid w:val="002F7429"/>
    <w:rsid w:val="003019D6"/>
    <w:rsid w:val="003019F6"/>
    <w:rsid w:val="00304B5F"/>
    <w:rsid w:val="00307B71"/>
    <w:rsid w:val="00312D3A"/>
    <w:rsid w:val="003137BD"/>
    <w:rsid w:val="003162E6"/>
    <w:rsid w:val="0032057D"/>
    <w:rsid w:val="00320717"/>
    <w:rsid w:val="00320ECD"/>
    <w:rsid w:val="00322DFA"/>
    <w:rsid w:val="00332614"/>
    <w:rsid w:val="0033277B"/>
    <w:rsid w:val="003336E9"/>
    <w:rsid w:val="003347A6"/>
    <w:rsid w:val="00334F22"/>
    <w:rsid w:val="00335D29"/>
    <w:rsid w:val="00337E42"/>
    <w:rsid w:val="003425B5"/>
    <w:rsid w:val="00352F60"/>
    <w:rsid w:val="003565CF"/>
    <w:rsid w:val="00356AC2"/>
    <w:rsid w:val="00361109"/>
    <w:rsid w:val="00371945"/>
    <w:rsid w:val="00371BF6"/>
    <w:rsid w:val="00380F00"/>
    <w:rsid w:val="00383267"/>
    <w:rsid w:val="00391661"/>
    <w:rsid w:val="00397F88"/>
    <w:rsid w:val="003A2D6B"/>
    <w:rsid w:val="003A66A4"/>
    <w:rsid w:val="003A6A32"/>
    <w:rsid w:val="003B21A6"/>
    <w:rsid w:val="003B4D57"/>
    <w:rsid w:val="003C075B"/>
    <w:rsid w:val="003C213B"/>
    <w:rsid w:val="003C61AD"/>
    <w:rsid w:val="003D05C6"/>
    <w:rsid w:val="003D061B"/>
    <w:rsid w:val="003E23B3"/>
    <w:rsid w:val="003E7BED"/>
    <w:rsid w:val="003F637F"/>
    <w:rsid w:val="003F6D95"/>
    <w:rsid w:val="00401204"/>
    <w:rsid w:val="00412E2B"/>
    <w:rsid w:val="00417E3D"/>
    <w:rsid w:val="00424A79"/>
    <w:rsid w:val="00425FFB"/>
    <w:rsid w:val="00431814"/>
    <w:rsid w:val="00432BF2"/>
    <w:rsid w:val="00440B23"/>
    <w:rsid w:val="00451837"/>
    <w:rsid w:val="0045400A"/>
    <w:rsid w:val="0045452E"/>
    <w:rsid w:val="00456718"/>
    <w:rsid w:val="00461265"/>
    <w:rsid w:val="00462DB6"/>
    <w:rsid w:val="004665B5"/>
    <w:rsid w:val="00482436"/>
    <w:rsid w:val="00483366"/>
    <w:rsid w:val="00484FDD"/>
    <w:rsid w:val="00495704"/>
    <w:rsid w:val="004A298D"/>
    <w:rsid w:val="004A6C9E"/>
    <w:rsid w:val="004A733C"/>
    <w:rsid w:val="004B1187"/>
    <w:rsid w:val="004B3726"/>
    <w:rsid w:val="004B4636"/>
    <w:rsid w:val="004B48A4"/>
    <w:rsid w:val="004B5073"/>
    <w:rsid w:val="004B6BE0"/>
    <w:rsid w:val="004B7EDE"/>
    <w:rsid w:val="004C0297"/>
    <w:rsid w:val="004C2DC1"/>
    <w:rsid w:val="004D0981"/>
    <w:rsid w:val="004D336B"/>
    <w:rsid w:val="004E0B42"/>
    <w:rsid w:val="004E1F84"/>
    <w:rsid w:val="004E1FAA"/>
    <w:rsid w:val="004E446C"/>
    <w:rsid w:val="004E67C3"/>
    <w:rsid w:val="004E73B4"/>
    <w:rsid w:val="004E75E8"/>
    <w:rsid w:val="004F1D51"/>
    <w:rsid w:val="004F4F47"/>
    <w:rsid w:val="004F61A6"/>
    <w:rsid w:val="00500915"/>
    <w:rsid w:val="00505870"/>
    <w:rsid w:val="00514F82"/>
    <w:rsid w:val="00516B67"/>
    <w:rsid w:val="00525E29"/>
    <w:rsid w:val="00527938"/>
    <w:rsid w:val="00527D73"/>
    <w:rsid w:val="005303B2"/>
    <w:rsid w:val="0053473A"/>
    <w:rsid w:val="0053704A"/>
    <w:rsid w:val="00551A0B"/>
    <w:rsid w:val="005578CB"/>
    <w:rsid w:val="005608DA"/>
    <w:rsid w:val="00560FFE"/>
    <w:rsid w:val="00562EC4"/>
    <w:rsid w:val="00565525"/>
    <w:rsid w:val="00572084"/>
    <w:rsid w:val="00577D43"/>
    <w:rsid w:val="00590C88"/>
    <w:rsid w:val="00592BE8"/>
    <w:rsid w:val="00593BEF"/>
    <w:rsid w:val="00593CA7"/>
    <w:rsid w:val="00597AAD"/>
    <w:rsid w:val="005A1BEE"/>
    <w:rsid w:val="005A2AF0"/>
    <w:rsid w:val="005A52A0"/>
    <w:rsid w:val="005B0521"/>
    <w:rsid w:val="005B10FA"/>
    <w:rsid w:val="005B175A"/>
    <w:rsid w:val="005B2EBA"/>
    <w:rsid w:val="005C242E"/>
    <w:rsid w:val="005C4E24"/>
    <w:rsid w:val="005C76D2"/>
    <w:rsid w:val="005D4BC2"/>
    <w:rsid w:val="005E20B6"/>
    <w:rsid w:val="005E5656"/>
    <w:rsid w:val="005F0364"/>
    <w:rsid w:val="005F1230"/>
    <w:rsid w:val="005F18DA"/>
    <w:rsid w:val="005F1E9E"/>
    <w:rsid w:val="005F2C31"/>
    <w:rsid w:val="00605299"/>
    <w:rsid w:val="00605AC0"/>
    <w:rsid w:val="00607240"/>
    <w:rsid w:val="006073AA"/>
    <w:rsid w:val="006127ED"/>
    <w:rsid w:val="006132CE"/>
    <w:rsid w:val="006142A0"/>
    <w:rsid w:val="00621AE2"/>
    <w:rsid w:val="00623BC8"/>
    <w:rsid w:val="00624132"/>
    <w:rsid w:val="00625E66"/>
    <w:rsid w:val="006268D4"/>
    <w:rsid w:val="006273E2"/>
    <w:rsid w:val="00630301"/>
    <w:rsid w:val="006316DE"/>
    <w:rsid w:val="0063434A"/>
    <w:rsid w:val="00636E65"/>
    <w:rsid w:val="00637757"/>
    <w:rsid w:val="0064218A"/>
    <w:rsid w:val="00643371"/>
    <w:rsid w:val="00647066"/>
    <w:rsid w:val="00647549"/>
    <w:rsid w:val="006478C3"/>
    <w:rsid w:val="006502BF"/>
    <w:rsid w:val="006534AC"/>
    <w:rsid w:val="00662EAC"/>
    <w:rsid w:val="006634A7"/>
    <w:rsid w:val="0066365B"/>
    <w:rsid w:val="006720F6"/>
    <w:rsid w:val="006729B0"/>
    <w:rsid w:val="0067513B"/>
    <w:rsid w:val="00684C64"/>
    <w:rsid w:val="00684F1C"/>
    <w:rsid w:val="0068705A"/>
    <w:rsid w:val="00692522"/>
    <w:rsid w:val="00692834"/>
    <w:rsid w:val="00693E33"/>
    <w:rsid w:val="00696EA0"/>
    <w:rsid w:val="006A01AA"/>
    <w:rsid w:val="006A1865"/>
    <w:rsid w:val="006A6480"/>
    <w:rsid w:val="006A6494"/>
    <w:rsid w:val="006B494B"/>
    <w:rsid w:val="006B7770"/>
    <w:rsid w:val="006C4D2D"/>
    <w:rsid w:val="006C5903"/>
    <w:rsid w:val="006D42DE"/>
    <w:rsid w:val="006D7B17"/>
    <w:rsid w:val="006E3610"/>
    <w:rsid w:val="006E538C"/>
    <w:rsid w:val="006E69EB"/>
    <w:rsid w:val="006E7471"/>
    <w:rsid w:val="00704E2A"/>
    <w:rsid w:val="00707C63"/>
    <w:rsid w:val="00710D48"/>
    <w:rsid w:val="0071114C"/>
    <w:rsid w:val="00712799"/>
    <w:rsid w:val="00717DE9"/>
    <w:rsid w:val="00720AF2"/>
    <w:rsid w:val="00721C6A"/>
    <w:rsid w:val="00722B02"/>
    <w:rsid w:val="00723335"/>
    <w:rsid w:val="00725982"/>
    <w:rsid w:val="007263A0"/>
    <w:rsid w:val="007268B2"/>
    <w:rsid w:val="007277C5"/>
    <w:rsid w:val="007348CD"/>
    <w:rsid w:val="00747B5B"/>
    <w:rsid w:val="00751E8E"/>
    <w:rsid w:val="0075270B"/>
    <w:rsid w:val="00752E3D"/>
    <w:rsid w:val="00754D49"/>
    <w:rsid w:val="007566EC"/>
    <w:rsid w:val="0075714E"/>
    <w:rsid w:val="00775DE8"/>
    <w:rsid w:val="00776BE7"/>
    <w:rsid w:val="007775E6"/>
    <w:rsid w:val="00782EAD"/>
    <w:rsid w:val="007854C9"/>
    <w:rsid w:val="007876B9"/>
    <w:rsid w:val="007918AD"/>
    <w:rsid w:val="007926C9"/>
    <w:rsid w:val="00793375"/>
    <w:rsid w:val="007949BC"/>
    <w:rsid w:val="00794FF1"/>
    <w:rsid w:val="007A2FD4"/>
    <w:rsid w:val="007A6BD0"/>
    <w:rsid w:val="007B117F"/>
    <w:rsid w:val="007B6749"/>
    <w:rsid w:val="007C4823"/>
    <w:rsid w:val="007C50E6"/>
    <w:rsid w:val="007D07A8"/>
    <w:rsid w:val="007D0C28"/>
    <w:rsid w:val="007D2858"/>
    <w:rsid w:val="007E15F2"/>
    <w:rsid w:val="007E6514"/>
    <w:rsid w:val="007E6BB1"/>
    <w:rsid w:val="008047F6"/>
    <w:rsid w:val="00806ACB"/>
    <w:rsid w:val="00817106"/>
    <w:rsid w:val="00822D81"/>
    <w:rsid w:val="00835EE4"/>
    <w:rsid w:val="00836152"/>
    <w:rsid w:val="0084085B"/>
    <w:rsid w:val="00842415"/>
    <w:rsid w:val="00844BC5"/>
    <w:rsid w:val="00851A64"/>
    <w:rsid w:val="00851BA5"/>
    <w:rsid w:val="00867A8D"/>
    <w:rsid w:val="00870695"/>
    <w:rsid w:val="008709FA"/>
    <w:rsid w:val="008872F4"/>
    <w:rsid w:val="00890CC8"/>
    <w:rsid w:val="00892D99"/>
    <w:rsid w:val="00896953"/>
    <w:rsid w:val="008B35B5"/>
    <w:rsid w:val="008C0B81"/>
    <w:rsid w:val="008C1284"/>
    <w:rsid w:val="008C57CF"/>
    <w:rsid w:val="008D1E7A"/>
    <w:rsid w:val="008D3A21"/>
    <w:rsid w:val="008D42E6"/>
    <w:rsid w:val="008D459C"/>
    <w:rsid w:val="008D6A1F"/>
    <w:rsid w:val="008D7458"/>
    <w:rsid w:val="008E39BD"/>
    <w:rsid w:val="008E3CBA"/>
    <w:rsid w:val="008E6F84"/>
    <w:rsid w:val="008F3688"/>
    <w:rsid w:val="008F596B"/>
    <w:rsid w:val="008F7E77"/>
    <w:rsid w:val="0090000C"/>
    <w:rsid w:val="0090160F"/>
    <w:rsid w:val="00903A1F"/>
    <w:rsid w:val="009047A7"/>
    <w:rsid w:val="00904941"/>
    <w:rsid w:val="0090764F"/>
    <w:rsid w:val="009136BC"/>
    <w:rsid w:val="00916C8A"/>
    <w:rsid w:val="0092187E"/>
    <w:rsid w:val="009223CF"/>
    <w:rsid w:val="0093027C"/>
    <w:rsid w:val="009307C9"/>
    <w:rsid w:val="0093137A"/>
    <w:rsid w:val="0094569D"/>
    <w:rsid w:val="00946DF6"/>
    <w:rsid w:val="00957D70"/>
    <w:rsid w:val="00963360"/>
    <w:rsid w:val="009640B6"/>
    <w:rsid w:val="009739A8"/>
    <w:rsid w:val="0098053D"/>
    <w:rsid w:val="00984080"/>
    <w:rsid w:val="00985975"/>
    <w:rsid w:val="009875DD"/>
    <w:rsid w:val="0099208D"/>
    <w:rsid w:val="00994E6C"/>
    <w:rsid w:val="009963ED"/>
    <w:rsid w:val="009A3689"/>
    <w:rsid w:val="009A5F33"/>
    <w:rsid w:val="009A7DCD"/>
    <w:rsid w:val="009B092D"/>
    <w:rsid w:val="009B163A"/>
    <w:rsid w:val="009B1FA8"/>
    <w:rsid w:val="009B5E08"/>
    <w:rsid w:val="009C0B9D"/>
    <w:rsid w:val="009C13F1"/>
    <w:rsid w:val="009C2075"/>
    <w:rsid w:val="009C2A5C"/>
    <w:rsid w:val="009C69DF"/>
    <w:rsid w:val="009C78E2"/>
    <w:rsid w:val="009D4D14"/>
    <w:rsid w:val="009E2779"/>
    <w:rsid w:val="009E2A07"/>
    <w:rsid w:val="009E7051"/>
    <w:rsid w:val="009F41BA"/>
    <w:rsid w:val="009F5769"/>
    <w:rsid w:val="009F7204"/>
    <w:rsid w:val="00A0073F"/>
    <w:rsid w:val="00A013D9"/>
    <w:rsid w:val="00A100F1"/>
    <w:rsid w:val="00A11317"/>
    <w:rsid w:val="00A13BBB"/>
    <w:rsid w:val="00A23457"/>
    <w:rsid w:val="00A25DFE"/>
    <w:rsid w:val="00A315BF"/>
    <w:rsid w:val="00A343EC"/>
    <w:rsid w:val="00A37BB0"/>
    <w:rsid w:val="00A43122"/>
    <w:rsid w:val="00A502E0"/>
    <w:rsid w:val="00A50887"/>
    <w:rsid w:val="00A523D2"/>
    <w:rsid w:val="00A60F32"/>
    <w:rsid w:val="00A62112"/>
    <w:rsid w:val="00A70A4D"/>
    <w:rsid w:val="00A71E51"/>
    <w:rsid w:val="00A74A9B"/>
    <w:rsid w:val="00A756BD"/>
    <w:rsid w:val="00A76732"/>
    <w:rsid w:val="00A76D46"/>
    <w:rsid w:val="00A80FFB"/>
    <w:rsid w:val="00A81D5E"/>
    <w:rsid w:val="00A83A56"/>
    <w:rsid w:val="00A85315"/>
    <w:rsid w:val="00A85C99"/>
    <w:rsid w:val="00A90A5C"/>
    <w:rsid w:val="00A92558"/>
    <w:rsid w:val="00A96E35"/>
    <w:rsid w:val="00A97059"/>
    <w:rsid w:val="00AA0362"/>
    <w:rsid w:val="00AA0F30"/>
    <w:rsid w:val="00AA61F2"/>
    <w:rsid w:val="00AA7373"/>
    <w:rsid w:val="00AB05DB"/>
    <w:rsid w:val="00AB2E63"/>
    <w:rsid w:val="00AB4744"/>
    <w:rsid w:val="00AB5EE9"/>
    <w:rsid w:val="00AB67D4"/>
    <w:rsid w:val="00AC4A8D"/>
    <w:rsid w:val="00AD0898"/>
    <w:rsid w:val="00AD0D87"/>
    <w:rsid w:val="00AD1972"/>
    <w:rsid w:val="00AD1CF6"/>
    <w:rsid w:val="00AD3B2D"/>
    <w:rsid w:val="00AD5F53"/>
    <w:rsid w:val="00AD7AE3"/>
    <w:rsid w:val="00AE1648"/>
    <w:rsid w:val="00AF336C"/>
    <w:rsid w:val="00AF4563"/>
    <w:rsid w:val="00B00CCF"/>
    <w:rsid w:val="00B0219B"/>
    <w:rsid w:val="00B02BEB"/>
    <w:rsid w:val="00B02D68"/>
    <w:rsid w:val="00B0330C"/>
    <w:rsid w:val="00B04EC4"/>
    <w:rsid w:val="00B16A4A"/>
    <w:rsid w:val="00B17187"/>
    <w:rsid w:val="00B23C19"/>
    <w:rsid w:val="00B261E7"/>
    <w:rsid w:val="00B262B2"/>
    <w:rsid w:val="00B318D8"/>
    <w:rsid w:val="00B36B67"/>
    <w:rsid w:val="00B44E0C"/>
    <w:rsid w:val="00B46600"/>
    <w:rsid w:val="00B46FCE"/>
    <w:rsid w:val="00B52AE8"/>
    <w:rsid w:val="00B5614F"/>
    <w:rsid w:val="00B5616F"/>
    <w:rsid w:val="00B621C5"/>
    <w:rsid w:val="00B652D2"/>
    <w:rsid w:val="00B701DE"/>
    <w:rsid w:val="00B7152A"/>
    <w:rsid w:val="00B817C2"/>
    <w:rsid w:val="00B91F84"/>
    <w:rsid w:val="00BA2D32"/>
    <w:rsid w:val="00BA79D6"/>
    <w:rsid w:val="00BC0144"/>
    <w:rsid w:val="00BC216A"/>
    <w:rsid w:val="00BC6427"/>
    <w:rsid w:val="00BC78FD"/>
    <w:rsid w:val="00BD0853"/>
    <w:rsid w:val="00BD09B3"/>
    <w:rsid w:val="00BD0FC7"/>
    <w:rsid w:val="00BD174C"/>
    <w:rsid w:val="00BD3126"/>
    <w:rsid w:val="00BD5B33"/>
    <w:rsid w:val="00BD669C"/>
    <w:rsid w:val="00BE4831"/>
    <w:rsid w:val="00BF1AEB"/>
    <w:rsid w:val="00BF2732"/>
    <w:rsid w:val="00C10048"/>
    <w:rsid w:val="00C115E2"/>
    <w:rsid w:val="00C11C83"/>
    <w:rsid w:val="00C14014"/>
    <w:rsid w:val="00C14079"/>
    <w:rsid w:val="00C15E4F"/>
    <w:rsid w:val="00C16EFD"/>
    <w:rsid w:val="00C20FD0"/>
    <w:rsid w:val="00C250DA"/>
    <w:rsid w:val="00C27B15"/>
    <w:rsid w:val="00C32D1A"/>
    <w:rsid w:val="00C366E8"/>
    <w:rsid w:val="00C43B9C"/>
    <w:rsid w:val="00C5385D"/>
    <w:rsid w:val="00C56916"/>
    <w:rsid w:val="00C574F2"/>
    <w:rsid w:val="00C6432A"/>
    <w:rsid w:val="00C64674"/>
    <w:rsid w:val="00C739E9"/>
    <w:rsid w:val="00C763A0"/>
    <w:rsid w:val="00C81CAB"/>
    <w:rsid w:val="00C84886"/>
    <w:rsid w:val="00C9050E"/>
    <w:rsid w:val="00C90717"/>
    <w:rsid w:val="00C965E8"/>
    <w:rsid w:val="00CA7804"/>
    <w:rsid w:val="00CB420B"/>
    <w:rsid w:val="00CB4B88"/>
    <w:rsid w:val="00CB7AFD"/>
    <w:rsid w:val="00CC0376"/>
    <w:rsid w:val="00CC43E6"/>
    <w:rsid w:val="00CC5E26"/>
    <w:rsid w:val="00CC674C"/>
    <w:rsid w:val="00CC6B84"/>
    <w:rsid w:val="00CD00EF"/>
    <w:rsid w:val="00CD0435"/>
    <w:rsid w:val="00CD13A5"/>
    <w:rsid w:val="00CD2AF2"/>
    <w:rsid w:val="00CD33EF"/>
    <w:rsid w:val="00CE1A3B"/>
    <w:rsid w:val="00CE73D3"/>
    <w:rsid w:val="00CE73D4"/>
    <w:rsid w:val="00CF2461"/>
    <w:rsid w:val="00CF3DD1"/>
    <w:rsid w:val="00CF42AF"/>
    <w:rsid w:val="00CF45DB"/>
    <w:rsid w:val="00CF5402"/>
    <w:rsid w:val="00CF65D8"/>
    <w:rsid w:val="00D04734"/>
    <w:rsid w:val="00D04C62"/>
    <w:rsid w:val="00D05194"/>
    <w:rsid w:val="00D056C3"/>
    <w:rsid w:val="00D124A8"/>
    <w:rsid w:val="00D149DA"/>
    <w:rsid w:val="00D15901"/>
    <w:rsid w:val="00D21BCB"/>
    <w:rsid w:val="00D30BD4"/>
    <w:rsid w:val="00D31C86"/>
    <w:rsid w:val="00D323A8"/>
    <w:rsid w:val="00D343C4"/>
    <w:rsid w:val="00D4021F"/>
    <w:rsid w:val="00D4222A"/>
    <w:rsid w:val="00D433C8"/>
    <w:rsid w:val="00D43F5A"/>
    <w:rsid w:val="00D5475B"/>
    <w:rsid w:val="00D5681C"/>
    <w:rsid w:val="00D57FD5"/>
    <w:rsid w:val="00D61D07"/>
    <w:rsid w:val="00D70117"/>
    <w:rsid w:val="00D7507C"/>
    <w:rsid w:val="00D75240"/>
    <w:rsid w:val="00D75FFD"/>
    <w:rsid w:val="00D76D94"/>
    <w:rsid w:val="00D774E1"/>
    <w:rsid w:val="00D81D72"/>
    <w:rsid w:val="00D826DC"/>
    <w:rsid w:val="00D84823"/>
    <w:rsid w:val="00DA2DCB"/>
    <w:rsid w:val="00DA57EC"/>
    <w:rsid w:val="00DC4101"/>
    <w:rsid w:val="00DC4CF5"/>
    <w:rsid w:val="00DD0175"/>
    <w:rsid w:val="00DD19A7"/>
    <w:rsid w:val="00DD2459"/>
    <w:rsid w:val="00DD3720"/>
    <w:rsid w:val="00DE4D7C"/>
    <w:rsid w:val="00DF1AF4"/>
    <w:rsid w:val="00DF21AA"/>
    <w:rsid w:val="00DF2CF1"/>
    <w:rsid w:val="00DF5DC4"/>
    <w:rsid w:val="00E0000F"/>
    <w:rsid w:val="00E00BF1"/>
    <w:rsid w:val="00E07358"/>
    <w:rsid w:val="00E07499"/>
    <w:rsid w:val="00E20397"/>
    <w:rsid w:val="00E25184"/>
    <w:rsid w:val="00E27A05"/>
    <w:rsid w:val="00E31FD2"/>
    <w:rsid w:val="00E32CCA"/>
    <w:rsid w:val="00E34830"/>
    <w:rsid w:val="00E42E8A"/>
    <w:rsid w:val="00E47454"/>
    <w:rsid w:val="00E534B8"/>
    <w:rsid w:val="00E53705"/>
    <w:rsid w:val="00E54FA8"/>
    <w:rsid w:val="00E56944"/>
    <w:rsid w:val="00E609F1"/>
    <w:rsid w:val="00E71F3A"/>
    <w:rsid w:val="00E8093C"/>
    <w:rsid w:val="00E81C6D"/>
    <w:rsid w:val="00E83091"/>
    <w:rsid w:val="00E86F76"/>
    <w:rsid w:val="00E87BEB"/>
    <w:rsid w:val="00E946E7"/>
    <w:rsid w:val="00E94E5E"/>
    <w:rsid w:val="00E95D5D"/>
    <w:rsid w:val="00E968E0"/>
    <w:rsid w:val="00EA0F93"/>
    <w:rsid w:val="00EA1ABC"/>
    <w:rsid w:val="00EA582D"/>
    <w:rsid w:val="00EA7D8C"/>
    <w:rsid w:val="00EB04FF"/>
    <w:rsid w:val="00EB5E55"/>
    <w:rsid w:val="00EB62D9"/>
    <w:rsid w:val="00EB6A56"/>
    <w:rsid w:val="00EB6FBA"/>
    <w:rsid w:val="00EC2BF5"/>
    <w:rsid w:val="00EC431C"/>
    <w:rsid w:val="00EC4E76"/>
    <w:rsid w:val="00EC78F3"/>
    <w:rsid w:val="00ED170E"/>
    <w:rsid w:val="00ED191A"/>
    <w:rsid w:val="00ED63A6"/>
    <w:rsid w:val="00ED6EBF"/>
    <w:rsid w:val="00EE1878"/>
    <w:rsid w:val="00EE2973"/>
    <w:rsid w:val="00EF0EA7"/>
    <w:rsid w:val="00EF2898"/>
    <w:rsid w:val="00EF52F0"/>
    <w:rsid w:val="00EF7E1E"/>
    <w:rsid w:val="00F00ABB"/>
    <w:rsid w:val="00F01976"/>
    <w:rsid w:val="00F01ED7"/>
    <w:rsid w:val="00F06B90"/>
    <w:rsid w:val="00F13980"/>
    <w:rsid w:val="00F25E84"/>
    <w:rsid w:val="00F262E3"/>
    <w:rsid w:val="00F270D1"/>
    <w:rsid w:val="00F272A9"/>
    <w:rsid w:val="00F27D4F"/>
    <w:rsid w:val="00F3252D"/>
    <w:rsid w:val="00F40258"/>
    <w:rsid w:val="00F45928"/>
    <w:rsid w:val="00F46A37"/>
    <w:rsid w:val="00F50FB5"/>
    <w:rsid w:val="00F5245E"/>
    <w:rsid w:val="00F52AC7"/>
    <w:rsid w:val="00F56AC1"/>
    <w:rsid w:val="00F56FDE"/>
    <w:rsid w:val="00F64016"/>
    <w:rsid w:val="00F66078"/>
    <w:rsid w:val="00F66D09"/>
    <w:rsid w:val="00F749B0"/>
    <w:rsid w:val="00F8051A"/>
    <w:rsid w:val="00F807C9"/>
    <w:rsid w:val="00F83EDA"/>
    <w:rsid w:val="00F91C1E"/>
    <w:rsid w:val="00FA3834"/>
    <w:rsid w:val="00FA4974"/>
    <w:rsid w:val="00FC0525"/>
    <w:rsid w:val="00FC3181"/>
    <w:rsid w:val="00FC689A"/>
    <w:rsid w:val="00FD07F3"/>
    <w:rsid w:val="00FD18CC"/>
    <w:rsid w:val="00FD68BC"/>
    <w:rsid w:val="00FE1119"/>
    <w:rsid w:val="00FE2E46"/>
    <w:rsid w:val="00FE6DF4"/>
    <w:rsid w:val="00FF08D6"/>
    <w:rsid w:val="00FF16AB"/>
    <w:rsid w:val="00FF2460"/>
    <w:rsid w:val="00FF3C1C"/>
    <w:rsid w:val="00FF3CF0"/>
    <w:rsid w:val="00FF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2B1F4"/>
  <w15:docId w15:val="{FB968FC3-6EE7-43FA-AC5C-68CDDB35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E2"/>
    <w:rPr>
      <w:sz w:val="24"/>
    </w:rPr>
  </w:style>
  <w:style w:type="paragraph" w:styleId="Heading1">
    <w:name w:val="heading 1"/>
    <w:basedOn w:val="Normal"/>
    <w:next w:val="Normal"/>
    <w:qFormat/>
    <w:rsid w:val="00FD68BC"/>
    <w:pPr>
      <w:spacing w:before="120" w:after="60"/>
      <w:outlineLvl w:val="0"/>
    </w:pPr>
    <w:rPr>
      <w:b/>
      <w:spacing w:val="-3"/>
      <w:sz w:val="28"/>
    </w:rPr>
  </w:style>
  <w:style w:type="paragraph" w:styleId="Heading2">
    <w:name w:val="heading 2"/>
    <w:basedOn w:val="Normal"/>
    <w:next w:val="Normal"/>
    <w:qFormat/>
    <w:rsid w:val="00FD68BC"/>
    <w:pPr>
      <w:spacing w:after="60"/>
      <w:ind w:left="288"/>
      <w:outlineLvl w:val="1"/>
    </w:pPr>
    <w:rPr>
      <w:b/>
    </w:rPr>
  </w:style>
  <w:style w:type="paragraph" w:styleId="Heading3">
    <w:name w:val="heading 3"/>
    <w:basedOn w:val="Normal"/>
    <w:next w:val="Normal"/>
    <w:qFormat/>
    <w:rsid w:val="00FD68BC"/>
    <w:pPr>
      <w:jc w:val="center"/>
      <w:outlineLvl w:val="2"/>
    </w:pPr>
    <w:rPr>
      <w:b/>
      <w:sz w:val="28"/>
      <w:szCs w:val="24"/>
    </w:rPr>
  </w:style>
  <w:style w:type="paragraph" w:styleId="Heading4">
    <w:name w:val="heading 4"/>
    <w:basedOn w:val="Normal"/>
    <w:next w:val="Normal"/>
    <w:qFormat/>
    <w:rsid w:val="00FD68BC"/>
    <w:pPr>
      <w:spacing w:after="60"/>
      <w:outlineLvl w:val="3"/>
    </w:pPr>
    <w:rPr>
      <w:szCs w:val="24"/>
      <w:u w:val="single"/>
    </w:rPr>
  </w:style>
  <w:style w:type="paragraph" w:styleId="Heading5">
    <w:name w:val="heading 5"/>
    <w:basedOn w:val="Normal"/>
    <w:next w:val="Normal"/>
    <w:qFormat/>
    <w:rsid w:val="00FD68BC"/>
    <w:pPr>
      <w:spacing w:after="60"/>
      <w:ind w:left="288"/>
      <w:outlineLvl w:val="4"/>
    </w:pPr>
    <w:rPr>
      <w:b/>
      <w:szCs w:val="24"/>
      <w:u w:val="single"/>
    </w:rPr>
  </w:style>
  <w:style w:type="paragraph" w:styleId="Heading6">
    <w:name w:val="heading 6"/>
    <w:basedOn w:val="Normal"/>
    <w:next w:val="Normal"/>
    <w:qFormat/>
    <w:rsid w:val="00FD68BC"/>
    <w:pPr>
      <w:spacing w:after="60"/>
      <w:outlineLvl w:val="5"/>
    </w:pPr>
    <w:rPr>
      <w:b/>
      <w:sz w:val="28"/>
      <w:szCs w:val="24"/>
    </w:rPr>
  </w:style>
  <w:style w:type="paragraph" w:styleId="Heading7">
    <w:name w:val="heading 7"/>
    <w:basedOn w:val="Normal"/>
    <w:next w:val="Normal"/>
    <w:qFormat/>
    <w:rsid w:val="00FD68BC"/>
    <w:pPr>
      <w:spacing w:before="120" w:after="120"/>
      <w:ind w:left="720"/>
      <w:outlineLvl w:val="6"/>
    </w:pPr>
    <w:rPr>
      <w:u w:val="single"/>
    </w:rPr>
  </w:style>
  <w:style w:type="paragraph" w:styleId="Heading8">
    <w:name w:val="heading 8"/>
    <w:basedOn w:val="Normal"/>
    <w:next w:val="Normal"/>
    <w:qFormat/>
    <w:rsid w:val="00FD68BC"/>
    <w:pPr>
      <w:jc w:val="center"/>
      <w:outlineLvl w:val="7"/>
    </w:pPr>
    <w:rPr>
      <w:b/>
    </w:rPr>
  </w:style>
  <w:style w:type="paragraph" w:styleId="Heading9">
    <w:name w:val="heading 9"/>
    <w:basedOn w:val="Normal"/>
    <w:next w:val="Normal"/>
    <w:qFormat/>
    <w:rsid w:val="00FD68BC"/>
    <w:pPr>
      <w:keepNext/>
      <w:pBdr>
        <w:top w:val="single" w:sz="6" w:space="1" w:color="auto"/>
        <w:left w:val="single" w:sz="6" w:space="1" w:color="auto"/>
        <w:bottom w:val="single" w:sz="6" w:space="3" w:color="auto"/>
        <w:right w:val="single" w:sz="6" w:space="1" w:color="auto"/>
        <w:between w:val="single" w:sz="6" w:space="1" w:color="auto"/>
      </w:pBdr>
      <w:shd w:val="pct5" w:color="auto" w:fill="auto"/>
      <w:ind w:left="720" w:hanging="5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dy Text 2 Char1,Body Text 2 Char Char,Body Text 2 Char1 Char Char,Body Text 2 Char Char Char Char,Body Text 1 Char Char Char Char,Body Text 1 Char1 Char Char,Body Text 2 Char Char1,Body Text 1 Char Char,Body Text 1 Char1"/>
    <w:basedOn w:val="Normal"/>
    <w:link w:val="BodyText2Char"/>
    <w:rsid w:val="00FD68BC"/>
    <w:pPr>
      <w:jc w:val="both"/>
    </w:pPr>
  </w:style>
  <w:style w:type="character" w:customStyle="1" w:styleId="BodyText2Char">
    <w:name w:val="Body Text 2 Char"/>
    <w:aliases w:val="Body Text 2 Char1 Char,Body Text 2 Char Char Char,Body Text 2 Char1 Char Char Char1,Body Text 2 Char Char Char Char Char1,Body Text 1 Char Char Char Char Char1,Body Text 1 Char1 Char Char Char1,Body Text 2 Char Char1 Char1"/>
    <w:link w:val="BodyText2"/>
    <w:rsid w:val="00FD68BC"/>
    <w:rPr>
      <w:sz w:val="24"/>
      <w:lang w:val="en-US" w:eastAsia="en-US" w:bidi="ar-SA"/>
    </w:rPr>
  </w:style>
  <w:style w:type="character" w:styleId="Hyperlink">
    <w:name w:val="Hyperlink"/>
    <w:aliases w:val="Footnote Reference Number"/>
    <w:rsid w:val="00FD68BC"/>
    <w:rPr>
      <w:color w:val="0000FF"/>
      <w:u w:val="single"/>
    </w:rPr>
  </w:style>
  <w:style w:type="paragraph" w:styleId="Header">
    <w:name w:val="header"/>
    <w:basedOn w:val="Normal"/>
    <w:rsid w:val="00FD68BC"/>
    <w:pPr>
      <w:tabs>
        <w:tab w:val="center" w:pos="4320"/>
        <w:tab w:val="right" w:pos="8640"/>
      </w:tabs>
    </w:pPr>
  </w:style>
  <w:style w:type="paragraph" w:styleId="Footer">
    <w:name w:val="footer"/>
    <w:basedOn w:val="Normal"/>
    <w:rsid w:val="00FD68BC"/>
    <w:pPr>
      <w:tabs>
        <w:tab w:val="center" w:pos="5040"/>
        <w:tab w:val="right" w:pos="10080"/>
      </w:tabs>
    </w:pPr>
    <w:rPr>
      <w:sz w:val="22"/>
      <w:szCs w:val="22"/>
    </w:rPr>
  </w:style>
  <w:style w:type="paragraph" w:styleId="Title">
    <w:name w:val="Title"/>
    <w:basedOn w:val="Normal"/>
    <w:qFormat/>
    <w:rsid w:val="00FD68BC"/>
    <w:pPr>
      <w:suppressAutoHyphens/>
      <w:jc w:val="center"/>
    </w:pPr>
    <w:rPr>
      <w:b/>
    </w:rPr>
  </w:style>
  <w:style w:type="character" w:styleId="FollowedHyperlink">
    <w:name w:val="FollowedHyperlink"/>
    <w:rsid w:val="00FD68BC"/>
    <w:rPr>
      <w:color w:val="800080"/>
      <w:u w:val="single"/>
    </w:rPr>
  </w:style>
  <w:style w:type="paragraph" w:styleId="Subtitle">
    <w:name w:val="Subtitle"/>
    <w:basedOn w:val="Normal"/>
    <w:qFormat/>
    <w:rsid w:val="00FD68BC"/>
    <w:pPr>
      <w:jc w:val="center"/>
    </w:pPr>
    <w:rPr>
      <w:b/>
      <w:szCs w:val="24"/>
    </w:rPr>
  </w:style>
  <w:style w:type="paragraph" w:styleId="BodyText">
    <w:name w:val="Body Text"/>
    <w:basedOn w:val="Normal"/>
    <w:next w:val="Normal"/>
    <w:link w:val="BodyTextChar"/>
    <w:rsid w:val="00FD68BC"/>
    <w:pPr>
      <w:jc w:val="both"/>
    </w:pPr>
    <w:rPr>
      <w:rFonts w:ascii="Georgia" w:hAnsi="Georgia"/>
      <w:spacing w:val="-3"/>
      <w:sz w:val="22"/>
      <w:szCs w:val="22"/>
    </w:rPr>
  </w:style>
  <w:style w:type="character" w:customStyle="1" w:styleId="BodyTextChar">
    <w:name w:val="Body Text Char"/>
    <w:link w:val="BodyText"/>
    <w:rsid w:val="00FD68BC"/>
    <w:rPr>
      <w:rFonts w:ascii="Georgia" w:hAnsi="Georgia"/>
      <w:spacing w:val="-3"/>
      <w:sz w:val="22"/>
      <w:szCs w:val="22"/>
      <w:lang w:val="en-US" w:eastAsia="en-US" w:bidi="ar-SA"/>
    </w:rPr>
  </w:style>
  <w:style w:type="paragraph" w:customStyle="1" w:styleId="Heading10">
    <w:name w:val="Heading 10"/>
    <w:basedOn w:val="Normal"/>
    <w:rsid w:val="00FD68BC"/>
    <w:pPr>
      <w:keepNext/>
      <w:tabs>
        <w:tab w:val="left" w:pos="547"/>
      </w:tabs>
    </w:pPr>
    <w:rPr>
      <w:b/>
      <w:szCs w:val="24"/>
    </w:rPr>
  </w:style>
  <w:style w:type="paragraph" w:customStyle="1" w:styleId="StyleHeading6Left0Hanging088">
    <w:name w:val="Style Heading 6 + Left:  0&quot; Hanging:  0.88&quot;"/>
    <w:basedOn w:val="Heading6"/>
    <w:rsid w:val="00FD68BC"/>
    <w:pPr>
      <w:ind w:left="1296" w:hanging="1296"/>
    </w:pPr>
    <w:rPr>
      <w:bCs/>
      <w:szCs w:val="20"/>
    </w:rPr>
  </w:style>
  <w:style w:type="paragraph" w:styleId="NormalWeb">
    <w:name w:val="Normal (Web)"/>
    <w:basedOn w:val="Normal"/>
    <w:rsid w:val="00F01ED7"/>
    <w:pPr>
      <w:spacing w:before="100" w:beforeAutospacing="1" w:after="100" w:afterAutospacing="1"/>
    </w:pPr>
    <w:rPr>
      <w:szCs w:val="24"/>
    </w:rPr>
  </w:style>
  <w:style w:type="paragraph" w:styleId="BalloonText">
    <w:name w:val="Balloon Text"/>
    <w:basedOn w:val="Normal"/>
    <w:semiHidden/>
    <w:rsid w:val="00F01ED7"/>
    <w:rPr>
      <w:rFonts w:ascii="Tahoma" w:hAnsi="Tahoma" w:cs="Tahoma"/>
      <w:sz w:val="16"/>
      <w:szCs w:val="16"/>
    </w:rPr>
  </w:style>
  <w:style w:type="character" w:customStyle="1" w:styleId="BodyText2Char1Char1">
    <w:name w:val="Body Text 2 Char1 Char1"/>
    <w:aliases w:val="Body Text 2 Char Char Char1,Body Text 2 Char1 Char Char Char,Body Text 2 Char Char Char Char Char,Body Text 1 Char Char Char Char Char,Body Text 1 Char1 Char Char Char,Body Text 2 Char Char1 Char"/>
    <w:rsid w:val="00262E4E"/>
    <w:rPr>
      <w:sz w:val="24"/>
      <w:lang w:val="en-US" w:eastAsia="en-US" w:bidi="ar-SA"/>
    </w:rPr>
  </w:style>
  <w:style w:type="paragraph" w:customStyle="1" w:styleId="Normal9pt">
    <w:name w:val="Normal + 9 pt"/>
    <w:aliases w:val="Bold,Condensed by  0.1 pt"/>
    <w:basedOn w:val="Normal"/>
    <w:rsid w:val="008D459C"/>
    <w:rPr>
      <w:b/>
      <w:spacing w:val="-2"/>
      <w:sz w:val="18"/>
    </w:rPr>
  </w:style>
  <w:style w:type="paragraph" w:styleId="BodyTextIndent">
    <w:name w:val="Body Text Indent"/>
    <w:basedOn w:val="Normal"/>
    <w:rsid w:val="00E968E0"/>
    <w:pPr>
      <w:spacing w:after="120"/>
      <w:ind w:left="360"/>
    </w:pPr>
    <w:rPr>
      <w:szCs w:val="24"/>
    </w:rPr>
  </w:style>
  <w:style w:type="table" w:styleId="TableGrid">
    <w:name w:val="Table Grid"/>
    <w:basedOn w:val="TableNormal"/>
    <w:rsid w:val="00E9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semiHidden/>
    <w:rsid w:val="002656B9"/>
    <w:pPr>
      <w:spacing w:after="160" w:line="240" w:lineRule="exact"/>
    </w:pPr>
    <w:rPr>
      <w:rFonts w:ascii="Verdana" w:hAnsi="Verdana"/>
      <w:sz w:val="20"/>
    </w:rPr>
  </w:style>
  <w:style w:type="character" w:styleId="CommentReference">
    <w:name w:val="annotation reference"/>
    <w:semiHidden/>
    <w:rsid w:val="00DD3720"/>
    <w:rPr>
      <w:sz w:val="16"/>
    </w:rPr>
  </w:style>
  <w:style w:type="paragraph" w:styleId="CommentText">
    <w:name w:val="annotation text"/>
    <w:basedOn w:val="Normal"/>
    <w:semiHidden/>
    <w:rsid w:val="00DD3720"/>
    <w:rPr>
      <w:sz w:val="20"/>
    </w:rPr>
  </w:style>
  <w:style w:type="paragraph" w:styleId="BodyText3">
    <w:name w:val="Body Text 3"/>
    <w:basedOn w:val="Normal"/>
    <w:rsid w:val="0075714E"/>
    <w:pPr>
      <w:spacing w:after="120"/>
    </w:pPr>
    <w:rPr>
      <w:sz w:val="16"/>
      <w:szCs w:val="16"/>
    </w:rPr>
  </w:style>
  <w:style w:type="paragraph" w:styleId="CommentSubject">
    <w:name w:val="annotation subject"/>
    <w:basedOn w:val="CommentText"/>
    <w:next w:val="CommentText"/>
    <w:semiHidden/>
    <w:rsid w:val="003F637F"/>
    <w:rPr>
      <w:b/>
      <w:bCs/>
    </w:rPr>
  </w:style>
  <w:style w:type="paragraph" w:customStyle="1" w:styleId="CharChar1">
    <w:name w:val="Char Char1"/>
    <w:basedOn w:val="Normal"/>
    <w:semiHidden/>
    <w:rsid w:val="004B48A4"/>
    <w:pPr>
      <w:spacing w:after="160" w:line="240" w:lineRule="exact"/>
    </w:pPr>
    <w:rPr>
      <w:rFonts w:ascii="Verdana" w:hAnsi="Verdana"/>
      <w:sz w:val="20"/>
    </w:rPr>
  </w:style>
  <w:style w:type="character" w:styleId="PageNumber">
    <w:name w:val="page number"/>
    <w:basedOn w:val="DefaultParagraphFont"/>
    <w:rsid w:val="007268B2"/>
  </w:style>
  <w:style w:type="paragraph" w:customStyle="1" w:styleId="CharChar1Char">
    <w:name w:val="Char Char1 Char"/>
    <w:basedOn w:val="Normal"/>
    <w:semiHidden/>
    <w:rsid w:val="0084085B"/>
    <w:pPr>
      <w:spacing w:after="160" w:line="240" w:lineRule="exact"/>
    </w:pPr>
    <w:rPr>
      <w:rFonts w:ascii="Verdana" w:hAnsi="Verdana"/>
      <w:sz w:val="20"/>
    </w:rPr>
  </w:style>
  <w:style w:type="paragraph" w:customStyle="1" w:styleId="Char">
    <w:name w:val="Char"/>
    <w:basedOn w:val="Normal"/>
    <w:semiHidden/>
    <w:rsid w:val="00720AF2"/>
    <w:pPr>
      <w:spacing w:after="160" w:line="240" w:lineRule="exact"/>
    </w:pPr>
    <w:rPr>
      <w:rFonts w:ascii="Verdana" w:hAnsi="Verdana"/>
      <w:sz w:val="20"/>
    </w:rPr>
  </w:style>
  <w:style w:type="paragraph" w:customStyle="1" w:styleId="CharChar2Char1">
    <w:name w:val="Char Char2 Char1"/>
    <w:basedOn w:val="Normal"/>
    <w:semiHidden/>
    <w:rsid w:val="003019F6"/>
    <w:pPr>
      <w:spacing w:after="160" w:line="240" w:lineRule="exact"/>
    </w:pPr>
    <w:rPr>
      <w:rFonts w:ascii="Verdana" w:hAnsi="Verdana"/>
      <w:sz w:val="20"/>
    </w:rPr>
  </w:style>
  <w:style w:type="paragraph" w:styleId="ListParagraph">
    <w:name w:val="List Paragraph"/>
    <w:basedOn w:val="Normal"/>
    <w:uiPriority w:val="34"/>
    <w:qFormat/>
    <w:rsid w:val="00D43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regon.gov/ODOT/Business/Procurement/Pages/SOW.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CDB47EABFCB48AAFCC4B4FFFCE47D" ma:contentTypeVersion="7" ma:contentTypeDescription="Create a new document." ma:contentTypeScope="" ma:versionID="817c30a3d60d6683f67787e2100fb7fe">
  <xsd:schema xmlns:xsd="http://www.w3.org/2001/XMLSchema" xmlns:xs="http://www.w3.org/2001/XMLSchema" xmlns:p="http://schemas.microsoft.com/office/2006/metadata/properties" xmlns:ns2="6ec60af1-6d1e-4575-bf73-1b6e791fcd10" targetNamespace="http://schemas.microsoft.com/office/2006/metadata/properties" ma:root="true" ma:fieldsID="f0e0872bf105214639e5f81b0055e7f4"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0E47-A8A8-464D-9C45-066E4F4F9152}">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4CBD8-30AF-4AC3-B798-C0CF2CD8B40A}"/>
</file>

<file path=customXml/itemProps3.xml><?xml version="1.0" encoding="utf-8"?>
<ds:datastoreItem xmlns:ds="http://schemas.openxmlformats.org/officeDocument/2006/customXml" ds:itemID="{AABF3F2F-3763-4E40-84AC-BB493EF3F501}">
  <ds:schemaRefs>
    <ds:schemaRef ds:uri="http://schemas.microsoft.com/office/2006/metadata/longProperties"/>
  </ds:schemaRefs>
</ds:datastoreItem>
</file>

<file path=customXml/itemProps4.xml><?xml version="1.0" encoding="utf-8"?>
<ds:datastoreItem xmlns:ds="http://schemas.openxmlformats.org/officeDocument/2006/customXml" ds:itemID="{81B432A1-C5A4-4682-9BBC-31CD2E63ABF1}">
  <ds:schemaRefs>
    <ds:schemaRef ds:uri="http://schemas.microsoft.com/sharepoint/v3/contenttype/forms"/>
  </ds:schemaRefs>
</ds:datastoreItem>
</file>

<file path=customXml/itemProps5.xml><?xml version="1.0" encoding="utf-8"?>
<ds:datastoreItem xmlns:ds="http://schemas.openxmlformats.org/officeDocument/2006/customXml" ds:itemID="{88DE4FB2-A209-46F5-96D3-42F83FA5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EXHIBIT F - WORK ORDER CONTRACT REQUIREMENTS</vt:lpstr>
    </vt:vector>
  </TitlesOfParts>
  <Company>ODOT</Company>
  <LinksUpToDate>false</LinksUpToDate>
  <CharactersWithSpaces>3745</CharactersWithSpaces>
  <SharedDoc>false</SharedDoc>
  <HLinks>
    <vt:vector size="18" baseType="variant">
      <vt:variant>
        <vt:i4>3932201</vt:i4>
      </vt:variant>
      <vt:variant>
        <vt:i4>18</vt:i4>
      </vt:variant>
      <vt:variant>
        <vt:i4>0</vt:i4>
      </vt:variant>
      <vt:variant>
        <vt:i4>5</vt:i4>
      </vt:variant>
      <vt:variant>
        <vt:lpwstr>mailto:______@_____.com</vt:lpwstr>
      </vt:variant>
      <vt:variant>
        <vt:lpwstr/>
      </vt:variant>
      <vt:variant>
        <vt:i4>2621458</vt:i4>
      </vt:variant>
      <vt:variant>
        <vt:i4>15</vt:i4>
      </vt:variant>
      <vt:variant>
        <vt:i4>0</vt:i4>
      </vt:variant>
      <vt:variant>
        <vt:i4>5</vt:i4>
      </vt:variant>
      <vt:variant>
        <vt:lpwstr>mailto:______@odot.state.or.us</vt:lpwstr>
      </vt:variant>
      <vt:variant>
        <vt:lpwstr/>
      </vt:variant>
      <vt:variant>
        <vt:i4>4915276</vt:i4>
      </vt:variant>
      <vt:variant>
        <vt:i4>0</vt:i4>
      </vt:variant>
      <vt:variant>
        <vt:i4>0</vt:i4>
      </vt:variant>
      <vt:variant>
        <vt:i4>5</vt:i4>
      </vt:variant>
      <vt:variant>
        <vt:lpwstr>http://www.oregon.gov/ODOT/CS/OPO/docs/sow/aetasknos.xls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F - WORK ORDER CONTRACT REQUIREMENTS</dc:title>
  <dc:creator>Kim Rice</dc:creator>
  <cp:lastModifiedBy>RICE Kim C</cp:lastModifiedBy>
  <cp:revision>9</cp:revision>
  <cp:lastPrinted>2008-03-31T19:10:00Z</cp:lastPrinted>
  <dcterms:created xsi:type="dcterms:W3CDTF">2017-07-06T16:39:00Z</dcterms:created>
  <dcterms:modified xsi:type="dcterms:W3CDTF">2020-05-21T18:01:00Z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0x0101000D4CDB47EABFCB48AAFCC4B4FFFCE47D</vt:lpwstr>
  </property>
</Properties>
</file>