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1ACA1" w14:textId="77777777" w:rsidR="00343752" w:rsidRPr="00AF27AD" w:rsidRDefault="00343752" w:rsidP="00343752">
      <w:pPr>
        <w:pStyle w:val="Heading2"/>
        <w:spacing w:before="0" w:after="0"/>
        <w:ind w:right="-900"/>
        <w:rPr>
          <w:rFonts w:ascii="Century Gothic" w:hAnsi="Century Gothic" w:cs="Times New Roman"/>
          <w:i w:val="0"/>
          <w:sz w:val="36"/>
          <w:szCs w:val="36"/>
        </w:rPr>
      </w:pPr>
      <w:bookmarkStart w:id="0" w:name="_GoBack"/>
      <w:bookmarkEnd w:id="0"/>
    </w:p>
    <w:p w14:paraId="2E38507D" w14:textId="77777777" w:rsidR="0000317C" w:rsidRPr="00BF4881" w:rsidRDefault="0000317C" w:rsidP="0000317C">
      <w:pPr>
        <w:tabs>
          <w:tab w:val="left" w:pos="1620"/>
          <w:tab w:val="left" w:pos="10080"/>
        </w:tabs>
        <w:rPr>
          <w:rFonts w:ascii="Century Gothic" w:hAnsi="Century Gothic"/>
          <w:sz w:val="26"/>
          <w:szCs w:val="26"/>
        </w:rPr>
      </w:pPr>
      <w:r w:rsidRPr="00BF4881">
        <w:rPr>
          <w:rFonts w:ascii="Century Gothic" w:hAnsi="Century Gothic"/>
          <w:b/>
          <w:sz w:val="26"/>
          <w:szCs w:val="26"/>
        </w:rPr>
        <w:t>APPLICABILITY:</w:t>
      </w:r>
      <w:r w:rsidRPr="00BF4881">
        <w:rPr>
          <w:rFonts w:ascii="Century Gothic" w:hAnsi="Century Gothic"/>
          <w:sz w:val="26"/>
          <w:szCs w:val="26"/>
        </w:rPr>
        <w:t xml:space="preserve"> </w:t>
      </w:r>
    </w:p>
    <w:p w14:paraId="4174A77F" w14:textId="77777777" w:rsidR="0000317C" w:rsidRPr="00C6534C" w:rsidRDefault="0000317C" w:rsidP="0000317C">
      <w:pPr>
        <w:tabs>
          <w:tab w:val="left" w:pos="1620"/>
          <w:tab w:val="left" w:pos="10080"/>
        </w:tabs>
        <w:spacing w:before="120"/>
        <w:rPr>
          <w:rFonts w:ascii="Century Gothic" w:hAnsi="Century Gothic"/>
          <w:sz w:val="22"/>
          <w:szCs w:val="22"/>
        </w:rPr>
      </w:pPr>
      <w:r w:rsidRPr="00C6534C">
        <w:rPr>
          <w:rFonts w:ascii="Century Gothic" w:hAnsi="Century Gothic"/>
          <w:sz w:val="22"/>
          <w:szCs w:val="22"/>
        </w:rPr>
        <w:t>For those</w:t>
      </w:r>
      <w:r>
        <w:rPr>
          <w:rFonts w:ascii="Century Gothic" w:hAnsi="Century Gothic"/>
          <w:sz w:val="22"/>
          <w:szCs w:val="22"/>
        </w:rPr>
        <w:t xml:space="preserve"> Certified</w:t>
      </w:r>
      <w:r w:rsidRPr="00C6534C">
        <w:rPr>
          <w:rFonts w:ascii="Century Gothic" w:hAnsi="Century Gothic"/>
          <w:sz w:val="22"/>
          <w:szCs w:val="22"/>
        </w:rPr>
        <w:t xml:space="preserve"> LPAs delivering a “demonstration” project, this checklist must be submitted to the </w:t>
      </w:r>
      <w:r>
        <w:rPr>
          <w:rFonts w:ascii="Century Gothic" w:hAnsi="Century Gothic"/>
          <w:sz w:val="22"/>
          <w:szCs w:val="22"/>
        </w:rPr>
        <w:t xml:space="preserve">Regional Local Agency Liaison and the ODOT </w:t>
      </w:r>
      <w:r w:rsidRPr="00C6534C">
        <w:rPr>
          <w:rFonts w:ascii="Century Gothic" w:hAnsi="Century Gothic"/>
          <w:sz w:val="22"/>
          <w:szCs w:val="22"/>
        </w:rPr>
        <w:t>Certificat</w:t>
      </w:r>
      <w:r w:rsidR="002057DE">
        <w:rPr>
          <w:rFonts w:ascii="Century Gothic" w:hAnsi="Century Gothic"/>
          <w:sz w:val="22"/>
          <w:szCs w:val="22"/>
        </w:rPr>
        <w:t xml:space="preserve">ion Program Office upon </w:t>
      </w:r>
      <w:r w:rsidRPr="00C6534C">
        <w:rPr>
          <w:rFonts w:ascii="Century Gothic" w:hAnsi="Century Gothic"/>
          <w:sz w:val="22"/>
          <w:szCs w:val="22"/>
        </w:rPr>
        <w:t>completion</w:t>
      </w:r>
      <w:r w:rsidR="002057DE">
        <w:rPr>
          <w:rFonts w:ascii="Century Gothic" w:hAnsi="Century Gothic"/>
          <w:sz w:val="22"/>
          <w:szCs w:val="22"/>
        </w:rPr>
        <w:t xml:space="preserve"> of the construction contract award process</w:t>
      </w:r>
      <w:r w:rsidRPr="00C6534C">
        <w:rPr>
          <w:rFonts w:ascii="Century Gothic" w:hAnsi="Century Gothic"/>
          <w:sz w:val="22"/>
          <w:szCs w:val="22"/>
        </w:rPr>
        <w:t xml:space="preserve">. For all non-demonstration projects, the LPA is encouraged to maintain a copy of this checklist (or the LPA’s equivalent) in the project file.  </w:t>
      </w:r>
    </w:p>
    <w:p w14:paraId="334A960B" w14:textId="77777777" w:rsidR="0000317C" w:rsidRPr="00C6534C" w:rsidRDefault="0000317C" w:rsidP="0000317C">
      <w:pPr>
        <w:tabs>
          <w:tab w:val="left" w:pos="1620"/>
          <w:tab w:val="left" w:pos="10080"/>
        </w:tabs>
        <w:rPr>
          <w:rFonts w:ascii="Century Gothic" w:hAnsi="Century Gothic"/>
          <w:b/>
          <w:sz w:val="28"/>
          <w:szCs w:val="28"/>
        </w:rPr>
      </w:pPr>
    </w:p>
    <w:p w14:paraId="4F6AF4D8" w14:textId="77777777" w:rsidR="0000317C" w:rsidRPr="00BF4881" w:rsidRDefault="0000317C" w:rsidP="0000317C">
      <w:pPr>
        <w:tabs>
          <w:tab w:val="left" w:pos="1620"/>
          <w:tab w:val="left" w:pos="10080"/>
        </w:tabs>
        <w:rPr>
          <w:rFonts w:ascii="Century Gothic" w:hAnsi="Century Gothic"/>
          <w:sz w:val="26"/>
          <w:szCs w:val="26"/>
        </w:rPr>
      </w:pPr>
      <w:r w:rsidRPr="00BF4881">
        <w:rPr>
          <w:rFonts w:ascii="Century Gothic" w:hAnsi="Century Gothic"/>
          <w:b/>
          <w:sz w:val="26"/>
          <w:szCs w:val="26"/>
        </w:rPr>
        <w:t>PROJECT INFORMATION:</w:t>
      </w:r>
    </w:p>
    <w:p w14:paraId="553FDBEF" w14:textId="77777777" w:rsidR="0000317C" w:rsidRPr="00C6534C" w:rsidRDefault="0000317C" w:rsidP="0000317C">
      <w:pPr>
        <w:tabs>
          <w:tab w:val="left" w:pos="1620"/>
          <w:tab w:val="left" w:pos="10080"/>
        </w:tabs>
        <w:rPr>
          <w:rFonts w:ascii="Century Gothic" w:hAnsi="Century Gothic"/>
        </w:rPr>
      </w:pPr>
    </w:p>
    <w:p w14:paraId="0DE53505" w14:textId="77777777" w:rsidR="0000317C" w:rsidRPr="00C6534C" w:rsidRDefault="0000317C" w:rsidP="0000317C">
      <w:pPr>
        <w:tabs>
          <w:tab w:val="left" w:pos="1620"/>
        </w:tabs>
        <w:rPr>
          <w:rFonts w:ascii="Century Gothic" w:hAnsi="Century Gothic"/>
        </w:rPr>
      </w:pPr>
      <w:r w:rsidRPr="00C6534C">
        <w:rPr>
          <w:rFonts w:ascii="Century Gothic" w:hAnsi="Century Gothic"/>
          <w:b/>
          <w:sz w:val="22"/>
          <w:szCs w:val="22"/>
        </w:rPr>
        <w:t>Key number:</w:t>
      </w:r>
      <w:r w:rsidRPr="00C6534C">
        <w:rPr>
          <w:rFonts w:ascii="Century Gothic" w:hAnsi="Century Gothic"/>
          <w:sz w:val="22"/>
          <w:szCs w:val="22"/>
        </w:rPr>
        <w:t xml:space="preserve"> </w:t>
      </w:r>
      <w:r w:rsidRPr="00C6534C">
        <w:rPr>
          <w:rFonts w:ascii="Century Gothic" w:hAnsi="Century Gothic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C6534C">
        <w:rPr>
          <w:rFonts w:ascii="Century Gothic" w:hAnsi="Century Gothic"/>
          <w:sz w:val="22"/>
          <w:szCs w:val="22"/>
        </w:rPr>
        <w:instrText xml:space="preserve"> FORMTEXT </w:instrText>
      </w:r>
      <w:r w:rsidRPr="00C6534C">
        <w:rPr>
          <w:rFonts w:ascii="Century Gothic" w:hAnsi="Century Gothic"/>
          <w:sz w:val="22"/>
          <w:szCs w:val="22"/>
        </w:rPr>
      </w:r>
      <w:r w:rsidRPr="00C6534C">
        <w:rPr>
          <w:rFonts w:ascii="Century Gothic" w:hAnsi="Century Gothic"/>
          <w:sz w:val="22"/>
          <w:szCs w:val="22"/>
        </w:rPr>
        <w:fldChar w:fldCharType="separate"/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fldChar w:fldCharType="end"/>
      </w:r>
      <w:r w:rsidRPr="00C6534C">
        <w:rPr>
          <w:rFonts w:ascii="Century Gothic" w:hAnsi="Century Gothic"/>
          <w:b/>
          <w:sz w:val="22"/>
          <w:szCs w:val="22"/>
        </w:rPr>
        <w:tab/>
        <w:t xml:space="preserve">ODOT Region: </w:t>
      </w:r>
      <w:r w:rsidRPr="00C6534C">
        <w:rPr>
          <w:rFonts w:ascii="Century Gothic" w:hAnsi="Century Gothic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C6534C">
        <w:rPr>
          <w:rFonts w:ascii="Century Gothic" w:hAnsi="Century Gothic"/>
          <w:sz w:val="22"/>
          <w:szCs w:val="22"/>
        </w:rPr>
        <w:instrText xml:space="preserve"> FORMTEXT </w:instrText>
      </w:r>
      <w:r w:rsidRPr="00C6534C">
        <w:rPr>
          <w:rFonts w:ascii="Century Gothic" w:hAnsi="Century Gothic"/>
          <w:sz w:val="22"/>
          <w:szCs w:val="22"/>
        </w:rPr>
      </w:r>
      <w:r w:rsidRPr="00C6534C">
        <w:rPr>
          <w:rFonts w:ascii="Century Gothic" w:hAnsi="Century Gothic"/>
          <w:sz w:val="22"/>
          <w:szCs w:val="22"/>
        </w:rPr>
        <w:fldChar w:fldCharType="separate"/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fldChar w:fldCharType="end"/>
      </w:r>
      <w:r w:rsidRPr="00C6534C">
        <w:rPr>
          <w:rFonts w:ascii="Century Gothic" w:hAnsi="Century Gothic"/>
          <w:sz w:val="22"/>
          <w:szCs w:val="22"/>
        </w:rPr>
        <w:t xml:space="preserve">  </w:t>
      </w:r>
      <w:r w:rsidRPr="00C6534C">
        <w:rPr>
          <w:rFonts w:ascii="Century Gothic" w:hAnsi="Century Gothic"/>
          <w:sz w:val="22"/>
          <w:szCs w:val="22"/>
        </w:rPr>
        <w:tab/>
      </w:r>
      <w:r w:rsidRPr="00C6534C">
        <w:rPr>
          <w:rFonts w:ascii="Century Gothic" w:hAnsi="Century Gothic"/>
          <w:b/>
          <w:sz w:val="22"/>
          <w:szCs w:val="22"/>
        </w:rPr>
        <w:t xml:space="preserve">LPA Construction Contract #:  </w:t>
      </w:r>
      <w:r w:rsidRPr="00C6534C">
        <w:rPr>
          <w:rFonts w:ascii="Century Gothic" w:hAnsi="Century Gothic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C6534C">
        <w:rPr>
          <w:rFonts w:ascii="Century Gothic" w:hAnsi="Century Gothic"/>
        </w:rPr>
        <w:instrText xml:space="preserve"> FORMTEXT </w:instrText>
      </w:r>
      <w:r w:rsidRPr="00C6534C">
        <w:rPr>
          <w:rFonts w:ascii="Century Gothic" w:hAnsi="Century Gothic"/>
        </w:rPr>
      </w:r>
      <w:r w:rsidRPr="00C6534C">
        <w:rPr>
          <w:rFonts w:ascii="Century Gothic" w:hAnsi="Century Gothic"/>
        </w:rPr>
        <w:fldChar w:fldCharType="separate"/>
      </w:r>
      <w:r w:rsidRPr="00C6534C">
        <w:rPr>
          <w:rFonts w:ascii="Century Gothic" w:hAnsi="Century Gothic"/>
        </w:rPr>
        <w:t> </w:t>
      </w:r>
      <w:r w:rsidRPr="00C6534C">
        <w:rPr>
          <w:rFonts w:ascii="Century Gothic" w:hAnsi="Century Gothic"/>
        </w:rPr>
        <w:t> </w:t>
      </w:r>
      <w:r w:rsidRPr="00C6534C">
        <w:rPr>
          <w:rFonts w:ascii="Century Gothic" w:hAnsi="Century Gothic"/>
        </w:rPr>
        <w:t> </w:t>
      </w:r>
      <w:r w:rsidRPr="00C6534C">
        <w:rPr>
          <w:rFonts w:ascii="Century Gothic" w:hAnsi="Century Gothic"/>
        </w:rPr>
        <w:t> </w:t>
      </w:r>
      <w:r w:rsidRPr="00C6534C">
        <w:rPr>
          <w:rFonts w:ascii="Century Gothic" w:hAnsi="Century Gothic"/>
        </w:rPr>
        <w:t> </w:t>
      </w:r>
      <w:r w:rsidRPr="00C6534C">
        <w:rPr>
          <w:rFonts w:ascii="Century Gothic" w:hAnsi="Century Gothic"/>
        </w:rPr>
        <w:fldChar w:fldCharType="end"/>
      </w:r>
    </w:p>
    <w:p w14:paraId="2D2FC873" w14:textId="77777777" w:rsidR="0000317C" w:rsidRPr="00C6534C" w:rsidRDefault="0000317C" w:rsidP="0000317C">
      <w:pPr>
        <w:tabs>
          <w:tab w:val="left" w:pos="1620"/>
        </w:tabs>
        <w:rPr>
          <w:rFonts w:ascii="Century Gothic" w:hAnsi="Century Gothic"/>
        </w:rPr>
      </w:pPr>
    </w:p>
    <w:p w14:paraId="1D29B022" w14:textId="77777777" w:rsidR="0000317C" w:rsidRPr="00C6534C" w:rsidRDefault="0000317C" w:rsidP="0000317C">
      <w:pPr>
        <w:tabs>
          <w:tab w:val="left" w:pos="1620"/>
        </w:tabs>
        <w:jc w:val="both"/>
        <w:rPr>
          <w:rFonts w:ascii="Century Gothic" w:hAnsi="Century Gothic"/>
          <w:b/>
          <w:sz w:val="22"/>
          <w:szCs w:val="22"/>
        </w:rPr>
      </w:pPr>
      <w:r w:rsidRPr="00C6534C">
        <w:rPr>
          <w:rFonts w:ascii="Century Gothic" w:hAnsi="Century Gothic"/>
          <w:b/>
          <w:sz w:val="22"/>
          <w:szCs w:val="22"/>
        </w:rPr>
        <w:t>Select one:</w:t>
      </w:r>
      <w:r w:rsidRPr="00C6534C">
        <w:rPr>
          <w:rFonts w:ascii="Century Gothic" w:hAnsi="Century Gothic"/>
          <w:b/>
          <w:sz w:val="22"/>
          <w:szCs w:val="22"/>
        </w:rPr>
        <w:tab/>
        <w:t xml:space="preserve">Demonstration Project </w:t>
      </w:r>
      <w:r w:rsidRPr="00C6534C">
        <w:rPr>
          <w:rFonts w:ascii="Century Gothic" w:hAnsi="Century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534C">
        <w:rPr>
          <w:rFonts w:ascii="Century Gothic" w:hAnsi="Century Gothic"/>
          <w:sz w:val="22"/>
          <w:szCs w:val="22"/>
        </w:rPr>
        <w:instrText xml:space="preserve"> FORMCHECKBOX </w:instrText>
      </w:r>
      <w:r w:rsidR="00327733">
        <w:rPr>
          <w:rFonts w:ascii="Century Gothic" w:hAnsi="Century Gothic"/>
          <w:sz w:val="22"/>
          <w:szCs w:val="22"/>
        </w:rPr>
      </w:r>
      <w:r w:rsidR="00327733">
        <w:rPr>
          <w:rFonts w:ascii="Century Gothic" w:hAnsi="Century Gothic"/>
          <w:sz w:val="22"/>
          <w:szCs w:val="22"/>
        </w:rPr>
        <w:fldChar w:fldCharType="separate"/>
      </w:r>
      <w:r w:rsidRPr="00C6534C">
        <w:rPr>
          <w:rFonts w:ascii="Century Gothic" w:hAnsi="Century Gothic"/>
          <w:sz w:val="22"/>
          <w:szCs w:val="22"/>
        </w:rPr>
        <w:fldChar w:fldCharType="end"/>
      </w:r>
      <w:r w:rsidRPr="00C6534C">
        <w:rPr>
          <w:rFonts w:ascii="Century Gothic" w:hAnsi="Century Gothic"/>
          <w:b/>
          <w:sz w:val="22"/>
          <w:szCs w:val="22"/>
        </w:rPr>
        <w:tab/>
      </w:r>
      <w:r w:rsidRPr="00C6534C">
        <w:rPr>
          <w:rFonts w:ascii="Century Gothic" w:hAnsi="Century Gothic"/>
          <w:b/>
          <w:sz w:val="22"/>
          <w:szCs w:val="22"/>
        </w:rPr>
        <w:tab/>
        <w:t xml:space="preserve">Non-Demonstration Project </w:t>
      </w:r>
      <w:r w:rsidRPr="00C6534C">
        <w:rPr>
          <w:rFonts w:ascii="Century Gothic" w:hAnsi="Century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534C">
        <w:rPr>
          <w:rFonts w:ascii="Century Gothic" w:hAnsi="Century Gothic"/>
          <w:sz w:val="22"/>
          <w:szCs w:val="22"/>
        </w:rPr>
        <w:instrText xml:space="preserve"> FORMCHECKBOX </w:instrText>
      </w:r>
      <w:r w:rsidR="00327733">
        <w:rPr>
          <w:rFonts w:ascii="Century Gothic" w:hAnsi="Century Gothic"/>
          <w:sz w:val="22"/>
          <w:szCs w:val="22"/>
        </w:rPr>
      </w:r>
      <w:r w:rsidR="00327733">
        <w:rPr>
          <w:rFonts w:ascii="Century Gothic" w:hAnsi="Century Gothic"/>
          <w:sz w:val="22"/>
          <w:szCs w:val="22"/>
        </w:rPr>
        <w:fldChar w:fldCharType="separate"/>
      </w:r>
      <w:r w:rsidRPr="00C6534C">
        <w:rPr>
          <w:rFonts w:ascii="Century Gothic" w:hAnsi="Century Gothic"/>
          <w:sz w:val="22"/>
          <w:szCs w:val="22"/>
        </w:rPr>
        <w:fldChar w:fldCharType="end"/>
      </w:r>
    </w:p>
    <w:p w14:paraId="6356BF59" w14:textId="77777777" w:rsidR="0000317C" w:rsidRPr="00C6534C" w:rsidRDefault="0000317C" w:rsidP="0000317C">
      <w:pPr>
        <w:tabs>
          <w:tab w:val="left" w:pos="1620"/>
        </w:tabs>
        <w:jc w:val="both"/>
        <w:rPr>
          <w:rFonts w:ascii="Century Gothic" w:hAnsi="Century Gothic"/>
          <w:b/>
          <w:sz w:val="22"/>
          <w:szCs w:val="22"/>
        </w:rPr>
      </w:pPr>
    </w:p>
    <w:p w14:paraId="11F79F9D" w14:textId="77777777" w:rsidR="0000317C" w:rsidRPr="00C6534C" w:rsidRDefault="0000317C" w:rsidP="0000317C">
      <w:pPr>
        <w:tabs>
          <w:tab w:val="left" w:pos="1620"/>
        </w:tabs>
        <w:jc w:val="both"/>
        <w:rPr>
          <w:rFonts w:ascii="Century Gothic" w:hAnsi="Century Gothic"/>
          <w:sz w:val="22"/>
          <w:szCs w:val="22"/>
        </w:rPr>
      </w:pPr>
      <w:r w:rsidRPr="00C6534C">
        <w:rPr>
          <w:rFonts w:ascii="Century Gothic" w:hAnsi="Century Gothic"/>
          <w:b/>
          <w:sz w:val="22"/>
          <w:szCs w:val="22"/>
        </w:rPr>
        <w:t xml:space="preserve">Project Title: </w:t>
      </w:r>
      <w:r w:rsidRPr="00C6534C">
        <w:rPr>
          <w:rFonts w:ascii="Century Gothic" w:hAnsi="Century Gothic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C6534C">
        <w:rPr>
          <w:rFonts w:ascii="Century Gothic" w:hAnsi="Century Gothic"/>
          <w:sz w:val="22"/>
          <w:szCs w:val="22"/>
        </w:rPr>
        <w:instrText xml:space="preserve"> FORMTEXT </w:instrText>
      </w:r>
      <w:r w:rsidRPr="00C6534C">
        <w:rPr>
          <w:rFonts w:ascii="Century Gothic" w:hAnsi="Century Gothic"/>
          <w:sz w:val="22"/>
          <w:szCs w:val="22"/>
        </w:rPr>
      </w:r>
      <w:r w:rsidRPr="00C6534C">
        <w:rPr>
          <w:rFonts w:ascii="Century Gothic" w:hAnsi="Century Gothic"/>
          <w:sz w:val="22"/>
          <w:szCs w:val="22"/>
        </w:rPr>
        <w:fldChar w:fldCharType="separate"/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fldChar w:fldCharType="end"/>
      </w:r>
    </w:p>
    <w:p w14:paraId="63B2FB30" w14:textId="77777777" w:rsidR="0000317C" w:rsidRPr="00C6534C" w:rsidRDefault="0000317C" w:rsidP="0000317C">
      <w:pPr>
        <w:tabs>
          <w:tab w:val="left" w:pos="1620"/>
          <w:tab w:val="left" w:pos="10080"/>
        </w:tabs>
        <w:jc w:val="both"/>
        <w:rPr>
          <w:rFonts w:ascii="Century Gothic" w:hAnsi="Century Gothic"/>
          <w:b/>
          <w:sz w:val="22"/>
          <w:szCs w:val="22"/>
        </w:rPr>
      </w:pPr>
    </w:p>
    <w:p w14:paraId="645B4045" w14:textId="77777777" w:rsidR="0000317C" w:rsidRPr="00C6534C" w:rsidRDefault="0000317C" w:rsidP="0000317C">
      <w:pPr>
        <w:autoSpaceDE w:val="0"/>
        <w:autoSpaceDN w:val="0"/>
        <w:adjustRightInd w:val="0"/>
        <w:ind w:right="-1440"/>
        <w:rPr>
          <w:rFonts w:ascii="Century Gothic" w:hAnsi="Century Gothic"/>
          <w:b/>
          <w:bCs/>
          <w:sz w:val="22"/>
          <w:szCs w:val="22"/>
        </w:rPr>
      </w:pPr>
      <w:r w:rsidRPr="00C6534C">
        <w:rPr>
          <w:rFonts w:ascii="Century Gothic" w:hAnsi="Century Gothic"/>
          <w:b/>
          <w:bCs/>
          <w:sz w:val="22"/>
          <w:szCs w:val="22"/>
        </w:rPr>
        <w:t xml:space="preserve">Federal Aid #: </w:t>
      </w:r>
      <w:r w:rsidRPr="00C6534C">
        <w:rPr>
          <w:rFonts w:ascii="Century Gothic" w:hAnsi="Century Gothic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C6534C">
        <w:rPr>
          <w:rFonts w:ascii="Century Gothic" w:hAnsi="Century Gothic"/>
          <w:sz w:val="22"/>
          <w:szCs w:val="22"/>
        </w:rPr>
        <w:instrText xml:space="preserve"> FORMTEXT </w:instrText>
      </w:r>
      <w:r w:rsidRPr="00C6534C">
        <w:rPr>
          <w:rFonts w:ascii="Century Gothic" w:hAnsi="Century Gothic"/>
          <w:sz w:val="22"/>
          <w:szCs w:val="22"/>
        </w:rPr>
      </w:r>
      <w:r w:rsidRPr="00C6534C">
        <w:rPr>
          <w:rFonts w:ascii="Century Gothic" w:hAnsi="Century Gothic"/>
          <w:sz w:val="22"/>
          <w:szCs w:val="22"/>
        </w:rPr>
        <w:fldChar w:fldCharType="separate"/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fldChar w:fldCharType="end"/>
      </w:r>
      <w:r w:rsidRPr="00C6534C">
        <w:rPr>
          <w:rFonts w:ascii="Century Gothic" w:hAnsi="Century Gothic"/>
          <w:b/>
          <w:bCs/>
          <w:sz w:val="22"/>
          <w:szCs w:val="22"/>
        </w:rPr>
        <w:tab/>
      </w:r>
      <w:r w:rsidRPr="00C6534C">
        <w:rPr>
          <w:rFonts w:ascii="Century Gothic" w:hAnsi="Century Gothic"/>
          <w:b/>
          <w:bCs/>
          <w:sz w:val="22"/>
          <w:szCs w:val="22"/>
        </w:rPr>
        <w:tab/>
        <w:t xml:space="preserve">Supplemental Project Agreement #: </w:t>
      </w:r>
      <w:r w:rsidRPr="00C6534C">
        <w:rPr>
          <w:rFonts w:ascii="Century Gothic" w:hAnsi="Century Gothic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C6534C">
        <w:rPr>
          <w:rFonts w:ascii="Century Gothic" w:hAnsi="Century Gothic"/>
          <w:sz w:val="22"/>
          <w:szCs w:val="22"/>
        </w:rPr>
        <w:instrText xml:space="preserve"> FORMTEXT </w:instrText>
      </w:r>
      <w:r w:rsidRPr="00C6534C">
        <w:rPr>
          <w:rFonts w:ascii="Century Gothic" w:hAnsi="Century Gothic"/>
          <w:sz w:val="22"/>
          <w:szCs w:val="22"/>
        </w:rPr>
      </w:r>
      <w:r w:rsidRPr="00C6534C">
        <w:rPr>
          <w:rFonts w:ascii="Century Gothic" w:hAnsi="Century Gothic"/>
          <w:sz w:val="22"/>
          <w:szCs w:val="22"/>
        </w:rPr>
        <w:fldChar w:fldCharType="separate"/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fldChar w:fldCharType="end"/>
      </w:r>
      <w:r w:rsidRPr="00C6534C">
        <w:rPr>
          <w:rFonts w:ascii="Century Gothic" w:hAnsi="Century Gothic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C6534C">
        <w:rPr>
          <w:rFonts w:ascii="Century Gothic" w:hAnsi="Century Gothic"/>
          <w:sz w:val="22"/>
          <w:szCs w:val="22"/>
        </w:rPr>
        <w:instrText xml:space="preserve"> FORMTEXT </w:instrText>
      </w:r>
      <w:r w:rsidRPr="00C6534C">
        <w:rPr>
          <w:rFonts w:ascii="Century Gothic" w:hAnsi="Century Gothic"/>
          <w:sz w:val="22"/>
          <w:szCs w:val="22"/>
        </w:rPr>
      </w:r>
      <w:r w:rsidRPr="00C6534C">
        <w:rPr>
          <w:rFonts w:ascii="Century Gothic" w:hAnsi="Century Gothic"/>
          <w:sz w:val="22"/>
          <w:szCs w:val="22"/>
        </w:rPr>
        <w:fldChar w:fldCharType="separate"/>
      </w:r>
      <w:r w:rsidRPr="00C6534C">
        <w:rPr>
          <w:rFonts w:ascii="Century Gothic" w:hAnsi="Century Gothic"/>
          <w:noProof/>
          <w:sz w:val="22"/>
          <w:szCs w:val="22"/>
        </w:rPr>
        <w:t xml:space="preserve"> </w:t>
      </w:r>
      <w:r w:rsidRPr="00C6534C">
        <w:rPr>
          <w:rFonts w:ascii="Century Gothic" w:hAnsi="Century Gothic"/>
          <w:sz w:val="22"/>
          <w:szCs w:val="22"/>
        </w:rPr>
        <w:fldChar w:fldCharType="end"/>
      </w:r>
    </w:p>
    <w:p w14:paraId="1BBD7D1F" w14:textId="77777777" w:rsidR="0000317C" w:rsidRPr="00C6534C" w:rsidRDefault="0000317C" w:rsidP="0000317C">
      <w:pPr>
        <w:autoSpaceDE w:val="0"/>
        <w:autoSpaceDN w:val="0"/>
        <w:adjustRightInd w:val="0"/>
        <w:rPr>
          <w:rFonts w:ascii="Century Gothic" w:hAnsi="Century Gothic"/>
          <w:bCs/>
        </w:rPr>
      </w:pPr>
    </w:p>
    <w:p w14:paraId="4F75D0DF" w14:textId="77777777" w:rsidR="0000317C" w:rsidRDefault="0000317C" w:rsidP="0000317C">
      <w:pPr>
        <w:autoSpaceDE w:val="0"/>
        <w:autoSpaceDN w:val="0"/>
        <w:adjustRightInd w:val="0"/>
        <w:rPr>
          <w:rFonts w:ascii="Century Gothic" w:hAnsi="Century Gothic"/>
          <w:b/>
          <w:bCs/>
          <w:sz w:val="26"/>
          <w:szCs w:val="26"/>
          <w:u w:val="single"/>
        </w:rPr>
      </w:pPr>
    </w:p>
    <w:p w14:paraId="75DAE735" w14:textId="77777777" w:rsidR="0000317C" w:rsidRPr="00BF4881" w:rsidRDefault="0000317C" w:rsidP="0000317C">
      <w:pPr>
        <w:autoSpaceDE w:val="0"/>
        <w:autoSpaceDN w:val="0"/>
        <w:adjustRightInd w:val="0"/>
        <w:rPr>
          <w:rFonts w:ascii="Century Gothic" w:hAnsi="Century Gothic"/>
          <w:b/>
          <w:bCs/>
          <w:sz w:val="26"/>
          <w:szCs w:val="26"/>
        </w:rPr>
      </w:pPr>
      <w:r w:rsidRPr="00BF4881">
        <w:rPr>
          <w:rFonts w:ascii="Century Gothic" w:hAnsi="Century Gothic"/>
          <w:b/>
          <w:bCs/>
          <w:sz w:val="26"/>
          <w:szCs w:val="26"/>
        </w:rPr>
        <w:t xml:space="preserve">LPA INFORMATION: </w:t>
      </w:r>
    </w:p>
    <w:p w14:paraId="69E4C12E" w14:textId="77777777" w:rsidR="0000317C" w:rsidRPr="00C6534C" w:rsidRDefault="0000317C" w:rsidP="0000317C">
      <w:pPr>
        <w:autoSpaceDE w:val="0"/>
        <w:autoSpaceDN w:val="0"/>
        <w:adjustRightInd w:val="0"/>
        <w:rPr>
          <w:rFonts w:ascii="Century Gothic" w:hAnsi="Century Gothic"/>
          <w:b/>
          <w:bCs/>
          <w:sz w:val="28"/>
          <w:szCs w:val="28"/>
        </w:rPr>
      </w:pPr>
    </w:p>
    <w:p w14:paraId="07D3F554" w14:textId="77777777" w:rsidR="0000317C" w:rsidRPr="00C6534C" w:rsidRDefault="0000317C" w:rsidP="0000317C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C6534C">
        <w:rPr>
          <w:rFonts w:ascii="Century Gothic" w:hAnsi="Century Gothic"/>
          <w:b/>
          <w:bCs/>
          <w:sz w:val="22"/>
          <w:szCs w:val="22"/>
        </w:rPr>
        <w:t xml:space="preserve">Certified </w:t>
      </w:r>
      <w:r>
        <w:rPr>
          <w:rFonts w:ascii="Century Gothic" w:hAnsi="Century Gothic"/>
          <w:b/>
          <w:bCs/>
          <w:sz w:val="22"/>
          <w:szCs w:val="22"/>
        </w:rPr>
        <w:t>LPA</w:t>
      </w:r>
      <w:r w:rsidRPr="00C6534C">
        <w:rPr>
          <w:rFonts w:ascii="Century Gothic" w:hAnsi="Century Gothic"/>
          <w:b/>
          <w:bCs/>
          <w:sz w:val="22"/>
          <w:szCs w:val="22"/>
        </w:rPr>
        <w:t xml:space="preserve">: </w:t>
      </w:r>
      <w:r w:rsidRPr="00C6534C">
        <w:rPr>
          <w:rFonts w:ascii="Century Gothic" w:hAnsi="Century Gothic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C6534C">
        <w:rPr>
          <w:rFonts w:ascii="Century Gothic" w:hAnsi="Century Gothic"/>
          <w:sz w:val="22"/>
          <w:szCs w:val="22"/>
        </w:rPr>
        <w:instrText xml:space="preserve"> FORMTEXT </w:instrText>
      </w:r>
      <w:r w:rsidRPr="00C6534C">
        <w:rPr>
          <w:rFonts w:ascii="Century Gothic" w:hAnsi="Century Gothic"/>
          <w:sz w:val="22"/>
          <w:szCs w:val="22"/>
        </w:rPr>
      </w:r>
      <w:r w:rsidRPr="00C6534C">
        <w:rPr>
          <w:rFonts w:ascii="Century Gothic" w:hAnsi="Century Gothic"/>
          <w:sz w:val="22"/>
          <w:szCs w:val="22"/>
        </w:rPr>
        <w:fldChar w:fldCharType="separate"/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fldChar w:fldCharType="end"/>
      </w:r>
    </w:p>
    <w:p w14:paraId="69775567" w14:textId="77777777" w:rsidR="0000317C" w:rsidRPr="00C6534C" w:rsidRDefault="0000317C" w:rsidP="0000317C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14:paraId="221451F9" w14:textId="77777777" w:rsidR="0000317C" w:rsidRPr="00C6534C" w:rsidRDefault="0000317C" w:rsidP="0000317C">
      <w:pPr>
        <w:autoSpaceDE w:val="0"/>
        <w:autoSpaceDN w:val="0"/>
        <w:adjustRightInd w:val="0"/>
        <w:rPr>
          <w:rFonts w:ascii="Century Gothic" w:hAnsi="Century Gothic"/>
          <w:bCs/>
          <w:sz w:val="22"/>
          <w:szCs w:val="22"/>
        </w:rPr>
      </w:pPr>
      <w:r w:rsidRPr="00C6534C">
        <w:rPr>
          <w:rFonts w:ascii="Century Gothic" w:hAnsi="Century Gothic"/>
          <w:b/>
          <w:sz w:val="22"/>
          <w:szCs w:val="22"/>
        </w:rPr>
        <w:t>Master Certification Agreement #:</w:t>
      </w:r>
      <w:r w:rsidRPr="00C6534C">
        <w:rPr>
          <w:rFonts w:ascii="Century Gothic" w:hAnsi="Century Gothic"/>
          <w:sz w:val="22"/>
          <w:szCs w:val="22"/>
        </w:rPr>
        <w:t xml:space="preserve"> </w:t>
      </w:r>
      <w:r w:rsidRPr="00C6534C">
        <w:rPr>
          <w:rFonts w:ascii="Century Gothic" w:hAnsi="Century Gothic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C6534C">
        <w:rPr>
          <w:rFonts w:ascii="Century Gothic" w:hAnsi="Century Gothic"/>
          <w:sz w:val="22"/>
          <w:szCs w:val="22"/>
        </w:rPr>
        <w:instrText xml:space="preserve"> FORMTEXT </w:instrText>
      </w:r>
      <w:r w:rsidRPr="00C6534C">
        <w:rPr>
          <w:rFonts w:ascii="Century Gothic" w:hAnsi="Century Gothic"/>
          <w:sz w:val="22"/>
          <w:szCs w:val="22"/>
        </w:rPr>
      </w:r>
      <w:r w:rsidRPr="00C6534C">
        <w:rPr>
          <w:rFonts w:ascii="Century Gothic" w:hAnsi="Century Gothic"/>
          <w:sz w:val="22"/>
          <w:szCs w:val="22"/>
        </w:rPr>
        <w:fldChar w:fldCharType="separate"/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t> </w:t>
      </w:r>
      <w:r w:rsidRPr="00C6534C">
        <w:rPr>
          <w:rFonts w:ascii="Century Gothic" w:hAnsi="Century Gothic"/>
          <w:sz w:val="22"/>
          <w:szCs w:val="22"/>
        </w:rPr>
        <w:fldChar w:fldCharType="end"/>
      </w:r>
    </w:p>
    <w:p w14:paraId="0099731C" w14:textId="77777777" w:rsidR="0000317C" w:rsidRPr="00C6534C" w:rsidRDefault="0000317C" w:rsidP="0000317C">
      <w:pPr>
        <w:autoSpaceDE w:val="0"/>
        <w:autoSpaceDN w:val="0"/>
        <w:adjustRightInd w:val="0"/>
        <w:rPr>
          <w:rFonts w:ascii="Century Gothic" w:hAnsi="Century Gothic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0317C" w:rsidRPr="00C6534C" w14:paraId="195B4CAC" w14:textId="77777777" w:rsidTr="0038256A">
        <w:tc>
          <w:tcPr>
            <w:tcW w:w="9468" w:type="dxa"/>
          </w:tcPr>
          <w:p w14:paraId="19E1AEC0" w14:textId="77777777" w:rsidR="0000317C" w:rsidRPr="00C6534C" w:rsidRDefault="0000317C" w:rsidP="0038256A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22"/>
                <w:szCs w:val="22"/>
              </w:rPr>
            </w:pPr>
            <w:r w:rsidRPr="00C6534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LPA Project Manager: </w:t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6534C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C6534C">
              <w:rPr>
                <w:rFonts w:ascii="Century Gothic" w:hAnsi="Century Gothic"/>
                <w:sz w:val="22"/>
                <w:szCs w:val="22"/>
              </w:rPr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end"/>
            </w:r>
            <w:r w:rsidRPr="00C6534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  <w:p w14:paraId="01F9AA5C" w14:textId="77777777" w:rsidR="0000317C" w:rsidRPr="00C6534C" w:rsidRDefault="0000317C" w:rsidP="0038256A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bCs/>
                <w:sz w:val="22"/>
                <w:szCs w:val="22"/>
              </w:rPr>
            </w:pPr>
            <w:r w:rsidRPr="00C6534C">
              <w:rPr>
                <w:rFonts w:ascii="Century Gothic" w:hAnsi="Century Gothic"/>
                <w:b/>
                <w:bCs/>
                <w:sz w:val="22"/>
                <w:szCs w:val="22"/>
              </w:rPr>
              <w:t>Phone #:</w:t>
            </w:r>
            <w:r w:rsidRPr="00C6534C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6534C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C6534C">
              <w:rPr>
                <w:rFonts w:ascii="Century Gothic" w:hAnsi="Century Gothic"/>
                <w:sz w:val="22"/>
                <w:szCs w:val="22"/>
              </w:rPr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  <w:p w14:paraId="620949A6" w14:textId="77777777" w:rsidR="0000317C" w:rsidRPr="00C6534C" w:rsidRDefault="0000317C" w:rsidP="0038256A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22"/>
                <w:szCs w:val="22"/>
              </w:rPr>
            </w:pPr>
            <w:r w:rsidRPr="00C6534C">
              <w:rPr>
                <w:rFonts w:ascii="Century Gothic" w:hAnsi="Century Gothic"/>
                <w:b/>
                <w:sz w:val="22"/>
                <w:szCs w:val="22"/>
              </w:rPr>
              <w:t>Email:</w:t>
            </w:r>
            <w:r w:rsidRPr="00C6534C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6534C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C6534C">
              <w:rPr>
                <w:rFonts w:ascii="Century Gothic" w:hAnsi="Century Gothic"/>
                <w:sz w:val="22"/>
                <w:szCs w:val="22"/>
              </w:rPr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00317C" w:rsidRPr="00B36E1D" w14:paraId="58A09F28" w14:textId="77777777" w:rsidTr="0038256A">
        <w:tc>
          <w:tcPr>
            <w:tcW w:w="9468" w:type="dxa"/>
          </w:tcPr>
          <w:p w14:paraId="5E992FBC" w14:textId="77777777" w:rsidR="0000317C" w:rsidRPr="00C6534C" w:rsidRDefault="0000317C" w:rsidP="0038256A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6534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LPA Quality Control Coordinator: </w:t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6534C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C6534C">
              <w:rPr>
                <w:rFonts w:ascii="Century Gothic" w:hAnsi="Century Gothic"/>
                <w:sz w:val="22"/>
                <w:szCs w:val="22"/>
              </w:rPr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  <w:p w14:paraId="35C9238D" w14:textId="77777777" w:rsidR="0000317C" w:rsidRPr="00C6534C" w:rsidRDefault="0000317C" w:rsidP="0038256A">
            <w:pPr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bCs/>
                <w:sz w:val="22"/>
                <w:szCs w:val="22"/>
              </w:rPr>
            </w:pPr>
            <w:r w:rsidRPr="00C6534C">
              <w:rPr>
                <w:rFonts w:ascii="Century Gothic" w:hAnsi="Century Gothic"/>
                <w:b/>
                <w:bCs/>
                <w:sz w:val="22"/>
                <w:szCs w:val="22"/>
              </w:rPr>
              <w:t>Phone #:</w:t>
            </w:r>
            <w:r w:rsidRPr="00C6534C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6534C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C6534C">
              <w:rPr>
                <w:rFonts w:ascii="Century Gothic" w:hAnsi="Century Gothic"/>
                <w:sz w:val="22"/>
                <w:szCs w:val="22"/>
              </w:rPr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  <w:p w14:paraId="0065B36A" w14:textId="77777777" w:rsidR="0000317C" w:rsidRPr="00C6534C" w:rsidRDefault="0000317C" w:rsidP="0038256A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6534C">
              <w:rPr>
                <w:rFonts w:ascii="Century Gothic" w:hAnsi="Century Gothic"/>
                <w:b/>
                <w:sz w:val="22"/>
                <w:szCs w:val="22"/>
              </w:rPr>
              <w:t>Email:</w:t>
            </w:r>
            <w:r w:rsidRPr="00C6534C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6534C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C6534C">
              <w:rPr>
                <w:rFonts w:ascii="Century Gothic" w:hAnsi="Century Gothic"/>
                <w:sz w:val="22"/>
                <w:szCs w:val="22"/>
              </w:rPr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t> </w:t>
            </w:r>
            <w:r w:rsidRPr="00C6534C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</w:tbl>
    <w:p w14:paraId="25069D79" w14:textId="77777777" w:rsidR="0000317C" w:rsidRDefault="0000317C" w:rsidP="0000317C">
      <w:pPr>
        <w:tabs>
          <w:tab w:val="left" w:pos="2700"/>
        </w:tabs>
        <w:jc w:val="both"/>
        <w:rPr>
          <w:rStyle w:val="Heading3Char"/>
          <w:rFonts w:ascii="Century Gothic" w:hAnsi="Century Gothic"/>
          <w:b w:val="0"/>
          <w:bCs w:val="0"/>
        </w:rPr>
      </w:pPr>
    </w:p>
    <w:p w14:paraId="09D3E7F4" w14:textId="77777777" w:rsidR="0000317C" w:rsidRDefault="0000317C" w:rsidP="0000317C">
      <w:pPr>
        <w:tabs>
          <w:tab w:val="left" w:pos="2700"/>
        </w:tabs>
        <w:jc w:val="both"/>
        <w:rPr>
          <w:rStyle w:val="Heading3Char"/>
          <w:rFonts w:ascii="Century Gothic" w:hAnsi="Century Gothic"/>
          <w:b w:val="0"/>
          <w:bCs w:val="0"/>
        </w:rPr>
      </w:pPr>
    </w:p>
    <w:p w14:paraId="21762993" w14:textId="77777777" w:rsidR="0000317C" w:rsidRDefault="0000317C" w:rsidP="0000317C">
      <w:pPr>
        <w:tabs>
          <w:tab w:val="left" w:pos="2700"/>
        </w:tabs>
        <w:jc w:val="both"/>
        <w:rPr>
          <w:rStyle w:val="Heading3Char"/>
          <w:rFonts w:ascii="Century Gothic" w:hAnsi="Century Gothic"/>
          <w:b w:val="0"/>
          <w:bCs w:val="0"/>
        </w:rPr>
      </w:pPr>
    </w:p>
    <w:p w14:paraId="4D25AD24" w14:textId="77777777" w:rsidR="0000317C" w:rsidRDefault="0000317C" w:rsidP="0000317C">
      <w:pPr>
        <w:tabs>
          <w:tab w:val="left" w:pos="2700"/>
        </w:tabs>
        <w:jc w:val="both"/>
        <w:rPr>
          <w:rStyle w:val="Heading3Char"/>
          <w:rFonts w:ascii="Century Gothic" w:hAnsi="Century Gothic"/>
          <w:b w:val="0"/>
          <w:bCs w:val="0"/>
        </w:rPr>
      </w:pPr>
    </w:p>
    <w:p w14:paraId="39701585" w14:textId="77777777" w:rsidR="0000317C" w:rsidRPr="00C6534C" w:rsidRDefault="0000317C" w:rsidP="0000317C">
      <w:pPr>
        <w:tabs>
          <w:tab w:val="left" w:pos="2700"/>
        </w:tabs>
        <w:jc w:val="both"/>
        <w:rPr>
          <w:rStyle w:val="Heading3Char"/>
          <w:rFonts w:ascii="Century Gothic" w:hAnsi="Century Gothic"/>
          <w:b w:val="0"/>
          <w:bCs w:val="0"/>
        </w:rPr>
      </w:pPr>
    </w:p>
    <w:p w14:paraId="1BF6682F" w14:textId="77777777" w:rsidR="0000317C" w:rsidRPr="00BF4881" w:rsidRDefault="0000317C" w:rsidP="0000317C">
      <w:pPr>
        <w:tabs>
          <w:tab w:val="left" w:pos="2700"/>
        </w:tabs>
        <w:spacing w:after="120"/>
        <w:rPr>
          <w:rFonts w:ascii="Century Gothic" w:hAnsi="Century Gothic"/>
          <w:sz w:val="22"/>
          <w:szCs w:val="22"/>
        </w:rPr>
      </w:pPr>
      <w:r w:rsidRPr="00BF4881">
        <w:rPr>
          <w:rStyle w:val="Heading3Char"/>
          <w:rFonts w:ascii="Century Gothic" w:hAnsi="Century Gothic"/>
          <w:bCs w:val="0"/>
        </w:rPr>
        <w:t>SIGNATURES:</w:t>
      </w:r>
    </w:p>
    <w:p w14:paraId="570796E2" w14:textId="77777777" w:rsidR="0000317C" w:rsidRPr="00C6534C" w:rsidRDefault="0000317C" w:rsidP="0000317C">
      <w:pPr>
        <w:tabs>
          <w:tab w:val="left" w:pos="2700"/>
        </w:tabs>
        <w:jc w:val="both"/>
        <w:rPr>
          <w:rFonts w:ascii="Century Gothic" w:hAnsi="Century Gothic"/>
          <w:sz w:val="22"/>
          <w:szCs w:val="22"/>
        </w:rPr>
      </w:pPr>
      <w:r w:rsidRPr="00C6534C">
        <w:rPr>
          <w:rFonts w:ascii="Century Gothic" w:hAnsi="Century Gothic"/>
          <w:sz w:val="22"/>
          <w:szCs w:val="22"/>
        </w:rPr>
        <w:t>Submitted by:  ______________________________</w:t>
      </w:r>
      <w:r w:rsidRPr="00C6534C">
        <w:rPr>
          <w:rFonts w:ascii="Century Gothic" w:hAnsi="Century Gothic"/>
          <w:sz w:val="22"/>
          <w:szCs w:val="22"/>
        </w:rPr>
        <w:tab/>
      </w:r>
      <w:r w:rsidRPr="00C6534C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C6534C">
        <w:rPr>
          <w:rFonts w:ascii="Century Gothic" w:hAnsi="Century Gothic"/>
          <w:sz w:val="22"/>
          <w:szCs w:val="22"/>
        </w:rPr>
        <w:t>____________</w:t>
      </w:r>
    </w:p>
    <w:p w14:paraId="593444B3" w14:textId="77777777" w:rsidR="0000317C" w:rsidRPr="00C6534C" w:rsidRDefault="0000317C" w:rsidP="0000317C">
      <w:pPr>
        <w:jc w:val="both"/>
        <w:rPr>
          <w:rFonts w:ascii="Century Gothic" w:hAnsi="Century Gothic"/>
          <w:sz w:val="22"/>
          <w:szCs w:val="22"/>
        </w:rPr>
      </w:pPr>
      <w:r w:rsidRPr="00C6534C">
        <w:rPr>
          <w:rFonts w:ascii="Century Gothic" w:hAnsi="Century Gothic"/>
          <w:sz w:val="22"/>
          <w:szCs w:val="22"/>
        </w:rPr>
        <w:t xml:space="preserve">                          LPA Project Manager</w:t>
      </w:r>
      <w:r w:rsidRPr="00C6534C">
        <w:rPr>
          <w:rFonts w:ascii="Century Gothic" w:hAnsi="Century Gothic"/>
          <w:sz w:val="22"/>
          <w:szCs w:val="22"/>
        </w:rPr>
        <w:tab/>
      </w:r>
      <w:r w:rsidRPr="00C6534C">
        <w:rPr>
          <w:rFonts w:ascii="Century Gothic" w:hAnsi="Century Gothic"/>
          <w:sz w:val="22"/>
          <w:szCs w:val="22"/>
        </w:rPr>
        <w:tab/>
      </w:r>
      <w:r w:rsidRPr="00C6534C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C6534C">
        <w:rPr>
          <w:rFonts w:ascii="Century Gothic" w:hAnsi="Century Gothic"/>
          <w:sz w:val="22"/>
          <w:szCs w:val="22"/>
        </w:rPr>
        <w:t>Date</w:t>
      </w:r>
      <w:r w:rsidRPr="00C6534C">
        <w:rPr>
          <w:rFonts w:ascii="Century Gothic" w:hAnsi="Century Gothic"/>
          <w:sz w:val="22"/>
          <w:szCs w:val="22"/>
        </w:rPr>
        <w:tab/>
      </w:r>
    </w:p>
    <w:p w14:paraId="453C76BF" w14:textId="77777777" w:rsidR="0000317C" w:rsidRPr="00C6534C" w:rsidRDefault="0000317C" w:rsidP="0000317C">
      <w:pPr>
        <w:jc w:val="both"/>
        <w:rPr>
          <w:rFonts w:ascii="Century Gothic" w:hAnsi="Century Gothic"/>
          <w:sz w:val="22"/>
          <w:szCs w:val="22"/>
        </w:rPr>
      </w:pPr>
    </w:p>
    <w:p w14:paraId="3BA4508F" w14:textId="77777777" w:rsidR="0000317C" w:rsidRPr="00C6534C" w:rsidRDefault="0000317C" w:rsidP="0000317C">
      <w:pPr>
        <w:tabs>
          <w:tab w:val="left" w:pos="2340"/>
          <w:tab w:val="left" w:pos="2520"/>
          <w:tab w:val="left" w:pos="3600"/>
        </w:tabs>
        <w:rPr>
          <w:rFonts w:ascii="Century Gothic" w:hAnsi="Century Gothic"/>
          <w:sz w:val="22"/>
          <w:szCs w:val="22"/>
        </w:rPr>
      </w:pPr>
      <w:r w:rsidRPr="00C6534C">
        <w:rPr>
          <w:rFonts w:ascii="Century Gothic" w:hAnsi="Century Gothic"/>
          <w:sz w:val="22"/>
          <w:szCs w:val="22"/>
        </w:rPr>
        <w:t xml:space="preserve">Reviewed by: _______________________________  </w:t>
      </w:r>
      <w:r w:rsidRPr="00C6534C">
        <w:rPr>
          <w:rFonts w:ascii="Century Gothic" w:hAnsi="Century Gothic"/>
          <w:sz w:val="22"/>
          <w:szCs w:val="22"/>
        </w:rPr>
        <w:tab/>
      </w:r>
      <w:r w:rsidRPr="00C6534C">
        <w:rPr>
          <w:rFonts w:ascii="Century Gothic" w:hAnsi="Century Gothic"/>
          <w:sz w:val="22"/>
          <w:szCs w:val="22"/>
        </w:rPr>
        <w:tab/>
        <w:t>___________</w:t>
      </w:r>
      <w:r w:rsidRPr="00C6534C">
        <w:rPr>
          <w:rFonts w:ascii="Century Gothic" w:hAnsi="Century Gothic"/>
          <w:sz w:val="22"/>
          <w:szCs w:val="22"/>
        </w:rPr>
        <w:tab/>
      </w:r>
      <w:r w:rsidRPr="00C6534C">
        <w:rPr>
          <w:rFonts w:ascii="Century Gothic" w:hAnsi="Century Gothic"/>
          <w:sz w:val="22"/>
          <w:szCs w:val="22"/>
        </w:rPr>
        <w:tab/>
      </w:r>
      <w:r w:rsidRPr="00C6534C">
        <w:rPr>
          <w:rFonts w:ascii="Century Gothic" w:hAnsi="Century Gothic"/>
          <w:sz w:val="22"/>
          <w:szCs w:val="22"/>
        </w:rPr>
        <w:tab/>
      </w:r>
    </w:p>
    <w:p w14:paraId="29B34941" w14:textId="77777777" w:rsidR="0000317C" w:rsidRPr="00C6534C" w:rsidRDefault="0000317C" w:rsidP="0000317C">
      <w:pPr>
        <w:ind w:hanging="2340"/>
        <w:rPr>
          <w:rFonts w:ascii="Century Gothic" w:hAnsi="Century Gothic"/>
          <w:sz w:val="22"/>
          <w:szCs w:val="22"/>
        </w:rPr>
      </w:pPr>
      <w:r w:rsidRPr="00C6534C">
        <w:rPr>
          <w:rFonts w:ascii="Century Gothic" w:hAnsi="Century Gothic"/>
          <w:sz w:val="22"/>
          <w:szCs w:val="22"/>
        </w:rPr>
        <w:tab/>
      </w:r>
      <w:r w:rsidRPr="00C6534C">
        <w:rPr>
          <w:rFonts w:ascii="Century Gothic" w:hAnsi="Century Gothic"/>
          <w:sz w:val="22"/>
          <w:szCs w:val="22"/>
        </w:rPr>
        <w:tab/>
        <w:t xml:space="preserve">             LPA Quality Control Coordinator</w:t>
      </w:r>
      <w:r>
        <w:rPr>
          <w:rFonts w:ascii="Century Gothic" w:hAnsi="Century Gothic"/>
          <w:sz w:val="22"/>
          <w:szCs w:val="22"/>
        </w:rPr>
        <w:t xml:space="preserve">  </w:t>
      </w:r>
      <w:r w:rsidRPr="00C6534C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            </w:t>
      </w:r>
      <w:r w:rsidRPr="00C6534C">
        <w:rPr>
          <w:rFonts w:ascii="Century Gothic" w:hAnsi="Century Gothic"/>
          <w:sz w:val="22"/>
          <w:szCs w:val="22"/>
        </w:rPr>
        <w:t>Date</w:t>
      </w:r>
      <w:r w:rsidRPr="00C6534C">
        <w:rPr>
          <w:rFonts w:ascii="Century Gothic" w:hAnsi="Century Gothic"/>
          <w:sz w:val="22"/>
          <w:szCs w:val="22"/>
        </w:rPr>
        <w:tab/>
      </w:r>
      <w:r w:rsidRPr="00C6534C">
        <w:rPr>
          <w:rFonts w:ascii="Century Gothic" w:hAnsi="Century Gothic"/>
          <w:sz w:val="22"/>
          <w:szCs w:val="22"/>
        </w:rPr>
        <w:tab/>
      </w:r>
    </w:p>
    <w:p w14:paraId="5E0E0B24" w14:textId="77777777" w:rsidR="00CF5310" w:rsidRPr="00AF27AD" w:rsidRDefault="00CF5310" w:rsidP="00CF5310">
      <w:pPr>
        <w:ind w:right="-1440"/>
        <w:rPr>
          <w:rFonts w:ascii="Century Gothic" w:hAnsi="Century Gothic"/>
          <w:b/>
          <w:color w:val="000000"/>
          <w:sz w:val="28"/>
          <w:szCs w:val="28"/>
        </w:rPr>
        <w:sectPr w:rsidR="00CF5310" w:rsidRPr="00AF27AD" w:rsidSect="0082678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432" w:footer="720" w:gutter="0"/>
          <w:cols w:space="720"/>
          <w:titlePg/>
          <w:docGrid w:linePitch="360"/>
        </w:sectPr>
      </w:pPr>
    </w:p>
    <w:p w14:paraId="5BCE5DAF" w14:textId="77777777" w:rsidR="00CF5310" w:rsidRPr="00AF27AD" w:rsidRDefault="00CF5310" w:rsidP="00CF5310">
      <w:pPr>
        <w:ind w:right="-1440"/>
        <w:rPr>
          <w:rFonts w:ascii="Century Gothic" w:hAnsi="Century Gothic"/>
          <w:color w:val="000000"/>
        </w:rPr>
      </w:pPr>
    </w:p>
    <w:p w14:paraId="16ECFB36" w14:textId="77777777" w:rsidR="00CF5310" w:rsidRPr="00AF27AD" w:rsidRDefault="00CF5310" w:rsidP="00CF5310">
      <w:pPr>
        <w:keepNext/>
        <w:keepLines/>
        <w:rPr>
          <w:rFonts w:ascii="Century Gothic" w:hAnsi="Century Gothic"/>
          <w:color w:val="000000"/>
        </w:rPr>
      </w:pPr>
      <w:r w:rsidRPr="00AF27AD">
        <w:rPr>
          <w:rFonts w:ascii="Century Gothic" w:hAnsi="Century Gothic"/>
          <w:b/>
          <w:color w:val="000000"/>
        </w:rPr>
        <w:t>NOTE:</w:t>
      </w:r>
      <w:r w:rsidRPr="00AF27AD">
        <w:rPr>
          <w:rFonts w:ascii="Century Gothic" w:hAnsi="Century Gothic"/>
          <w:color w:val="000000"/>
        </w:rPr>
        <w:t xml:space="preserve"> The </w:t>
      </w:r>
      <w:r w:rsidR="00F8637B" w:rsidRPr="00AF27AD">
        <w:rPr>
          <w:rFonts w:ascii="Century Gothic" w:hAnsi="Century Gothic"/>
          <w:color w:val="000000"/>
        </w:rPr>
        <w:t xml:space="preserve">LPA’s </w:t>
      </w:r>
      <w:r w:rsidRPr="00AF27AD">
        <w:rPr>
          <w:rFonts w:ascii="Century Gothic" w:hAnsi="Century Gothic"/>
          <w:color w:val="000000"/>
        </w:rPr>
        <w:t xml:space="preserve">bid information contains agency Engineer’s Estimate, which </w:t>
      </w:r>
      <w:r w:rsidR="00065B51" w:rsidRPr="00AF27AD">
        <w:rPr>
          <w:rFonts w:ascii="Century Gothic" w:hAnsi="Century Gothic"/>
          <w:color w:val="000000"/>
        </w:rPr>
        <w:t>is</w:t>
      </w:r>
      <w:r w:rsidRPr="00AF27AD">
        <w:rPr>
          <w:rFonts w:ascii="Century Gothic" w:hAnsi="Century Gothic"/>
          <w:color w:val="000000"/>
        </w:rPr>
        <w:t xml:space="preserve"> CONFIDENTIAL! The responsible FHWA transportation engineer will not discuss the details of the estimate with anyone other than the FHWA</w:t>
      </w:r>
      <w:r w:rsidR="00F8637B" w:rsidRPr="00AF27AD">
        <w:rPr>
          <w:rFonts w:ascii="Century Gothic" w:hAnsi="Century Gothic"/>
          <w:color w:val="000000"/>
        </w:rPr>
        <w:t>, ODOT</w:t>
      </w:r>
      <w:r w:rsidRPr="00AF27AD">
        <w:rPr>
          <w:rFonts w:ascii="Century Gothic" w:hAnsi="Century Gothic"/>
          <w:color w:val="000000"/>
        </w:rPr>
        <w:t xml:space="preserve"> or </w:t>
      </w:r>
      <w:r w:rsidR="00F8637B" w:rsidRPr="00AF27AD">
        <w:rPr>
          <w:rFonts w:ascii="Century Gothic" w:hAnsi="Century Gothic"/>
          <w:color w:val="000000"/>
        </w:rPr>
        <w:t>LPA</w:t>
      </w:r>
      <w:r w:rsidRPr="00AF27AD">
        <w:rPr>
          <w:rFonts w:ascii="Century Gothic" w:hAnsi="Century Gothic"/>
          <w:color w:val="000000"/>
        </w:rPr>
        <w:t xml:space="preserve"> contact.</w:t>
      </w:r>
    </w:p>
    <w:p w14:paraId="1C6E0B07" w14:textId="77777777" w:rsidR="00167B9B" w:rsidRPr="00AF27AD" w:rsidRDefault="00167B9B" w:rsidP="00CF5310">
      <w:pPr>
        <w:keepNext/>
        <w:keepLines/>
        <w:rPr>
          <w:rFonts w:ascii="Century Gothic" w:hAnsi="Century Gothic"/>
          <w:color w:val="000000"/>
        </w:rPr>
      </w:pPr>
    </w:p>
    <w:p w14:paraId="44A9DF2A" w14:textId="5F8C968A" w:rsidR="00894E59" w:rsidRDefault="00DA65B7" w:rsidP="00CF5310">
      <w:pPr>
        <w:keepNext/>
        <w:keepLines/>
        <w:rPr>
          <w:rFonts w:ascii="Century Gothic" w:hAnsi="Century Gothic" w:cs="Arial"/>
        </w:rPr>
      </w:pPr>
      <w:r w:rsidRPr="00AF27AD">
        <w:rPr>
          <w:rFonts w:ascii="Century Gothic" w:hAnsi="Century Gothic"/>
          <w:color w:val="000000"/>
        </w:rPr>
        <w:t>See PS&amp;E Checklist</w:t>
      </w:r>
      <w:r w:rsidR="00577B73" w:rsidRPr="00AF27AD">
        <w:rPr>
          <w:rFonts w:ascii="Century Gothic" w:hAnsi="Century Gothic"/>
          <w:color w:val="000000"/>
        </w:rPr>
        <w:t>, S</w:t>
      </w:r>
      <w:r w:rsidR="00BD26C1" w:rsidRPr="00AF27AD">
        <w:rPr>
          <w:rFonts w:ascii="Century Gothic" w:hAnsi="Century Gothic"/>
          <w:color w:val="000000"/>
        </w:rPr>
        <w:t>ubs</w:t>
      </w:r>
      <w:r w:rsidR="00577B73" w:rsidRPr="00AF27AD">
        <w:rPr>
          <w:rFonts w:ascii="Century Gothic" w:hAnsi="Century Gothic"/>
          <w:color w:val="000000"/>
        </w:rPr>
        <w:t>ection</w:t>
      </w:r>
      <w:r w:rsidR="00C97AD6" w:rsidRPr="00AF27AD">
        <w:rPr>
          <w:rFonts w:ascii="Century Gothic" w:hAnsi="Century Gothic"/>
          <w:color w:val="000000"/>
        </w:rPr>
        <w:t xml:space="preserve"> </w:t>
      </w:r>
      <w:r w:rsidR="00BD26C1" w:rsidRPr="00AF27AD">
        <w:rPr>
          <w:rFonts w:ascii="Century Gothic" w:hAnsi="Century Gothic"/>
          <w:color w:val="000000"/>
        </w:rPr>
        <w:t xml:space="preserve">4 </w:t>
      </w:r>
      <w:r w:rsidRPr="00AF27AD">
        <w:rPr>
          <w:rFonts w:ascii="Century Gothic" w:hAnsi="Century Gothic"/>
          <w:color w:val="000000"/>
        </w:rPr>
        <w:t>for Special Provision</w:t>
      </w:r>
      <w:r w:rsidR="004473B7" w:rsidRPr="00AF27AD">
        <w:rPr>
          <w:rFonts w:ascii="Century Gothic" w:hAnsi="Century Gothic"/>
          <w:color w:val="000000"/>
        </w:rPr>
        <w:t>s</w:t>
      </w:r>
      <w:r w:rsidRPr="00AF27AD">
        <w:rPr>
          <w:rFonts w:ascii="Century Gothic" w:hAnsi="Century Gothic"/>
          <w:color w:val="000000"/>
        </w:rPr>
        <w:t xml:space="preserve"> and Bid Booklet</w:t>
      </w:r>
      <w:r w:rsidR="00894E59" w:rsidRPr="00AF27AD">
        <w:rPr>
          <w:rFonts w:ascii="Century Gothic" w:hAnsi="Century Gothic"/>
          <w:color w:val="000000"/>
        </w:rPr>
        <w:t xml:space="preserve">. </w:t>
      </w:r>
      <w:r w:rsidR="00894E59" w:rsidRPr="00AF27AD">
        <w:rPr>
          <w:rFonts w:ascii="Century Gothic" w:hAnsi="Century Gothic"/>
        </w:rPr>
        <w:t>T</w:t>
      </w:r>
      <w:r w:rsidR="00894E59" w:rsidRPr="00AF27AD">
        <w:rPr>
          <w:rFonts w:ascii="Century Gothic" w:hAnsi="Century Gothic" w:cs="Arial"/>
        </w:rPr>
        <w:t xml:space="preserve">hese checklists were designed to be a tool to help certified LPAs include all needed documents. </w:t>
      </w:r>
      <w:r w:rsidR="009F4A36">
        <w:rPr>
          <w:rFonts w:ascii="Century Gothic" w:hAnsi="Century Gothic" w:cs="Arial"/>
        </w:rPr>
        <w:t>Note</w:t>
      </w:r>
      <w:r w:rsidR="00A779AE">
        <w:rPr>
          <w:rFonts w:ascii="Century Gothic" w:hAnsi="Century Gothic" w:cs="Arial"/>
        </w:rPr>
        <w:t xml:space="preserve"> to the</w:t>
      </w:r>
      <w:r w:rsidR="009F4A36">
        <w:rPr>
          <w:rFonts w:ascii="Century Gothic" w:hAnsi="Century Gothic" w:cs="Arial"/>
        </w:rPr>
        <w:t xml:space="preserve"> LPA </w:t>
      </w:r>
      <w:r w:rsidR="00A779AE">
        <w:rPr>
          <w:rFonts w:ascii="Century Gothic" w:hAnsi="Century Gothic" w:cs="Arial"/>
        </w:rPr>
        <w:t xml:space="preserve">staff </w:t>
      </w:r>
      <w:r w:rsidR="009F4A36">
        <w:rPr>
          <w:rFonts w:ascii="Century Gothic" w:hAnsi="Century Gothic" w:cs="Arial"/>
        </w:rPr>
        <w:t>preparing this checklist for a demonstration project review</w:t>
      </w:r>
      <w:r w:rsidR="00A779AE">
        <w:rPr>
          <w:rFonts w:ascii="Century Gothic" w:hAnsi="Century Gothic" w:cs="Arial"/>
        </w:rPr>
        <w:t>:</w:t>
      </w:r>
      <w:r w:rsidR="009F4A36">
        <w:rPr>
          <w:rFonts w:ascii="Century Gothic" w:hAnsi="Century Gothic" w:cs="Arial"/>
        </w:rPr>
        <w:t xml:space="preserve"> </w:t>
      </w:r>
      <w:r w:rsidR="00A779AE">
        <w:rPr>
          <w:rFonts w:ascii="Century Gothic" w:hAnsi="Century Gothic" w:cs="Arial"/>
        </w:rPr>
        <w:t>P</w:t>
      </w:r>
      <w:r w:rsidR="00894E59" w:rsidRPr="00AF27AD">
        <w:rPr>
          <w:rFonts w:ascii="Century Gothic" w:hAnsi="Century Gothic" w:cs="Arial"/>
        </w:rPr>
        <w:t>lease identify where each required statement, paragraph or form is located (e</w:t>
      </w:r>
      <w:r w:rsidR="009F4A36">
        <w:rPr>
          <w:rFonts w:ascii="Century Gothic" w:hAnsi="Century Gothic" w:cs="Arial"/>
        </w:rPr>
        <w:t>.</w:t>
      </w:r>
      <w:r w:rsidR="00894E59" w:rsidRPr="00AF27AD">
        <w:rPr>
          <w:rFonts w:ascii="Century Gothic" w:hAnsi="Century Gothic" w:cs="Arial"/>
        </w:rPr>
        <w:t xml:space="preserve">g. special provisions page 10, bid booklet page 30, etc.) this will </w:t>
      </w:r>
      <w:r w:rsidR="00A779AE">
        <w:rPr>
          <w:rFonts w:ascii="Century Gothic" w:hAnsi="Century Gothic" w:cs="Arial"/>
        </w:rPr>
        <w:t>facilitate</w:t>
      </w:r>
      <w:r w:rsidR="00A779AE" w:rsidRPr="00AF27AD">
        <w:rPr>
          <w:rFonts w:ascii="Century Gothic" w:hAnsi="Century Gothic" w:cs="Arial"/>
        </w:rPr>
        <w:t xml:space="preserve"> </w:t>
      </w:r>
      <w:r w:rsidR="00894E59" w:rsidRPr="00AF27AD">
        <w:rPr>
          <w:rFonts w:ascii="Century Gothic" w:hAnsi="Century Gothic" w:cs="Arial"/>
        </w:rPr>
        <w:t>ODOT</w:t>
      </w:r>
      <w:r w:rsidR="00A779AE">
        <w:rPr>
          <w:rFonts w:ascii="Century Gothic" w:hAnsi="Century Gothic" w:cs="Arial"/>
        </w:rPr>
        <w:t>’s</w:t>
      </w:r>
      <w:r w:rsidR="00894E59" w:rsidRPr="00AF27AD">
        <w:rPr>
          <w:rFonts w:ascii="Century Gothic" w:hAnsi="Century Gothic" w:cs="Arial"/>
        </w:rPr>
        <w:t xml:space="preserve"> review. </w:t>
      </w:r>
    </w:p>
    <w:p w14:paraId="5DDDF131" w14:textId="5B7F3B74" w:rsidR="00135FDA" w:rsidRDefault="00135FDA" w:rsidP="00CF5310">
      <w:pPr>
        <w:keepNext/>
        <w:keepLines/>
        <w:rPr>
          <w:rFonts w:ascii="Century Gothic" w:hAnsi="Century Gothic" w:cs="Arial"/>
        </w:rPr>
      </w:pPr>
    </w:p>
    <w:p w14:paraId="43E31D02" w14:textId="4F544746" w:rsidR="004E1DB5" w:rsidRDefault="00135FDA" w:rsidP="005157FD">
      <w:pPr>
        <w:keepNext/>
        <w:keepLines/>
        <w:spacing w:after="120"/>
        <w:rPr>
          <w:rFonts w:ascii="Century Gothic" w:hAnsi="Century Gothic"/>
        </w:rPr>
      </w:pPr>
      <w:r>
        <w:rPr>
          <w:rFonts w:ascii="Century Gothic" w:hAnsi="Century Gothic" w:cs="Arial"/>
        </w:rPr>
        <w:t>Acronyms used in this form:</w:t>
      </w:r>
    </w:p>
    <w:p w14:paraId="10725806" w14:textId="10C43841" w:rsidR="00135FDA" w:rsidRDefault="00135FDA" w:rsidP="00135FDA">
      <w:pPr>
        <w:rPr>
          <w:rFonts w:ascii="Century Gothic" w:hAnsi="Century Gothic"/>
        </w:rPr>
      </w:pPr>
      <w:r>
        <w:rPr>
          <w:rFonts w:ascii="Century Gothic" w:hAnsi="Century Gothic"/>
        </w:rPr>
        <w:t>BOLI = Bureau of Labor &amp; Industries</w:t>
      </w:r>
    </w:p>
    <w:p w14:paraId="52AEE2A4" w14:textId="0DB42A7B" w:rsidR="00135FDA" w:rsidRDefault="00135FDA" w:rsidP="00135FDA">
      <w:pPr>
        <w:rPr>
          <w:rFonts w:ascii="Century Gothic" w:hAnsi="Century Gothic"/>
        </w:rPr>
      </w:pPr>
      <w:r>
        <w:rPr>
          <w:rFonts w:ascii="Century Gothic" w:hAnsi="Century Gothic"/>
        </w:rPr>
        <w:t>CCB = Oregon Construction Contractors Board</w:t>
      </w:r>
    </w:p>
    <w:p w14:paraId="0DA7AAC3" w14:textId="77777777" w:rsidR="00135FDA" w:rsidRDefault="00135FDA" w:rsidP="00135FDA">
      <w:pPr>
        <w:rPr>
          <w:rFonts w:ascii="Century Gothic" w:hAnsi="Century Gothic"/>
        </w:rPr>
      </w:pPr>
      <w:r>
        <w:rPr>
          <w:rFonts w:ascii="Century Gothic" w:hAnsi="Century Gothic"/>
        </w:rPr>
        <w:t>COBID = Oregon Certification Office for Business Inclusion and Diversity</w:t>
      </w:r>
    </w:p>
    <w:p w14:paraId="0EC7A2CA" w14:textId="1989E564" w:rsidR="00135FDA" w:rsidRDefault="00135FDA" w:rsidP="00135FDA">
      <w:pPr>
        <w:rPr>
          <w:rFonts w:ascii="Century Gothic" w:hAnsi="Century Gothic"/>
        </w:rPr>
      </w:pPr>
      <w:r>
        <w:rPr>
          <w:rFonts w:ascii="Century Gothic" w:hAnsi="Century Gothic"/>
        </w:rPr>
        <w:t>CFR = Code of Federal Regulations</w:t>
      </w:r>
    </w:p>
    <w:p w14:paraId="5A31EF44" w14:textId="215B751D" w:rsidR="00135FDA" w:rsidRDefault="00135FDA" w:rsidP="00135FDA">
      <w:pPr>
        <w:rPr>
          <w:rFonts w:ascii="Century Gothic" w:hAnsi="Century Gothic"/>
        </w:rPr>
      </w:pPr>
      <w:r>
        <w:rPr>
          <w:rFonts w:ascii="Century Gothic" w:hAnsi="Century Gothic"/>
        </w:rPr>
        <w:t>FHWA = Federal Highway Administration</w:t>
      </w:r>
    </w:p>
    <w:p w14:paraId="744EA060" w14:textId="7D24FB3F" w:rsidR="00135FDA" w:rsidRDefault="00135FDA" w:rsidP="00135FDA">
      <w:pPr>
        <w:rPr>
          <w:rFonts w:ascii="Century Gothic" w:hAnsi="Century Gothic"/>
        </w:rPr>
      </w:pPr>
      <w:r>
        <w:rPr>
          <w:rFonts w:ascii="Century Gothic" w:hAnsi="Century Gothic"/>
        </w:rPr>
        <w:t>GCs = General Conditions for Construction</w:t>
      </w:r>
    </w:p>
    <w:p w14:paraId="0C09EDC9" w14:textId="1A89CA7A" w:rsidR="00B21782" w:rsidRDefault="00B21782" w:rsidP="00135FD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LAL = ODOT Local Agency Liaison </w:t>
      </w:r>
    </w:p>
    <w:p w14:paraId="076B8328" w14:textId="4BBF7C21" w:rsidR="00135FDA" w:rsidRDefault="00135FDA" w:rsidP="00135FDA">
      <w:pPr>
        <w:rPr>
          <w:rFonts w:ascii="Century Gothic" w:hAnsi="Century Gothic"/>
        </w:rPr>
      </w:pPr>
      <w:r>
        <w:rPr>
          <w:rFonts w:ascii="Century Gothic" w:hAnsi="Century Gothic"/>
        </w:rPr>
        <w:t>LAG = ODOT Local Agency Guidelines for Certified LPAs</w:t>
      </w:r>
    </w:p>
    <w:p w14:paraId="22C564C0" w14:textId="17F981A2" w:rsidR="006C2589" w:rsidRDefault="006C2589" w:rsidP="00135FD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LCP = </w:t>
      </w:r>
      <w:r w:rsidRPr="006C2589">
        <w:rPr>
          <w:rFonts w:ascii="Century Gothic" w:hAnsi="Century Gothic"/>
        </w:rPr>
        <w:t>Landscape Contractors Board</w:t>
      </w:r>
    </w:p>
    <w:p w14:paraId="429347CF" w14:textId="77777777" w:rsidR="00135FDA" w:rsidRDefault="00135FDA" w:rsidP="00135FDA">
      <w:pPr>
        <w:rPr>
          <w:rFonts w:ascii="Century Gothic" w:hAnsi="Century Gothic"/>
        </w:rPr>
      </w:pPr>
      <w:r>
        <w:rPr>
          <w:rFonts w:ascii="Century Gothic" w:hAnsi="Century Gothic"/>
        </w:rPr>
        <w:t>LPA = Local Public Agency</w:t>
      </w:r>
    </w:p>
    <w:p w14:paraId="2736A578" w14:textId="32542038" w:rsidR="00135FDA" w:rsidRDefault="00135FDA" w:rsidP="00135FDA">
      <w:pPr>
        <w:rPr>
          <w:rFonts w:ascii="Century Gothic" w:hAnsi="Century Gothic"/>
        </w:rPr>
      </w:pPr>
      <w:r>
        <w:rPr>
          <w:rFonts w:ascii="Century Gothic" w:hAnsi="Century Gothic"/>
        </w:rPr>
        <w:t>MCA = Master Certification Agreement</w:t>
      </w:r>
    </w:p>
    <w:p w14:paraId="6064E42D" w14:textId="7ACA853F" w:rsidR="00135FDA" w:rsidRDefault="00135FDA" w:rsidP="00135FDA">
      <w:pPr>
        <w:rPr>
          <w:rFonts w:ascii="Century Gothic" w:hAnsi="Century Gothic"/>
        </w:rPr>
      </w:pPr>
      <w:r>
        <w:rPr>
          <w:rFonts w:ascii="Century Gothic" w:hAnsi="Century Gothic"/>
        </w:rPr>
        <w:t>OCR = ODOT Office of Civil Rights</w:t>
      </w:r>
    </w:p>
    <w:p w14:paraId="7676BB31" w14:textId="77777777" w:rsidR="00135FDA" w:rsidRDefault="00135FDA" w:rsidP="00135FDA">
      <w:pPr>
        <w:rPr>
          <w:rFonts w:ascii="Century Gothic" w:hAnsi="Century Gothic"/>
        </w:rPr>
      </w:pPr>
      <w:r>
        <w:rPr>
          <w:rFonts w:ascii="Century Gothic" w:hAnsi="Century Gothic"/>
        </w:rPr>
        <w:t>ODOT = Oregon Department of Transportation</w:t>
      </w:r>
    </w:p>
    <w:p w14:paraId="43F83565" w14:textId="5982B021" w:rsidR="00135FDA" w:rsidRDefault="00135FDA" w:rsidP="00135FDA">
      <w:pPr>
        <w:rPr>
          <w:rFonts w:ascii="Century Gothic" w:hAnsi="Century Gothic"/>
        </w:rPr>
      </w:pPr>
      <w:r>
        <w:rPr>
          <w:rFonts w:ascii="Century Gothic" w:hAnsi="Century Gothic"/>
        </w:rPr>
        <w:t>ORS = Oregon Revised Statutes</w:t>
      </w:r>
    </w:p>
    <w:p w14:paraId="69A7F3D7" w14:textId="7892AA08" w:rsidR="006C2589" w:rsidRDefault="006C2589" w:rsidP="00135FDA">
      <w:pPr>
        <w:rPr>
          <w:rFonts w:ascii="Century Gothic" w:hAnsi="Century Gothic"/>
        </w:rPr>
      </w:pPr>
      <w:r>
        <w:rPr>
          <w:rFonts w:ascii="Century Gothic" w:hAnsi="Century Gothic"/>
        </w:rPr>
        <w:t>PAE = Post-award estimate</w:t>
      </w:r>
    </w:p>
    <w:p w14:paraId="05ABCDE4" w14:textId="1E096658" w:rsidR="00135FDA" w:rsidRDefault="00135FDA" w:rsidP="00135FDA">
      <w:pPr>
        <w:rPr>
          <w:rFonts w:ascii="Century Gothic" w:hAnsi="Century Gothic"/>
        </w:rPr>
      </w:pPr>
      <w:r>
        <w:rPr>
          <w:rFonts w:ascii="Century Gothic" w:hAnsi="Century Gothic"/>
        </w:rPr>
        <w:t>PS&amp;E = Plans, specifications, and estimate</w:t>
      </w:r>
    </w:p>
    <w:p w14:paraId="33517547" w14:textId="77777777" w:rsidR="00135FDA" w:rsidRPr="00AF27AD" w:rsidRDefault="00135FDA" w:rsidP="004E1DB5">
      <w:pPr>
        <w:rPr>
          <w:rFonts w:ascii="Century Gothic" w:hAnsi="Century Gothic"/>
        </w:rPr>
      </w:pPr>
    </w:p>
    <w:tbl>
      <w:tblPr>
        <w:tblW w:w="14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1E0" w:firstRow="1" w:lastRow="1" w:firstColumn="1" w:lastColumn="1" w:noHBand="0" w:noVBand="0"/>
      </w:tblPr>
      <w:tblGrid>
        <w:gridCol w:w="1584"/>
        <w:gridCol w:w="5040"/>
        <w:gridCol w:w="1247"/>
        <w:gridCol w:w="538"/>
        <w:gridCol w:w="538"/>
        <w:gridCol w:w="538"/>
        <w:gridCol w:w="5059"/>
      </w:tblGrid>
      <w:tr w:rsidR="00AF27AD" w:rsidRPr="00F8637B" w14:paraId="2595C74D" w14:textId="77777777" w:rsidTr="00AF27AD">
        <w:trPr>
          <w:trHeight w:val="218"/>
          <w:tblHeader/>
          <w:jc w:val="center"/>
        </w:trPr>
        <w:tc>
          <w:tcPr>
            <w:tcW w:w="1584" w:type="dxa"/>
            <w:vMerge w:val="restart"/>
            <w:shd w:val="clear" w:color="auto" w:fill="C2D69B"/>
            <w:vAlign w:val="center"/>
          </w:tcPr>
          <w:p w14:paraId="7ADCABE4" w14:textId="77777777" w:rsidR="0089337E" w:rsidRPr="00522945" w:rsidRDefault="008D0197" w:rsidP="00AF27AD">
            <w:pPr>
              <w:pStyle w:val="Heading4"/>
              <w:ind w:right="-1440"/>
            </w:pPr>
            <w:r w:rsidRPr="00AF27AD">
              <w:rPr>
                <w:rFonts w:ascii="Century Gothic" w:hAnsi="Century Gothic"/>
                <w:b w:val="0"/>
                <w:bCs w:val="0"/>
              </w:rPr>
              <w:lastRenderedPageBreak/>
              <w:t>Reference</w:t>
            </w:r>
          </w:p>
        </w:tc>
        <w:tc>
          <w:tcPr>
            <w:tcW w:w="5040" w:type="dxa"/>
            <w:vMerge w:val="restart"/>
            <w:shd w:val="clear" w:color="auto" w:fill="C2D69B"/>
            <w:vAlign w:val="center"/>
          </w:tcPr>
          <w:p w14:paraId="7EBB45AE" w14:textId="77777777" w:rsidR="00CF5310" w:rsidRPr="00AF27AD" w:rsidRDefault="00CF5310" w:rsidP="00AF27AD">
            <w:pPr>
              <w:pStyle w:val="Heading4"/>
              <w:numPr>
                <w:ilvl w:val="0"/>
                <w:numId w:val="40"/>
              </w:num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>Advertisement</w:t>
            </w:r>
          </w:p>
        </w:tc>
        <w:tc>
          <w:tcPr>
            <w:tcW w:w="1247" w:type="dxa"/>
            <w:vMerge w:val="restart"/>
            <w:shd w:val="clear" w:color="auto" w:fill="C2D69B"/>
            <w:vAlign w:val="center"/>
          </w:tcPr>
          <w:p w14:paraId="716D2E27" w14:textId="77777777" w:rsidR="00CF5310" w:rsidRDefault="00DB4927" w:rsidP="00F8637B">
            <w:pPr>
              <w:jc w:val="center"/>
              <w:rPr>
                <w:rFonts w:ascii="Century Gothic" w:hAnsi="Century Gothic"/>
                <w:b/>
              </w:rPr>
            </w:pPr>
            <w:r w:rsidRPr="00AF27AD">
              <w:rPr>
                <w:rFonts w:ascii="Century Gothic" w:hAnsi="Century Gothic"/>
                <w:b/>
              </w:rPr>
              <w:t>Location</w:t>
            </w:r>
          </w:p>
          <w:p w14:paraId="04907772" w14:textId="77777777" w:rsidR="00E81317" w:rsidRPr="00AF27AD" w:rsidRDefault="00E81317" w:rsidP="00F8637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27AD">
              <w:rPr>
                <w:rFonts w:ascii="Century Gothic" w:hAnsi="Century Gothic"/>
                <w:sz w:val="18"/>
                <w:szCs w:val="18"/>
              </w:rPr>
              <w:t>(if applicable)</w:t>
            </w:r>
          </w:p>
        </w:tc>
        <w:tc>
          <w:tcPr>
            <w:tcW w:w="1614" w:type="dxa"/>
            <w:gridSpan w:val="3"/>
            <w:shd w:val="clear" w:color="auto" w:fill="C2D69B"/>
            <w:vAlign w:val="center"/>
          </w:tcPr>
          <w:p w14:paraId="35430BD5" w14:textId="77777777" w:rsidR="00CF5310" w:rsidRPr="00AF27AD" w:rsidRDefault="00CF5310" w:rsidP="00F8637B">
            <w:pPr>
              <w:ind w:right="-108"/>
              <w:jc w:val="center"/>
              <w:rPr>
                <w:rFonts w:ascii="Century Gothic" w:hAnsi="Century Gothic"/>
                <w:b/>
              </w:rPr>
            </w:pPr>
            <w:r w:rsidRPr="00AF27AD">
              <w:rPr>
                <w:rFonts w:ascii="Century Gothic" w:hAnsi="Century Gothic"/>
                <w:b/>
              </w:rPr>
              <w:t>Completed?</w:t>
            </w:r>
          </w:p>
        </w:tc>
        <w:tc>
          <w:tcPr>
            <w:tcW w:w="5059" w:type="dxa"/>
            <w:vMerge w:val="restart"/>
            <w:shd w:val="clear" w:color="auto" w:fill="C2D69B"/>
            <w:vAlign w:val="center"/>
          </w:tcPr>
          <w:p w14:paraId="6829C5CA" w14:textId="77777777" w:rsidR="00CF5310" w:rsidRPr="00AF27AD" w:rsidRDefault="00E81317" w:rsidP="00AF27A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Notes / </w:t>
            </w:r>
            <w:r w:rsidR="00577B73" w:rsidRPr="00AF27AD">
              <w:rPr>
                <w:rFonts w:ascii="Century Gothic" w:hAnsi="Century Gothic"/>
                <w:b/>
              </w:rPr>
              <w:t>Additional Information</w:t>
            </w:r>
          </w:p>
        </w:tc>
      </w:tr>
      <w:tr w:rsidR="00AF27AD" w:rsidRPr="00F8637B" w14:paraId="0F20D6CE" w14:textId="77777777" w:rsidTr="00AF27AD">
        <w:trPr>
          <w:trHeight w:val="451"/>
          <w:tblHeader/>
          <w:jc w:val="center"/>
        </w:trPr>
        <w:tc>
          <w:tcPr>
            <w:tcW w:w="1584" w:type="dxa"/>
            <w:vMerge/>
            <w:shd w:val="clear" w:color="auto" w:fill="auto"/>
          </w:tcPr>
          <w:p w14:paraId="7E0BA48B" w14:textId="77777777" w:rsidR="00CF5310" w:rsidRPr="00AF27AD" w:rsidRDefault="00CF5310" w:rsidP="00996D60">
            <w:pPr>
              <w:numPr>
                <w:ilvl w:val="0"/>
                <w:numId w:val="2"/>
              </w:numPr>
              <w:ind w:right="-1440"/>
              <w:rPr>
                <w:rFonts w:ascii="Century Gothic" w:hAnsi="Century Gothic"/>
                <w:b/>
              </w:rPr>
            </w:pPr>
          </w:p>
        </w:tc>
        <w:tc>
          <w:tcPr>
            <w:tcW w:w="5040" w:type="dxa"/>
            <w:vMerge/>
            <w:shd w:val="clear" w:color="auto" w:fill="auto"/>
            <w:vAlign w:val="center"/>
          </w:tcPr>
          <w:p w14:paraId="1FB464F4" w14:textId="77777777" w:rsidR="00CF5310" w:rsidRPr="00AF27AD" w:rsidRDefault="00CF5310" w:rsidP="00996D60">
            <w:pPr>
              <w:numPr>
                <w:ilvl w:val="0"/>
                <w:numId w:val="2"/>
              </w:numPr>
              <w:ind w:right="-1440"/>
              <w:rPr>
                <w:rFonts w:ascii="Century Gothic" w:hAnsi="Century Gothic"/>
                <w:b/>
              </w:rPr>
            </w:pPr>
          </w:p>
        </w:tc>
        <w:tc>
          <w:tcPr>
            <w:tcW w:w="1247" w:type="dxa"/>
            <w:vMerge/>
            <w:shd w:val="clear" w:color="auto" w:fill="auto"/>
            <w:vAlign w:val="bottom"/>
          </w:tcPr>
          <w:p w14:paraId="6691B33D" w14:textId="77777777" w:rsidR="00CF5310" w:rsidRPr="00AF27AD" w:rsidRDefault="00CF5310" w:rsidP="00996D60">
            <w:pPr>
              <w:ind w:right="-144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C2D69B"/>
            <w:vAlign w:val="bottom"/>
          </w:tcPr>
          <w:p w14:paraId="7E9619C0" w14:textId="77777777" w:rsidR="00CF5310" w:rsidRPr="00AF27AD" w:rsidRDefault="00CF5310" w:rsidP="00996D60">
            <w:pPr>
              <w:ind w:right="-1440"/>
              <w:rPr>
                <w:rFonts w:ascii="Century Gothic" w:hAnsi="Century Gothic"/>
                <w:sz w:val="20"/>
                <w:szCs w:val="20"/>
              </w:rPr>
            </w:pPr>
            <w:r w:rsidRPr="00AF27AD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  <w:tc>
          <w:tcPr>
            <w:tcW w:w="538" w:type="dxa"/>
            <w:shd w:val="clear" w:color="auto" w:fill="C2D69B"/>
            <w:vAlign w:val="bottom"/>
          </w:tcPr>
          <w:p w14:paraId="5F66DED9" w14:textId="77777777" w:rsidR="00CF5310" w:rsidRPr="00AF27AD" w:rsidRDefault="00CF5310" w:rsidP="00996D60">
            <w:pPr>
              <w:ind w:right="-1440"/>
              <w:rPr>
                <w:rFonts w:ascii="Century Gothic" w:hAnsi="Century Gothic"/>
                <w:sz w:val="20"/>
                <w:szCs w:val="20"/>
              </w:rPr>
            </w:pPr>
            <w:r w:rsidRPr="00AF27AD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  <w:tc>
          <w:tcPr>
            <w:tcW w:w="538" w:type="dxa"/>
            <w:shd w:val="clear" w:color="auto" w:fill="C2D69B"/>
            <w:vAlign w:val="bottom"/>
          </w:tcPr>
          <w:p w14:paraId="08800DAB" w14:textId="77777777" w:rsidR="00CF5310" w:rsidRPr="00AF27AD" w:rsidRDefault="00CF5310" w:rsidP="00996D60">
            <w:pPr>
              <w:ind w:right="-1440"/>
              <w:rPr>
                <w:rFonts w:ascii="Century Gothic" w:hAnsi="Century Gothic"/>
                <w:sz w:val="20"/>
                <w:szCs w:val="20"/>
              </w:rPr>
            </w:pPr>
            <w:r w:rsidRPr="00AF27AD"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  <w:tc>
          <w:tcPr>
            <w:tcW w:w="5059" w:type="dxa"/>
            <w:vMerge/>
            <w:shd w:val="clear" w:color="auto" w:fill="auto"/>
            <w:vAlign w:val="bottom"/>
          </w:tcPr>
          <w:p w14:paraId="3398FCA3" w14:textId="77777777" w:rsidR="00CF5310" w:rsidRPr="00AF27AD" w:rsidRDefault="00CF5310" w:rsidP="00AF27A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F5310" w:rsidRPr="00E81317" w14:paraId="7ED734CE" w14:textId="77777777" w:rsidTr="00AF27AD">
        <w:trPr>
          <w:trHeight w:val="899"/>
          <w:tblHeader/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79DD4B4A" w14:textId="77777777" w:rsidR="00CF5310" w:rsidRPr="00AF27AD" w:rsidRDefault="0038256A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LAG C-15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99E4766" w14:textId="77777777" w:rsidR="00CF5310" w:rsidRPr="00AF27AD" w:rsidRDefault="00CF5310" w:rsidP="004C6A12">
            <w:pPr>
              <w:numPr>
                <w:ilvl w:val="0"/>
                <w:numId w:val="2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 xml:space="preserve">FHWA Authorization to Proceed with advertising the project for bids </w:t>
            </w:r>
            <w:r w:rsidR="004C6A12">
              <w:rPr>
                <w:rFonts w:ascii="Century Gothic" w:hAnsi="Century Gothic"/>
                <w:color w:val="000000"/>
              </w:rPr>
              <w:t>was received from the LAL prior to date of first advertisement</w:t>
            </w:r>
            <w:r w:rsidRPr="00AF27AD">
              <w:rPr>
                <w:rFonts w:ascii="Century Gothic" w:hAnsi="Century Gothic"/>
                <w:color w:val="000000"/>
              </w:rPr>
              <w:t xml:space="preserve"> (Federal-aid number is required)</w:t>
            </w:r>
            <w:r w:rsidR="004C6A12"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825F517" w14:textId="77777777" w:rsidR="00CF5310" w:rsidRPr="00AF27AD" w:rsidRDefault="00CF5310" w:rsidP="00522945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3382F73" w14:textId="77777777" w:rsidR="00CF5310" w:rsidRPr="00AF27AD" w:rsidRDefault="00CF5310" w:rsidP="00522945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D811C2F" w14:textId="77777777" w:rsidR="00CF5310" w:rsidRPr="00AF27AD" w:rsidRDefault="00CF5310" w:rsidP="00522945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D22DC8A" w14:textId="77777777" w:rsidR="00CF5310" w:rsidRPr="00AF27AD" w:rsidRDefault="00CF5310" w:rsidP="00522945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2D736D14" w14:textId="77777777" w:rsidR="00BD32F6" w:rsidRPr="004C6A12" w:rsidRDefault="00BD32F6" w:rsidP="00AF27AD">
            <w:pPr>
              <w:rPr>
                <w:rFonts w:ascii="Century Gothic" w:hAnsi="Century Gothic"/>
                <w:i/>
              </w:rPr>
            </w:pPr>
            <w:r w:rsidRPr="00AF27AD">
              <w:rPr>
                <w:rFonts w:ascii="Century Gothic" w:hAnsi="Century Gothic"/>
              </w:rPr>
              <w:t xml:space="preserve">Date </w:t>
            </w:r>
            <w:r w:rsidR="004C6A12" w:rsidRPr="00AF27AD">
              <w:rPr>
                <w:rFonts w:ascii="Century Gothic" w:hAnsi="Century Gothic"/>
              </w:rPr>
              <w:t>A</w:t>
            </w:r>
            <w:r w:rsidR="004C6A12">
              <w:rPr>
                <w:rFonts w:ascii="Century Gothic" w:hAnsi="Century Gothic"/>
              </w:rPr>
              <w:t>uthorized to Proceed</w:t>
            </w:r>
            <w:r w:rsidR="004C6A12" w:rsidRPr="004C6A12">
              <w:rPr>
                <w:rFonts w:ascii="Century Gothic" w:hAnsi="Century Gothic"/>
                <w:i/>
              </w:rPr>
              <w:t>:</w:t>
            </w:r>
            <w:r w:rsidR="0038256A" w:rsidRPr="004C6A12">
              <w:rPr>
                <w:rFonts w:ascii="Century Gothic" w:hAnsi="Century Gothic"/>
                <w:i/>
              </w:rPr>
              <w:t xml:space="preserve"> </w:t>
            </w:r>
            <w:r w:rsidR="0038256A" w:rsidRPr="004C6A12">
              <w:rPr>
                <w:rFonts w:ascii="Century Gothic" w:hAnsi="Century Gothic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256A" w:rsidRPr="004C6A12">
              <w:rPr>
                <w:rFonts w:ascii="Century Gothic" w:hAnsi="Century Gothic"/>
                <w:i/>
              </w:rPr>
              <w:instrText xml:space="preserve"> FORMTEXT </w:instrText>
            </w:r>
            <w:r w:rsidR="0038256A" w:rsidRPr="004C6A12">
              <w:rPr>
                <w:rFonts w:ascii="Century Gothic" w:hAnsi="Century Gothic"/>
                <w:i/>
              </w:rPr>
            </w:r>
            <w:r w:rsidR="0038256A" w:rsidRPr="004C6A12">
              <w:rPr>
                <w:rFonts w:ascii="Century Gothic" w:hAnsi="Century Gothic"/>
                <w:i/>
              </w:rPr>
              <w:fldChar w:fldCharType="separate"/>
            </w:r>
            <w:r w:rsidR="0038256A" w:rsidRPr="004C6A12">
              <w:rPr>
                <w:rFonts w:ascii="Century Gothic" w:hAnsi="Century Gothic"/>
                <w:i/>
                <w:noProof/>
              </w:rPr>
              <w:t> </w:t>
            </w:r>
            <w:r w:rsidR="0038256A" w:rsidRPr="004C6A12">
              <w:rPr>
                <w:rFonts w:ascii="Century Gothic" w:hAnsi="Century Gothic"/>
                <w:i/>
                <w:noProof/>
              </w:rPr>
              <w:t> </w:t>
            </w:r>
            <w:r w:rsidR="0038256A" w:rsidRPr="004C6A12">
              <w:rPr>
                <w:rFonts w:ascii="Century Gothic" w:hAnsi="Century Gothic"/>
                <w:i/>
                <w:noProof/>
              </w:rPr>
              <w:t> </w:t>
            </w:r>
            <w:r w:rsidR="0038256A" w:rsidRPr="004C6A12">
              <w:rPr>
                <w:rFonts w:ascii="Century Gothic" w:hAnsi="Century Gothic"/>
                <w:i/>
                <w:noProof/>
              </w:rPr>
              <w:t> </w:t>
            </w:r>
            <w:r w:rsidR="0038256A" w:rsidRPr="004C6A12">
              <w:rPr>
                <w:rFonts w:ascii="Century Gothic" w:hAnsi="Century Gothic"/>
                <w:i/>
                <w:noProof/>
              </w:rPr>
              <w:t> </w:t>
            </w:r>
            <w:r w:rsidR="0038256A" w:rsidRPr="004C6A12">
              <w:rPr>
                <w:rFonts w:ascii="Century Gothic" w:hAnsi="Century Gothic"/>
                <w:i/>
              </w:rPr>
              <w:fldChar w:fldCharType="end"/>
            </w:r>
          </w:p>
          <w:p w14:paraId="402C7507" w14:textId="77777777" w:rsidR="004C6A12" w:rsidRPr="00AF27AD" w:rsidRDefault="004C6A12" w:rsidP="004C6A12">
            <w:pPr>
              <w:rPr>
                <w:rFonts w:ascii="Century Gothic" w:hAnsi="Century Gothic"/>
              </w:rPr>
            </w:pPr>
            <w:r w:rsidRPr="004C6A12">
              <w:rPr>
                <w:rFonts w:ascii="Century Gothic" w:hAnsi="Century Gothic"/>
              </w:rPr>
              <w:t>Date Advertised</w:t>
            </w:r>
            <w:r>
              <w:rPr>
                <w:rFonts w:ascii="Century Gothic" w:hAnsi="Century Gothic"/>
              </w:rPr>
              <w:t xml:space="preserve">: </w:t>
            </w: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</w:p>
          <w:p w14:paraId="04926271" w14:textId="77777777" w:rsidR="004C6A12" w:rsidRPr="00AF27AD" w:rsidRDefault="004C6A12" w:rsidP="00AF27AD">
            <w:pPr>
              <w:rPr>
                <w:rFonts w:ascii="Century Gothic" w:hAnsi="Century Gothic"/>
              </w:rPr>
            </w:pPr>
          </w:p>
        </w:tc>
      </w:tr>
      <w:tr w:rsidR="005406DE" w:rsidRPr="00E81317" w14:paraId="51C82D27" w14:textId="77777777" w:rsidTr="00AF27AD">
        <w:trPr>
          <w:trHeight w:val="899"/>
          <w:tblHeader/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2111C60A" w14:textId="77777777" w:rsidR="005406DE" w:rsidRPr="00AF27AD" w:rsidRDefault="0038256A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ind w:right="-144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LAG C-15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1E72335" w14:textId="77777777" w:rsidR="005406DE" w:rsidRPr="00AF27AD" w:rsidRDefault="00DB4927" w:rsidP="00AF27AD">
            <w:pPr>
              <w:numPr>
                <w:ilvl w:val="0"/>
                <w:numId w:val="2"/>
              </w:numPr>
              <w:tabs>
                <w:tab w:val="left" w:pos="33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Project was bid and awarded following a low bid competitive process</w:t>
            </w:r>
            <w:r w:rsidR="004C6A12"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B3E7D39" w14:textId="77777777" w:rsidR="005406DE" w:rsidRPr="00AF27AD" w:rsidRDefault="005406DE" w:rsidP="00522945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756CCCD" w14:textId="77777777" w:rsidR="005406DE" w:rsidRPr="00AF27AD" w:rsidRDefault="005406DE" w:rsidP="00522945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7FB86D4" w14:textId="77777777" w:rsidR="005406DE" w:rsidRPr="00AF27AD" w:rsidRDefault="005406DE" w:rsidP="00522945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77028E3" w14:textId="77777777" w:rsidR="005406DE" w:rsidRPr="00AF27AD" w:rsidRDefault="005406DE" w:rsidP="00522945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24DD7D4F" w14:textId="77777777" w:rsidR="005406DE" w:rsidRPr="00AF27AD" w:rsidRDefault="005406DE" w:rsidP="00696A02">
            <w:pPr>
              <w:rPr>
                <w:rFonts w:ascii="Century Gothic" w:hAnsi="Century Gothic"/>
              </w:rPr>
            </w:pPr>
          </w:p>
          <w:p w14:paraId="601D0874" w14:textId="77777777" w:rsidR="0038256A" w:rsidRPr="00F7582D" w:rsidRDefault="0038256A" w:rsidP="00AF27AD">
            <w:pPr>
              <w:rPr>
                <w:rFonts w:ascii="Century Gothic" w:hAnsi="Century Gothic"/>
              </w:rPr>
            </w:pPr>
            <w:r w:rsidRPr="00F7582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582D">
              <w:rPr>
                <w:rFonts w:ascii="Century Gothic" w:hAnsi="Century Gothic"/>
              </w:rPr>
              <w:instrText xml:space="preserve"> FORMTEXT </w:instrText>
            </w:r>
            <w:r w:rsidRPr="00F7582D">
              <w:rPr>
                <w:rFonts w:ascii="Century Gothic" w:hAnsi="Century Gothic"/>
              </w:rPr>
            </w:r>
            <w:r w:rsidRPr="00F7582D">
              <w:rPr>
                <w:rFonts w:ascii="Century Gothic" w:hAnsi="Century Gothic"/>
              </w:rPr>
              <w:fldChar w:fldCharType="separate"/>
            </w:r>
            <w:r w:rsidRPr="00F7582D">
              <w:rPr>
                <w:rFonts w:ascii="Century Gothic" w:hAnsi="Century Gothic"/>
                <w:noProof/>
              </w:rPr>
              <w:t> </w:t>
            </w:r>
            <w:r w:rsidRPr="00F7582D">
              <w:rPr>
                <w:rFonts w:ascii="Century Gothic" w:hAnsi="Century Gothic"/>
                <w:noProof/>
              </w:rPr>
              <w:t> </w:t>
            </w:r>
            <w:r w:rsidRPr="00F7582D">
              <w:rPr>
                <w:rFonts w:ascii="Century Gothic" w:hAnsi="Century Gothic"/>
                <w:noProof/>
              </w:rPr>
              <w:t> </w:t>
            </w:r>
            <w:r w:rsidRPr="00F7582D">
              <w:rPr>
                <w:rFonts w:ascii="Century Gothic" w:hAnsi="Century Gothic"/>
                <w:noProof/>
              </w:rPr>
              <w:t> </w:t>
            </w:r>
            <w:r w:rsidRPr="00F7582D">
              <w:rPr>
                <w:rFonts w:ascii="Century Gothic" w:hAnsi="Century Gothic"/>
                <w:noProof/>
              </w:rPr>
              <w:t> </w:t>
            </w:r>
            <w:r w:rsidRPr="00F7582D">
              <w:rPr>
                <w:rFonts w:ascii="Century Gothic" w:hAnsi="Century Gothic"/>
              </w:rPr>
              <w:fldChar w:fldCharType="end"/>
            </w:r>
          </w:p>
          <w:p w14:paraId="54DA324A" w14:textId="77777777" w:rsidR="005406DE" w:rsidRPr="00AF27AD" w:rsidRDefault="005406DE" w:rsidP="00696A02">
            <w:pPr>
              <w:rPr>
                <w:rFonts w:ascii="Century Gothic" w:hAnsi="Century Gothic"/>
              </w:rPr>
            </w:pPr>
          </w:p>
        </w:tc>
      </w:tr>
      <w:tr w:rsidR="005406DE" w:rsidRPr="00E81317" w14:paraId="11D3752A" w14:textId="77777777" w:rsidTr="00AF27AD">
        <w:trPr>
          <w:trHeight w:val="2395"/>
          <w:tblHeader/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07791D12" w14:textId="77777777" w:rsidR="004F3BB9" w:rsidRDefault="0038256A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LAG C-15</w:t>
            </w:r>
          </w:p>
          <w:p w14:paraId="4C5CDE3B" w14:textId="77777777" w:rsidR="0038256A" w:rsidRPr="00AF27AD" w:rsidRDefault="0038256A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</w:p>
          <w:p w14:paraId="21C65B19" w14:textId="77777777" w:rsidR="00BD32F6" w:rsidRPr="00AF27AD" w:rsidRDefault="00BD32F6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23 CFR</w:t>
            </w:r>
          </w:p>
          <w:p w14:paraId="51A18381" w14:textId="77777777" w:rsidR="005406DE" w:rsidRPr="00AF27AD" w:rsidRDefault="00BD32F6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635.112 b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C3ED942" w14:textId="77777777" w:rsidR="005406DE" w:rsidRPr="00AF27AD" w:rsidRDefault="004C6A12">
            <w:pPr>
              <w:numPr>
                <w:ilvl w:val="0"/>
                <w:numId w:val="2"/>
              </w:num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The</w:t>
            </w:r>
            <w:r w:rsidR="00240AB0" w:rsidRPr="00AF27AD">
              <w:rPr>
                <w:rFonts w:ascii="Century Gothic" w:hAnsi="Century Gothic"/>
                <w:color w:val="000000"/>
              </w:rPr>
              <w:t xml:space="preserve"> appropriate minimum</w:t>
            </w:r>
            <w:r w:rsidR="00E56D39" w:rsidRPr="00AF27AD">
              <w:rPr>
                <w:rFonts w:ascii="Century Gothic" w:hAnsi="Century Gothic"/>
                <w:color w:val="000000"/>
              </w:rPr>
              <w:t xml:space="preserve"> period</w:t>
            </w:r>
            <w:r w:rsidR="00240AB0" w:rsidRPr="00AF27AD">
              <w:rPr>
                <w:rFonts w:ascii="Century Gothic" w:hAnsi="Century Gothic"/>
                <w:color w:val="000000"/>
              </w:rPr>
              <w:t xml:space="preserve"> </w:t>
            </w:r>
            <w:r w:rsidR="005406DE" w:rsidRPr="00AF27AD">
              <w:rPr>
                <w:rFonts w:ascii="Century Gothic" w:hAnsi="Century Gothic"/>
                <w:color w:val="000000"/>
              </w:rPr>
              <w:t xml:space="preserve">required </w:t>
            </w:r>
            <w:r w:rsidR="00E56D39" w:rsidRPr="00AF27AD">
              <w:rPr>
                <w:rFonts w:ascii="Century Gothic" w:hAnsi="Century Gothic"/>
                <w:color w:val="000000"/>
              </w:rPr>
              <w:t>for</w:t>
            </w:r>
            <w:r w:rsidR="005406DE" w:rsidRPr="00AF27AD">
              <w:rPr>
                <w:rFonts w:ascii="Century Gothic" w:hAnsi="Century Gothic"/>
                <w:color w:val="000000"/>
              </w:rPr>
              <w:t xml:space="preserve"> advertisement</w:t>
            </w:r>
            <w:r w:rsidR="00240AB0" w:rsidRPr="00AF27AD">
              <w:rPr>
                <w:rFonts w:ascii="Century Gothic" w:hAnsi="Century Gothic"/>
                <w:color w:val="000000"/>
              </w:rPr>
              <w:t xml:space="preserve"> </w:t>
            </w:r>
            <w:r>
              <w:rPr>
                <w:rFonts w:ascii="Century Gothic" w:hAnsi="Century Gothic"/>
                <w:color w:val="000000"/>
              </w:rPr>
              <w:t>was used:</w:t>
            </w:r>
          </w:p>
          <w:p w14:paraId="52219A4F" w14:textId="77777777" w:rsidR="005406DE" w:rsidRPr="00AF27AD" w:rsidRDefault="005406DE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 xml:space="preserve">      Check period used below:</w:t>
            </w:r>
          </w:p>
          <w:p w14:paraId="6E29A0AA" w14:textId="77777777" w:rsidR="005406DE" w:rsidRPr="00AF27AD" w:rsidRDefault="005406DE" w:rsidP="00AF27AD">
            <w:pPr>
              <w:pStyle w:val="Heading2"/>
              <w:widowControl w:val="0"/>
              <w:numPr>
                <w:ilvl w:val="0"/>
                <w:numId w:val="6"/>
              </w:numPr>
              <w:tabs>
                <w:tab w:val="clear" w:pos="360"/>
                <w:tab w:val="left" w:pos="792"/>
                <w:tab w:val="left" w:pos="900"/>
                <w:tab w:val="left" w:pos="2880"/>
                <w:tab w:val="left" w:pos="3240"/>
                <w:tab w:val="left" w:pos="4389"/>
              </w:tabs>
              <w:autoSpaceDE w:val="0"/>
              <w:autoSpaceDN w:val="0"/>
              <w:adjustRightInd w:val="0"/>
              <w:spacing w:before="0" w:after="0"/>
              <w:ind w:left="792" w:right="-1440"/>
              <w:rPr>
                <w:rFonts w:ascii="Century Gothic" w:hAnsi="Century Gothic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AF27AD">
              <w:rPr>
                <w:rFonts w:ascii="Century Gothic" w:hAnsi="Century Gothic" w:cs="Times New Roman"/>
                <w:b w:val="0"/>
                <w:i w:val="0"/>
                <w:color w:val="000000"/>
                <w:sz w:val="24"/>
                <w:szCs w:val="24"/>
              </w:rPr>
              <w:t>3 weeks (Projects &lt; $7.5M)</w:t>
            </w:r>
          </w:p>
          <w:p w14:paraId="4E057D0A" w14:textId="77777777" w:rsidR="005406DE" w:rsidRPr="00AF27AD" w:rsidRDefault="005406DE" w:rsidP="00AF27AD">
            <w:pPr>
              <w:pStyle w:val="Heading2"/>
              <w:widowControl w:val="0"/>
              <w:numPr>
                <w:ilvl w:val="0"/>
                <w:numId w:val="6"/>
              </w:numPr>
              <w:tabs>
                <w:tab w:val="clear" w:pos="360"/>
                <w:tab w:val="left" w:pos="792"/>
                <w:tab w:val="left" w:pos="900"/>
                <w:tab w:val="left" w:pos="2880"/>
                <w:tab w:val="left" w:pos="3240"/>
                <w:tab w:val="left" w:pos="4389"/>
              </w:tabs>
              <w:autoSpaceDE w:val="0"/>
              <w:autoSpaceDN w:val="0"/>
              <w:adjustRightInd w:val="0"/>
              <w:spacing w:before="0" w:after="0"/>
              <w:ind w:left="792" w:right="-1440"/>
              <w:rPr>
                <w:rFonts w:ascii="Century Gothic" w:hAnsi="Century Gothic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AF27AD">
              <w:rPr>
                <w:rFonts w:ascii="Century Gothic" w:hAnsi="Century Gothic" w:cs="Times New Roman"/>
                <w:b w:val="0"/>
                <w:i w:val="0"/>
                <w:color w:val="000000"/>
                <w:sz w:val="24"/>
                <w:szCs w:val="24"/>
              </w:rPr>
              <w:t>4 weeks (Projects $7.5M – $15M)</w:t>
            </w:r>
          </w:p>
          <w:p w14:paraId="439AB609" w14:textId="77777777" w:rsidR="005406DE" w:rsidRPr="00AF27AD" w:rsidRDefault="005406DE" w:rsidP="00AF27AD">
            <w:pPr>
              <w:pStyle w:val="Heading2"/>
              <w:widowControl w:val="0"/>
              <w:numPr>
                <w:ilvl w:val="0"/>
                <w:numId w:val="6"/>
              </w:numPr>
              <w:tabs>
                <w:tab w:val="clear" w:pos="360"/>
                <w:tab w:val="left" w:pos="792"/>
                <w:tab w:val="left" w:pos="900"/>
                <w:tab w:val="left" w:pos="2880"/>
                <w:tab w:val="left" w:pos="3240"/>
                <w:tab w:val="left" w:pos="4389"/>
              </w:tabs>
              <w:autoSpaceDE w:val="0"/>
              <w:autoSpaceDN w:val="0"/>
              <w:adjustRightInd w:val="0"/>
              <w:spacing w:before="0" w:after="0"/>
              <w:ind w:left="792" w:right="-1440"/>
              <w:rPr>
                <w:rFonts w:ascii="Century Gothic" w:hAnsi="Century Gothic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AF27AD">
              <w:rPr>
                <w:rFonts w:ascii="Century Gothic" w:hAnsi="Century Gothic" w:cs="Times New Roman"/>
                <w:b w:val="0"/>
                <w:i w:val="0"/>
                <w:color w:val="000000"/>
                <w:sz w:val="24"/>
                <w:szCs w:val="24"/>
              </w:rPr>
              <w:t>5 weeks (Projects &gt; $15M)</w:t>
            </w:r>
          </w:p>
          <w:p w14:paraId="21464319" w14:textId="77777777" w:rsidR="005406DE" w:rsidRPr="00AF27AD" w:rsidRDefault="005406DE">
            <w:pPr>
              <w:numPr>
                <w:ilvl w:val="0"/>
                <w:numId w:val="6"/>
              </w:numPr>
              <w:ind w:left="792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 xml:space="preserve"> Other</w:t>
            </w:r>
          </w:p>
          <w:p w14:paraId="1F88E908" w14:textId="77777777" w:rsidR="005406DE" w:rsidRPr="00AF27AD" w:rsidRDefault="005406DE">
            <w:pPr>
              <w:ind w:left="432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>If conducting a mandatory pre-bid, add 1 or 2 weeks to advertisement period.</w:t>
            </w:r>
          </w:p>
          <w:p w14:paraId="62608E4D" w14:textId="77777777" w:rsidR="005406DE" w:rsidRPr="00AF27AD" w:rsidRDefault="005406DE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D401B3B" w14:textId="77777777" w:rsidR="005406DE" w:rsidRPr="00AF27AD" w:rsidRDefault="005406DE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F61788F" w14:textId="77777777" w:rsidR="005406DE" w:rsidRPr="00AF27AD" w:rsidRDefault="005406DE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95ABC6C" w14:textId="77777777" w:rsidR="005406DE" w:rsidRPr="00AF27AD" w:rsidRDefault="005406DE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8FB5719" w14:textId="77777777" w:rsidR="005406DE" w:rsidRPr="00AF27AD" w:rsidRDefault="005406DE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7D492814" w14:textId="77777777" w:rsidR="00DB4927" w:rsidRPr="00AF27AD" w:rsidRDefault="00DB4927" w:rsidP="00AF27AD">
            <w:pPr>
              <w:rPr>
                <w:rFonts w:ascii="Century Gothic" w:hAnsi="Century Gothic"/>
                <w:u w:val="single"/>
              </w:rPr>
            </w:pPr>
            <w:r w:rsidRPr="00AF27AD">
              <w:rPr>
                <w:rFonts w:ascii="Century Gothic" w:hAnsi="Century Gothic"/>
              </w:rPr>
              <w:t>Ad</w:t>
            </w:r>
            <w:r w:rsidR="0038256A">
              <w:rPr>
                <w:rFonts w:ascii="Century Gothic" w:hAnsi="Century Gothic"/>
              </w:rPr>
              <w:t>.</w:t>
            </w:r>
            <w:r w:rsidRPr="00AF27AD">
              <w:rPr>
                <w:rFonts w:ascii="Century Gothic" w:hAnsi="Century Gothic"/>
              </w:rPr>
              <w:t xml:space="preserve"> Date:</w:t>
            </w:r>
            <w:r w:rsidR="0038256A" w:rsidRPr="00F7582D">
              <w:rPr>
                <w:rFonts w:ascii="Century Gothic" w:hAnsi="Century Gothic"/>
              </w:rPr>
              <w:t xml:space="preserve"> </w:t>
            </w:r>
            <w:r w:rsidR="0038256A" w:rsidRPr="00F7582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256A" w:rsidRPr="00F7582D">
              <w:rPr>
                <w:rFonts w:ascii="Century Gothic" w:hAnsi="Century Gothic"/>
              </w:rPr>
              <w:instrText xml:space="preserve"> FORMTEXT </w:instrText>
            </w:r>
            <w:r w:rsidR="0038256A" w:rsidRPr="00F7582D">
              <w:rPr>
                <w:rFonts w:ascii="Century Gothic" w:hAnsi="Century Gothic"/>
              </w:rPr>
            </w:r>
            <w:r w:rsidR="0038256A" w:rsidRPr="00F7582D">
              <w:rPr>
                <w:rFonts w:ascii="Century Gothic" w:hAnsi="Century Gothic"/>
              </w:rPr>
              <w:fldChar w:fldCharType="separate"/>
            </w:r>
            <w:r w:rsidR="0038256A" w:rsidRPr="00F7582D">
              <w:rPr>
                <w:rFonts w:ascii="Century Gothic" w:hAnsi="Century Gothic"/>
                <w:noProof/>
              </w:rPr>
              <w:t> </w:t>
            </w:r>
            <w:r w:rsidR="0038256A" w:rsidRPr="00F7582D">
              <w:rPr>
                <w:rFonts w:ascii="Century Gothic" w:hAnsi="Century Gothic"/>
                <w:noProof/>
              </w:rPr>
              <w:t> </w:t>
            </w:r>
            <w:r w:rsidR="0038256A" w:rsidRPr="00F7582D">
              <w:rPr>
                <w:rFonts w:ascii="Century Gothic" w:hAnsi="Century Gothic"/>
                <w:noProof/>
              </w:rPr>
              <w:t> </w:t>
            </w:r>
            <w:r w:rsidR="0038256A" w:rsidRPr="00F7582D">
              <w:rPr>
                <w:rFonts w:ascii="Century Gothic" w:hAnsi="Century Gothic"/>
                <w:noProof/>
              </w:rPr>
              <w:t> </w:t>
            </w:r>
            <w:r w:rsidR="0038256A" w:rsidRPr="00F7582D">
              <w:rPr>
                <w:rFonts w:ascii="Century Gothic" w:hAnsi="Century Gothic"/>
                <w:noProof/>
              </w:rPr>
              <w:t> </w:t>
            </w:r>
            <w:r w:rsidR="0038256A" w:rsidRPr="00F7582D">
              <w:rPr>
                <w:rFonts w:ascii="Century Gothic" w:hAnsi="Century Gothic"/>
              </w:rPr>
              <w:fldChar w:fldCharType="end"/>
            </w:r>
          </w:p>
          <w:p w14:paraId="7A938AD6" w14:textId="77777777" w:rsidR="00DB4927" w:rsidRPr="00AF27AD" w:rsidRDefault="00DB4927" w:rsidP="00AF27AD">
            <w:pPr>
              <w:rPr>
                <w:rFonts w:ascii="Century Gothic" w:hAnsi="Century Gothic"/>
              </w:rPr>
            </w:pPr>
          </w:p>
          <w:p w14:paraId="09423273" w14:textId="77777777" w:rsidR="005406DE" w:rsidRPr="00AF27AD" w:rsidRDefault="00195ADC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>Note:  Federal minimum is 3 weeks.</w:t>
            </w:r>
          </w:p>
          <w:p w14:paraId="4B961F3F" w14:textId="77777777" w:rsidR="00DB4927" w:rsidRPr="00AF27AD" w:rsidRDefault="00DB4927" w:rsidP="00AF27AD">
            <w:pPr>
              <w:rPr>
                <w:rFonts w:ascii="Century Gothic" w:hAnsi="Century Gothic"/>
              </w:rPr>
            </w:pPr>
          </w:p>
          <w:p w14:paraId="593999F0" w14:textId="77777777" w:rsidR="00DB4927" w:rsidRPr="00AF27AD" w:rsidRDefault="00DB4927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 xml:space="preserve">Bid Date: </w:t>
            </w:r>
            <w:r w:rsidRPr="00AF27AD">
              <w:rPr>
                <w:rFonts w:ascii="Century Gothic" w:hAnsi="Century Gothic"/>
              </w:rPr>
              <w:softHyphen/>
            </w:r>
            <w:r w:rsidRPr="00AF27AD">
              <w:rPr>
                <w:rFonts w:ascii="Century Gothic" w:hAnsi="Century Gothic"/>
              </w:rPr>
              <w:softHyphen/>
            </w:r>
            <w:r w:rsidRPr="00AF27AD">
              <w:rPr>
                <w:rFonts w:ascii="Century Gothic" w:hAnsi="Century Gothic"/>
              </w:rPr>
              <w:softHyphen/>
            </w:r>
            <w:r w:rsidRPr="00AF27AD">
              <w:rPr>
                <w:rFonts w:ascii="Century Gothic" w:hAnsi="Century Gothic"/>
              </w:rPr>
              <w:softHyphen/>
            </w:r>
            <w:r w:rsidRPr="00AF27AD">
              <w:rPr>
                <w:rFonts w:ascii="Century Gothic" w:hAnsi="Century Gothic"/>
              </w:rPr>
              <w:softHyphen/>
            </w:r>
            <w:r w:rsidRPr="00AF27AD">
              <w:rPr>
                <w:rFonts w:ascii="Century Gothic" w:hAnsi="Century Gothic"/>
              </w:rPr>
              <w:softHyphen/>
            </w:r>
            <w:r w:rsidR="0038256A" w:rsidRPr="00F7582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256A" w:rsidRPr="00F7582D">
              <w:rPr>
                <w:rFonts w:ascii="Century Gothic" w:hAnsi="Century Gothic"/>
              </w:rPr>
              <w:instrText xml:space="preserve"> FORMTEXT </w:instrText>
            </w:r>
            <w:r w:rsidR="0038256A" w:rsidRPr="00F7582D">
              <w:rPr>
                <w:rFonts w:ascii="Century Gothic" w:hAnsi="Century Gothic"/>
              </w:rPr>
            </w:r>
            <w:r w:rsidR="0038256A" w:rsidRPr="00F7582D">
              <w:rPr>
                <w:rFonts w:ascii="Century Gothic" w:hAnsi="Century Gothic"/>
              </w:rPr>
              <w:fldChar w:fldCharType="separate"/>
            </w:r>
            <w:r w:rsidR="0038256A" w:rsidRPr="00F7582D">
              <w:rPr>
                <w:rFonts w:ascii="Century Gothic" w:hAnsi="Century Gothic"/>
                <w:noProof/>
              </w:rPr>
              <w:t> </w:t>
            </w:r>
            <w:r w:rsidR="0038256A" w:rsidRPr="00F7582D">
              <w:rPr>
                <w:rFonts w:ascii="Century Gothic" w:hAnsi="Century Gothic"/>
                <w:noProof/>
              </w:rPr>
              <w:t> </w:t>
            </w:r>
            <w:r w:rsidR="0038256A" w:rsidRPr="00F7582D">
              <w:rPr>
                <w:rFonts w:ascii="Century Gothic" w:hAnsi="Century Gothic"/>
                <w:noProof/>
              </w:rPr>
              <w:t> </w:t>
            </w:r>
            <w:r w:rsidR="0038256A" w:rsidRPr="00F7582D">
              <w:rPr>
                <w:rFonts w:ascii="Century Gothic" w:hAnsi="Century Gothic"/>
                <w:noProof/>
              </w:rPr>
              <w:t> </w:t>
            </w:r>
            <w:r w:rsidR="0038256A" w:rsidRPr="00F7582D">
              <w:rPr>
                <w:rFonts w:ascii="Century Gothic" w:hAnsi="Century Gothic"/>
                <w:noProof/>
              </w:rPr>
              <w:t> </w:t>
            </w:r>
            <w:r w:rsidR="0038256A" w:rsidRPr="00F7582D">
              <w:rPr>
                <w:rFonts w:ascii="Century Gothic" w:hAnsi="Century Gothic"/>
              </w:rPr>
              <w:fldChar w:fldCharType="end"/>
            </w:r>
          </w:p>
        </w:tc>
      </w:tr>
      <w:tr w:rsidR="006438DA" w:rsidRPr="00E81317" w14:paraId="7ED1E946" w14:textId="77777777" w:rsidTr="00AF27AD">
        <w:trPr>
          <w:trHeight w:val="1801"/>
          <w:tblHeader/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78429216" w14:textId="77777777" w:rsidR="006438DA" w:rsidRDefault="0038256A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LAG C-15</w:t>
            </w:r>
          </w:p>
          <w:p w14:paraId="2CEB6149" w14:textId="77777777" w:rsidR="0038256A" w:rsidRPr="00AF27AD" w:rsidRDefault="0038256A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</w:p>
          <w:p w14:paraId="5CFFFAC5" w14:textId="77777777" w:rsidR="006438DA" w:rsidRPr="00AF27AD" w:rsidRDefault="00D77E51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ORS 279C.360</w:t>
            </w:r>
          </w:p>
          <w:p w14:paraId="63443BD2" w14:textId="77777777" w:rsidR="006438DA" w:rsidRPr="00AF27AD" w:rsidRDefault="006438DA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4BB7C27A" w14:textId="77777777" w:rsidR="006438DA" w:rsidRPr="00AF27AD" w:rsidRDefault="00957CC7" w:rsidP="00AF27AD">
            <w:pPr>
              <w:numPr>
                <w:ilvl w:val="0"/>
                <w:numId w:val="2"/>
              </w:numPr>
              <w:tabs>
                <w:tab w:val="left" w:pos="33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/>
              </w:rPr>
              <w:t>P</w:t>
            </w:r>
            <w:r w:rsidR="006438DA" w:rsidRPr="00AF27AD">
              <w:rPr>
                <w:rFonts w:ascii="Century Gothic" w:hAnsi="Century Gothic"/>
                <w:color w:val="000000"/>
              </w:rPr>
              <w:t xml:space="preserve">roject </w:t>
            </w:r>
            <w:r>
              <w:rPr>
                <w:rFonts w:ascii="Century Gothic" w:hAnsi="Century Gothic"/>
                <w:color w:val="000000"/>
              </w:rPr>
              <w:t xml:space="preserve">was </w:t>
            </w:r>
            <w:r w:rsidR="006438DA" w:rsidRPr="00AF27AD">
              <w:rPr>
                <w:rFonts w:ascii="Century Gothic" w:hAnsi="Century Gothic"/>
                <w:color w:val="000000"/>
              </w:rPr>
              <w:t xml:space="preserve">advertised in a </w:t>
            </w:r>
            <w:r w:rsidR="00804412" w:rsidRPr="00AF27AD">
              <w:rPr>
                <w:rFonts w:ascii="Century Gothic" w:hAnsi="Century Gothic"/>
                <w:color w:val="000000"/>
              </w:rPr>
              <w:t>n</w:t>
            </w:r>
            <w:r w:rsidR="004C6A12">
              <w:rPr>
                <w:rFonts w:ascii="Century Gothic" w:hAnsi="Century Gothic"/>
                <w:color w:val="000000"/>
              </w:rPr>
              <w:t>ewspaper of general circulation.</w:t>
            </w:r>
            <w:r w:rsidR="009933DA">
              <w:rPr>
                <w:rFonts w:ascii="Century Gothic" w:hAnsi="Century Gothic"/>
                <w:color w:val="000000"/>
              </w:rPr>
              <w:t xml:space="preserve">  </w:t>
            </w:r>
            <w:r w:rsidR="00804412" w:rsidRPr="00AF27AD">
              <w:rPr>
                <w:rFonts w:ascii="Century Gothic" w:hAnsi="Century Gothic"/>
                <w:color w:val="000000"/>
                <w:u w:val="single"/>
              </w:rPr>
              <w:t xml:space="preserve">This is a </w:t>
            </w:r>
            <w:r w:rsidR="00804412" w:rsidRPr="00AF27AD">
              <w:rPr>
                <w:rFonts w:ascii="Century Gothic" w:hAnsi="Century Gothic"/>
                <w:b/>
                <w:color w:val="000000"/>
                <w:u w:val="single"/>
              </w:rPr>
              <w:t>fatal flaw</w:t>
            </w:r>
            <w:r w:rsidR="00804412" w:rsidRPr="00AF27AD">
              <w:rPr>
                <w:rFonts w:ascii="Century Gothic" w:hAnsi="Century Gothic"/>
                <w:color w:val="000000"/>
                <w:u w:val="single"/>
              </w:rPr>
              <w:t xml:space="preserve"> checkpoint.  See ORS 279C.360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3AC9E55" w14:textId="77777777" w:rsidR="006438DA" w:rsidRPr="00AF27AD" w:rsidRDefault="006438DA" w:rsidP="00696A02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042FED0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5366CE5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3FC666F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24F2709D" w14:textId="77777777" w:rsidR="0038256A" w:rsidRDefault="0038256A" w:rsidP="00AF27AD">
            <w:pPr>
              <w:rPr>
                <w:rFonts w:ascii="Century Gothic" w:hAnsi="Century Gothic"/>
                <w:color w:val="000000"/>
              </w:rPr>
            </w:pPr>
            <w:r w:rsidRPr="00F7582D">
              <w:rPr>
                <w:rFonts w:ascii="Century Gothic" w:hAnsi="Century Gothic"/>
                <w:b/>
                <w:color w:val="000000"/>
              </w:rPr>
              <w:t>Note:</w:t>
            </w:r>
            <w:r w:rsidRPr="00F7582D">
              <w:rPr>
                <w:rFonts w:ascii="Century Gothic" w:hAnsi="Century Gothic"/>
                <w:color w:val="000000"/>
              </w:rPr>
              <w:t xml:space="preserve"> If contract has an estimated cost in excess</w:t>
            </w:r>
            <w:r w:rsidR="00522945">
              <w:rPr>
                <w:rFonts w:ascii="Century Gothic" w:hAnsi="Century Gothic"/>
                <w:color w:val="000000"/>
              </w:rPr>
              <w:t xml:space="preserve"> </w:t>
            </w:r>
            <w:r w:rsidRPr="00F7582D">
              <w:rPr>
                <w:rFonts w:ascii="Century Gothic" w:hAnsi="Century Gothic"/>
                <w:color w:val="000000"/>
              </w:rPr>
              <w:t>of $125,000, the advertisement must be published</w:t>
            </w:r>
            <w:r w:rsidR="00522945">
              <w:rPr>
                <w:rFonts w:ascii="Century Gothic" w:hAnsi="Century Gothic"/>
                <w:color w:val="000000"/>
              </w:rPr>
              <w:t xml:space="preserve"> </w:t>
            </w:r>
            <w:r w:rsidRPr="00F7582D">
              <w:rPr>
                <w:rFonts w:ascii="Century Gothic" w:hAnsi="Century Gothic"/>
                <w:color w:val="000000"/>
              </w:rPr>
              <w:t>in at least one trade newspaper of general</w:t>
            </w:r>
            <w:r w:rsidR="00522945">
              <w:rPr>
                <w:rFonts w:ascii="Century Gothic" w:hAnsi="Century Gothic"/>
                <w:color w:val="000000"/>
              </w:rPr>
              <w:t xml:space="preserve"> </w:t>
            </w:r>
            <w:r w:rsidRPr="00F7582D">
              <w:rPr>
                <w:rFonts w:ascii="Century Gothic" w:hAnsi="Century Gothic"/>
                <w:color w:val="000000"/>
              </w:rPr>
              <w:t>statewide circulation. (ODOT uses DJC Daily Journal of Commerce). Advertisements in trade journals, plan centers</w:t>
            </w:r>
            <w:r>
              <w:rPr>
                <w:rFonts w:ascii="Century Gothic" w:hAnsi="Century Gothic"/>
                <w:color w:val="000000"/>
              </w:rPr>
              <w:t xml:space="preserve"> </w:t>
            </w:r>
            <w:r w:rsidRPr="00F7582D">
              <w:rPr>
                <w:rFonts w:ascii="Century Gothic" w:hAnsi="Century Gothic"/>
                <w:color w:val="000000"/>
              </w:rPr>
              <w:t>and on agency websites</w:t>
            </w:r>
            <w:r>
              <w:rPr>
                <w:rFonts w:ascii="Century Gothic" w:hAnsi="Century Gothic"/>
                <w:color w:val="000000"/>
              </w:rPr>
              <w:t xml:space="preserve"> </w:t>
            </w:r>
            <w:r w:rsidRPr="00F7582D">
              <w:rPr>
                <w:rFonts w:ascii="Century Gothic" w:hAnsi="Century Gothic"/>
                <w:color w:val="000000"/>
              </w:rPr>
              <w:t>are considered supplemental.</w:t>
            </w:r>
          </w:p>
          <w:p w14:paraId="03D70B09" w14:textId="77777777" w:rsidR="00522945" w:rsidRPr="00F7582D" w:rsidRDefault="00522945" w:rsidP="00AF27AD">
            <w:pPr>
              <w:rPr>
                <w:rFonts w:ascii="Century Gothic" w:hAnsi="Century Gothic"/>
                <w:color w:val="000000"/>
              </w:rPr>
            </w:pPr>
          </w:p>
          <w:p w14:paraId="6BCEFD22" w14:textId="77777777" w:rsidR="006438DA" w:rsidRPr="00AF27AD" w:rsidDel="009F6FE9" w:rsidRDefault="0038256A" w:rsidP="00AF27AD">
            <w:pPr>
              <w:rPr>
                <w:rFonts w:ascii="Century Gothic" w:hAnsi="Century Gothic"/>
              </w:rPr>
            </w:pPr>
            <w:r w:rsidRPr="00F7582D">
              <w:rPr>
                <w:rFonts w:ascii="Century Gothic" w:hAnsi="Century Gothic"/>
                <w:color w:val="000000"/>
              </w:rPr>
              <w:t xml:space="preserve">Project Advertised in: </w:t>
            </w:r>
            <w:r w:rsidRPr="00F7582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582D">
              <w:rPr>
                <w:rFonts w:ascii="Century Gothic" w:hAnsi="Century Gothic"/>
              </w:rPr>
              <w:instrText xml:space="preserve"> FORMTEXT </w:instrText>
            </w:r>
            <w:r w:rsidRPr="00F7582D">
              <w:rPr>
                <w:rFonts w:ascii="Century Gothic" w:hAnsi="Century Gothic"/>
              </w:rPr>
            </w:r>
            <w:r w:rsidRPr="00F7582D">
              <w:rPr>
                <w:rFonts w:ascii="Century Gothic" w:hAnsi="Century Gothic"/>
              </w:rPr>
              <w:fldChar w:fldCharType="separate"/>
            </w:r>
            <w:r w:rsidRPr="00F7582D">
              <w:rPr>
                <w:rFonts w:ascii="Century Gothic" w:hAnsi="Century Gothic"/>
                <w:noProof/>
              </w:rPr>
              <w:t> </w:t>
            </w:r>
            <w:r w:rsidRPr="00F7582D">
              <w:rPr>
                <w:rFonts w:ascii="Century Gothic" w:hAnsi="Century Gothic"/>
                <w:noProof/>
              </w:rPr>
              <w:t> </w:t>
            </w:r>
            <w:r w:rsidRPr="00F7582D">
              <w:rPr>
                <w:rFonts w:ascii="Century Gothic" w:hAnsi="Century Gothic"/>
                <w:noProof/>
              </w:rPr>
              <w:t> </w:t>
            </w:r>
            <w:r w:rsidRPr="00F7582D">
              <w:rPr>
                <w:rFonts w:ascii="Century Gothic" w:hAnsi="Century Gothic"/>
                <w:noProof/>
              </w:rPr>
              <w:t> </w:t>
            </w:r>
            <w:r w:rsidRPr="00F7582D">
              <w:rPr>
                <w:rFonts w:ascii="Century Gothic" w:hAnsi="Century Gothic"/>
                <w:noProof/>
              </w:rPr>
              <w:t> </w:t>
            </w:r>
            <w:r w:rsidRPr="00F7582D">
              <w:rPr>
                <w:rFonts w:ascii="Century Gothic" w:hAnsi="Century Gothic"/>
              </w:rPr>
              <w:fldChar w:fldCharType="end"/>
            </w:r>
          </w:p>
        </w:tc>
      </w:tr>
      <w:tr w:rsidR="006438DA" w:rsidRPr="00E81317" w14:paraId="0888F402" w14:textId="77777777" w:rsidTr="00AF27AD">
        <w:trPr>
          <w:trHeight w:val="5941"/>
          <w:tblHeader/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55EF203C" w14:textId="77777777" w:rsidR="00522945" w:rsidRDefault="00BD32F6" w:rsidP="00696A02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lastRenderedPageBreak/>
              <w:t>ORS</w:t>
            </w:r>
          </w:p>
          <w:p w14:paraId="51B476BC" w14:textId="77777777" w:rsidR="006438DA" w:rsidRPr="00AF27AD" w:rsidRDefault="00BD32F6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279C</w:t>
            </w:r>
            <w:r w:rsidR="006438DA" w:rsidRPr="00AF27AD">
              <w:rPr>
                <w:rFonts w:ascii="Century Gothic" w:hAnsi="Century Gothic"/>
                <w:color w:val="000000"/>
              </w:rPr>
              <w:t>.360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33BFB71" w14:textId="77777777" w:rsidR="006A5E8C" w:rsidRDefault="006A5E8C" w:rsidP="00AF27AD">
            <w:pPr>
              <w:numPr>
                <w:ilvl w:val="0"/>
                <w:numId w:val="2"/>
              </w:numPr>
              <w:ind w:left="0" w:firstLine="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</w:t>
            </w:r>
            <w:r w:rsidR="006438DA" w:rsidRPr="00AF27AD">
              <w:rPr>
                <w:rFonts w:ascii="Century Gothic" w:hAnsi="Century Gothic"/>
                <w:color w:val="000000"/>
              </w:rPr>
              <w:t>roper advertising content</w:t>
            </w:r>
            <w:r>
              <w:rPr>
                <w:rFonts w:ascii="Century Gothic" w:hAnsi="Century Gothic"/>
                <w:color w:val="000000"/>
              </w:rPr>
              <w:t xml:space="preserve"> </w:t>
            </w:r>
            <w:r w:rsidR="00957CC7">
              <w:rPr>
                <w:rFonts w:ascii="Century Gothic" w:hAnsi="Century Gothic"/>
                <w:color w:val="000000"/>
              </w:rPr>
              <w:t>was</w:t>
            </w:r>
            <w:r w:rsidR="006438DA" w:rsidRPr="00AF27AD">
              <w:rPr>
                <w:rFonts w:ascii="Century Gothic" w:hAnsi="Century Gothic"/>
                <w:color w:val="000000"/>
              </w:rPr>
              <w:t xml:space="preserve"> used</w:t>
            </w:r>
            <w:r>
              <w:rPr>
                <w:rFonts w:ascii="Century Gothic" w:hAnsi="Century Gothic"/>
                <w:color w:val="000000"/>
              </w:rPr>
              <w:t xml:space="preserve">. </w:t>
            </w:r>
          </w:p>
          <w:p w14:paraId="7F29DC2A" w14:textId="77777777" w:rsidR="006A5E8C" w:rsidRDefault="006A5E8C" w:rsidP="00AF27AD">
            <w:pPr>
              <w:rPr>
                <w:rFonts w:ascii="Century Gothic" w:hAnsi="Century Gothic"/>
                <w:color w:val="000000"/>
              </w:rPr>
            </w:pPr>
          </w:p>
          <w:p w14:paraId="03F0275B" w14:textId="77777777" w:rsidR="00522945" w:rsidRPr="00AF27AD" w:rsidRDefault="006A5E8C" w:rsidP="00AF27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/>
              </w:rPr>
              <w:t>P</w:t>
            </w:r>
            <w:r w:rsidR="006438DA" w:rsidRPr="00AF27AD">
              <w:rPr>
                <w:rFonts w:ascii="Century Gothic" w:hAnsi="Century Gothic"/>
                <w:color w:val="000000"/>
              </w:rPr>
              <w:t>ursuant to ORS279C.360 all</w:t>
            </w:r>
            <w:r>
              <w:rPr>
                <w:rFonts w:ascii="Century Gothic" w:hAnsi="Century Gothic"/>
                <w:color w:val="000000"/>
              </w:rPr>
              <w:t xml:space="preserve"> </w:t>
            </w:r>
            <w:r w:rsidR="006438DA" w:rsidRPr="00AF27AD">
              <w:rPr>
                <w:rFonts w:ascii="Century Gothic" w:hAnsi="Century Gothic"/>
                <w:color w:val="000000"/>
              </w:rPr>
              <w:t xml:space="preserve">advertisements for public works contracts must include </w:t>
            </w:r>
            <w:r w:rsidR="009933DA" w:rsidRPr="00AF27AD">
              <w:rPr>
                <w:rFonts w:ascii="Century Gothic" w:hAnsi="Century Gothic"/>
                <w:color w:val="000000"/>
                <w:u w:val="single"/>
              </w:rPr>
              <w:t>all</w:t>
            </w:r>
            <w:r w:rsidR="009933DA">
              <w:rPr>
                <w:rFonts w:ascii="Century Gothic" w:hAnsi="Century Gothic"/>
                <w:color w:val="000000"/>
              </w:rPr>
              <w:t xml:space="preserve"> of the items listed in the notes/other information column.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F227758" w14:textId="77777777" w:rsidR="006438DA" w:rsidRPr="00AF27AD" w:rsidRDefault="006438DA" w:rsidP="00696A02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8494807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E5D2550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66D2FB4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45CBC45D" w14:textId="77777777" w:rsidR="009933DA" w:rsidRPr="00AF27AD" w:rsidRDefault="009933DA" w:rsidP="00AF27AD">
            <w:pPr>
              <w:pStyle w:val="ListParagraph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  <w:r w:rsidRPr="00AF27AD">
              <w:rPr>
                <w:rFonts w:ascii="Century Gothic" w:hAnsi="Century Gothic"/>
              </w:rPr>
              <w:t xml:space="preserve">ame of the public improvement project; </w:t>
            </w:r>
          </w:p>
          <w:p w14:paraId="3538F190" w14:textId="77777777" w:rsidR="009933DA" w:rsidRPr="008C5EB0" w:rsidRDefault="009933DA" w:rsidP="00AF27AD">
            <w:pPr>
              <w:pStyle w:val="ListParagraph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</w:t>
            </w:r>
            <w:r w:rsidRPr="008C5EB0">
              <w:rPr>
                <w:rFonts w:ascii="Century Gothic" w:hAnsi="Century Gothic"/>
              </w:rPr>
              <w:t xml:space="preserve">ffice where the specifications for the project may be reviewed; </w:t>
            </w:r>
          </w:p>
          <w:p w14:paraId="6497E99E" w14:textId="77777777" w:rsidR="009933DA" w:rsidRPr="008C5EB0" w:rsidRDefault="009933DA" w:rsidP="00AF27AD">
            <w:pPr>
              <w:pStyle w:val="ListParagraph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  <w:r w:rsidRPr="008C5EB0">
              <w:rPr>
                <w:rFonts w:ascii="Century Gothic" w:hAnsi="Century Gothic"/>
              </w:rPr>
              <w:t xml:space="preserve">ate that prequalification applications must be filed under ORS 279C.430 and the class or classes of work for which bidders must be pre-qualified if prequalification is a requirement; </w:t>
            </w:r>
          </w:p>
          <w:p w14:paraId="32EA371A" w14:textId="77777777" w:rsidR="009933DA" w:rsidRPr="008C5EB0" w:rsidRDefault="009933DA" w:rsidP="00AF27AD">
            <w:pPr>
              <w:pStyle w:val="ListParagraph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  <w:r w:rsidRPr="008C5EB0">
              <w:rPr>
                <w:rFonts w:ascii="Century Gothic" w:hAnsi="Century Gothic"/>
              </w:rPr>
              <w:t xml:space="preserve">ate and time after which bids will not be received, which must be at least five days after the date of the last publication of the advertisement; </w:t>
            </w:r>
          </w:p>
          <w:p w14:paraId="5E50BF14" w14:textId="77777777" w:rsidR="009933DA" w:rsidRDefault="009933DA" w:rsidP="00AF27AD">
            <w:pPr>
              <w:pStyle w:val="ListParagraph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  <w:r w:rsidRPr="008C5EB0">
              <w:rPr>
                <w:rFonts w:ascii="Century Gothic" w:hAnsi="Century Gothic"/>
              </w:rPr>
              <w:t>ame and title of the person designated for receipt of bids;</w:t>
            </w:r>
          </w:p>
          <w:p w14:paraId="5ABF4BEA" w14:textId="77777777" w:rsidR="009933DA" w:rsidRDefault="009933DA" w:rsidP="00AF27AD">
            <w:pPr>
              <w:pStyle w:val="ListParagraph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  <w:r w:rsidRPr="008C5EB0">
              <w:rPr>
                <w:rFonts w:ascii="Century Gothic" w:hAnsi="Century Gothic"/>
              </w:rPr>
              <w:t>ate, time and place that the contracting agency will publicly open the bids</w:t>
            </w:r>
            <w:r>
              <w:rPr>
                <w:rFonts w:ascii="Century Gothic" w:hAnsi="Century Gothic"/>
              </w:rPr>
              <w:t>;</w:t>
            </w:r>
            <w:r w:rsidRPr="00AF27AD">
              <w:rPr>
                <w:rFonts w:ascii="Century Gothic" w:hAnsi="Century Gothic"/>
                <w:b/>
              </w:rPr>
              <w:t xml:space="preserve"> </w:t>
            </w:r>
            <w:r w:rsidRPr="00696A02">
              <w:rPr>
                <w:rFonts w:ascii="Century Gothic" w:hAnsi="Century Gothic"/>
                <w:b/>
              </w:rPr>
              <w:t>a</w:t>
            </w:r>
            <w:r w:rsidRPr="008C5EB0">
              <w:rPr>
                <w:rFonts w:ascii="Century Gothic" w:hAnsi="Century Gothic"/>
                <w:b/>
              </w:rPr>
              <w:t>nd</w:t>
            </w:r>
          </w:p>
          <w:p w14:paraId="77D02E31" w14:textId="77777777" w:rsidR="006438DA" w:rsidRPr="00AF27AD" w:rsidRDefault="00957CC7" w:rsidP="00AF27AD">
            <w:pPr>
              <w:pStyle w:val="ListParagraph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Prevailing wage requirements (see 10. below).</w:t>
            </w:r>
          </w:p>
        </w:tc>
      </w:tr>
      <w:tr w:rsidR="006438DA" w:rsidRPr="00E81317" w14:paraId="47138744" w14:textId="77777777" w:rsidTr="00AF27AD">
        <w:trPr>
          <w:trHeight w:val="1018"/>
          <w:tblHeader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9AEA" w14:textId="77777777" w:rsidR="006438DA" w:rsidRPr="00AF27AD" w:rsidRDefault="006438DA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C09A" w14:textId="77777777" w:rsidR="006A5E8C" w:rsidRPr="00AF27AD" w:rsidRDefault="009933DA" w:rsidP="00696A02">
            <w:pPr>
              <w:numPr>
                <w:ilvl w:val="0"/>
                <w:numId w:val="2"/>
              </w:num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 xml:space="preserve">Bidder Prequalification: </w:t>
            </w:r>
          </w:p>
          <w:p w14:paraId="322D9343" w14:textId="77777777" w:rsidR="009933DA" w:rsidRPr="00AF27AD" w:rsidRDefault="00A24CE5" w:rsidP="00AF27AD">
            <w:pPr>
              <w:ind w:left="360"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 xml:space="preserve">LPA </w:t>
            </w:r>
            <w:r w:rsidR="006438DA" w:rsidRPr="00AF27AD">
              <w:rPr>
                <w:rFonts w:ascii="Century Gothic" w:hAnsi="Century Gothic"/>
              </w:rPr>
              <w:t>us</w:t>
            </w:r>
            <w:r w:rsidR="00957CC7" w:rsidRPr="00696A02">
              <w:rPr>
                <w:rFonts w:ascii="Century Gothic" w:hAnsi="Century Gothic"/>
              </w:rPr>
              <w:t>e</w:t>
            </w:r>
            <w:r w:rsidR="00957CC7">
              <w:rPr>
                <w:rFonts w:ascii="Century Gothic" w:hAnsi="Century Gothic"/>
              </w:rPr>
              <w:t>d</w:t>
            </w:r>
            <w:r w:rsidR="006438DA" w:rsidRPr="00AF27AD">
              <w:rPr>
                <w:rFonts w:ascii="Century Gothic" w:hAnsi="Century Gothic"/>
              </w:rPr>
              <w:t xml:space="preserve"> </w:t>
            </w:r>
            <w:r w:rsidR="009933DA" w:rsidRPr="00AF27AD">
              <w:rPr>
                <w:rFonts w:ascii="Century Gothic" w:hAnsi="Century Gothic"/>
              </w:rPr>
              <w:t>either</w:t>
            </w:r>
            <w:r w:rsidR="006A5E8C" w:rsidRPr="00AF27AD">
              <w:rPr>
                <w:rFonts w:ascii="Century Gothic" w:hAnsi="Century Gothic"/>
              </w:rPr>
              <w:t xml:space="preserve"> (check applicable)</w:t>
            </w:r>
          </w:p>
          <w:p w14:paraId="1977377A" w14:textId="77777777" w:rsidR="006A5E8C" w:rsidRPr="00AF27AD" w:rsidRDefault="006438DA" w:rsidP="00AF27AD">
            <w:pPr>
              <w:pStyle w:val="ListParagraph"/>
              <w:numPr>
                <w:ilvl w:val="0"/>
                <w:numId w:val="44"/>
              </w:num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 xml:space="preserve">ODOT’s </w:t>
            </w:r>
            <w:r w:rsidR="00A24CE5" w:rsidRPr="00AF27AD">
              <w:rPr>
                <w:rFonts w:ascii="Century Gothic" w:hAnsi="Century Gothic"/>
              </w:rPr>
              <w:t>prequalification</w:t>
            </w:r>
            <w:r w:rsidR="006A5E8C" w:rsidRPr="00AF27AD">
              <w:rPr>
                <w:rFonts w:ascii="Century Gothic" w:hAnsi="Century Gothic"/>
              </w:rPr>
              <w:t xml:space="preserve"> </w:t>
            </w:r>
            <w:r w:rsidRPr="00AF27AD">
              <w:rPr>
                <w:rFonts w:ascii="Century Gothic" w:hAnsi="Century Gothic"/>
              </w:rPr>
              <w:t xml:space="preserve">process or </w:t>
            </w:r>
          </w:p>
          <w:p w14:paraId="0D97F766" w14:textId="77777777" w:rsidR="006438DA" w:rsidRPr="00AF27AD" w:rsidRDefault="006A5E8C" w:rsidP="00AF27AD">
            <w:pPr>
              <w:pStyle w:val="ListParagraph"/>
              <w:numPr>
                <w:ilvl w:val="0"/>
                <w:numId w:val="44"/>
              </w:num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 xml:space="preserve">LPA’s </w:t>
            </w:r>
            <w:r w:rsidR="006438DA" w:rsidRPr="00AF27AD">
              <w:rPr>
                <w:rFonts w:ascii="Century Gothic" w:hAnsi="Century Gothic"/>
              </w:rPr>
              <w:t>own</w:t>
            </w:r>
            <w:r w:rsidR="00A24CE5" w:rsidRPr="00AF27AD">
              <w:rPr>
                <w:rFonts w:ascii="Century Gothic" w:hAnsi="Century Gothic"/>
              </w:rPr>
              <w:t xml:space="preserve"> </w:t>
            </w:r>
            <w:r w:rsidRPr="00AF27AD">
              <w:rPr>
                <w:rFonts w:ascii="Century Gothic" w:hAnsi="Century Gothic"/>
              </w:rPr>
              <w:t>ODOT</w:t>
            </w:r>
            <w:r w:rsidR="006438DA" w:rsidRPr="00AF27AD">
              <w:rPr>
                <w:rFonts w:ascii="Century Gothic" w:hAnsi="Century Gothic"/>
              </w:rPr>
              <w:t>-approved</w:t>
            </w:r>
            <w:r w:rsidR="00A24CE5" w:rsidRPr="00AF27AD">
              <w:rPr>
                <w:rFonts w:ascii="Century Gothic" w:hAnsi="Century Gothic"/>
              </w:rPr>
              <w:t xml:space="preserve"> </w:t>
            </w:r>
            <w:r w:rsidR="006438DA" w:rsidRPr="00AF27AD">
              <w:rPr>
                <w:rFonts w:ascii="Century Gothic" w:hAnsi="Century Gothic"/>
              </w:rPr>
              <w:t>process</w:t>
            </w:r>
          </w:p>
          <w:p w14:paraId="19FAC0C0" w14:textId="77777777" w:rsidR="006438DA" w:rsidRPr="00AF27AD" w:rsidRDefault="006438DA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3E2C" w14:textId="77777777" w:rsidR="006438DA" w:rsidRPr="00AF27AD" w:rsidRDefault="006438DA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EF34" w14:textId="77777777" w:rsidR="006438DA" w:rsidRPr="00AF27AD" w:rsidRDefault="006438DA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9A32" w14:textId="77777777" w:rsidR="006438DA" w:rsidRPr="00AF27AD" w:rsidRDefault="006438DA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571D" w14:textId="77777777" w:rsidR="006438DA" w:rsidRPr="00AF27AD" w:rsidRDefault="006438DA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E38E" w14:textId="77777777" w:rsidR="006438DA" w:rsidRPr="00AF27AD" w:rsidRDefault="006438DA" w:rsidP="00AF27AD">
            <w:pPr>
              <w:rPr>
                <w:rFonts w:ascii="Century Gothic" w:hAnsi="Century Gothic"/>
                <w:b/>
              </w:rPr>
            </w:pPr>
          </w:p>
        </w:tc>
      </w:tr>
      <w:tr w:rsidR="006438DA" w:rsidRPr="00E81317" w14:paraId="49ABD912" w14:textId="77777777" w:rsidTr="00AF27AD">
        <w:trPr>
          <w:trHeight w:val="432"/>
          <w:tblHeader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1CE2" w14:textId="77777777" w:rsidR="00BD32F6" w:rsidRPr="00AF27AD" w:rsidRDefault="006A5E8C">
            <w:pPr>
              <w:ind w:right="-14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LAG C-</w:t>
            </w:r>
            <w:r w:rsidR="00BD32F6" w:rsidRPr="00AF27AD">
              <w:rPr>
                <w:rFonts w:ascii="Century Gothic" w:hAnsi="Century Gothic"/>
              </w:rPr>
              <w:t>11</w:t>
            </w:r>
          </w:p>
          <w:p w14:paraId="5115FA7E" w14:textId="77777777" w:rsidR="00BD32F6" w:rsidRPr="00AF27AD" w:rsidRDefault="00BD32F6">
            <w:pPr>
              <w:ind w:right="-1440"/>
              <w:rPr>
                <w:rFonts w:ascii="Century Gothic" w:hAnsi="Century Gothic"/>
              </w:rPr>
            </w:pPr>
          </w:p>
          <w:p w14:paraId="53379F4B" w14:textId="77777777" w:rsidR="006438DA" w:rsidRPr="00AF27AD" w:rsidRDefault="00327733">
            <w:pPr>
              <w:ind w:right="-1440"/>
              <w:rPr>
                <w:rStyle w:val="Hyperlink"/>
                <w:rFonts w:ascii="Century Gothic" w:hAnsi="Century Gothic"/>
                <w:color w:val="auto"/>
                <w:u w:val="none"/>
              </w:rPr>
            </w:pPr>
            <w:hyperlink r:id="rId15" w:history="1">
              <w:r w:rsidR="006438DA" w:rsidRPr="00AF27AD">
                <w:rPr>
                  <w:rStyle w:val="Hyperlink"/>
                  <w:rFonts w:ascii="Century Gothic" w:hAnsi="Century Gothic"/>
                  <w:color w:val="auto"/>
                  <w:u w:val="none"/>
                </w:rPr>
                <w:t>23</w:t>
              </w:r>
              <w:r w:rsidR="006A5E8C">
                <w:rPr>
                  <w:rStyle w:val="Hyperlink"/>
                  <w:rFonts w:ascii="Century Gothic" w:hAnsi="Century Gothic"/>
                  <w:color w:val="auto"/>
                  <w:u w:val="none"/>
                </w:rPr>
                <w:t xml:space="preserve"> </w:t>
              </w:r>
              <w:r w:rsidR="006438DA" w:rsidRPr="00AF27AD">
                <w:rPr>
                  <w:rStyle w:val="Hyperlink"/>
                  <w:rFonts w:ascii="Century Gothic" w:hAnsi="Century Gothic"/>
                  <w:color w:val="auto"/>
                  <w:u w:val="none"/>
                </w:rPr>
                <w:t>CFR</w:t>
              </w:r>
            </w:hyperlink>
          </w:p>
          <w:p w14:paraId="17E6F330" w14:textId="77777777" w:rsidR="006438DA" w:rsidRPr="00AF27AD" w:rsidRDefault="00327733">
            <w:pPr>
              <w:ind w:right="-1440"/>
              <w:rPr>
                <w:rFonts w:ascii="Century Gothic" w:hAnsi="Century Gothic"/>
              </w:rPr>
            </w:pPr>
            <w:hyperlink r:id="rId16" w:history="1">
              <w:r w:rsidR="006438DA" w:rsidRPr="00AF27AD">
                <w:rPr>
                  <w:rStyle w:val="Hyperlink"/>
                  <w:rFonts w:ascii="Century Gothic" w:hAnsi="Century Gothic"/>
                  <w:color w:val="auto"/>
                  <w:u w:val="none"/>
                </w:rPr>
                <w:t>635.410</w:t>
              </w:r>
            </w:hyperlink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4458" w14:textId="77777777" w:rsidR="006438DA" w:rsidRPr="00AF27AD" w:rsidRDefault="006438DA" w:rsidP="00AF27AD">
            <w:pPr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>“Buy America”</w:t>
            </w:r>
            <w:r w:rsidR="006A5E8C">
              <w:rPr>
                <w:rFonts w:ascii="Century Gothic" w:hAnsi="Century Gothic"/>
              </w:rPr>
              <w:t xml:space="preserve"> </w:t>
            </w:r>
            <w:r w:rsidR="00957CC7">
              <w:rPr>
                <w:rFonts w:ascii="Century Gothic" w:hAnsi="Century Gothic"/>
              </w:rPr>
              <w:t>wa</w:t>
            </w:r>
            <w:r w:rsidR="006A5E8C">
              <w:rPr>
                <w:rFonts w:ascii="Century Gothic" w:hAnsi="Century Gothic"/>
              </w:rPr>
              <w:t>s</w:t>
            </w:r>
            <w:r w:rsidRPr="00AF27AD">
              <w:rPr>
                <w:rFonts w:ascii="Century Gothic" w:hAnsi="Century Gothic"/>
              </w:rPr>
              <w:t xml:space="preserve"> referenced in advertisemen</w:t>
            </w:r>
            <w:r w:rsidR="006A5E8C">
              <w:rPr>
                <w:rFonts w:ascii="Century Gothic" w:hAnsi="Century Gothic"/>
              </w:rPr>
              <w:t>t.</w:t>
            </w:r>
          </w:p>
          <w:p w14:paraId="7BA69784" w14:textId="77777777" w:rsidR="006438DA" w:rsidRPr="00AF27AD" w:rsidRDefault="006438DA" w:rsidP="00696A02">
            <w:pPr>
              <w:ind w:left="360" w:right="-1440"/>
              <w:rPr>
                <w:rFonts w:ascii="Century Gothic" w:hAnsi="Century Gothic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A1F5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095A" w14:textId="77777777" w:rsidR="006438DA" w:rsidRPr="00AF27AD" w:rsidRDefault="006438DA">
            <w:pPr>
              <w:ind w:left="360" w:right="-1440" w:hanging="36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70E7" w14:textId="77777777" w:rsidR="006438DA" w:rsidRPr="00AF27AD" w:rsidRDefault="006438DA">
            <w:pPr>
              <w:ind w:left="360" w:right="-1440" w:hanging="36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1207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74A7" w14:textId="77777777" w:rsidR="006A5E8C" w:rsidRPr="00AF27AD" w:rsidRDefault="006438DA" w:rsidP="00AF27AD">
            <w:pPr>
              <w:rPr>
                <w:rFonts w:ascii="Century Gothic" w:hAnsi="Century Gothic"/>
                <w:i/>
              </w:rPr>
            </w:pPr>
            <w:r w:rsidRPr="00AF27AD">
              <w:rPr>
                <w:rFonts w:ascii="Century Gothic" w:hAnsi="Century Gothic"/>
                <w:b/>
              </w:rPr>
              <w:t>Sample language</w:t>
            </w:r>
            <w:r w:rsidRPr="00AF27AD">
              <w:rPr>
                <w:rFonts w:ascii="Century Gothic" w:hAnsi="Century Gothic"/>
              </w:rPr>
              <w:t xml:space="preserve">: </w:t>
            </w:r>
            <w:r w:rsidRPr="00AF27AD">
              <w:rPr>
                <w:rFonts w:ascii="Century Gothic" w:hAnsi="Century Gothic"/>
                <w:i/>
              </w:rPr>
              <w:t xml:space="preserve">All federally funded projects have “BUY AMERICA” requirements.  </w:t>
            </w:r>
          </w:p>
          <w:p w14:paraId="221409E7" w14:textId="77777777" w:rsidR="006A5E8C" w:rsidRDefault="006A5E8C" w:rsidP="00AF27AD">
            <w:pPr>
              <w:rPr>
                <w:rFonts w:ascii="Century Gothic" w:hAnsi="Century Gothic"/>
              </w:rPr>
            </w:pPr>
          </w:p>
          <w:p w14:paraId="75CCB795" w14:textId="77777777" w:rsidR="006438DA" w:rsidRPr="00AF27AD" w:rsidRDefault="006438DA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>Not a</w:t>
            </w:r>
            <w:r w:rsidR="006A5E8C">
              <w:rPr>
                <w:rFonts w:ascii="Century Gothic" w:hAnsi="Century Gothic"/>
              </w:rPr>
              <w:t xml:space="preserve"> </w:t>
            </w:r>
            <w:r w:rsidRPr="00AF27AD">
              <w:rPr>
                <w:rFonts w:ascii="Century Gothic" w:hAnsi="Century Gothic"/>
              </w:rPr>
              <w:t xml:space="preserve">federal requirement to be in the ad but is recommended as </w:t>
            </w:r>
            <w:r w:rsidR="00B054A3" w:rsidRPr="00E81317">
              <w:rPr>
                <w:rFonts w:ascii="Century Gothic" w:hAnsi="Century Gothic"/>
              </w:rPr>
              <w:t>Best</w:t>
            </w:r>
            <w:r w:rsidRPr="00AF27AD">
              <w:rPr>
                <w:rFonts w:ascii="Century Gothic" w:hAnsi="Century Gothic"/>
              </w:rPr>
              <w:t xml:space="preserve"> practice.</w:t>
            </w:r>
          </w:p>
        </w:tc>
      </w:tr>
      <w:tr w:rsidR="006438DA" w:rsidRPr="00E81317" w14:paraId="75B86E31" w14:textId="77777777" w:rsidTr="00AF27AD">
        <w:trPr>
          <w:trHeight w:val="899"/>
          <w:tblHeader/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60B370D0" w14:textId="77777777" w:rsidR="006438DA" w:rsidRPr="00AF27AD" w:rsidRDefault="006438DA" w:rsidP="00696A02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ind w:right="-1440"/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lastRenderedPageBreak/>
              <w:t xml:space="preserve">ODOT </w:t>
            </w:r>
          </w:p>
          <w:p w14:paraId="5EFBBD44" w14:textId="77777777" w:rsidR="006438DA" w:rsidRPr="00AF27AD" w:rsidRDefault="006438DA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ind w:right="-1440"/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Title VI</w:t>
            </w:r>
          </w:p>
          <w:p w14:paraId="7A98D482" w14:textId="77777777" w:rsidR="006438DA" w:rsidRPr="00AF27AD" w:rsidRDefault="006438DA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ind w:right="-1440"/>
              <w:rPr>
                <w:rFonts w:ascii="Century Gothic" w:hAnsi="Century Gothic"/>
                <w:color w:val="000000"/>
                <w:u w:val="double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541D7443" w14:textId="77777777" w:rsidR="006438DA" w:rsidRPr="00AF27AD" w:rsidRDefault="006438DA">
            <w:pPr>
              <w:numPr>
                <w:ilvl w:val="0"/>
                <w:numId w:val="2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Equal Opportunity and Affirmative Action language</w:t>
            </w:r>
            <w:r w:rsidR="006A5E8C">
              <w:rPr>
                <w:rFonts w:ascii="Century Gothic" w:hAnsi="Century Gothic"/>
                <w:color w:val="000000"/>
              </w:rPr>
              <w:t xml:space="preserve"> </w:t>
            </w:r>
            <w:r w:rsidR="00957CC7">
              <w:rPr>
                <w:rFonts w:ascii="Century Gothic" w:hAnsi="Century Gothic"/>
                <w:color w:val="000000"/>
              </w:rPr>
              <w:t>wa</w:t>
            </w:r>
            <w:r w:rsidR="006A5E8C">
              <w:rPr>
                <w:rFonts w:ascii="Century Gothic" w:hAnsi="Century Gothic"/>
                <w:color w:val="000000"/>
              </w:rPr>
              <w:t>s</w:t>
            </w:r>
            <w:r w:rsidRPr="00AF27AD">
              <w:rPr>
                <w:rFonts w:ascii="Century Gothic" w:hAnsi="Century Gothic"/>
                <w:color w:val="000000"/>
              </w:rPr>
              <w:t xml:space="preserve"> included in the Advertisement</w:t>
            </w:r>
            <w:r w:rsidR="006A5E8C"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902240E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22DEE46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71ACE52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A69DFED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5AC07385" w14:textId="77777777" w:rsidR="006438DA" w:rsidRPr="00AF27AD" w:rsidRDefault="006438DA" w:rsidP="00AF27AD">
            <w:pPr>
              <w:rPr>
                <w:rFonts w:ascii="Century Gothic" w:hAnsi="Century Gothic"/>
                <w:i/>
              </w:rPr>
            </w:pPr>
            <w:r w:rsidRPr="00AF27AD">
              <w:rPr>
                <w:rFonts w:ascii="Century Gothic" w:hAnsi="Century Gothic"/>
                <w:b/>
              </w:rPr>
              <w:t>Sample Language</w:t>
            </w:r>
            <w:r w:rsidRPr="00AF27AD">
              <w:rPr>
                <w:rFonts w:ascii="Century Gothic" w:hAnsi="Century Gothic"/>
              </w:rPr>
              <w:t xml:space="preserve">: </w:t>
            </w:r>
            <w:r w:rsidRPr="00AF27AD">
              <w:rPr>
                <w:rFonts w:ascii="Century Gothic" w:hAnsi="Century Gothic"/>
                <w:i/>
              </w:rPr>
              <w:t>The Agency is an Equal</w:t>
            </w:r>
            <w:r w:rsidR="006A5E8C" w:rsidRPr="00AF27AD">
              <w:rPr>
                <w:rFonts w:ascii="Century Gothic" w:hAnsi="Century Gothic"/>
                <w:i/>
              </w:rPr>
              <w:t xml:space="preserve"> </w:t>
            </w:r>
            <w:r w:rsidRPr="00AF27AD">
              <w:rPr>
                <w:rFonts w:ascii="Century Gothic" w:hAnsi="Century Gothic"/>
                <w:i/>
              </w:rPr>
              <w:t>Opportunity and Affirmative Action Employer. The policy</w:t>
            </w:r>
            <w:r w:rsidR="006A5E8C" w:rsidRPr="00AF27AD">
              <w:rPr>
                <w:rFonts w:ascii="Century Gothic" w:hAnsi="Century Gothic"/>
                <w:i/>
              </w:rPr>
              <w:t xml:space="preserve"> </w:t>
            </w:r>
            <w:r w:rsidRPr="00AF27AD">
              <w:rPr>
                <w:rFonts w:ascii="Century Gothic" w:hAnsi="Century Gothic"/>
                <w:i/>
              </w:rPr>
              <w:t>of the Agency is to provide equal opportunity for</w:t>
            </w:r>
            <w:r w:rsidR="006A5E8C" w:rsidRPr="00AF27AD">
              <w:rPr>
                <w:rFonts w:ascii="Century Gothic" w:hAnsi="Century Gothic"/>
                <w:i/>
              </w:rPr>
              <w:t xml:space="preserve"> </w:t>
            </w:r>
            <w:r w:rsidRPr="00AF27AD">
              <w:rPr>
                <w:rFonts w:ascii="Century Gothic" w:hAnsi="Century Gothic"/>
                <w:i/>
              </w:rPr>
              <w:t>participation in its contracting activities to all persons and</w:t>
            </w:r>
            <w:r w:rsidR="006A5E8C" w:rsidRPr="00AF27AD">
              <w:rPr>
                <w:rFonts w:ascii="Century Gothic" w:hAnsi="Century Gothic"/>
                <w:i/>
              </w:rPr>
              <w:t xml:space="preserve"> </w:t>
            </w:r>
            <w:r w:rsidRPr="00AF27AD">
              <w:rPr>
                <w:rFonts w:ascii="Century Gothic" w:hAnsi="Century Gothic"/>
                <w:i/>
              </w:rPr>
              <w:t>firms in compliance with applicable Federal and State laws,</w:t>
            </w:r>
          </w:p>
          <w:p w14:paraId="241C88CA" w14:textId="77777777" w:rsidR="006438DA" w:rsidRPr="00AF27AD" w:rsidRDefault="006438DA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  <w:i/>
              </w:rPr>
              <w:t>rules, and regulations.</w:t>
            </w:r>
          </w:p>
        </w:tc>
      </w:tr>
      <w:tr w:rsidR="006438DA" w:rsidRPr="00E81317" w14:paraId="3F4A719F" w14:textId="77777777" w:rsidTr="00AF27AD">
        <w:trPr>
          <w:trHeight w:val="899"/>
          <w:tblHeader/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3F685293" w14:textId="77777777" w:rsidR="006438DA" w:rsidRPr="00AF27AD" w:rsidRDefault="00BD32F6" w:rsidP="00AF27AD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ind w:right="-1440"/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LAG</w:t>
            </w:r>
            <w:r w:rsidR="006A5E8C">
              <w:rPr>
                <w:rFonts w:ascii="Century Gothic" w:hAnsi="Century Gothic"/>
                <w:color w:val="000000"/>
              </w:rPr>
              <w:t xml:space="preserve"> C-15</w:t>
            </w:r>
          </w:p>
          <w:p w14:paraId="2034A626" w14:textId="77777777" w:rsidR="006438DA" w:rsidRPr="00AF27AD" w:rsidRDefault="006438DA" w:rsidP="00696A02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</w:p>
          <w:p w14:paraId="1ED6C3FE" w14:textId="77777777" w:rsidR="006438DA" w:rsidRPr="00AF27AD" w:rsidRDefault="006438DA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49</w:t>
            </w:r>
            <w:r w:rsidR="006A5E8C">
              <w:rPr>
                <w:rFonts w:ascii="Century Gothic" w:hAnsi="Century Gothic"/>
                <w:color w:val="000000"/>
              </w:rPr>
              <w:t xml:space="preserve"> </w:t>
            </w:r>
            <w:r w:rsidRPr="00AF27AD">
              <w:rPr>
                <w:rFonts w:ascii="Century Gothic" w:hAnsi="Century Gothic"/>
                <w:color w:val="000000"/>
              </w:rPr>
              <w:t>CFR 26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029A5FD" w14:textId="44437C9D" w:rsidR="006438DA" w:rsidRPr="00AF27AD" w:rsidRDefault="006438DA">
            <w:pPr>
              <w:numPr>
                <w:ilvl w:val="0"/>
                <w:numId w:val="2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i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DBE language and goal</w:t>
            </w:r>
            <w:r w:rsidR="006A5E8C">
              <w:rPr>
                <w:rFonts w:ascii="Century Gothic" w:hAnsi="Century Gothic"/>
                <w:color w:val="000000"/>
              </w:rPr>
              <w:t xml:space="preserve"> </w:t>
            </w:r>
            <w:r w:rsidR="00957CC7">
              <w:rPr>
                <w:rFonts w:ascii="Century Gothic" w:hAnsi="Century Gothic"/>
                <w:color w:val="000000"/>
              </w:rPr>
              <w:t>wa</w:t>
            </w:r>
            <w:r w:rsidR="006A5E8C">
              <w:rPr>
                <w:rFonts w:ascii="Century Gothic" w:hAnsi="Century Gothic"/>
                <w:color w:val="000000"/>
              </w:rPr>
              <w:t>s</w:t>
            </w:r>
            <w:r w:rsidRPr="00AF27AD">
              <w:rPr>
                <w:rFonts w:ascii="Century Gothic" w:hAnsi="Century Gothic"/>
                <w:color w:val="000000"/>
              </w:rPr>
              <w:t xml:space="preserve"> included in the advertisement</w:t>
            </w:r>
            <w:r w:rsidR="006A5E8C">
              <w:rPr>
                <w:rFonts w:ascii="Century Gothic" w:hAnsi="Century Gothic"/>
                <w:color w:val="000000"/>
              </w:rPr>
              <w:t>.</w:t>
            </w:r>
          </w:p>
          <w:p w14:paraId="48D1B606" w14:textId="77777777" w:rsidR="006438DA" w:rsidRPr="00AF27AD" w:rsidRDefault="006438DA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040D939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2DA3FC4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9CD16CC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BF06CB8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3187BC2A" w14:textId="77777777" w:rsidR="006438DA" w:rsidRPr="00AF27AD" w:rsidRDefault="006438DA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  <w:b/>
                <w:color w:val="000000"/>
              </w:rPr>
              <w:t>Note:</w:t>
            </w:r>
            <w:r w:rsidRPr="00AF27AD">
              <w:rPr>
                <w:rFonts w:ascii="Century Gothic" w:hAnsi="Century Gothic"/>
                <w:color w:val="000000"/>
              </w:rPr>
              <w:t xml:space="preserve"> Must be included even if goal is zero.</w:t>
            </w:r>
            <w:r w:rsidR="006A5E8C">
              <w:rPr>
                <w:rFonts w:ascii="Century Gothic" w:hAnsi="Century Gothic"/>
                <w:color w:val="000000"/>
              </w:rPr>
              <w:t xml:space="preserve"> </w:t>
            </w:r>
            <w:r w:rsidRPr="00AF27AD">
              <w:rPr>
                <w:rFonts w:ascii="Century Gothic" w:hAnsi="Century Gothic"/>
                <w:color w:val="000000"/>
              </w:rPr>
              <w:t>Sample language</w:t>
            </w:r>
            <w:r w:rsidR="006A5E8C">
              <w:rPr>
                <w:rFonts w:ascii="Century Gothic" w:hAnsi="Century Gothic"/>
                <w:color w:val="000000"/>
              </w:rPr>
              <w:t xml:space="preserve">: </w:t>
            </w:r>
            <w:r w:rsidRPr="00AF27AD">
              <w:rPr>
                <w:rFonts w:ascii="Century Gothic" w:hAnsi="Century Gothic"/>
                <w:i/>
                <w:color w:val="000000"/>
              </w:rPr>
              <w:t>This project contains a 0% DBE goal.</w:t>
            </w:r>
          </w:p>
        </w:tc>
      </w:tr>
      <w:tr w:rsidR="006438DA" w:rsidRPr="00E81317" w14:paraId="229067CD" w14:textId="77777777" w:rsidTr="00AF27AD">
        <w:trPr>
          <w:trHeight w:val="899"/>
          <w:tblHeader/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25F5BCDA" w14:textId="77777777" w:rsidR="006438DA" w:rsidRDefault="00BD32F6" w:rsidP="00AF27AD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ind w:right="-1440"/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LAG</w:t>
            </w:r>
            <w:r w:rsidR="00957CC7">
              <w:rPr>
                <w:rFonts w:ascii="Century Gothic" w:hAnsi="Century Gothic"/>
                <w:color w:val="000000"/>
              </w:rPr>
              <w:t xml:space="preserve"> C-</w:t>
            </w:r>
            <w:r w:rsidRPr="00AF27AD">
              <w:rPr>
                <w:rFonts w:ascii="Century Gothic" w:hAnsi="Century Gothic"/>
                <w:color w:val="000000"/>
              </w:rPr>
              <w:t>15</w:t>
            </w:r>
          </w:p>
          <w:p w14:paraId="5F5AB3BC" w14:textId="77777777" w:rsidR="00957CC7" w:rsidRDefault="00957CC7" w:rsidP="00696A02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</w:p>
          <w:p w14:paraId="35AE2A82" w14:textId="77777777" w:rsidR="00957CC7" w:rsidRDefault="00957CC7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8C5EB0">
              <w:rPr>
                <w:rFonts w:ascii="Century Gothic" w:hAnsi="Century Gothic"/>
                <w:color w:val="000000"/>
              </w:rPr>
              <w:t>ORS</w:t>
            </w:r>
          </w:p>
          <w:p w14:paraId="75A196B0" w14:textId="77777777" w:rsidR="00957CC7" w:rsidRDefault="00957CC7" w:rsidP="00AF27AD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  <w:color w:val="000000"/>
              </w:rPr>
              <w:t>279C.360</w:t>
            </w:r>
          </w:p>
          <w:p w14:paraId="531ED97E" w14:textId="77777777" w:rsidR="006438DA" w:rsidRPr="00AF27AD" w:rsidRDefault="006438DA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>279C.830</w:t>
            </w:r>
            <w:hyperlink r:id="rId17" w:history="1"/>
          </w:p>
        </w:tc>
        <w:tc>
          <w:tcPr>
            <w:tcW w:w="5040" w:type="dxa"/>
            <w:shd w:val="clear" w:color="auto" w:fill="auto"/>
            <w:vAlign w:val="center"/>
          </w:tcPr>
          <w:p w14:paraId="618AA4D7" w14:textId="77777777" w:rsidR="006438DA" w:rsidRPr="00AF27AD" w:rsidRDefault="00957CC7">
            <w:pPr>
              <w:numPr>
                <w:ilvl w:val="0"/>
                <w:numId w:val="2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</w:t>
            </w:r>
            <w:r w:rsidR="006438DA" w:rsidRPr="00AF27AD">
              <w:rPr>
                <w:rFonts w:ascii="Century Gothic" w:hAnsi="Century Gothic"/>
                <w:color w:val="000000"/>
              </w:rPr>
              <w:t xml:space="preserve">revailing wage rate requirements </w:t>
            </w:r>
            <w:r>
              <w:rPr>
                <w:rFonts w:ascii="Century Gothic" w:hAnsi="Century Gothic"/>
                <w:color w:val="000000"/>
              </w:rPr>
              <w:t xml:space="preserve">were </w:t>
            </w:r>
            <w:r w:rsidR="006438DA" w:rsidRPr="00AF27AD">
              <w:rPr>
                <w:rFonts w:ascii="Century Gothic" w:hAnsi="Century Gothic"/>
                <w:color w:val="000000"/>
              </w:rPr>
              <w:t>referenced in advertisement</w:t>
            </w:r>
            <w:r>
              <w:rPr>
                <w:rFonts w:ascii="Century Gothic" w:hAnsi="Century Gothic"/>
                <w:color w:val="000000"/>
              </w:rPr>
              <w:t>.</w:t>
            </w:r>
            <w:r w:rsidR="006438DA" w:rsidRPr="00AF27AD">
              <w:rPr>
                <w:rFonts w:ascii="Century Gothic" w:hAnsi="Century Gothic"/>
                <w:color w:val="000000"/>
              </w:rPr>
              <w:t xml:space="preserve">     </w:t>
            </w:r>
          </w:p>
          <w:p w14:paraId="1EE2C5CB" w14:textId="77777777" w:rsidR="006438DA" w:rsidRPr="00AF27AD" w:rsidRDefault="006438DA">
            <w:p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 xml:space="preserve">       </w:t>
            </w:r>
          </w:p>
          <w:p w14:paraId="7CCAAF9E" w14:textId="77777777" w:rsidR="006438DA" w:rsidRPr="00AF27AD" w:rsidRDefault="006438DA">
            <w:p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</w:p>
          <w:p w14:paraId="06C04D6B" w14:textId="77777777" w:rsidR="006438DA" w:rsidRPr="00AF27AD" w:rsidRDefault="006438DA">
            <w:p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A66AFA8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06D72D4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1DB3510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18F7F01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0707C167" w14:textId="1893DE2C" w:rsidR="006438DA" w:rsidRPr="00AF27AD" w:rsidRDefault="006438DA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  <w:b/>
              </w:rPr>
              <w:t>Note:</w:t>
            </w:r>
            <w:r w:rsidRPr="00AF27AD">
              <w:rPr>
                <w:rFonts w:ascii="Century Gothic" w:hAnsi="Century Gothic"/>
              </w:rPr>
              <w:t xml:space="preserve"> Local Road and Rural Minor Collector projects are subject to BOLI rates only. </w:t>
            </w:r>
          </w:p>
          <w:p w14:paraId="4F935266" w14:textId="77777777" w:rsidR="006438DA" w:rsidRPr="00AF27AD" w:rsidRDefault="006438DA" w:rsidP="00AF27AD">
            <w:pPr>
              <w:rPr>
                <w:rFonts w:ascii="Century Gothic" w:hAnsi="Century Gothic"/>
              </w:rPr>
            </w:pPr>
          </w:p>
          <w:p w14:paraId="1168F3AC" w14:textId="5050479D" w:rsidR="006438DA" w:rsidRPr="005157FD" w:rsidRDefault="006438DA" w:rsidP="00AF27AD">
            <w:pPr>
              <w:rPr>
                <w:rFonts w:ascii="Century Gothic" w:hAnsi="Century Gothic"/>
                <w:i/>
              </w:rPr>
            </w:pPr>
            <w:r w:rsidRPr="00AF27AD">
              <w:rPr>
                <w:rFonts w:ascii="Century Gothic" w:hAnsi="Century Gothic"/>
                <w:b/>
              </w:rPr>
              <w:t xml:space="preserve">Sample language: </w:t>
            </w:r>
            <w:r w:rsidR="00B21782">
              <w:rPr>
                <w:rFonts w:ascii="Century Gothic" w:hAnsi="Century Gothic"/>
                <w:i/>
              </w:rPr>
              <w:t>The</w:t>
            </w:r>
            <w:r w:rsidR="00B21782" w:rsidRPr="005157FD">
              <w:rPr>
                <w:rFonts w:ascii="Century Gothic" w:hAnsi="Century Gothic"/>
                <w:i/>
              </w:rPr>
              <w:t xml:space="preserve"> </w:t>
            </w:r>
            <w:r w:rsidRPr="005157FD">
              <w:rPr>
                <w:rFonts w:ascii="Century Gothic" w:hAnsi="Century Gothic"/>
                <w:i/>
              </w:rPr>
              <w:t>project ha</w:t>
            </w:r>
            <w:r w:rsidR="00B21782">
              <w:rPr>
                <w:rFonts w:ascii="Century Gothic" w:hAnsi="Century Gothic"/>
                <w:i/>
              </w:rPr>
              <w:t>s</w:t>
            </w:r>
            <w:r w:rsidRPr="005157FD">
              <w:rPr>
                <w:rFonts w:ascii="Century Gothic" w:hAnsi="Century Gothic"/>
                <w:i/>
              </w:rPr>
              <w:t xml:space="preserve"> minimum wage rate</w:t>
            </w:r>
            <w:r w:rsidR="00B21782">
              <w:rPr>
                <w:rFonts w:ascii="Century Gothic" w:hAnsi="Century Gothic"/>
                <w:i/>
              </w:rPr>
              <w:t xml:space="preserve"> </w:t>
            </w:r>
            <w:r w:rsidR="005157FD">
              <w:rPr>
                <w:rFonts w:ascii="Century Gothic" w:hAnsi="Century Gothic"/>
                <w:i/>
              </w:rPr>
              <w:t>r</w:t>
            </w:r>
            <w:r w:rsidRPr="005157FD">
              <w:rPr>
                <w:rFonts w:ascii="Century Gothic" w:hAnsi="Century Gothic"/>
                <w:i/>
              </w:rPr>
              <w:t xml:space="preserve">equirements.  Wage publications are published on the </w:t>
            </w:r>
          </w:p>
          <w:p w14:paraId="0258C529" w14:textId="77777777" w:rsidR="006438DA" w:rsidRPr="00AF27AD" w:rsidRDefault="006438DA" w:rsidP="00AF27AD">
            <w:pPr>
              <w:rPr>
                <w:rFonts w:ascii="Century Gothic" w:hAnsi="Century Gothic"/>
              </w:rPr>
            </w:pPr>
            <w:r w:rsidRPr="005157FD">
              <w:rPr>
                <w:rFonts w:ascii="Century Gothic" w:hAnsi="Century Gothic"/>
                <w:i/>
              </w:rPr>
              <w:t>Agency’s website at:  XXXXX</w:t>
            </w:r>
            <w:r w:rsidRPr="00AF27AD">
              <w:rPr>
                <w:rFonts w:ascii="Century Gothic" w:hAnsi="Century Gothic"/>
              </w:rPr>
              <w:t xml:space="preserve"> </w:t>
            </w:r>
          </w:p>
        </w:tc>
      </w:tr>
      <w:tr w:rsidR="006438DA" w:rsidRPr="00E81317" w14:paraId="410FC6D6" w14:textId="77777777" w:rsidTr="00AF27AD">
        <w:trPr>
          <w:trHeight w:val="899"/>
          <w:tblHeader/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18EAD5E8" w14:textId="77777777" w:rsidR="006438DA" w:rsidRPr="00AF27AD" w:rsidRDefault="00BD32F6" w:rsidP="00696A02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ind w:right="-1440"/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</w:rPr>
              <w:t>FHWA                                            Core                           Curriculum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041CD2C4" w14:textId="77777777" w:rsidR="006438DA" w:rsidRPr="00AF27AD" w:rsidRDefault="006438DA" w:rsidP="00AF27AD">
            <w:pPr>
              <w:numPr>
                <w:ilvl w:val="0"/>
                <w:numId w:val="2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 xml:space="preserve">If a Mandatory Pre-bid </w:t>
            </w:r>
            <w:r w:rsidR="00957CC7">
              <w:rPr>
                <w:rFonts w:ascii="Century Gothic" w:hAnsi="Century Gothic"/>
                <w:color w:val="000000"/>
              </w:rPr>
              <w:t xml:space="preserve">was </w:t>
            </w:r>
            <w:r w:rsidRPr="00AF27AD">
              <w:rPr>
                <w:rFonts w:ascii="Century Gothic" w:hAnsi="Century Gothic"/>
                <w:color w:val="000000"/>
              </w:rPr>
              <w:t xml:space="preserve">required, </w:t>
            </w:r>
            <w:r w:rsidR="00957CC7">
              <w:rPr>
                <w:rFonts w:ascii="Century Gothic" w:hAnsi="Century Gothic"/>
                <w:color w:val="000000"/>
              </w:rPr>
              <w:t>the</w:t>
            </w:r>
            <w:r w:rsidRPr="00AF27AD">
              <w:rPr>
                <w:rFonts w:ascii="Century Gothic" w:hAnsi="Century Gothic"/>
                <w:color w:val="000000"/>
              </w:rPr>
              <w:t xml:space="preserve"> required verbiage</w:t>
            </w:r>
            <w:r w:rsidR="00957CC7">
              <w:rPr>
                <w:rFonts w:ascii="Century Gothic" w:hAnsi="Century Gothic"/>
                <w:color w:val="000000"/>
              </w:rPr>
              <w:t xml:space="preserve"> was</w:t>
            </w:r>
            <w:r w:rsidRPr="00AF27AD">
              <w:rPr>
                <w:rFonts w:ascii="Century Gothic" w:hAnsi="Century Gothic"/>
                <w:color w:val="000000"/>
              </w:rPr>
              <w:t xml:space="preserve"> included in advertisement</w:t>
            </w:r>
            <w:r w:rsidR="00957CC7"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0CE667E" w14:textId="77777777" w:rsidR="006438DA" w:rsidRPr="00AF27AD" w:rsidRDefault="006438DA" w:rsidP="00696A02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93EDFF0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C21F72B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E140590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51263017" w14:textId="77777777" w:rsidR="006438DA" w:rsidRPr="00AF27AD" w:rsidDel="008D61C2" w:rsidRDefault="006438DA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</w:tr>
      <w:tr w:rsidR="006438DA" w:rsidRPr="00E81317" w14:paraId="3932A06C" w14:textId="77777777" w:rsidTr="00AF27AD">
        <w:trPr>
          <w:trHeight w:val="568"/>
          <w:tblHeader/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154BC979" w14:textId="77777777" w:rsidR="006438DA" w:rsidRPr="00AF27AD" w:rsidRDefault="00BD32F6" w:rsidP="00696A02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>23 CFR 635.121</w:t>
            </w:r>
            <w:r w:rsidR="006438DA" w:rsidRPr="00AF27AD"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77CF69C" w14:textId="77777777" w:rsidR="006438DA" w:rsidRPr="00AF27AD" w:rsidRDefault="00957CC7">
            <w:pPr>
              <w:numPr>
                <w:ilvl w:val="0"/>
                <w:numId w:val="2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The</w:t>
            </w:r>
            <w:r w:rsidR="006438DA" w:rsidRPr="00AF27AD">
              <w:rPr>
                <w:rFonts w:ascii="Century Gothic" w:hAnsi="Century Gothic"/>
                <w:color w:val="000000"/>
              </w:rPr>
              <w:t xml:space="preserve"> contract time/completion date </w:t>
            </w:r>
            <w:r>
              <w:rPr>
                <w:rFonts w:ascii="Century Gothic" w:hAnsi="Century Gothic"/>
                <w:color w:val="000000"/>
              </w:rPr>
              <w:t>were included.</w:t>
            </w:r>
          </w:p>
          <w:p w14:paraId="300D755F" w14:textId="77777777" w:rsidR="006438DA" w:rsidRPr="00AF27AD" w:rsidRDefault="006438DA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F5C87EB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BD70402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2C19F10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8FFF6AA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1EA6A709" w14:textId="77777777" w:rsidR="006438DA" w:rsidRDefault="006438DA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>Item</w:t>
            </w:r>
            <w:r w:rsidR="00957CC7">
              <w:rPr>
                <w:rFonts w:ascii="Century Gothic" w:hAnsi="Century Gothic"/>
              </w:rPr>
              <w:t>s</w:t>
            </w:r>
            <w:r w:rsidRPr="00AF27AD">
              <w:rPr>
                <w:rFonts w:ascii="Century Gothic" w:hAnsi="Century Gothic"/>
              </w:rPr>
              <w:t xml:space="preserve"> not required in advertisemen</w:t>
            </w:r>
            <w:r w:rsidR="00957CC7">
              <w:rPr>
                <w:rFonts w:ascii="Century Gothic" w:hAnsi="Century Gothic"/>
              </w:rPr>
              <w:t>t</w:t>
            </w:r>
            <w:r w:rsidRPr="00AF27AD">
              <w:rPr>
                <w:rFonts w:ascii="Century Gothic" w:hAnsi="Century Gothic"/>
              </w:rPr>
              <w:t xml:space="preserve"> </w:t>
            </w:r>
            <w:r w:rsidR="00957CC7">
              <w:rPr>
                <w:rFonts w:ascii="Century Gothic" w:hAnsi="Century Gothic"/>
              </w:rPr>
              <w:t>(</w:t>
            </w:r>
            <w:r w:rsidRPr="00AF27AD">
              <w:rPr>
                <w:rFonts w:ascii="Century Gothic" w:hAnsi="Century Gothic"/>
              </w:rPr>
              <w:t>best practice</w:t>
            </w:r>
            <w:r w:rsidR="00957CC7">
              <w:rPr>
                <w:rFonts w:ascii="Century Gothic" w:hAnsi="Century Gothic"/>
              </w:rPr>
              <w:t>)</w:t>
            </w:r>
            <w:r w:rsidRPr="00AF27AD">
              <w:rPr>
                <w:rFonts w:ascii="Century Gothic" w:hAnsi="Century Gothic"/>
              </w:rPr>
              <w:t>.  Date needs to be in project special provisions.</w:t>
            </w:r>
          </w:p>
          <w:p w14:paraId="7A62BE7C" w14:textId="77777777" w:rsidR="00957CC7" w:rsidRPr="00AF27AD" w:rsidRDefault="00957CC7" w:rsidP="00AF27AD">
            <w:pPr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EB0">
              <w:rPr>
                <w:rFonts w:ascii="Century Gothic" w:hAnsi="Century Gothic"/>
              </w:rPr>
              <w:instrText xml:space="preserve"> FORMTEXT </w:instrText>
            </w:r>
            <w:r w:rsidRPr="008C5EB0">
              <w:rPr>
                <w:rFonts w:ascii="Century Gothic" w:hAnsi="Century Gothic"/>
              </w:rPr>
            </w:r>
            <w:r w:rsidRPr="008C5EB0">
              <w:rPr>
                <w:rFonts w:ascii="Century Gothic" w:hAnsi="Century Gothic"/>
              </w:rPr>
              <w:fldChar w:fldCharType="separate"/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</w:rPr>
              <w:fldChar w:fldCharType="end"/>
            </w:r>
          </w:p>
        </w:tc>
      </w:tr>
      <w:tr w:rsidR="006438DA" w:rsidRPr="00E81317" w14:paraId="65DE23F0" w14:textId="77777777" w:rsidTr="00AF27AD">
        <w:trPr>
          <w:trHeight w:val="568"/>
          <w:tblHeader/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66410EFF" w14:textId="77777777" w:rsidR="006438DA" w:rsidRPr="00AF27AD" w:rsidRDefault="00BD32F6" w:rsidP="00AF27AD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ind w:right="-1440"/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LAG C</w:t>
            </w:r>
            <w:r w:rsidR="003A3450">
              <w:rPr>
                <w:rFonts w:ascii="Century Gothic" w:hAnsi="Century Gothic"/>
                <w:color w:val="000000"/>
              </w:rPr>
              <w:t>-</w:t>
            </w:r>
            <w:r w:rsidRPr="00AF27AD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8E93C94" w14:textId="77777777" w:rsidR="006438DA" w:rsidRPr="00AF27AD" w:rsidRDefault="00957CC7" w:rsidP="00696A02">
            <w:pPr>
              <w:numPr>
                <w:ilvl w:val="0"/>
                <w:numId w:val="2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</w:t>
            </w:r>
            <w:r w:rsidR="006438DA" w:rsidRPr="00AF27AD">
              <w:rPr>
                <w:rFonts w:ascii="Century Gothic" w:hAnsi="Century Gothic"/>
                <w:color w:val="000000"/>
              </w:rPr>
              <w:t xml:space="preserve">roof of advertisement </w:t>
            </w:r>
            <w:r>
              <w:rPr>
                <w:rFonts w:ascii="Century Gothic" w:hAnsi="Century Gothic"/>
                <w:color w:val="000000"/>
              </w:rPr>
              <w:t xml:space="preserve">is </w:t>
            </w:r>
            <w:r w:rsidR="006438DA" w:rsidRPr="00AF27AD">
              <w:rPr>
                <w:rFonts w:ascii="Century Gothic" w:hAnsi="Century Gothic"/>
                <w:color w:val="000000"/>
              </w:rPr>
              <w:t>in the project file</w:t>
            </w:r>
            <w:r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6C5E1D7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0075DA6A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448B7CD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4BFFC28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443950D0" w14:textId="77777777" w:rsidR="006438DA" w:rsidRPr="00AF27AD" w:rsidRDefault="006438DA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</w:tr>
      <w:tr w:rsidR="006438DA" w:rsidRPr="00E81317" w14:paraId="5C81E432" w14:textId="77777777" w:rsidTr="00AF27AD">
        <w:trPr>
          <w:trHeight w:val="899"/>
          <w:tblHeader/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16158901" w14:textId="77777777" w:rsidR="006438DA" w:rsidRPr="00AF27AD" w:rsidRDefault="003A345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8C5EB0">
              <w:rPr>
                <w:rFonts w:ascii="Century Gothic" w:hAnsi="Century Gothic"/>
                <w:color w:val="000000"/>
              </w:rPr>
              <w:lastRenderedPageBreak/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335A488" w14:textId="5083B8AE" w:rsidR="006438DA" w:rsidRPr="00AF27AD" w:rsidRDefault="003A3450" w:rsidP="001F0B74">
            <w:pPr>
              <w:numPr>
                <w:ilvl w:val="0"/>
                <w:numId w:val="2"/>
              </w:num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</w:rPr>
              <w:t>All</w:t>
            </w:r>
            <w:r w:rsidR="006438DA" w:rsidRPr="00AF27AD">
              <w:rPr>
                <w:rFonts w:ascii="Century Gothic" w:hAnsi="Century Gothic"/>
              </w:rPr>
              <w:t xml:space="preserve"> addenda requests that contained major</w:t>
            </w:r>
            <w:r>
              <w:rPr>
                <w:rFonts w:ascii="Century Gothic" w:hAnsi="Century Gothic"/>
              </w:rPr>
              <w:t xml:space="preserve"> changes during the advertising period were submitted to LAL </w:t>
            </w:r>
            <w:r w:rsidR="001F0B74">
              <w:rPr>
                <w:rFonts w:ascii="Century Gothic" w:hAnsi="Century Gothic"/>
              </w:rPr>
              <w:t xml:space="preserve">for ODOT </w:t>
            </w:r>
            <w:r>
              <w:rPr>
                <w:rFonts w:ascii="Century Gothic" w:hAnsi="Century Gothic"/>
              </w:rPr>
              <w:t>and FHWA</w:t>
            </w:r>
            <w:r w:rsidR="001F0B74">
              <w:rPr>
                <w:rFonts w:ascii="Century Gothic" w:hAnsi="Century Gothic"/>
              </w:rPr>
              <w:t xml:space="preserve"> approval</w:t>
            </w:r>
            <w:r>
              <w:rPr>
                <w:rFonts w:ascii="Century Gothic" w:hAnsi="Century Gothic"/>
              </w:rPr>
              <w:t>.</w:t>
            </w:r>
            <w:r w:rsidR="006438DA" w:rsidRPr="00AF27AD">
              <w:rPr>
                <w:rFonts w:ascii="Century Gothic" w:hAnsi="Century Gothic"/>
              </w:rPr>
              <w:t xml:space="preserve">                                                   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BF5E5F3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3836E60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42E1D35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8236D46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5223C2F0" w14:textId="5E20DBF8" w:rsidR="006438DA" w:rsidRDefault="006438DA" w:rsidP="00AF27AD">
            <w:pPr>
              <w:rPr>
                <w:rFonts w:ascii="Century Gothic" w:hAnsi="Century Gothic"/>
                <w:b/>
              </w:rPr>
            </w:pPr>
            <w:r w:rsidRPr="00AF27AD">
              <w:rPr>
                <w:rFonts w:ascii="Century Gothic" w:hAnsi="Century Gothic"/>
                <w:b/>
              </w:rPr>
              <w:t>Note</w:t>
            </w:r>
            <w:r w:rsidRPr="00AF27AD">
              <w:rPr>
                <w:rFonts w:ascii="Century Gothic" w:hAnsi="Century Gothic"/>
              </w:rPr>
              <w:t>:  Major changes are those that will significantly affect the federal funds of the project or alter the scope of work</w:t>
            </w:r>
            <w:r w:rsidRPr="00AF27AD">
              <w:rPr>
                <w:rFonts w:ascii="Century Gothic" w:hAnsi="Century Gothic"/>
                <w:b/>
              </w:rPr>
              <w:t>.</w:t>
            </w:r>
          </w:p>
          <w:p w14:paraId="40FA46FB" w14:textId="77777777" w:rsidR="003A3450" w:rsidRPr="00AF27AD" w:rsidRDefault="003A3450" w:rsidP="00AF27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List of addenda: </w:t>
            </w:r>
            <w:r w:rsidRPr="008C5EB0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EB0">
              <w:rPr>
                <w:rFonts w:ascii="Century Gothic" w:hAnsi="Century Gothic"/>
              </w:rPr>
              <w:instrText xml:space="preserve"> FORMTEXT </w:instrText>
            </w:r>
            <w:r w:rsidRPr="008C5EB0">
              <w:rPr>
                <w:rFonts w:ascii="Century Gothic" w:hAnsi="Century Gothic"/>
              </w:rPr>
            </w:r>
            <w:r w:rsidRPr="008C5EB0">
              <w:rPr>
                <w:rFonts w:ascii="Century Gothic" w:hAnsi="Century Gothic"/>
              </w:rPr>
              <w:fldChar w:fldCharType="separate"/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</w:rPr>
              <w:fldChar w:fldCharType="end"/>
            </w:r>
          </w:p>
        </w:tc>
      </w:tr>
      <w:tr w:rsidR="006438DA" w:rsidRPr="00E81317" w14:paraId="57006FAF" w14:textId="77777777" w:rsidTr="00AF27AD">
        <w:trPr>
          <w:trHeight w:val="899"/>
          <w:tblHeader/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7E1C4A45" w14:textId="77777777" w:rsidR="006438DA" w:rsidRPr="00AF27AD" w:rsidRDefault="003A345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ind w:right="-1440"/>
              <w:rPr>
                <w:rFonts w:ascii="Century Gothic" w:hAnsi="Century Gothic"/>
                <w:color w:val="000000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E5A3FCA" w14:textId="77777777" w:rsidR="006438DA" w:rsidRPr="00AF27AD" w:rsidRDefault="003A3450">
            <w:pPr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/>
              </w:rPr>
              <w:t>A</w:t>
            </w:r>
            <w:r w:rsidR="006438DA" w:rsidRPr="00AF27AD">
              <w:rPr>
                <w:rFonts w:ascii="Century Gothic" w:hAnsi="Century Gothic"/>
                <w:color w:val="000000"/>
              </w:rPr>
              <w:t>gency receive</w:t>
            </w:r>
            <w:r>
              <w:rPr>
                <w:rFonts w:ascii="Century Gothic" w:hAnsi="Century Gothic"/>
                <w:color w:val="000000"/>
              </w:rPr>
              <w:t>d</w:t>
            </w:r>
            <w:r w:rsidR="006438DA" w:rsidRPr="00AF27AD">
              <w:rPr>
                <w:rFonts w:ascii="Century Gothic" w:hAnsi="Century Gothic"/>
                <w:color w:val="000000"/>
              </w:rPr>
              <w:t xml:space="preserve"> </w:t>
            </w:r>
            <w:r>
              <w:rPr>
                <w:rFonts w:ascii="Century Gothic" w:hAnsi="Century Gothic"/>
                <w:color w:val="000000"/>
              </w:rPr>
              <w:t xml:space="preserve">requests for </w:t>
            </w:r>
            <w:r w:rsidR="006438DA" w:rsidRPr="00AF27AD">
              <w:rPr>
                <w:rFonts w:ascii="Century Gothic" w:hAnsi="Century Gothic"/>
                <w:color w:val="000000"/>
              </w:rPr>
              <w:t xml:space="preserve"> clarification requests or protests of the solicitation</w:t>
            </w:r>
            <w:r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74DF2A4" w14:textId="77777777" w:rsidR="006438DA" w:rsidRPr="00AF27AD" w:rsidRDefault="006438DA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4623147" w14:textId="77777777" w:rsidR="006438DA" w:rsidRPr="00AF27AD" w:rsidRDefault="006438DA">
            <w:pPr>
              <w:ind w:right="-1440"/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  <w:color w:val="000000"/>
              </w:rPr>
              <w:instrText xml:space="preserve"> FORMCHECKBOX </w:instrText>
            </w:r>
            <w:r w:rsidR="00327733">
              <w:rPr>
                <w:rFonts w:ascii="Century Gothic" w:hAnsi="Century Gothic"/>
                <w:color w:val="000000"/>
              </w:rPr>
            </w:r>
            <w:r w:rsidR="00327733">
              <w:rPr>
                <w:rFonts w:ascii="Century Gothic" w:hAnsi="Century Gothic"/>
                <w:color w:val="000000"/>
              </w:rPr>
              <w:fldChar w:fldCharType="separate"/>
            </w:r>
            <w:r w:rsidRPr="00AF27AD">
              <w:rPr>
                <w:rFonts w:ascii="Century Gothic" w:hAnsi="Century Gothic"/>
                <w:color w:val="000000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609575E" w14:textId="77777777" w:rsidR="006438DA" w:rsidRPr="00AF27AD" w:rsidRDefault="006438DA">
            <w:pPr>
              <w:ind w:right="-1440"/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  <w:color w:val="000000"/>
              </w:rPr>
              <w:instrText xml:space="preserve"> FORMCHECKBOX </w:instrText>
            </w:r>
            <w:r w:rsidR="00327733">
              <w:rPr>
                <w:rFonts w:ascii="Century Gothic" w:hAnsi="Century Gothic"/>
                <w:color w:val="000000"/>
              </w:rPr>
            </w:r>
            <w:r w:rsidR="00327733">
              <w:rPr>
                <w:rFonts w:ascii="Century Gothic" w:hAnsi="Century Gothic"/>
                <w:color w:val="000000"/>
              </w:rPr>
              <w:fldChar w:fldCharType="separate"/>
            </w:r>
            <w:r w:rsidRPr="00AF27AD">
              <w:rPr>
                <w:rFonts w:ascii="Century Gothic" w:hAnsi="Century Gothic"/>
                <w:color w:val="000000"/>
              </w:rPr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F69A48A" w14:textId="77777777" w:rsidR="006438DA" w:rsidRPr="00AF27AD" w:rsidRDefault="006438DA">
            <w:pPr>
              <w:ind w:right="-1440"/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  <w:color w:val="000000"/>
              </w:rPr>
              <w:instrText xml:space="preserve"> FORMCHECKBOX </w:instrText>
            </w:r>
            <w:r w:rsidR="00327733">
              <w:rPr>
                <w:rFonts w:ascii="Century Gothic" w:hAnsi="Century Gothic"/>
                <w:color w:val="000000"/>
              </w:rPr>
            </w:r>
            <w:r w:rsidR="00327733">
              <w:rPr>
                <w:rFonts w:ascii="Century Gothic" w:hAnsi="Century Gothic"/>
                <w:color w:val="000000"/>
              </w:rPr>
              <w:fldChar w:fldCharType="separate"/>
            </w:r>
            <w:r w:rsidRPr="00AF27AD">
              <w:rPr>
                <w:rFonts w:ascii="Century Gothic" w:hAnsi="Century Gothic"/>
                <w:color w:val="000000"/>
              </w:rPr>
              <w:fldChar w:fldCharType="end"/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52DA117B" w14:textId="77777777" w:rsidR="003A3450" w:rsidRDefault="003A3450" w:rsidP="00AF27AD">
            <w:pPr>
              <w:rPr>
                <w:rFonts w:ascii="Century Gothic" w:hAnsi="Century Gothic"/>
                <w:color w:val="000000"/>
              </w:rPr>
            </w:pPr>
            <w:r w:rsidRPr="008C5EB0">
              <w:rPr>
                <w:rFonts w:ascii="Century Gothic" w:hAnsi="Century Gothic"/>
                <w:color w:val="000000"/>
              </w:rPr>
              <w:t>If yes, please not</w:t>
            </w:r>
            <w:r>
              <w:rPr>
                <w:rFonts w:ascii="Century Gothic" w:hAnsi="Century Gothic"/>
                <w:color w:val="000000"/>
              </w:rPr>
              <w:t xml:space="preserve">e circumstance: </w:t>
            </w:r>
          </w:p>
          <w:p w14:paraId="12DD833D" w14:textId="77777777" w:rsidR="006438DA" w:rsidRPr="00AF27AD" w:rsidRDefault="003A3450" w:rsidP="00AF27AD">
            <w:pPr>
              <w:rPr>
                <w:rFonts w:ascii="Century Gothic" w:hAnsi="Century Gothic"/>
                <w:b/>
              </w:rPr>
            </w:pPr>
            <w:r w:rsidRPr="008C5EB0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EB0">
              <w:rPr>
                <w:rFonts w:ascii="Century Gothic" w:hAnsi="Century Gothic"/>
              </w:rPr>
              <w:instrText xml:space="preserve"> FORMTEXT </w:instrText>
            </w:r>
            <w:r w:rsidRPr="008C5EB0">
              <w:rPr>
                <w:rFonts w:ascii="Century Gothic" w:hAnsi="Century Gothic"/>
              </w:rPr>
            </w:r>
            <w:r w:rsidRPr="008C5EB0">
              <w:rPr>
                <w:rFonts w:ascii="Century Gothic" w:hAnsi="Century Gothic"/>
              </w:rPr>
              <w:fldChar w:fldCharType="separate"/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</w:rPr>
              <w:fldChar w:fldCharType="end"/>
            </w:r>
          </w:p>
        </w:tc>
      </w:tr>
    </w:tbl>
    <w:p w14:paraId="46C97313" w14:textId="77777777" w:rsidR="00F94B2D" w:rsidRPr="00AF27AD" w:rsidRDefault="00F94B2D" w:rsidP="00CF5310">
      <w:pPr>
        <w:ind w:right="-540"/>
        <w:rPr>
          <w:rFonts w:ascii="Century Gothic" w:hAnsi="Century Gothic"/>
          <w:b/>
          <w:color w:val="000000"/>
        </w:rPr>
      </w:pPr>
    </w:p>
    <w:tbl>
      <w:tblPr>
        <w:tblW w:w="14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1E0" w:firstRow="1" w:lastRow="1" w:firstColumn="1" w:lastColumn="1" w:noHBand="0" w:noVBand="0"/>
      </w:tblPr>
      <w:tblGrid>
        <w:gridCol w:w="1710"/>
        <w:gridCol w:w="4910"/>
        <w:gridCol w:w="1260"/>
        <w:gridCol w:w="540"/>
        <w:gridCol w:w="540"/>
        <w:gridCol w:w="540"/>
        <w:gridCol w:w="4964"/>
      </w:tblGrid>
      <w:tr w:rsidR="00AF27AD" w:rsidRPr="003A3450" w14:paraId="0B69721C" w14:textId="77777777" w:rsidTr="00AF27AD">
        <w:trPr>
          <w:cantSplit/>
          <w:trHeight w:val="218"/>
          <w:jc w:val="center"/>
        </w:trPr>
        <w:tc>
          <w:tcPr>
            <w:tcW w:w="1710" w:type="dxa"/>
            <w:vMerge w:val="restart"/>
            <w:shd w:val="clear" w:color="auto" w:fill="C2D69B" w:themeFill="accent3" w:themeFillTint="99"/>
          </w:tcPr>
          <w:p w14:paraId="39508C53" w14:textId="77777777" w:rsidR="00F31514" w:rsidRPr="00AF27AD" w:rsidRDefault="00F31514" w:rsidP="00996D60">
            <w:pPr>
              <w:pStyle w:val="Heading4"/>
              <w:ind w:right="-1440"/>
              <w:rPr>
                <w:rFonts w:ascii="Century Gothic" w:hAnsi="Century Gothic"/>
                <w:sz w:val="24"/>
                <w:szCs w:val="24"/>
              </w:rPr>
            </w:pPr>
            <w:r w:rsidRPr="00AF27AD">
              <w:rPr>
                <w:rFonts w:ascii="Century Gothic" w:hAnsi="Century Gothic"/>
                <w:sz w:val="24"/>
                <w:szCs w:val="24"/>
              </w:rPr>
              <w:t>Reference</w:t>
            </w:r>
          </w:p>
        </w:tc>
        <w:tc>
          <w:tcPr>
            <w:tcW w:w="4910" w:type="dxa"/>
            <w:vMerge w:val="restart"/>
            <w:shd w:val="clear" w:color="auto" w:fill="C2D69B" w:themeFill="accent3" w:themeFillTint="99"/>
            <w:vAlign w:val="center"/>
          </w:tcPr>
          <w:p w14:paraId="62241F9F" w14:textId="77777777" w:rsidR="00F31514" w:rsidRPr="00AF27AD" w:rsidRDefault="00F31514" w:rsidP="00996D60">
            <w:pPr>
              <w:pStyle w:val="Heading4"/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F27AD">
              <w:rPr>
                <w:rFonts w:ascii="Century Gothic" w:hAnsi="Century Gothic"/>
              </w:rPr>
              <w:t>B. Bid Opening/Bid Review</w:t>
            </w:r>
          </w:p>
        </w:tc>
        <w:tc>
          <w:tcPr>
            <w:tcW w:w="1260" w:type="dxa"/>
            <w:vMerge w:val="restart"/>
            <w:shd w:val="clear" w:color="auto" w:fill="C2D69B" w:themeFill="accent3" w:themeFillTint="99"/>
            <w:vAlign w:val="center"/>
          </w:tcPr>
          <w:p w14:paraId="1EDDFDF1" w14:textId="77777777" w:rsidR="00AF27AD" w:rsidRDefault="00AF27AD" w:rsidP="00AF27AD">
            <w:pPr>
              <w:jc w:val="center"/>
              <w:rPr>
                <w:rFonts w:ascii="Century Gothic" w:hAnsi="Century Gothic"/>
                <w:b/>
              </w:rPr>
            </w:pPr>
            <w:r w:rsidRPr="00AF27AD">
              <w:rPr>
                <w:rFonts w:ascii="Century Gothic" w:hAnsi="Century Gothic"/>
                <w:b/>
              </w:rPr>
              <w:t>Location</w:t>
            </w:r>
          </w:p>
          <w:p w14:paraId="4563BE99" w14:textId="77777777" w:rsidR="00F31514" w:rsidRPr="00AF27AD" w:rsidRDefault="00AF27AD" w:rsidP="00AF27A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(if </w:t>
            </w:r>
            <w:r w:rsidRPr="00AF27AD">
              <w:rPr>
                <w:rFonts w:ascii="Century Gothic" w:hAnsi="Century Gothic"/>
                <w:sz w:val="18"/>
                <w:szCs w:val="18"/>
              </w:rPr>
              <w:t>applicable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3"/>
            <w:shd w:val="clear" w:color="auto" w:fill="C2D69B" w:themeFill="accent3" w:themeFillTint="99"/>
            <w:vAlign w:val="bottom"/>
          </w:tcPr>
          <w:p w14:paraId="1E93C854" w14:textId="77777777" w:rsidR="00F31514" w:rsidRPr="00AF27AD" w:rsidRDefault="00F31514">
            <w:pPr>
              <w:jc w:val="center"/>
              <w:rPr>
                <w:rFonts w:ascii="Century Gothic" w:hAnsi="Century Gothic"/>
                <w:b/>
              </w:rPr>
            </w:pPr>
            <w:r w:rsidRPr="00AF27AD">
              <w:rPr>
                <w:rFonts w:ascii="Century Gothic" w:hAnsi="Century Gothic"/>
                <w:b/>
              </w:rPr>
              <w:t>Completed?</w:t>
            </w:r>
          </w:p>
        </w:tc>
        <w:tc>
          <w:tcPr>
            <w:tcW w:w="4964" w:type="dxa"/>
            <w:vMerge w:val="restart"/>
            <w:shd w:val="clear" w:color="auto" w:fill="C2D69B" w:themeFill="accent3" w:themeFillTint="99"/>
            <w:vAlign w:val="center"/>
          </w:tcPr>
          <w:p w14:paraId="267902B4" w14:textId="77777777" w:rsidR="00F31514" w:rsidRPr="00AF27AD" w:rsidRDefault="003A3450" w:rsidP="00AF27A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Notes / </w:t>
            </w:r>
            <w:r w:rsidRPr="008C5EB0">
              <w:rPr>
                <w:rFonts w:ascii="Century Gothic" w:hAnsi="Century Gothic"/>
                <w:b/>
              </w:rPr>
              <w:t>Additional Information</w:t>
            </w:r>
          </w:p>
        </w:tc>
      </w:tr>
      <w:tr w:rsidR="00AF27AD" w:rsidRPr="00E81317" w14:paraId="75BC6BB6" w14:textId="77777777" w:rsidTr="00AF27AD">
        <w:trPr>
          <w:cantSplit/>
          <w:trHeight w:val="217"/>
          <w:jc w:val="center"/>
        </w:trPr>
        <w:tc>
          <w:tcPr>
            <w:tcW w:w="1710" w:type="dxa"/>
            <w:vMerge/>
            <w:shd w:val="clear" w:color="auto" w:fill="auto"/>
          </w:tcPr>
          <w:p w14:paraId="674B50EB" w14:textId="77777777" w:rsidR="00F31514" w:rsidRPr="00AF27AD" w:rsidRDefault="00F31514" w:rsidP="00996D60">
            <w:pPr>
              <w:ind w:right="-1440"/>
              <w:rPr>
                <w:rFonts w:ascii="Century Gothic" w:hAnsi="Century Gothic"/>
                <w:b/>
              </w:rPr>
            </w:pPr>
          </w:p>
        </w:tc>
        <w:tc>
          <w:tcPr>
            <w:tcW w:w="4910" w:type="dxa"/>
            <w:vMerge/>
            <w:shd w:val="clear" w:color="auto" w:fill="auto"/>
            <w:vAlign w:val="center"/>
          </w:tcPr>
          <w:p w14:paraId="4F6C42C7" w14:textId="77777777" w:rsidR="00F31514" w:rsidRPr="00AF27AD" w:rsidRDefault="00F31514" w:rsidP="00996D60">
            <w:pPr>
              <w:numPr>
                <w:ilvl w:val="0"/>
                <w:numId w:val="9"/>
              </w:numPr>
              <w:ind w:right="-1440"/>
              <w:rPr>
                <w:rFonts w:ascii="Century Gothic" w:hAnsi="Century Gothic"/>
                <w:b/>
              </w:rPr>
            </w:pPr>
          </w:p>
        </w:tc>
        <w:tc>
          <w:tcPr>
            <w:tcW w:w="1260" w:type="dxa"/>
            <w:vMerge/>
            <w:shd w:val="clear" w:color="auto" w:fill="auto"/>
            <w:vAlign w:val="bottom"/>
          </w:tcPr>
          <w:p w14:paraId="074AAC5B" w14:textId="77777777" w:rsidR="00F31514" w:rsidRPr="00AF27AD" w:rsidRDefault="00F31514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C2D69B" w:themeFill="accent3" w:themeFillTint="99"/>
            <w:vAlign w:val="bottom"/>
          </w:tcPr>
          <w:p w14:paraId="56C2CD4A" w14:textId="77777777" w:rsidR="00F31514" w:rsidRPr="00AF27AD" w:rsidRDefault="00F31514" w:rsidP="00996D60">
            <w:pPr>
              <w:ind w:right="-1440"/>
              <w:rPr>
                <w:rFonts w:ascii="Century Gothic" w:hAnsi="Century Gothic"/>
                <w:b/>
                <w:sz w:val="20"/>
                <w:szCs w:val="20"/>
              </w:rPr>
            </w:pPr>
            <w:r w:rsidRPr="00AF27AD"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C2D69B" w:themeFill="accent3" w:themeFillTint="99"/>
            <w:vAlign w:val="bottom"/>
          </w:tcPr>
          <w:p w14:paraId="0A4A6C7F" w14:textId="77777777" w:rsidR="00F31514" w:rsidRPr="00AF27AD" w:rsidRDefault="00F31514" w:rsidP="00AF27A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F27AD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540" w:type="dxa"/>
            <w:shd w:val="clear" w:color="auto" w:fill="C2D69B" w:themeFill="accent3" w:themeFillTint="99"/>
            <w:vAlign w:val="bottom"/>
          </w:tcPr>
          <w:p w14:paraId="64310B18" w14:textId="77777777" w:rsidR="00F31514" w:rsidRPr="00AF27AD" w:rsidRDefault="00F31514" w:rsidP="00AF27A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F27AD">
              <w:rPr>
                <w:rFonts w:ascii="Century Gothic" w:hAnsi="Century Gothic"/>
                <w:b/>
                <w:sz w:val="20"/>
                <w:szCs w:val="20"/>
              </w:rPr>
              <w:t>N/A</w:t>
            </w:r>
          </w:p>
        </w:tc>
        <w:tc>
          <w:tcPr>
            <w:tcW w:w="4964" w:type="dxa"/>
            <w:vMerge/>
            <w:shd w:val="clear" w:color="auto" w:fill="C2D69B" w:themeFill="accent3" w:themeFillTint="99"/>
            <w:vAlign w:val="bottom"/>
          </w:tcPr>
          <w:p w14:paraId="48837215" w14:textId="77777777" w:rsidR="00F31514" w:rsidRPr="00AF27AD" w:rsidRDefault="00F31514" w:rsidP="00AF27AD">
            <w:pPr>
              <w:jc w:val="center"/>
              <w:rPr>
                <w:rFonts w:ascii="Century Gothic" w:hAnsi="Century Gothic"/>
              </w:rPr>
            </w:pPr>
          </w:p>
        </w:tc>
      </w:tr>
      <w:tr w:rsidR="00AF27AD" w:rsidRPr="00E81317" w14:paraId="002146D5" w14:textId="77777777" w:rsidTr="004C6A12">
        <w:trPr>
          <w:cantSplit/>
          <w:trHeight w:val="899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587D2E62" w14:textId="77777777" w:rsidR="00AE781C" w:rsidRPr="00AF27AD" w:rsidRDefault="003A3450" w:rsidP="00996D6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4910" w:type="dxa"/>
            <w:shd w:val="clear" w:color="auto" w:fill="auto"/>
            <w:vAlign w:val="center"/>
          </w:tcPr>
          <w:p w14:paraId="55695CD0" w14:textId="77777777" w:rsidR="00AE781C" w:rsidRPr="00AF27AD" w:rsidRDefault="004C6A12" w:rsidP="00996D60">
            <w:pPr>
              <w:numPr>
                <w:ilvl w:val="0"/>
                <w:numId w:val="37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A</w:t>
            </w:r>
            <w:r w:rsidR="00AE781C" w:rsidRPr="00AF27AD">
              <w:rPr>
                <w:rFonts w:ascii="Century Gothic" w:hAnsi="Century Gothic"/>
                <w:color w:val="000000"/>
              </w:rPr>
              <w:t xml:space="preserve">ll bids </w:t>
            </w:r>
            <w:r>
              <w:rPr>
                <w:rFonts w:ascii="Century Gothic" w:hAnsi="Century Gothic"/>
                <w:color w:val="000000"/>
              </w:rPr>
              <w:t>were opened publicly and read aloud.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1A7107" w14:textId="77777777" w:rsidR="00AE781C" w:rsidRPr="00AF27AD" w:rsidRDefault="00AE781C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F6EEEBC" w14:textId="77777777" w:rsidR="00AE781C" w:rsidRPr="00AF27AD" w:rsidRDefault="00AE781C" w:rsidP="00996D60">
            <w:pPr>
              <w:ind w:left="-52" w:right="-1440" w:firstLine="52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C9904A" w14:textId="77777777" w:rsidR="00AE781C" w:rsidRPr="00AF27AD" w:rsidRDefault="00AE781C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8B1599A" w14:textId="77777777" w:rsidR="00AE781C" w:rsidRPr="00AF27AD" w:rsidRDefault="00AE781C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66C71FF1" w14:textId="77777777" w:rsidR="00AE781C" w:rsidRPr="00AF27AD" w:rsidRDefault="00AE781C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</w:tr>
      <w:tr w:rsidR="00AF27AD" w:rsidRPr="00E81317" w14:paraId="0417A148" w14:textId="77777777" w:rsidTr="004C6A12">
        <w:trPr>
          <w:cantSplit/>
          <w:trHeight w:val="899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17A70A89" w14:textId="7166A24F" w:rsidR="003E4819" w:rsidRPr="00AF27AD" w:rsidRDefault="00327733" w:rsidP="00996D6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hyperlink r:id="rId18" w:history="1">
              <w:r w:rsidR="003E4819" w:rsidRPr="00AF27AD">
                <w:rPr>
                  <w:rStyle w:val="Hyperlink"/>
                  <w:rFonts w:ascii="Century Gothic" w:hAnsi="Century Gothic"/>
                  <w:color w:val="auto"/>
                  <w:u w:val="none"/>
                </w:rPr>
                <w:t>23 CFR 635.113(a)</w:t>
              </w:r>
            </w:hyperlink>
          </w:p>
        </w:tc>
        <w:tc>
          <w:tcPr>
            <w:tcW w:w="4910" w:type="dxa"/>
            <w:shd w:val="clear" w:color="auto" w:fill="auto"/>
            <w:vAlign w:val="center"/>
          </w:tcPr>
          <w:p w14:paraId="7E4BE33D" w14:textId="3C37A516" w:rsidR="003E4819" w:rsidRPr="00AF27AD" w:rsidRDefault="006C2589" w:rsidP="001F0B74">
            <w:pPr>
              <w:numPr>
                <w:ilvl w:val="0"/>
                <w:numId w:val="37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No negotiations permitted: LPA did</w:t>
            </w:r>
            <w:r w:rsidR="003E4819" w:rsidRPr="00AF27AD">
              <w:rPr>
                <w:rFonts w:ascii="Century Gothic" w:hAnsi="Century Gothic"/>
                <w:color w:val="000000"/>
              </w:rPr>
              <w:t xml:space="preserve"> no</w:t>
            </w:r>
            <w:r>
              <w:rPr>
                <w:rFonts w:ascii="Century Gothic" w:hAnsi="Century Gothic"/>
                <w:color w:val="000000"/>
              </w:rPr>
              <w:t xml:space="preserve">t </w:t>
            </w:r>
            <w:r w:rsidR="003E4819" w:rsidRPr="00AF27AD">
              <w:rPr>
                <w:rFonts w:ascii="Century Gothic" w:hAnsi="Century Gothic"/>
                <w:color w:val="000000"/>
              </w:rPr>
              <w:t>negotiat</w:t>
            </w:r>
            <w:r>
              <w:rPr>
                <w:rFonts w:ascii="Century Gothic" w:hAnsi="Century Gothic"/>
                <w:color w:val="000000"/>
              </w:rPr>
              <w:t>e</w:t>
            </w:r>
            <w:r w:rsidR="003E4819" w:rsidRPr="00AF27AD">
              <w:rPr>
                <w:rFonts w:ascii="Century Gothic" w:hAnsi="Century Gothic"/>
                <w:color w:val="000000"/>
              </w:rPr>
              <w:t xml:space="preserve"> with contractors during the period following the opening of bids and before the award of the contract</w:t>
            </w:r>
            <w:r w:rsidR="004C6A12"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598F95" w14:textId="77777777" w:rsidR="003E4819" w:rsidRPr="00AF27AD" w:rsidRDefault="003E4819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6E60CE3" w14:textId="77777777" w:rsidR="003E4819" w:rsidRPr="00AF27AD" w:rsidRDefault="003E4819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893E6E" w14:textId="77777777" w:rsidR="003E4819" w:rsidRPr="00AF27AD" w:rsidRDefault="003E4819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62CACE5" w14:textId="77777777" w:rsidR="003E4819" w:rsidRPr="00AF27AD" w:rsidRDefault="003E4819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5AF1AA1A" w14:textId="77777777" w:rsidR="003E4819" w:rsidRPr="00AF27AD" w:rsidRDefault="003E4819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</w:tr>
      <w:tr w:rsidR="00AF27AD" w:rsidRPr="00E81317" w14:paraId="423CF702" w14:textId="77777777" w:rsidTr="004C6A12">
        <w:trPr>
          <w:cantSplit/>
          <w:trHeight w:val="647"/>
          <w:jc w:val="center"/>
        </w:trPr>
        <w:tc>
          <w:tcPr>
            <w:tcW w:w="1710" w:type="dxa"/>
            <w:shd w:val="clear" w:color="auto" w:fill="auto"/>
          </w:tcPr>
          <w:p w14:paraId="199307F9" w14:textId="77777777" w:rsidR="00AE781C" w:rsidRPr="00AF27AD" w:rsidRDefault="003A3450" w:rsidP="00996D6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4910" w:type="dxa"/>
            <w:shd w:val="clear" w:color="auto" w:fill="auto"/>
            <w:vAlign w:val="center"/>
          </w:tcPr>
          <w:p w14:paraId="38A59381" w14:textId="50B2DB99" w:rsidR="00AE781C" w:rsidRPr="00AF27AD" w:rsidRDefault="00574105" w:rsidP="001F0B74">
            <w:pPr>
              <w:numPr>
                <w:ilvl w:val="0"/>
                <w:numId w:val="37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 xml:space="preserve">If addenda required revised bid sheets, the appropriate bid sheets </w:t>
            </w:r>
            <w:r w:rsidR="004C6A12">
              <w:rPr>
                <w:rFonts w:ascii="Century Gothic" w:hAnsi="Century Gothic"/>
              </w:rPr>
              <w:t xml:space="preserve">were </w:t>
            </w:r>
            <w:r w:rsidRPr="00AF27AD">
              <w:rPr>
                <w:rFonts w:ascii="Century Gothic" w:hAnsi="Century Gothic"/>
              </w:rPr>
              <w:t xml:space="preserve">submitted with </w:t>
            </w:r>
            <w:r w:rsidR="00B21782">
              <w:rPr>
                <w:rFonts w:ascii="Century Gothic" w:hAnsi="Century Gothic"/>
              </w:rPr>
              <w:t xml:space="preserve">the </w:t>
            </w:r>
            <w:r w:rsidRPr="00AF27AD">
              <w:rPr>
                <w:rFonts w:ascii="Century Gothic" w:hAnsi="Century Gothic"/>
              </w:rPr>
              <w:t>bid</w:t>
            </w:r>
            <w:r w:rsidR="004C6A12">
              <w:rPr>
                <w:rFonts w:ascii="Century Gothic" w:hAnsi="Century Gothic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18909B" w14:textId="77777777" w:rsidR="00AE781C" w:rsidRPr="00AF27AD" w:rsidRDefault="00AE781C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07074DC" w14:textId="77777777" w:rsidR="00AE781C" w:rsidRPr="00AF27AD" w:rsidRDefault="00AE781C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53FDAA4" w14:textId="77777777" w:rsidR="00AE781C" w:rsidRPr="00AF27AD" w:rsidRDefault="00AE781C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DB37A54" w14:textId="77777777" w:rsidR="00AE781C" w:rsidRPr="00AF27AD" w:rsidRDefault="00AE781C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7968BD8E" w14:textId="77777777" w:rsidR="00AE781C" w:rsidRPr="00AF27AD" w:rsidRDefault="00AE781C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</w:tr>
      <w:tr w:rsidR="00AF27AD" w:rsidRPr="00E81317" w14:paraId="2A007E88" w14:textId="77777777" w:rsidTr="004C6A12">
        <w:trPr>
          <w:cantSplit/>
          <w:trHeight w:val="710"/>
          <w:jc w:val="center"/>
        </w:trPr>
        <w:tc>
          <w:tcPr>
            <w:tcW w:w="1710" w:type="dxa"/>
            <w:shd w:val="clear" w:color="auto" w:fill="auto"/>
          </w:tcPr>
          <w:p w14:paraId="37DCDC79" w14:textId="77777777" w:rsidR="00574105" w:rsidRPr="00AF27AD" w:rsidRDefault="003A3450" w:rsidP="00996D6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4910" w:type="dxa"/>
            <w:shd w:val="clear" w:color="auto" w:fill="auto"/>
            <w:vAlign w:val="center"/>
          </w:tcPr>
          <w:p w14:paraId="2F02D225" w14:textId="77777777" w:rsidR="00574105" w:rsidRPr="00AF27AD" w:rsidRDefault="00574105" w:rsidP="00996D60">
            <w:pPr>
              <w:numPr>
                <w:ilvl w:val="0"/>
                <w:numId w:val="37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 xml:space="preserve">If contract was more than $100,000 or for highways, bridges and other transportation </w:t>
            </w:r>
            <w:r w:rsidR="00AF27AD">
              <w:rPr>
                <w:rFonts w:ascii="Century Gothic" w:hAnsi="Century Gothic"/>
              </w:rPr>
              <w:t xml:space="preserve">projects, more than $50,000 </w:t>
            </w:r>
            <w:r w:rsidRPr="00AF27AD">
              <w:rPr>
                <w:rFonts w:ascii="Century Gothic" w:hAnsi="Century Gothic"/>
              </w:rPr>
              <w:t xml:space="preserve">bid bond </w:t>
            </w:r>
            <w:r w:rsidR="00AF27AD">
              <w:rPr>
                <w:rFonts w:ascii="Century Gothic" w:hAnsi="Century Gothic"/>
              </w:rPr>
              <w:t xml:space="preserve">was </w:t>
            </w:r>
            <w:r w:rsidRPr="00AF27AD">
              <w:rPr>
                <w:rFonts w:ascii="Century Gothic" w:hAnsi="Century Gothic"/>
              </w:rPr>
              <w:t>received for 10% of contract value</w:t>
            </w:r>
            <w:r w:rsidR="00AF27AD">
              <w:rPr>
                <w:rFonts w:ascii="Century Gothic" w:hAnsi="Century Gothic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449429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3F49DA5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A5097FC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E37E9B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227CD4E8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  <w:b/>
              </w:rPr>
              <w:t>Note:</w:t>
            </w:r>
            <w:r w:rsidRPr="00AF27AD">
              <w:rPr>
                <w:rFonts w:ascii="Century Gothic" w:hAnsi="Century Gothic"/>
              </w:rPr>
              <w:t xml:space="preserve"> In lieu of bid bond, </w:t>
            </w:r>
            <w:r w:rsidR="00AF27AD">
              <w:rPr>
                <w:rFonts w:ascii="Century Gothic" w:hAnsi="Century Gothic"/>
              </w:rPr>
              <w:t>must also</w:t>
            </w:r>
            <w:r w:rsidRPr="00AF27AD">
              <w:rPr>
                <w:rFonts w:ascii="Century Gothic" w:hAnsi="Century Gothic"/>
              </w:rPr>
              <w:t xml:space="preserve"> accept cashier’s check, certified check or irrevocable letter of </w:t>
            </w:r>
            <w:r w:rsidR="00AF27AD" w:rsidRPr="00AF27AD">
              <w:rPr>
                <w:rFonts w:ascii="Century Gothic" w:hAnsi="Century Gothic"/>
              </w:rPr>
              <w:t>C</w:t>
            </w:r>
            <w:r w:rsidRPr="00AF27AD">
              <w:rPr>
                <w:rFonts w:ascii="Century Gothic" w:hAnsi="Century Gothic"/>
              </w:rPr>
              <w:t>redit</w:t>
            </w:r>
            <w:r w:rsidR="00AF27AD">
              <w:rPr>
                <w:rFonts w:ascii="Century Gothic" w:hAnsi="Century Gothic"/>
              </w:rPr>
              <w:t>.</w:t>
            </w:r>
          </w:p>
        </w:tc>
      </w:tr>
      <w:tr w:rsidR="00AF27AD" w:rsidRPr="00E81317" w14:paraId="760A6A7A" w14:textId="77777777" w:rsidTr="004C6A12">
        <w:trPr>
          <w:cantSplit/>
          <w:trHeight w:val="710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7002EE5C" w14:textId="77777777" w:rsidR="00574105" w:rsidRPr="00AF27AD" w:rsidRDefault="003A3450" w:rsidP="00996D6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  <w:color w:val="000000"/>
              </w:rPr>
              <w:lastRenderedPageBreak/>
              <w:t>LAG C-15</w:t>
            </w:r>
          </w:p>
        </w:tc>
        <w:tc>
          <w:tcPr>
            <w:tcW w:w="4910" w:type="dxa"/>
            <w:shd w:val="clear" w:color="auto" w:fill="auto"/>
            <w:vAlign w:val="center"/>
          </w:tcPr>
          <w:p w14:paraId="3B7F4026" w14:textId="77777777" w:rsidR="00574105" w:rsidRPr="00AF27AD" w:rsidRDefault="00574105" w:rsidP="00996D60">
            <w:pPr>
              <w:numPr>
                <w:ilvl w:val="0"/>
                <w:numId w:val="37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 xml:space="preserve">Bid Bond Company name </w:t>
            </w:r>
            <w:r w:rsidR="00AF27AD">
              <w:rPr>
                <w:rFonts w:ascii="Century Gothic" w:hAnsi="Century Gothic"/>
              </w:rPr>
              <w:t xml:space="preserve">was </w:t>
            </w:r>
            <w:r w:rsidRPr="00AF27AD">
              <w:rPr>
                <w:rFonts w:ascii="Century Gothic" w:hAnsi="Century Gothic"/>
              </w:rPr>
              <w:t>au</w:t>
            </w:r>
            <w:r w:rsidR="00AF27AD">
              <w:rPr>
                <w:rFonts w:ascii="Century Gothic" w:hAnsi="Century Gothic"/>
              </w:rPr>
              <w:t>thorized per Insurance Division.</w:t>
            </w:r>
          </w:p>
          <w:p w14:paraId="1BCCCE0B" w14:textId="77777777" w:rsidR="00574105" w:rsidRPr="00AF27AD" w:rsidRDefault="00574105" w:rsidP="00996D60">
            <w:pPr>
              <w:numPr>
                <w:ilvl w:val="0"/>
                <w:numId w:val="14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>Original signed bond with seal affixed</w:t>
            </w:r>
          </w:p>
          <w:p w14:paraId="1B09467A" w14:textId="77777777" w:rsidR="00574105" w:rsidRPr="00AF27AD" w:rsidRDefault="00574105" w:rsidP="00996D60">
            <w:pPr>
              <w:numPr>
                <w:ilvl w:val="0"/>
                <w:numId w:val="14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>Name on Power of Attorney same as signor on bond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DE17EED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ECF244F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BB0DF36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7005C3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739A004C" w14:textId="77777777" w:rsidR="00574105" w:rsidRPr="004C6A12" w:rsidRDefault="00327733" w:rsidP="00AF27AD">
            <w:pPr>
              <w:rPr>
                <w:rFonts w:ascii="Century Gothic" w:hAnsi="Century Gothic"/>
                <w:sz w:val="20"/>
                <w:szCs w:val="20"/>
              </w:rPr>
            </w:pPr>
            <w:hyperlink r:id="rId19" w:history="1">
              <w:r w:rsidR="004C6A12" w:rsidRPr="004C6A12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https://dfr.oregon.gov/help/complaints-licenses/Pages/check-license.aspx</w:t>
              </w:r>
            </w:hyperlink>
            <w:r w:rsidR="004C6A12" w:rsidRPr="004C6A1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F27AD" w:rsidRPr="00E81317" w14:paraId="48C7FE9A" w14:textId="77777777" w:rsidTr="004C6A12">
        <w:trPr>
          <w:cantSplit/>
          <w:trHeight w:val="710"/>
          <w:jc w:val="center"/>
        </w:trPr>
        <w:tc>
          <w:tcPr>
            <w:tcW w:w="1710" w:type="dxa"/>
            <w:shd w:val="clear" w:color="auto" w:fill="auto"/>
          </w:tcPr>
          <w:p w14:paraId="08A3C8BA" w14:textId="77777777" w:rsidR="00574105" w:rsidRPr="00AF27AD" w:rsidRDefault="003A3450" w:rsidP="00996D6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4910" w:type="dxa"/>
            <w:shd w:val="clear" w:color="auto" w:fill="auto"/>
            <w:vAlign w:val="center"/>
          </w:tcPr>
          <w:p w14:paraId="0E584B89" w14:textId="77777777" w:rsidR="00574105" w:rsidRPr="00AF27AD" w:rsidRDefault="00574105" w:rsidP="004C6A12">
            <w:pPr>
              <w:numPr>
                <w:ilvl w:val="0"/>
                <w:numId w:val="37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 xml:space="preserve">If a Mandatory Pre-Bid was held, </w:t>
            </w:r>
            <w:r w:rsidR="004C6A12">
              <w:rPr>
                <w:rFonts w:ascii="Century Gothic" w:hAnsi="Century Gothic"/>
              </w:rPr>
              <w:t>LPA confirmed</w:t>
            </w:r>
            <w:r w:rsidRPr="00AF27AD">
              <w:rPr>
                <w:rFonts w:ascii="Century Gothic" w:hAnsi="Century Gothic"/>
              </w:rPr>
              <w:t xml:space="preserve"> a representa</w:t>
            </w:r>
            <w:r w:rsidR="004C6A12">
              <w:rPr>
                <w:rFonts w:ascii="Century Gothic" w:hAnsi="Century Gothic"/>
              </w:rPr>
              <w:t>tive from the low bidder attended.</w:t>
            </w:r>
            <w:r w:rsidRPr="00AF27A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567094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B29C53E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C80AF85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FDA4C8C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44B7586C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</w:tr>
      <w:tr w:rsidR="00AF27AD" w:rsidRPr="00E81317" w14:paraId="6E25C769" w14:textId="77777777" w:rsidTr="004C6A12">
        <w:trPr>
          <w:cantSplit/>
          <w:trHeight w:val="1322"/>
          <w:jc w:val="center"/>
        </w:trPr>
        <w:tc>
          <w:tcPr>
            <w:tcW w:w="1710" w:type="dxa"/>
            <w:shd w:val="clear" w:color="auto" w:fill="auto"/>
          </w:tcPr>
          <w:p w14:paraId="3B7F2BD8" w14:textId="77777777" w:rsidR="00574105" w:rsidRPr="00AF27AD" w:rsidRDefault="003A3450" w:rsidP="00996D6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4910" w:type="dxa"/>
            <w:shd w:val="clear" w:color="auto" w:fill="auto"/>
          </w:tcPr>
          <w:p w14:paraId="18C1C567" w14:textId="77777777" w:rsidR="00574105" w:rsidRPr="00AF27AD" w:rsidRDefault="00574105" w:rsidP="004C6A12">
            <w:pPr>
              <w:numPr>
                <w:ilvl w:val="0"/>
                <w:numId w:val="37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Subcontractor Disclosure Form include</w:t>
            </w:r>
            <w:r w:rsidR="004C6A12">
              <w:rPr>
                <w:rFonts w:ascii="Century Gothic" w:hAnsi="Century Gothic"/>
                <w:color w:val="000000"/>
              </w:rPr>
              <w:t>s</w:t>
            </w:r>
            <w:r w:rsidRPr="00AF27AD">
              <w:rPr>
                <w:rFonts w:ascii="Century Gothic" w:hAnsi="Century Gothic"/>
                <w:color w:val="000000"/>
              </w:rPr>
              <w:t xml:space="preserve"> the subcontractor name, Contract $ amount &amp; Work Category</w:t>
            </w:r>
            <w:r w:rsidR="004C6A12">
              <w:rPr>
                <w:rFonts w:ascii="Century Gothic" w:hAnsi="Century Gothic"/>
                <w:color w:val="000000"/>
              </w:rPr>
              <w:t>.</w:t>
            </w:r>
            <w:r w:rsidRPr="00AF27AD">
              <w:rPr>
                <w:rFonts w:ascii="Century Gothic" w:hAnsi="Century Gothic"/>
                <w:color w:val="000000"/>
              </w:rPr>
              <w:t xml:space="preserve">  If not</w:t>
            </w:r>
            <w:r w:rsidR="00804412" w:rsidRPr="00AF27AD">
              <w:rPr>
                <w:rFonts w:ascii="Century Gothic" w:hAnsi="Century Gothic"/>
                <w:color w:val="000000"/>
              </w:rPr>
              <w:t>,</w:t>
            </w:r>
            <w:r w:rsidRPr="00AF27AD">
              <w:rPr>
                <w:rFonts w:ascii="Century Gothic" w:hAnsi="Century Gothic"/>
                <w:color w:val="000000"/>
              </w:rPr>
              <w:t xml:space="preserve"> is the appropriate box </w:t>
            </w:r>
            <w:r w:rsidR="004C6A12">
              <w:rPr>
                <w:rFonts w:ascii="Century Gothic" w:hAnsi="Century Gothic"/>
                <w:color w:val="000000"/>
              </w:rPr>
              <w:t xml:space="preserve">is </w:t>
            </w:r>
            <w:r w:rsidRPr="00AF27AD">
              <w:rPr>
                <w:rFonts w:ascii="Century Gothic" w:hAnsi="Century Gothic"/>
                <w:color w:val="000000"/>
              </w:rPr>
              <w:t>checked</w:t>
            </w:r>
            <w:r w:rsidR="004C6A12"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BEC247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D301109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0A47AE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6CCE02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7227D680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>If not, bid must be declared  non-responsive and</w:t>
            </w:r>
          </w:p>
          <w:p w14:paraId="7D5CDA0B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 xml:space="preserve"> rejected.</w:t>
            </w:r>
          </w:p>
        </w:tc>
      </w:tr>
      <w:tr w:rsidR="00AF27AD" w:rsidRPr="00E81317" w14:paraId="6DD91EDC" w14:textId="77777777" w:rsidTr="00F65F3D">
        <w:trPr>
          <w:cantSplit/>
          <w:trHeight w:val="939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3A600B3E" w14:textId="77777777" w:rsidR="00574105" w:rsidRPr="00AF27AD" w:rsidRDefault="003A3450" w:rsidP="00996D6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ind w:right="-1440"/>
              <w:rPr>
                <w:rFonts w:ascii="Century Gothic" w:hAnsi="Century Gothic"/>
                <w:color w:val="000000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4910" w:type="dxa"/>
            <w:shd w:val="clear" w:color="auto" w:fill="auto"/>
            <w:vAlign w:val="center"/>
          </w:tcPr>
          <w:p w14:paraId="119C2C5B" w14:textId="77777777" w:rsidR="00574105" w:rsidRPr="00AF27AD" w:rsidRDefault="004C6A12" w:rsidP="00996D60">
            <w:pPr>
              <w:numPr>
                <w:ilvl w:val="0"/>
                <w:numId w:val="37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  <w:r w:rsidR="00574105" w:rsidRPr="00AF27AD">
              <w:rPr>
                <w:rFonts w:ascii="Century Gothic" w:hAnsi="Century Gothic"/>
              </w:rPr>
              <w:t>ontractor</w:t>
            </w:r>
            <w:r>
              <w:rPr>
                <w:rFonts w:ascii="Century Gothic" w:hAnsi="Century Gothic"/>
              </w:rPr>
              <w:t xml:space="preserve"> is</w:t>
            </w:r>
            <w:r w:rsidR="00574105" w:rsidRPr="00AF27AD">
              <w:rPr>
                <w:rFonts w:ascii="Century Gothic" w:hAnsi="Century Gothic"/>
              </w:rPr>
              <w:t xml:space="preserve"> prequalified i</w:t>
            </w:r>
            <w:r>
              <w:rPr>
                <w:rFonts w:ascii="Century Gothic" w:hAnsi="Century Gothic"/>
              </w:rPr>
              <w:t>n appropriate Class(</w:t>
            </w:r>
            <w:proofErr w:type="spellStart"/>
            <w:r>
              <w:rPr>
                <w:rFonts w:ascii="Century Gothic" w:hAnsi="Century Gothic"/>
              </w:rPr>
              <w:t>es</w:t>
            </w:r>
            <w:proofErr w:type="spellEnd"/>
            <w:r>
              <w:rPr>
                <w:rFonts w:ascii="Century Gothic" w:hAnsi="Century Gothic"/>
              </w:rPr>
              <w:t>) of Work.</w:t>
            </w:r>
            <w:r w:rsidR="00574105" w:rsidRPr="00AF27A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5E68F0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3EC9CC6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7472CC0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08C8CE7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6B065ADF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</w:tr>
      <w:tr w:rsidR="00AF27AD" w:rsidRPr="00E81317" w14:paraId="0B58F640" w14:textId="77777777" w:rsidTr="004C6A12">
        <w:trPr>
          <w:cantSplit/>
          <w:trHeight w:val="1448"/>
          <w:jc w:val="center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1D5E2" w14:textId="77777777" w:rsidR="00BD26C1" w:rsidRPr="00AF27AD" w:rsidRDefault="00BD26C1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Style w:val="Hyperlink"/>
                <w:rFonts w:ascii="Century Gothic" w:hAnsi="Century Gothic"/>
                <w:color w:val="auto"/>
                <w:u w:val="none"/>
              </w:rPr>
            </w:pPr>
            <w:r w:rsidRPr="00AF27AD">
              <w:rPr>
                <w:rFonts w:ascii="Century Gothic" w:hAnsi="Century Gothic"/>
              </w:rPr>
              <w:fldChar w:fldCharType="begin"/>
            </w:r>
            <w:r w:rsidRPr="00AF27AD">
              <w:rPr>
                <w:rFonts w:ascii="Century Gothic" w:hAnsi="Century Gothic"/>
              </w:rPr>
              <w:instrText>HYPERLINK "http://www.oregon.gov/ODOT/HWY/SPECS/docs/08book/08_00100.pdf"</w:instrText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AF27AD">
              <w:rPr>
                <w:rStyle w:val="Hyperlink"/>
                <w:rFonts w:ascii="Century Gothic" w:hAnsi="Century Gothic"/>
                <w:color w:val="auto"/>
                <w:u w:val="none"/>
              </w:rPr>
              <w:t>LPA GCs template</w:t>
            </w:r>
          </w:p>
          <w:p w14:paraId="38F71199" w14:textId="77777777" w:rsidR="00574105" w:rsidRPr="00AF27AD" w:rsidRDefault="00BD26C1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AF27AD">
              <w:rPr>
                <w:rStyle w:val="Hyperlink"/>
                <w:rFonts w:ascii="Century Gothic" w:hAnsi="Century Gothic"/>
                <w:color w:val="auto"/>
                <w:u w:val="none"/>
              </w:rPr>
              <w:t>00130.10 00120.10</w:t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AF3E5" w14:textId="77777777" w:rsidR="00574105" w:rsidRPr="00AF27AD" w:rsidRDefault="00574105">
            <w:pPr>
              <w:numPr>
                <w:ilvl w:val="0"/>
                <w:numId w:val="37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Confirm that</w:t>
            </w:r>
            <w:r w:rsidR="00804412" w:rsidRPr="00AF27AD">
              <w:rPr>
                <w:rFonts w:ascii="Century Gothic" w:hAnsi="Century Gothic"/>
                <w:color w:val="000000"/>
              </w:rPr>
              <w:t xml:space="preserve"> the low bidder is not debarred:</w:t>
            </w:r>
          </w:p>
          <w:p w14:paraId="171B85D0" w14:textId="77777777" w:rsidR="00574105" w:rsidRPr="00AF27AD" w:rsidRDefault="00574105">
            <w:p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</w:p>
          <w:p w14:paraId="15E94C84" w14:textId="77777777" w:rsidR="00574105" w:rsidRPr="00AF27AD" w:rsidRDefault="00574105">
            <w:pPr>
              <w:tabs>
                <w:tab w:val="left" w:pos="900"/>
                <w:tab w:val="left" w:pos="2880"/>
                <w:tab w:val="left" w:pos="3240"/>
              </w:tabs>
              <w:ind w:left="360"/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 xml:space="preserve">* Federal excluded parties   </w:t>
            </w:r>
          </w:p>
          <w:p w14:paraId="32291029" w14:textId="77777777" w:rsidR="00574105" w:rsidRPr="00AF27AD" w:rsidRDefault="00574105">
            <w:p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</w:p>
          <w:p w14:paraId="6C5DD52D" w14:textId="77777777" w:rsidR="00574105" w:rsidRPr="00AF27AD" w:rsidRDefault="00574105">
            <w:pPr>
              <w:tabs>
                <w:tab w:val="left" w:pos="900"/>
                <w:tab w:val="left" w:pos="2880"/>
                <w:tab w:val="left" w:pos="3240"/>
              </w:tabs>
              <w:ind w:left="360"/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 xml:space="preserve">* BOLI ineligible contractors  </w:t>
            </w:r>
          </w:p>
          <w:p w14:paraId="66C808D8" w14:textId="77777777" w:rsidR="00574105" w:rsidRPr="00AF27AD" w:rsidRDefault="00574105">
            <w:p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</w:p>
          <w:p w14:paraId="23083D15" w14:textId="77777777" w:rsidR="00574105" w:rsidRPr="00AF27AD" w:rsidRDefault="00574105">
            <w:pPr>
              <w:tabs>
                <w:tab w:val="left" w:pos="900"/>
                <w:tab w:val="left" w:pos="2880"/>
                <w:tab w:val="left" w:pos="3240"/>
              </w:tabs>
              <w:ind w:left="72"/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 xml:space="preserve">     * CCB not qualified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C16B7" w14:textId="77777777" w:rsidR="00574105" w:rsidRPr="00AF27AD" w:rsidRDefault="00574105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013EA" w14:textId="77777777" w:rsidR="00574105" w:rsidRPr="00AF27AD" w:rsidRDefault="00574105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8E302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985E4" w14:textId="77777777" w:rsidR="00574105" w:rsidRPr="00AF27AD" w:rsidRDefault="00574105" w:rsidP="00AF27AD">
            <w:pPr>
              <w:rPr>
                <w:rFonts w:ascii="Century Gothic" w:hAnsi="Century Gothic"/>
                <w:sz w:val="20"/>
                <w:szCs w:val="20"/>
              </w:rPr>
            </w:pPr>
            <w:r w:rsidRPr="00AF27AD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327733">
              <w:rPr>
                <w:rFonts w:ascii="Century Gothic" w:hAnsi="Century Gothic"/>
                <w:sz w:val="20"/>
                <w:szCs w:val="20"/>
              </w:rPr>
            </w:r>
            <w:r w:rsidR="00327733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F27AD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4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23E36" w14:textId="77777777" w:rsidR="00574105" w:rsidRPr="00AF27AD" w:rsidRDefault="00574105">
            <w:p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0E099B46" w14:textId="77777777" w:rsidR="00BD26C1" w:rsidRDefault="00327733">
            <w:p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  <w:sz w:val="20"/>
                <w:szCs w:val="20"/>
              </w:rPr>
            </w:pPr>
            <w:hyperlink r:id="rId20" w:history="1">
              <w:r w:rsidR="00BD26C1" w:rsidRPr="00AF27AD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https://oig.hhs.gov/faqs/exclusions-faq.asp</w:t>
              </w:r>
            </w:hyperlink>
          </w:p>
          <w:p w14:paraId="2196975C" w14:textId="77777777" w:rsidR="001C0B92" w:rsidRPr="00AF27AD" w:rsidRDefault="001C0B92">
            <w:p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2939707A" w14:textId="77777777" w:rsidR="00C21716" w:rsidRPr="00AF27AD" w:rsidRDefault="00327733">
            <w:p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  <w:sz w:val="20"/>
                <w:szCs w:val="20"/>
              </w:rPr>
            </w:pPr>
            <w:hyperlink r:id="rId21" w:history="1">
              <w:r w:rsidR="00BD26C1" w:rsidRPr="00AF27AD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https://www.sam.gov/SAM/pages/public/searchRecords/search.jsf</w:t>
              </w:r>
            </w:hyperlink>
            <w:r w:rsidR="00BD26C1" w:rsidRPr="00AF27A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</w:p>
          <w:p w14:paraId="1B9CB9CF" w14:textId="77777777" w:rsidR="00C21716" w:rsidRPr="00AF27AD" w:rsidRDefault="00C21716">
            <w:p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66910A98" w14:textId="77777777" w:rsidR="00574105" w:rsidRPr="00AF27AD" w:rsidRDefault="00327733">
            <w:p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  <w:sz w:val="20"/>
                <w:szCs w:val="20"/>
              </w:rPr>
            </w:pPr>
            <w:hyperlink r:id="rId22" w:history="1">
              <w:r w:rsidR="00BD26C1" w:rsidRPr="00AF27AD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https://www.oregon.gov/boli/WHD/PWR/docs/Debar_List.pdf</w:t>
              </w:r>
            </w:hyperlink>
            <w:r w:rsidR="00BD26C1" w:rsidRPr="00AF27A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</w:p>
          <w:p w14:paraId="65506599" w14:textId="77777777" w:rsidR="00BD26C1" w:rsidRPr="00AF27AD" w:rsidRDefault="00BD26C1">
            <w:p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58568C80" w14:textId="77777777" w:rsidR="00574105" w:rsidRPr="00AF27AD" w:rsidRDefault="00327733" w:rsidP="00AF27AD">
            <w:pPr>
              <w:rPr>
                <w:rFonts w:ascii="Century Gothic" w:hAnsi="Century Gothic"/>
                <w:sz w:val="20"/>
                <w:szCs w:val="20"/>
              </w:rPr>
            </w:pPr>
            <w:hyperlink r:id="rId23" w:history="1">
              <w:r w:rsidR="00BD26C1" w:rsidRPr="00AF27AD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https://search.ccb.state.or.us/search/</w:t>
              </w:r>
            </w:hyperlink>
            <w:r w:rsidR="00BD26C1" w:rsidRPr="00AF27A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C21716" w:rsidRPr="00AF27A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D26C1" w:rsidRPr="00AF27A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F27AD" w:rsidRPr="00E81317" w14:paraId="6A4A60C7" w14:textId="77777777" w:rsidTr="004C6A12">
        <w:trPr>
          <w:cantSplit/>
          <w:trHeight w:val="1322"/>
          <w:jc w:val="center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EEBB05E" w14:textId="77777777" w:rsidR="00574105" w:rsidRPr="00AF27AD" w:rsidRDefault="003A3450" w:rsidP="00996D6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4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9EC0D" w14:textId="77777777" w:rsidR="00574105" w:rsidRPr="00AF27AD" w:rsidRDefault="004C6A12" w:rsidP="004C6A12">
            <w:pPr>
              <w:numPr>
                <w:ilvl w:val="0"/>
                <w:numId w:val="37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</w:t>
            </w:r>
            <w:r w:rsidR="00574105" w:rsidRPr="00AF27AD">
              <w:rPr>
                <w:rFonts w:ascii="Century Gothic" w:hAnsi="Century Gothic"/>
              </w:rPr>
              <w:t xml:space="preserve">id item entries </w:t>
            </w:r>
            <w:r>
              <w:rPr>
                <w:rFonts w:ascii="Century Gothic" w:hAnsi="Century Gothic"/>
              </w:rPr>
              <w:t xml:space="preserve">were </w:t>
            </w:r>
            <w:r w:rsidR="00574105" w:rsidRPr="00AF27AD">
              <w:rPr>
                <w:rFonts w:ascii="Century Gothic" w:hAnsi="Century Gothic"/>
              </w:rPr>
              <w:t>made in ink or typed, with any changes initialed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189C2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ECBEB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1B431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A69A8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4322A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  <w:b/>
              </w:rPr>
              <w:t>Note:</w:t>
            </w:r>
            <w:r w:rsidRPr="00AF27AD">
              <w:rPr>
                <w:rFonts w:ascii="Century Gothic" w:hAnsi="Century Gothic"/>
              </w:rPr>
              <w:t xml:space="preserve">  Required if using Oregon Standard</w:t>
            </w:r>
          </w:p>
          <w:p w14:paraId="3B9550D2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 xml:space="preserve"> Specs.</w:t>
            </w:r>
          </w:p>
        </w:tc>
      </w:tr>
      <w:tr w:rsidR="00AF27AD" w:rsidRPr="00E81317" w14:paraId="053DE758" w14:textId="77777777" w:rsidTr="004C6A12">
        <w:trPr>
          <w:cantSplit/>
          <w:trHeight w:val="1322"/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F9FFD" w14:textId="77777777" w:rsidR="00696A02" w:rsidRPr="00755346" w:rsidRDefault="00696A02" w:rsidP="00696A02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755346">
              <w:rPr>
                <w:rFonts w:ascii="Century Gothic" w:hAnsi="Century Gothic"/>
              </w:rPr>
              <w:lastRenderedPageBreak/>
              <w:t>LAG C-8</w:t>
            </w:r>
          </w:p>
          <w:p w14:paraId="4F5983C0" w14:textId="77777777" w:rsidR="00696A02" w:rsidRPr="00755346" w:rsidRDefault="00696A02" w:rsidP="00696A02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</w:p>
          <w:p w14:paraId="38204A98" w14:textId="77777777" w:rsidR="00574105" w:rsidRPr="00AF27AD" w:rsidRDefault="00327733" w:rsidP="00996D6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hyperlink r:id="rId24" w:history="1">
              <w:r w:rsidR="00696A02" w:rsidRPr="00755346">
                <w:rPr>
                  <w:rStyle w:val="Hyperlink"/>
                  <w:rFonts w:ascii="Century Gothic" w:hAnsi="Century Gothic"/>
                  <w:color w:val="auto"/>
                  <w:u w:val="none"/>
                </w:rPr>
                <w:t xml:space="preserve">49 CFR 26  </w:t>
              </w:r>
            </w:hyperlink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A8DFF" w14:textId="7ADD1D53" w:rsidR="00574105" w:rsidRPr="00AF27AD" w:rsidRDefault="00696A02">
            <w:pPr>
              <w:numPr>
                <w:ilvl w:val="0"/>
                <w:numId w:val="37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 xml:space="preserve"> LPA</w:t>
            </w:r>
            <w:r w:rsidR="00755346" w:rsidRPr="00AF27AD">
              <w:rPr>
                <w:rFonts w:ascii="Century Gothic" w:hAnsi="Century Gothic"/>
                <w:color w:val="000000"/>
              </w:rPr>
              <w:t xml:space="preserve"> submitted Bid Notification form to</w:t>
            </w:r>
            <w:r w:rsidRPr="00AF27AD">
              <w:rPr>
                <w:rFonts w:ascii="Century Gothic" w:hAnsi="Century Gothic"/>
                <w:color w:val="000000"/>
              </w:rPr>
              <w:t xml:space="preserve"> ODOT Office of Civil Rights </w:t>
            </w:r>
            <w:r w:rsidR="00755346" w:rsidRPr="00AF27AD">
              <w:rPr>
                <w:rFonts w:ascii="Century Gothic" w:hAnsi="Century Gothic"/>
                <w:color w:val="000000"/>
              </w:rPr>
              <w:t>(</w:t>
            </w:r>
            <w:r w:rsidR="00755346" w:rsidRPr="00AF27AD">
              <w:rPr>
                <w:rFonts w:ascii="Century Gothic" w:hAnsi="Century Gothic"/>
                <w:color w:val="000000"/>
                <w:u w:val="single"/>
              </w:rPr>
              <w:t xml:space="preserve">all </w:t>
            </w:r>
            <w:r w:rsidR="00755346" w:rsidRPr="00AF27AD">
              <w:rPr>
                <w:rFonts w:ascii="Century Gothic" w:hAnsi="Century Gothic"/>
                <w:color w:val="000000"/>
              </w:rPr>
              <w:t>contracts, event those with a zero or no DBE goal).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6553D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0EAB1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84080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F2AD1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A763B" w14:textId="77777777" w:rsidR="00755346" w:rsidRPr="00755346" w:rsidRDefault="00327733" w:rsidP="00AF27AD">
            <w:pPr>
              <w:rPr>
                <w:rFonts w:ascii="Century Gothic" w:hAnsi="Century Gothic" w:cs="Helvetica"/>
                <w:color w:val="333333"/>
                <w:sz w:val="20"/>
                <w:szCs w:val="20"/>
              </w:rPr>
            </w:pPr>
            <w:hyperlink r:id="rId25" w:history="1">
              <w:r w:rsidR="00AF1702" w:rsidRPr="00AF27AD">
                <w:rPr>
                  <w:rStyle w:val="Hyperlink"/>
                  <w:rFonts w:ascii="Century Gothic" w:hAnsi="Century Gothic" w:cs="Helvetica"/>
                  <w:sz w:val="20"/>
                  <w:szCs w:val="20"/>
                </w:rPr>
                <w:t>Bid Notification ODOT OCR for Certified Agency Projects #734-2848</w:t>
              </w:r>
            </w:hyperlink>
          </w:p>
          <w:p w14:paraId="29469B43" w14:textId="77777777" w:rsidR="00755346" w:rsidRPr="00AF27AD" w:rsidRDefault="00755346" w:rsidP="00AF27AD">
            <w:pPr>
              <w:rPr>
                <w:rFonts w:ascii="Century Gothic" w:hAnsi="Century Gothic" w:cs="Helvetica"/>
                <w:color w:val="333333"/>
                <w:sz w:val="20"/>
                <w:szCs w:val="20"/>
              </w:rPr>
            </w:pPr>
          </w:p>
          <w:p w14:paraId="14BF2D6A" w14:textId="77777777" w:rsidR="00574105" w:rsidRPr="00AF27AD" w:rsidRDefault="00696A02" w:rsidP="00AF27AD">
            <w:pPr>
              <w:rPr>
                <w:rFonts w:ascii="Century Gothic" w:hAnsi="Century Gothic"/>
              </w:rPr>
            </w:pPr>
            <w:r w:rsidRPr="00755346">
              <w:rPr>
                <w:rFonts w:ascii="Century Gothic" w:hAnsi="Century Gothic"/>
              </w:rPr>
              <w:t>Date</w:t>
            </w:r>
            <w:r w:rsidR="00AF1702" w:rsidRPr="00755346">
              <w:rPr>
                <w:rFonts w:ascii="Century Gothic" w:hAnsi="Century Gothic"/>
              </w:rPr>
              <w:t xml:space="preserve"> notice</w:t>
            </w:r>
            <w:r w:rsidRPr="00755346">
              <w:rPr>
                <w:rFonts w:ascii="Century Gothic" w:hAnsi="Century Gothic"/>
              </w:rPr>
              <w:t xml:space="preserve"> submitted: </w:t>
            </w:r>
            <w:r w:rsidR="00574105"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4105" w:rsidRPr="00AF27AD">
              <w:rPr>
                <w:rFonts w:ascii="Century Gothic" w:hAnsi="Century Gothic"/>
              </w:rPr>
              <w:instrText xml:space="preserve"> FORMTEXT </w:instrText>
            </w:r>
            <w:r w:rsidR="00574105" w:rsidRPr="00AF27AD">
              <w:rPr>
                <w:rFonts w:ascii="Century Gothic" w:hAnsi="Century Gothic"/>
              </w:rPr>
            </w:r>
            <w:r w:rsidR="00574105" w:rsidRPr="00AF27AD">
              <w:rPr>
                <w:rFonts w:ascii="Century Gothic" w:hAnsi="Century Gothic"/>
              </w:rPr>
              <w:fldChar w:fldCharType="separate"/>
            </w:r>
            <w:r w:rsidR="00574105" w:rsidRPr="00AF27AD">
              <w:rPr>
                <w:rFonts w:ascii="Century Gothic" w:hAnsi="Century Gothic" w:cs="Arial"/>
                <w:noProof/>
              </w:rPr>
              <w:t> </w:t>
            </w:r>
            <w:r w:rsidR="00574105" w:rsidRPr="00AF27AD">
              <w:rPr>
                <w:rFonts w:ascii="Century Gothic" w:hAnsi="Century Gothic" w:cs="Arial"/>
                <w:noProof/>
              </w:rPr>
              <w:t> </w:t>
            </w:r>
            <w:r w:rsidR="00574105" w:rsidRPr="00AF27AD">
              <w:rPr>
                <w:rFonts w:ascii="Century Gothic" w:hAnsi="Century Gothic" w:cs="Arial"/>
                <w:noProof/>
              </w:rPr>
              <w:t> </w:t>
            </w:r>
            <w:r w:rsidR="00574105" w:rsidRPr="00AF27AD">
              <w:rPr>
                <w:rFonts w:ascii="Century Gothic" w:hAnsi="Century Gothic" w:cs="Arial"/>
                <w:noProof/>
              </w:rPr>
              <w:t> </w:t>
            </w:r>
            <w:r w:rsidR="00574105" w:rsidRPr="00AF27AD">
              <w:rPr>
                <w:rFonts w:ascii="Century Gothic" w:hAnsi="Century Gothic" w:cs="Arial"/>
                <w:noProof/>
              </w:rPr>
              <w:t> </w:t>
            </w:r>
            <w:r w:rsidR="00574105" w:rsidRPr="00AF27AD">
              <w:rPr>
                <w:rFonts w:ascii="Century Gothic" w:hAnsi="Century Gothic"/>
              </w:rPr>
              <w:fldChar w:fldCharType="end"/>
            </w:r>
          </w:p>
        </w:tc>
      </w:tr>
      <w:tr w:rsidR="00AF27AD" w:rsidRPr="00E81317" w14:paraId="400B1E67" w14:textId="77777777" w:rsidTr="004C6A12">
        <w:trPr>
          <w:cantSplit/>
          <w:trHeight w:val="1673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0D869" w14:textId="77777777" w:rsidR="003A3450" w:rsidRPr="00696A02" w:rsidRDefault="003A3450" w:rsidP="003A345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696A02">
              <w:rPr>
                <w:rFonts w:ascii="Century Gothic" w:hAnsi="Century Gothic"/>
              </w:rPr>
              <w:t>LAG C-8</w:t>
            </w:r>
          </w:p>
          <w:p w14:paraId="76DB0BE2" w14:textId="77777777" w:rsidR="003A3450" w:rsidRPr="00D43C8F" w:rsidRDefault="003A3450" w:rsidP="003A345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</w:p>
          <w:p w14:paraId="4C63D1D7" w14:textId="77777777" w:rsidR="00574105" w:rsidRPr="00AF27AD" w:rsidRDefault="00327733" w:rsidP="00996D6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hyperlink r:id="rId26" w:history="1">
              <w:r w:rsidR="003A3450" w:rsidRPr="00696A02">
                <w:rPr>
                  <w:rStyle w:val="Hyperlink"/>
                  <w:rFonts w:ascii="Century Gothic" w:hAnsi="Century Gothic"/>
                  <w:color w:val="auto"/>
                  <w:u w:val="none"/>
                </w:rPr>
                <w:t xml:space="preserve">49 CFR 26  </w:t>
              </w:r>
            </w:hyperlink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5FEF2" w14:textId="0B5AC81F" w:rsidR="00574105" w:rsidRPr="00AF27AD" w:rsidRDefault="00BF1459" w:rsidP="00AF27AD">
            <w:pPr>
              <w:numPr>
                <w:ilvl w:val="0"/>
                <w:numId w:val="37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For contracts in which the</w:t>
            </w:r>
            <w:r w:rsidRPr="00AF27AD">
              <w:rPr>
                <w:rFonts w:ascii="Century Gothic" w:hAnsi="Century Gothic"/>
                <w:color w:val="000000"/>
              </w:rPr>
              <w:t xml:space="preserve"> </w:t>
            </w:r>
            <w:r w:rsidR="001959FC" w:rsidRPr="00AF27AD">
              <w:rPr>
                <w:rFonts w:ascii="Century Gothic" w:hAnsi="Century Gothic"/>
                <w:color w:val="000000"/>
              </w:rPr>
              <w:t xml:space="preserve">DBE </w:t>
            </w:r>
            <w:r w:rsidR="00574105" w:rsidRPr="00AF27AD">
              <w:rPr>
                <w:rFonts w:ascii="Century Gothic" w:hAnsi="Century Gothic"/>
                <w:color w:val="000000"/>
              </w:rPr>
              <w:t xml:space="preserve">goal is greater than Zero, </w:t>
            </w:r>
            <w:r w:rsidR="00AF1702">
              <w:rPr>
                <w:rFonts w:ascii="Century Gothic" w:hAnsi="Century Gothic"/>
                <w:color w:val="000000"/>
              </w:rPr>
              <w:t xml:space="preserve">LPA also </w:t>
            </w:r>
            <w:r w:rsidR="00D43C8F" w:rsidRPr="00AF27AD">
              <w:rPr>
                <w:rFonts w:ascii="Century Gothic" w:hAnsi="Century Gothic"/>
                <w:color w:val="000000"/>
              </w:rPr>
              <w:t xml:space="preserve">sent </w:t>
            </w:r>
            <w:r w:rsidR="00574105" w:rsidRPr="00AF27AD">
              <w:rPr>
                <w:rFonts w:ascii="Century Gothic" w:hAnsi="Century Gothic"/>
                <w:color w:val="000000"/>
              </w:rPr>
              <w:t>DBE Commitment Certification and Utilization Form</w:t>
            </w:r>
            <w:r w:rsidR="00D43C8F" w:rsidRPr="00696A02">
              <w:rPr>
                <w:rFonts w:ascii="Century Gothic" w:hAnsi="Century Gothic"/>
                <w:color w:val="000000"/>
              </w:rPr>
              <w:t>s</w:t>
            </w:r>
            <w:r w:rsidR="00574105" w:rsidRPr="00AF27AD">
              <w:rPr>
                <w:rFonts w:ascii="Century Gothic" w:hAnsi="Century Gothic"/>
                <w:color w:val="000000"/>
              </w:rPr>
              <w:t xml:space="preserve"> </w:t>
            </w:r>
            <w:r w:rsidR="00804412" w:rsidRPr="00AF27AD">
              <w:rPr>
                <w:rFonts w:ascii="Century Gothic" w:hAnsi="Century Gothic"/>
                <w:color w:val="000000"/>
              </w:rPr>
              <w:t>(734-2785)</w:t>
            </w:r>
            <w:r w:rsidR="00D43C8F" w:rsidRPr="00696A02">
              <w:rPr>
                <w:rFonts w:ascii="Century Gothic" w:hAnsi="Century Gothic"/>
                <w:color w:val="000000"/>
              </w:rPr>
              <w:t xml:space="preserve"> for all bidders and bid tabulations</w:t>
            </w:r>
            <w:r w:rsidR="00574105" w:rsidRPr="00AF27AD">
              <w:rPr>
                <w:rFonts w:ascii="Century Gothic" w:hAnsi="Century Gothic"/>
                <w:color w:val="000000"/>
              </w:rPr>
              <w:t xml:space="preserve"> </w:t>
            </w:r>
            <w:r w:rsidR="00696A02">
              <w:rPr>
                <w:rFonts w:ascii="Century Gothic" w:hAnsi="Century Gothic"/>
                <w:color w:val="000000"/>
              </w:rPr>
              <w:t xml:space="preserve">to </w:t>
            </w:r>
            <w:r w:rsidR="00574105" w:rsidRPr="00AF27AD">
              <w:rPr>
                <w:rFonts w:ascii="Century Gothic" w:hAnsi="Century Gothic"/>
                <w:color w:val="000000"/>
              </w:rPr>
              <w:t xml:space="preserve">ODOT </w:t>
            </w:r>
            <w:r w:rsidR="00D43C8F" w:rsidRPr="00696A02">
              <w:rPr>
                <w:rFonts w:ascii="Century Gothic" w:hAnsi="Century Gothic"/>
                <w:color w:val="000000"/>
              </w:rPr>
              <w:t>Office of Civil Rights</w:t>
            </w:r>
            <w:r w:rsidR="00574105" w:rsidRPr="00AF27AD">
              <w:rPr>
                <w:rFonts w:ascii="Century Gothic" w:hAnsi="Century Gothic"/>
                <w:color w:val="000000"/>
              </w:rPr>
              <w:t xml:space="preserve"> </w:t>
            </w:r>
            <w:r w:rsidR="00AF27AD">
              <w:rPr>
                <w:rFonts w:ascii="Century Gothic" w:hAnsi="Century Gothic"/>
                <w:color w:val="000000"/>
              </w:rPr>
              <w:t>with the</w:t>
            </w:r>
            <w:r w:rsidR="00AF1702">
              <w:rPr>
                <w:rFonts w:ascii="Century Gothic" w:hAnsi="Century Gothic"/>
                <w:color w:val="000000"/>
              </w:rPr>
              <w:t xml:space="preserve"> Bid</w:t>
            </w:r>
            <w:r w:rsidR="00AF27AD">
              <w:rPr>
                <w:rFonts w:ascii="Century Gothic" w:hAnsi="Century Gothic"/>
                <w:color w:val="000000"/>
              </w:rPr>
              <w:t xml:space="preserve"> Notification. </w:t>
            </w:r>
            <w:r w:rsidR="00AF1702" w:rsidRPr="00AF27AD">
              <w:rPr>
                <w:rFonts w:ascii="Century Gothic" w:hAnsi="Century Gothic"/>
                <w:color w:val="000000"/>
              </w:rPr>
              <w:t xml:space="preserve">LPA </w:t>
            </w:r>
            <w:r w:rsidR="00AF27AD" w:rsidRPr="00AF27AD">
              <w:rPr>
                <w:rFonts w:ascii="Century Gothic" w:hAnsi="Century Gothic"/>
                <w:color w:val="000000"/>
              </w:rPr>
              <w:t xml:space="preserve">received </w:t>
            </w:r>
            <w:r w:rsidR="00AF1702" w:rsidRPr="00AF27AD">
              <w:rPr>
                <w:rFonts w:ascii="Century Gothic" w:hAnsi="Century Gothic"/>
                <w:color w:val="000000"/>
              </w:rPr>
              <w:t>DBE Goal Results Report prior to issuing notice of intent to award.</w:t>
            </w:r>
            <w:r w:rsidR="00AF27AD" w:rsidRPr="00AF27AD">
              <w:rPr>
                <w:rFonts w:ascii="Century Gothic" w:hAnsi="Century Gothic"/>
                <w:color w:val="000000"/>
              </w:rPr>
              <w:t xml:space="preserve"> And, </w:t>
            </w:r>
            <w:r w:rsidR="00AF1702" w:rsidRPr="00AF27AD">
              <w:rPr>
                <w:rFonts w:ascii="Century Gothic" w:hAnsi="Century Gothic"/>
                <w:color w:val="000000"/>
              </w:rPr>
              <w:t xml:space="preserve">LPA submitted awarded contractor’s Committed DBE Breakdown forms to Office of Civil Rights for review and </w:t>
            </w:r>
            <w:r w:rsidR="00696A02" w:rsidRPr="00AF27AD">
              <w:rPr>
                <w:rFonts w:ascii="Century Gothic" w:hAnsi="Century Gothic"/>
                <w:color w:val="000000"/>
              </w:rPr>
              <w:t xml:space="preserve">approval </w:t>
            </w:r>
            <w:r w:rsidR="00AF1702" w:rsidRPr="00AF27AD">
              <w:rPr>
                <w:rFonts w:ascii="Century Gothic" w:hAnsi="Century Gothic"/>
                <w:color w:val="000000"/>
              </w:rPr>
              <w:t xml:space="preserve">prior to executing with the contract.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25B96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062E2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E4653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CD044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B30B" w14:textId="77777777" w:rsidR="00AF1702" w:rsidRDefault="00804412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 xml:space="preserve">Date </w:t>
            </w:r>
            <w:r w:rsidR="00AF1702">
              <w:rPr>
                <w:rFonts w:ascii="Century Gothic" w:hAnsi="Century Gothic"/>
              </w:rPr>
              <w:t xml:space="preserve">OCR provided DBE Goal Results </w:t>
            </w:r>
            <w:r w:rsidRPr="00AF27AD">
              <w:rPr>
                <w:rFonts w:ascii="Century Gothic" w:hAnsi="Century Gothic"/>
              </w:rPr>
              <w:t>:</w:t>
            </w:r>
            <w:r w:rsidR="00D43C8F" w:rsidRPr="008C5EB0">
              <w:rPr>
                <w:rFonts w:ascii="Century Gothic" w:hAnsi="Century Gothic"/>
              </w:rPr>
              <w:t xml:space="preserve"> </w:t>
            </w:r>
            <w:r w:rsidR="00D43C8F" w:rsidRPr="008C5EB0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43C8F" w:rsidRPr="008C5EB0">
              <w:rPr>
                <w:rFonts w:ascii="Century Gothic" w:hAnsi="Century Gothic"/>
              </w:rPr>
              <w:instrText xml:space="preserve"> FORMTEXT </w:instrText>
            </w:r>
            <w:r w:rsidR="00D43C8F" w:rsidRPr="008C5EB0">
              <w:rPr>
                <w:rFonts w:ascii="Century Gothic" w:hAnsi="Century Gothic"/>
              </w:rPr>
            </w:r>
            <w:r w:rsidR="00D43C8F" w:rsidRPr="008C5EB0">
              <w:rPr>
                <w:rFonts w:ascii="Century Gothic" w:hAnsi="Century Gothic"/>
              </w:rPr>
              <w:fldChar w:fldCharType="separate"/>
            </w:r>
            <w:r w:rsidR="00D43C8F" w:rsidRPr="008C5EB0">
              <w:rPr>
                <w:rFonts w:ascii="Century Gothic" w:hAnsi="Century Gothic"/>
                <w:noProof/>
              </w:rPr>
              <w:t> </w:t>
            </w:r>
            <w:r w:rsidR="00D43C8F" w:rsidRPr="008C5EB0">
              <w:rPr>
                <w:rFonts w:ascii="Century Gothic" w:hAnsi="Century Gothic"/>
                <w:noProof/>
              </w:rPr>
              <w:t> </w:t>
            </w:r>
            <w:r w:rsidR="00D43C8F" w:rsidRPr="008C5EB0">
              <w:rPr>
                <w:rFonts w:ascii="Century Gothic" w:hAnsi="Century Gothic"/>
                <w:noProof/>
              </w:rPr>
              <w:t> </w:t>
            </w:r>
            <w:r w:rsidR="00D43C8F" w:rsidRPr="008C5EB0">
              <w:rPr>
                <w:rFonts w:ascii="Century Gothic" w:hAnsi="Century Gothic"/>
                <w:noProof/>
              </w:rPr>
              <w:t> </w:t>
            </w:r>
            <w:r w:rsidR="00D43C8F" w:rsidRPr="008C5EB0">
              <w:rPr>
                <w:rFonts w:ascii="Century Gothic" w:hAnsi="Century Gothic"/>
                <w:noProof/>
              </w:rPr>
              <w:t> </w:t>
            </w:r>
            <w:r w:rsidR="00D43C8F" w:rsidRPr="008C5EB0">
              <w:rPr>
                <w:rFonts w:ascii="Century Gothic" w:hAnsi="Century Gothic"/>
              </w:rPr>
              <w:fldChar w:fldCharType="end"/>
            </w:r>
          </w:p>
          <w:p w14:paraId="2E378E08" w14:textId="77777777" w:rsidR="00AF1702" w:rsidRDefault="00AF1702" w:rsidP="00AF27AD">
            <w:pPr>
              <w:rPr>
                <w:rFonts w:ascii="Century Gothic" w:hAnsi="Century Gothic"/>
              </w:rPr>
            </w:pPr>
          </w:p>
          <w:p w14:paraId="24508500" w14:textId="77777777" w:rsidR="00574105" w:rsidRPr="00AF27AD" w:rsidRDefault="00AF1702" w:rsidP="00AF27AD">
            <w:pPr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</w:rPr>
              <w:t xml:space="preserve">Date </w:t>
            </w:r>
            <w:r>
              <w:rPr>
                <w:rFonts w:ascii="Century Gothic" w:hAnsi="Century Gothic"/>
              </w:rPr>
              <w:t xml:space="preserve">OCR </w:t>
            </w:r>
            <w:r w:rsidRPr="008C5EB0">
              <w:rPr>
                <w:rFonts w:ascii="Century Gothic" w:hAnsi="Century Gothic"/>
              </w:rPr>
              <w:t>Approved</w:t>
            </w:r>
            <w:r>
              <w:rPr>
                <w:rFonts w:ascii="Century Gothic" w:hAnsi="Century Gothic"/>
              </w:rPr>
              <w:t xml:space="preserve"> Committed DBE Breakdown forms</w:t>
            </w:r>
            <w:r w:rsidRPr="008C5EB0">
              <w:rPr>
                <w:rFonts w:ascii="Century Gothic" w:hAnsi="Century Gothic"/>
              </w:rPr>
              <w:t xml:space="preserve">: </w:t>
            </w:r>
            <w:r w:rsidRPr="008C5EB0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EB0">
              <w:rPr>
                <w:rFonts w:ascii="Century Gothic" w:hAnsi="Century Gothic"/>
              </w:rPr>
              <w:instrText xml:space="preserve"> FORMTEXT </w:instrText>
            </w:r>
            <w:r w:rsidRPr="008C5EB0">
              <w:rPr>
                <w:rFonts w:ascii="Century Gothic" w:hAnsi="Century Gothic"/>
              </w:rPr>
            </w:r>
            <w:r w:rsidRPr="008C5EB0">
              <w:rPr>
                <w:rFonts w:ascii="Century Gothic" w:hAnsi="Century Gothic"/>
              </w:rPr>
              <w:fldChar w:fldCharType="separate"/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</w:rPr>
              <w:fldChar w:fldCharType="end"/>
            </w:r>
          </w:p>
        </w:tc>
      </w:tr>
      <w:tr w:rsidR="00AF27AD" w:rsidRPr="00E81317" w14:paraId="703E3AFF" w14:textId="77777777" w:rsidTr="004C6A12">
        <w:trPr>
          <w:cantSplit/>
          <w:trHeight w:val="1673"/>
          <w:jc w:val="center"/>
        </w:trPr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59A2140" w14:textId="77777777" w:rsidR="00490FC7" w:rsidRPr="008C5EB0" w:rsidRDefault="00490FC7" w:rsidP="00490FC7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LAG C-8</w:t>
            </w:r>
          </w:p>
          <w:p w14:paraId="04FA40D6" w14:textId="77777777" w:rsidR="00490FC7" w:rsidRDefault="00490FC7" w:rsidP="00490FC7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</w:p>
          <w:p w14:paraId="0F960825" w14:textId="77777777" w:rsidR="00574105" w:rsidRPr="00AF27AD" w:rsidRDefault="00327733" w:rsidP="00996D6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hyperlink r:id="rId27" w:history="1">
              <w:r w:rsidR="00490FC7" w:rsidRPr="008C5EB0">
                <w:rPr>
                  <w:rStyle w:val="Hyperlink"/>
                  <w:rFonts w:ascii="Century Gothic" w:hAnsi="Century Gothic"/>
                  <w:color w:val="auto"/>
                  <w:u w:val="none"/>
                </w:rPr>
                <w:t xml:space="preserve">49 CFR 26  </w:t>
              </w:r>
            </w:hyperlink>
          </w:p>
        </w:tc>
        <w:tc>
          <w:tcPr>
            <w:tcW w:w="49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9C321FA" w14:textId="77777777" w:rsidR="00574105" w:rsidRPr="00AF27AD" w:rsidRDefault="00574105" w:rsidP="00AF27AD">
            <w:pPr>
              <w:numPr>
                <w:ilvl w:val="0"/>
                <w:numId w:val="37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 xml:space="preserve">If bidder did not meet the DBE goal, </w:t>
            </w:r>
            <w:r w:rsidR="00696A02" w:rsidRPr="00696A02">
              <w:rPr>
                <w:rFonts w:ascii="Century Gothic" w:hAnsi="Century Gothic"/>
                <w:color w:val="000000"/>
              </w:rPr>
              <w:t xml:space="preserve">LPA forwarded any </w:t>
            </w:r>
            <w:r w:rsidRPr="00AF27AD">
              <w:rPr>
                <w:rFonts w:ascii="Century Gothic" w:hAnsi="Century Gothic"/>
                <w:color w:val="000000"/>
              </w:rPr>
              <w:t>Good Faith Effort documentation submitted with the bid</w:t>
            </w:r>
            <w:r w:rsidR="00696A02" w:rsidRPr="00696A02">
              <w:rPr>
                <w:rFonts w:ascii="Century Gothic" w:hAnsi="Century Gothic"/>
                <w:color w:val="000000"/>
              </w:rPr>
              <w:t xml:space="preserve"> to ODOT Office of Civil Rights for evaluation.</w:t>
            </w:r>
            <w:r w:rsidRPr="00AF27AD">
              <w:rPr>
                <w:rFonts w:ascii="Century Gothic" w:hAnsi="Century Gothic"/>
                <w:color w:val="000000"/>
              </w:rPr>
              <w:t xml:space="preserve"> If the GFE documentation was determined inadequate, the</w:t>
            </w:r>
            <w:r w:rsidR="00696A02" w:rsidRPr="00AF27AD">
              <w:rPr>
                <w:rFonts w:ascii="Century Gothic" w:hAnsi="Century Gothic"/>
                <w:color w:val="000000"/>
              </w:rPr>
              <w:t xml:space="preserve"> LPA worked with ODOT Office of Civil Rights and Procurement to provide</w:t>
            </w:r>
            <w:r w:rsidRPr="00AF27AD">
              <w:rPr>
                <w:rFonts w:ascii="Century Gothic" w:hAnsi="Century Gothic"/>
                <w:color w:val="000000"/>
              </w:rPr>
              <w:t xml:space="preserve"> bidder </w:t>
            </w:r>
            <w:r w:rsidR="00696A02" w:rsidRPr="00AF27AD">
              <w:rPr>
                <w:rFonts w:ascii="Century Gothic" w:hAnsi="Century Gothic"/>
                <w:color w:val="000000"/>
              </w:rPr>
              <w:t xml:space="preserve">with </w:t>
            </w:r>
            <w:r w:rsidRPr="00AF27AD">
              <w:rPr>
                <w:rFonts w:ascii="Century Gothic" w:hAnsi="Century Gothic"/>
                <w:color w:val="000000"/>
              </w:rPr>
              <w:t>the opportunity for administrative reconsideration</w:t>
            </w:r>
            <w:r w:rsidR="00696A02" w:rsidRPr="00AF27AD"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FB1F95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F74D9A" w14:textId="77777777" w:rsidR="00574105" w:rsidRPr="00AF27AD" w:rsidRDefault="00574105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68E8CF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2B81B33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F850BD" w14:textId="77777777" w:rsidR="00574105" w:rsidRPr="00AF27AD" w:rsidRDefault="0057410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</w:tr>
      <w:tr w:rsidR="00AF27AD" w:rsidRPr="00E81317" w14:paraId="0973BFBF" w14:textId="77777777" w:rsidTr="004C6A12">
        <w:trPr>
          <w:cantSplit/>
          <w:trHeight w:val="1187"/>
          <w:jc w:val="center"/>
        </w:trPr>
        <w:tc>
          <w:tcPr>
            <w:tcW w:w="1710" w:type="dxa"/>
            <w:tcBorders>
              <w:bottom w:val="nil"/>
            </w:tcBorders>
            <w:shd w:val="clear" w:color="auto" w:fill="auto"/>
            <w:vAlign w:val="center"/>
          </w:tcPr>
          <w:p w14:paraId="1E6A4EC3" w14:textId="77777777" w:rsidR="00804412" w:rsidRPr="00AF27AD" w:rsidRDefault="00490FC7" w:rsidP="00996D6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ind w:right="-1440"/>
              <w:rPr>
                <w:rFonts w:ascii="Century Gothic" w:hAnsi="Century Gothic"/>
                <w:color w:val="000000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4910" w:type="dxa"/>
            <w:tcBorders>
              <w:bottom w:val="nil"/>
            </w:tcBorders>
            <w:shd w:val="clear" w:color="auto" w:fill="auto"/>
            <w:vAlign w:val="center"/>
          </w:tcPr>
          <w:p w14:paraId="6F5C47B5" w14:textId="77777777" w:rsidR="00804412" w:rsidRPr="00AF27AD" w:rsidRDefault="00696A02" w:rsidP="00996D60">
            <w:pPr>
              <w:numPr>
                <w:ilvl w:val="0"/>
                <w:numId w:val="37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LPA confirmed the contractor’s </w:t>
            </w:r>
            <w:r w:rsidR="00804412" w:rsidRPr="00AF27AD">
              <w:rPr>
                <w:rFonts w:ascii="Century Gothic" w:hAnsi="Century Gothic"/>
                <w:color w:val="000000"/>
              </w:rPr>
              <w:t xml:space="preserve">certificate regarding lobbying activities </w:t>
            </w:r>
            <w:r>
              <w:rPr>
                <w:rFonts w:ascii="Century Gothic" w:hAnsi="Century Gothic"/>
                <w:color w:val="000000"/>
              </w:rPr>
              <w:t xml:space="preserve">has </w:t>
            </w:r>
            <w:r w:rsidR="00804412" w:rsidRPr="00AF27AD">
              <w:rPr>
                <w:rFonts w:ascii="Century Gothic" w:hAnsi="Century Gothic"/>
                <w:color w:val="000000"/>
              </w:rPr>
              <w:t>been completed</w:t>
            </w:r>
            <w:r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center"/>
          </w:tcPr>
          <w:p w14:paraId="4237E5C9" w14:textId="77777777" w:rsidR="00804412" w:rsidRPr="00AF27AD" w:rsidRDefault="00804412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14:paraId="757733BF" w14:textId="77777777" w:rsidR="00804412" w:rsidRPr="00AF27AD" w:rsidRDefault="00804412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14:paraId="79091D85" w14:textId="77777777" w:rsidR="00804412" w:rsidRPr="00AF27AD" w:rsidRDefault="00804412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14:paraId="6DBE7053" w14:textId="77777777" w:rsidR="00804412" w:rsidRPr="00AF27AD" w:rsidRDefault="00804412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4" w:type="dxa"/>
            <w:tcBorders>
              <w:bottom w:val="nil"/>
            </w:tcBorders>
            <w:shd w:val="clear" w:color="auto" w:fill="auto"/>
            <w:vAlign w:val="center"/>
          </w:tcPr>
          <w:p w14:paraId="3DE8077B" w14:textId="77777777" w:rsidR="00804412" w:rsidRPr="00AF27AD" w:rsidRDefault="00804412">
            <w:p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 w:cs="Arial"/>
                <w:noProof/>
              </w:rPr>
              <w:t> </w:t>
            </w:r>
            <w:r w:rsidRPr="00AF27AD">
              <w:rPr>
                <w:rFonts w:ascii="Century Gothic" w:hAnsi="Century Gothic" w:cs="Arial"/>
                <w:noProof/>
              </w:rPr>
              <w:t> </w:t>
            </w:r>
            <w:r w:rsidRPr="00AF27AD">
              <w:rPr>
                <w:rFonts w:ascii="Century Gothic" w:hAnsi="Century Gothic" w:cs="Arial"/>
                <w:noProof/>
              </w:rPr>
              <w:t> </w:t>
            </w:r>
            <w:r w:rsidRPr="00AF27AD">
              <w:rPr>
                <w:rFonts w:ascii="Century Gothic" w:hAnsi="Century Gothic" w:cs="Arial"/>
                <w:noProof/>
              </w:rPr>
              <w:t> </w:t>
            </w:r>
            <w:r w:rsidRPr="00AF27AD">
              <w:rPr>
                <w:rFonts w:ascii="Century Gothic" w:hAnsi="Century Gothic" w:cs="Arial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</w:tr>
      <w:tr w:rsidR="00AF27AD" w:rsidRPr="00E81317" w14:paraId="3E24E112" w14:textId="77777777" w:rsidTr="004C6A12">
        <w:trPr>
          <w:cantSplit/>
          <w:trHeight w:val="1187"/>
          <w:jc w:val="center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FAF7F" w14:textId="77777777" w:rsidR="00804412" w:rsidRPr="00AF27AD" w:rsidRDefault="00490FC7" w:rsidP="00996D6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ind w:right="-1440"/>
              <w:rPr>
                <w:rFonts w:ascii="Century Gothic" w:hAnsi="Century Gothic"/>
                <w:color w:val="000000"/>
              </w:rPr>
            </w:pPr>
            <w:r w:rsidRPr="008C5EB0">
              <w:rPr>
                <w:rFonts w:ascii="Century Gothic" w:hAnsi="Century Gothic"/>
                <w:color w:val="000000"/>
              </w:rPr>
              <w:lastRenderedPageBreak/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4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C5BF2" w14:textId="4DA21A2B" w:rsidR="00804412" w:rsidRPr="00AF27AD" w:rsidRDefault="00696A02" w:rsidP="00996D60">
            <w:pPr>
              <w:numPr>
                <w:ilvl w:val="0"/>
                <w:numId w:val="37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B</w:t>
            </w:r>
            <w:r w:rsidR="00804412" w:rsidRPr="00AF27AD">
              <w:rPr>
                <w:rFonts w:ascii="Century Gothic" w:hAnsi="Century Gothic"/>
                <w:color w:val="000000"/>
              </w:rPr>
              <w:t xml:space="preserve">id item verification </w:t>
            </w:r>
            <w:r>
              <w:rPr>
                <w:rFonts w:ascii="Century Gothic" w:hAnsi="Century Gothic"/>
                <w:color w:val="000000"/>
              </w:rPr>
              <w:t xml:space="preserve">was </w:t>
            </w:r>
            <w:r w:rsidR="00804412" w:rsidRPr="00AF27AD">
              <w:rPr>
                <w:rFonts w:ascii="Century Gothic" w:hAnsi="Century Gothic"/>
                <w:color w:val="000000"/>
              </w:rPr>
              <w:t>completed</w:t>
            </w:r>
            <w:r w:rsidR="002D4042" w:rsidRPr="00AF27AD">
              <w:rPr>
                <w:rFonts w:ascii="Century Gothic" w:hAnsi="Century Gothic"/>
                <w:color w:val="000000"/>
              </w:rPr>
              <w:t xml:space="preserve"> as per 23</w:t>
            </w:r>
            <w:r w:rsidR="00B21782">
              <w:rPr>
                <w:rFonts w:ascii="Century Gothic" w:hAnsi="Century Gothic"/>
                <w:color w:val="000000"/>
              </w:rPr>
              <w:t xml:space="preserve"> </w:t>
            </w:r>
            <w:r w:rsidR="002D4042" w:rsidRPr="00AF27AD">
              <w:rPr>
                <w:rFonts w:ascii="Century Gothic" w:hAnsi="Century Gothic"/>
                <w:color w:val="000000"/>
              </w:rPr>
              <w:t>CFR</w:t>
            </w:r>
            <w:r w:rsidR="00B21782">
              <w:rPr>
                <w:rFonts w:ascii="Century Gothic" w:hAnsi="Century Gothic"/>
                <w:color w:val="000000"/>
              </w:rPr>
              <w:t xml:space="preserve"> </w:t>
            </w:r>
            <w:r w:rsidR="002D4042" w:rsidRPr="00AF27AD">
              <w:rPr>
                <w:rFonts w:ascii="Century Gothic" w:hAnsi="Century Gothic"/>
                <w:color w:val="000000"/>
              </w:rPr>
              <w:t>635.114(c)</w:t>
            </w:r>
            <w:r w:rsidR="00804412" w:rsidRPr="00AF27AD">
              <w:rPr>
                <w:rFonts w:ascii="Century Gothic" w:hAnsi="Century Gothic"/>
                <w:color w:val="000000"/>
              </w:rPr>
              <w:t>, including price analysis (compared to Engineer’s estimate) that followed FHWA guidelines</w:t>
            </w:r>
            <w:r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057B0" w14:textId="77777777" w:rsidR="00804412" w:rsidRPr="00AF27AD" w:rsidRDefault="00804412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0CFAE" w14:textId="77777777" w:rsidR="00804412" w:rsidRPr="00AF27AD" w:rsidRDefault="00804412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C30C2" w14:textId="77777777" w:rsidR="00804412" w:rsidRPr="00AF27AD" w:rsidRDefault="00804412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7678D" w14:textId="77777777" w:rsidR="00804412" w:rsidRPr="00AF27AD" w:rsidRDefault="00804412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C8DB3" w14:textId="77777777" w:rsidR="00804412" w:rsidRPr="00AF27AD" w:rsidRDefault="00804412">
            <w:p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 w:cs="Arial"/>
                <w:noProof/>
              </w:rPr>
              <w:t> </w:t>
            </w:r>
            <w:r w:rsidRPr="00AF27AD">
              <w:rPr>
                <w:rFonts w:ascii="Century Gothic" w:hAnsi="Century Gothic" w:cs="Arial"/>
                <w:noProof/>
              </w:rPr>
              <w:t> </w:t>
            </w:r>
            <w:r w:rsidRPr="00AF27AD">
              <w:rPr>
                <w:rFonts w:ascii="Century Gothic" w:hAnsi="Century Gothic" w:cs="Arial"/>
                <w:noProof/>
              </w:rPr>
              <w:t> </w:t>
            </w:r>
            <w:r w:rsidRPr="00AF27AD">
              <w:rPr>
                <w:rFonts w:ascii="Century Gothic" w:hAnsi="Century Gothic" w:cs="Arial"/>
                <w:noProof/>
              </w:rPr>
              <w:t> </w:t>
            </w:r>
            <w:r w:rsidRPr="00AF27AD">
              <w:rPr>
                <w:rFonts w:ascii="Century Gothic" w:hAnsi="Century Gothic" w:cs="Arial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</w:tr>
      <w:tr w:rsidR="00AF27AD" w:rsidRPr="00E81317" w14:paraId="5D7941EC" w14:textId="77777777" w:rsidTr="004C6A12">
        <w:trPr>
          <w:cantSplit/>
          <w:trHeight w:val="1187"/>
          <w:jc w:val="center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B4F99" w14:textId="77777777" w:rsidR="00804412" w:rsidRPr="00AF27AD" w:rsidRDefault="00490FC7" w:rsidP="00996D60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ind w:right="-1440"/>
              <w:rPr>
                <w:rFonts w:ascii="Century Gothic" w:hAnsi="Century Gothic"/>
                <w:color w:val="000000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4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9752E" w14:textId="77777777" w:rsidR="00804412" w:rsidRPr="00AF27AD" w:rsidRDefault="00804412" w:rsidP="00AF27AD">
            <w:pPr>
              <w:numPr>
                <w:ilvl w:val="0"/>
                <w:numId w:val="37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Bid tabulations</w:t>
            </w:r>
            <w:r w:rsidR="00696A02">
              <w:rPr>
                <w:rFonts w:ascii="Century Gothic" w:hAnsi="Century Gothic"/>
                <w:color w:val="000000"/>
              </w:rPr>
              <w:t xml:space="preserve"> were</w:t>
            </w:r>
            <w:r w:rsidRPr="00AF27AD">
              <w:rPr>
                <w:rFonts w:ascii="Century Gothic" w:hAnsi="Century Gothic"/>
                <w:color w:val="000000"/>
              </w:rPr>
              <w:t xml:space="preserve"> prepared for at least the 3 lowest acceptable bids</w:t>
            </w:r>
            <w:r w:rsidR="00696A02">
              <w:rPr>
                <w:rFonts w:ascii="Century Gothic" w:hAnsi="Century Gothic"/>
                <w:color w:val="000000"/>
              </w:rPr>
              <w:t>.</w:t>
            </w:r>
            <w:r w:rsidRPr="00AF27AD">
              <w:rPr>
                <w:rFonts w:ascii="Century Gothic" w:hAnsi="Century Gothic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11BF5" w14:textId="77777777" w:rsidR="00804412" w:rsidRPr="00AF27AD" w:rsidRDefault="00804412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A7354" w14:textId="77777777" w:rsidR="00804412" w:rsidRPr="00AF27AD" w:rsidRDefault="00804412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71196" w14:textId="77777777" w:rsidR="00804412" w:rsidRPr="00AF27AD" w:rsidRDefault="00804412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AB0E9" w14:textId="77777777" w:rsidR="00804412" w:rsidRPr="00AF27AD" w:rsidRDefault="00804412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1B993" w14:textId="77777777" w:rsidR="00804412" w:rsidRPr="00AF27AD" w:rsidRDefault="00696A02">
            <w:p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  <w:color w:val="000000"/>
              </w:rPr>
              <w:t xml:space="preserve">Date completed: </w:t>
            </w:r>
            <w:r w:rsidR="00804412"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04412" w:rsidRPr="00AF27AD">
              <w:rPr>
                <w:rFonts w:ascii="Century Gothic" w:hAnsi="Century Gothic"/>
              </w:rPr>
              <w:instrText xml:space="preserve"> FORMTEXT </w:instrText>
            </w:r>
            <w:r w:rsidR="00804412" w:rsidRPr="00AF27AD">
              <w:rPr>
                <w:rFonts w:ascii="Century Gothic" w:hAnsi="Century Gothic"/>
              </w:rPr>
            </w:r>
            <w:r w:rsidR="00804412" w:rsidRPr="00AF27AD">
              <w:rPr>
                <w:rFonts w:ascii="Century Gothic" w:hAnsi="Century Gothic"/>
              </w:rPr>
              <w:fldChar w:fldCharType="separate"/>
            </w:r>
            <w:r w:rsidR="00804412" w:rsidRPr="00AF27AD">
              <w:rPr>
                <w:rFonts w:ascii="Century Gothic" w:hAnsi="Century Gothic" w:cs="Arial"/>
                <w:noProof/>
              </w:rPr>
              <w:t> </w:t>
            </w:r>
            <w:r w:rsidR="00804412" w:rsidRPr="00AF27AD">
              <w:rPr>
                <w:rFonts w:ascii="Century Gothic" w:hAnsi="Century Gothic" w:cs="Arial"/>
                <w:noProof/>
              </w:rPr>
              <w:t> </w:t>
            </w:r>
            <w:r w:rsidR="00804412" w:rsidRPr="00AF27AD">
              <w:rPr>
                <w:rFonts w:ascii="Century Gothic" w:hAnsi="Century Gothic" w:cs="Arial"/>
                <w:noProof/>
              </w:rPr>
              <w:t> </w:t>
            </w:r>
            <w:r w:rsidR="00804412" w:rsidRPr="00AF27AD">
              <w:rPr>
                <w:rFonts w:ascii="Century Gothic" w:hAnsi="Century Gothic" w:cs="Arial"/>
                <w:noProof/>
              </w:rPr>
              <w:t> </w:t>
            </w:r>
            <w:r w:rsidR="00804412" w:rsidRPr="00AF27AD">
              <w:rPr>
                <w:rFonts w:ascii="Century Gothic" w:hAnsi="Century Gothic" w:cs="Arial"/>
                <w:noProof/>
              </w:rPr>
              <w:t> </w:t>
            </w:r>
            <w:r w:rsidR="00804412" w:rsidRPr="00AF27AD">
              <w:rPr>
                <w:rFonts w:ascii="Century Gothic" w:hAnsi="Century Gothic"/>
              </w:rPr>
              <w:fldChar w:fldCharType="end"/>
            </w:r>
          </w:p>
        </w:tc>
      </w:tr>
    </w:tbl>
    <w:p w14:paraId="0FE2EEF4" w14:textId="77777777" w:rsidR="00BD5B9D" w:rsidRPr="00AF27AD" w:rsidRDefault="00BD5B9D" w:rsidP="004C6A12">
      <w:pPr>
        <w:jc w:val="center"/>
        <w:rPr>
          <w:rFonts w:ascii="Century Gothic" w:hAnsi="Century Gothic"/>
        </w:rPr>
      </w:pPr>
    </w:p>
    <w:tbl>
      <w:tblPr>
        <w:tblW w:w="14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1E0" w:firstRow="1" w:lastRow="1" w:firstColumn="1" w:lastColumn="1" w:noHBand="0" w:noVBand="0"/>
      </w:tblPr>
      <w:tblGrid>
        <w:gridCol w:w="1710"/>
        <w:gridCol w:w="4950"/>
        <w:gridCol w:w="1260"/>
        <w:gridCol w:w="540"/>
        <w:gridCol w:w="513"/>
        <w:gridCol w:w="567"/>
        <w:gridCol w:w="4950"/>
      </w:tblGrid>
      <w:tr w:rsidR="0000317C" w:rsidRPr="00E81317" w14:paraId="1F79294B" w14:textId="77777777" w:rsidTr="004C6A12">
        <w:trPr>
          <w:cantSplit/>
          <w:trHeight w:val="218"/>
          <w:jc w:val="center"/>
        </w:trPr>
        <w:tc>
          <w:tcPr>
            <w:tcW w:w="1710" w:type="dxa"/>
            <w:vMerge w:val="restart"/>
            <w:shd w:val="clear" w:color="auto" w:fill="C2D69B"/>
            <w:vAlign w:val="center"/>
          </w:tcPr>
          <w:p w14:paraId="0FF5AF8E" w14:textId="77777777" w:rsidR="00164E1C" w:rsidRPr="00AF27AD" w:rsidRDefault="00164E1C" w:rsidP="00AF27AD">
            <w:pPr>
              <w:pStyle w:val="Heading4"/>
              <w:keepNext w:val="0"/>
              <w:spacing w:before="0" w:after="0"/>
              <w:rPr>
                <w:rFonts w:ascii="Century Gothic" w:hAnsi="Century Gothic"/>
                <w:sz w:val="24"/>
                <w:szCs w:val="24"/>
              </w:rPr>
            </w:pPr>
            <w:r w:rsidRPr="00AF27AD">
              <w:rPr>
                <w:rFonts w:ascii="Century Gothic" w:hAnsi="Century Gothic"/>
                <w:sz w:val="24"/>
                <w:szCs w:val="24"/>
              </w:rPr>
              <w:t>Reference</w:t>
            </w:r>
          </w:p>
        </w:tc>
        <w:tc>
          <w:tcPr>
            <w:tcW w:w="4950" w:type="dxa"/>
            <w:vMerge w:val="restart"/>
            <w:shd w:val="clear" w:color="auto" w:fill="C2D69B"/>
            <w:vAlign w:val="center"/>
          </w:tcPr>
          <w:p w14:paraId="5F5C94CE" w14:textId="77777777" w:rsidR="00164E1C" w:rsidRPr="00AF27AD" w:rsidRDefault="00490FC7" w:rsidP="00AF27AD">
            <w:pPr>
              <w:pStyle w:val="Heading4"/>
              <w:spacing w:before="0" w:after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     </w:t>
            </w:r>
            <w:r w:rsidR="00164E1C" w:rsidRPr="00AF27AD">
              <w:rPr>
                <w:rFonts w:ascii="Century Gothic" w:hAnsi="Century Gothic"/>
                <w:sz w:val="32"/>
                <w:szCs w:val="32"/>
              </w:rPr>
              <w:t>C. Award</w:t>
            </w:r>
          </w:p>
        </w:tc>
        <w:tc>
          <w:tcPr>
            <w:tcW w:w="1260" w:type="dxa"/>
            <w:vMerge w:val="restart"/>
            <w:shd w:val="clear" w:color="auto" w:fill="C2D69B"/>
            <w:vAlign w:val="center"/>
          </w:tcPr>
          <w:p w14:paraId="7DC581D7" w14:textId="77777777" w:rsidR="002B46D0" w:rsidRDefault="002B46D0" w:rsidP="002B46D0">
            <w:pPr>
              <w:jc w:val="center"/>
              <w:rPr>
                <w:rFonts w:ascii="Century Gothic" w:hAnsi="Century Gothic"/>
                <w:b/>
              </w:rPr>
            </w:pPr>
            <w:r w:rsidRPr="00AF27AD">
              <w:rPr>
                <w:rFonts w:ascii="Century Gothic" w:hAnsi="Century Gothic"/>
                <w:b/>
              </w:rPr>
              <w:t>Location</w:t>
            </w:r>
          </w:p>
          <w:p w14:paraId="1D132199" w14:textId="77777777" w:rsidR="00164E1C" w:rsidRPr="00AF27AD" w:rsidRDefault="002B46D0" w:rsidP="002B46D0">
            <w:pPr>
              <w:ind w:right="-108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(if </w:t>
            </w:r>
            <w:r w:rsidRPr="00AF27AD">
              <w:rPr>
                <w:rFonts w:ascii="Century Gothic" w:hAnsi="Century Gothic"/>
                <w:sz w:val="18"/>
                <w:szCs w:val="18"/>
              </w:rPr>
              <w:t>applicable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3"/>
            <w:shd w:val="clear" w:color="auto" w:fill="C2D69B"/>
            <w:vAlign w:val="center"/>
          </w:tcPr>
          <w:p w14:paraId="01FCB43E" w14:textId="77777777" w:rsidR="00164E1C" w:rsidRPr="00AF27AD" w:rsidRDefault="00164E1C" w:rsidP="00AF27AD">
            <w:pPr>
              <w:rPr>
                <w:rFonts w:ascii="Century Gothic" w:hAnsi="Century Gothic"/>
                <w:b/>
              </w:rPr>
            </w:pPr>
            <w:r w:rsidRPr="00AF27AD">
              <w:rPr>
                <w:rFonts w:ascii="Century Gothic" w:hAnsi="Century Gothic"/>
                <w:b/>
              </w:rPr>
              <w:t>Completed?</w:t>
            </w:r>
          </w:p>
        </w:tc>
        <w:tc>
          <w:tcPr>
            <w:tcW w:w="4950" w:type="dxa"/>
            <w:vMerge w:val="restart"/>
            <w:shd w:val="clear" w:color="auto" w:fill="C2D69B"/>
            <w:vAlign w:val="center"/>
          </w:tcPr>
          <w:p w14:paraId="569B50D7" w14:textId="77777777" w:rsidR="00164E1C" w:rsidRPr="00AF27AD" w:rsidRDefault="00164E1C" w:rsidP="00AF27AD">
            <w:pPr>
              <w:rPr>
                <w:rFonts w:ascii="Century Gothic" w:hAnsi="Century Gothic"/>
                <w:b/>
              </w:rPr>
            </w:pPr>
            <w:r w:rsidRPr="00AF27AD">
              <w:rPr>
                <w:rFonts w:ascii="Century Gothic" w:hAnsi="Century Gothic"/>
                <w:b/>
              </w:rPr>
              <w:t>Notes</w:t>
            </w:r>
          </w:p>
        </w:tc>
      </w:tr>
      <w:tr w:rsidR="0000317C" w:rsidRPr="00E81317" w14:paraId="4EA20F17" w14:textId="77777777" w:rsidTr="004C6A12">
        <w:trPr>
          <w:cantSplit/>
          <w:trHeight w:val="217"/>
          <w:jc w:val="center"/>
        </w:trPr>
        <w:tc>
          <w:tcPr>
            <w:tcW w:w="1710" w:type="dxa"/>
            <w:vMerge/>
            <w:vAlign w:val="center"/>
          </w:tcPr>
          <w:p w14:paraId="0631DCEB" w14:textId="77777777" w:rsidR="00164E1C" w:rsidRPr="00AF27AD" w:rsidRDefault="00164E1C" w:rsidP="00AF27A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950" w:type="dxa"/>
            <w:vMerge/>
            <w:vAlign w:val="center"/>
          </w:tcPr>
          <w:p w14:paraId="41F4DF77" w14:textId="77777777" w:rsidR="00164E1C" w:rsidRPr="00AF27AD" w:rsidRDefault="00164E1C">
            <w:pPr>
              <w:numPr>
                <w:ilvl w:val="0"/>
                <w:numId w:val="9"/>
              </w:numPr>
              <w:ind w:right="-1440"/>
              <w:rPr>
                <w:rFonts w:ascii="Century Gothic" w:hAnsi="Century Gothic"/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14:paraId="6A2DA5A1" w14:textId="77777777" w:rsidR="00164E1C" w:rsidRPr="00AF27AD" w:rsidRDefault="00164E1C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C2D69B"/>
            <w:vAlign w:val="center"/>
          </w:tcPr>
          <w:p w14:paraId="743803AD" w14:textId="77777777" w:rsidR="00164E1C" w:rsidRPr="004C6A12" w:rsidRDefault="00164E1C" w:rsidP="004C6A12">
            <w:pPr>
              <w:ind w:right="-1440"/>
              <w:rPr>
                <w:rFonts w:ascii="Century Gothic" w:hAnsi="Century Gothic"/>
                <w:b/>
                <w:sz w:val="20"/>
                <w:szCs w:val="20"/>
              </w:rPr>
            </w:pPr>
            <w:r w:rsidRPr="004C6A12"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513" w:type="dxa"/>
            <w:shd w:val="clear" w:color="auto" w:fill="C2D69B"/>
            <w:vAlign w:val="center"/>
          </w:tcPr>
          <w:p w14:paraId="23F1FD29" w14:textId="77777777" w:rsidR="00164E1C" w:rsidRPr="004C6A12" w:rsidRDefault="00164E1C" w:rsidP="004C6A12">
            <w:pPr>
              <w:ind w:right="-1440"/>
              <w:rPr>
                <w:rFonts w:ascii="Century Gothic" w:hAnsi="Century Gothic"/>
                <w:b/>
                <w:sz w:val="20"/>
                <w:szCs w:val="20"/>
              </w:rPr>
            </w:pPr>
            <w:r w:rsidRPr="004C6A12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C2D69B"/>
            <w:vAlign w:val="center"/>
          </w:tcPr>
          <w:p w14:paraId="1589C45F" w14:textId="77777777" w:rsidR="00164E1C" w:rsidRPr="004C6A12" w:rsidRDefault="00164E1C" w:rsidP="004C6A12">
            <w:pPr>
              <w:ind w:right="-1440"/>
              <w:rPr>
                <w:rFonts w:ascii="Century Gothic" w:hAnsi="Century Gothic"/>
                <w:b/>
                <w:sz w:val="20"/>
                <w:szCs w:val="20"/>
              </w:rPr>
            </w:pPr>
            <w:r w:rsidRPr="004C6A12">
              <w:rPr>
                <w:rFonts w:ascii="Century Gothic" w:hAnsi="Century Gothic"/>
                <w:b/>
                <w:sz w:val="20"/>
                <w:szCs w:val="20"/>
              </w:rPr>
              <w:t>N/A</w:t>
            </w:r>
          </w:p>
        </w:tc>
        <w:tc>
          <w:tcPr>
            <w:tcW w:w="4950" w:type="dxa"/>
            <w:vMerge/>
            <w:shd w:val="clear" w:color="auto" w:fill="auto"/>
            <w:vAlign w:val="center"/>
          </w:tcPr>
          <w:p w14:paraId="613F2602" w14:textId="77777777" w:rsidR="00164E1C" w:rsidRPr="00AF27AD" w:rsidRDefault="00164E1C" w:rsidP="00AF27AD">
            <w:pPr>
              <w:rPr>
                <w:rFonts w:ascii="Century Gothic" w:hAnsi="Century Gothic"/>
              </w:rPr>
            </w:pPr>
          </w:p>
        </w:tc>
      </w:tr>
      <w:tr w:rsidR="00975AFE" w:rsidRPr="00E81317" w14:paraId="6078D1CA" w14:textId="77777777" w:rsidTr="004C6A12">
        <w:trPr>
          <w:cantSplit/>
          <w:trHeight w:val="432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3A29C291" w14:textId="77777777" w:rsidR="00975AFE" w:rsidRPr="00AF27AD" w:rsidRDefault="0085479A" w:rsidP="00696A02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LAG C-15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F1A0D04" w14:textId="77777777" w:rsidR="00975AFE" w:rsidRPr="00AF27AD" w:rsidRDefault="00490FC7">
            <w:pPr>
              <w:numPr>
                <w:ilvl w:val="0"/>
                <w:numId w:val="39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</w:t>
            </w:r>
            <w:r w:rsidR="00975AFE" w:rsidRPr="00AF27AD">
              <w:rPr>
                <w:rFonts w:ascii="Century Gothic" w:hAnsi="Century Gothic"/>
                <w:color w:val="000000"/>
              </w:rPr>
              <w:t xml:space="preserve">roper Notice of Intent to Award </w:t>
            </w:r>
            <w:r>
              <w:rPr>
                <w:rFonts w:ascii="Century Gothic" w:hAnsi="Century Gothic"/>
                <w:color w:val="000000"/>
              </w:rPr>
              <w:t xml:space="preserve">was </w:t>
            </w:r>
            <w:r w:rsidR="00975AFE" w:rsidRPr="00AF27AD">
              <w:rPr>
                <w:rFonts w:ascii="Century Gothic" w:hAnsi="Century Gothic"/>
                <w:color w:val="000000"/>
              </w:rPr>
              <w:t>given by L</w:t>
            </w:r>
            <w:r w:rsidR="002D4042" w:rsidRPr="00AF27AD">
              <w:rPr>
                <w:rFonts w:ascii="Century Gothic" w:hAnsi="Century Gothic"/>
                <w:color w:val="000000"/>
              </w:rPr>
              <w:t>P</w:t>
            </w:r>
            <w:r w:rsidR="00975AFE" w:rsidRPr="00AF27AD">
              <w:rPr>
                <w:rFonts w:ascii="Century Gothic" w:hAnsi="Century Gothic"/>
                <w:color w:val="000000"/>
              </w:rPr>
              <w:t>A to all contractors who bid</w:t>
            </w:r>
            <w:r>
              <w:rPr>
                <w:rFonts w:ascii="Century Gothic" w:hAnsi="Century Gothic"/>
                <w:color w:val="000000"/>
              </w:rPr>
              <w:t>.</w:t>
            </w:r>
          </w:p>
          <w:p w14:paraId="55723236" w14:textId="77777777" w:rsidR="00975AFE" w:rsidRPr="00AF27AD" w:rsidRDefault="00975AFE">
            <w:pPr>
              <w:tabs>
                <w:tab w:val="num" w:pos="432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i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8FD20DB" w14:textId="77777777" w:rsidR="00975AFE" w:rsidRPr="00AF27AD" w:rsidRDefault="00975AFE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1E21FDD" w14:textId="77777777" w:rsidR="00975AFE" w:rsidRPr="00AF27AD" w:rsidRDefault="00975AFE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AED44DE" w14:textId="77777777" w:rsidR="00975AFE" w:rsidRPr="00AF27AD" w:rsidRDefault="00975AFE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7BB7D" w14:textId="77777777" w:rsidR="00975AFE" w:rsidRPr="00AF27AD" w:rsidRDefault="00975AFE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B605EC9" w14:textId="77777777" w:rsidR="00BF3DD3" w:rsidRPr="00696A02" w:rsidRDefault="00490FC7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  <w:color w:val="000000"/>
              </w:rPr>
              <w:t>Date given:</w:t>
            </w:r>
            <w:r w:rsidR="00BF3DD3">
              <w:rPr>
                <w:rFonts w:ascii="Century Gothic" w:hAnsi="Century Gothic"/>
                <w:color w:val="000000"/>
              </w:rPr>
              <w:t xml:space="preserve"> </w:t>
            </w:r>
            <w:r w:rsidR="00BF3DD3" w:rsidRPr="008C5EB0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3DD3" w:rsidRPr="008C5EB0">
              <w:rPr>
                <w:rFonts w:ascii="Century Gothic" w:hAnsi="Century Gothic"/>
              </w:rPr>
              <w:instrText xml:space="preserve"> FORMTEXT </w:instrText>
            </w:r>
            <w:r w:rsidR="00BF3DD3" w:rsidRPr="008C5EB0">
              <w:rPr>
                <w:rFonts w:ascii="Century Gothic" w:hAnsi="Century Gothic"/>
              </w:rPr>
            </w:r>
            <w:r w:rsidR="00BF3DD3" w:rsidRPr="008C5EB0">
              <w:rPr>
                <w:rFonts w:ascii="Century Gothic" w:hAnsi="Century Gothic"/>
              </w:rPr>
              <w:fldChar w:fldCharType="separate"/>
            </w:r>
            <w:r w:rsidR="00BF3DD3" w:rsidRPr="008C5EB0">
              <w:rPr>
                <w:rFonts w:ascii="Century Gothic" w:eastAsia="MS Mincho" w:hAnsi="Century Gothic"/>
                <w:noProof/>
              </w:rPr>
              <w:t> </w:t>
            </w:r>
            <w:r w:rsidR="00BF3DD3" w:rsidRPr="008C5EB0">
              <w:rPr>
                <w:rFonts w:ascii="Century Gothic" w:eastAsia="MS Mincho" w:hAnsi="Century Gothic"/>
                <w:noProof/>
              </w:rPr>
              <w:t> </w:t>
            </w:r>
            <w:r w:rsidR="00BF3DD3" w:rsidRPr="008C5EB0">
              <w:rPr>
                <w:rFonts w:ascii="Century Gothic" w:eastAsia="MS Mincho" w:hAnsi="Century Gothic"/>
                <w:noProof/>
              </w:rPr>
              <w:t> </w:t>
            </w:r>
            <w:r w:rsidR="00BF3DD3" w:rsidRPr="008C5EB0">
              <w:rPr>
                <w:rFonts w:ascii="Century Gothic" w:eastAsia="MS Mincho" w:hAnsi="Century Gothic"/>
                <w:noProof/>
              </w:rPr>
              <w:t> </w:t>
            </w:r>
            <w:r w:rsidR="00BF3DD3" w:rsidRPr="008C5EB0">
              <w:rPr>
                <w:rFonts w:ascii="Century Gothic" w:eastAsia="MS Mincho" w:hAnsi="Century Gothic"/>
                <w:noProof/>
              </w:rPr>
              <w:t> </w:t>
            </w:r>
            <w:r w:rsidR="00BF3DD3" w:rsidRPr="008C5EB0">
              <w:rPr>
                <w:rFonts w:ascii="Century Gothic" w:hAnsi="Century Gothic"/>
              </w:rPr>
              <w:fldChar w:fldCharType="end"/>
            </w:r>
          </w:p>
          <w:p w14:paraId="1B211D96" w14:textId="77777777" w:rsidR="00975AFE" w:rsidRPr="00AF27AD" w:rsidRDefault="00490FC7" w:rsidP="00AF27AD">
            <w:pPr>
              <w:rPr>
                <w:rFonts w:ascii="Century Gothic" w:hAnsi="Century Gothic"/>
              </w:rPr>
            </w:pPr>
            <w:r w:rsidRPr="00696A02">
              <w:rPr>
                <w:rFonts w:ascii="Century Gothic" w:hAnsi="Century Gothic"/>
              </w:rPr>
              <w:t>Length of</w:t>
            </w:r>
            <w:r w:rsidR="00804412" w:rsidRPr="00AF27AD">
              <w:rPr>
                <w:rFonts w:ascii="Century Gothic" w:hAnsi="Century Gothic"/>
              </w:rPr>
              <w:t xml:space="preserve"> </w:t>
            </w:r>
            <w:r w:rsidRPr="00696A02">
              <w:rPr>
                <w:rFonts w:ascii="Century Gothic" w:hAnsi="Century Gothic"/>
              </w:rPr>
              <w:t>LPA’s</w:t>
            </w:r>
            <w:r w:rsidR="00804412" w:rsidRPr="00AF27AD">
              <w:rPr>
                <w:rFonts w:ascii="Century Gothic" w:hAnsi="Century Gothic"/>
              </w:rPr>
              <w:t xml:space="preserve"> protest </w:t>
            </w:r>
            <w:r w:rsidR="00054CA6" w:rsidRPr="00AF27AD">
              <w:rPr>
                <w:rFonts w:ascii="Century Gothic" w:hAnsi="Century Gothic"/>
              </w:rPr>
              <w:t>p</w:t>
            </w:r>
            <w:r w:rsidR="00804412" w:rsidRPr="00AF27AD">
              <w:rPr>
                <w:rFonts w:ascii="Century Gothic" w:hAnsi="Century Gothic"/>
              </w:rPr>
              <w:t>eriod</w:t>
            </w:r>
            <w:r w:rsidRPr="00696A02">
              <w:rPr>
                <w:rFonts w:ascii="Century Gothic" w:hAnsi="Century Gothic"/>
              </w:rPr>
              <w:t>:</w:t>
            </w:r>
            <w:r w:rsidR="00804412" w:rsidRPr="00AF27AD">
              <w:rPr>
                <w:rFonts w:ascii="Century Gothic" w:hAnsi="Century Gothic"/>
              </w:rPr>
              <w:t xml:space="preserve"> </w:t>
            </w:r>
            <w:r w:rsidR="00BF3DD3" w:rsidRPr="008C5EB0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3DD3" w:rsidRPr="008C5EB0">
              <w:rPr>
                <w:rFonts w:ascii="Century Gothic" w:hAnsi="Century Gothic"/>
              </w:rPr>
              <w:instrText xml:space="preserve"> FORMTEXT </w:instrText>
            </w:r>
            <w:r w:rsidR="00BF3DD3" w:rsidRPr="008C5EB0">
              <w:rPr>
                <w:rFonts w:ascii="Century Gothic" w:hAnsi="Century Gothic"/>
              </w:rPr>
            </w:r>
            <w:r w:rsidR="00BF3DD3" w:rsidRPr="008C5EB0">
              <w:rPr>
                <w:rFonts w:ascii="Century Gothic" w:hAnsi="Century Gothic"/>
              </w:rPr>
              <w:fldChar w:fldCharType="separate"/>
            </w:r>
            <w:r w:rsidR="00BF3DD3" w:rsidRPr="008C5EB0">
              <w:rPr>
                <w:rFonts w:ascii="Century Gothic" w:eastAsia="MS Mincho" w:hAnsi="Century Gothic"/>
                <w:noProof/>
              </w:rPr>
              <w:t> </w:t>
            </w:r>
            <w:r w:rsidR="00BF3DD3" w:rsidRPr="008C5EB0">
              <w:rPr>
                <w:rFonts w:ascii="Century Gothic" w:eastAsia="MS Mincho" w:hAnsi="Century Gothic"/>
                <w:noProof/>
              </w:rPr>
              <w:t> </w:t>
            </w:r>
            <w:r w:rsidR="00BF3DD3" w:rsidRPr="008C5EB0">
              <w:rPr>
                <w:rFonts w:ascii="Century Gothic" w:eastAsia="MS Mincho" w:hAnsi="Century Gothic"/>
                <w:noProof/>
              </w:rPr>
              <w:t> </w:t>
            </w:r>
            <w:r w:rsidR="00BF3DD3" w:rsidRPr="008C5EB0">
              <w:rPr>
                <w:rFonts w:ascii="Century Gothic" w:eastAsia="MS Mincho" w:hAnsi="Century Gothic"/>
                <w:noProof/>
              </w:rPr>
              <w:t> </w:t>
            </w:r>
            <w:r w:rsidR="00BF3DD3" w:rsidRPr="008C5EB0">
              <w:rPr>
                <w:rFonts w:ascii="Century Gothic" w:eastAsia="MS Mincho" w:hAnsi="Century Gothic"/>
                <w:noProof/>
              </w:rPr>
              <w:t> </w:t>
            </w:r>
            <w:r w:rsidR="00BF3DD3" w:rsidRPr="008C5EB0">
              <w:rPr>
                <w:rFonts w:ascii="Century Gothic" w:hAnsi="Century Gothic"/>
              </w:rPr>
              <w:fldChar w:fldCharType="end"/>
            </w:r>
          </w:p>
        </w:tc>
      </w:tr>
      <w:tr w:rsidR="00BD5B9D" w:rsidRPr="00E81317" w14:paraId="2A78722B" w14:textId="77777777" w:rsidTr="004C6A12">
        <w:trPr>
          <w:cantSplit/>
          <w:trHeight w:val="1061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16152B78" w14:textId="77777777" w:rsidR="00BD5B9D" w:rsidRPr="00AF27AD" w:rsidRDefault="0085479A" w:rsidP="00AF27AD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LAG C-15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5316273" w14:textId="77777777" w:rsidR="00BD5B9D" w:rsidRPr="00AF27AD" w:rsidRDefault="00BF3DD3" w:rsidP="00AF27AD">
            <w:pPr>
              <w:numPr>
                <w:ilvl w:val="0"/>
                <w:numId w:val="39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LPA provided</w:t>
            </w:r>
            <w:r w:rsidR="00804412" w:rsidRPr="00AF27AD">
              <w:rPr>
                <w:rFonts w:ascii="Century Gothic" w:hAnsi="Century Gothic"/>
                <w:color w:val="000000"/>
              </w:rPr>
              <w:t xml:space="preserve"> contractor </w:t>
            </w:r>
            <w:r>
              <w:rPr>
                <w:rFonts w:ascii="Century Gothic" w:hAnsi="Century Gothic"/>
                <w:color w:val="000000"/>
              </w:rPr>
              <w:t xml:space="preserve">written notice </w:t>
            </w:r>
            <w:r w:rsidR="00804412" w:rsidRPr="00AF27AD">
              <w:rPr>
                <w:rFonts w:ascii="Century Gothic" w:hAnsi="Century Gothic"/>
                <w:color w:val="000000"/>
              </w:rPr>
              <w:t>of award</w:t>
            </w:r>
            <w:r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9AB70A" w14:textId="77777777" w:rsidR="00BD5B9D" w:rsidRPr="00AF27AD" w:rsidRDefault="00BD5B9D" w:rsidP="00696A02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46CA544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70D091A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231DC2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30398A39" w14:textId="77777777" w:rsidR="00BD5B9D" w:rsidRPr="00AF27AD" w:rsidRDefault="00BF3DD3" w:rsidP="00AF27AD">
            <w:pPr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  <w:color w:val="000000"/>
              </w:rPr>
              <w:t>Date</w:t>
            </w:r>
            <w:r>
              <w:rPr>
                <w:rFonts w:ascii="Century Gothic" w:hAnsi="Century Gothic"/>
                <w:color w:val="000000"/>
              </w:rPr>
              <w:t xml:space="preserve"> notice</w:t>
            </w:r>
            <w:r w:rsidRPr="008C5EB0">
              <w:rPr>
                <w:rFonts w:ascii="Century Gothic" w:hAnsi="Century Gothic"/>
                <w:color w:val="000000"/>
              </w:rPr>
              <w:t xml:space="preserve"> given:</w:t>
            </w:r>
            <w:r>
              <w:rPr>
                <w:rFonts w:ascii="Century Gothic" w:hAnsi="Century Gothic"/>
                <w:color w:val="000000"/>
              </w:rPr>
              <w:t xml:space="preserve"> </w:t>
            </w:r>
            <w:r w:rsidRPr="008C5EB0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EB0">
              <w:rPr>
                <w:rFonts w:ascii="Century Gothic" w:hAnsi="Century Gothic"/>
              </w:rPr>
              <w:instrText xml:space="preserve"> FORMTEXT </w:instrText>
            </w:r>
            <w:r w:rsidRPr="008C5EB0">
              <w:rPr>
                <w:rFonts w:ascii="Century Gothic" w:hAnsi="Century Gothic"/>
              </w:rPr>
            </w:r>
            <w:r w:rsidRPr="008C5EB0">
              <w:rPr>
                <w:rFonts w:ascii="Century Gothic" w:hAnsi="Century Gothic"/>
              </w:rPr>
              <w:fldChar w:fldCharType="separate"/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</w:rPr>
              <w:fldChar w:fldCharType="end"/>
            </w:r>
          </w:p>
        </w:tc>
      </w:tr>
      <w:tr w:rsidR="00BD5B9D" w:rsidRPr="00E81317" w14:paraId="44F445F2" w14:textId="77777777" w:rsidTr="004C6A12">
        <w:trPr>
          <w:cantSplit/>
          <w:trHeight w:val="1061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69C09DB5" w14:textId="77777777" w:rsidR="00BF3DD3" w:rsidRDefault="00490FC7" w:rsidP="00AF27AD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  <w:p w14:paraId="1D6F0A8A" w14:textId="77777777" w:rsidR="00BD5B9D" w:rsidRPr="00AF27AD" w:rsidRDefault="00BF3DD3" w:rsidP="00AF27AD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MCA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7F4052F" w14:textId="77777777" w:rsidR="00BD5B9D" w:rsidRPr="00AF27AD" w:rsidRDefault="00BD5B9D" w:rsidP="00696A02">
            <w:pPr>
              <w:numPr>
                <w:ilvl w:val="0"/>
                <w:numId w:val="39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Contractor furnish</w:t>
            </w:r>
            <w:r w:rsidR="00BF3DD3">
              <w:rPr>
                <w:rFonts w:ascii="Century Gothic" w:hAnsi="Century Gothic"/>
                <w:color w:val="000000"/>
              </w:rPr>
              <w:t>ed</w:t>
            </w:r>
            <w:r w:rsidRPr="00AF27AD">
              <w:rPr>
                <w:rFonts w:ascii="Century Gothic" w:hAnsi="Century Gothic"/>
                <w:color w:val="000000"/>
              </w:rPr>
              <w:t xml:space="preserve"> Certificates of Insurance as specified in the specifications </w:t>
            </w:r>
            <w:r w:rsidRPr="00AF27AD">
              <w:rPr>
                <w:rFonts w:ascii="Century Gothic" w:hAnsi="Century Gothic"/>
                <w:b/>
                <w:color w:val="000000"/>
              </w:rPr>
              <w:t>and</w:t>
            </w:r>
            <w:r w:rsidRPr="00AF27AD">
              <w:rPr>
                <w:rFonts w:ascii="Century Gothic" w:hAnsi="Century Gothic"/>
                <w:color w:val="000000"/>
              </w:rPr>
              <w:t xml:space="preserve"> </w:t>
            </w:r>
            <w:r w:rsidR="00BF3DD3">
              <w:rPr>
                <w:rFonts w:ascii="Century Gothic" w:hAnsi="Century Gothic"/>
                <w:color w:val="000000"/>
              </w:rPr>
              <w:t>named</w:t>
            </w:r>
            <w:r w:rsidR="00BF3DD3" w:rsidRPr="00AF27AD">
              <w:rPr>
                <w:rFonts w:ascii="Century Gothic" w:hAnsi="Century Gothic"/>
                <w:color w:val="000000"/>
              </w:rPr>
              <w:t xml:space="preserve"> </w:t>
            </w:r>
            <w:r w:rsidRPr="00AF27AD">
              <w:rPr>
                <w:rFonts w:ascii="Century Gothic" w:hAnsi="Century Gothic"/>
                <w:color w:val="000000"/>
              </w:rPr>
              <w:t xml:space="preserve">the State of Oregon, Oregon Transportation Commission and its members, and Department of Transportation, its officers and employees as additional </w:t>
            </w:r>
            <w:r w:rsidR="001C0B92" w:rsidRPr="00AF27AD">
              <w:rPr>
                <w:rFonts w:ascii="Century Gothic" w:hAnsi="Century Gothic"/>
                <w:color w:val="000000"/>
              </w:rPr>
              <w:t>insured</w:t>
            </w:r>
            <w:r w:rsidR="00DD3D05" w:rsidRPr="00AF27AD">
              <w:rPr>
                <w:rFonts w:ascii="Century Gothic" w:hAnsi="Century Gothic"/>
                <w:color w:val="000000"/>
              </w:rPr>
              <w:t>s</w:t>
            </w:r>
            <w:r w:rsidR="00BF3DD3"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77A6A0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4403E10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F99C20D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B66F8B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9E22D66" w14:textId="77777777" w:rsidR="00BD5B9D" w:rsidRPr="00AF27AD" w:rsidRDefault="00BF3DD3" w:rsidP="00AF27AD">
            <w:pPr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  <w:color w:val="000000"/>
              </w:rPr>
              <w:t>Date</w:t>
            </w:r>
            <w:r>
              <w:rPr>
                <w:rFonts w:ascii="Century Gothic" w:hAnsi="Century Gothic"/>
                <w:color w:val="000000"/>
              </w:rPr>
              <w:t xml:space="preserve"> provided</w:t>
            </w:r>
            <w:r w:rsidRPr="008C5EB0">
              <w:rPr>
                <w:rFonts w:ascii="Century Gothic" w:hAnsi="Century Gothic"/>
                <w:color w:val="000000"/>
              </w:rPr>
              <w:t>:</w:t>
            </w:r>
            <w:r>
              <w:rPr>
                <w:rFonts w:ascii="Century Gothic" w:hAnsi="Century Gothic"/>
                <w:color w:val="000000"/>
              </w:rPr>
              <w:t xml:space="preserve"> </w:t>
            </w:r>
            <w:r w:rsidRPr="008C5EB0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EB0">
              <w:rPr>
                <w:rFonts w:ascii="Century Gothic" w:hAnsi="Century Gothic"/>
              </w:rPr>
              <w:instrText xml:space="preserve"> FORMTEXT </w:instrText>
            </w:r>
            <w:r w:rsidRPr="008C5EB0">
              <w:rPr>
                <w:rFonts w:ascii="Century Gothic" w:hAnsi="Century Gothic"/>
              </w:rPr>
            </w:r>
            <w:r w:rsidRPr="008C5EB0">
              <w:rPr>
                <w:rFonts w:ascii="Century Gothic" w:hAnsi="Century Gothic"/>
              </w:rPr>
              <w:fldChar w:fldCharType="separate"/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</w:rPr>
              <w:fldChar w:fldCharType="end"/>
            </w:r>
          </w:p>
        </w:tc>
      </w:tr>
      <w:tr w:rsidR="00BD5B9D" w:rsidRPr="00E81317" w14:paraId="52BD1F16" w14:textId="77777777" w:rsidTr="004C6A12">
        <w:trPr>
          <w:cantSplit/>
          <w:trHeight w:val="1061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6A2C2EFA" w14:textId="77777777" w:rsidR="00BD5B9D" w:rsidRPr="00AF27AD" w:rsidRDefault="00490FC7" w:rsidP="00AF27AD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3C131366" w14:textId="77777777" w:rsidR="00BD5B9D" w:rsidRPr="00AF27AD" w:rsidRDefault="00BF3DD3" w:rsidP="00696A02">
            <w:pPr>
              <w:numPr>
                <w:ilvl w:val="0"/>
                <w:numId w:val="39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LPA confirmed the</w:t>
            </w:r>
            <w:r w:rsidR="00BD5B9D" w:rsidRPr="00AF27AD">
              <w:rPr>
                <w:rFonts w:ascii="Century Gothic" w:hAnsi="Century Gothic"/>
                <w:color w:val="000000"/>
              </w:rPr>
              <w:t xml:space="preserve"> insurance company as registered to do business in Oregon</w:t>
            </w:r>
            <w:r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DBFD15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C88DDFB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79B8A75E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9C266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7A3A9A1" w14:textId="77777777" w:rsidR="00831FC5" w:rsidRPr="00AF27AD" w:rsidRDefault="00327733" w:rsidP="00AF27AD">
            <w:pPr>
              <w:rPr>
                <w:rFonts w:ascii="Century Gothic" w:hAnsi="Century Gothic"/>
                <w:sz w:val="20"/>
                <w:szCs w:val="20"/>
              </w:rPr>
            </w:pPr>
            <w:hyperlink r:id="rId28" w:history="1">
              <w:r w:rsidR="00831FC5" w:rsidRPr="00AF27AD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https://sos.oregon.gov/business/Pages/government-databases.aspx</w:t>
              </w:r>
            </w:hyperlink>
            <w:r w:rsidR="00831FC5" w:rsidRPr="00AF27A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CAF78E0" w14:textId="77777777" w:rsidR="00BD5B9D" w:rsidRPr="00AF27AD" w:rsidRDefault="00831FC5" w:rsidP="00AF27AD">
            <w:pPr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EB0">
              <w:rPr>
                <w:rFonts w:ascii="Century Gothic" w:hAnsi="Century Gothic"/>
              </w:rPr>
              <w:instrText xml:space="preserve"> FORMTEXT </w:instrText>
            </w:r>
            <w:r w:rsidRPr="008C5EB0">
              <w:rPr>
                <w:rFonts w:ascii="Century Gothic" w:hAnsi="Century Gothic"/>
              </w:rPr>
            </w:r>
            <w:r w:rsidRPr="008C5EB0">
              <w:rPr>
                <w:rFonts w:ascii="Century Gothic" w:hAnsi="Century Gothic"/>
              </w:rPr>
              <w:fldChar w:fldCharType="separate"/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</w:rPr>
              <w:fldChar w:fldCharType="end"/>
            </w:r>
          </w:p>
        </w:tc>
      </w:tr>
      <w:tr w:rsidR="00BD5B9D" w:rsidRPr="00E81317" w14:paraId="7F4CE796" w14:textId="77777777" w:rsidTr="004C6A12">
        <w:trPr>
          <w:cantSplit/>
          <w:trHeight w:val="1061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0EF68D63" w14:textId="3E7B76D5" w:rsidR="00BD5B9D" w:rsidRPr="00AF27AD" w:rsidRDefault="00490FC7" w:rsidP="00AF27AD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696A02">
              <w:rPr>
                <w:rFonts w:ascii="Century Gothic" w:hAnsi="Century Gothic"/>
                <w:color w:val="000000"/>
              </w:rPr>
              <w:lastRenderedPageBreak/>
              <w:t>LAG C-15</w:t>
            </w:r>
            <w:r w:rsidR="00B80D64">
              <w:rPr>
                <w:rFonts w:ascii="Century Gothic" w:hAnsi="Century Gothic"/>
                <w:color w:val="000000"/>
              </w:rPr>
              <w:t xml:space="preserve">, C-11, </w:t>
            </w:r>
            <w:r w:rsidR="00F4474C" w:rsidRPr="00AF27AD">
              <w:rPr>
                <w:rFonts w:ascii="Century Gothic" w:hAnsi="Century Gothic"/>
                <w:color w:val="000000"/>
              </w:rPr>
              <w:t>MCA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39ACF1B" w14:textId="77777777" w:rsidR="00831FC5" w:rsidRPr="00AF27AD" w:rsidRDefault="00831FC5" w:rsidP="00696A02">
            <w:pPr>
              <w:numPr>
                <w:ilvl w:val="0"/>
                <w:numId w:val="39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P</w:t>
            </w:r>
            <w:r w:rsidR="00BD5B9D" w:rsidRPr="00AF27AD">
              <w:rPr>
                <w:rFonts w:ascii="Century Gothic" w:hAnsi="Century Gothic"/>
                <w:color w:val="000000"/>
              </w:rPr>
              <w:t xml:space="preserve">erformance bond and payment bond </w:t>
            </w:r>
            <w:r w:rsidR="00F4474C" w:rsidRPr="00AF27AD">
              <w:rPr>
                <w:rFonts w:ascii="Century Gothic" w:hAnsi="Century Gothic"/>
                <w:color w:val="000000"/>
              </w:rPr>
              <w:t xml:space="preserve">were </w:t>
            </w:r>
            <w:r w:rsidR="00BD5B9D" w:rsidRPr="00AF27AD">
              <w:rPr>
                <w:rFonts w:ascii="Century Gothic" w:hAnsi="Century Gothic"/>
                <w:color w:val="000000"/>
              </w:rPr>
              <w:t>executed solely by a surety company or companies holding a certificate of authority to transact surety business in Oregon</w:t>
            </w:r>
            <w:r w:rsidR="00F4474C" w:rsidRPr="00AF27AD">
              <w:rPr>
                <w:rFonts w:ascii="Century Gothic" w:hAnsi="Century Gothic"/>
                <w:color w:val="000000"/>
              </w:rPr>
              <w:t xml:space="preserve"> </w:t>
            </w:r>
            <w:r w:rsidR="00F4474C" w:rsidRPr="00AF27AD">
              <w:rPr>
                <w:rFonts w:ascii="Century Gothic" w:hAnsi="Century Gothic"/>
                <w:b/>
                <w:color w:val="000000"/>
              </w:rPr>
              <w:t xml:space="preserve">and </w:t>
            </w:r>
            <w:r w:rsidR="00F4474C" w:rsidRPr="00AF27AD">
              <w:rPr>
                <w:rFonts w:ascii="Century Gothic" w:hAnsi="Century Gothic"/>
                <w:color w:val="000000"/>
              </w:rPr>
              <w:t xml:space="preserve">LPA ensured that </w:t>
            </w:r>
            <w:r w:rsidRPr="00AF27AD">
              <w:rPr>
                <w:rFonts w:ascii="Century Gothic" w:hAnsi="Century Gothic" w:cs="Arial"/>
              </w:rPr>
              <w:t>t</w:t>
            </w:r>
            <w:r w:rsidR="00F4474C" w:rsidRPr="00AF27AD">
              <w:rPr>
                <w:rFonts w:ascii="Century Gothic" w:hAnsi="Century Gothic" w:cs="Arial"/>
              </w:rPr>
              <w:t>he</w:t>
            </w:r>
            <w:r w:rsidRPr="00AF27AD">
              <w:rPr>
                <w:rFonts w:ascii="Century Gothic" w:hAnsi="Century Gothic" w:cs="Arial"/>
              </w:rPr>
              <w:t xml:space="preserve"> State </w:t>
            </w:r>
            <w:r w:rsidR="00F4474C">
              <w:rPr>
                <w:rFonts w:ascii="Century Gothic" w:hAnsi="Century Gothic" w:cs="Arial"/>
              </w:rPr>
              <w:t>is</w:t>
            </w:r>
            <w:r w:rsidRPr="00AF27AD">
              <w:rPr>
                <w:rFonts w:ascii="Century Gothic" w:hAnsi="Century Gothic" w:cs="Arial"/>
              </w:rPr>
              <w:t xml:space="preserve"> included as either a dual </w:t>
            </w:r>
            <w:proofErr w:type="spellStart"/>
            <w:r w:rsidRPr="00AF27AD">
              <w:rPr>
                <w:rFonts w:ascii="Century Gothic" w:hAnsi="Century Gothic" w:cs="Arial"/>
              </w:rPr>
              <w:t>obligee</w:t>
            </w:r>
            <w:proofErr w:type="spellEnd"/>
            <w:r w:rsidRPr="00AF27AD">
              <w:rPr>
                <w:rFonts w:ascii="Century Gothic" w:hAnsi="Century Gothic" w:cs="Arial"/>
              </w:rPr>
              <w:t xml:space="preserve"> or a named additional </w:t>
            </w:r>
            <w:proofErr w:type="spellStart"/>
            <w:r w:rsidRPr="00AF27AD">
              <w:rPr>
                <w:rFonts w:ascii="Century Gothic" w:hAnsi="Century Gothic" w:cs="Arial"/>
              </w:rPr>
              <w:t>obligee</w:t>
            </w:r>
            <w:proofErr w:type="spellEnd"/>
            <w:r w:rsidRPr="00AF27AD">
              <w:rPr>
                <w:rFonts w:ascii="Century Gothic" w:hAnsi="Century Gothic" w:cs="Arial"/>
              </w:rPr>
              <w:t xml:space="preserve">. Proof </w:t>
            </w:r>
            <w:r w:rsidR="00F4474C" w:rsidRPr="00AF27AD">
              <w:rPr>
                <w:rFonts w:ascii="Century Gothic" w:hAnsi="Century Gothic" w:cs="Arial"/>
              </w:rPr>
              <w:t>was</w:t>
            </w:r>
            <w:r w:rsidRPr="00AF27AD">
              <w:rPr>
                <w:rFonts w:ascii="Century Gothic" w:hAnsi="Century Gothic" w:cs="Arial"/>
              </w:rPr>
              <w:t xml:space="preserve"> provided to </w:t>
            </w:r>
            <w:r w:rsidR="00F4474C" w:rsidRPr="00AF27AD">
              <w:rPr>
                <w:rFonts w:ascii="Century Gothic" w:hAnsi="Century Gothic" w:cs="Arial"/>
              </w:rPr>
              <w:t>ODOT</w:t>
            </w:r>
            <w:r w:rsidRPr="00AF27AD">
              <w:rPr>
                <w:rFonts w:ascii="Century Gothic" w:hAnsi="Century Gothic" w:cs="Arial"/>
              </w:rPr>
              <w:t xml:space="preserve"> Local Agency Liaison</w:t>
            </w:r>
            <w:r w:rsidR="00F4474C" w:rsidRPr="00AF27AD">
              <w:rPr>
                <w:rFonts w:ascii="Century Gothic" w:hAnsi="Century Gothic" w:cs="Arial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0804DF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FAF8C1F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C9F4214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6B14F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FBD1ECF" w14:textId="77777777" w:rsidR="00BD5B9D" w:rsidRPr="00AF27AD" w:rsidRDefault="00831FC5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t xml:space="preserve">Note, </w:t>
            </w:r>
            <w:r w:rsidR="00804412" w:rsidRPr="00AF27AD">
              <w:rPr>
                <w:rFonts w:ascii="Century Gothic" w:hAnsi="Century Gothic"/>
              </w:rPr>
              <w:t xml:space="preserve">ODOT recommends </w:t>
            </w:r>
            <w:r w:rsidR="00BD5B9D" w:rsidRPr="00AF27AD">
              <w:rPr>
                <w:rFonts w:ascii="Century Gothic" w:hAnsi="Century Gothic"/>
              </w:rPr>
              <w:t xml:space="preserve">use </w:t>
            </w:r>
            <w:r w:rsidRPr="00AF27AD">
              <w:rPr>
                <w:rFonts w:ascii="Century Gothic" w:hAnsi="Century Gothic"/>
              </w:rPr>
              <w:t>approved sample forms:</w:t>
            </w:r>
          </w:p>
          <w:p w14:paraId="3553AF76" w14:textId="77777777" w:rsidR="00831FC5" w:rsidRDefault="00327733" w:rsidP="00AF27AD">
            <w:pPr>
              <w:rPr>
                <w:rFonts w:ascii="Century Gothic" w:hAnsi="Century Gothic" w:cs="Helvetica"/>
                <w:color w:val="333333"/>
                <w:sz w:val="20"/>
                <w:szCs w:val="20"/>
              </w:rPr>
            </w:pPr>
            <w:hyperlink r:id="rId29" w:history="1">
              <w:r w:rsidR="00831FC5" w:rsidRPr="00AF27AD">
                <w:rPr>
                  <w:rStyle w:val="Hyperlink"/>
                  <w:rFonts w:ascii="Century Gothic" w:hAnsi="Century Gothic" w:cs="Helvetica"/>
                  <w:sz w:val="20"/>
                  <w:szCs w:val="20"/>
                </w:rPr>
                <w:t>Sample Performance &amp; Payment Bonds for Certified LPAs</w:t>
              </w:r>
            </w:hyperlink>
          </w:p>
          <w:p w14:paraId="667F078C" w14:textId="77777777" w:rsidR="00F4474C" w:rsidRDefault="00F4474C" w:rsidP="00AF27AD">
            <w:pPr>
              <w:rPr>
                <w:rFonts w:ascii="Century Gothic" w:hAnsi="Century Gothic" w:cs="Helvetica"/>
                <w:color w:val="333333"/>
                <w:sz w:val="20"/>
                <w:szCs w:val="20"/>
              </w:rPr>
            </w:pPr>
          </w:p>
          <w:p w14:paraId="32518337" w14:textId="77777777" w:rsidR="00F4474C" w:rsidRPr="00696A02" w:rsidRDefault="00F4474C" w:rsidP="00AF27AD">
            <w:pPr>
              <w:rPr>
                <w:rFonts w:ascii="Century Gothic" w:hAnsi="Century Gothic" w:cs="Helvetica"/>
                <w:color w:val="333333"/>
                <w:sz w:val="20"/>
                <w:szCs w:val="20"/>
              </w:rPr>
            </w:pPr>
          </w:p>
          <w:p w14:paraId="7C23AA65" w14:textId="77777777" w:rsidR="00831FC5" w:rsidRPr="00AF27AD" w:rsidRDefault="00831FC5" w:rsidP="00AF27AD">
            <w:pPr>
              <w:rPr>
                <w:rFonts w:ascii="Century Gothic" w:hAnsi="Century Gothic"/>
                <w:sz w:val="20"/>
                <w:szCs w:val="20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474C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F4474C">
              <w:rPr>
                <w:rFonts w:ascii="Century Gothic" w:eastAsia="MS Mincho" w:hAnsi="Century Gothic"/>
                <w:noProof/>
              </w:rPr>
              <w:t> </w:t>
            </w:r>
            <w:r w:rsidRPr="00F4474C">
              <w:rPr>
                <w:rFonts w:ascii="Century Gothic" w:eastAsia="MS Mincho" w:hAnsi="Century Gothic"/>
                <w:noProof/>
              </w:rPr>
              <w:t> </w:t>
            </w:r>
            <w:r w:rsidRPr="00F4474C">
              <w:rPr>
                <w:rFonts w:ascii="Century Gothic" w:eastAsia="MS Mincho" w:hAnsi="Century Gothic"/>
                <w:noProof/>
              </w:rPr>
              <w:t> </w:t>
            </w:r>
            <w:r w:rsidRPr="00F4474C">
              <w:rPr>
                <w:rFonts w:ascii="Century Gothic" w:eastAsia="MS Mincho" w:hAnsi="Century Gothic"/>
                <w:noProof/>
              </w:rPr>
              <w:t> </w:t>
            </w:r>
            <w:r w:rsidRPr="00F4474C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</w:tr>
      <w:tr w:rsidR="00BD5B9D" w:rsidRPr="00E81317" w14:paraId="6059AE3E" w14:textId="77777777" w:rsidTr="004C6A12">
        <w:trPr>
          <w:cantSplit/>
          <w:trHeight w:val="432"/>
          <w:jc w:val="center"/>
        </w:trPr>
        <w:tc>
          <w:tcPr>
            <w:tcW w:w="1710" w:type="dxa"/>
            <w:shd w:val="clear" w:color="auto" w:fill="auto"/>
          </w:tcPr>
          <w:p w14:paraId="445D7248" w14:textId="77777777" w:rsidR="00BD5B9D" w:rsidRPr="00AF27AD" w:rsidRDefault="00490FC7" w:rsidP="00AF27AD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FF619AF" w14:textId="292A4C7D" w:rsidR="00BD5B9D" w:rsidRPr="00AF27AD" w:rsidRDefault="00F4474C" w:rsidP="001F0B74">
            <w:pPr>
              <w:numPr>
                <w:ilvl w:val="0"/>
                <w:numId w:val="39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C</w:t>
            </w:r>
            <w:r w:rsidR="00BD5B9D" w:rsidRPr="00AF27AD">
              <w:rPr>
                <w:rFonts w:ascii="Century Gothic" w:hAnsi="Century Gothic"/>
                <w:color w:val="000000"/>
              </w:rPr>
              <w:t>ontractor ha</w:t>
            </w:r>
            <w:r>
              <w:rPr>
                <w:rFonts w:ascii="Century Gothic" w:hAnsi="Century Gothic"/>
                <w:color w:val="000000"/>
              </w:rPr>
              <w:t>s</w:t>
            </w:r>
            <w:r w:rsidR="00BD5B9D" w:rsidRPr="00AF27AD">
              <w:rPr>
                <w:rFonts w:ascii="Century Gothic" w:hAnsi="Century Gothic"/>
                <w:color w:val="000000"/>
              </w:rPr>
              <w:t xml:space="preserve"> a $30K Public Works Bond filed with </w:t>
            </w:r>
            <w:hyperlink r:id="rId30" w:history="1">
              <w:r w:rsidR="00BD5B9D" w:rsidRPr="00AF27AD">
                <w:rPr>
                  <w:rStyle w:val="Hyperlink"/>
                  <w:rFonts w:ascii="Century Gothic" w:hAnsi="Century Gothic"/>
                </w:rPr>
                <w:t>CCB</w:t>
              </w:r>
            </w:hyperlink>
            <w:r w:rsidR="00BD5B9D" w:rsidRPr="00AF27AD">
              <w:rPr>
                <w:rFonts w:ascii="Century Gothic" w:hAnsi="Century Gothic"/>
                <w:color w:val="000000"/>
              </w:rPr>
              <w:t xml:space="preserve"> (</w:t>
            </w:r>
            <w:r w:rsidR="001F0B74">
              <w:rPr>
                <w:rFonts w:ascii="Century Gothic" w:hAnsi="Century Gothic"/>
                <w:color w:val="000000"/>
              </w:rPr>
              <w:t>unless</w:t>
            </w:r>
            <w:r w:rsidR="001F0B74" w:rsidRPr="00AF27AD">
              <w:rPr>
                <w:rFonts w:ascii="Century Gothic" w:hAnsi="Century Gothic"/>
                <w:color w:val="000000"/>
              </w:rPr>
              <w:t xml:space="preserve"> </w:t>
            </w:r>
            <w:r w:rsidR="00BD5B9D" w:rsidRPr="00AF27AD">
              <w:rPr>
                <w:rFonts w:ascii="Century Gothic" w:hAnsi="Century Gothic"/>
                <w:color w:val="000000"/>
              </w:rPr>
              <w:t>exempt)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442D23" w14:textId="77777777" w:rsidR="00BD5B9D" w:rsidRPr="00AF27AD" w:rsidRDefault="00BD5B9D" w:rsidP="00996D60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5845408" w14:textId="77777777" w:rsidR="00BD5B9D" w:rsidRPr="00AF27AD" w:rsidRDefault="00BD5B9D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0989937" w14:textId="77777777" w:rsidR="00BD5B9D" w:rsidRPr="00AF27AD" w:rsidRDefault="00BD5B9D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3A9273" w14:textId="77777777" w:rsidR="00BD5B9D" w:rsidRPr="00AF27AD" w:rsidRDefault="00BD5B9D" w:rsidP="00996D60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710F37B" w14:textId="77777777" w:rsidR="00BD5B9D" w:rsidRPr="00AF27AD" w:rsidRDefault="0085479A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317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E81317">
              <w:rPr>
                <w:rFonts w:ascii="Century Gothic" w:eastAsia="MS Mincho" w:hAnsi="Century Gothic"/>
                <w:noProof/>
              </w:rPr>
              <w:t> </w:t>
            </w:r>
            <w:r w:rsidRPr="00E81317">
              <w:rPr>
                <w:rFonts w:ascii="Century Gothic" w:eastAsia="MS Mincho" w:hAnsi="Century Gothic"/>
                <w:noProof/>
              </w:rPr>
              <w:t> </w:t>
            </w:r>
            <w:r w:rsidRPr="00E81317">
              <w:rPr>
                <w:rFonts w:ascii="Century Gothic" w:eastAsia="MS Mincho" w:hAnsi="Century Gothic"/>
                <w:noProof/>
              </w:rPr>
              <w:t> </w:t>
            </w:r>
            <w:r w:rsidRPr="00E81317">
              <w:rPr>
                <w:rFonts w:ascii="Century Gothic" w:eastAsia="MS Mincho" w:hAnsi="Century Gothic"/>
                <w:noProof/>
              </w:rPr>
              <w:t> </w:t>
            </w:r>
            <w:r w:rsidRPr="00E81317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</w:tr>
      <w:tr w:rsidR="00BD5B9D" w:rsidRPr="00E81317" w14:paraId="61BC7418" w14:textId="77777777" w:rsidTr="004C6A12">
        <w:trPr>
          <w:cantSplit/>
          <w:trHeight w:val="432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6B7E6467" w14:textId="77777777" w:rsidR="00BD5B9D" w:rsidRPr="00AF27AD" w:rsidRDefault="00490FC7" w:rsidP="00AF27AD">
            <w:pPr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ADEA220" w14:textId="0D475B93" w:rsidR="00BD5B9D" w:rsidRPr="00AF27AD" w:rsidRDefault="00F4474C" w:rsidP="006C2589">
            <w:pPr>
              <w:numPr>
                <w:ilvl w:val="0"/>
                <w:numId w:val="39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C</w:t>
            </w:r>
            <w:r w:rsidR="00BD5B9D" w:rsidRPr="00AF27AD">
              <w:rPr>
                <w:rFonts w:ascii="Century Gothic" w:hAnsi="Century Gothic"/>
                <w:color w:val="000000"/>
              </w:rPr>
              <w:t xml:space="preserve">ontractor’s CCB license or LCB license and Secretary of State Business Registry </w:t>
            </w:r>
            <w:r>
              <w:rPr>
                <w:rFonts w:ascii="Century Gothic" w:hAnsi="Century Gothic"/>
                <w:color w:val="000000"/>
              </w:rPr>
              <w:t xml:space="preserve">are </w:t>
            </w:r>
            <w:r w:rsidR="00BD5B9D" w:rsidRPr="00AF27AD">
              <w:rPr>
                <w:rFonts w:ascii="Century Gothic" w:hAnsi="Century Gothic"/>
                <w:color w:val="000000"/>
              </w:rPr>
              <w:t>active</w:t>
            </w:r>
            <w:r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FE963D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6D6A2AA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32B1B03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B83855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155BA1E" w14:textId="77777777" w:rsidR="00BD5B9D" w:rsidRDefault="00BD5B9D" w:rsidP="00AF27AD">
            <w:pPr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b/>
                <w:color w:val="000000"/>
              </w:rPr>
              <w:t>Note:</w:t>
            </w:r>
            <w:r w:rsidRPr="00AF27AD">
              <w:rPr>
                <w:rFonts w:ascii="Century Gothic" w:hAnsi="Century Gothic"/>
                <w:color w:val="000000"/>
              </w:rPr>
              <w:t xml:space="preserve"> Secretary of State                                        license is required prior to                                             contract execution (except for                                                                    rock production &amp; some                                                landscape projects).</w:t>
            </w:r>
            <w:r w:rsidR="00A60560">
              <w:rPr>
                <w:rFonts w:ascii="Century Gothic" w:hAnsi="Century Gothic"/>
                <w:color w:val="000000"/>
              </w:rPr>
              <w:t xml:space="preserve"> </w:t>
            </w:r>
          </w:p>
          <w:p w14:paraId="10D1F54E" w14:textId="77777777" w:rsidR="00A60560" w:rsidRPr="00AF27AD" w:rsidRDefault="00A60560" w:rsidP="00AF27AD">
            <w:pPr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EB0">
              <w:rPr>
                <w:rFonts w:ascii="Century Gothic" w:hAnsi="Century Gothic"/>
              </w:rPr>
              <w:instrText xml:space="preserve"> FORMTEXT </w:instrText>
            </w:r>
            <w:r w:rsidRPr="008C5EB0">
              <w:rPr>
                <w:rFonts w:ascii="Century Gothic" w:hAnsi="Century Gothic"/>
              </w:rPr>
            </w:r>
            <w:r w:rsidRPr="008C5EB0">
              <w:rPr>
                <w:rFonts w:ascii="Century Gothic" w:hAnsi="Century Gothic"/>
              </w:rPr>
              <w:fldChar w:fldCharType="separate"/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</w:rPr>
              <w:fldChar w:fldCharType="end"/>
            </w:r>
          </w:p>
        </w:tc>
      </w:tr>
      <w:tr w:rsidR="00BD5B9D" w:rsidRPr="00E81317" w14:paraId="4442389F" w14:textId="77777777" w:rsidTr="004C6A12">
        <w:trPr>
          <w:cantSplit/>
          <w:trHeight w:val="1061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15BEB6DB" w14:textId="2AA635FE" w:rsidR="00BD5B9D" w:rsidRPr="00AF27AD" w:rsidRDefault="00490FC7" w:rsidP="00696A02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  <w:r w:rsidR="00DE5D76">
              <w:rPr>
                <w:rFonts w:ascii="Century Gothic" w:hAnsi="Century Gothic"/>
                <w:color w:val="000000"/>
              </w:rPr>
              <w:t xml:space="preserve"> and C-11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079A5E2" w14:textId="08B737CD" w:rsidR="00BD5B9D" w:rsidRPr="00AF27AD" w:rsidRDefault="00BD5B9D" w:rsidP="0020470F">
            <w:pPr>
              <w:numPr>
                <w:ilvl w:val="0"/>
                <w:numId w:val="39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 xml:space="preserve">ODOT </w:t>
            </w:r>
            <w:r w:rsidR="00A60560">
              <w:rPr>
                <w:rFonts w:ascii="Century Gothic" w:hAnsi="Century Gothic"/>
                <w:color w:val="000000"/>
              </w:rPr>
              <w:t xml:space="preserve">is </w:t>
            </w:r>
            <w:r w:rsidRPr="00AF27AD">
              <w:rPr>
                <w:rFonts w:ascii="Century Gothic" w:hAnsi="Century Gothic"/>
                <w:color w:val="000000"/>
              </w:rPr>
              <w:t xml:space="preserve">included as </w:t>
            </w:r>
            <w:proofErr w:type="spellStart"/>
            <w:r w:rsidRPr="00AF27AD">
              <w:rPr>
                <w:rFonts w:ascii="Century Gothic" w:hAnsi="Century Gothic"/>
                <w:color w:val="000000"/>
              </w:rPr>
              <w:t>Obligee</w:t>
            </w:r>
            <w:proofErr w:type="spellEnd"/>
            <w:r w:rsidRPr="00AF27AD">
              <w:rPr>
                <w:rFonts w:ascii="Century Gothic" w:hAnsi="Century Gothic"/>
                <w:color w:val="000000"/>
              </w:rPr>
              <w:t xml:space="preserve"> in the contractor’s warranty bond for the product</w:t>
            </w:r>
            <w:r w:rsidR="00A60560">
              <w:rPr>
                <w:rFonts w:ascii="Century Gothic" w:hAnsi="Century Gothic"/>
                <w:color w:val="000000"/>
              </w:rPr>
              <w:t>,</w:t>
            </w:r>
            <w:r w:rsidR="001C0B92" w:rsidRPr="00AF27AD">
              <w:rPr>
                <w:rFonts w:ascii="Century Gothic" w:hAnsi="Century Gothic"/>
                <w:color w:val="000000"/>
              </w:rPr>
              <w:t xml:space="preserve"> </w:t>
            </w:r>
            <w:r w:rsidR="00A60560">
              <w:rPr>
                <w:rFonts w:ascii="Century Gothic" w:hAnsi="Century Gothic"/>
                <w:color w:val="000000"/>
              </w:rPr>
              <w:t>i</w:t>
            </w:r>
            <w:r w:rsidR="001C0B92" w:rsidRPr="00AF27AD">
              <w:rPr>
                <w:rFonts w:ascii="Century Gothic" w:hAnsi="Century Gothic"/>
                <w:color w:val="000000"/>
              </w:rPr>
              <w:t>f such bond was approved by FHWA and specified.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DD9D06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1DDEBCA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9AB5A7B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BB0011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9FE85CA" w14:textId="1A371F62" w:rsidR="00BD5B9D" w:rsidRPr="00B80D64" w:rsidRDefault="00BD5B9D" w:rsidP="0020470F">
            <w:pPr>
              <w:rPr>
                <w:rFonts w:ascii="Century Gothic" w:hAnsi="Century Gothic"/>
                <w:color w:val="000000"/>
              </w:rPr>
            </w:pPr>
            <w:r w:rsidRPr="00B80D64">
              <w:rPr>
                <w:rFonts w:ascii="Century Gothic" w:hAnsi="Century Gothic"/>
                <w:color w:val="000000"/>
              </w:rPr>
              <w:t>State of Oregon, Oregon Transportation</w:t>
            </w:r>
          </w:p>
          <w:p w14:paraId="045F425F" w14:textId="70AD5069" w:rsidR="00BD5B9D" w:rsidRPr="00B80D64" w:rsidRDefault="00BD5B9D" w:rsidP="00B80D64">
            <w:pPr>
              <w:rPr>
                <w:rFonts w:ascii="Century Gothic" w:hAnsi="Century Gothic"/>
                <w:color w:val="000000"/>
              </w:rPr>
            </w:pPr>
            <w:r w:rsidRPr="00B80D64">
              <w:rPr>
                <w:rFonts w:ascii="Century Gothic" w:hAnsi="Century Gothic"/>
                <w:color w:val="000000"/>
              </w:rPr>
              <w:t xml:space="preserve">Commission and its members, and </w:t>
            </w:r>
          </w:p>
          <w:p w14:paraId="5581DB86" w14:textId="507A3369" w:rsidR="00BD5B9D" w:rsidRPr="00B80D64" w:rsidRDefault="00BD5B9D" w:rsidP="00B80D64">
            <w:pPr>
              <w:rPr>
                <w:rFonts w:ascii="Century Gothic" w:hAnsi="Century Gothic"/>
                <w:color w:val="000000"/>
              </w:rPr>
            </w:pPr>
            <w:r w:rsidRPr="00B80D64">
              <w:rPr>
                <w:rFonts w:ascii="Century Gothic" w:hAnsi="Century Gothic"/>
                <w:color w:val="000000"/>
              </w:rPr>
              <w:t>Department of Transportation, its officers</w:t>
            </w:r>
          </w:p>
          <w:p w14:paraId="71CF998A" w14:textId="76574ED8" w:rsidR="00BD5B9D" w:rsidRPr="00B80D64" w:rsidRDefault="00BD5B9D" w:rsidP="00DE5D76">
            <w:pPr>
              <w:rPr>
                <w:rFonts w:ascii="Century Gothic" w:hAnsi="Century Gothic"/>
              </w:rPr>
            </w:pPr>
            <w:r w:rsidRPr="00B80D64">
              <w:rPr>
                <w:rFonts w:ascii="Century Gothic" w:hAnsi="Century Gothic"/>
                <w:color w:val="000000"/>
              </w:rPr>
              <w:t>and employees,</w:t>
            </w:r>
          </w:p>
        </w:tc>
      </w:tr>
      <w:tr w:rsidR="00BD5B9D" w:rsidRPr="00E81317" w14:paraId="69CFBA76" w14:textId="77777777" w:rsidTr="004C6A12">
        <w:trPr>
          <w:cantSplit/>
          <w:trHeight w:val="432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3B82FE69" w14:textId="77777777" w:rsidR="00BD5B9D" w:rsidRPr="00AF27AD" w:rsidRDefault="00490FC7" w:rsidP="00AF27AD">
            <w:pPr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B66C309" w14:textId="77777777" w:rsidR="00BD5B9D" w:rsidRPr="00AF27AD" w:rsidRDefault="00BD5B9D" w:rsidP="00696A02">
            <w:pPr>
              <w:numPr>
                <w:ilvl w:val="0"/>
                <w:numId w:val="39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 xml:space="preserve">Date Contract was executed: </w:t>
            </w:r>
            <w:r w:rsidR="00A60560" w:rsidRPr="008C5EB0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560" w:rsidRPr="008C5EB0">
              <w:rPr>
                <w:rFonts w:ascii="Century Gothic" w:hAnsi="Century Gothic"/>
              </w:rPr>
              <w:instrText xml:space="preserve"> FORMTEXT </w:instrText>
            </w:r>
            <w:r w:rsidR="00A60560" w:rsidRPr="008C5EB0">
              <w:rPr>
                <w:rFonts w:ascii="Century Gothic" w:hAnsi="Century Gothic"/>
              </w:rPr>
            </w:r>
            <w:r w:rsidR="00A60560" w:rsidRPr="008C5EB0">
              <w:rPr>
                <w:rFonts w:ascii="Century Gothic" w:hAnsi="Century Gothic"/>
              </w:rPr>
              <w:fldChar w:fldCharType="separate"/>
            </w:r>
            <w:r w:rsidR="00A60560" w:rsidRPr="008C5EB0">
              <w:rPr>
                <w:rFonts w:ascii="Century Gothic" w:eastAsia="MS Mincho" w:hAnsi="Century Gothic"/>
                <w:noProof/>
              </w:rPr>
              <w:t> </w:t>
            </w:r>
            <w:r w:rsidR="00A60560" w:rsidRPr="008C5EB0">
              <w:rPr>
                <w:rFonts w:ascii="Century Gothic" w:eastAsia="MS Mincho" w:hAnsi="Century Gothic"/>
                <w:noProof/>
              </w:rPr>
              <w:t> </w:t>
            </w:r>
            <w:r w:rsidR="00A60560" w:rsidRPr="008C5EB0">
              <w:rPr>
                <w:rFonts w:ascii="Century Gothic" w:eastAsia="MS Mincho" w:hAnsi="Century Gothic"/>
                <w:noProof/>
              </w:rPr>
              <w:t> </w:t>
            </w:r>
            <w:r w:rsidR="00A60560" w:rsidRPr="008C5EB0">
              <w:rPr>
                <w:rFonts w:ascii="Century Gothic" w:eastAsia="MS Mincho" w:hAnsi="Century Gothic"/>
                <w:noProof/>
              </w:rPr>
              <w:t> </w:t>
            </w:r>
            <w:r w:rsidR="00A60560" w:rsidRPr="008C5EB0">
              <w:rPr>
                <w:rFonts w:ascii="Century Gothic" w:eastAsia="MS Mincho" w:hAnsi="Century Gothic"/>
                <w:noProof/>
              </w:rPr>
              <w:t> </w:t>
            </w:r>
            <w:r w:rsidR="00A60560" w:rsidRPr="008C5EB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54EF49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56C9424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17C1400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825A1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9688553" w14:textId="77777777" w:rsidR="00BD5B9D" w:rsidRPr="00AF27AD" w:rsidRDefault="00BD5B9D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</w:tr>
      <w:tr w:rsidR="00BD5B9D" w:rsidRPr="00E81317" w14:paraId="7BB20734" w14:textId="77777777" w:rsidTr="004C6A12">
        <w:trPr>
          <w:cantSplit/>
          <w:trHeight w:val="432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61311DA0" w14:textId="77777777" w:rsidR="00490FC7" w:rsidRDefault="00490FC7" w:rsidP="00AF27AD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  <w:r>
              <w:rPr>
                <w:rFonts w:ascii="Century Gothic" w:hAnsi="Century Gothic"/>
                <w:color w:val="000000"/>
              </w:rPr>
              <w:t xml:space="preserve">, </w:t>
            </w:r>
          </w:p>
          <w:p w14:paraId="344A7E62" w14:textId="77777777" w:rsidR="00054CA6" w:rsidRPr="00AF27AD" w:rsidRDefault="00490FC7" w:rsidP="00AF27AD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C-</w:t>
            </w:r>
            <w:r w:rsidR="00054CA6" w:rsidRPr="00AF27AD">
              <w:rPr>
                <w:rFonts w:ascii="Century Gothic" w:hAnsi="Century Gothic"/>
                <w:color w:val="000000"/>
              </w:rPr>
              <w:t>11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8DF47BA" w14:textId="77777777" w:rsidR="001C0B92" w:rsidRDefault="00755346" w:rsidP="00696A02">
            <w:pPr>
              <w:numPr>
                <w:ilvl w:val="0"/>
                <w:numId w:val="39"/>
              </w:numPr>
              <w:tabs>
                <w:tab w:val="left" w:pos="612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 </w:t>
            </w:r>
            <w:r w:rsidR="00D43C8F">
              <w:rPr>
                <w:rFonts w:ascii="Century Gothic" w:hAnsi="Century Gothic"/>
                <w:color w:val="000000"/>
              </w:rPr>
              <w:t>LPA</w:t>
            </w:r>
            <w:r w:rsidR="00BD5B9D" w:rsidRPr="00AF27AD">
              <w:rPr>
                <w:rFonts w:ascii="Century Gothic" w:hAnsi="Century Gothic"/>
                <w:color w:val="000000"/>
              </w:rPr>
              <w:t xml:space="preserve"> submitted awa</w:t>
            </w:r>
            <w:r w:rsidR="001C0B92" w:rsidRPr="00AF27AD">
              <w:rPr>
                <w:rFonts w:ascii="Century Gothic" w:hAnsi="Century Gothic"/>
                <w:color w:val="000000"/>
              </w:rPr>
              <w:t>rd acceptance documents to LAL</w:t>
            </w:r>
            <w:r>
              <w:rPr>
                <w:rFonts w:ascii="Century Gothic" w:hAnsi="Century Gothic"/>
                <w:color w:val="000000"/>
              </w:rPr>
              <w:t>.</w:t>
            </w:r>
          </w:p>
          <w:p w14:paraId="18CF610C" w14:textId="7A50D265" w:rsidR="00BD5B9D" w:rsidRPr="00AF27AD" w:rsidRDefault="00755346" w:rsidP="00AC426C">
            <w:pPr>
              <w:tabs>
                <w:tab w:val="left" w:pos="612"/>
                <w:tab w:val="left" w:pos="2880"/>
                <w:tab w:val="left" w:pos="3240"/>
              </w:tabs>
              <w:ind w:left="360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(</w:t>
            </w:r>
            <w:r w:rsidR="001C0B92" w:rsidRPr="00AF27AD">
              <w:rPr>
                <w:rFonts w:ascii="Century Gothic" w:hAnsi="Century Gothic"/>
                <w:color w:val="000000"/>
              </w:rPr>
              <w:t xml:space="preserve">Includes </w:t>
            </w:r>
            <w:r w:rsidR="00BF1459">
              <w:rPr>
                <w:rFonts w:ascii="Century Gothic" w:hAnsi="Century Gothic"/>
                <w:color w:val="000000"/>
              </w:rPr>
              <w:t>p</w:t>
            </w:r>
            <w:r w:rsidR="001C0B92" w:rsidRPr="00AF27AD">
              <w:rPr>
                <w:rFonts w:ascii="Century Gothic" w:hAnsi="Century Gothic"/>
                <w:color w:val="000000"/>
              </w:rPr>
              <w:t>ost</w:t>
            </w:r>
            <w:r w:rsidR="00BF1459">
              <w:rPr>
                <w:rFonts w:ascii="Century Gothic" w:hAnsi="Century Gothic"/>
                <w:color w:val="000000"/>
              </w:rPr>
              <w:t>-</w:t>
            </w:r>
            <w:r w:rsidR="00AC426C">
              <w:rPr>
                <w:rFonts w:ascii="Century Gothic" w:hAnsi="Century Gothic"/>
                <w:color w:val="000000"/>
              </w:rPr>
              <w:t>award</w:t>
            </w:r>
            <w:r w:rsidR="001C0B92" w:rsidRPr="00AF27AD">
              <w:rPr>
                <w:rFonts w:ascii="Century Gothic" w:hAnsi="Century Gothic"/>
                <w:color w:val="000000"/>
              </w:rPr>
              <w:t xml:space="preserve"> </w:t>
            </w:r>
            <w:r w:rsidR="00BF1459">
              <w:rPr>
                <w:rFonts w:ascii="Century Gothic" w:hAnsi="Century Gothic"/>
                <w:color w:val="000000"/>
              </w:rPr>
              <w:t>estimate</w:t>
            </w:r>
            <w:r w:rsidR="00AC426C">
              <w:rPr>
                <w:rFonts w:ascii="Century Gothic" w:hAnsi="Century Gothic"/>
                <w:color w:val="000000"/>
              </w:rPr>
              <w:t xml:space="preserve"> </w:t>
            </w:r>
            <w:r w:rsidR="001C0B92" w:rsidRPr="00AF27AD">
              <w:rPr>
                <w:rFonts w:ascii="Century Gothic" w:hAnsi="Century Gothic"/>
                <w:color w:val="000000"/>
              </w:rPr>
              <w:t>spreadsheet</w:t>
            </w:r>
            <w:r w:rsidR="00D43C8F">
              <w:rPr>
                <w:rFonts w:ascii="Century Gothic" w:hAnsi="Century Gothic"/>
                <w:color w:val="000000"/>
              </w:rPr>
              <w:t xml:space="preserve">, </w:t>
            </w:r>
            <w:r w:rsidR="00BF1459">
              <w:rPr>
                <w:rFonts w:ascii="Century Gothic" w:hAnsi="Century Gothic"/>
                <w:color w:val="000000"/>
              </w:rPr>
              <w:t xml:space="preserve">following </w:t>
            </w:r>
            <w:r w:rsidR="00D43C8F">
              <w:rPr>
                <w:rFonts w:ascii="Century Gothic" w:hAnsi="Century Gothic"/>
                <w:color w:val="000000"/>
              </w:rPr>
              <w:t xml:space="preserve">the </w:t>
            </w:r>
            <w:r w:rsidR="00BF1459">
              <w:rPr>
                <w:rFonts w:ascii="Century Gothic" w:hAnsi="Century Gothic"/>
                <w:color w:val="000000"/>
              </w:rPr>
              <w:t>“</w:t>
            </w:r>
            <w:r w:rsidR="00D43C8F">
              <w:rPr>
                <w:rFonts w:ascii="Century Gothic" w:hAnsi="Century Gothic"/>
                <w:color w:val="000000"/>
              </w:rPr>
              <w:t>PAE</w:t>
            </w:r>
            <w:r w:rsidR="00BF1459">
              <w:rPr>
                <w:rFonts w:ascii="Century Gothic" w:hAnsi="Century Gothic"/>
                <w:color w:val="000000"/>
              </w:rPr>
              <w:t xml:space="preserve">” </w:t>
            </w:r>
            <w:r w:rsidR="00AC426C">
              <w:rPr>
                <w:rFonts w:ascii="Century Gothic" w:hAnsi="Century Gothic"/>
                <w:color w:val="000000"/>
              </w:rPr>
              <w:t>instructions from C</w:t>
            </w:r>
            <w:r w:rsidR="00B80D64">
              <w:rPr>
                <w:rFonts w:ascii="Century Gothic" w:hAnsi="Century Gothic"/>
                <w:color w:val="000000"/>
              </w:rPr>
              <w:t xml:space="preserve">ertified </w:t>
            </w:r>
            <w:r w:rsidR="00AC426C">
              <w:rPr>
                <w:rFonts w:ascii="Century Gothic" w:hAnsi="Century Gothic"/>
                <w:color w:val="000000"/>
              </w:rPr>
              <w:t>LPA Cost Estimate</w:t>
            </w:r>
            <w:r w:rsidR="00BF1459">
              <w:rPr>
                <w:rFonts w:ascii="Century Gothic" w:hAnsi="Century Gothic"/>
                <w:color w:val="000000"/>
              </w:rPr>
              <w:t xml:space="preserve"> Form 734-6096</w:t>
            </w:r>
            <w:r w:rsidR="00D43C8F">
              <w:rPr>
                <w:rFonts w:ascii="Century Gothic" w:hAnsi="Century Gothic"/>
                <w:color w:val="000000"/>
              </w:rPr>
              <w:t>.</w:t>
            </w:r>
            <w:r w:rsidR="001C0B92" w:rsidRPr="00AF27AD">
              <w:rPr>
                <w:rFonts w:ascii="Century Gothic" w:hAnsi="Century Gothic"/>
                <w:color w:val="000000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CABEDB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B08CBED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B83F9F1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89141" w14:textId="77777777" w:rsidR="00BD5B9D" w:rsidRPr="00AF27AD" w:rsidRDefault="00BD5B9D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6894A72" w14:textId="77777777" w:rsidR="00D43C8F" w:rsidRDefault="00D43C8F" w:rsidP="00AF27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/>
              </w:rPr>
              <w:t xml:space="preserve">LAL to forward notice and spreadsheet to Program and Funding Services and FHWA. </w:t>
            </w:r>
            <w:r w:rsidRPr="00696A02">
              <w:rPr>
                <w:rFonts w:ascii="Century Gothic" w:hAnsi="Century Gothic"/>
              </w:rPr>
              <w:t xml:space="preserve"> </w:t>
            </w:r>
          </w:p>
          <w:p w14:paraId="3BF9DD78" w14:textId="77777777" w:rsidR="00BD5B9D" w:rsidRPr="00AF27AD" w:rsidRDefault="00BD5B9D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  <w:r w:rsidRPr="00AF27AD">
              <w:rPr>
                <w:rFonts w:ascii="Century Gothic" w:hAnsi="Century Gothic"/>
              </w:rPr>
              <w:t xml:space="preserve"> </w:t>
            </w:r>
          </w:p>
        </w:tc>
      </w:tr>
      <w:tr w:rsidR="00755346" w:rsidRPr="00E81317" w14:paraId="7DD173D6" w14:textId="77777777" w:rsidTr="004C6A12">
        <w:trPr>
          <w:cantSplit/>
          <w:trHeight w:val="432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77CB4216" w14:textId="77777777" w:rsidR="00755346" w:rsidRPr="008C5EB0" w:rsidRDefault="00755346" w:rsidP="00755346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LAG C-8</w:t>
            </w:r>
          </w:p>
          <w:p w14:paraId="4BB32AEC" w14:textId="77777777" w:rsidR="00755346" w:rsidRPr="008C5EB0" w:rsidRDefault="00755346" w:rsidP="00D43C8F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33826CFD" w14:textId="77777777" w:rsidR="00755346" w:rsidRPr="00AF27AD" w:rsidDel="00490FC7" w:rsidRDefault="00755346" w:rsidP="00AF27AD">
            <w:pPr>
              <w:numPr>
                <w:ilvl w:val="0"/>
                <w:numId w:val="39"/>
              </w:numPr>
              <w:tabs>
                <w:tab w:val="left" w:pos="612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color w:val="000000"/>
              </w:rPr>
              <w:t>LPA</w:t>
            </w:r>
            <w:r w:rsidRPr="008C5EB0">
              <w:rPr>
                <w:rFonts w:ascii="Century Gothic" w:hAnsi="Century Gothic"/>
                <w:color w:val="000000"/>
              </w:rPr>
              <w:t xml:space="preserve"> submitted </w:t>
            </w:r>
            <w:r>
              <w:rPr>
                <w:rFonts w:ascii="Century Gothic" w:hAnsi="Century Gothic"/>
                <w:color w:val="000000"/>
              </w:rPr>
              <w:t>Award Notification form to ODOT Office of Civil Rights with a copy of the Contract (cc’ LAL).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9BE3CD" w14:textId="77777777" w:rsidR="00755346" w:rsidRPr="00E81317" w:rsidRDefault="00755346" w:rsidP="00D43C8F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07F0AA9" w14:textId="77777777" w:rsidR="00755346" w:rsidRPr="00E81317" w:rsidRDefault="00755346" w:rsidP="00D43C8F">
            <w:pPr>
              <w:ind w:right="-1440"/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EB0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8C5EB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4C8D168" w14:textId="77777777" w:rsidR="00755346" w:rsidRPr="00E81317" w:rsidRDefault="00755346" w:rsidP="00D43C8F">
            <w:pPr>
              <w:ind w:right="-1440"/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EB0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8C5EB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165EB9" w14:textId="77777777" w:rsidR="00755346" w:rsidRPr="00E81317" w:rsidRDefault="00755346" w:rsidP="00D43C8F">
            <w:pPr>
              <w:ind w:right="-1440"/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EB0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8C5EB0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03C8DD0" w14:textId="77777777" w:rsidR="00755346" w:rsidRDefault="00327733" w:rsidP="00755346">
            <w:pPr>
              <w:rPr>
                <w:rFonts w:ascii="Century Gothic" w:hAnsi="Century Gothic" w:cs="Helvetica"/>
                <w:color w:val="333333"/>
                <w:sz w:val="20"/>
                <w:szCs w:val="20"/>
              </w:rPr>
            </w:pPr>
            <w:hyperlink r:id="rId31" w:history="1">
              <w:r w:rsidR="00755346" w:rsidRPr="008C5EB0">
                <w:rPr>
                  <w:rStyle w:val="Hyperlink"/>
                  <w:rFonts w:ascii="Century Gothic" w:hAnsi="Century Gothic" w:cs="Helvetica"/>
                  <w:sz w:val="20"/>
                  <w:szCs w:val="20"/>
                </w:rPr>
                <w:t>Award Notification ODOT OCR for Certified Agency Projects #734-2849</w:t>
              </w:r>
            </w:hyperlink>
            <w:r w:rsidR="00755346">
              <w:rPr>
                <w:rFonts w:ascii="Century Gothic" w:hAnsi="Century Gothic" w:cs="Helvetica"/>
                <w:color w:val="333333"/>
                <w:sz w:val="20"/>
                <w:szCs w:val="20"/>
              </w:rPr>
              <w:t xml:space="preserve"> </w:t>
            </w:r>
          </w:p>
          <w:p w14:paraId="3E193DA7" w14:textId="77777777" w:rsidR="00755346" w:rsidRPr="008C5EB0" w:rsidRDefault="00755346" w:rsidP="00755346">
            <w:pPr>
              <w:rPr>
                <w:rFonts w:ascii="Century Gothic" w:hAnsi="Century Gothic" w:cs="Helvetica"/>
                <w:color w:val="333333"/>
                <w:sz w:val="20"/>
                <w:szCs w:val="20"/>
              </w:rPr>
            </w:pPr>
            <w:r w:rsidRPr="008C5EB0">
              <w:rPr>
                <w:rFonts w:ascii="Century Gothic" w:hAnsi="Century Gothic"/>
              </w:rPr>
              <w:t xml:space="preserve">Date notice submitted: </w:t>
            </w:r>
            <w:r w:rsidRPr="008C5EB0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EB0">
              <w:rPr>
                <w:rFonts w:ascii="Century Gothic" w:hAnsi="Century Gothic"/>
              </w:rPr>
              <w:instrText xml:space="preserve"> FORMTEXT </w:instrText>
            </w:r>
            <w:r w:rsidRPr="008C5EB0">
              <w:rPr>
                <w:rFonts w:ascii="Century Gothic" w:hAnsi="Century Gothic"/>
              </w:rPr>
            </w:r>
            <w:r w:rsidRPr="008C5EB0">
              <w:rPr>
                <w:rFonts w:ascii="Century Gothic" w:hAnsi="Century Gothic"/>
              </w:rPr>
              <w:fldChar w:fldCharType="separate"/>
            </w:r>
            <w:r w:rsidRPr="008C5EB0">
              <w:rPr>
                <w:rFonts w:ascii="Century Gothic" w:hAnsi="Century Gothic" w:cs="Arial"/>
                <w:noProof/>
              </w:rPr>
              <w:t> </w:t>
            </w:r>
            <w:r w:rsidRPr="008C5EB0">
              <w:rPr>
                <w:rFonts w:ascii="Century Gothic" w:hAnsi="Century Gothic" w:cs="Arial"/>
                <w:noProof/>
              </w:rPr>
              <w:t> </w:t>
            </w:r>
            <w:r w:rsidRPr="008C5EB0">
              <w:rPr>
                <w:rFonts w:ascii="Century Gothic" w:hAnsi="Century Gothic" w:cs="Arial"/>
                <w:noProof/>
              </w:rPr>
              <w:t> </w:t>
            </w:r>
            <w:r w:rsidRPr="008C5EB0">
              <w:rPr>
                <w:rFonts w:ascii="Century Gothic" w:hAnsi="Century Gothic" w:cs="Arial"/>
                <w:noProof/>
              </w:rPr>
              <w:t> </w:t>
            </w:r>
            <w:r w:rsidRPr="008C5EB0">
              <w:rPr>
                <w:rFonts w:ascii="Century Gothic" w:hAnsi="Century Gothic" w:cs="Arial"/>
                <w:noProof/>
              </w:rPr>
              <w:t> </w:t>
            </w:r>
            <w:r w:rsidRPr="008C5EB0">
              <w:rPr>
                <w:rFonts w:ascii="Century Gothic" w:hAnsi="Century Gothic"/>
              </w:rPr>
              <w:fldChar w:fldCharType="end"/>
            </w:r>
          </w:p>
          <w:p w14:paraId="695F0862" w14:textId="77777777" w:rsidR="00755346" w:rsidRPr="00E81317" w:rsidRDefault="00755346" w:rsidP="00D43C8F">
            <w:pPr>
              <w:rPr>
                <w:rFonts w:ascii="Century Gothic" w:hAnsi="Century Gothic"/>
                <w:b/>
              </w:rPr>
            </w:pPr>
          </w:p>
        </w:tc>
      </w:tr>
      <w:tr w:rsidR="00755346" w:rsidRPr="00E81317" w14:paraId="6789AE54" w14:textId="77777777" w:rsidTr="004C6A12">
        <w:trPr>
          <w:cantSplit/>
          <w:trHeight w:val="432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05DCA540" w14:textId="77777777" w:rsidR="00755346" w:rsidRDefault="00755346" w:rsidP="00AF27AD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8C5EB0">
              <w:rPr>
                <w:rFonts w:ascii="Century Gothic" w:hAnsi="Century Gothic"/>
                <w:color w:val="000000"/>
              </w:rPr>
              <w:t>LAG C</w:t>
            </w:r>
            <w:r>
              <w:rPr>
                <w:rFonts w:ascii="Century Gothic" w:hAnsi="Century Gothic"/>
                <w:color w:val="000000"/>
              </w:rPr>
              <w:t>-</w:t>
            </w:r>
            <w:r w:rsidRPr="008C5EB0">
              <w:rPr>
                <w:rFonts w:ascii="Century Gothic" w:hAnsi="Century Gothic"/>
                <w:color w:val="000000"/>
              </w:rPr>
              <w:t>15</w:t>
            </w:r>
          </w:p>
          <w:p w14:paraId="6755C995" w14:textId="41BB641A" w:rsidR="001F0B74" w:rsidRPr="00AF27AD" w:rsidRDefault="001F0B74" w:rsidP="00AF27AD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ORS 279C.375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6123483F" w14:textId="5BAA3670" w:rsidR="00755346" w:rsidRPr="00AF27AD" w:rsidRDefault="00755346" w:rsidP="00696A02">
            <w:pPr>
              <w:numPr>
                <w:ilvl w:val="0"/>
                <w:numId w:val="39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</w:rPr>
              <w:t>A</w:t>
            </w:r>
            <w:r w:rsidRPr="00AF27AD">
              <w:rPr>
                <w:rFonts w:ascii="Century Gothic" w:hAnsi="Century Gothic"/>
              </w:rPr>
              <w:t xml:space="preserve"> </w:t>
            </w:r>
            <w:hyperlink r:id="rId32" w:history="1">
              <w:r w:rsidR="001F0B74" w:rsidRPr="001F0B74">
                <w:rPr>
                  <w:rStyle w:val="Hyperlink"/>
                  <w:rFonts w:ascii="Century Gothic" w:hAnsi="Century Gothic"/>
                </w:rPr>
                <w:t>CCB</w:t>
              </w:r>
            </w:hyperlink>
            <w:r w:rsidR="001F0B74">
              <w:rPr>
                <w:rFonts w:ascii="Century Gothic" w:hAnsi="Century Gothic"/>
              </w:rPr>
              <w:t xml:space="preserve"> </w:t>
            </w:r>
            <w:r w:rsidRPr="00AF27AD">
              <w:rPr>
                <w:rFonts w:ascii="Century Gothic" w:hAnsi="Century Gothic"/>
              </w:rPr>
              <w:t xml:space="preserve">Responsible Bidder Determination Form </w:t>
            </w:r>
            <w:r>
              <w:rPr>
                <w:rFonts w:ascii="Century Gothic" w:hAnsi="Century Gothic"/>
              </w:rPr>
              <w:t xml:space="preserve">was </w:t>
            </w:r>
            <w:r w:rsidRPr="00AF27AD">
              <w:rPr>
                <w:rFonts w:ascii="Century Gothic" w:hAnsi="Century Gothic"/>
              </w:rPr>
              <w:t xml:space="preserve">completed by </w:t>
            </w:r>
            <w:r>
              <w:rPr>
                <w:rFonts w:ascii="Century Gothic" w:hAnsi="Century Gothic"/>
              </w:rPr>
              <w:t>LPA.</w:t>
            </w:r>
            <w:r w:rsidRPr="00AF27A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97810A" w14:textId="77777777" w:rsidR="00755346" w:rsidRPr="00AF27AD" w:rsidRDefault="00755346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C3E228A" w14:textId="77777777" w:rsidR="00755346" w:rsidRPr="00AF27AD" w:rsidRDefault="00755346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06BFF409" w14:textId="77777777" w:rsidR="00755346" w:rsidRPr="00AF27AD" w:rsidRDefault="00755346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019FF7" w14:textId="77777777" w:rsidR="00755346" w:rsidRPr="00AF27AD" w:rsidRDefault="00755346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12627E08" w14:textId="2DCFA5F3" w:rsidR="00755346" w:rsidRPr="00AF27AD" w:rsidRDefault="00755346" w:rsidP="001F0B74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  <w:b/>
              </w:rPr>
              <w:t>Note:</w:t>
            </w:r>
            <w:r w:rsidRPr="00AF27AD">
              <w:rPr>
                <w:rFonts w:ascii="Century Gothic" w:hAnsi="Century Gothic"/>
              </w:rPr>
              <w:t xml:space="preserve"> This </w:t>
            </w:r>
            <w:r w:rsidR="00F4790B">
              <w:rPr>
                <w:rFonts w:ascii="Century Gothic" w:hAnsi="Century Gothic"/>
              </w:rPr>
              <w:t xml:space="preserve">online form </w:t>
            </w:r>
            <w:r w:rsidRPr="00AF27AD">
              <w:rPr>
                <w:rFonts w:ascii="Century Gothic" w:hAnsi="Century Gothic"/>
              </w:rPr>
              <w:t xml:space="preserve">is </w:t>
            </w:r>
            <w:r w:rsidR="00F4790B">
              <w:rPr>
                <w:rFonts w:ascii="Century Gothic" w:hAnsi="Century Gothic"/>
              </w:rPr>
              <w:t xml:space="preserve">to be </w:t>
            </w:r>
            <w:r w:rsidRPr="00AF27AD">
              <w:rPr>
                <w:rFonts w:ascii="Century Gothic" w:hAnsi="Century Gothic"/>
              </w:rPr>
              <w:t xml:space="preserve">filled out </w:t>
            </w:r>
            <w:r w:rsidR="00F4790B">
              <w:rPr>
                <w:rFonts w:ascii="Century Gothic" w:hAnsi="Century Gothic"/>
              </w:rPr>
              <w:t>within 30 days of</w:t>
            </w:r>
            <w:r w:rsidRPr="00AF27AD">
              <w:rPr>
                <w:rFonts w:ascii="Century Gothic" w:hAnsi="Century Gothic"/>
              </w:rPr>
              <w:t xml:space="preserve"> contract</w:t>
            </w:r>
            <w:r w:rsidR="00F4790B">
              <w:rPr>
                <w:rFonts w:ascii="Century Gothic" w:hAnsi="Century Gothic"/>
              </w:rPr>
              <w:t xml:space="preserve"> award</w:t>
            </w:r>
            <w:r w:rsidRPr="00AF27AD">
              <w:rPr>
                <w:rFonts w:ascii="Century Gothic" w:hAnsi="Century Gothic"/>
              </w:rPr>
              <w:t xml:space="preserve">.  </w:t>
            </w:r>
          </w:p>
        </w:tc>
      </w:tr>
      <w:tr w:rsidR="00755346" w:rsidRPr="00E81317" w14:paraId="0B2233BF" w14:textId="77777777" w:rsidTr="004C6A12">
        <w:trPr>
          <w:cantSplit/>
          <w:trHeight w:val="432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27F1B9EA" w14:textId="77777777" w:rsidR="00755346" w:rsidRPr="00AF27AD" w:rsidRDefault="00755346" w:rsidP="00AF27AD">
            <w:pPr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  <w:color w:val="000000"/>
              </w:rPr>
              <w:t>LAG C-15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F7600F9" w14:textId="77777777" w:rsidR="00755346" w:rsidRPr="00AF27AD" w:rsidRDefault="00755346" w:rsidP="00696A02">
            <w:pPr>
              <w:numPr>
                <w:ilvl w:val="0"/>
                <w:numId w:val="39"/>
              </w:numPr>
              <w:tabs>
                <w:tab w:val="left" w:pos="612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Date Notice to Proceed was given by LPA to contractor</w:t>
            </w:r>
            <w:r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104EC9" w14:textId="77777777" w:rsidR="00755346" w:rsidRPr="00AF27AD" w:rsidRDefault="00755346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AB5874" w14:textId="77777777" w:rsidR="00755346" w:rsidRPr="00AF27AD" w:rsidRDefault="00755346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96D0F1E" w14:textId="77777777" w:rsidR="00755346" w:rsidRPr="00AF27AD" w:rsidRDefault="00755346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E9B57C" w14:textId="77777777" w:rsidR="00755346" w:rsidRPr="00AF27AD" w:rsidRDefault="00755346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BE429BE" w14:textId="77777777" w:rsidR="00755346" w:rsidRPr="00AF27AD" w:rsidRDefault="00755346" w:rsidP="00AF27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Date NTP Issued: </w:t>
            </w: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</w:tr>
      <w:tr w:rsidR="00755346" w:rsidRPr="00E81317" w14:paraId="4091FF88" w14:textId="77777777" w:rsidTr="004C6A12">
        <w:trPr>
          <w:cantSplit/>
          <w:trHeight w:val="432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3A27D212" w14:textId="77777777" w:rsidR="00755346" w:rsidRPr="00AF27AD" w:rsidRDefault="00755346" w:rsidP="00AF27AD">
            <w:pPr>
              <w:rPr>
                <w:rFonts w:ascii="Century Gothic" w:hAnsi="Century Gothic"/>
              </w:rPr>
            </w:pPr>
            <w:r w:rsidRPr="008C5EB0">
              <w:rPr>
                <w:rFonts w:ascii="Century Gothic" w:hAnsi="Century Gothic"/>
                <w:color w:val="000000"/>
              </w:rPr>
              <w:t>LAG C-15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4B2D269" w14:textId="77777777" w:rsidR="00755346" w:rsidRPr="00AF27AD" w:rsidRDefault="00755346" w:rsidP="00AF27AD">
            <w:pPr>
              <w:numPr>
                <w:ilvl w:val="0"/>
                <w:numId w:val="39"/>
              </w:numPr>
              <w:tabs>
                <w:tab w:val="left" w:pos="612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LPA paid </w:t>
            </w:r>
            <w:r w:rsidRPr="00AF27AD">
              <w:rPr>
                <w:rFonts w:ascii="Century Gothic" w:hAnsi="Century Gothic"/>
                <w:color w:val="000000"/>
              </w:rPr>
              <w:t>BOLI fee</w:t>
            </w:r>
            <w:r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3EBFC3" w14:textId="77777777" w:rsidR="00755346" w:rsidRPr="00AF27AD" w:rsidRDefault="00755346" w:rsidP="00696A02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14F8FD4" w14:textId="77777777" w:rsidR="00755346" w:rsidRPr="00AF27AD" w:rsidRDefault="00755346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44D98BF" w14:textId="77777777" w:rsidR="00755346" w:rsidRPr="00AF27AD" w:rsidRDefault="00755346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E9C455" w14:textId="77777777" w:rsidR="00755346" w:rsidRPr="00AF27AD" w:rsidRDefault="00755346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61DCEC5" w14:textId="77777777" w:rsidR="00755346" w:rsidRPr="00AF27AD" w:rsidRDefault="00755346" w:rsidP="00AF27AD">
            <w:pPr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  <w:color w:val="000000"/>
              </w:rPr>
              <w:t xml:space="preserve">Date </w:t>
            </w:r>
            <w:r>
              <w:rPr>
                <w:rFonts w:ascii="Century Gothic" w:hAnsi="Century Gothic"/>
                <w:color w:val="000000"/>
              </w:rPr>
              <w:t>paid</w:t>
            </w:r>
            <w:r w:rsidRPr="00AF27AD">
              <w:rPr>
                <w:rFonts w:ascii="Century Gothic" w:hAnsi="Century Gothic"/>
                <w:color w:val="000000"/>
              </w:rPr>
              <w:t xml:space="preserve">: </w:t>
            </w:r>
            <w:r w:rsidRPr="00AF27A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FORMTEXT </w:instrText>
            </w:r>
            <w:r w:rsidRPr="00AF27AD">
              <w:rPr>
                <w:rFonts w:ascii="Century Gothic" w:hAnsi="Century Gothic"/>
              </w:rPr>
            </w:r>
            <w:r w:rsidRPr="00AF27AD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eastAsia="MS Mincho" w:hAnsi="Century Gothic"/>
                <w:noProof/>
              </w:rPr>
              <w:t> </w:t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</w:tr>
      <w:tr w:rsidR="00755346" w:rsidRPr="00E81317" w14:paraId="505CDEA3" w14:textId="77777777" w:rsidTr="004C6A12">
        <w:trPr>
          <w:cantSplit/>
          <w:trHeight w:val="432"/>
          <w:jc w:val="center"/>
        </w:trPr>
        <w:tc>
          <w:tcPr>
            <w:tcW w:w="1710" w:type="dxa"/>
            <w:shd w:val="clear" w:color="auto" w:fill="auto"/>
            <w:vAlign w:val="center"/>
          </w:tcPr>
          <w:p w14:paraId="3C04E570" w14:textId="77777777" w:rsidR="00755346" w:rsidRPr="00AF27AD" w:rsidRDefault="00755346" w:rsidP="00AF27AD">
            <w:pPr>
              <w:tabs>
                <w:tab w:val="left" w:pos="450"/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  <w:color w:val="000000"/>
              </w:rPr>
              <w:t>LAG C-15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22E2DC25" w14:textId="77777777" w:rsidR="00755346" w:rsidRPr="00AF27AD" w:rsidRDefault="00755346" w:rsidP="00696A02">
            <w:pPr>
              <w:numPr>
                <w:ilvl w:val="0"/>
                <w:numId w:val="39"/>
              </w:numPr>
              <w:tabs>
                <w:tab w:val="left" w:pos="900"/>
                <w:tab w:val="left" w:pos="2880"/>
                <w:tab w:val="left" w:pos="3240"/>
              </w:tabs>
              <w:rPr>
                <w:rFonts w:ascii="Century Gothic" w:hAnsi="Century Gothic"/>
                <w:color w:val="000000"/>
              </w:rPr>
            </w:pPr>
            <w:r w:rsidRPr="00AF27AD">
              <w:rPr>
                <w:rFonts w:ascii="Century Gothic" w:hAnsi="Century Gothic"/>
                <w:color w:val="000000"/>
              </w:rPr>
              <w:t>Ad, Bid &amp; Award records retained in approved format</w:t>
            </w:r>
            <w:r>
              <w:rPr>
                <w:rFonts w:ascii="Century Gothic" w:hAnsi="Century Gothic"/>
                <w:color w:val="000000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2444D7" w14:textId="77777777" w:rsidR="00755346" w:rsidRPr="00AF27AD" w:rsidRDefault="00755346">
            <w:pPr>
              <w:ind w:right="-1440"/>
              <w:rPr>
                <w:rFonts w:ascii="Century Gothic" w:hAnsi="Century Gothic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E71DE4C" w14:textId="77777777" w:rsidR="00755346" w:rsidRPr="00AF27AD" w:rsidRDefault="00755346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169DC8E" w14:textId="77777777" w:rsidR="00755346" w:rsidRPr="00AF27AD" w:rsidRDefault="00755346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3F1059" w14:textId="77777777" w:rsidR="00755346" w:rsidRPr="00AF27AD" w:rsidRDefault="00755346">
            <w:pPr>
              <w:ind w:right="-1440"/>
              <w:rPr>
                <w:rFonts w:ascii="Century Gothic" w:hAnsi="Century Gothic"/>
              </w:rPr>
            </w:pPr>
            <w:r w:rsidRPr="00AF27AD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7AD">
              <w:rPr>
                <w:rFonts w:ascii="Century Gothic" w:hAnsi="Century Gothic"/>
              </w:rPr>
              <w:instrText xml:space="preserve"> FORMCHECKBOX </w:instrText>
            </w:r>
            <w:r w:rsidR="00327733">
              <w:rPr>
                <w:rFonts w:ascii="Century Gothic" w:hAnsi="Century Gothic"/>
              </w:rPr>
            </w:r>
            <w:r w:rsidR="00327733">
              <w:rPr>
                <w:rFonts w:ascii="Century Gothic" w:hAnsi="Century Gothic"/>
              </w:rPr>
              <w:fldChar w:fldCharType="separate"/>
            </w:r>
            <w:r w:rsidRPr="00AF27AD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4F62FB3A" w14:textId="77777777" w:rsidR="00755346" w:rsidRPr="00AF27AD" w:rsidRDefault="00755346" w:rsidP="00AF27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Length of </w:t>
            </w:r>
            <w:r w:rsidRPr="00AF27AD">
              <w:rPr>
                <w:rFonts w:ascii="Century Gothic" w:hAnsi="Century Gothic"/>
              </w:rPr>
              <w:t>LPA’s retention</w:t>
            </w:r>
          </w:p>
          <w:p w14:paraId="234CB232" w14:textId="77777777" w:rsidR="00755346" w:rsidRPr="00AF27AD" w:rsidRDefault="00755346" w:rsidP="00AF27AD">
            <w:pPr>
              <w:rPr>
                <w:rFonts w:ascii="Century Gothic" w:hAnsi="Century Gothic"/>
              </w:rPr>
            </w:pPr>
            <w:r w:rsidRPr="00696A02">
              <w:rPr>
                <w:rFonts w:ascii="Century Gothic" w:hAnsi="Century Gothic"/>
              </w:rPr>
              <w:t>P</w:t>
            </w:r>
            <w:r w:rsidRPr="00AF27AD">
              <w:rPr>
                <w:rFonts w:ascii="Century Gothic" w:hAnsi="Century Gothic"/>
              </w:rPr>
              <w:t>eriod</w:t>
            </w:r>
            <w:r>
              <w:rPr>
                <w:rFonts w:ascii="Century Gothic" w:hAnsi="Century Gothic"/>
              </w:rPr>
              <w:t xml:space="preserve">: </w:t>
            </w:r>
            <w:r w:rsidRPr="008C5EB0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EB0">
              <w:rPr>
                <w:rFonts w:ascii="Century Gothic" w:hAnsi="Century Gothic"/>
              </w:rPr>
              <w:instrText xml:space="preserve"> FORMTEXT </w:instrText>
            </w:r>
            <w:r w:rsidRPr="008C5EB0">
              <w:rPr>
                <w:rFonts w:ascii="Century Gothic" w:hAnsi="Century Gothic"/>
              </w:rPr>
            </w:r>
            <w:r w:rsidRPr="008C5EB0">
              <w:rPr>
                <w:rFonts w:ascii="Century Gothic" w:hAnsi="Century Gothic"/>
              </w:rPr>
              <w:fldChar w:fldCharType="separate"/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eastAsia="MS Mincho" w:hAnsi="Century Gothic"/>
                <w:noProof/>
              </w:rPr>
              <w:t> </w:t>
            </w:r>
            <w:r w:rsidRPr="008C5EB0">
              <w:rPr>
                <w:rFonts w:ascii="Century Gothic" w:hAnsi="Century Gothic"/>
              </w:rPr>
              <w:fldChar w:fldCharType="end"/>
            </w:r>
          </w:p>
        </w:tc>
      </w:tr>
    </w:tbl>
    <w:p w14:paraId="15D5EF14" w14:textId="77777777" w:rsidR="00CF5310" w:rsidRDefault="00CF5310" w:rsidP="00C03E38">
      <w:pPr>
        <w:rPr>
          <w:rFonts w:ascii="Century Gothic" w:hAnsi="Century Gothic"/>
        </w:rPr>
      </w:pPr>
    </w:p>
    <w:p w14:paraId="69C8D2C8" w14:textId="77777777" w:rsidR="00755346" w:rsidRPr="00AF27AD" w:rsidRDefault="00755346">
      <w:pPr>
        <w:rPr>
          <w:rFonts w:ascii="Century Gothic" w:hAnsi="Century Gothic"/>
        </w:rPr>
      </w:pPr>
    </w:p>
    <w:sectPr w:rsidR="00755346" w:rsidRPr="00AF27AD" w:rsidSect="00AF27AD">
      <w:pgSz w:w="15840" w:h="12240" w:orient="landscape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B58C9" w14:textId="77777777" w:rsidR="005157FD" w:rsidRDefault="005157FD">
      <w:r>
        <w:separator/>
      </w:r>
    </w:p>
  </w:endnote>
  <w:endnote w:type="continuationSeparator" w:id="0">
    <w:p w14:paraId="1DB76A98" w14:textId="77777777" w:rsidR="005157FD" w:rsidRDefault="0051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FD1D3" w14:textId="77777777" w:rsidR="005157FD" w:rsidRDefault="005157FD" w:rsidP="00A64D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315FA6" w14:textId="77777777" w:rsidR="005157FD" w:rsidRDefault="005157FD" w:rsidP="004E1D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FF56" w14:textId="77777777" w:rsidR="005157FD" w:rsidRDefault="005157FD" w:rsidP="00A64D7F">
    <w:pPr>
      <w:pStyle w:val="Footer"/>
      <w:framePr w:wrap="around" w:vAnchor="text" w:hAnchor="margin" w:xAlign="right" w:y="1"/>
      <w:rPr>
        <w:rStyle w:val="PageNumber"/>
      </w:rPr>
    </w:pPr>
  </w:p>
  <w:p w14:paraId="58083752" w14:textId="5A3E78D3" w:rsidR="005157FD" w:rsidRDefault="005157FD" w:rsidP="00AF27AD">
    <w:pPr>
      <w:pStyle w:val="Footer"/>
      <w:rPr>
        <w:rFonts w:ascii="Century Gothic" w:hAnsi="Century Gothic"/>
        <w:bCs/>
        <w:sz w:val="20"/>
        <w:szCs w:val="20"/>
      </w:rPr>
    </w:pPr>
    <w:r w:rsidRPr="00F7582D">
      <w:rPr>
        <w:rFonts w:ascii="Century Gothic" w:hAnsi="Century Gothic"/>
        <w:sz w:val="20"/>
        <w:szCs w:val="20"/>
      </w:rPr>
      <w:t xml:space="preserve">ODOT LAG for Certified LPAs – Section D </w:t>
    </w:r>
    <w:r w:rsidRPr="00F7582D">
      <w:rPr>
        <w:rFonts w:ascii="Century Gothic" w:hAnsi="Century Gothic"/>
        <w:sz w:val="20"/>
        <w:szCs w:val="20"/>
      </w:rPr>
      <w:tab/>
    </w:r>
    <w:r w:rsidRPr="00F7582D"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</w:r>
    <w:r w:rsidRPr="00F7582D">
      <w:rPr>
        <w:rFonts w:ascii="Century Gothic" w:hAnsi="Century Gothic"/>
        <w:sz w:val="20"/>
        <w:szCs w:val="20"/>
      </w:rPr>
      <w:t xml:space="preserve">Page </w:t>
    </w:r>
    <w:r w:rsidRPr="00F7582D">
      <w:rPr>
        <w:rFonts w:ascii="Century Gothic" w:hAnsi="Century Gothic"/>
        <w:bCs/>
        <w:sz w:val="20"/>
        <w:szCs w:val="20"/>
      </w:rPr>
      <w:fldChar w:fldCharType="begin"/>
    </w:r>
    <w:r w:rsidRPr="00F7582D">
      <w:rPr>
        <w:rFonts w:ascii="Century Gothic" w:hAnsi="Century Gothic"/>
        <w:bCs/>
        <w:sz w:val="20"/>
        <w:szCs w:val="20"/>
      </w:rPr>
      <w:instrText xml:space="preserve"> PAGE </w:instrText>
    </w:r>
    <w:r w:rsidRPr="00F7582D">
      <w:rPr>
        <w:rFonts w:ascii="Century Gothic" w:hAnsi="Century Gothic"/>
        <w:bCs/>
        <w:sz w:val="20"/>
        <w:szCs w:val="20"/>
      </w:rPr>
      <w:fldChar w:fldCharType="separate"/>
    </w:r>
    <w:r w:rsidR="00327733">
      <w:rPr>
        <w:rFonts w:ascii="Century Gothic" w:hAnsi="Century Gothic"/>
        <w:bCs/>
        <w:noProof/>
        <w:sz w:val="20"/>
        <w:szCs w:val="20"/>
      </w:rPr>
      <w:t>11</w:t>
    </w:r>
    <w:r w:rsidRPr="00F7582D">
      <w:rPr>
        <w:rFonts w:ascii="Century Gothic" w:hAnsi="Century Gothic"/>
        <w:bCs/>
        <w:sz w:val="20"/>
        <w:szCs w:val="20"/>
      </w:rPr>
      <w:fldChar w:fldCharType="end"/>
    </w:r>
    <w:r w:rsidRPr="00F7582D">
      <w:rPr>
        <w:rFonts w:ascii="Century Gothic" w:hAnsi="Century Gothic"/>
        <w:sz w:val="20"/>
        <w:szCs w:val="20"/>
      </w:rPr>
      <w:t xml:space="preserve"> of </w:t>
    </w:r>
    <w:r w:rsidRPr="00F7582D">
      <w:rPr>
        <w:rFonts w:ascii="Century Gothic" w:hAnsi="Century Gothic"/>
        <w:bCs/>
        <w:sz w:val="20"/>
        <w:szCs w:val="20"/>
      </w:rPr>
      <w:fldChar w:fldCharType="begin"/>
    </w:r>
    <w:r w:rsidRPr="00F7582D">
      <w:rPr>
        <w:rFonts w:ascii="Century Gothic" w:hAnsi="Century Gothic"/>
        <w:bCs/>
        <w:sz w:val="20"/>
        <w:szCs w:val="20"/>
      </w:rPr>
      <w:instrText xml:space="preserve"> NUMPAGES  </w:instrText>
    </w:r>
    <w:r w:rsidRPr="00F7582D">
      <w:rPr>
        <w:rFonts w:ascii="Century Gothic" w:hAnsi="Century Gothic"/>
        <w:bCs/>
        <w:sz w:val="20"/>
        <w:szCs w:val="20"/>
      </w:rPr>
      <w:fldChar w:fldCharType="separate"/>
    </w:r>
    <w:r w:rsidR="00327733">
      <w:rPr>
        <w:rFonts w:ascii="Century Gothic" w:hAnsi="Century Gothic"/>
        <w:bCs/>
        <w:noProof/>
        <w:sz w:val="20"/>
        <w:szCs w:val="20"/>
      </w:rPr>
      <w:t>11</w:t>
    </w:r>
    <w:r w:rsidRPr="00F7582D">
      <w:rPr>
        <w:rFonts w:ascii="Century Gothic" w:hAnsi="Century Gothic"/>
        <w:bCs/>
        <w:sz w:val="20"/>
        <w:szCs w:val="20"/>
      </w:rPr>
      <w:fldChar w:fldCharType="end"/>
    </w:r>
  </w:p>
  <w:p w14:paraId="4E3F1DA7" w14:textId="273B0AC9" w:rsidR="005157FD" w:rsidRPr="00A23390" w:rsidRDefault="005157FD" w:rsidP="00AF27AD">
    <w:pPr>
      <w:pStyle w:val="Footer"/>
      <w:rPr>
        <w:rFonts w:ascii="Century Gothic" w:hAnsi="Century Gothic"/>
        <w:sz w:val="16"/>
        <w:szCs w:val="20"/>
      </w:rPr>
    </w:pPr>
    <w:r w:rsidRPr="00A23390">
      <w:rPr>
        <w:rFonts w:ascii="Century Gothic" w:hAnsi="Century Gothic"/>
        <w:bCs/>
        <w:sz w:val="16"/>
        <w:szCs w:val="20"/>
      </w:rPr>
      <w:t>734-5193 (</w:t>
    </w:r>
    <w:r w:rsidR="0086668B">
      <w:rPr>
        <w:rFonts w:ascii="Century Gothic" w:hAnsi="Century Gothic"/>
        <w:bCs/>
        <w:sz w:val="16"/>
        <w:szCs w:val="20"/>
      </w:rPr>
      <w:t>11/2021</w:t>
    </w:r>
    <w:r w:rsidRPr="00A23390">
      <w:rPr>
        <w:rFonts w:ascii="Century Gothic" w:hAnsi="Century Gothic"/>
        <w:bCs/>
        <w:sz w:val="16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713F7" w14:textId="300E6307" w:rsidR="005157FD" w:rsidRDefault="005157FD" w:rsidP="00AF27AD">
    <w:pPr>
      <w:pStyle w:val="Footer"/>
      <w:rPr>
        <w:rFonts w:ascii="Century Gothic" w:hAnsi="Century Gothic"/>
        <w:bCs/>
        <w:sz w:val="20"/>
        <w:szCs w:val="20"/>
      </w:rPr>
    </w:pPr>
    <w:r w:rsidRPr="00AF27AD">
      <w:rPr>
        <w:rFonts w:ascii="Century Gothic" w:hAnsi="Century Gothic"/>
        <w:sz w:val="20"/>
        <w:szCs w:val="20"/>
      </w:rPr>
      <w:t xml:space="preserve">ODOT LAG for Certified LPAs – Section D </w:t>
    </w:r>
    <w:r w:rsidRPr="00AF27AD"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</w:r>
    <w:r w:rsidRPr="00AF27AD">
      <w:rPr>
        <w:rFonts w:ascii="Century Gothic" w:hAnsi="Century Gothic"/>
        <w:sz w:val="20"/>
        <w:szCs w:val="20"/>
      </w:rPr>
      <w:tab/>
      <w:t xml:space="preserve">Page </w:t>
    </w:r>
    <w:r w:rsidRPr="00AF27AD">
      <w:rPr>
        <w:rFonts w:ascii="Century Gothic" w:hAnsi="Century Gothic"/>
        <w:bCs/>
        <w:sz w:val="20"/>
        <w:szCs w:val="20"/>
      </w:rPr>
      <w:fldChar w:fldCharType="begin"/>
    </w:r>
    <w:r w:rsidRPr="00AF27AD">
      <w:rPr>
        <w:rFonts w:ascii="Century Gothic" w:hAnsi="Century Gothic"/>
        <w:bCs/>
        <w:sz w:val="20"/>
        <w:szCs w:val="20"/>
      </w:rPr>
      <w:instrText xml:space="preserve"> PAGE </w:instrText>
    </w:r>
    <w:r w:rsidRPr="00AF27AD">
      <w:rPr>
        <w:rFonts w:ascii="Century Gothic" w:hAnsi="Century Gothic"/>
        <w:bCs/>
        <w:sz w:val="20"/>
        <w:szCs w:val="20"/>
      </w:rPr>
      <w:fldChar w:fldCharType="separate"/>
    </w:r>
    <w:r w:rsidR="00327733">
      <w:rPr>
        <w:rFonts w:ascii="Century Gothic" w:hAnsi="Century Gothic"/>
        <w:bCs/>
        <w:noProof/>
        <w:sz w:val="20"/>
        <w:szCs w:val="20"/>
      </w:rPr>
      <w:t>1</w:t>
    </w:r>
    <w:r w:rsidRPr="00AF27AD">
      <w:rPr>
        <w:rFonts w:ascii="Century Gothic" w:hAnsi="Century Gothic"/>
        <w:bCs/>
        <w:sz w:val="20"/>
        <w:szCs w:val="20"/>
      </w:rPr>
      <w:fldChar w:fldCharType="end"/>
    </w:r>
    <w:r w:rsidRPr="00AF27AD">
      <w:rPr>
        <w:rFonts w:ascii="Century Gothic" w:hAnsi="Century Gothic"/>
        <w:sz w:val="20"/>
        <w:szCs w:val="20"/>
      </w:rPr>
      <w:t xml:space="preserve"> of </w:t>
    </w:r>
    <w:r w:rsidRPr="00AF27AD">
      <w:rPr>
        <w:rFonts w:ascii="Century Gothic" w:hAnsi="Century Gothic"/>
        <w:bCs/>
        <w:sz w:val="20"/>
        <w:szCs w:val="20"/>
      </w:rPr>
      <w:fldChar w:fldCharType="begin"/>
    </w:r>
    <w:r w:rsidRPr="00AF27AD">
      <w:rPr>
        <w:rFonts w:ascii="Century Gothic" w:hAnsi="Century Gothic"/>
        <w:bCs/>
        <w:sz w:val="20"/>
        <w:szCs w:val="20"/>
      </w:rPr>
      <w:instrText xml:space="preserve"> NUMPAGES  </w:instrText>
    </w:r>
    <w:r w:rsidRPr="00AF27AD">
      <w:rPr>
        <w:rFonts w:ascii="Century Gothic" w:hAnsi="Century Gothic"/>
        <w:bCs/>
        <w:sz w:val="20"/>
        <w:szCs w:val="20"/>
      </w:rPr>
      <w:fldChar w:fldCharType="separate"/>
    </w:r>
    <w:r w:rsidR="00327733">
      <w:rPr>
        <w:rFonts w:ascii="Century Gothic" w:hAnsi="Century Gothic"/>
        <w:bCs/>
        <w:noProof/>
        <w:sz w:val="20"/>
        <w:szCs w:val="20"/>
      </w:rPr>
      <w:t>11</w:t>
    </w:r>
    <w:r w:rsidRPr="00AF27AD">
      <w:rPr>
        <w:rFonts w:ascii="Century Gothic" w:hAnsi="Century Gothic"/>
        <w:bCs/>
        <w:sz w:val="20"/>
        <w:szCs w:val="20"/>
      </w:rPr>
      <w:fldChar w:fldCharType="end"/>
    </w:r>
  </w:p>
  <w:p w14:paraId="0945979E" w14:textId="0D5DD10C" w:rsidR="005157FD" w:rsidRPr="00A23390" w:rsidRDefault="005157FD">
    <w:pPr>
      <w:pStyle w:val="Footer"/>
      <w:rPr>
        <w:rFonts w:ascii="Century Gothic" w:hAnsi="Century Gothic"/>
        <w:sz w:val="16"/>
        <w:szCs w:val="20"/>
      </w:rPr>
    </w:pPr>
    <w:r w:rsidRPr="00A23390">
      <w:rPr>
        <w:rFonts w:ascii="Century Gothic" w:hAnsi="Century Gothic"/>
        <w:bCs/>
        <w:sz w:val="16"/>
        <w:szCs w:val="20"/>
      </w:rPr>
      <w:t>734-5193 (1</w:t>
    </w:r>
    <w:r w:rsidR="00280C83">
      <w:rPr>
        <w:rFonts w:ascii="Century Gothic" w:hAnsi="Century Gothic"/>
        <w:bCs/>
        <w:sz w:val="16"/>
        <w:szCs w:val="20"/>
      </w:rPr>
      <w:t>1/2021</w:t>
    </w:r>
    <w:r w:rsidRPr="00A23390">
      <w:rPr>
        <w:rFonts w:ascii="Century Gothic" w:hAnsi="Century Gothic"/>
        <w:bCs/>
        <w:sz w:val="16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35420" w14:textId="77777777" w:rsidR="005157FD" w:rsidRDefault="005157FD">
      <w:r>
        <w:separator/>
      </w:r>
    </w:p>
  </w:footnote>
  <w:footnote w:type="continuationSeparator" w:id="0">
    <w:p w14:paraId="3B16D25F" w14:textId="77777777" w:rsidR="005157FD" w:rsidRDefault="00515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3276C" w14:textId="77777777" w:rsidR="005157FD" w:rsidRDefault="005157FD" w:rsidP="00AF27AD">
    <w:pPr>
      <w:pStyle w:val="Heading2"/>
      <w:jc w:val="center"/>
    </w:pPr>
    <w:r>
      <w:rPr>
        <w:rFonts w:ascii="Century Gothic" w:hAnsi="Century Gothic" w:cs="Times New Roman"/>
        <w:i w:val="0"/>
        <w:color w:val="002060"/>
        <w:sz w:val="32"/>
        <w:szCs w:val="32"/>
      </w:rPr>
      <w:t xml:space="preserve">CERTIFIED LPA </w:t>
    </w:r>
    <w:r w:rsidRPr="00522945">
      <w:rPr>
        <w:rFonts w:ascii="Century Gothic" w:hAnsi="Century Gothic" w:cs="Times New Roman"/>
        <w:i w:val="0"/>
        <w:color w:val="002060"/>
        <w:sz w:val="32"/>
        <w:szCs w:val="32"/>
      </w:rPr>
      <w:t>ADVERTISING, BID &amp; AWARD 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C15B5" w14:textId="77777777" w:rsidR="005157FD" w:rsidRDefault="005157FD" w:rsidP="00AF27AD">
    <w:pPr>
      <w:pStyle w:val="Heading1"/>
      <w:jc w:val="center"/>
      <w:rPr>
        <w:rFonts w:ascii="Century Gothic" w:hAnsi="Century Gothic"/>
        <w:color w:val="244061"/>
        <w:sz w:val="32"/>
        <w:szCs w:val="32"/>
      </w:rPr>
    </w:pPr>
    <w:r w:rsidRPr="0000317C">
      <w:rPr>
        <w:rFonts w:ascii="Century Gothic" w:hAnsi="Century Gothic"/>
        <w:color w:val="244061"/>
        <w:sz w:val="32"/>
        <w:szCs w:val="32"/>
      </w:rPr>
      <w:t>CERTIFIED LOCAL PUBLIC AGENCY (LPA)</w:t>
    </w:r>
  </w:p>
  <w:p w14:paraId="4D298A1C" w14:textId="77777777" w:rsidR="005157FD" w:rsidRPr="0000317C" w:rsidRDefault="005157FD" w:rsidP="00AF27AD">
    <w:pPr>
      <w:pStyle w:val="Heading1"/>
      <w:jc w:val="center"/>
      <w:rPr>
        <w:rFonts w:ascii="Century Gothic" w:hAnsi="Century Gothic"/>
        <w:color w:val="244061"/>
        <w:sz w:val="32"/>
        <w:szCs w:val="32"/>
      </w:rPr>
    </w:pPr>
    <w:r>
      <w:rPr>
        <w:rFonts w:ascii="Century Gothic" w:hAnsi="Century Gothic"/>
        <w:color w:val="244061"/>
        <w:sz w:val="32"/>
        <w:szCs w:val="32"/>
      </w:rPr>
      <w:t>ADVERTISING, BID &amp; AWARD</w:t>
    </w:r>
    <w:r w:rsidRPr="0000317C">
      <w:rPr>
        <w:rFonts w:ascii="Century Gothic" w:hAnsi="Century Gothic"/>
        <w:color w:val="244061"/>
        <w:sz w:val="32"/>
        <w:szCs w:val="32"/>
      </w:rPr>
      <w:t xml:space="preserve"> CHECKLIST</w:t>
    </w:r>
  </w:p>
  <w:p w14:paraId="4DA42757" w14:textId="77777777" w:rsidR="005157FD" w:rsidRDefault="00515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EC2"/>
    <w:multiLevelType w:val="hybridMultilevel"/>
    <w:tmpl w:val="442480B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07A0D"/>
    <w:multiLevelType w:val="hybridMultilevel"/>
    <w:tmpl w:val="ADA4EAC0"/>
    <w:lvl w:ilvl="0" w:tplc="1478906C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32BF3"/>
    <w:multiLevelType w:val="hybridMultilevel"/>
    <w:tmpl w:val="889C2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F542D"/>
    <w:multiLevelType w:val="hybridMultilevel"/>
    <w:tmpl w:val="B21EDCBE"/>
    <w:lvl w:ilvl="0" w:tplc="04090019">
      <w:start w:val="1"/>
      <w:numFmt w:val="lowerLetter"/>
      <w:lvlText w:val="%1."/>
      <w:lvlJc w:val="left"/>
      <w:pPr>
        <w:tabs>
          <w:tab w:val="num" w:pos="3420"/>
        </w:tabs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C72296"/>
    <w:multiLevelType w:val="hybridMultilevel"/>
    <w:tmpl w:val="185CED8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2335D"/>
    <w:multiLevelType w:val="multilevel"/>
    <w:tmpl w:val="94AAA0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1620"/>
        </w:tabs>
        <w:ind w:left="-1620" w:hanging="360"/>
      </w:pPr>
    </w:lvl>
    <w:lvl w:ilvl="2">
      <w:start w:val="1"/>
      <w:numFmt w:val="lowerRoman"/>
      <w:lvlText w:val="%3."/>
      <w:lvlJc w:val="right"/>
      <w:pPr>
        <w:tabs>
          <w:tab w:val="num" w:pos="-900"/>
        </w:tabs>
        <w:ind w:left="-90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-180" w:hanging="360"/>
      </w:pPr>
    </w:lvl>
    <w:lvl w:ilvl="4">
      <w:start w:val="1"/>
      <w:numFmt w:val="lowerLetter"/>
      <w:lvlText w:val="%5.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right"/>
      <w:pPr>
        <w:tabs>
          <w:tab w:val="num" w:pos="1260"/>
        </w:tabs>
        <w:ind w:left="1260" w:hanging="180"/>
      </w:pPr>
    </w:lvl>
    <w:lvl w:ilvl="6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180"/>
      </w:pPr>
    </w:lvl>
  </w:abstractNum>
  <w:abstractNum w:abstractNumId="6" w15:restartNumberingAfterBreak="0">
    <w:nsid w:val="09FD5F92"/>
    <w:multiLevelType w:val="multilevel"/>
    <w:tmpl w:val="F558B0E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620"/>
        </w:tabs>
        <w:ind w:left="-1620" w:hanging="360"/>
      </w:pPr>
    </w:lvl>
    <w:lvl w:ilvl="2">
      <w:start w:val="1"/>
      <w:numFmt w:val="lowerRoman"/>
      <w:lvlText w:val="%3."/>
      <w:lvlJc w:val="right"/>
      <w:pPr>
        <w:tabs>
          <w:tab w:val="num" w:pos="-900"/>
        </w:tabs>
        <w:ind w:left="-90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-180" w:hanging="360"/>
      </w:pPr>
    </w:lvl>
    <w:lvl w:ilvl="4">
      <w:start w:val="1"/>
      <w:numFmt w:val="lowerLetter"/>
      <w:lvlText w:val="%5.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right"/>
      <w:pPr>
        <w:tabs>
          <w:tab w:val="num" w:pos="1260"/>
        </w:tabs>
        <w:ind w:left="1260" w:hanging="180"/>
      </w:pPr>
    </w:lvl>
    <w:lvl w:ilvl="6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180"/>
      </w:pPr>
    </w:lvl>
  </w:abstractNum>
  <w:abstractNum w:abstractNumId="7" w15:restartNumberingAfterBreak="0">
    <w:nsid w:val="0B1974B9"/>
    <w:multiLevelType w:val="hybridMultilevel"/>
    <w:tmpl w:val="7B028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C12449"/>
    <w:multiLevelType w:val="hybridMultilevel"/>
    <w:tmpl w:val="6E52E168"/>
    <w:lvl w:ilvl="0" w:tplc="7BFAAC0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C535D2"/>
    <w:multiLevelType w:val="hybridMultilevel"/>
    <w:tmpl w:val="24288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1B3E80"/>
    <w:multiLevelType w:val="hybridMultilevel"/>
    <w:tmpl w:val="EB2EF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4A3987"/>
    <w:multiLevelType w:val="hybridMultilevel"/>
    <w:tmpl w:val="50DA0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935A7"/>
    <w:multiLevelType w:val="hybridMultilevel"/>
    <w:tmpl w:val="2BA4AB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5A22E2"/>
    <w:multiLevelType w:val="hybridMultilevel"/>
    <w:tmpl w:val="D04C6E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86094"/>
    <w:multiLevelType w:val="multilevel"/>
    <w:tmpl w:val="5E206FF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E870C1"/>
    <w:multiLevelType w:val="hybridMultilevel"/>
    <w:tmpl w:val="5E206FFA"/>
    <w:lvl w:ilvl="0" w:tplc="DE68E31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8B42FE"/>
    <w:multiLevelType w:val="hybridMultilevel"/>
    <w:tmpl w:val="F95C07B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541E88CA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643C83"/>
    <w:multiLevelType w:val="multilevel"/>
    <w:tmpl w:val="B21EDCBE"/>
    <w:lvl w:ilvl="0">
      <w:start w:val="1"/>
      <w:numFmt w:val="lowerLetter"/>
      <w:lvlText w:val="%1."/>
      <w:lvlJc w:val="left"/>
      <w:pPr>
        <w:tabs>
          <w:tab w:val="num" w:pos="3420"/>
        </w:tabs>
        <w:ind w:left="34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B092C"/>
    <w:multiLevelType w:val="hybridMultilevel"/>
    <w:tmpl w:val="F6B88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AB6EBE"/>
    <w:multiLevelType w:val="hybridMultilevel"/>
    <w:tmpl w:val="94AAA0B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-1620"/>
        </w:tabs>
        <w:ind w:left="-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900"/>
        </w:tabs>
        <w:ind w:left="-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80"/>
        </w:tabs>
        <w:ind w:left="-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"/>
        </w:tabs>
        <w:ind w:left="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60"/>
        </w:tabs>
        <w:ind w:left="1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180"/>
      </w:pPr>
    </w:lvl>
  </w:abstractNum>
  <w:abstractNum w:abstractNumId="20" w15:restartNumberingAfterBreak="0">
    <w:nsid w:val="3FEC14B1"/>
    <w:multiLevelType w:val="hybridMultilevel"/>
    <w:tmpl w:val="E2E88DF6"/>
    <w:lvl w:ilvl="0" w:tplc="04090019">
      <w:start w:val="1"/>
      <w:numFmt w:val="lowerLetter"/>
      <w:lvlText w:val="%1."/>
      <w:lvlJc w:val="left"/>
      <w:pPr>
        <w:tabs>
          <w:tab w:val="num" w:pos="3420"/>
        </w:tabs>
        <w:ind w:left="34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3C1DC5"/>
    <w:multiLevelType w:val="multilevel"/>
    <w:tmpl w:val="F6B88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4C26AA"/>
    <w:multiLevelType w:val="hybridMultilevel"/>
    <w:tmpl w:val="F258C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94BD5"/>
    <w:multiLevelType w:val="hybridMultilevel"/>
    <w:tmpl w:val="0D666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C318D"/>
    <w:multiLevelType w:val="multilevel"/>
    <w:tmpl w:val="B888CDD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620"/>
        </w:tabs>
        <w:ind w:left="-1620" w:hanging="360"/>
      </w:pPr>
    </w:lvl>
    <w:lvl w:ilvl="2">
      <w:start w:val="1"/>
      <w:numFmt w:val="lowerRoman"/>
      <w:lvlText w:val="%3."/>
      <w:lvlJc w:val="right"/>
      <w:pPr>
        <w:tabs>
          <w:tab w:val="num" w:pos="-900"/>
        </w:tabs>
        <w:ind w:left="-90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-180" w:hanging="360"/>
      </w:pPr>
    </w:lvl>
    <w:lvl w:ilvl="4">
      <w:start w:val="1"/>
      <w:numFmt w:val="lowerLetter"/>
      <w:lvlText w:val="%5.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right"/>
      <w:pPr>
        <w:tabs>
          <w:tab w:val="num" w:pos="1260"/>
        </w:tabs>
        <w:ind w:left="1260" w:hanging="180"/>
      </w:pPr>
    </w:lvl>
    <w:lvl w:ilvl="6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180"/>
      </w:pPr>
    </w:lvl>
  </w:abstractNum>
  <w:abstractNum w:abstractNumId="25" w15:restartNumberingAfterBreak="0">
    <w:nsid w:val="4B18215C"/>
    <w:multiLevelType w:val="hybridMultilevel"/>
    <w:tmpl w:val="8E281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5229F"/>
    <w:multiLevelType w:val="hybridMultilevel"/>
    <w:tmpl w:val="4FC48FF4"/>
    <w:lvl w:ilvl="0" w:tplc="201C46C0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620"/>
        </w:tabs>
        <w:ind w:left="-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900"/>
        </w:tabs>
        <w:ind w:left="-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80"/>
        </w:tabs>
        <w:ind w:left="-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"/>
        </w:tabs>
        <w:ind w:left="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60"/>
        </w:tabs>
        <w:ind w:left="1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180"/>
      </w:pPr>
    </w:lvl>
  </w:abstractNum>
  <w:abstractNum w:abstractNumId="27" w15:restartNumberingAfterBreak="0">
    <w:nsid w:val="56401FCE"/>
    <w:multiLevelType w:val="hybridMultilevel"/>
    <w:tmpl w:val="9BAC99EC"/>
    <w:lvl w:ilvl="0" w:tplc="7BFAAC0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E91715"/>
    <w:multiLevelType w:val="hybridMultilevel"/>
    <w:tmpl w:val="431A97B4"/>
    <w:lvl w:ilvl="0" w:tplc="CF8840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C31BDC"/>
    <w:multiLevelType w:val="hybridMultilevel"/>
    <w:tmpl w:val="FF16BDE2"/>
    <w:lvl w:ilvl="0" w:tplc="201C46C0">
      <w:start w:val="1"/>
      <w:numFmt w:val="bullet"/>
      <w:lvlText w:val="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620"/>
        </w:tabs>
        <w:ind w:left="-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900"/>
        </w:tabs>
        <w:ind w:left="-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80"/>
        </w:tabs>
        <w:ind w:left="-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"/>
        </w:tabs>
        <w:ind w:left="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60"/>
        </w:tabs>
        <w:ind w:left="1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180"/>
      </w:pPr>
    </w:lvl>
  </w:abstractNum>
  <w:abstractNum w:abstractNumId="30" w15:restartNumberingAfterBreak="0">
    <w:nsid w:val="5DE14413"/>
    <w:multiLevelType w:val="multilevel"/>
    <w:tmpl w:val="91B664C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854840"/>
    <w:multiLevelType w:val="multilevel"/>
    <w:tmpl w:val="ADA4EAC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4D2BCD"/>
    <w:multiLevelType w:val="hybridMultilevel"/>
    <w:tmpl w:val="12524FAC"/>
    <w:lvl w:ilvl="0" w:tplc="201C46C0">
      <w:start w:val="1"/>
      <w:numFmt w:val="bullet"/>
      <w:lvlText w:val="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620"/>
        </w:tabs>
        <w:ind w:left="-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900"/>
        </w:tabs>
        <w:ind w:left="-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80"/>
        </w:tabs>
        <w:ind w:left="-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"/>
        </w:tabs>
        <w:ind w:left="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60"/>
        </w:tabs>
        <w:ind w:left="1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180"/>
      </w:pPr>
    </w:lvl>
  </w:abstractNum>
  <w:abstractNum w:abstractNumId="33" w15:restartNumberingAfterBreak="0">
    <w:nsid w:val="6C5671A5"/>
    <w:multiLevelType w:val="hybridMultilevel"/>
    <w:tmpl w:val="6DB40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E3734"/>
    <w:multiLevelType w:val="hybridMultilevel"/>
    <w:tmpl w:val="2F1CAF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43820"/>
    <w:multiLevelType w:val="hybridMultilevel"/>
    <w:tmpl w:val="99BC3F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C42AF"/>
    <w:multiLevelType w:val="hybridMultilevel"/>
    <w:tmpl w:val="B888CDD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1620"/>
        </w:tabs>
        <w:ind w:left="-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900"/>
        </w:tabs>
        <w:ind w:left="-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80"/>
        </w:tabs>
        <w:ind w:left="-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"/>
        </w:tabs>
        <w:ind w:left="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60"/>
        </w:tabs>
        <w:ind w:left="1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180"/>
      </w:pPr>
    </w:lvl>
  </w:abstractNum>
  <w:abstractNum w:abstractNumId="37" w15:restartNumberingAfterBreak="0">
    <w:nsid w:val="77071784"/>
    <w:multiLevelType w:val="hybridMultilevel"/>
    <w:tmpl w:val="F1F861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1620"/>
        </w:tabs>
        <w:ind w:left="-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900"/>
        </w:tabs>
        <w:ind w:left="-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80"/>
        </w:tabs>
        <w:ind w:left="-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"/>
        </w:tabs>
        <w:ind w:left="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60"/>
        </w:tabs>
        <w:ind w:left="1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180"/>
      </w:pPr>
    </w:lvl>
  </w:abstractNum>
  <w:abstractNum w:abstractNumId="38" w15:restartNumberingAfterBreak="0">
    <w:nsid w:val="775C652A"/>
    <w:multiLevelType w:val="multilevel"/>
    <w:tmpl w:val="9D82FB8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5565C"/>
    <w:multiLevelType w:val="hybridMultilevel"/>
    <w:tmpl w:val="7916A5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501F0"/>
    <w:multiLevelType w:val="hybridMultilevel"/>
    <w:tmpl w:val="E3C2429A"/>
    <w:lvl w:ilvl="0" w:tplc="7BFAAC0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F85659"/>
    <w:multiLevelType w:val="hybridMultilevel"/>
    <w:tmpl w:val="D792909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-1620"/>
        </w:tabs>
        <w:ind w:left="-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900"/>
        </w:tabs>
        <w:ind w:left="-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80"/>
        </w:tabs>
        <w:ind w:left="-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"/>
        </w:tabs>
        <w:ind w:left="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60"/>
        </w:tabs>
        <w:ind w:left="1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80"/>
        </w:tabs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180"/>
      </w:pPr>
    </w:lvl>
  </w:abstractNum>
  <w:abstractNum w:abstractNumId="42" w15:restartNumberingAfterBreak="0">
    <w:nsid w:val="7E322119"/>
    <w:multiLevelType w:val="multilevel"/>
    <w:tmpl w:val="CAC2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AE3BFB"/>
    <w:multiLevelType w:val="hybridMultilevel"/>
    <w:tmpl w:val="8E909212"/>
    <w:lvl w:ilvl="0" w:tplc="7BFAAC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7"/>
  </w:num>
  <w:num w:numId="3">
    <w:abstractNumId w:val="19"/>
  </w:num>
  <w:num w:numId="4">
    <w:abstractNumId w:val="32"/>
  </w:num>
  <w:num w:numId="5">
    <w:abstractNumId w:val="29"/>
  </w:num>
  <w:num w:numId="6">
    <w:abstractNumId w:val="26"/>
  </w:num>
  <w:num w:numId="7">
    <w:abstractNumId w:val="34"/>
  </w:num>
  <w:num w:numId="8">
    <w:abstractNumId w:val="4"/>
  </w:num>
  <w:num w:numId="9">
    <w:abstractNumId w:val="16"/>
  </w:num>
  <w:num w:numId="10">
    <w:abstractNumId w:val="28"/>
  </w:num>
  <w:num w:numId="11">
    <w:abstractNumId w:val="25"/>
  </w:num>
  <w:num w:numId="12">
    <w:abstractNumId w:val="41"/>
  </w:num>
  <w:num w:numId="13">
    <w:abstractNumId w:val="36"/>
  </w:num>
  <w:num w:numId="14">
    <w:abstractNumId w:val="2"/>
  </w:num>
  <w:num w:numId="15">
    <w:abstractNumId w:val="13"/>
  </w:num>
  <w:num w:numId="16">
    <w:abstractNumId w:val="23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5"/>
  </w:num>
  <w:num w:numId="20">
    <w:abstractNumId w:val="15"/>
  </w:num>
  <w:num w:numId="21">
    <w:abstractNumId w:val="7"/>
  </w:num>
  <w:num w:numId="22">
    <w:abstractNumId w:val="3"/>
  </w:num>
  <w:num w:numId="23">
    <w:abstractNumId w:val="11"/>
  </w:num>
  <w:num w:numId="24">
    <w:abstractNumId w:val="33"/>
  </w:num>
  <w:num w:numId="25">
    <w:abstractNumId w:val="18"/>
  </w:num>
  <w:num w:numId="26">
    <w:abstractNumId w:val="0"/>
  </w:num>
  <w:num w:numId="27">
    <w:abstractNumId w:val="39"/>
  </w:num>
  <w:num w:numId="28">
    <w:abstractNumId w:val="9"/>
  </w:num>
  <w:num w:numId="29">
    <w:abstractNumId w:val="6"/>
  </w:num>
  <w:num w:numId="30">
    <w:abstractNumId w:val="21"/>
  </w:num>
  <w:num w:numId="31">
    <w:abstractNumId w:val="1"/>
  </w:num>
  <w:num w:numId="32">
    <w:abstractNumId w:val="14"/>
  </w:num>
  <w:num w:numId="33">
    <w:abstractNumId w:val="38"/>
  </w:num>
  <w:num w:numId="34">
    <w:abstractNumId w:val="30"/>
  </w:num>
  <w:num w:numId="35">
    <w:abstractNumId w:val="31"/>
  </w:num>
  <w:num w:numId="36">
    <w:abstractNumId w:val="17"/>
  </w:num>
  <w:num w:numId="37">
    <w:abstractNumId w:val="12"/>
  </w:num>
  <w:num w:numId="38">
    <w:abstractNumId w:val="24"/>
  </w:num>
  <w:num w:numId="39">
    <w:abstractNumId w:val="10"/>
  </w:num>
  <w:num w:numId="40">
    <w:abstractNumId w:val="35"/>
  </w:num>
  <w:num w:numId="41">
    <w:abstractNumId w:val="8"/>
  </w:num>
  <w:num w:numId="42">
    <w:abstractNumId w:val="27"/>
  </w:num>
  <w:num w:numId="43">
    <w:abstractNumId w:val="40"/>
  </w:num>
  <w:num w:numId="44">
    <w:abstractNumId w:val="4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10"/>
    <w:rsid w:val="0000317C"/>
    <w:rsid w:val="000152FC"/>
    <w:rsid w:val="00021E04"/>
    <w:rsid w:val="00032B54"/>
    <w:rsid w:val="000334B4"/>
    <w:rsid w:val="00043AA0"/>
    <w:rsid w:val="00045E85"/>
    <w:rsid w:val="00054CA6"/>
    <w:rsid w:val="00065B51"/>
    <w:rsid w:val="000845CF"/>
    <w:rsid w:val="000912B5"/>
    <w:rsid w:val="000945BF"/>
    <w:rsid w:val="000945E0"/>
    <w:rsid w:val="000C5FAA"/>
    <w:rsid w:val="000D4FE0"/>
    <w:rsid w:val="000D5B7D"/>
    <w:rsid w:val="000F5D69"/>
    <w:rsid w:val="00100FE9"/>
    <w:rsid w:val="0010688D"/>
    <w:rsid w:val="00107700"/>
    <w:rsid w:val="00114AFF"/>
    <w:rsid w:val="0011527C"/>
    <w:rsid w:val="00117B26"/>
    <w:rsid w:val="001218EF"/>
    <w:rsid w:val="00132E0C"/>
    <w:rsid w:val="00135FDA"/>
    <w:rsid w:val="001477D0"/>
    <w:rsid w:val="0015293C"/>
    <w:rsid w:val="0015607B"/>
    <w:rsid w:val="00157B48"/>
    <w:rsid w:val="00164E08"/>
    <w:rsid w:val="00164E1C"/>
    <w:rsid w:val="00167B9B"/>
    <w:rsid w:val="00170263"/>
    <w:rsid w:val="0017274C"/>
    <w:rsid w:val="001744CF"/>
    <w:rsid w:val="00174EAC"/>
    <w:rsid w:val="00175E6C"/>
    <w:rsid w:val="001959FC"/>
    <w:rsid w:val="00195ADC"/>
    <w:rsid w:val="001A1382"/>
    <w:rsid w:val="001B4061"/>
    <w:rsid w:val="001C0B92"/>
    <w:rsid w:val="001C339C"/>
    <w:rsid w:val="001C781D"/>
    <w:rsid w:val="001D486E"/>
    <w:rsid w:val="001D52B9"/>
    <w:rsid w:val="001D6F5B"/>
    <w:rsid w:val="001E17F3"/>
    <w:rsid w:val="001F0B74"/>
    <w:rsid w:val="001F0D5D"/>
    <w:rsid w:val="001F1684"/>
    <w:rsid w:val="001F3F42"/>
    <w:rsid w:val="001F444F"/>
    <w:rsid w:val="0020470F"/>
    <w:rsid w:val="002051E7"/>
    <w:rsid w:val="002057DE"/>
    <w:rsid w:val="002124F9"/>
    <w:rsid w:val="00222738"/>
    <w:rsid w:val="00240AB0"/>
    <w:rsid w:val="002513F8"/>
    <w:rsid w:val="0025516C"/>
    <w:rsid w:val="00266582"/>
    <w:rsid w:val="00280C83"/>
    <w:rsid w:val="00295EF7"/>
    <w:rsid w:val="002A60A1"/>
    <w:rsid w:val="002A6C39"/>
    <w:rsid w:val="002B46D0"/>
    <w:rsid w:val="002D4042"/>
    <w:rsid w:val="002E73C8"/>
    <w:rsid w:val="002E79D4"/>
    <w:rsid w:val="002F1DD4"/>
    <w:rsid w:val="00316913"/>
    <w:rsid w:val="00320334"/>
    <w:rsid w:val="00322439"/>
    <w:rsid w:val="003255AE"/>
    <w:rsid w:val="00327733"/>
    <w:rsid w:val="0033152A"/>
    <w:rsid w:val="00343752"/>
    <w:rsid w:val="00356C2D"/>
    <w:rsid w:val="00362608"/>
    <w:rsid w:val="00367F2D"/>
    <w:rsid w:val="00373B9E"/>
    <w:rsid w:val="0038256A"/>
    <w:rsid w:val="0038581B"/>
    <w:rsid w:val="0039314D"/>
    <w:rsid w:val="00393A74"/>
    <w:rsid w:val="003979D0"/>
    <w:rsid w:val="003A1B5A"/>
    <w:rsid w:val="003A3450"/>
    <w:rsid w:val="003A7356"/>
    <w:rsid w:val="003C3619"/>
    <w:rsid w:val="003D05DD"/>
    <w:rsid w:val="003D0DCE"/>
    <w:rsid w:val="003D22B1"/>
    <w:rsid w:val="003E4819"/>
    <w:rsid w:val="003E53C7"/>
    <w:rsid w:val="003F785A"/>
    <w:rsid w:val="00411C24"/>
    <w:rsid w:val="004241C4"/>
    <w:rsid w:val="0043459D"/>
    <w:rsid w:val="00435BE3"/>
    <w:rsid w:val="004451EC"/>
    <w:rsid w:val="004473B7"/>
    <w:rsid w:val="0047364F"/>
    <w:rsid w:val="00473687"/>
    <w:rsid w:val="0048270B"/>
    <w:rsid w:val="00490FC7"/>
    <w:rsid w:val="00497A86"/>
    <w:rsid w:val="004B1901"/>
    <w:rsid w:val="004C6A12"/>
    <w:rsid w:val="004D3197"/>
    <w:rsid w:val="004E1DB5"/>
    <w:rsid w:val="004E58A3"/>
    <w:rsid w:val="004F3BB9"/>
    <w:rsid w:val="00502C11"/>
    <w:rsid w:val="00506692"/>
    <w:rsid w:val="005075AA"/>
    <w:rsid w:val="00512E63"/>
    <w:rsid w:val="005157FD"/>
    <w:rsid w:val="00517FF5"/>
    <w:rsid w:val="00520E65"/>
    <w:rsid w:val="00522945"/>
    <w:rsid w:val="0052497B"/>
    <w:rsid w:val="00537A7A"/>
    <w:rsid w:val="005406DE"/>
    <w:rsid w:val="005419E0"/>
    <w:rsid w:val="00546F67"/>
    <w:rsid w:val="0055571C"/>
    <w:rsid w:val="00560161"/>
    <w:rsid w:val="00560E1A"/>
    <w:rsid w:val="005708C8"/>
    <w:rsid w:val="00574105"/>
    <w:rsid w:val="00577B73"/>
    <w:rsid w:val="005A7329"/>
    <w:rsid w:val="005C0C12"/>
    <w:rsid w:val="005C68FB"/>
    <w:rsid w:val="005C715B"/>
    <w:rsid w:val="005D6ADD"/>
    <w:rsid w:val="00632BFD"/>
    <w:rsid w:val="006438DA"/>
    <w:rsid w:val="006467A7"/>
    <w:rsid w:val="006471B1"/>
    <w:rsid w:val="00650585"/>
    <w:rsid w:val="006552EC"/>
    <w:rsid w:val="00655F2E"/>
    <w:rsid w:val="00656A46"/>
    <w:rsid w:val="00657064"/>
    <w:rsid w:val="00663EE4"/>
    <w:rsid w:val="00665927"/>
    <w:rsid w:val="006906E3"/>
    <w:rsid w:val="00693A7E"/>
    <w:rsid w:val="00696A02"/>
    <w:rsid w:val="006A19C7"/>
    <w:rsid w:val="006A1A03"/>
    <w:rsid w:val="006A5E8C"/>
    <w:rsid w:val="006C051D"/>
    <w:rsid w:val="006C2589"/>
    <w:rsid w:val="006C366B"/>
    <w:rsid w:val="006C7A92"/>
    <w:rsid w:val="006D3BE9"/>
    <w:rsid w:val="006D4078"/>
    <w:rsid w:val="006D7A78"/>
    <w:rsid w:val="006F1C59"/>
    <w:rsid w:val="006F3897"/>
    <w:rsid w:val="006F4060"/>
    <w:rsid w:val="00703EDA"/>
    <w:rsid w:val="007078BF"/>
    <w:rsid w:val="0071150C"/>
    <w:rsid w:val="00713BD6"/>
    <w:rsid w:val="0072232D"/>
    <w:rsid w:val="007331E5"/>
    <w:rsid w:val="0074319F"/>
    <w:rsid w:val="00743C4E"/>
    <w:rsid w:val="00755346"/>
    <w:rsid w:val="00777E5D"/>
    <w:rsid w:val="00783D35"/>
    <w:rsid w:val="00792C27"/>
    <w:rsid w:val="007A3F7D"/>
    <w:rsid w:val="007B1CAE"/>
    <w:rsid w:val="007D4368"/>
    <w:rsid w:val="007D4854"/>
    <w:rsid w:val="007D6012"/>
    <w:rsid w:val="007E54F8"/>
    <w:rsid w:val="007F35EE"/>
    <w:rsid w:val="00804412"/>
    <w:rsid w:val="008060F0"/>
    <w:rsid w:val="00817384"/>
    <w:rsid w:val="008200FC"/>
    <w:rsid w:val="00826789"/>
    <w:rsid w:val="00831FC5"/>
    <w:rsid w:val="008335D8"/>
    <w:rsid w:val="0083576A"/>
    <w:rsid w:val="00850607"/>
    <w:rsid w:val="0085479A"/>
    <w:rsid w:val="00860D35"/>
    <w:rsid w:val="008653E4"/>
    <w:rsid w:val="0086668B"/>
    <w:rsid w:val="008843C0"/>
    <w:rsid w:val="00891170"/>
    <w:rsid w:val="0089337E"/>
    <w:rsid w:val="00894E59"/>
    <w:rsid w:val="00896D80"/>
    <w:rsid w:val="008A7E68"/>
    <w:rsid w:val="008B4037"/>
    <w:rsid w:val="008B5BE1"/>
    <w:rsid w:val="008B710E"/>
    <w:rsid w:val="008C1002"/>
    <w:rsid w:val="008C4D02"/>
    <w:rsid w:val="008D0197"/>
    <w:rsid w:val="008D32BF"/>
    <w:rsid w:val="008D61C2"/>
    <w:rsid w:val="008F70B8"/>
    <w:rsid w:val="00903634"/>
    <w:rsid w:val="00930722"/>
    <w:rsid w:val="0093073E"/>
    <w:rsid w:val="00934BCF"/>
    <w:rsid w:val="009378AE"/>
    <w:rsid w:val="00937986"/>
    <w:rsid w:val="00940BCD"/>
    <w:rsid w:val="00941973"/>
    <w:rsid w:val="0095156A"/>
    <w:rsid w:val="00957CC7"/>
    <w:rsid w:val="00963DA3"/>
    <w:rsid w:val="009746F6"/>
    <w:rsid w:val="00975AFE"/>
    <w:rsid w:val="00977ED5"/>
    <w:rsid w:val="00980C06"/>
    <w:rsid w:val="009869E7"/>
    <w:rsid w:val="009915E8"/>
    <w:rsid w:val="00992120"/>
    <w:rsid w:val="009933DA"/>
    <w:rsid w:val="00996D60"/>
    <w:rsid w:val="009A3511"/>
    <w:rsid w:val="009B032F"/>
    <w:rsid w:val="009B0620"/>
    <w:rsid w:val="009B1418"/>
    <w:rsid w:val="009E1756"/>
    <w:rsid w:val="009E22F5"/>
    <w:rsid w:val="009E30C6"/>
    <w:rsid w:val="009E7685"/>
    <w:rsid w:val="009E77FD"/>
    <w:rsid w:val="009F4A36"/>
    <w:rsid w:val="009F6FE9"/>
    <w:rsid w:val="00A23390"/>
    <w:rsid w:val="00A24CE5"/>
    <w:rsid w:val="00A254F2"/>
    <w:rsid w:val="00A27732"/>
    <w:rsid w:val="00A342BE"/>
    <w:rsid w:val="00A358D3"/>
    <w:rsid w:val="00A478A2"/>
    <w:rsid w:val="00A60560"/>
    <w:rsid w:val="00A64D7F"/>
    <w:rsid w:val="00A779AE"/>
    <w:rsid w:val="00A950F3"/>
    <w:rsid w:val="00A9596F"/>
    <w:rsid w:val="00A970B8"/>
    <w:rsid w:val="00AB539F"/>
    <w:rsid w:val="00AC426C"/>
    <w:rsid w:val="00AD50F7"/>
    <w:rsid w:val="00AE56C4"/>
    <w:rsid w:val="00AE6782"/>
    <w:rsid w:val="00AE781C"/>
    <w:rsid w:val="00AF1702"/>
    <w:rsid w:val="00AF1E11"/>
    <w:rsid w:val="00AF27AD"/>
    <w:rsid w:val="00AF3EE2"/>
    <w:rsid w:val="00B054A3"/>
    <w:rsid w:val="00B07DF5"/>
    <w:rsid w:val="00B15C27"/>
    <w:rsid w:val="00B20712"/>
    <w:rsid w:val="00B215D6"/>
    <w:rsid w:val="00B21782"/>
    <w:rsid w:val="00B2331D"/>
    <w:rsid w:val="00B52BBD"/>
    <w:rsid w:val="00B553A6"/>
    <w:rsid w:val="00B80D64"/>
    <w:rsid w:val="00B828EA"/>
    <w:rsid w:val="00B83FD5"/>
    <w:rsid w:val="00BA056A"/>
    <w:rsid w:val="00BA2EB8"/>
    <w:rsid w:val="00BB1970"/>
    <w:rsid w:val="00BB66EE"/>
    <w:rsid w:val="00BB701E"/>
    <w:rsid w:val="00BC570E"/>
    <w:rsid w:val="00BC71C6"/>
    <w:rsid w:val="00BC7D14"/>
    <w:rsid w:val="00BD26C1"/>
    <w:rsid w:val="00BD32F6"/>
    <w:rsid w:val="00BD5B9D"/>
    <w:rsid w:val="00BE18A7"/>
    <w:rsid w:val="00BE2055"/>
    <w:rsid w:val="00BE20F0"/>
    <w:rsid w:val="00BF1459"/>
    <w:rsid w:val="00BF1804"/>
    <w:rsid w:val="00BF343E"/>
    <w:rsid w:val="00BF3DD3"/>
    <w:rsid w:val="00BF4C3F"/>
    <w:rsid w:val="00C00F50"/>
    <w:rsid w:val="00C03E38"/>
    <w:rsid w:val="00C06A8A"/>
    <w:rsid w:val="00C13AFB"/>
    <w:rsid w:val="00C21716"/>
    <w:rsid w:val="00C220E1"/>
    <w:rsid w:val="00C5010A"/>
    <w:rsid w:val="00C50C78"/>
    <w:rsid w:val="00C54769"/>
    <w:rsid w:val="00C552E9"/>
    <w:rsid w:val="00C7462B"/>
    <w:rsid w:val="00C927E7"/>
    <w:rsid w:val="00C95805"/>
    <w:rsid w:val="00C97AD6"/>
    <w:rsid w:val="00CC30DA"/>
    <w:rsid w:val="00CD3DE0"/>
    <w:rsid w:val="00CD485B"/>
    <w:rsid w:val="00CF2FCF"/>
    <w:rsid w:val="00CF5310"/>
    <w:rsid w:val="00D06159"/>
    <w:rsid w:val="00D1640C"/>
    <w:rsid w:val="00D43C8F"/>
    <w:rsid w:val="00D4784A"/>
    <w:rsid w:val="00D51C04"/>
    <w:rsid w:val="00D54DF8"/>
    <w:rsid w:val="00D74A17"/>
    <w:rsid w:val="00D74E7F"/>
    <w:rsid w:val="00D77986"/>
    <w:rsid w:val="00D77E51"/>
    <w:rsid w:val="00D80480"/>
    <w:rsid w:val="00D80F27"/>
    <w:rsid w:val="00DA65B7"/>
    <w:rsid w:val="00DB03CD"/>
    <w:rsid w:val="00DB309B"/>
    <w:rsid w:val="00DB4927"/>
    <w:rsid w:val="00DC7F3C"/>
    <w:rsid w:val="00DD3D05"/>
    <w:rsid w:val="00DE5D76"/>
    <w:rsid w:val="00E0527A"/>
    <w:rsid w:val="00E133CC"/>
    <w:rsid w:val="00E1420F"/>
    <w:rsid w:val="00E15D88"/>
    <w:rsid w:val="00E20455"/>
    <w:rsid w:val="00E21232"/>
    <w:rsid w:val="00E352FA"/>
    <w:rsid w:val="00E3716D"/>
    <w:rsid w:val="00E465D8"/>
    <w:rsid w:val="00E56D39"/>
    <w:rsid w:val="00E572A7"/>
    <w:rsid w:val="00E7072E"/>
    <w:rsid w:val="00E729B0"/>
    <w:rsid w:val="00E81317"/>
    <w:rsid w:val="00E81CDB"/>
    <w:rsid w:val="00EA511A"/>
    <w:rsid w:val="00EB1D1E"/>
    <w:rsid w:val="00EC47BE"/>
    <w:rsid w:val="00ED4C89"/>
    <w:rsid w:val="00EF547F"/>
    <w:rsid w:val="00F10E39"/>
    <w:rsid w:val="00F13900"/>
    <w:rsid w:val="00F31514"/>
    <w:rsid w:val="00F4474C"/>
    <w:rsid w:val="00F4790B"/>
    <w:rsid w:val="00F65F3D"/>
    <w:rsid w:val="00F835BD"/>
    <w:rsid w:val="00F842FB"/>
    <w:rsid w:val="00F8637B"/>
    <w:rsid w:val="00F91E7E"/>
    <w:rsid w:val="00F94B2D"/>
    <w:rsid w:val="00FA5E2F"/>
    <w:rsid w:val="00FB26C5"/>
    <w:rsid w:val="00FD1316"/>
    <w:rsid w:val="00FD19A4"/>
    <w:rsid w:val="00FE704D"/>
    <w:rsid w:val="00F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6A7C27F"/>
  <w15:docId w15:val="{88D592A8-4231-4798-8304-ECE755CE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5310"/>
    <w:pPr>
      <w:keepNext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rsid w:val="00CF53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5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F53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F5310"/>
    <w:rPr>
      <w:b/>
      <w:sz w:val="40"/>
      <w:lang w:val="en-US" w:eastAsia="en-US" w:bidi="ar-SA"/>
    </w:rPr>
  </w:style>
  <w:style w:type="table" w:styleId="TableGrid">
    <w:name w:val="Table Grid"/>
    <w:basedOn w:val="TableNormal"/>
    <w:rsid w:val="00CF5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F5310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CF5310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4E1D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1DB5"/>
  </w:style>
  <w:style w:type="paragraph" w:styleId="Header">
    <w:name w:val="header"/>
    <w:basedOn w:val="Normal"/>
    <w:rsid w:val="0071150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E678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FollowedHyperlink">
    <w:name w:val="FollowedHyperlink"/>
    <w:rsid w:val="005D6ADD"/>
    <w:rPr>
      <w:color w:val="800080"/>
      <w:u w:val="single"/>
    </w:rPr>
  </w:style>
  <w:style w:type="paragraph" w:styleId="BalloonText">
    <w:name w:val="Balloon Text"/>
    <w:basedOn w:val="Normal"/>
    <w:semiHidden/>
    <w:rsid w:val="00DA65B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915E8"/>
    <w:rPr>
      <w:sz w:val="16"/>
      <w:szCs w:val="16"/>
    </w:rPr>
  </w:style>
  <w:style w:type="paragraph" w:styleId="CommentText">
    <w:name w:val="annotation text"/>
    <w:basedOn w:val="Normal"/>
    <w:semiHidden/>
    <w:rsid w:val="009915E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915E8"/>
    <w:rPr>
      <w:b/>
      <w:bCs/>
    </w:rPr>
  </w:style>
  <w:style w:type="character" w:customStyle="1" w:styleId="FooterChar">
    <w:name w:val="Footer Char"/>
    <w:link w:val="Footer"/>
    <w:uiPriority w:val="99"/>
    <w:rsid w:val="0089337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93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://edocket.access.gpo.gov/cfr_2001/aprqtr/pdf/23cfr635.113.pdf" TargetMode="External"/><Relationship Id="rId26" Type="http://schemas.openxmlformats.org/officeDocument/2006/relationships/hyperlink" Target="http://ecfr.gpoaccess.gov/cgi/t/text/text-idx?c=ecfr&amp;tpl=/ecfrbrowse/Title49/49cfr26_main_02.t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m.gov/SAM/pages/public/searchRecords/search.jsf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://www.gpo.gov/davisbacon/" TargetMode="External"/><Relationship Id="rId25" Type="http://schemas.openxmlformats.org/officeDocument/2006/relationships/hyperlink" Target="https://www.oregon.gov/ODOT/Forms/2ODOT/2848.xl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frwebgate.access.gpo.gov/cgi-bin/get-cfr.cgi?TITLE=23&amp;PART=635&amp;SECTION=410&amp;YEAR=2000&amp;TYPE=PDF" TargetMode="External"/><Relationship Id="rId20" Type="http://schemas.openxmlformats.org/officeDocument/2006/relationships/hyperlink" Target="https://oig.hhs.gov/faqs/exclusions-faq.asp" TargetMode="External"/><Relationship Id="rId29" Type="http://schemas.openxmlformats.org/officeDocument/2006/relationships/hyperlink" Target="https://www.oregon.gov/ODOT/LocalGov/Documents/Sample-Performance-Payment-Bonds-Certified-LPA.doc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://ecfr.gpoaccess.gov/cgi/t/text/text-idx?c=ecfr&amp;tpl=/ecfrbrowse/Title49/49cfr26_main_02.tpl" TargetMode="External"/><Relationship Id="rId32" Type="http://schemas.openxmlformats.org/officeDocument/2006/relationships/hyperlink" Target="https://www.oregon.gov/ccb/public-contracting/Pages/public-contracting.aspx" TargetMode="External"/><Relationship Id="rId5" Type="http://schemas.openxmlformats.org/officeDocument/2006/relationships/styles" Target="styles.xml"/><Relationship Id="rId15" Type="http://schemas.openxmlformats.org/officeDocument/2006/relationships/hyperlink" Target="http://frwebgate.access.gpo.gov/cgi-bin/get-cfr.cgi?TITLE=23&amp;PART=635&amp;SECTION=410&amp;YEAR=2000&amp;TYPE=PDF" TargetMode="External"/><Relationship Id="rId23" Type="http://schemas.openxmlformats.org/officeDocument/2006/relationships/hyperlink" Target="https://search.ccb.state.or.us/search/" TargetMode="External"/><Relationship Id="rId28" Type="http://schemas.openxmlformats.org/officeDocument/2006/relationships/hyperlink" Target="https://sos.oregon.gov/business/Pages/government-databases.aspx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fr.oregon.gov/help/complaints-licenses/Pages/check-license.aspx" TargetMode="External"/><Relationship Id="rId31" Type="http://schemas.openxmlformats.org/officeDocument/2006/relationships/hyperlink" Target="https://www.oregon.gov/ODOT/Forms/2ODOT/2849.x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hyperlink" Target="https://www.oregon.gov/boli/WHD/PWR/docs/Debar_List.pdf" TargetMode="External"/><Relationship Id="rId27" Type="http://schemas.openxmlformats.org/officeDocument/2006/relationships/hyperlink" Target="http://ecfr.gpoaccess.gov/cgi/t/text/text-idx?c=ecfr&amp;tpl=/ecfrbrowse/Title49/49cfr26_main_02.tpl" TargetMode="External"/><Relationship Id="rId30" Type="http://schemas.openxmlformats.org/officeDocument/2006/relationships/hyperlink" Target="https://www.oregon.gov/CCB/public-contracting/Pages/public-works-bond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8605DC04D7B4D8D01B6E0298D90DE" ma:contentTypeVersion="25" ma:contentTypeDescription="Create a new document." ma:contentTypeScope="" ma:versionID="843ed9b2c4df4fa6ca696cbd47f80d2d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4fdb9fd8c5d539adfce7fb260ec5c4dd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Division_x002f_Unit_x002f_Section"/>
                <xsd:element ref="ns2:Form_x0020__x0023_"/>
                <xsd:element ref="ns2:Revision_x0020_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Division_x002f_Unit_x002f_Section" ma:index="8" ma:displayName="Division/Unit/Section" ma:default="Central Services Business Services" ma:description="Choose the division, unit or section that owns this form." ma:format="Dropdown" ma:internalName="Division_x002F_Unit_x002F_Section" ma:readOnly="false">
      <xsd:simpleType>
        <xsd:union memberTypes="dms:Text">
          <xsd:simpleType>
            <xsd:restriction base="dms:Choice">
              <xsd:enumeration value="Central Services Business Services"/>
              <xsd:enumeration value="DMV"/>
              <xsd:enumeration value="Fuels Tax Group"/>
              <xsd:enumeration value="Information Systems"/>
              <xsd:enumeration value="Highway"/>
              <xsd:enumeration value="Motor Carrier"/>
              <xsd:enumeration value="Procurement"/>
            </xsd:restriction>
          </xsd:simpleType>
        </xsd:union>
      </xsd:simpleType>
    </xsd:element>
    <xsd:element name="Form_x0020__x0023_" ma:index="9" ma:displayName="Form #" ma:description="Seven digit form number with dash. Established by Forms Unit." ma:indexed="true" ma:internalName="Form_x0020__x0023_" ma:readOnly="false">
      <xsd:simpleType>
        <xsd:restriction base="dms:Text">
          <xsd:maxLength value="25"/>
        </xsd:restriction>
      </xsd:simpleType>
    </xsd:element>
    <xsd:element name="Revision_x0020_Date" ma:index="10" nillable="true" ma:displayName="Revision Date" ma:description="Date the form was last revised." ma:format="DateOnly" ma:internalName="Revision_x0020_Date" ma:readOnly="false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_x0020_Date xmlns="6ec60af1-6d1e-4575-bf73-1b6e791fcd10">2021-11-03T07:00:00+00:00</Revision_x0020_Date>
    <Form_x0020__x0023_ xmlns="6ec60af1-6d1e-4575-bf73-1b6e791fcd10">734-5193</Form_x0020__x0023_>
    <Division_x002f_Unit_x002f_Section xmlns="6ec60af1-6d1e-4575-bf73-1b6e791fcd10">Transportation Development Division</Division_x002f_Unit_x002f_Section>
  </documentManagement>
</p:properties>
</file>

<file path=customXml/itemProps1.xml><?xml version="1.0" encoding="utf-8"?>
<ds:datastoreItem xmlns:ds="http://schemas.openxmlformats.org/officeDocument/2006/customXml" ds:itemID="{A24B4FEC-B731-4541-B74B-485A212DC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849A6-1DAD-44E2-9E6C-98C45B7D3A7E}"/>
</file>

<file path=customXml/itemProps3.xml><?xml version="1.0" encoding="utf-8"?>
<ds:datastoreItem xmlns:ds="http://schemas.openxmlformats.org/officeDocument/2006/customXml" ds:itemID="{5A6A8A70-6AE9-43D0-8FEE-5861521F05C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ec60af1-6d1e-4575-bf73-1b6e791fcd1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2092</Words>
  <Characters>16163</Characters>
  <Application>Microsoft Office Word</Application>
  <DocSecurity>0</DocSecurity>
  <Lines>134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 Bid Award Checklist</vt:lpstr>
    </vt:vector>
  </TitlesOfParts>
  <Company>ODOT</Company>
  <LinksUpToDate>false</LinksUpToDate>
  <CharactersWithSpaces>18219</CharactersWithSpaces>
  <SharedDoc>false</SharedDoc>
  <HLinks>
    <vt:vector size="258" baseType="variant">
      <vt:variant>
        <vt:i4>3407920</vt:i4>
      </vt:variant>
      <vt:variant>
        <vt:i4>447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435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423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2621555</vt:i4>
      </vt:variant>
      <vt:variant>
        <vt:i4>414</vt:i4>
      </vt:variant>
      <vt:variant>
        <vt:i4>0</vt:i4>
      </vt:variant>
      <vt:variant>
        <vt:i4>5</vt:i4>
      </vt:variant>
      <vt:variant>
        <vt:lpwstr>https://ccbed.ccb.state.or.us/ccb_frames/responsible_bidders/</vt:lpwstr>
      </vt:variant>
      <vt:variant>
        <vt:lpwstr/>
      </vt:variant>
      <vt:variant>
        <vt:i4>3407920</vt:i4>
      </vt:variant>
      <vt:variant>
        <vt:i4>411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399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387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378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366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5111904</vt:i4>
      </vt:variant>
      <vt:variant>
        <vt:i4>363</vt:i4>
      </vt:variant>
      <vt:variant>
        <vt:i4>0</vt:i4>
      </vt:variant>
      <vt:variant>
        <vt:i4>5</vt:i4>
      </vt:variant>
      <vt:variant>
        <vt:lpwstr>https://ccbed.ccb.state.or.us/ccb_</vt:lpwstr>
      </vt:variant>
      <vt:variant>
        <vt:lpwstr/>
      </vt:variant>
      <vt:variant>
        <vt:i4>3407920</vt:i4>
      </vt:variant>
      <vt:variant>
        <vt:i4>354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345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5177375</vt:i4>
      </vt:variant>
      <vt:variant>
        <vt:i4>342</vt:i4>
      </vt:variant>
      <vt:variant>
        <vt:i4>0</vt:i4>
      </vt:variant>
      <vt:variant>
        <vt:i4>5</vt:i4>
      </vt:variant>
      <vt:variant>
        <vt:lpwstr>http://www4.cbs.state.or.us/</vt:lpwstr>
      </vt:variant>
      <vt:variant>
        <vt:lpwstr/>
      </vt:variant>
      <vt:variant>
        <vt:i4>3407920</vt:i4>
      </vt:variant>
      <vt:variant>
        <vt:i4>333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324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315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306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294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282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270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3211325</vt:i4>
      </vt:variant>
      <vt:variant>
        <vt:i4>258</vt:i4>
      </vt:variant>
      <vt:variant>
        <vt:i4>0</vt:i4>
      </vt:variant>
      <vt:variant>
        <vt:i4>5</vt:i4>
      </vt:variant>
      <vt:variant>
        <vt:lpwstr>http://ecfr.gpoaccess.gov/cgi/t/text/text-idx?c=ecfr&amp;tpl=/ecfrbrowse/Title49/49cfr26_main_02.tpl</vt:lpwstr>
      </vt:variant>
      <vt:variant>
        <vt:lpwstr/>
      </vt:variant>
      <vt:variant>
        <vt:i4>1507395</vt:i4>
      </vt:variant>
      <vt:variant>
        <vt:i4>255</vt:i4>
      </vt:variant>
      <vt:variant>
        <vt:i4>0</vt:i4>
      </vt:variant>
      <vt:variant>
        <vt:i4>5</vt:i4>
      </vt:variant>
      <vt:variant>
        <vt:lpwstr>http://ecfr.gpoaccess.gov/cgi/t/text/text-idx?c=ecfr;sid=11cc117c4b8bd15dd188e151ccf42f8e;rgn=div5;view=text;node=23%3A1.0.1.7.23;idno=23;cc=ecfr</vt:lpwstr>
      </vt:variant>
      <vt:variant>
        <vt:lpwstr>23:1.0.1.7.23.1.1.12</vt:lpwstr>
      </vt:variant>
      <vt:variant>
        <vt:i4>3211325</vt:i4>
      </vt:variant>
      <vt:variant>
        <vt:i4>246</vt:i4>
      </vt:variant>
      <vt:variant>
        <vt:i4>0</vt:i4>
      </vt:variant>
      <vt:variant>
        <vt:i4>5</vt:i4>
      </vt:variant>
      <vt:variant>
        <vt:lpwstr>http://ecfr.gpoaccess.gov/cgi/t/text/text-idx?c=ecfr&amp;tpl=/ecfrbrowse/Title49/49cfr26_main_02.tpl</vt:lpwstr>
      </vt:variant>
      <vt:variant>
        <vt:lpwstr/>
      </vt:variant>
      <vt:variant>
        <vt:i4>1507395</vt:i4>
      </vt:variant>
      <vt:variant>
        <vt:i4>243</vt:i4>
      </vt:variant>
      <vt:variant>
        <vt:i4>0</vt:i4>
      </vt:variant>
      <vt:variant>
        <vt:i4>5</vt:i4>
      </vt:variant>
      <vt:variant>
        <vt:lpwstr>http://ecfr.gpoaccess.gov/cgi/t/text/text-idx?c=ecfr;sid=11cc117c4b8bd15dd188e151ccf42f8e;rgn=div5;view=text;node=23%3A1.0.1.7.23;idno=23;cc=ecfr</vt:lpwstr>
      </vt:variant>
      <vt:variant>
        <vt:lpwstr>23:1.0.1.7.23.1.1.12</vt:lpwstr>
      </vt:variant>
      <vt:variant>
        <vt:i4>3211325</vt:i4>
      </vt:variant>
      <vt:variant>
        <vt:i4>231</vt:i4>
      </vt:variant>
      <vt:variant>
        <vt:i4>0</vt:i4>
      </vt:variant>
      <vt:variant>
        <vt:i4>5</vt:i4>
      </vt:variant>
      <vt:variant>
        <vt:lpwstr>http://ecfr.gpoaccess.gov/cgi/t/text/text-idx?c=ecfr&amp;tpl=/ecfrbrowse/Title49/49cfr26_main_02.tpl</vt:lpwstr>
      </vt:variant>
      <vt:variant>
        <vt:lpwstr/>
      </vt:variant>
      <vt:variant>
        <vt:i4>1507395</vt:i4>
      </vt:variant>
      <vt:variant>
        <vt:i4>228</vt:i4>
      </vt:variant>
      <vt:variant>
        <vt:i4>0</vt:i4>
      </vt:variant>
      <vt:variant>
        <vt:i4>5</vt:i4>
      </vt:variant>
      <vt:variant>
        <vt:lpwstr>http://ecfr.gpoaccess.gov/cgi/t/text/text-idx?c=ecfr;sid=11cc117c4b8bd15dd188e151ccf42f8e;rgn=div5;view=text;node=23%3A1.0.1.7.23;idno=23;cc=ecfr</vt:lpwstr>
      </vt:variant>
      <vt:variant>
        <vt:lpwstr>23:1.0.1.7.23.1.1.12</vt:lpwstr>
      </vt:variant>
      <vt:variant>
        <vt:i4>3407920</vt:i4>
      </vt:variant>
      <vt:variant>
        <vt:i4>219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7995518</vt:i4>
      </vt:variant>
      <vt:variant>
        <vt:i4>216</vt:i4>
      </vt:variant>
      <vt:variant>
        <vt:i4>0</vt:i4>
      </vt:variant>
      <vt:variant>
        <vt:i4>5</vt:i4>
      </vt:variant>
      <vt:variant>
        <vt:lpwstr>https://ccbed.ccb.state.or.us/ccb_frames/consumer_info/notq2bid.htm</vt:lpwstr>
      </vt:variant>
      <vt:variant>
        <vt:lpwstr/>
      </vt:variant>
      <vt:variant>
        <vt:i4>5701633</vt:i4>
      </vt:variant>
      <vt:variant>
        <vt:i4>213</vt:i4>
      </vt:variant>
      <vt:variant>
        <vt:i4>0</vt:i4>
      </vt:variant>
      <vt:variant>
        <vt:i4>5</vt:i4>
      </vt:variant>
      <vt:variant>
        <vt:lpwstr>http://www.boli.state.or.us/BOLI/WHD/PWR/jan06/debar04.12.06.pdf</vt:lpwstr>
      </vt:variant>
      <vt:variant>
        <vt:lpwstr/>
      </vt:variant>
      <vt:variant>
        <vt:i4>2752615</vt:i4>
      </vt:variant>
      <vt:variant>
        <vt:i4>210</vt:i4>
      </vt:variant>
      <vt:variant>
        <vt:i4>0</vt:i4>
      </vt:variant>
      <vt:variant>
        <vt:i4>5</vt:i4>
      </vt:variant>
      <vt:variant>
        <vt:lpwstr>https://www.sam.gov/portal/public/SAM/</vt:lpwstr>
      </vt:variant>
      <vt:variant>
        <vt:lpwstr/>
      </vt:variant>
      <vt:variant>
        <vt:i4>7667718</vt:i4>
      </vt:variant>
      <vt:variant>
        <vt:i4>201</vt:i4>
      </vt:variant>
      <vt:variant>
        <vt:i4>0</vt:i4>
      </vt:variant>
      <vt:variant>
        <vt:i4>5</vt:i4>
      </vt:variant>
      <vt:variant>
        <vt:lpwstr>http://www.oregon.gov/ODOT/HWY/SPECS/docs/08book/08_00100.pdf</vt:lpwstr>
      </vt:variant>
      <vt:variant>
        <vt:lpwstr/>
      </vt:variant>
      <vt:variant>
        <vt:i4>3407920</vt:i4>
      </vt:variant>
      <vt:variant>
        <vt:i4>189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180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168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7078005</vt:i4>
      </vt:variant>
      <vt:variant>
        <vt:i4>165</vt:i4>
      </vt:variant>
      <vt:variant>
        <vt:i4>0</vt:i4>
      </vt:variant>
      <vt:variant>
        <vt:i4>5</vt:i4>
      </vt:variant>
      <vt:variant>
        <vt:lpwstr>http://www4.cbs.state.or.us/ex/ins/inslic/company/index.cfm</vt:lpwstr>
      </vt:variant>
      <vt:variant>
        <vt:lpwstr/>
      </vt:variant>
      <vt:variant>
        <vt:i4>3407920</vt:i4>
      </vt:variant>
      <vt:variant>
        <vt:i4>156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147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3407920</vt:i4>
      </vt:variant>
      <vt:variant>
        <vt:i4>135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393269</vt:i4>
      </vt:variant>
      <vt:variant>
        <vt:i4>123</vt:i4>
      </vt:variant>
      <vt:variant>
        <vt:i4>0</vt:i4>
      </vt:variant>
      <vt:variant>
        <vt:i4>5</vt:i4>
      </vt:variant>
      <vt:variant>
        <vt:lpwstr>http://edocket.access.gpo.gov/cfr_2001/aprqtr/pdf/23cfr635.113.pdf</vt:lpwstr>
      </vt:variant>
      <vt:variant>
        <vt:lpwstr/>
      </vt:variant>
      <vt:variant>
        <vt:i4>3407920</vt:i4>
      </vt:variant>
      <vt:variant>
        <vt:i4>111</vt:i4>
      </vt:variant>
      <vt:variant>
        <vt:i4>0</vt:i4>
      </vt:variant>
      <vt:variant>
        <vt:i4>5</vt:i4>
      </vt:variant>
      <vt:variant>
        <vt:lpwstr>http://www.oregon.gov/ODOT/HWY/LGS/docs/LAG_Manual_09/C15.pdf</vt:lpwstr>
      </vt:variant>
      <vt:variant>
        <vt:lpwstr/>
      </vt:variant>
      <vt:variant>
        <vt:i4>7471145</vt:i4>
      </vt:variant>
      <vt:variant>
        <vt:i4>66</vt:i4>
      </vt:variant>
      <vt:variant>
        <vt:i4>0</vt:i4>
      </vt:variant>
      <vt:variant>
        <vt:i4>5</vt:i4>
      </vt:variant>
      <vt:variant>
        <vt:lpwstr>http://www.gpo.gov/davisbacon/</vt:lpwstr>
      </vt:variant>
      <vt:variant>
        <vt:lpwstr/>
      </vt:variant>
      <vt:variant>
        <vt:i4>327757</vt:i4>
      </vt:variant>
      <vt:variant>
        <vt:i4>45</vt:i4>
      </vt:variant>
      <vt:variant>
        <vt:i4>0</vt:i4>
      </vt:variant>
      <vt:variant>
        <vt:i4>5</vt:i4>
      </vt:variant>
      <vt:variant>
        <vt:lpwstr>http://frwebgate.access.gpo.gov/cgi-bin/get-cfr.cgi?TITLE=23&amp;PART=635&amp;SECTION=410&amp;YEAR=2000&amp;TYPE=PDF</vt:lpwstr>
      </vt:variant>
      <vt:variant>
        <vt:lpwstr/>
      </vt:variant>
      <vt:variant>
        <vt:i4>327757</vt:i4>
      </vt:variant>
      <vt:variant>
        <vt:i4>42</vt:i4>
      </vt:variant>
      <vt:variant>
        <vt:i4>0</vt:i4>
      </vt:variant>
      <vt:variant>
        <vt:i4>5</vt:i4>
      </vt:variant>
      <vt:variant>
        <vt:lpwstr>http://frwebgate.access.gpo.gov/cgi-bin/get-cfr.cgi?TITLE=23&amp;PART=635&amp;SECTION=410&amp;YEAR=2000&amp;TYPE=PDF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Bid Award Checklist</dc:title>
  <dc:subject>Local Government</dc:subject>
  <dc:creator>hwyc10j</dc:creator>
  <cp:keywords>Local Agency, Bid Award Checklist, certified local agency</cp:keywords>
  <cp:lastModifiedBy>MURRAY Karen L</cp:lastModifiedBy>
  <cp:revision>2</cp:revision>
  <cp:lastPrinted>2015-11-18T23:19:00Z</cp:lastPrinted>
  <dcterms:created xsi:type="dcterms:W3CDTF">2021-11-03T23:33:00Z</dcterms:created>
  <dcterms:modified xsi:type="dcterms:W3CDTF">2021-11-03T23:33:00Z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0x010100BCD8605DC04D7B4D8D01B6E0298D90DE</vt:lpwstr>
  </property>
  <property fmtid="{D5CDD505-2E9C-101B-9397-08002B2CF9AE}" pid="3" name="URL">
    <vt:lpwstr/>
  </property>
</Properties>
</file>