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E8100" w14:textId="77777777" w:rsidR="00BA41E6" w:rsidRPr="00DA4737" w:rsidRDefault="00000000">
      <w:pPr>
        <w:jc w:val="center"/>
        <w:rPr>
          <w:color w:val="000000" w:themeColor="text1"/>
        </w:rPr>
      </w:pPr>
      <w:r w:rsidRPr="00DA4737">
        <w:rPr>
          <w:b/>
          <w:color w:val="000000" w:themeColor="text1"/>
          <w:sz w:val="40"/>
        </w:rPr>
        <w:br/>
      </w:r>
      <w:r w:rsidRPr="00DA4737">
        <w:rPr>
          <w:b/>
          <w:color w:val="000000" w:themeColor="text1"/>
          <w:sz w:val="40"/>
        </w:rPr>
        <w:br/>
        <w:t>[AGENCY NAME]</w:t>
      </w:r>
      <w:r w:rsidRPr="00DA4737">
        <w:rPr>
          <w:b/>
          <w:color w:val="000000" w:themeColor="text1"/>
          <w:sz w:val="40"/>
        </w:rPr>
        <w:br/>
      </w:r>
      <w:r w:rsidRPr="00DA4737">
        <w:rPr>
          <w:b/>
          <w:color w:val="000000" w:themeColor="text1"/>
          <w:sz w:val="48"/>
        </w:rPr>
        <w:t>Unmanned Aircraft Systems</w:t>
      </w:r>
      <w:r w:rsidRPr="00DA4737">
        <w:rPr>
          <w:b/>
          <w:color w:val="000000" w:themeColor="text1"/>
          <w:sz w:val="48"/>
        </w:rPr>
        <w:br/>
        <w:t>Operations and Policy Manual</w:t>
      </w:r>
      <w:r w:rsidRPr="00DA4737">
        <w:rPr>
          <w:b/>
          <w:color w:val="000000" w:themeColor="text1"/>
          <w:sz w:val="48"/>
        </w:rPr>
        <w:br/>
      </w:r>
    </w:p>
    <w:p w14:paraId="61F7D748" w14:textId="77777777" w:rsidR="00BA41E6" w:rsidRPr="00DA4737" w:rsidRDefault="00000000">
      <w:pPr>
        <w:jc w:val="center"/>
        <w:rPr>
          <w:color w:val="000000" w:themeColor="text1"/>
        </w:rPr>
      </w:pPr>
      <w:r w:rsidRPr="00DA4737">
        <w:rPr>
          <w:i/>
          <w:color w:val="000000" w:themeColor="text1"/>
          <w:sz w:val="24"/>
        </w:rPr>
        <w:t>Template for Oregon State Agencies, Counties, Cities, Special Districts, and Other Public Bodies</w:t>
      </w:r>
    </w:p>
    <w:p w14:paraId="7C0ACFC7" w14:textId="77777777" w:rsidR="00BA41E6" w:rsidRPr="00DA4737" w:rsidRDefault="00000000">
      <w:pPr>
        <w:jc w:val="center"/>
        <w:rPr>
          <w:color w:val="000000" w:themeColor="text1"/>
        </w:rPr>
      </w:pPr>
      <w:r w:rsidRPr="00DA4737">
        <w:rPr>
          <w:color w:val="000000" w:themeColor="text1"/>
        </w:rPr>
        <w:br/>
      </w:r>
      <w:r w:rsidRPr="00DA4737">
        <w:rPr>
          <w:color w:val="000000" w:themeColor="text1"/>
        </w:rPr>
        <w:br/>
        <w:t>Version: [Draft / Adopted Version]</w:t>
      </w:r>
      <w:r w:rsidRPr="00DA4737">
        <w:rPr>
          <w:color w:val="000000" w:themeColor="text1"/>
        </w:rPr>
        <w:br/>
        <w:t>Effective Date: [Date]</w:t>
      </w:r>
      <w:r w:rsidRPr="00DA4737">
        <w:rPr>
          <w:color w:val="000000" w:themeColor="text1"/>
        </w:rPr>
        <w:br/>
        <w:t>Review Cycle: [Annual / Biennial]</w:t>
      </w:r>
      <w:r w:rsidRPr="00DA4737">
        <w:rPr>
          <w:color w:val="000000" w:themeColor="text1"/>
        </w:rPr>
        <w:br/>
        <w:t>Program Owner: [Office / Division / Program]</w:t>
      </w:r>
      <w:r w:rsidRPr="00DA4737">
        <w:rPr>
          <w:color w:val="000000" w:themeColor="text1"/>
        </w:rPr>
        <w:br/>
        <w:t>Custodian: [UAS Program Manager / Policy Owner]</w:t>
      </w:r>
    </w:p>
    <w:p w14:paraId="45D1F157" w14:textId="77777777" w:rsidR="00BA41E6" w:rsidRPr="00DA4737" w:rsidRDefault="00000000">
      <w:pPr>
        <w:jc w:val="center"/>
        <w:rPr>
          <w:color w:val="000000" w:themeColor="text1"/>
        </w:rPr>
      </w:pPr>
      <w:r w:rsidRPr="00DA4737">
        <w:rPr>
          <w:i/>
          <w:color w:val="000000" w:themeColor="text1"/>
          <w:sz w:val="20"/>
        </w:rPr>
        <w:br/>
        <w:t>Prepared as a customizable policy and operations manual. All bracketed items should be reviewed and completed by the adopting agency before approval.</w:t>
      </w:r>
    </w:p>
    <w:p w14:paraId="22246D99" w14:textId="77777777" w:rsidR="00BA41E6" w:rsidRPr="00DA4737" w:rsidRDefault="00000000">
      <w:pPr>
        <w:rPr>
          <w:color w:val="000000" w:themeColor="text1"/>
        </w:rPr>
      </w:pPr>
      <w:r w:rsidRPr="00DA4737">
        <w:rPr>
          <w:color w:val="000000" w:themeColor="text1"/>
        </w:rPr>
        <w:br w:type="page"/>
      </w:r>
    </w:p>
    <w:p w14:paraId="6A8D5BFF" w14:textId="77777777" w:rsidR="00BA41E6" w:rsidRPr="00DA4737" w:rsidRDefault="00000000">
      <w:pPr>
        <w:pStyle w:val="Heading1"/>
        <w:rPr>
          <w:color w:val="000000" w:themeColor="text1"/>
        </w:rPr>
      </w:pPr>
      <w:r w:rsidRPr="00DA4737">
        <w:rPr>
          <w:color w:val="000000" w:themeColor="text1"/>
        </w:rPr>
        <w:lastRenderedPageBreak/>
        <w:t>How to Use This Template</w:t>
      </w:r>
    </w:p>
    <w:tbl>
      <w:tblPr>
        <w:tblW w:w="0" w:type="auto"/>
        <w:jc w:val="center"/>
        <w:tblLook w:val="04A0" w:firstRow="1" w:lastRow="0" w:firstColumn="1" w:lastColumn="0" w:noHBand="0" w:noVBand="1"/>
      </w:tblPr>
      <w:tblGrid>
        <w:gridCol w:w="10224"/>
      </w:tblGrid>
      <w:tr w:rsidR="00BA41E6" w:rsidRPr="00DA4737" w14:paraId="015E9620" w14:textId="77777777">
        <w:trPr>
          <w:jc w:val="center"/>
        </w:trPr>
        <w:tc>
          <w:tcPr>
            <w:tcW w:w="10224" w:type="dxa"/>
            <w:shd w:val="clear" w:color="auto" w:fill="D9EAF7"/>
          </w:tcPr>
          <w:p w14:paraId="4C0F4889" w14:textId="77777777" w:rsidR="00BA41E6" w:rsidRPr="00DA4737" w:rsidRDefault="00000000">
            <w:pPr>
              <w:rPr>
                <w:color w:val="000000" w:themeColor="text1"/>
              </w:rPr>
            </w:pPr>
            <w:r w:rsidRPr="00DA4737">
              <w:rPr>
                <w:b/>
                <w:color w:val="000000" w:themeColor="text1"/>
                <w:sz w:val="19"/>
              </w:rPr>
              <w:t xml:space="preserve">Template purpose: </w:t>
            </w:r>
            <w:r w:rsidRPr="00DA4737">
              <w:rPr>
                <w:color w:val="000000" w:themeColor="text1"/>
                <w:sz w:val="19"/>
              </w:rPr>
              <w:t>This manual is written for a generic Oregon public agency UAS program. It is intentionally broad enough for transportation, public works, planning, environmental, emergency management, parks, utilities, natural resources, and general administrative uses. Public safety and law enforcement material is separated into optional annexes. Non-public-safety agencies should not adopt those annexes unless the agency has an actual need and legal authority for those missions.</w:t>
            </w:r>
          </w:p>
        </w:tc>
      </w:tr>
    </w:tbl>
    <w:p w14:paraId="24B201C0" w14:textId="77777777" w:rsidR="00BA41E6" w:rsidRPr="00DA4737" w:rsidRDefault="00BA41E6">
      <w:pPr>
        <w:rPr>
          <w:color w:val="000000" w:themeColor="text1"/>
        </w:rPr>
      </w:pPr>
    </w:p>
    <w:p w14:paraId="5BF9D819" w14:textId="77777777" w:rsidR="00BA41E6" w:rsidRPr="00DA4737" w:rsidRDefault="00000000">
      <w:pPr>
        <w:rPr>
          <w:color w:val="000000" w:themeColor="text1"/>
        </w:rPr>
      </w:pPr>
      <w:r w:rsidRPr="00DA4737">
        <w:rPr>
          <w:color w:val="000000" w:themeColor="text1"/>
        </w:rPr>
        <w:t>Bracketed text such as [AGENCY NAME], [PROGRAM MANAGER], and [RETENTION PERIOD] identifies items that should be customized before adoption.</w:t>
      </w:r>
    </w:p>
    <w:p w14:paraId="1AE42903" w14:textId="77777777" w:rsidR="00BA41E6" w:rsidRPr="00DA4737" w:rsidRDefault="00000000">
      <w:pPr>
        <w:rPr>
          <w:color w:val="000000" w:themeColor="text1"/>
        </w:rPr>
      </w:pPr>
      <w:r w:rsidRPr="00DA4737">
        <w:rPr>
          <w:color w:val="000000" w:themeColor="text1"/>
        </w:rPr>
        <w:t>This template should be reviewed by agency counsel, the agency records officer, information security staff, risk management, procurement, and the official with authority to approve agency aviation or UAS operations.</w:t>
      </w:r>
    </w:p>
    <w:p w14:paraId="3E0625DE" w14:textId="77777777" w:rsidR="00BA41E6" w:rsidRPr="00DA4737" w:rsidRDefault="00000000">
      <w:pPr>
        <w:rPr>
          <w:color w:val="000000" w:themeColor="text1"/>
        </w:rPr>
      </w:pPr>
      <w:r w:rsidRPr="00DA4737">
        <w:rPr>
          <w:color w:val="000000" w:themeColor="text1"/>
        </w:rPr>
        <w:t>The manual is current to the legal sources reviewed on June 9, 2026. Federal and Oregon UAS laws can change. The UAS Program Manager should verify the law during each annual review and before high-risk operations.</w:t>
      </w:r>
    </w:p>
    <w:p w14:paraId="0CE77DF5" w14:textId="77777777" w:rsidR="00BA41E6" w:rsidRPr="00DA4737" w:rsidRDefault="00000000">
      <w:pPr>
        <w:rPr>
          <w:color w:val="000000" w:themeColor="text1"/>
        </w:rPr>
      </w:pPr>
      <w:r w:rsidRPr="00DA4737">
        <w:rPr>
          <w:color w:val="000000" w:themeColor="text1"/>
        </w:rPr>
        <w:t>The core manual is intended for routine civil/public agency operations under 14 CFR Part 107 unless an agency specifically elects to operate under a public aircraft Certificate of Waiver or Authorization or another FAA authorization.</w:t>
      </w:r>
    </w:p>
    <w:p w14:paraId="27D7DE59" w14:textId="77777777" w:rsidR="00BA41E6" w:rsidRPr="00DA4737" w:rsidRDefault="00000000">
      <w:pPr>
        <w:pStyle w:val="Heading2"/>
        <w:rPr>
          <w:color w:val="000000" w:themeColor="text1"/>
        </w:rPr>
      </w:pPr>
      <w:r w:rsidRPr="00DA4737">
        <w:rPr>
          <w:color w:val="000000" w:themeColor="text1"/>
        </w:rPr>
        <w:t>Primary Customization Checklist</w:t>
      </w:r>
    </w:p>
    <w:tbl>
      <w:tblPr>
        <w:tblStyle w:val="TableGrid"/>
        <w:tblW w:w="0" w:type="auto"/>
        <w:jc w:val="center"/>
        <w:tblLook w:val="04A0" w:firstRow="1" w:lastRow="0" w:firstColumn="1" w:lastColumn="0" w:noHBand="0" w:noVBand="1"/>
      </w:tblPr>
      <w:tblGrid>
        <w:gridCol w:w="5112"/>
        <w:gridCol w:w="5112"/>
      </w:tblGrid>
      <w:tr w:rsidR="00BA41E6" w:rsidRPr="00DA4737" w14:paraId="2B36E268" w14:textId="77777777">
        <w:trPr>
          <w:jc w:val="center"/>
        </w:trPr>
        <w:tc>
          <w:tcPr>
            <w:tcW w:w="5112" w:type="dxa"/>
            <w:shd w:val="clear" w:color="auto" w:fill="1F4E79"/>
            <w:vAlign w:val="center"/>
          </w:tcPr>
          <w:p w14:paraId="1F79B49B" w14:textId="77777777" w:rsidR="00BA41E6" w:rsidRPr="00DA4737" w:rsidRDefault="00000000">
            <w:pPr>
              <w:rPr>
                <w:color w:val="FFFFFF" w:themeColor="background1"/>
              </w:rPr>
            </w:pPr>
            <w:r w:rsidRPr="00DA4737">
              <w:rPr>
                <w:b/>
                <w:color w:val="FFFFFF" w:themeColor="background1"/>
                <w:sz w:val="17"/>
              </w:rPr>
              <w:t>Item</w:t>
            </w:r>
          </w:p>
        </w:tc>
        <w:tc>
          <w:tcPr>
            <w:tcW w:w="5112" w:type="dxa"/>
            <w:shd w:val="clear" w:color="auto" w:fill="1F4E79"/>
            <w:vAlign w:val="center"/>
          </w:tcPr>
          <w:p w14:paraId="1B126199" w14:textId="77777777" w:rsidR="00BA41E6" w:rsidRPr="00DA4737" w:rsidRDefault="00000000">
            <w:pPr>
              <w:rPr>
                <w:color w:val="FFFFFF" w:themeColor="background1"/>
              </w:rPr>
            </w:pPr>
            <w:r w:rsidRPr="00DA4737">
              <w:rPr>
                <w:b/>
                <w:color w:val="FFFFFF" w:themeColor="background1"/>
                <w:sz w:val="17"/>
              </w:rPr>
              <w:t>Agency Action</w:t>
            </w:r>
          </w:p>
        </w:tc>
      </w:tr>
      <w:tr w:rsidR="00BA41E6" w:rsidRPr="00DA4737" w14:paraId="056275BB" w14:textId="77777777">
        <w:trPr>
          <w:jc w:val="center"/>
        </w:trPr>
        <w:tc>
          <w:tcPr>
            <w:tcW w:w="5112" w:type="dxa"/>
          </w:tcPr>
          <w:p w14:paraId="73986F9E" w14:textId="77777777" w:rsidR="00BA41E6" w:rsidRPr="00DA4737" w:rsidRDefault="00000000">
            <w:pPr>
              <w:rPr>
                <w:color w:val="000000" w:themeColor="text1"/>
              </w:rPr>
            </w:pPr>
            <w:r w:rsidRPr="00DA4737">
              <w:rPr>
                <w:color w:val="000000" w:themeColor="text1"/>
                <w:sz w:val="17"/>
              </w:rPr>
              <w:t>Agency identity and approval</w:t>
            </w:r>
          </w:p>
        </w:tc>
        <w:tc>
          <w:tcPr>
            <w:tcW w:w="5112" w:type="dxa"/>
          </w:tcPr>
          <w:p w14:paraId="39FEF74F" w14:textId="77777777" w:rsidR="00BA41E6" w:rsidRPr="00DA4737" w:rsidRDefault="00000000">
            <w:pPr>
              <w:rPr>
                <w:color w:val="000000" w:themeColor="text1"/>
              </w:rPr>
            </w:pPr>
            <w:r w:rsidRPr="00DA4737">
              <w:rPr>
                <w:color w:val="000000" w:themeColor="text1"/>
                <w:sz w:val="17"/>
              </w:rPr>
              <w:t>Insert agency name, division, policy owner, approval authority, effective date, and review interval.</w:t>
            </w:r>
          </w:p>
        </w:tc>
      </w:tr>
      <w:tr w:rsidR="00BA41E6" w:rsidRPr="00DA4737" w14:paraId="3065C0DF" w14:textId="77777777">
        <w:trPr>
          <w:jc w:val="center"/>
        </w:trPr>
        <w:tc>
          <w:tcPr>
            <w:tcW w:w="5112" w:type="dxa"/>
          </w:tcPr>
          <w:p w14:paraId="2D4B4D38" w14:textId="77777777" w:rsidR="00BA41E6" w:rsidRPr="00DA4737" w:rsidRDefault="00000000">
            <w:pPr>
              <w:rPr>
                <w:color w:val="000000" w:themeColor="text1"/>
              </w:rPr>
            </w:pPr>
            <w:r w:rsidRPr="00DA4737">
              <w:rPr>
                <w:color w:val="000000" w:themeColor="text1"/>
                <w:sz w:val="17"/>
              </w:rPr>
              <w:t>Program authority</w:t>
            </w:r>
          </w:p>
        </w:tc>
        <w:tc>
          <w:tcPr>
            <w:tcW w:w="5112" w:type="dxa"/>
          </w:tcPr>
          <w:p w14:paraId="3CDE1F5B" w14:textId="77777777" w:rsidR="00BA41E6" w:rsidRPr="00DA4737" w:rsidRDefault="00000000">
            <w:pPr>
              <w:rPr>
                <w:color w:val="000000" w:themeColor="text1"/>
              </w:rPr>
            </w:pPr>
            <w:r w:rsidRPr="00DA4737">
              <w:rPr>
                <w:color w:val="000000" w:themeColor="text1"/>
                <w:sz w:val="17"/>
              </w:rPr>
              <w:t>Identify the UAS Program Manager, flight operations coordinator or chief pilot, records officer, IT/security lead, and procurement lead.</w:t>
            </w:r>
          </w:p>
        </w:tc>
      </w:tr>
      <w:tr w:rsidR="00BA41E6" w:rsidRPr="00DA4737" w14:paraId="6387BDBA" w14:textId="77777777">
        <w:trPr>
          <w:jc w:val="center"/>
        </w:trPr>
        <w:tc>
          <w:tcPr>
            <w:tcW w:w="5112" w:type="dxa"/>
          </w:tcPr>
          <w:p w14:paraId="4AA50A8C" w14:textId="77777777" w:rsidR="00BA41E6" w:rsidRPr="00DA4737" w:rsidRDefault="00000000">
            <w:pPr>
              <w:rPr>
                <w:color w:val="000000" w:themeColor="text1"/>
              </w:rPr>
            </w:pPr>
            <w:r w:rsidRPr="00DA4737">
              <w:rPr>
                <w:color w:val="000000" w:themeColor="text1"/>
                <w:sz w:val="17"/>
              </w:rPr>
              <w:t>Mission types</w:t>
            </w:r>
          </w:p>
        </w:tc>
        <w:tc>
          <w:tcPr>
            <w:tcW w:w="5112" w:type="dxa"/>
          </w:tcPr>
          <w:p w14:paraId="3892670A" w14:textId="77777777" w:rsidR="00BA41E6" w:rsidRPr="00DA4737" w:rsidRDefault="00000000">
            <w:pPr>
              <w:rPr>
                <w:color w:val="000000" w:themeColor="text1"/>
              </w:rPr>
            </w:pPr>
            <w:r w:rsidRPr="00DA4737">
              <w:rPr>
                <w:color w:val="000000" w:themeColor="text1"/>
                <w:sz w:val="17"/>
              </w:rPr>
              <w:t>Select authorized mission categories and delete those that do not apply.</w:t>
            </w:r>
          </w:p>
        </w:tc>
      </w:tr>
      <w:tr w:rsidR="00BA41E6" w:rsidRPr="00DA4737" w14:paraId="4C3967B7" w14:textId="77777777">
        <w:trPr>
          <w:jc w:val="center"/>
        </w:trPr>
        <w:tc>
          <w:tcPr>
            <w:tcW w:w="5112" w:type="dxa"/>
          </w:tcPr>
          <w:p w14:paraId="69867344" w14:textId="77777777" w:rsidR="00BA41E6" w:rsidRPr="00DA4737" w:rsidRDefault="00000000">
            <w:pPr>
              <w:rPr>
                <w:color w:val="000000" w:themeColor="text1"/>
              </w:rPr>
            </w:pPr>
            <w:r w:rsidRPr="00DA4737">
              <w:rPr>
                <w:color w:val="000000" w:themeColor="text1"/>
                <w:sz w:val="17"/>
              </w:rPr>
              <w:t>Operating authority</w:t>
            </w:r>
          </w:p>
        </w:tc>
        <w:tc>
          <w:tcPr>
            <w:tcW w:w="5112" w:type="dxa"/>
          </w:tcPr>
          <w:p w14:paraId="6600EAB7" w14:textId="77777777" w:rsidR="00BA41E6" w:rsidRPr="00DA4737" w:rsidRDefault="00000000">
            <w:pPr>
              <w:rPr>
                <w:color w:val="000000" w:themeColor="text1"/>
              </w:rPr>
            </w:pPr>
            <w:r w:rsidRPr="00DA4737">
              <w:rPr>
                <w:color w:val="000000" w:themeColor="text1"/>
                <w:sz w:val="17"/>
              </w:rPr>
              <w:t>State whether flights will generally be conducted under Part 107, a public aircraft COA, emergency COA, or a combination.</w:t>
            </w:r>
          </w:p>
        </w:tc>
      </w:tr>
      <w:tr w:rsidR="00BA41E6" w:rsidRPr="00DA4737" w14:paraId="6D48FA29" w14:textId="77777777">
        <w:trPr>
          <w:jc w:val="center"/>
        </w:trPr>
        <w:tc>
          <w:tcPr>
            <w:tcW w:w="5112" w:type="dxa"/>
          </w:tcPr>
          <w:p w14:paraId="514CAD46" w14:textId="77777777" w:rsidR="00BA41E6" w:rsidRPr="00DA4737" w:rsidRDefault="00000000">
            <w:pPr>
              <w:rPr>
                <w:color w:val="000000" w:themeColor="text1"/>
              </w:rPr>
            </w:pPr>
            <w:r w:rsidRPr="00DA4737">
              <w:rPr>
                <w:color w:val="000000" w:themeColor="text1"/>
                <w:sz w:val="17"/>
              </w:rPr>
              <w:t>Data policy</w:t>
            </w:r>
          </w:p>
        </w:tc>
        <w:tc>
          <w:tcPr>
            <w:tcW w:w="5112" w:type="dxa"/>
          </w:tcPr>
          <w:p w14:paraId="05A02F73" w14:textId="77777777" w:rsidR="00BA41E6" w:rsidRPr="00DA4737" w:rsidRDefault="00000000">
            <w:pPr>
              <w:rPr>
                <w:color w:val="000000" w:themeColor="text1"/>
              </w:rPr>
            </w:pPr>
            <w:r w:rsidRPr="00DA4737">
              <w:rPr>
                <w:color w:val="000000" w:themeColor="text1"/>
                <w:sz w:val="17"/>
              </w:rPr>
              <w:t>Set retention periods, storage systems, public posting location, third-party storage terms, and intergovernmental disclosure rules.</w:t>
            </w:r>
          </w:p>
        </w:tc>
      </w:tr>
      <w:tr w:rsidR="00BA41E6" w:rsidRPr="00DA4737" w14:paraId="05BE38FA" w14:textId="77777777">
        <w:trPr>
          <w:jc w:val="center"/>
        </w:trPr>
        <w:tc>
          <w:tcPr>
            <w:tcW w:w="5112" w:type="dxa"/>
          </w:tcPr>
          <w:p w14:paraId="23B1D741" w14:textId="77777777" w:rsidR="00BA41E6" w:rsidRPr="00DA4737" w:rsidRDefault="00000000">
            <w:pPr>
              <w:rPr>
                <w:color w:val="000000" w:themeColor="text1"/>
              </w:rPr>
            </w:pPr>
            <w:r w:rsidRPr="00DA4737">
              <w:rPr>
                <w:color w:val="000000" w:themeColor="text1"/>
                <w:sz w:val="17"/>
              </w:rPr>
              <w:t>Training and currency</w:t>
            </w:r>
          </w:p>
        </w:tc>
        <w:tc>
          <w:tcPr>
            <w:tcW w:w="5112" w:type="dxa"/>
          </w:tcPr>
          <w:p w14:paraId="789BA2B7" w14:textId="77777777" w:rsidR="00BA41E6" w:rsidRPr="00DA4737" w:rsidRDefault="00000000">
            <w:pPr>
              <w:rPr>
                <w:color w:val="000000" w:themeColor="text1"/>
              </w:rPr>
            </w:pPr>
            <w:r w:rsidRPr="00DA4737">
              <w:rPr>
                <w:color w:val="000000" w:themeColor="text1"/>
                <w:sz w:val="17"/>
              </w:rPr>
              <w:t>Set agency-specific flight currency, annual review, platform checkout, and records requirements.</w:t>
            </w:r>
          </w:p>
        </w:tc>
      </w:tr>
      <w:tr w:rsidR="00BA41E6" w:rsidRPr="00DA4737" w14:paraId="34CCFFEA" w14:textId="77777777">
        <w:trPr>
          <w:jc w:val="center"/>
        </w:trPr>
        <w:tc>
          <w:tcPr>
            <w:tcW w:w="5112" w:type="dxa"/>
          </w:tcPr>
          <w:p w14:paraId="6D9C70E9" w14:textId="77777777" w:rsidR="00BA41E6" w:rsidRPr="00DA4737" w:rsidRDefault="00000000">
            <w:pPr>
              <w:rPr>
                <w:color w:val="000000" w:themeColor="text1"/>
              </w:rPr>
            </w:pPr>
            <w:r w:rsidRPr="00DA4737">
              <w:rPr>
                <w:color w:val="000000" w:themeColor="text1"/>
                <w:sz w:val="17"/>
              </w:rPr>
              <w:t>Public safety annex</w:t>
            </w:r>
          </w:p>
        </w:tc>
        <w:tc>
          <w:tcPr>
            <w:tcW w:w="5112" w:type="dxa"/>
          </w:tcPr>
          <w:p w14:paraId="25A48D49" w14:textId="77777777" w:rsidR="00BA41E6" w:rsidRPr="00DA4737" w:rsidRDefault="00000000">
            <w:pPr>
              <w:rPr>
                <w:color w:val="000000" w:themeColor="text1"/>
              </w:rPr>
            </w:pPr>
            <w:r w:rsidRPr="00DA4737">
              <w:rPr>
                <w:color w:val="000000" w:themeColor="text1"/>
                <w:sz w:val="17"/>
              </w:rPr>
              <w:t>Adopt only if the agency conducts public safety, emergency response, incident support, fire, SAR, or disaster operations.</w:t>
            </w:r>
          </w:p>
        </w:tc>
      </w:tr>
      <w:tr w:rsidR="00BA41E6" w:rsidRPr="00DA4737" w14:paraId="05EBC313" w14:textId="77777777">
        <w:trPr>
          <w:jc w:val="center"/>
        </w:trPr>
        <w:tc>
          <w:tcPr>
            <w:tcW w:w="5112" w:type="dxa"/>
          </w:tcPr>
          <w:p w14:paraId="3782780B" w14:textId="77777777" w:rsidR="00BA41E6" w:rsidRPr="00DA4737" w:rsidRDefault="00000000">
            <w:pPr>
              <w:rPr>
                <w:color w:val="000000" w:themeColor="text1"/>
              </w:rPr>
            </w:pPr>
            <w:r w:rsidRPr="00DA4737">
              <w:rPr>
                <w:color w:val="000000" w:themeColor="text1"/>
                <w:sz w:val="17"/>
              </w:rPr>
              <w:t>Law enforcement annex</w:t>
            </w:r>
          </w:p>
        </w:tc>
        <w:tc>
          <w:tcPr>
            <w:tcW w:w="5112" w:type="dxa"/>
          </w:tcPr>
          <w:p w14:paraId="23441524" w14:textId="77777777" w:rsidR="00BA41E6" w:rsidRPr="00DA4737" w:rsidRDefault="00000000">
            <w:pPr>
              <w:rPr>
                <w:color w:val="000000" w:themeColor="text1"/>
              </w:rPr>
            </w:pPr>
            <w:r w:rsidRPr="00DA4737">
              <w:rPr>
                <w:color w:val="000000" w:themeColor="text1"/>
                <w:sz w:val="17"/>
              </w:rPr>
              <w:t>Adopt only for a law enforcement agency or a non-law-enforcement agency providing UAS support to law enforcement under counsel-reviewed procedures.</w:t>
            </w:r>
          </w:p>
        </w:tc>
      </w:tr>
    </w:tbl>
    <w:p w14:paraId="40A75DD5" w14:textId="77777777" w:rsidR="00BA41E6" w:rsidRPr="00DA4737" w:rsidRDefault="00BA41E6">
      <w:pPr>
        <w:rPr>
          <w:color w:val="000000" w:themeColor="text1"/>
        </w:rPr>
      </w:pPr>
    </w:p>
    <w:p w14:paraId="6FC79B7A" w14:textId="77777777" w:rsidR="00BA41E6" w:rsidRPr="00DA4737" w:rsidRDefault="00000000">
      <w:pPr>
        <w:rPr>
          <w:color w:val="000000" w:themeColor="text1"/>
        </w:rPr>
      </w:pPr>
      <w:r w:rsidRPr="00DA4737">
        <w:rPr>
          <w:color w:val="000000" w:themeColor="text1"/>
        </w:rPr>
        <w:br w:type="page"/>
      </w:r>
    </w:p>
    <w:p w14:paraId="57A49520" w14:textId="77777777" w:rsidR="00BA41E6" w:rsidRPr="00DA4737" w:rsidRDefault="00000000">
      <w:pPr>
        <w:pStyle w:val="Heading2"/>
        <w:rPr>
          <w:color w:val="000000" w:themeColor="text1"/>
        </w:rPr>
      </w:pPr>
      <w:r w:rsidRPr="00DA4737">
        <w:rPr>
          <w:color w:val="000000" w:themeColor="text1"/>
        </w:rPr>
        <w:lastRenderedPageBreak/>
        <w:t>Revision and Approval Record</w:t>
      </w:r>
    </w:p>
    <w:tbl>
      <w:tblPr>
        <w:tblStyle w:val="TableGrid"/>
        <w:tblW w:w="0" w:type="auto"/>
        <w:jc w:val="center"/>
        <w:tblLook w:val="04A0" w:firstRow="1" w:lastRow="0" w:firstColumn="1" w:lastColumn="0" w:noHBand="0" w:noVBand="1"/>
      </w:tblPr>
      <w:tblGrid>
        <w:gridCol w:w="2045"/>
        <w:gridCol w:w="2045"/>
        <w:gridCol w:w="2045"/>
        <w:gridCol w:w="2045"/>
        <w:gridCol w:w="2045"/>
      </w:tblGrid>
      <w:tr w:rsidR="00BA41E6" w:rsidRPr="00DA4737" w14:paraId="5C6EF24B" w14:textId="77777777">
        <w:trPr>
          <w:jc w:val="center"/>
        </w:trPr>
        <w:tc>
          <w:tcPr>
            <w:tcW w:w="2045" w:type="dxa"/>
            <w:shd w:val="clear" w:color="auto" w:fill="1F4E79"/>
            <w:vAlign w:val="center"/>
          </w:tcPr>
          <w:p w14:paraId="5FF9C590" w14:textId="77777777" w:rsidR="00BA41E6" w:rsidRPr="00DA4737" w:rsidRDefault="00000000">
            <w:pPr>
              <w:rPr>
                <w:color w:val="FFFFFF" w:themeColor="background1"/>
              </w:rPr>
            </w:pPr>
            <w:r w:rsidRPr="00DA4737">
              <w:rPr>
                <w:b/>
                <w:color w:val="FFFFFF" w:themeColor="background1"/>
                <w:sz w:val="17"/>
              </w:rPr>
              <w:t>Version</w:t>
            </w:r>
          </w:p>
        </w:tc>
        <w:tc>
          <w:tcPr>
            <w:tcW w:w="2045" w:type="dxa"/>
            <w:shd w:val="clear" w:color="auto" w:fill="1F4E79"/>
            <w:vAlign w:val="center"/>
          </w:tcPr>
          <w:p w14:paraId="0C1D1675" w14:textId="77777777" w:rsidR="00BA41E6" w:rsidRPr="00DA4737" w:rsidRDefault="00000000">
            <w:pPr>
              <w:rPr>
                <w:color w:val="FFFFFF" w:themeColor="background1"/>
              </w:rPr>
            </w:pPr>
            <w:r w:rsidRPr="00DA4737">
              <w:rPr>
                <w:b/>
                <w:color w:val="FFFFFF" w:themeColor="background1"/>
                <w:sz w:val="17"/>
              </w:rPr>
              <w:t>Date</w:t>
            </w:r>
          </w:p>
        </w:tc>
        <w:tc>
          <w:tcPr>
            <w:tcW w:w="2045" w:type="dxa"/>
            <w:shd w:val="clear" w:color="auto" w:fill="1F4E79"/>
            <w:vAlign w:val="center"/>
          </w:tcPr>
          <w:p w14:paraId="52F3449E" w14:textId="77777777" w:rsidR="00BA41E6" w:rsidRPr="00DA4737" w:rsidRDefault="00000000">
            <w:pPr>
              <w:rPr>
                <w:color w:val="FFFFFF" w:themeColor="background1"/>
              </w:rPr>
            </w:pPr>
            <w:r w:rsidRPr="00DA4737">
              <w:rPr>
                <w:b/>
                <w:color w:val="FFFFFF" w:themeColor="background1"/>
                <w:sz w:val="17"/>
              </w:rPr>
              <w:t>Summary of Change</w:t>
            </w:r>
          </w:p>
        </w:tc>
        <w:tc>
          <w:tcPr>
            <w:tcW w:w="2045" w:type="dxa"/>
            <w:shd w:val="clear" w:color="auto" w:fill="1F4E79"/>
            <w:vAlign w:val="center"/>
          </w:tcPr>
          <w:p w14:paraId="599C517D" w14:textId="77777777" w:rsidR="00BA41E6" w:rsidRPr="00DA4737" w:rsidRDefault="00000000">
            <w:pPr>
              <w:rPr>
                <w:color w:val="FFFFFF" w:themeColor="background1"/>
              </w:rPr>
            </w:pPr>
            <w:r w:rsidRPr="00DA4737">
              <w:rPr>
                <w:b/>
                <w:color w:val="FFFFFF" w:themeColor="background1"/>
                <w:sz w:val="17"/>
              </w:rPr>
              <w:t>Reviewed By</w:t>
            </w:r>
          </w:p>
        </w:tc>
        <w:tc>
          <w:tcPr>
            <w:tcW w:w="2045" w:type="dxa"/>
            <w:shd w:val="clear" w:color="auto" w:fill="1F4E79"/>
            <w:vAlign w:val="center"/>
          </w:tcPr>
          <w:p w14:paraId="5CEF1E6C" w14:textId="77777777" w:rsidR="00BA41E6" w:rsidRPr="00DA4737" w:rsidRDefault="00000000">
            <w:pPr>
              <w:rPr>
                <w:color w:val="FFFFFF" w:themeColor="background1"/>
              </w:rPr>
            </w:pPr>
            <w:r w:rsidRPr="00DA4737">
              <w:rPr>
                <w:b/>
                <w:color w:val="FFFFFF" w:themeColor="background1"/>
                <w:sz w:val="17"/>
              </w:rPr>
              <w:t>Approved By</w:t>
            </w:r>
          </w:p>
        </w:tc>
      </w:tr>
      <w:tr w:rsidR="00BA41E6" w:rsidRPr="00DA4737" w14:paraId="5A4317BE" w14:textId="77777777">
        <w:trPr>
          <w:jc w:val="center"/>
        </w:trPr>
        <w:tc>
          <w:tcPr>
            <w:tcW w:w="2045" w:type="dxa"/>
          </w:tcPr>
          <w:p w14:paraId="27521804" w14:textId="77777777" w:rsidR="00BA41E6" w:rsidRPr="00DA4737" w:rsidRDefault="00000000">
            <w:pPr>
              <w:rPr>
                <w:color w:val="000000" w:themeColor="text1"/>
              </w:rPr>
            </w:pPr>
            <w:r w:rsidRPr="00DA4737">
              <w:rPr>
                <w:color w:val="000000" w:themeColor="text1"/>
                <w:sz w:val="17"/>
              </w:rPr>
              <w:t>0.1</w:t>
            </w:r>
          </w:p>
        </w:tc>
        <w:tc>
          <w:tcPr>
            <w:tcW w:w="2045" w:type="dxa"/>
          </w:tcPr>
          <w:p w14:paraId="13701318" w14:textId="77777777" w:rsidR="00BA41E6" w:rsidRPr="00DA4737" w:rsidRDefault="00000000">
            <w:pPr>
              <w:rPr>
                <w:color w:val="000000" w:themeColor="text1"/>
              </w:rPr>
            </w:pPr>
            <w:r w:rsidRPr="00DA4737">
              <w:rPr>
                <w:color w:val="000000" w:themeColor="text1"/>
                <w:sz w:val="17"/>
              </w:rPr>
              <w:t>[Date]</w:t>
            </w:r>
          </w:p>
        </w:tc>
        <w:tc>
          <w:tcPr>
            <w:tcW w:w="2045" w:type="dxa"/>
          </w:tcPr>
          <w:p w14:paraId="4D9937B1" w14:textId="77777777" w:rsidR="00BA41E6" w:rsidRPr="00DA4737" w:rsidRDefault="00000000">
            <w:pPr>
              <w:rPr>
                <w:color w:val="000000" w:themeColor="text1"/>
              </w:rPr>
            </w:pPr>
            <w:r w:rsidRPr="00DA4737">
              <w:rPr>
                <w:color w:val="000000" w:themeColor="text1"/>
                <w:sz w:val="17"/>
              </w:rPr>
              <w:t>Initial agency customization from template.</w:t>
            </w:r>
          </w:p>
        </w:tc>
        <w:tc>
          <w:tcPr>
            <w:tcW w:w="2045" w:type="dxa"/>
          </w:tcPr>
          <w:p w14:paraId="09FA4F14" w14:textId="77777777" w:rsidR="00BA41E6" w:rsidRPr="00DA4737" w:rsidRDefault="00000000">
            <w:pPr>
              <w:rPr>
                <w:color w:val="000000" w:themeColor="text1"/>
              </w:rPr>
            </w:pPr>
            <w:r w:rsidRPr="00DA4737">
              <w:rPr>
                <w:color w:val="000000" w:themeColor="text1"/>
                <w:sz w:val="17"/>
              </w:rPr>
              <w:t>[Name / Office]</w:t>
            </w:r>
          </w:p>
        </w:tc>
        <w:tc>
          <w:tcPr>
            <w:tcW w:w="2045" w:type="dxa"/>
          </w:tcPr>
          <w:p w14:paraId="62B87A92" w14:textId="77777777" w:rsidR="00BA41E6" w:rsidRPr="00DA4737" w:rsidRDefault="00000000">
            <w:pPr>
              <w:rPr>
                <w:color w:val="000000" w:themeColor="text1"/>
              </w:rPr>
            </w:pPr>
            <w:r w:rsidRPr="00DA4737">
              <w:rPr>
                <w:color w:val="000000" w:themeColor="text1"/>
                <w:sz w:val="17"/>
              </w:rPr>
              <w:t>[Name / Title]</w:t>
            </w:r>
          </w:p>
        </w:tc>
      </w:tr>
      <w:tr w:rsidR="00BA41E6" w:rsidRPr="00DA4737" w14:paraId="2A7C079E" w14:textId="77777777">
        <w:trPr>
          <w:jc w:val="center"/>
        </w:trPr>
        <w:tc>
          <w:tcPr>
            <w:tcW w:w="2045" w:type="dxa"/>
          </w:tcPr>
          <w:p w14:paraId="5AF2B2A8" w14:textId="77777777" w:rsidR="00BA41E6" w:rsidRPr="00DA4737" w:rsidRDefault="00000000">
            <w:pPr>
              <w:rPr>
                <w:color w:val="000000" w:themeColor="text1"/>
              </w:rPr>
            </w:pPr>
            <w:r w:rsidRPr="00DA4737">
              <w:rPr>
                <w:color w:val="000000" w:themeColor="text1"/>
                <w:sz w:val="17"/>
              </w:rPr>
              <w:t xml:space="preserve"> </w:t>
            </w:r>
          </w:p>
        </w:tc>
        <w:tc>
          <w:tcPr>
            <w:tcW w:w="2045" w:type="dxa"/>
          </w:tcPr>
          <w:p w14:paraId="2BBCC0AF" w14:textId="77777777" w:rsidR="00BA41E6" w:rsidRPr="00DA4737" w:rsidRDefault="00000000">
            <w:pPr>
              <w:rPr>
                <w:color w:val="000000" w:themeColor="text1"/>
              </w:rPr>
            </w:pPr>
            <w:r w:rsidRPr="00DA4737">
              <w:rPr>
                <w:color w:val="000000" w:themeColor="text1"/>
                <w:sz w:val="17"/>
              </w:rPr>
              <w:t xml:space="preserve"> </w:t>
            </w:r>
          </w:p>
        </w:tc>
        <w:tc>
          <w:tcPr>
            <w:tcW w:w="2045" w:type="dxa"/>
          </w:tcPr>
          <w:p w14:paraId="0338B166" w14:textId="77777777" w:rsidR="00BA41E6" w:rsidRPr="00DA4737" w:rsidRDefault="00000000">
            <w:pPr>
              <w:rPr>
                <w:color w:val="000000" w:themeColor="text1"/>
              </w:rPr>
            </w:pPr>
            <w:r w:rsidRPr="00DA4737">
              <w:rPr>
                <w:color w:val="000000" w:themeColor="text1"/>
                <w:sz w:val="17"/>
              </w:rPr>
              <w:t xml:space="preserve"> </w:t>
            </w:r>
          </w:p>
        </w:tc>
        <w:tc>
          <w:tcPr>
            <w:tcW w:w="2045" w:type="dxa"/>
          </w:tcPr>
          <w:p w14:paraId="30FA55E5" w14:textId="77777777" w:rsidR="00BA41E6" w:rsidRPr="00DA4737" w:rsidRDefault="00000000">
            <w:pPr>
              <w:rPr>
                <w:color w:val="000000" w:themeColor="text1"/>
              </w:rPr>
            </w:pPr>
            <w:r w:rsidRPr="00DA4737">
              <w:rPr>
                <w:color w:val="000000" w:themeColor="text1"/>
                <w:sz w:val="17"/>
              </w:rPr>
              <w:t xml:space="preserve"> </w:t>
            </w:r>
          </w:p>
        </w:tc>
        <w:tc>
          <w:tcPr>
            <w:tcW w:w="2045" w:type="dxa"/>
          </w:tcPr>
          <w:p w14:paraId="0EBE02BF" w14:textId="77777777" w:rsidR="00BA41E6" w:rsidRPr="00DA4737" w:rsidRDefault="00000000">
            <w:pPr>
              <w:rPr>
                <w:color w:val="000000" w:themeColor="text1"/>
              </w:rPr>
            </w:pPr>
            <w:r w:rsidRPr="00DA4737">
              <w:rPr>
                <w:color w:val="000000" w:themeColor="text1"/>
                <w:sz w:val="17"/>
              </w:rPr>
              <w:t xml:space="preserve"> </w:t>
            </w:r>
          </w:p>
        </w:tc>
      </w:tr>
      <w:tr w:rsidR="00BA41E6" w:rsidRPr="00DA4737" w14:paraId="42D49F38" w14:textId="77777777">
        <w:trPr>
          <w:jc w:val="center"/>
        </w:trPr>
        <w:tc>
          <w:tcPr>
            <w:tcW w:w="2045" w:type="dxa"/>
          </w:tcPr>
          <w:p w14:paraId="733D1502" w14:textId="77777777" w:rsidR="00BA41E6" w:rsidRPr="00DA4737" w:rsidRDefault="00000000">
            <w:pPr>
              <w:rPr>
                <w:color w:val="000000" w:themeColor="text1"/>
              </w:rPr>
            </w:pPr>
            <w:r w:rsidRPr="00DA4737">
              <w:rPr>
                <w:color w:val="000000" w:themeColor="text1"/>
                <w:sz w:val="17"/>
              </w:rPr>
              <w:t xml:space="preserve"> </w:t>
            </w:r>
          </w:p>
        </w:tc>
        <w:tc>
          <w:tcPr>
            <w:tcW w:w="2045" w:type="dxa"/>
          </w:tcPr>
          <w:p w14:paraId="095BDB0D" w14:textId="77777777" w:rsidR="00BA41E6" w:rsidRPr="00DA4737" w:rsidRDefault="00000000">
            <w:pPr>
              <w:rPr>
                <w:color w:val="000000" w:themeColor="text1"/>
              </w:rPr>
            </w:pPr>
            <w:r w:rsidRPr="00DA4737">
              <w:rPr>
                <w:color w:val="000000" w:themeColor="text1"/>
                <w:sz w:val="17"/>
              </w:rPr>
              <w:t xml:space="preserve"> </w:t>
            </w:r>
          </w:p>
        </w:tc>
        <w:tc>
          <w:tcPr>
            <w:tcW w:w="2045" w:type="dxa"/>
          </w:tcPr>
          <w:p w14:paraId="23EF35CD" w14:textId="77777777" w:rsidR="00BA41E6" w:rsidRPr="00DA4737" w:rsidRDefault="00000000">
            <w:pPr>
              <w:rPr>
                <w:color w:val="000000" w:themeColor="text1"/>
              </w:rPr>
            </w:pPr>
            <w:r w:rsidRPr="00DA4737">
              <w:rPr>
                <w:color w:val="000000" w:themeColor="text1"/>
                <w:sz w:val="17"/>
              </w:rPr>
              <w:t xml:space="preserve"> </w:t>
            </w:r>
          </w:p>
        </w:tc>
        <w:tc>
          <w:tcPr>
            <w:tcW w:w="2045" w:type="dxa"/>
          </w:tcPr>
          <w:p w14:paraId="2AEFB62B" w14:textId="77777777" w:rsidR="00BA41E6" w:rsidRPr="00DA4737" w:rsidRDefault="00000000">
            <w:pPr>
              <w:rPr>
                <w:color w:val="000000" w:themeColor="text1"/>
              </w:rPr>
            </w:pPr>
            <w:r w:rsidRPr="00DA4737">
              <w:rPr>
                <w:color w:val="000000" w:themeColor="text1"/>
                <w:sz w:val="17"/>
              </w:rPr>
              <w:t xml:space="preserve"> </w:t>
            </w:r>
          </w:p>
        </w:tc>
        <w:tc>
          <w:tcPr>
            <w:tcW w:w="2045" w:type="dxa"/>
          </w:tcPr>
          <w:p w14:paraId="492C480B" w14:textId="77777777" w:rsidR="00BA41E6" w:rsidRPr="00DA4737" w:rsidRDefault="00000000">
            <w:pPr>
              <w:rPr>
                <w:color w:val="000000" w:themeColor="text1"/>
              </w:rPr>
            </w:pPr>
            <w:r w:rsidRPr="00DA4737">
              <w:rPr>
                <w:color w:val="000000" w:themeColor="text1"/>
                <w:sz w:val="17"/>
              </w:rPr>
              <w:t xml:space="preserve"> </w:t>
            </w:r>
          </w:p>
        </w:tc>
      </w:tr>
    </w:tbl>
    <w:p w14:paraId="71ECFD49" w14:textId="77777777" w:rsidR="00BA41E6" w:rsidRPr="00DA4737" w:rsidRDefault="00BA41E6">
      <w:pPr>
        <w:rPr>
          <w:color w:val="000000" w:themeColor="text1"/>
        </w:rPr>
      </w:pPr>
    </w:p>
    <w:p w14:paraId="2BBDC079" w14:textId="77777777" w:rsidR="00BA41E6" w:rsidRPr="00DA4737" w:rsidRDefault="00000000">
      <w:pPr>
        <w:rPr>
          <w:color w:val="000000" w:themeColor="text1"/>
        </w:rPr>
      </w:pPr>
      <w:r w:rsidRPr="00DA4737">
        <w:rPr>
          <w:color w:val="000000" w:themeColor="text1"/>
        </w:rPr>
        <w:br w:type="page"/>
      </w:r>
    </w:p>
    <w:p w14:paraId="298DAB77" w14:textId="77777777" w:rsidR="00BA41E6" w:rsidRPr="00DA4737" w:rsidRDefault="00000000">
      <w:pPr>
        <w:pStyle w:val="Heading1"/>
        <w:rPr>
          <w:color w:val="000000" w:themeColor="text1"/>
        </w:rPr>
      </w:pPr>
      <w:r w:rsidRPr="00DA4737">
        <w:rPr>
          <w:color w:val="000000" w:themeColor="text1"/>
        </w:rPr>
        <w:lastRenderedPageBreak/>
        <w:t>Contents</w:t>
      </w:r>
    </w:p>
    <w:p w14:paraId="3AF7AEFA" w14:textId="77777777" w:rsidR="00BA41E6" w:rsidRPr="00DA4737" w:rsidRDefault="00000000">
      <w:pPr>
        <w:pStyle w:val="ListBullet"/>
        <w:rPr>
          <w:color w:val="000000" w:themeColor="text1"/>
        </w:rPr>
      </w:pPr>
      <w:r w:rsidRPr="00DA4737">
        <w:rPr>
          <w:color w:val="000000" w:themeColor="text1"/>
        </w:rPr>
        <w:t>1. Policy Statement, Scope, and Authority</w:t>
      </w:r>
    </w:p>
    <w:p w14:paraId="4B006FE1" w14:textId="77777777" w:rsidR="00BA41E6" w:rsidRPr="00DA4737" w:rsidRDefault="00000000">
      <w:pPr>
        <w:pStyle w:val="ListBullet"/>
        <w:rPr>
          <w:color w:val="000000" w:themeColor="text1"/>
        </w:rPr>
      </w:pPr>
      <w:r w:rsidRPr="00DA4737">
        <w:rPr>
          <w:color w:val="000000" w:themeColor="text1"/>
        </w:rPr>
        <w:t>2. Definitions and Acronyms</w:t>
      </w:r>
    </w:p>
    <w:p w14:paraId="6AD0FA61" w14:textId="77777777" w:rsidR="00BA41E6" w:rsidRPr="00DA4737" w:rsidRDefault="00000000">
      <w:pPr>
        <w:pStyle w:val="ListBullet"/>
        <w:rPr>
          <w:color w:val="000000" w:themeColor="text1"/>
        </w:rPr>
      </w:pPr>
      <w:r w:rsidRPr="00DA4737">
        <w:rPr>
          <w:color w:val="000000" w:themeColor="text1"/>
        </w:rPr>
        <w:t>3. Program Governance, Roles, and Responsibilities</w:t>
      </w:r>
    </w:p>
    <w:p w14:paraId="6E224DCD" w14:textId="77777777" w:rsidR="00BA41E6" w:rsidRPr="00DA4737" w:rsidRDefault="00000000">
      <w:pPr>
        <w:pStyle w:val="ListBullet"/>
        <w:rPr>
          <w:color w:val="000000" w:themeColor="text1"/>
        </w:rPr>
      </w:pPr>
      <w:r w:rsidRPr="00DA4737">
        <w:rPr>
          <w:color w:val="000000" w:themeColor="text1"/>
        </w:rPr>
        <w:t>4. Authorized Missions and Prohibited Uses</w:t>
      </w:r>
    </w:p>
    <w:p w14:paraId="350FA756" w14:textId="77777777" w:rsidR="00BA41E6" w:rsidRPr="00DA4737" w:rsidRDefault="00000000">
      <w:pPr>
        <w:pStyle w:val="ListBullet"/>
        <w:rPr>
          <w:color w:val="000000" w:themeColor="text1"/>
        </w:rPr>
      </w:pPr>
      <w:r w:rsidRPr="00DA4737">
        <w:rPr>
          <w:color w:val="000000" w:themeColor="text1"/>
        </w:rPr>
        <w:t>5. Federal and Oregon Legal Compliance</w:t>
      </w:r>
    </w:p>
    <w:p w14:paraId="34935D71" w14:textId="77777777" w:rsidR="00BA41E6" w:rsidRPr="00DA4737" w:rsidRDefault="00000000">
      <w:pPr>
        <w:pStyle w:val="ListBullet"/>
        <w:rPr>
          <w:color w:val="000000" w:themeColor="text1"/>
        </w:rPr>
      </w:pPr>
      <w:r w:rsidRPr="00DA4737">
        <w:rPr>
          <w:color w:val="000000" w:themeColor="text1"/>
        </w:rPr>
        <w:t>6. Acquisition, Inventory, Registration, and Contractor Services</w:t>
      </w:r>
    </w:p>
    <w:p w14:paraId="147491AB" w14:textId="77777777" w:rsidR="00BA41E6" w:rsidRPr="00DA4737" w:rsidRDefault="00000000">
      <w:pPr>
        <w:pStyle w:val="ListBullet"/>
        <w:rPr>
          <w:color w:val="000000" w:themeColor="text1"/>
        </w:rPr>
      </w:pPr>
      <w:r w:rsidRPr="00DA4737">
        <w:rPr>
          <w:color w:val="000000" w:themeColor="text1"/>
        </w:rPr>
        <w:t>7. Personnel Qualifications, Training, and Currency</w:t>
      </w:r>
    </w:p>
    <w:p w14:paraId="570509E3" w14:textId="77777777" w:rsidR="00BA41E6" w:rsidRPr="00DA4737" w:rsidRDefault="00000000">
      <w:pPr>
        <w:pStyle w:val="ListBullet"/>
        <w:rPr>
          <w:color w:val="000000" w:themeColor="text1"/>
        </w:rPr>
      </w:pPr>
      <w:r w:rsidRPr="00DA4737">
        <w:rPr>
          <w:color w:val="000000" w:themeColor="text1"/>
        </w:rPr>
        <w:t>8. Safety Management System</w:t>
      </w:r>
    </w:p>
    <w:p w14:paraId="77592F37" w14:textId="77777777" w:rsidR="00BA41E6" w:rsidRPr="00DA4737" w:rsidRDefault="00000000">
      <w:pPr>
        <w:pStyle w:val="ListBullet"/>
        <w:rPr>
          <w:color w:val="000000" w:themeColor="text1"/>
        </w:rPr>
      </w:pPr>
      <w:r w:rsidRPr="00DA4737">
        <w:rPr>
          <w:color w:val="000000" w:themeColor="text1"/>
        </w:rPr>
        <w:t>9. Mission Request, Authorization, and Planning</w:t>
      </w:r>
    </w:p>
    <w:p w14:paraId="33754472" w14:textId="77777777" w:rsidR="00BA41E6" w:rsidRPr="00DA4737" w:rsidRDefault="00000000">
      <w:pPr>
        <w:pStyle w:val="ListBullet"/>
        <w:rPr>
          <w:color w:val="000000" w:themeColor="text1"/>
        </w:rPr>
      </w:pPr>
      <w:r w:rsidRPr="00DA4737">
        <w:rPr>
          <w:color w:val="000000" w:themeColor="text1"/>
        </w:rPr>
        <w:t>10. Standard Flight Operations Procedures</w:t>
      </w:r>
    </w:p>
    <w:p w14:paraId="34CF9FCF" w14:textId="77777777" w:rsidR="00BA41E6" w:rsidRPr="00DA4737" w:rsidRDefault="00000000">
      <w:pPr>
        <w:pStyle w:val="ListBullet"/>
        <w:rPr>
          <w:color w:val="000000" w:themeColor="text1"/>
        </w:rPr>
      </w:pPr>
      <w:r w:rsidRPr="00DA4737">
        <w:rPr>
          <w:color w:val="000000" w:themeColor="text1"/>
        </w:rPr>
        <w:t>11. Emergency Response, Mishaps, and Reporting</w:t>
      </w:r>
    </w:p>
    <w:p w14:paraId="1C328C3D" w14:textId="77777777" w:rsidR="00BA41E6" w:rsidRPr="00DA4737" w:rsidRDefault="00000000">
      <w:pPr>
        <w:pStyle w:val="ListBullet"/>
        <w:rPr>
          <w:color w:val="000000" w:themeColor="text1"/>
        </w:rPr>
      </w:pPr>
      <w:r w:rsidRPr="00DA4737">
        <w:rPr>
          <w:color w:val="000000" w:themeColor="text1"/>
        </w:rPr>
        <w:t>12. Data Management, Privacy, Cybersecurity, and Public Records</w:t>
      </w:r>
    </w:p>
    <w:p w14:paraId="5A3AB0F0" w14:textId="77777777" w:rsidR="00BA41E6" w:rsidRPr="00DA4737" w:rsidRDefault="00000000">
      <w:pPr>
        <w:pStyle w:val="ListBullet"/>
        <w:rPr>
          <w:color w:val="000000" w:themeColor="text1"/>
        </w:rPr>
      </w:pPr>
      <w:r w:rsidRPr="00DA4737">
        <w:rPr>
          <w:color w:val="000000" w:themeColor="text1"/>
        </w:rPr>
        <w:t>13. Maintenance and Continued Airworthiness</w:t>
      </w:r>
    </w:p>
    <w:p w14:paraId="18A2CA8C" w14:textId="77777777" w:rsidR="00BA41E6" w:rsidRPr="00DA4737" w:rsidRDefault="00000000">
      <w:pPr>
        <w:pStyle w:val="ListBullet"/>
        <w:rPr>
          <w:color w:val="000000" w:themeColor="text1"/>
        </w:rPr>
      </w:pPr>
      <w:r w:rsidRPr="00DA4737">
        <w:rPr>
          <w:color w:val="000000" w:themeColor="text1"/>
        </w:rPr>
        <w:t>14. Interagency Operations and Mutual Aid</w:t>
      </w:r>
    </w:p>
    <w:p w14:paraId="38410ACB" w14:textId="77777777" w:rsidR="00BA41E6" w:rsidRPr="00DA4737" w:rsidRDefault="00000000">
      <w:pPr>
        <w:pStyle w:val="ListBullet"/>
        <w:rPr>
          <w:color w:val="000000" w:themeColor="text1"/>
        </w:rPr>
      </w:pPr>
      <w:r w:rsidRPr="00DA4737">
        <w:rPr>
          <w:color w:val="000000" w:themeColor="text1"/>
        </w:rPr>
        <w:t>15. Optional Annex A: Public Safety and Emergency Operations</w:t>
      </w:r>
    </w:p>
    <w:p w14:paraId="3247CE7C" w14:textId="77777777" w:rsidR="00BA41E6" w:rsidRPr="00DA4737" w:rsidRDefault="00000000">
      <w:pPr>
        <w:pStyle w:val="ListBullet"/>
        <w:rPr>
          <w:color w:val="000000" w:themeColor="text1"/>
        </w:rPr>
      </w:pPr>
      <w:r w:rsidRPr="00DA4737">
        <w:rPr>
          <w:color w:val="000000" w:themeColor="text1"/>
        </w:rPr>
        <w:t>16. Optional Annex B: Law Enforcement Operations</w:t>
      </w:r>
    </w:p>
    <w:p w14:paraId="07C9427E" w14:textId="77777777" w:rsidR="00BA41E6" w:rsidRPr="00DA4737" w:rsidRDefault="00000000">
      <w:pPr>
        <w:pStyle w:val="ListBullet"/>
        <w:rPr>
          <w:color w:val="000000" w:themeColor="text1"/>
        </w:rPr>
      </w:pPr>
      <w:r w:rsidRPr="00DA4737">
        <w:rPr>
          <w:color w:val="000000" w:themeColor="text1"/>
        </w:rPr>
        <w:t>17. Appendices and Forms</w:t>
      </w:r>
    </w:p>
    <w:p w14:paraId="4F088E46" w14:textId="77777777" w:rsidR="00BA41E6" w:rsidRPr="00DA4737" w:rsidRDefault="00000000">
      <w:pPr>
        <w:pStyle w:val="ListBullet"/>
        <w:rPr>
          <w:color w:val="000000" w:themeColor="text1"/>
        </w:rPr>
      </w:pPr>
      <w:r w:rsidRPr="00DA4737">
        <w:rPr>
          <w:color w:val="000000" w:themeColor="text1"/>
        </w:rPr>
        <w:t>18. Sources Consulted and Legal References</w:t>
      </w:r>
    </w:p>
    <w:p w14:paraId="1646FD9B" w14:textId="77777777" w:rsidR="00BA41E6" w:rsidRPr="00DA4737" w:rsidRDefault="00000000">
      <w:pPr>
        <w:rPr>
          <w:color w:val="000000" w:themeColor="text1"/>
        </w:rPr>
      </w:pPr>
      <w:r w:rsidRPr="00DA4737">
        <w:rPr>
          <w:color w:val="000000" w:themeColor="text1"/>
        </w:rPr>
        <w:br w:type="page"/>
      </w:r>
    </w:p>
    <w:p w14:paraId="3C7BE58C" w14:textId="77777777" w:rsidR="00BA41E6" w:rsidRPr="00DA4737" w:rsidRDefault="00000000">
      <w:pPr>
        <w:pStyle w:val="Heading1"/>
        <w:rPr>
          <w:color w:val="000000" w:themeColor="text1"/>
        </w:rPr>
      </w:pPr>
      <w:r w:rsidRPr="00DA4737">
        <w:rPr>
          <w:color w:val="000000" w:themeColor="text1"/>
        </w:rPr>
        <w:lastRenderedPageBreak/>
        <w:t>1. Policy Statement, Scope, and Authority</w:t>
      </w:r>
    </w:p>
    <w:p w14:paraId="7821F536" w14:textId="77777777" w:rsidR="00BA41E6" w:rsidRPr="00DA4737" w:rsidRDefault="00000000">
      <w:pPr>
        <w:pStyle w:val="Heading2"/>
        <w:rPr>
          <w:color w:val="000000" w:themeColor="text1"/>
        </w:rPr>
      </w:pPr>
      <w:r w:rsidRPr="00DA4737">
        <w:rPr>
          <w:color w:val="000000" w:themeColor="text1"/>
        </w:rPr>
        <w:t>1.1 Policy Statement</w:t>
      </w:r>
    </w:p>
    <w:p w14:paraId="49C91227" w14:textId="77777777" w:rsidR="00BA41E6" w:rsidRPr="00DA4737" w:rsidRDefault="00000000">
      <w:pPr>
        <w:rPr>
          <w:color w:val="000000" w:themeColor="text1"/>
        </w:rPr>
      </w:pPr>
      <w:r w:rsidRPr="00DA4737">
        <w:rPr>
          <w:color w:val="000000" w:themeColor="text1"/>
        </w:rPr>
        <w:t>[AGENCY NAME] uses Unmanned Aircraft Systems (UAS) only for authorized public purposes, only under appropriate operational control, and only when the operation can be conducted safely, legally, and in a manner that respects privacy, civil liberties, public records obligations, and the trust placed in public agencies.</w:t>
      </w:r>
    </w:p>
    <w:p w14:paraId="41CA2D79" w14:textId="77777777" w:rsidR="00BA41E6" w:rsidRPr="00DA4737" w:rsidRDefault="00000000">
      <w:pPr>
        <w:rPr>
          <w:color w:val="000000" w:themeColor="text1"/>
        </w:rPr>
      </w:pPr>
      <w:r w:rsidRPr="00DA4737">
        <w:rPr>
          <w:color w:val="000000" w:themeColor="text1"/>
        </w:rPr>
        <w:t>The agency will manage UAS operations as aviation activity. All UAS operations must be planned, briefed, documented, and reviewed commensurate with mission risk. The Remote Pilot in Command has final authority over the safe conduct of a flight and may cancel, postpone, modify, or terminate a flight when safety, regulatory compliance, equipment condition, weather, airspace, crew readiness, public concerns, or mission conditions warrant that decision.</w:t>
      </w:r>
    </w:p>
    <w:p w14:paraId="043F437E" w14:textId="77777777" w:rsidR="00BA41E6" w:rsidRPr="00DA4737" w:rsidRDefault="00000000">
      <w:pPr>
        <w:pStyle w:val="Heading2"/>
        <w:rPr>
          <w:color w:val="000000" w:themeColor="text1"/>
        </w:rPr>
      </w:pPr>
      <w:r w:rsidRPr="00DA4737">
        <w:rPr>
          <w:color w:val="000000" w:themeColor="text1"/>
        </w:rPr>
        <w:t>1.2 Purpose</w:t>
      </w:r>
    </w:p>
    <w:p w14:paraId="0A0CE5A9" w14:textId="77777777" w:rsidR="00BA41E6" w:rsidRPr="00DA4737" w:rsidRDefault="00000000">
      <w:pPr>
        <w:pStyle w:val="ListBullet"/>
        <w:rPr>
          <w:color w:val="000000" w:themeColor="text1"/>
        </w:rPr>
      </w:pPr>
      <w:r w:rsidRPr="00DA4737">
        <w:rPr>
          <w:color w:val="000000" w:themeColor="text1"/>
        </w:rPr>
        <w:t>Establish a consistent agency framework for UAS governance, mission approval, flight operations, safety management, data handling, maintenance, training, and reporting.</w:t>
      </w:r>
    </w:p>
    <w:p w14:paraId="2BD3304E" w14:textId="77777777" w:rsidR="00BA41E6" w:rsidRPr="00DA4737" w:rsidRDefault="00000000">
      <w:pPr>
        <w:pStyle w:val="ListBullet"/>
        <w:rPr>
          <w:color w:val="000000" w:themeColor="text1"/>
        </w:rPr>
      </w:pPr>
      <w:r w:rsidRPr="00DA4737">
        <w:rPr>
          <w:color w:val="000000" w:themeColor="text1"/>
        </w:rPr>
        <w:t>Support responsible use of UAS for public missions such as infrastructure inspection, mapping, environmental assessment, transportation, engineering, planning, emergency management, utilities, parks, natural resources, communications, and other agency functions.</w:t>
      </w:r>
    </w:p>
    <w:p w14:paraId="5FF0E4BE" w14:textId="77777777" w:rsidR="00BA41E6" w:rsidRPr="00DA4737" w:rsidRDefault="00000000">
      <w:pPr>
        <w:pStyle w:val="ListBullet"/>
        <w:rPr>
          <w:color w:val="000000" w:themeColor="text1"/>
        </w:rPr>
      </w:pPr>
      <w:r w:rsidRPr="00DA4737">
        <w:rPr>
          <w:color w:val="000000" w:themeColor="text1"/>
        </w:rPr>
        <w:t>Ensure compliance with applicable FAA regulations, Oregon statutes, Oregon administrative rules, public records requirements, agency information security policies, records retention schedules, and procurement requirements.</w:t>
      </w:r>
    </w:p>
    <w:p w14:paraId="37844702" w14:textId="77777777" w:rsidR="00BA41E6" w:rsidRPr="00DA4737" w:rsidRDefault="00000000">
      <w:pPr>
        <w:pStyle w:val="ListBullet"/>
        <w:rPr>
          <w:color w:val="000000" w:themeColor="text1"/>
        </w:rPr>
      </w:pPr>
      <w:r w:rsidRPr="00DA4737">
        <w:rPr>
          <w:color w:val="000000" w:themeColor="text1"/>
        </w:rPr>
        <w:t>Separate optional public safety and law enforcement content from general agency UAS operations so that agencies do not unintentionally adopt procedures that do not apply to their mission or legal authority.</w:t>
      </w:r>
    </w:p>
    <w:p w14:paraId="68A4E679" w14:textId="77777777" w:rsidR="00BA41E6" w:rsidRPr="00DA4737" w:rsidRDefault="00000000">
      <w:pPr>
        <w:pStyle w:val="Heading2"/>
        <w:rPr>
          <w:color w:val="000000" w:themeColor="text1"/>
        </w:rPr>
      </w:pPr>
      <w:r w:rsidRPr="00DA4737">
        <w:rPr>
          <w:color w:val="000000" w:themeColor="text1"/>
        </w:rPr>
        <w:t>1.3 Scope</w:t>
      </w:r>
    </w:p>
    <w:p w14:paraId="192AAC7E" w14:textId="77777777" w:rsidR="00BA41E6" w:rsidRPr="00DA4737" w:rsidRDefault="00000000">
      <w:pPr>
        <w:rPr>
          <w:color w:val="000000" w:themeColor="text1"/>
        </w:rPr>
      </w:pPr>
      <w:r w:rsidRPr="00DA4737">
        <w:rPr>
          <w:color w:val="000000" w:themeColor="text1"/>
        </w:rPr>
        <w:t>This manual applies to:</w:t>
      </w:r>
    </w:p>
    <w:p w14:paraId="15280CE8" w14:textId="77777777" w:rsidR="00BA41E6" w:rsidRPr="00DA4737" w:rsidRDefault="00000000">
      <w:pPr>
        <w:pStyle w:val="ListBullet"/>
        <w:rPr>
          <w:color w:val="000000" w:themeColor="text1"/>
        </w:rPr>
      </w:pPr>
      <w:r w:rsidRPr="00DA4737">
        <w:rPr>
          <w:color w:val="000000" w:themeColor="text1"/>
        </w:rPr>
        <w:t>All [AGENCY NAME] employees, volunteers, interns, and agents who plan, approve, support, crew, pilot, maintain, procure, store, process data from, or otherwise participate in agency UAS operations.</w:t>
      </w:r>
    </w:p>
    <w:p w14:paraId="3C83DD6C" w14:textId="77777777" w:rsidR="00BA41E6" w:rsidRPr="00DA4737" w:rsidRDefault="00000000">
      <w:pPr>
        <w:pStyle w:val="ListBullet"/>
        <w:rPr>
          <w:color w:val="000000" w:themeColor="text1"/>
        </w:rPr>
      </w:pPr>
      <w:r w:rsidRPr="00DA4737">
        <w:rPr>
          <w:color w:val="000000" w:themeColor="text1"/>
        </w:rPr>
        <w:t>All UAS owned, leased, borrowed, loaned to, or operated by or on behalf of [AGENCY NAME].</w:t>
      </w:r>
    </w:p>
    <w:p w14:paraId="29D25A78" w14:textId="77777777" w:rsidR="00BA41E6" w:rsidRPr="00DA4737" w:rsidRDefault="00000000">
      <w:pPr>
        <w:pStyle w:val="ListBullet"/>
        <w:rPr>
          <w:color w:val="000000" w:themeColor="text1"/>
        </w:rPr>
      </w:pPr>
      <w:r w:rsidRPr="00DA4737">
        <w:rPr>
          <w:color w:val="000000" w:themeColor="text1"/>
        </w:rPr>
        <w:t>Contracted UAS services when the work is performed for [AGENCY NAME] or when agency data, agency property, public operations, or agency-managed missions are involved.</w:t>
      </w:r>
    </w:p>
    <w:p w14:paraId="05E56618" w14:textId="77777777" w:rsidR="00BA41E6" w:rsidRPr="00DA4737" w:rsidRDefault="00000000">
      <w:pPr>
        <w:pStyle w:val="ListBullet"/>
        <w:rPr>
          <w:color w:val="000000" w:themeColor="text1"/>
        </w:rPr>
      </w:pPr>
      <w:r w:rsidRPr="00DA4737">
        <w:rPr>
          <w:color w:val="000000" w:themeColor="text1"/>
        </w:rPr>
        <w:t>Joint operations when [AGENCY NAME] has operational control, shares operational control, provides personnel, requests a UAS mission, or receives UAS data.</w:t>
      </w:r>
    </w:p>
    <w:p w14:paraId="4C8A588C" w14:textId="77777777" w:rsidR="00BA41E6" w:rsidRPr="00DA4737" w:rsidRDefault="00000000">
      <w:pPr>
        <w:rPr>
          <w:color w:val="000000" w:themeColor="text1"/>
        </w:rPr>
      </w:pPr>
      <w:r w:rsidRPr="00DA4737">
        <w:rPr>
          <w:color w:val="000000" w:themeColor="text1"/>
        </w:rPr>
        <w:t>This manual does not regulate private UAS operators generally. A local agency adopting this template should treat it as an internal agency operating policy unless separate legal authority exists for externally applicable rules, such as a park rule adopted under express statutory authority.</w:t>
      </w:r>
    </w:p>
    <w:p w14:paraId="7273C4AE" w14:textId="77777777" w:rsidR="00BA41E6" w:rsidRPr="00DA4737" w:rsidRDefault="00000000">
      <w:pPr>
        <w:pStyle w:val="Heading2"/>
        <w:rPr>
          <w:color w:val="000000" w:themeColor="text1"/>
        </w:rPr>
      </w:pPr>
      <w:r w:rsidRPr="00DA4737">
        <w:rPr>
          <w:color w:val="000000" w:themeColor="text1"/>
        </w:rPr>
        <w:t>1.4 Authority</w:t>
      </w:r>
    </w:p>
    <w:tbl>
      <w:tblPr>
        <w:tblStyle w:val="TableGrid"/>
        <w:tblW w:w="0" w:type="auto"/>
        <w:jc w:val="center"/>
        <w:tblLook w:val="04A0" w:firstRow="1" w:lastRow="0" w:firstColumn="1" w:lastColumn="0" w:noHBand="0" w:noVBand="1"/>
      </w:tblPr>
      <w:tblGrid>
        <w:gridCol w:w="5112"/>
        <w:gridCol w:w="5112"/>
      </w:tblGrid>
      <w:tr w:rsidR="00BA41E6" w:rsidRPr="00DA4737" w14:paraId="45026D45" w14:textId="77777777">
        <w:trPr>
          <w:jc w:val="center"/>
        </w:trPr>
        <w:tc>
          <w:tcPr>
            <w:tcW w:w="5112" w:type="dxa"/>
            <w:shd w:val="clear" w:color="auto" w:fill="1F4E79"/>
            <w:vAlign w:val="center"/>
          </w:tcPr>
          <w:p w14:paraId="5E4D2E89" w14:textId="77777777" w:rsidR="00BA41E6" w:rsidRPr="00DA4737" w:rsidRDefault="00000000">
            <w:pPr>
              <w:rPr>
                <w:color w:val="FFFFFF" w:themeColor="background1"/>
              </w:rPr>
            </w:pPr>
            <w:r w:rsidRPr="00DA4737">
              <w:rPr>
                <w:b/>
                <w:color w:val="FFFFFF" w:themeColor="background1"/>
                <w:sz w:val="17"/>
              </w:rPr>
              <w:t>Authority</w:t>
            </w:r>
          </w:p>
        </w:tc>
        <w:tc>
          <w:tcPr>
            <w:tcW w:w="5112" w:type="dxa"/>
            <w:shd w:val="clear" w:color="auto" w:fill="1F4E79"/>
            <w:vAlign w:val="center"/>
          </w:tcPr>
          <w:p w14:paraId="51FF2A31" w14:textId="77777777" w:rsidR="00BA41E6" w:rsidRPr="00DA4737" w:rsidRDefault="00000000">
            <w:pPr>
              <w:rPr>
                <w:color w:val="FFFFFF" w:themeColor="background1"/>
              </w:rPr>
            </w:pPr>
            <w:r w:rsidRPr="00DA4737">
              <w:rPr>
                <w:b/>
                <w:color w:val="FFFFFF" w:themeColor="background1"/>
                <w:sz w:val="17"/>
              </w:rPr>
              <w:t>How it applies</w:t>
            </w:r>
          </w:p>
        </w:tc>
      </w:tr>
      <w:tr w:rsidR="00BA41E6" w:rsidRPr="00DA4737" w14:paraId="0166FC92" w14:textId="77777777">
        <w:trPr>
          <w:jc w:val="center"/>
        </w:trPr>
        <w:tc>
          <w:tcPr>
            <w:tcW w:w="5112" w:type="dxa"/>
          </w:tcPr>
          <w:p w14:paraId="0926D73F" w14:textId="77777777" w:rsidR="00BA41E6" w:rsidRPr="00DA4737" w:rsidRDefault="00000000">
            <w:pPr>
              <w:rPr>
                <w:color w:val="000000" w:themeColor="text1"/>
              </w:rPr>
            </w:pPr>
            <w:r w:rsidRPr="00DA4737">
              <w:rPr>
                <w:color w:val="000000" w:themeColor="text1"/>
                <w:sz w:val="17"/>
              </w:rPr>
              <w:t>14 CFR Part 107</w:t>
            </w:r>
          </w:p>
        </w:tc>
        <w:tc>
          <w:tcPr>
            <w:tcW w:w="5112" w:type="dxa"/>
          </w:tcPr>
          <w:p w14:paraId="321C43EF" w14:textId="77777777" w:rsidR="00BA41E6" w:rsidRPr="00DA4737" w:rsidRDefault="00000000">
            <w:pPr>
              <w:rPr>
                <w:color w:val="000000" w:themeColor="text1"/>
              </w:rPr>
            </w:pPr>
            <w:r w:rsidRPr="00DA4737">
              <w:rPr>
                <w:color w:val="000000" w:themeColor="text1"/>
                <w:sz w:val="17"/>
              </w:rPr>
              <w:t>Baseline FAA operating rule for most routine small UAS operations. Requires a remote pilot certificate or direct supervision by a certificated remote pilot, preflight inspection, compliance with operating limitations, airspace authorization when required, and safety event reporting.</w:t>
            </w:r>
          </w:p>
        </w:tc>
      </w:tr>
      <w:tr w:rsidR="00BA41E6" w:rsidRPr="00DA4737" w14:paraId="4D55D199" w14:textId="77777777">
        <w:trPr>
          <w:jc w:val="center"/>
        </w:trPr>
        <w:tc>
          <w:tcPr>
            <w:tcW w:w="5112" w:type="dxa"/>
          </w:tcPr>
          <w:p w14:paraId="66F43139" w14:textId="77777777" w:rsidR="00BA41E6" w:rsidRPr="00DA4737" w:rsidRDefault="00000000">
            <w:pPr>
              <w:rPr>
                <w:color w:val="000000" w:themeColor="text1"/>
              </w:rPr>
            </w:pPr>
            <w:r w:rsidRPr="00DA4737">
              <w:rPr>
                <w:color w:val="000000" w:themeColor="text1"/>
                <w:sz w:val="17"/>
              </w:rPr>
              <w:t>14 CFR Part 48 and FAA DroneZone</w:t>
            </w:r>
          </w:p>
        </w:tc>
        <w:tc>
          <w:tcPr>
            <w:tcW w:w="5112" w:type="dxa"/>
          </w:tcPr>
          <w:p w14:paraId="41113CC9" w14:textId="77777777" w:rsidR="00BA41E6" w:rsidRPr="00DA4737" w:rsidRDefault="00000000">
            <w:pPr>
              <w:rPr>
                <w:color w:val="000000" w:themeColor="text1"/>
              </w:rPr>
            </w:pPr>
            <w:r w:rsidRPr="00DA4737">
              <w:rPr>
                <w:color w:val="000000" w:themeColor="text1"/>
                <w:sz w:val="17"/>
              </w:rPr>
              <w:t>FAA aircraft registration and marking requirements for covered unmanned aircraft.</w:t>
            </w:r>
          </w:p>
        </w:tc>
      </w:tr>
      <w:tr w:rsidR="00BA41E6" w:rsidRPr="00DA4737" w14:paraId="1CA73672" w14:textId="77777777">
        <w:trPr>
          <w:jc w:val="center"/>
        </w:trPr>
        <w:tc>
          <w:tcPr>
            <w:tcW w:w="5112" w:type="dxa"/>
          </w:tcPr>
          <w:p w14:paraId="7056A79B" w14:textId="77777777" w:rsidR="00BA41E6" w:rsidRPr="00DA4737" w:rsidRDefault="00000000">
            <w:pPr>
              <w:rPr>
                <w:color w:val="000000" w:themeColor="text1"/>
              </w:rPr>
            </w:pPr>
            <w:r w:rsidRPr="00DA4737">
              <w:rPr>
                <w:color w:val="000000" w:themeColor="text1"/>
                <w:sz w:val="17"/>
              </w:rPr>
              <w:t>14 CFR Part 89</w:t>
            </w:r>
          </w:p>
        </w:tc>
        <w:tc>
          <w:tcPr>
            <w:tcW w:w="5112" w:type="dxa"/>
          </w:tcPr>
          <w:p w14:paraId="4768DB05" w14:textId="77777777" w:rsidR="00BA41E6" w:rsidRPr="00DA4737" w:rsidRDefault="00000000">
            <w:pPr>
              <w:rPr>
                <w:color w:val="000000" w:themeColor="text1"/>
              </w:rPr>
            </w:pPr>
            <w:r w:rsidRPr="00DA4737">
              <w:rPr>
                <w:color w:val="000000" w:themeColor="text1"/>
                <w:sz w:val="17"/>
              </w:rPr>
              <w:t xml:space="preserve">Remote ID requirements for UAS required to be registered with the </w:t>
            </w:r>
            <w:r w:rsidRPr="00DA4737">
              <w:rPr>
                <w:color w:val="000000" w:themeColor="text1"/>
                <w:sz w:val="17"/>
              </w:rPr>
              <w:lastRenderedPageBreak/>
              <w:t>FAA, subject to applicable exceptions.</w:t>
            </w:r>
          </w:p>
        </w:tc>
      </w:tr>
      <w:tr w:rsidR="00BA41E6" w:rsidRPr="00DA4737" w14:paraId="3E85EC31" w14:textId="77777777">
        <w:trPr>
          <w:jc w:val="center"/>
        </w:trPr>
        <w:tc>
          <w:tcPr>
            <w:tcW w:w="5112" w:type="dxa"/>
          </w:tcPr>
          <w:p w14:paraId="55E06EE8" w14:textId="77777777" w:rsidR="00BA41E6" w:rsidRPr="00DA4737" w:rsidRDefault="00000000">
            <w:pPr>
              <w:rPr>
                <w:color w:val="000000" w:themeColor="text1"/>
              </w:rPr>
            </w:pPr>
            <w:r w:rsidRPr="00DA4737">
              <w:rPr>
                <w:color w:val="000000" w:themeColor="text1"/>
                <w:sz w:val="17"/>
              </w:rPr>
              <w:lastRenderedPageBreak/>
              <w:t>49 CFR Part 830</w:t>
            </w:r>
          </w:p>
        </w:tc>
        <w:tc>
          <w:tcPr>
            <w:tcW w:w="5112" w:type="dxa"/>
          </w:tcPr>
          <w:p w14:paraId="1E0B9CAA" w14:textId="77777777" w:rsidR="00BA41E6" w:rsidRPr="00DA4737" w:rsidRDefault="00000000">
            <w:pPr>
              <w:rPr>
                <w:color w:val="000000" w:themeColor="text1"/>
              </w:rPr>
            </w:pPr>
            <w:r w:rsidRPr="00DA4737">
              <w:rPr>
                <w:color w:val="000000" w:themeColor="text1"/>
                <w:sz w:val="17"/>
              </w:rPr>
              <w:t>NTSB notification and reporting requirements for aircraft accidents and listed serious incidents.</w:t>
            </w:r>
          </w:p>
        </w:tc>
      </w:tr>
      <w:tr w:rsidR="00BA41E6" w:rsidRPr="00DA4737" w14:paraId="3F609D13" w14:textId="77777777">
        <w:trPr>
          <w:jc w:val="center"/>
        </w:trPr>
        <w:tc>
          <w:tcPr>
            <w:tcW w:w="5112" w:type="dxa"/>
          </w:tcPr>
          <w:p w14:paraId="32C2E3C0" w14:textId="77777777" w:rsidR="00BA41E6" w:rsidRPr="00DA4737" w:rsidRDefault="00000000">
            <w:pPr>
              <w:rPr>
                <w:color w:val="000000" w:themeColor="text1"/>
              </w:rPr>
            </w:pPr>
            <w:r w:rsidRPr="00DA4737">
              <w:rPr>
                <w:color w:val="000000" w:themeColor="text1"/>
                <w:sz w:val="17"/>
              </w:rPr>
              <w:t>ORS 837.300 to 837.390 and ORS 837.995</w:t>
            </w:r>
          </w:p>
        </w:tc>
        <w:tc>
          <w:tcPr>
            <w:tcW w:w="5112" w:type="dxa"/>
          </w:tcPr>
          <w:p w14:paraId="79A80F51" w14:textId="77777777" w:rsidR="00BA41E6" w:rsidRPr="00DA4737" w:rsidRDefault="00000000">
            <w:pPr>
              <w:rPr>
                <w:color w:val="000000" w:themeColor="text1"/>
              </w:rPr>
            </w:pPr>
            <w:r w:rsidRPr="00DA4737">
              <w:rPr>
                <w:color w:val="000000" w:themeColor="text1"/>
                <w:sz w:val="17"/>
              </w:rPr>
              <w:t>Oregon UAS statutes, including definitions, law enforcement restrictions, public body registration, data policy requirements, weaponization restrictions, private property provisions, critical infrastructure provisions, and preemption.</w:t>
            </w:r>
          </w:p>
        </w:tc>
      </w:tr>
      <w:tr w:rsidR="00BA41E6" w:rsidRPr="00DA4737" w14:paraId="455A5013" w14:textId="77777777">
        <w:trPr>
          <w:jc w:val="center"/>
        </w:trPr>
        <w:tc>
          <w:tcPr>
            <w:tcW w:w="5112" w:type="dxa"/>
          </w:tcPr>
          <w:p w14:paraId="7876A51C" w14:textId="77777777" w:rsidR="00BA41E6" w:rsidRPr="00DA4737" w:rsidRDefault="00000000">
            <w:pPr>
              <w:rPr>
                <w:color w:val="000000" w:themeColor="text1"/>
              </w:rPr>
            </w:pPr>
            <w:r w:rsidRPr="00DA4737">
              <w:rPr>
                <w:color w:val="000000" w:themeColor="text1"/>
                <w:sz w:val="17"/>
              </w:rPr>
              <w:t>OAR 738-080-0045 and 738-080-0050</w:t>
            </w:r>
          </w:p>
        </w:tc>
        <w:tc>
          <w:tcPr>
            <w:tcW w:w="5112" w:type="dxa"/>
          </w:tcPr>
          <w:p w14:paraId="7AA920C0" w14:textId="77777777" w:rsidR="00BA41E6" w:rsidRPr="00DA4737" w:rsidRDefault="00000000">
            <w:pPr>
              <w:rPr>
                <w:color w:val="000000" w:themeColor="text1"/>
              </w:rPr>
            </w:pPr>
            <w:r w:rsidRPr="00DA4737">
              <w:rPr>
                <w:color w:val="000000" w:themeColor="text1"/>
                <w:sz w:val="17"/>
              </w:rPr>
              <w:t>Oregon Department of Aviation public body UAS registration and annual reporting rules.</w:t>
            </w:r>
          </w:p>
        </w:tc>
      </w:tr>
      <w:tr w:rsidR="00BA41E6" w:rsidRPr="00DA4737" w14:paraId="73EEC80C" w14:textId="77777777">
        <w:trPr>
          <w:jc w:val="center"/>
        </w:trPr>
        <w:tc>
          <w:tcPr>
            <w:tcW w:w="5112" w:type="dxa"/>
          </w:tcPr>
          <w:p w14:paraId="34BEB927" w14:textId="77777777" w:rsidR="00BA41E6" w:rsidRPr="00DA4737" w:rsidRDefault="00000000">
            <w:pPr>
              <w:rPr>
                <w:color w:val="000000" w:themeColor="text1"/>
              </w:rPr>
            </w:pPr>
            <w:r w:rsidRPr="00DA4737">
              <w:rPr>
                <w:color w:val="000000" w:themeColor="text1"/>
                <w:sz w:val="17"/>
              </w:rPr>
              <w:t>ORS 192.001 and ORS 192.311 to 192.478</w:t>
            </w:r>
          </w:p>
        </w:tc>
        <w:tc>
          <w:tcPr>
            <w:tcW w:w="5112" w:type="dxa"/>
          </w:tcPr>
          <w:p w14:paraId="13D1D541" w14:textId="77777777" w:rsidR="00BA41E6" w:rsidRPr="00DA4737" w:rsidRDefault="00000000">
            <w:pPr>
              <w:rPr>
                <w:color w:val="000000" w:themeColor="text1"/>
              </w:rPr>
            </w:pPr>
            <w:r w:rsidRPr="00DA4737">
              <w:rPr>
                <w:color w:val="000000" w:themeColor="text1"/>
                <w:sz w:val="17"/>
              </w:rPr>
              <w:t>Oregon public records policy, inspection, exemptions, and related public records procedures.</w:t>
            </w:r>
          </w:p>
        </w:tc>
      </w:tr>
      <w:tr w:rsidR="00BA41E6" w:rsidRPr="00DA4737" w14:paraId="30FC52E1" w14:textId="77777777">
        <w:trPr>
          <w:jc w:val="center"/>
        </w:trPr>
        <w:tc>
          <w:tcPr>
            <w:tcW w:w="5112" w:type="dxa"/>
          </w:tcPr>
          <w:p w14:paraId="2A7D5F5C" w14:textId="77777777" w:rsidR="00BA41E6" w:rsidRPr="00DA4737" w:rsidRDefault="00000000">
            <w:pPr>
              <w:rPr>
                <w:color w:val="000000" w:themeColor="text1"/>
              </w:rPr>
            </w:pPr>
            <w:r w:rsidRPr="00DA4737">
              <w:rPr>
                <w:color w:val="000000" w:themeColor="text1"/>
                <w:sz w:val="17"/>
              </w:rPr>
              <w:t>Agency rules, policies, and contracts</w:t>
            </w:r>
          </w:p>
        </w:tc>
        <w:tc>
          <w:tcPr>
            <w:tcW w:w="5112" w:type="dxa"/>
          </w:tcPr>
          <w:p w14:paraId="26C00E96" w14:textId="77777777" w:rsidR="00BA41E6" w:rsidRPr="00DA4737" w:rsidRDefault="00000000">
            <w:pPr>
              <w:rPr>
                <w:color w:val="000000" w:themeColor="text1"/>
              </w:rPr>
            </w:pPr>
            <w:r w:rsidRPr="00DA4737">
              <w:rPr>
                <w:color w:val="000000" w:themeColor="text1"/>
                <w:sz w:val="17"/>
              </w:rPr>
              <w:t>Agency-specific records retention, IT security, procurement, vehicle, safety, privacy, risk, contracting, and incident response policies.</w:t>
            </w:r>
          </w:p>
        </w:tc>
      </w:tr>
    </w:tbl>
    <w:p w14:paraId="5B045907" w14:textId="77777777" w:rsidR="00BA41E6" w:rsidRPr="00DA4737" w:rsidRDefault="00BA41E6">
      <w:pPr>
        <w:rPr>
          <w:color w:val="000000" w:themeColor="text1"/>
        </w:rPr>
      </w:pPr>
    </w:p>
    <w:p w14:paraId="50D852D5" w14:textId="77777777" w:rsidR="00BA41E6" w:rsidRPr="00DA4737" w:rsidRDefault="00000000">
      <w:pPr>
        <w:pStyle w:val="Heading2"/>
        <w:rPr>
          <w:color w:val="000000" w:themeColor="text1"/>
        </w:rPr>
      </w:pPr>
      <w:r w:rsidRPr="00DA4737">
        <w:rPr>
          <w:color w:val="000000" w:themeColor="text1"/>
        </w:rPr>
        <w:t>1.5 Relationship to Other Policies</w:t>
      </w:r>
    </w:p>
    <w:p w14:paraId="15EEA7CC" w14:textId="77777777" w:rsidR="00BA41E6" w:rsidRDefault="00000000">
      <w:pPr>
        <w:rPr>
          <w:color w:val="000000" w:themeColor="text1"/>
        </w:rPr>
      </w:pPr>
      <w:r w:rsidRPr="00DA4737">
        <w:rPr>
          <w:color w:val="000000" w:themeColor="text1"/>
        </w:rPr>
        <w:t>This manual supplements, and does not replace, agency policies on records management, information security, privacy, procurement, vehicle use, risk management, emergency management, media relations, public records, workplace safety, incident command, and contract administration. If there is a conflict between this manual and a law, regulation, FAA authorization, court order, contract, or agency policy with higher authority, the higher authority controls. The UAS Program Manager must coordinate with counsel before approving a mission where a conflict or legal uncertainty is identified.</w:t>
      </w:r>
    </w:p>
    <w:p w14:paraId="72E6069C" w14:textId="5AD649FE" w:rsidR="007C645C" w:rsidRPr="00DA4737" w:rsidRDefault="007C645C">
      <w:pPr>
        <w:rPr>
          <w:color w:val="000000" w:themeColor="text1"/>
        </w:rPr>
      </w:pPr>
      <w:r w:rsidRPr="007C645C">
        <w:rPr>
          <w:color w:val="000000" w:themeColor="text1"/>
        </w:rPr>
        <w:t>This manual is intended to be used with the agency’s existing safety, risk management, procurement, information technology, public records, privacy, cybersecurity, emergency management, and incident response policies. When UAS operations are conducted with another agency, contractor, mutual aid partner, emergency management entity, public safety agency, or federal partner, the agency shall identify which entity has operational control of the flight before operations begin. The agency shall also review applicable host-agency, land-management, emergency response, incident command, or aviation procedures before conducting operations in another agency’s operational area.</w:t>
      </w:r>
    </w:p>
    <w:p w14:paraId="7FA7FE98" w14:textId="77777777" w:rsidR="00BA41E6" w:rsidRPr="00DA4737" w:rsidRDefault="00000000">
      <w:pPr>
        <w:pStyle w:val="Heading2"/>
        <w:rPr>
          <w:color w:val="000000" w:themeColor="text1"/>
        </w:rPr>
      </w:pPr>
      <w:r w:rsidRPr="00DA4737">
        <w:rPr>
          <w:color w:val="000000" w:themeColor="text1"/>
        </w:rPr>
        <w:t>1.6 Program Exceptions</w:t>
      </w:r>
    </w:p>
    <w:p w14:paraId="6ADF03FA" w14:textId="77777777" w:rsidR="00BA41E6" w:rsidRPr="00DA4737" w:rsidRDefault="00000000">
      <w:pPr>
        <w:rPr>
          <w:color w:val="000000" w:themeColor="text1"/>
        </w:rPr>
      </w:pPr>
      <w:r w:rsidRPr="00DA4737">
        <w:rPr>
          <w:color w:val="000000" w:themeColor="text1"/>
        </w:rPr>
        <w:t>Exceptions to this manual may be approved only by [APPROVAL AUTHORITY] after consultation with the UAS Program Manager. Exceptions involving legal compliance, law enforcement support, public records, privacy, data retention, cybersecurity, procurement, operations over people, beyond visual line of sight, operations from moving vehicles, operations in controlled airspace, operations near emergency response aircraft, or operations under a COA must be reviewed by counsel or other appropriate subject matter experts before flight unless an emergency requires immediate action. Any emergency deviation must be documented within [72 hours] or sooner if required by law or FAA authorization.</w:t>
      </w:r>
    </w:p>
    <w:p w14:paraId="08A88A48" w14:textId="77777777" w:rsidR="00BA41E6" w:rsidRPr="00DA4737" w:rsidRDefault="00000000">
      <w:pPr>
        <w:pStyle w:val="Heading1"/>
        <w:rPr>
          <w:color w:val="000000" w:themeColor="text1"/>
        </w:rPr>
      </w:pPr>
      <w:r w:rsidRPr="00DA4737">
        <w:rPr>
          <w:color w:val="000000" w:themeColor="text1"/>
        </w:rPr>
        <w:t>2. Definitions and Acronyms</w:t>
      </w:r>
    </w:p>
    <w:tbl>
      <w:tblPr>
        <w:tblW w:w="0" w:type="auto"/>
        <w:jc w:val="center"/>
        <w:tblLook w:val="04A0" w:firstRow="1" w:lastRow="0" w:firstColumn="1" w:lastColumn="0" w:noHBand="0" w:noVBand="1"/>
      </w:tblPr>
      <w:tblGrid>
        <w:gridCol w:w="10224"/>
      </w:tblGrid>
      <w:tr w:rsidR="00BA41E6" w:rsidRPr="00DA4737" w14:paraId="1DC2AEED" w14:textId="77777777">
        <w:trPr>
          <w:jc w:val="center"/>
        </w:trPr>
        <w:tc>
          <w:tcPr>
            <w:tcW w:w="10224" w:type="dxa"/>
            <w:shd w:val="clear" w:color="auto" w:fill="D9EAF7"/>
          </w:tcPr>
          <w:p w14:paraId="44CD9465" w14:textId="77777777" w:rsidR="00BA41E6" w:rsidRPr="00DA4737" w:rsidRDefault="00000000">
            <w:pPr>
              <w:rPr>
                <w:color w:val="000000" w:themeColor="text1"/>
              </w:rPr>
            </w:pPr>
            <w:r w:rsidRPr="00DA4737">
              <w:rPr>
                <w:b/>
                <w:color w:val="000000" w:themeColor="text1"/>
                <w:sz w:val="19"/>
              </w:rPr>
              <w:t xml:space="preserve">Customization note: </w:t>
            </w:r>
            <w:r w:rsidRPr="00DA4737">
              <w:rPr>
                <w:color w:val="000000" w:themeColor="text1"/>
                <w:sz w:val="19"/>
              </w:rPr>
              <w:t>Agencies should preserve definitions that are drawn from federal and Oregon law. Agencies may add internal terms, but should avoid redefining statutory or FAA terms in a way that changes their legal meaning.</w:t>
            </w:r>
          </w:p>
        </w:tc>
      </w:tr>
    </w:tbl>
    <w:p w14:paraId="50BD7178" w14:textId="77777777" w:rsidR="00BA41E6" w:rsidRPr="00DA4737" w:rsidRDefault="00BA41E6">
      <w:pPr>
        <w:rPr>
          <w:color w:val="000000" w:themeColor="text1"/>
        </w:rPr>
      </w:pPr>
    </w:p>
    <w:tbl>
      <w:tblPr>
        <w:tblStyle w:val="TableGrid"/>
        <w:tblW w:w="0" w:type="auto"/>
        <w:jc w:val="center"/>
        <w:tblLook w:val="04A0" w:firstRow="1" w:lastRow="0" w:firstColumn="1" w:lastColumn="0" w:noHBand="0" w:noVBand="1"/>
      </w:tblPr>
      <w:tblGrid>
        <w:gridCol w:w="5112"/>
        <w:gridCol w:w="5112"/>
      </w:tblGrid>
      <w:tr w:rsidR="00BA41E6" w:rsidRPr="00DA4737" w14:paraId="47248204" w14:textId="77777777">
        <w:trPr>
          <w:jc w:val="center"/>
        </w:trPr>
        <w:tc>
          <w:tcPr>
            <w:tcW w:w="5112" w:type="dxa"/>
            <w:shd w:val="clear" w:color="auto" w:fill="1F4E79"/>
            <w:vAlign w:val="center"/>
          </w:tcPr>
          <w:p w14:paraId="0EB6EB5A" w14:textId="77777777" w:rsidR="00BA41E6" w:rsidRPr="00DA4737" w:rsidRDefault="00000000">
            <w:pPr>
              <w:rPr>
                <w:color w:val="FFFFFF" w:themeColor="background1"/>
              </w:rPr>
            </w:pPr>
            <w:r w:rsidRPr="00DA4737">
              <w:rPr>
                <w:b/>
                <w:color w:val="FFFFFF" w:themeColor="background1"/>
                <w:sz w:val="17"/>
              </w:rPr>
              <w:t>Term</w:t>
            </w:r>
          </w:p>
        </w:tc>
        <w:tc>
          <w:tcPr>
            <w:tcW w:w="5112" w:type="dxa"/>
            <w:shd w:val="clear" w:color="auto" w:fill="1F4E79"/>
            <w:vAlign w:val="center"/>
          </w:tcPr>
          <w:p w14:paraId="1A6F9E9C" w14:textId="77777777" w:rsidR="00BA41E6" w:rsidRPr="00DA4737" w:rsidRDefault="00000000">
            <w:pPr>
              <w:rPr>
                <w:color w:val="FFFFFF" w:themeColor="background1"/>
              </w:rPr>
            </w:pPr>
            <w:r w:rsidRPr="00DA4737">
              <w:rPr>
                <w:b/>
                <w:color w:val="FFFFFF" w:themeColor="background1"/>
                <w:sz w:val="17"/>
              </w:rPr>
              <w:t>Definition</w:t>
            </w:r>
          </w:p>
        </w:tc>
      </w:tr>
      <w:tr w:rsidR="00BA41E6" w:rsidRPr="00DA4737" w14:paraId="08F033A3" w14:textId="77777777">
        <w:trPr>
          <w:jc w:val="center"/>
        </w:trPr>
        <w:tc>
          <w:tcPr>
            <w:tcW w:w="5112" w:type="dxa"/>
          </w:tcPr>
          <w:p w14:paraId="5E9CA7E5" w14:textId="77777777" w:rsidR="00BA41E6" w:rsidRPr="00DA4737" w:rsidRDefault="00000000">
            <w:pPr>
              <w:rPr>
                <w:color w:val="000000" w:themeColor="text1"/>
              </w:rPr>
            </w:pPr>
            <w:r w:rsidRPr="00DA4737">
              <w:rPr>
                <w:color w:val="000000" w:themeColor="text1"/>
                <w:sz w:val="17"/>
              </w:rPr>
              <w:t>Agency UAS</w:t>
            </w:r>
          </w:p>
        </w:tc>
        <w:tc>
          <w:tcPr>
            <w:tcW w:w="5112" w:type="dxa"/>
          </w:tcPr>
          <w:p w14:paraId="3AE1F13B" w14:textId="77777777" w:rsidR="00BA41E6" w:rsidRPr="00DA4737" w:rsidRDefault="00000000">
            <w:pPr>
              <w:rPr>
                <w:color w:val="000000" w:themeColor="text1"/>
              </w:rPr>
            </w:pPr>
            <w:r w:rsidRPr="00DA4737">
              <w:rPr>
                <w:color w:val="000000" w:themeColor="text1"/>
                <w:sz w:val="17"/>
              </w:rPr>
              <w:t>A UAS owned, leased, borrowed, operated, contracted for, or otherwise used for an authorized [AGENCY NAME] mission.</w:t>
            </w:r>
          </w:p>
        </w:tc>
      </w:tr>
      <w:tr w:rsidR="00BA41E6" w:rsidRPr="00DA4737" w14:paraId="7AE2A62C" w14:textId="77777777">
        <w:trPr>
          <w:jc w:val="center"/>
        </w:trPr>
        <w:tc>
          <w:tcPr>
            <w:tcW w:w="5112" w:type="dxa"/>
          </w:tcPr>
          <w:p w14:paraId="01F9A778" w14:textId="77777777" w:rsidR="00BA41E6" w:rsidRPr="00DA4737" w:rsidRDefault="00000000">
            <w:pPr>
              <w:rPr>
                <w:color w:val="000000" w:themeColor="text1"/>
              </w:rPr>
            </w:pPr>
            <w:r w:rsidRPr="00DA4737">
              <w:rPr>
                <w:color w:val="000000" w:themeColor="text1"/>
                <w:sz w:val="17"/>
              </w:rPr>
              <w:t>Airspace authorization</w:t>
            </w:r>
          </w:p>
        </w:tc>
        <w:tc>
          <w:tcPr>
            <w:tcW w:w="5112" w:type="dxa"/>
          </w:tcPr>
          <w:p w14:paraId="619A635C" w14:textId="77777777" w:rsidR="00BA41E6" w:rsidRPr="00DA4737" w:rsidRDefault="00000000">
            <w:pPr>
              <w:rPr>
                <w:color w:val="000000" w:themeColor="text1"/>
              </w:rPr>
            </w:pPr>
            <w:r w:rsidRPr="00DA4737">
              <w:rPr>
                <w:color w:val="000000" w:themeColor="text1"/>
                <w:sz w:val="17"/>
              </w:rPr>
              <w:t>FAA authorization, including LAANC or manual authorization, permitting UAS operations in controlled airspace or in other airspace where authorization is required.</w:t>
            </w:r>
          </w:p>
        </w:tc>
      </w:tr>
      <w:tr w:rsidR="00BA41E6" w:rsidRPr="00DA4737" w14:paraId="592E6395" w14:textId="77777777">
        <w:trPr>
          <w:jc w:val="center"/>
        </w:trPr>
        <w:tc>
          <w:tcPr>
            <w:tcW w:w="5112" w:type="dxa"/>
          </w:tcPr>
          <w:p w14:paraId="640DF073" w14:textId="77777777" w:rsidR="00BA41E6" w:rsidRPr="00DA4737" w:rsidRDefault="00000000">
            <w:pPr>
              <w:rPr>
                <w:color w:val="000000" w:themeColor="text1"/>
              </w:rPr>
            </w:pPr>
            <w:r w:rsidRPr="00DA4737">
              <w:rPr>
                <w:color w:val="000000" w:themeColor="text1"/>
                <w:sz w:val="17"/>
              </w:rPr>
              <w:lastRenderedPageBreak/>
              <w:t>Certificate of Waiver or Authorization (COA)</w:t>
            </w:r>
          </w:p>
        </w:tc>
        <w:tc>
          <w:tcPr>
            <w:tcW w:w="5112" w:type="dxa"/>
          </w:tcPr>
          <w:p w14:paraId="05CE5F65" w14:textId="77777777" w:rsidR="00BA41E6" w:rsidRPr="00DA4737" w:rsidRDefault="00000000">
            <w:pPr>
              <w:rPr>
                <w:color w:val="000000" w:themeColor="text1"/>
              </w:rPr>
            </w:pPr>
            <w:r w:rsidRPr="00DA4737">
              <w:rPr>
                <w:color w:val="000000" w:themeColor="text1"/>
                <w:sz w:val="17"/>
              </w:rPr>
              <w:t>An FAA authorization issued to a public operator or other eligible entity for specific UAS operations not otherwise covered by Part 107 or standard rules.</w:t>
            </w:r>
          </w:p>
        </w:tc>
      </w:tr>
      <w:tr w:rsidR="00BA41E6" w:rsidRPr="00DA4737" w14:paraId="169F1DA1" w14:textId="77777777">
        <w:trPr>
          <w:jc w:val="center"/>
        </w:trPr>
        <w:tc>
          <w:tcPr>
            <w:tcW w:w="5112" w:type="dxa"/>
          </w:tcPr>
          <w:p w14:paraId="63AF2651" w14:textId="77777777" w:rsidR="00BA41E6" w:rsidRPr="00DA4737" w:rsidRDefault="00000000">
            <w:pPr>
              <w:rPr>
                <w:color w:val="000000" w:themeColor="text1"/>
              </w:rPr>
            </w:pPr>
            <w:r w:rsidRPr="00DA4737">
              <w:rPr>
                <w:color w:val="000000" w:themeColor="text1"/>
                <w:sz w:val="17"/>
              </w:rPr>
              <w:t>Crewmember</w:t>
            </w:r>
          </w:p>
        </w:tc>
        <w:tc>
          <w:tcPr>
            <w:tcW w:w="5112" w:type="dxa"/>
          </w:tcPr>
          <w:p w14:paraId="515DCD70" w14:textId="77777777" w:rsidR="00BA41E6" w:rsidRPr="00DA4737" w:rsidRDefault="00000000">
            <w:pPr>
              <w:rPr>
                <w:color w:val="000000" w:themeColor="text1"/>
              </w:rPr>
            </w:pPr>
            <w:r w:rsidRPr="00DA4737">
              <w:rPr>
                <w:color w:val="000000" w:themeColor="text1"/>
                <w:sz w:val="17"/>
              </w:rPr>
              <w:t>A person directly involved in setup, launch, recovery, control, visual observation, payload operation, communications, safety, or mission support.</w:t>
            </w:r>
          </w:p>
        </w:tc>
      </w:tr>
      <w:tr w:rsidR="00BA41E6" w:rsidRPr="00DA4737" w14:paraId="756802FC" w14:textId="77777777">
        <w:trPr>
          <w:jc w:val="center"/>
        </w:trPr>
        <w:tc>
          <w:tcPr>
            <w:tcW w:w="5112" w:type="dxa"/>
          </w:tcPr>
          <w:p w14:paraId="71405817" w14:textId="77777777" w:rsidR="00BA41E6" w:rsidRPr="00DA4737" w:rsidRDefault="00000000">
            <w:pPr>
              <w:rPr>
                <w:color w:val="000000" w:themeColor="text1"/>
              </w:rPr>
            </w:pPr>
            <w:r w:rsidRPr="00DA4737">
              <w:rPr>
                <w:color w:val="000000" w:themeColor="text1"/>
                <w:sz w:val="17"/>
              </w:rPr>
              <w:t>Emergency COA (ECOA)</w:t>
            </w:r>
          </w:p>
        </w:tc>
        <w:tc>
          <w:tcPr>
            <w:tcW w:w="5112" w:type="dxa"/>
          </w:tcPr>
          <w:p w14:paraId="4C8069CF" w14:textId="77777777" w:rsidR="00BA41E6" w:rsidRPr="00DA4737" w:rsidRDefault="00000000">
            <w:pPr>
              <w:rPr>
                <w:color w:val="000000" w:themeColor="text1"/>
              </w:rPr>
            </w:pPr>
            <w:r w:rsidRPr="00DA4737">
              <w:rPr>
                <w:color w:val="000000" w:themeColor="text1"/>
                <w:sz w:val="17"/>
              </w:rPr>
              <w:t>An expedited FAA authorization for certain emergency UAS activity, generally coordinated through the FAA for qualifying public operations.</w:t>
            </w:r>
          </w:p>
        </w:tc>
      </w:tr>
      <w:tr w:rsidR="00BA41E6" w:rsidRPr="00DA4737" w14:paraId="026EBCF6" w14:textId="77777777">
        <w:trPr>
          <w:jc w:val="center"/>
        </w:trPr>
        <w:tc>
          <w:tcPr>
            <w:tcW w:w="5112" w:type="dxa"/>
          </w:tcPr>
          <w:p w14:paraId="3247871E" w14:textId="77777777" w:rsidR="00BA41E6" w:rsidRPr="00DA4737" w:rsidRDefault="00000000">
            <w:pPr>
              <w:rPr>
                <w:color w:val="000000" w:themeColor="text1"/>
              </w:rPr>
            </w:pPr>
            <w:r w:rsidRPr="00DA4737">
              <w:rPr>
                <w:color w:val="000000" w:themeColor="text1"/>
                <w:sz w:val="17"/>
              </w:rPr>
              <w:t>LAANC</w:t>
            </w:r>
          </w:p>
        </w:tc>
        <w:tc>
          <w:tcPr>
            <w:tcW w:w="5112" w:type="dxa"/>
          </w:tcPr>
          <w:p w14:paraId="7D175041" w14:textId="77777777" w:rsidR="00BA41E6" w:rsidRPr="00DA4737" w:rsidRDefault="00000000">
            <w:pPr>
              <w:rPr>
                <w:color w:val="000000" w:themeColor="text1"/>
              </w:rPr>
            </w:pPr>
            <w:r w:rsidRPr="00DA4737">
              <w:rPr>
                <w:color w:val="000000" w:themeColor="text1"/>
                <w:sz w:val="17"/>
              </w:rPr>
              <w:t>Low Altitude Authorization and Notification Capability, the FAA system that supports near real-time airspace authorization where available.</w:t>
            </w:r>
          </w:p>
        </w:tc>
      </w:tr>
      <w:tr w:rsidR="00BA41E6" w:rsidRPr="00DA4737" w14:paraId="7C5321FC" w14:textId="77777777">
        <w:trPr>
          <w:jc w:val="center"/>
        </w:trPr>
        <w:tc>
          <w:tcPr>
            <w:tcW w:w="5112" w:type="dxa"/>
          </w:tcPr>
          <w:p w14:paraId="6D53D9B2" w14:textId="77777777" w:rsidR="00BA41E6" w:rsidRPr="00DA4737" w:rsidRDefault="00000000">
            <w:pPr>
              <w:rPr>
                <w:color w:val="000000" w:themeColor="text1"/>
              </w:rPr>
            </w:pPr>
            <w:r w:rsidRPr="00DA4737">
              <w:rPr>
                <w:color w:val="000000" w:themeColor="text1"/>
                <w:sz w:val="17"/>
              </w:rPr>
              <w:t>Mission Commander / Project Lead</w:t>
            </w:r>
          </w:p>
        </w:tc>
        <w:tc>
          <w:tcPr>
            <w:tcW w:w="5112" w:type="dxa"/>
          </w:tcPr>
          <w:p w14:paraId="44D36193" w14:textId="77777777" w:rsidR="00BA41E6" w:rsidRPr="00DA4737" w:rsidRDefault="00000000">
            <w:pPr>
              <w:rPr>
                <w:color w:val="000000" w:themeColor="text1"/>
              </w:rPr>
            </w:pPr>
            <w:r w:rsidRPr="00DA4737">
              <w:rPr>
                <w:color w:val="000000" w:themeColor="text1"/>
                <w:sz w:val="17"/>
              </w:rPr>
              <w:t>The agency person responsible for the operational purpose of the mission, coordination with the UAS Program Manager, site access, safety coordination, and use of mission data. This person is not the RPIC unless separately designated.</w:t>
            </w:r>
          </w:p>
        </w:tc>
      </w:tr>
      <w:tr w:rsidR="00BA41E6" w:rsidRPr="00DA4737" w14:paraId="2D6EECF3" w14:textId="77777777">
        <w:trPr>
          <w:jc w:val="center"/>
        </w:trPr>
        <w:tc>
          <w:tcPr>
            <w:tcW w:w="5112" w:type="dxa"/>
          </w:tcPr>
          <w:p w14:paraId="1C4BBBBB" w14:textId="77777777" w:rsidR="00BA41E6" w:rsidRPr="00DA4737" w:rsidRDefault="00000000">
            <w:pPr>
              <w:rPr>
                <w:color w:val="000000" w:themeColor="text1"/>
              </w:rPr>
            </w:pPr>
            <w:r w:rsidRPr="00DA4737">
              <w:rPr>
                <w:color w:val="000000" w:themeColor="text1"/>
                <w:sz w:val="17"/>
              </w:rPr>
              <w:t>Operational control</w:t>
            </w:r>
          </w:p>
        </w:tc>
        <w:tc>
          <w:tcPr>
            <w:tcW w:w="5112" w:type="dxa"/>
          </w:tcPr>
          <w:p w14:paraId="206DC017" w14:textId="77777777" w:rsidR="00BA41E6" w:rsidRPr="00DA4737" w:rsidRDefault="00000000">
            <w:pPr>
              <w:rPr>
                <w:color w:val="000000" w:themeColor="text1"/>
              </w:rPr>
            </w:pPr>
            <w:r w:rsidRPr="00DA4737">
              <w:rPr>
                <w:color w:val="000000" w:themeColor="text1"/>
                <w:sz w:val="17"/>
              </w:rPr>
              <w:t>The authority over initiating, conducting, or terminating a flight. Operational control must be clear before any UAS mission begins.</w:t>
            </w:r>
          </w:p>
        </w:tc>
      </w:tr>
      <w:tr w:rsidR="00BA41E6" w:rsidRPr="00DA4737" w14:paraId="00C6E407" w14:textId="77777777">
        <w:trPr>
          <w:jc w:val="center"/>
        </w:trPr>
        <w:tc>
          <w:tcPr>
            <w:tcW w:w="5112" w:type="dxa"/>
          </w:tcPr>
          <w:p w14:paraId="138501C5" w14:textId="77777777" w:rsidR="00BA41E6" w:rsidRPr="00DA4737" w:rsidRDefault="00000000">
            <w:pPr>
              <w:rPr>
                <w:color w:val="000000" w:themeColor="text1"/>
              </w:rPr>
            </w:pPr>
            <w:r w:rsidRPr="00DA4737">
              <w:rPr>
                <w:color w:val="000000" w:themeColor="text1"/>
                <w:sz w:val="17"/>
              </w:rPr>
              <w:t>Remote Pilot in Command (RPIC or PIC)</w:t>
            </w:r>
          </w:p>
        </w:tc>
        <w:tc>
          <w:tcPr>
            <w:tcW w:w="5112" w:type="dxa"/>
          </w:tcPr>
          <w:p w14:paraId="70A18DB9" w14:textId="77777777" w:rsidR="00BA41E6" w:rsidRPr="00DA4737" w:rsidRDefault="00000000">
            <w:pPr>
              <w:rPr>
                <w:color w:val="000000" w:themeColor="text1"/>
              </w:rPr>
            </w:pPr>
            <w:r w:rsidRPr="00DA4737">
              <w:rPr>
                <w:color w:val="000000" w:themeColor="text1"/>
                <w:sz w:val="17"/>
              </w:rPr>
              <w:t>The person designated before or during the flight who is directly responsible for and has final authority over the operation of the small UAS.</w:t>
            </w:r>
          </w:p>
        </w:tc>
      </w:tr>
      <w:tr w:rsidR="00BA41E6" w:rsidRPr="00DA4737" w14:paraId="75074E12" w14:textId="77777777">
        <w:trPr>
          <w:jc w:val="center"/>
        </w:trPr>
        <w:tc>
          <w:tcPr>
            <w:tcW w:w="5112" w:type="dxa"/>
          </w:tcPr>
          <w:p w14:paraId="692690B8" w14:textId="77777777" w:rsidR="00BA41E6" w:rsidRPr="00DA4737" w:rsidRDefault="00000000">
            <w:pPr>
              <w:rPr>
                <w:color w:val="000000" w:themeColor="text1"/>
              </w:rPr>
            </w:pPr>
            <w:r w:rsidRPr="00DA4737">
              <w:rPr>
                <w:color w:val="000000" w:themeColor="text1"/>
                <w:sz w:val="17"/>
              </w:rPr>
              <w:t>Remote ID</w:t>
            </w:r>
          </w:p>
        </w:tc>
        <w:tc>
          <w:tcPr>
            <w:tcW w:w="5112" w:type="dxa"/>
          </w:tcPr>
          <w:p w14:paraId="078ADB2F" w14:textId="77777777" w:rsidR="00BA41E6" w:rsidRPr="00DA4737" w:rsidRDefault="00000000">
            <w:pPr>
              <w:rPr>
                <w:color w:val="000000" w:themeColor="text1"/>
              </w:rPr>
            </w:pPr>
            <w:r w:rsidRPr="00DA4737">
              <w:rPr>
                <w:color w:val="000000" w:themeColor="text1"/>
                <w:sz w:val="17"/>
              </w:rPr>
              <w:t>FAA-required broadcast identification and location information for UAS required to comply with Part 89, unless an exception applies.</w:t>
            </w:r>
          </w:p>
        </w:tc>
      </w:tr>
      <w:tr w:rsidR="00BA41E6" w:rsidRPr="00DA4737" w14:paraId="7237F8A4" w14:textId="77777777">
        <w:trPr>
          <w:jc w:val="center"/>
        </w:trPr>
        <w:tc>
          <w:tcPr>
            <w:tcW w:w="5112" w:type="dxa"/>
          </w:tcPr>
          <w:p w14:paraId="344B0AFE" w14:textId="77777777" w:rsidR="00BA41E6" w:rsidRPr="00DA4737" w:rsidRDefault="00000000">
            <w:pPr>
              <w:rPr>
                <w:color w:val="000000" w:themeColor="text1"/>
              </w:rPr>
            </w:pPr>
            <w:r w:rsidRPr="00DA4737">
              <w:rPr>
                <w:color w:val="000000" w:themeColor="text1"/>
                <w:sz w:val="17"/>
              </w:rPr>
              <w:t>Small UAS</w:t>
            </w:r>
          </w:p>
        </w:tc>
        <w:tc>
          <w:tcPr>
            <w:tcW w:w="5112" w:type="dxa"/>
          </w:tcPr>
          <w:p w14:paraId="3DF16EE4" w14:textId="77777777" w:rsidR="00BA41E6" w:rsidRPr="00DA4737" w:rsidRDefault="00000000">
            <w:pPr>
              <w:rPr>
                <w:color w:val="000000" w:themeColor="text1"/>
              </w:rPr>
            </w:pPr>
            <w:r w:rsidRPr="00DA4737">
              <w:rPr>
                <w:color w:val="000000" w:themeColor="text1"/>
                <w:sz w:val="17"/>
              </w:rPr>
              <w:t>A small unmanned aircraft and associated elements weighing less than 55 pounds at takeoff, including everything on board or attached to the aircraft.</w:t>
            </w:r>
          </w:p>
        </w:tc>
      </w:tr>
      <w:tr w:rsidR="00BA41E6" w:rsidRPr="00DA4737" w14:paraId="13022357" w14:textId="77777777">
        <w:trPr>
          <w:jc w:val="center"/>
        </w:trPr>
        <w:tc>
          <w:tcPr>
            <w:tcW w:w="5112" w:type="dxa"/>
          </w:tcPr>
          <w:p w14:paraId="684AA748" w14:textId="77777777" w:rsidR="00BA41E6" w:rsidRPr="00DA4737" w:rsidRDefault="00000000">
            <w:pPr>
              <w:rPr>
                <w:color w:val="000000" w:themeColor="text1"/>
              </w:rPr>
            </w:pPr>
            <w:r w:rsidRPr="00DA4737">
              <w:rPr>
                <w:color w:val="000000" w:themeColor="text1"/>
                <w:sz w:val="17"/>
              </w:rPr>
              <w:t>Unmanned Aircraft System (UAS)</w:t>
            </w:r>
          </w:p>
        </w:tc>
        <w:tc>
          <w:tcPr>
            <w:tcW w:w="5112" w:type="dxa"/>
          </w:tcPr>
          <w:p w14:paraId="1300712A" w14:textId="77777777" w:rsidR="00BA41E6" w:rsidRPr="00DA4737" w:rsidRDefault="00000000">
            <w:pPr>
              <w:rPr>
                <w:color w:val="000000" w:themeColor="text1"/>
              </w:rPr>
            </w:pPr>
            <w:r w:rsidRPr="00DA4737">
              <w:rPr>
                <w:color w:val="000000" w:themeColor="text1"/>
                <w:sz w:val="17"/>
              </w:rPr>
              <w:t>An unmanned flying machine, commonly known as a drone, and its associated elements, including communication links and control components.</w:t>
            </w:r>
          </w:p>
        </w:tc>
      </w:tr>
      <w:tr w:rsidR="00BA41E6" w:rsidRPr="00DA4737" w14:paraId="593D0624" w14:textId="77777777">
        <w:trPr>
          <w:jc w:val="center"/>
        </w:trPr>
        <w:tc>
          <w:tcPr>
            <w:tcW w:w="5112" w:type="dxa"/>
          </w:tcPr>
          <w:p w14:paraId="5412743B" w14:textId="77777777" w:rsidR="00BA41E6" w:rsidRPr="00DA4737" w:rsidRDefault="00000000">
            <w:pPr>
              <w:rPr>
                <w:color w:val="000000" w:themeColor="text1"/>
              </w:rPr>
            </w:pPr>
            <w:r w:rsidRPr="00DA4737">
              <w:rPr>
                <w:color w:val="000000" w:themeColor="text1"/>
                <w:sz w:val="17"/>
              </w:rPr>
              <w:t>Visual Observer (VO)</w:t>
            </w:r>
          </w:p>
        </w:tc>
        <w:tc>
          <w:tcPr>
            <w:tcW w:w="5112" w:type="dxa"/>
          </w:tcPr>
          <w:p w14:paraId="6301DB0A" w14:textId="77777777" w:rsidR="00BA41E6" w:rsidRPr="00DA4737" w:rsidRDefault="00000000">
            <w:pPr>
              <w:rPr>
                <w:color w:val="000000" w:themeColor="text1"/>
              </w:rPr>
            </w:pPr>
            <w:r w:rsidRPr="00DA4737">
              <w:rPr>
                <w:color w:val="000000" w:themeColor="text1"/>
                <w:sz w:val="17"/>
              </w:rPr>
              <w:t>A trained crewmember who assists the RPIC with see-and-avoid, obstacle awareness, communications, ground safety, and mission awareness.</w:t>
            </w:r>
          </w:p>
        </w:tc>
      </w:tr>
    </w:tbl>
    <w:p w14:paraId="1521886B" w14:textId="77777777" w:rsidR="00BA41E6" w:rsidRPr="00DA4737" w:rsidRDefault="00BA41E6">
      <w:pPr>
        <w:rPr>
          <w:color w:val="000000" w:themeColor="text1"/>
        </w:rPr>
      </w:pPr>
    </w:p>
    <w:p w14:paraId="427B3595" w14:textId="77777777" w:rsidR="00BA41E6" w:rsidRPr="00DA4737" w:rsidRDefault="00000000">
      <w:pPr>
        <w:pStyle w:val="Heading2"/>
        <w:rPr>
          <w:color w:val="000000" w:themeColor="text1"/>
        </w:rPr>
      </w:pPr>
      <w:r w:rsidRPr="00DA4737">
        <w:rPr>
          <w:color w:val="000000" w:themeColor="text1"/>
        </w:rPr>
        <w:t>Common Acronyms</w:t>
      </w:r>
    </w:p>
    <w:tbl>
      <w:tblPr>
        <w:tblStyle w:val="TableGrid"/>
        <w:tblW w:w="0" w:type="auto"/>
        <w:jc w:val="center"/>
        <w:tblLook w:val="04A0" w:firstRow="1" w:lastRow="0" w:firstColumn="1" w:lastColumn="0" w:noHBand="0" w:noVBand="1"/>
      </w:tblPr>
      <w:tblGrid>
        <w:gridCol w:w="5112"/>
        <w:gridCol w:w="5112"/>
      </w:tblGrid>
      <w:tr w:rsidR="00BA41E6" w:rsidRPr="00DA4737" w14:paraId="6EE587F9" w14:textId="77777777">
        <w:trPr>
          <w:jc w:val="center"/>
        </w:trPr>
        <w:tc>
          <w:tcPr>
            <w:tcW w:w="5112" w:type="dxa"/>
            <w:shd w:val="clear" w:color="auto" w:fill="1F4E79"/>
            <w:vAlign w:val="center"/>
          </w:tcPr>
          <w:p w14:paraId="0BC35E43" w14:textId="77777777" w:rsidR="00BA41E6" w:rsidRPr="00DA4737" w:rsidRDefault="00000000">
            <w:pPr>
              <w:rPr>
                <w:color w:val="FFFFFF" w:themeColor="background1"/>
              </w:rPr>
            </w:pPr>
            <w:r w:rsidRPr="00DA4737">
              <w:rPr>
                <w:b/>
                <w:color w:val="FFFFFF" w:themeColor="background1"/>
                <w:sz w:val="17"/>
              </w:rPr>
              <w:t>Acronym</w:t>
            </w:r>
          </w:p>
        </w:tc>
        <w:tc>
          <w:tcPr>
            <w:tcW w:w="5112" w:type="dxa"/>
            <w:shd w:val="clear" w:color="auto" w:fill="1F4E79"/>
            <w:vAlign w:val="center"/>
          </w:tcPr>
          <w:p w14:paraId="6103EE9B" w14:textId="77777777" w:rsidR="00BA41E6" w:rsidRPr="00DA4737" w:rsidRDefault="00000000">
            <w:pPr>
              <w:rPr>
                <w:color w:val="FFFFFF" w:themeColor="background1"/>
              </w:rPr>
            </w:pPr>
            <w:r w:rsidRPr="00DA4737">
              <w:rPr>
                <w:b/>
                <w:color w:val="FFFFFF" w:themeColor="background1"/>
                <w:sz w:val="17"/>
              </w:rPr>
              <w:t>Meaning</w:t>
            </w:r>
          </w:p>
        </w:tc>
      </w:tr>
      <w:tr w:rsidR="00BA41E6" w:rsidRPr="00DA4737" w14:paraId="1A466869" w14:textId="77777777">
        <w:trPr>
          <w:jc w:val="center"/>
        </w:trPr>
        <w:tc>
          <w:tcPr>
            <w:tcW w:w="5112" w:type="dxa"/>
          </w:tcPr>
          <w:p w14:paraId="769E4939" w14:textId="77777777" w:rsidR="00BA41E6" w:rsidRPr="00DA4737" w:rsidRDefault="00000000">
            <w:pPr>
              <w:rPr>
                <w:color w:val="000000" w:themeColor="text1"/>
              </w:rPr>
            </w:pPr>
            <w:r w:rsidRPr="00DA4737">
              <w:rPr>
                <w:color w:val="000000" w:themeColor="text1"/>
                <w:sz w:val="17"/>
              </w:rPr>
              <w:t>AGL</w:t>
            </w:r>
          </w:p>
        </w:tc>
        <w:tc>
          <w:tcPr>
            <w:tcW w:w="5112" w:type="dxa"/>
          </w:tcPr>
          <w:p w14:paraId="316C13F5" w14:textId="77777777" w:rsidR="00BA41E6" w:rsidRPr="00DA4737" w:rsidRDefault="00000000">
            <w:pPr>
              <w:rPr>
                <w:color w:val="000000" w:themeColor="text1"/>
              </w:rPr>
            </w:pPr>
            <w:r w:rsidRPr="00DA4737">
              <w:rPr>
                <w:color w:val="000000" w:themeColor="text1"/>
                <w:sz w:val="17"/>
              </w:rPr>
              <w:t>Above Ground Level</w:t>
            </w:r>
          </w:p>
        </w:tc>
      </w:tr>
      <w:tr w:rsidR="00BA41E6" w:rsidRPr="00DA4737" w14:paraId="26CDC90D" w14:textId="77777777">
        <w:trPr>
          <w:jc w:val="center"/>
        </w:trPr>
        <w:tc>
          <w:tcPr>
            <w:tcW w:w="5112" w:type="dxa"/>
          </w:tcPr>
          <w:p w14:paraId="1A2045C9" w14:textId="77777777" w:rsidR="00BA41E6" w:rsidRPr="00DA4737" w:rsidRDefault="00000000">
            <w:pPr>
              <w:rPr>
                <w:color w:val="000000" w:themeColor="text1"/>
              </w:rPr>
            </w:pPr>
            <w:r w:rsidRPr="00DA4737">
              <w:rPr>
                <w:color w:val="000000" w:themeColor="text1"/>
                <w:sz w:val="17"/>
              </w:rPr>
              <w:t>ATC</w:t>
            </w:r>
          </w:p>
        </w:tc>
        <w:tc>
          <w:tcPr>
            <w:tcW w:w="5112" w:type="dxa"/>
          </w:tcPr>
          <w:p w14:paraId="6321E7FD" w14:textId="77777777" w:rsidR="00BA41E6" w:rsidRPr="00DA4737" w:rsidRDefault="00000000">
            <w:pPr>
              <w:rPr>
                <w:color w:val="000000" w:themeColor="text1"/>
              </w:rPr>
            </w:pPr>
            <w:r w:rsidRPr="00DA4737">
              <w:rPr>
                <w:color w:val="000000" w:themeColor="text1"/>
                <w:sz w:val="17"/>
              </w:rPr>
              <w:t>Air Traffic Control</w:t>
            </w:r>
          </w:p>
        </w:tc>
      </w:tr>
      <w:tr w:rsidR="00BA41E6" w:rsidRPr="00DA4737" w14:paraId="56999C85" w14:textId="77777777">
        <w:trPr>
          <w:jc w:val="center"/>
        </w:trPr>
        <w:tc>
          <w:tcPr>
            <w:tcW w:w="5112" w:type="dxa"/>
          </w:tcPr>
          <w:p w14:paraId="3FA6C007" w14:textId="77777777" w:rsidR="00BA41E6" w:rsidRPr="00DA4737" w:rsidRDefault="00000000">
            <w:pPr>
              <w:rPr>
                <w:color w:val="000000" w:themeColor="text1"/>
              </w:rPr>
            </w:pPr>
            <w:r w:rsidRPr="00DA4737">
              <w:rPr>
                <w:color w:val="000000" w:themeColor="text1"/>
                <w:sz w:val="17"/>
              </w:rPr>
              <w:t>COA</w:t>
            </w:r>
          </w:p>
        </w:tc>
        <w:tc>
          <w:tcPr>
            <w:tcW w:w="5112" w:type="dxa"/>
          </w:tcPr>
          <w:p w14:paraId="7B21B13E" w14:textId="77777777" w:rsidR="00BA41E6" w:rsidRPr="00DA4737" w:rsidRDefault="00000000">
            <w:pPr>
              <w:rPr>
                <w:color w:val="000000" w:themeColor="text1"/>
              </w:rPr>
            </w:pPr>
            <w:r w:rsidRPr="00DA4737">
              <w:rPr>
                <w:color w:val="000000" w:themeColor="text1"/>
                <w:sz w:val="17"/>
              </w:rPr>
              <w:t>Certificate of Waiver or Authorization</w:t>
            </w:r>
          </w:p>
        </w:tc>
      </w:tr>
      <w:tr w:rsidR="00BA41E6" w:rsidRPr="00DA4737" w14:paraId="0D5EF91B" w14:textId="77777777">
        <w:trPr>
          <w:jc w:val="center"/>
        </w:trPr>
        <w:tc>
          <w:tcPr>
            <w:tcW w:w="5112" w:type="dxa"/>
          </w:tcPr>
          <w:p w14:paraId="5E16840A" w14:textId="77777777" w:rsidR="00BA41E6" w:rsidRPr="00DA4737" w:rsidRDefault="00000000">
            <w:pPr>
              <w:rPr>
                <w:color w:val="000000" w:themeColor="text1"/>
              </w:rPr>
            </w:pPr>
            <w:r w:rsidRPr="00DA4737">
              <w:rPr>
                <w:color w:val="000000" w:themeColor="text1"/>
                <w:sz w:val="17"/>
              </w:rPr>
              <w:t>CFR</w:t>
            </w:r>
          </w:p>
        </w:tc>
        <w:tc>
          <w:tcPr>
            <w:tcW w:w="5112" w:type="dxa"/>
          </w:tcPr>
          <w:p w14:paraId="20D458CA" w14:textId="77777777" w:rsidR="00BA41E6" w:rsidRPr="00DA4737" w:rsidRDefault="00000000">
            <w:pPr>
              <w:rPr>
                <w:color w:val="000000" w:themeColor="text1"/>
              </w:rPr>
            </w:pPr>
            <w:r w:rsidRPr="00DA4737">
              <w:rPr>
                <w:color w:val="000000" w:themeColor="text1"/>
                <w:sz w:val="17"/>
              </w:rPr>
              <w:t>Code of Federal Regulations</w:t>
            </w:r>
          </w:p>
        </w:tc>
      </w:tr>
      <w:tr w:rsidR="00BA41E6" w:rsidRPr="00DA4737" w14:paraId="05524635" w14:textId="77777777">
        <w:trPr>
          <w:jc w:val="center"/>
        </w:trPr>
        <w:tc>
          <w:tcPr>
            <w:tcW w:w="5112" w:type="dxa"/>
          </w:tcPr>
          <w:p w14:paraId="0F872B5F" w14:textId="77777777" w:rsidR="00BA41E6" w:rsidRPr="00DA4737" w:rsidRDefault="00000000">
            <w:pPr>
              <w:rPr>
                <w:color w:val="000000" w:themeColor="text1"/>
              </w:rPr>
            </w:pPr>
            <w:r w:rsidRPr="00DA4737">
              <w:rPr>
                <w:color w:val="000000" w:themeColor="text1"/>
                <w:sz w:val="17"/>
              </w:rPr>
              <w:t>ERP</w:t>
            </w:r>
          </w:p>
        </w:tc>
        <w:tc>
          <w:tcPr>
            <w:tcW w:w="5112" w:type="dxa"/>
          </w:tcPr>
          <w:p w14:paraId="4F979595" w14:textId="77777777" w:rsidR="00BA41E6" w:rsidRPr="00DA4737" w:rsidRDefault="00000000">
            <w:pPr>
              <w:rPr>
                <w:color w:val="000000" w:themeColor="text1"/>
              </w:rPr>
            </w:pPr>
            <w:r w:rsidRPr="00DA4737">
              <w:rPr>
                <w:color w:val="000000" w:themeColor="text1"/>
                <w:sz w:val="17"/>
              </w:rPr>
              <w:t>Emergency Response Plan</w:t>
            </w:r>
          </w:p>
        </w:tc>
      </w:tr>
      <w:tr w:rsidR="00BA41E6" w:rsidRPr="00DA4737" w14:paraId="7301DEB8" w14:textId="77777777">
        <w:trPr>
          <w:jc w:val="center"/>
        </w:trPr>
        <w:tc>
          <w:tcPr>
            <w:tcW w:w="5112" w:type="dxa"/>
          </w:tcPr>
          <w:p w14:paraId="405C00E6" w14:textId="77777777" w:rsidR="00BA41E6" w:rsidRPr="00DA4737" w:rsidRDefault="00000000">
            <w:pPr>
              <w:rPr>
                <w:color w:val="000000" w:themeColor="text1"/>
              </w:rPr>
            </w:pPr>
            <w:r w:rsidRPr="00DA4737">
              <w:rPr>
                <w:color w:val="000000" w:themeColor="text1"/>
                <w:sz w:val="17"/>
              </w:rPr>
              <w:t>FAA</w:t>
            </w:r>
          </w:p>
        </w:tc>
        <w:tc>
          <w:tcPr>
            <w:tcW w:w="5112" w:type="dxa"/>
          </w:tcPr>
          <w:p w14:paraId="249B4063" w14:textId="77777777" w:rsidR="00BA41E6" w:rsidRPr="00DA4737" w:rsidRDefault="00000000">
            <w:pPr>
              <w:rPr>
                <w:color w:val="000000" w:themeColor="text1"/>
              </w:rPr>
            </w:pPr>
            <w:r w:rsidRPr="00DA4737">
              <w:rPr>
                <w:color w:val="000000" w:themeColor="text1"/>
                <w:sz w:val="17"/>
              </w:rPr>
              <w:t>Federal Aviation Administration</w:t>
            </w:r>
          </w:p>
        </w:tc>
      </w:tr>
      <w:tr w:rsidR="00BA41E6" w:rsidRPr="00DA4737" w14:paraId="77626C64" w14:textId="77777777">
        <w:trPr>
          <w:jc w:val="center"/>
        </w:trPr>
        <w:tc>
          <w:tcPr>
            <w:tcW w:w="5112" w:type="dxa"/>
          </w:tcPr>
          <w:p w14:paraId="29CA20FF" w14:textId="77777777" w:rsidR="00BA41E6" w:rsidRPr="00DA4737" w:rsidRDefault="00000000">
            <w:pPr>
              <w:rPr>
                <w:color w:val="000000" w:themeColor="text1"/>
              </w:rPr>
            </w:pPr>
            <w:r w:rsidRPr="00DA4737">
              <w:rPr>
                <w:color w:val="000000" w:themeColor="text1"/>
                <w:sz w:val="17"/>
              </w:rPr>
              <w:t>FRIA</w:t>
            </w:r>
          </w:p>
        </w:tc>
        <w:tc>
          <w:tcPr>
            <w:tcW w:w="5112" w:type="dxa"/>
          </w:tcPr>
          <w:p w14:paraId="4A609C8B" w14:textId="77777777" w:rsidR="00BA41E6" w:rsidRPr="00DA4737" w:rsidRDefault="00000000">
            <w:pPr>
              <w:rPr>
                <w:color w:val="000000" w:themeColor="text1"/>
              </w:rPr>
            </w:pPr>
            <w:r w:rsidRPr="00DA4737">
              <w:rPr>
                <w:color w:val="000000" w:themeColor="text1"/>
                <w:sz w:val="17"/>
              </w:rPr>
              <w:t>FAA-Recognized Identification Area</w:t>
            </w:r>
          </w:p>
        </w:tc>
      </w:tr>
      <w:tr w:rsidR="00BA41E6" w:rsidRPr="00DA4737" w14:paraId="19689005" w14:textId="77777777">
        <w:trPr>
          <w:jc w:val="center"/>
        </w:trPr>
        <w:tc>
          <w:tcPr>
            <w:tcW w:w="5112" w:type="dxa"/>
          </w:tcPr>
          <w:p w14:paraId="15E527C0" w14:textId="77777777" w:rsidR="00BA41E6" w:rsidRPr="00DA4737" w:rsidRDefault="00000000">
            <w:pPr>
              <w:rPr>
                <w:color w:val="000000" w:themeColor="text1"/>
              </w:rPr>
            </w:pPr>
            <w:r w:rsidRPr="00DA4737">
              <w:rPr>
                <w:color w:val="000000" w:themeColor="text1"/>
                <w:sz w:val="17"/>
              </w:rPr>
              <w:t>GNSS</w:t>
            </w:r>
          </w:p>
        </w:tc>
        <w:tc>
          <w:tcPr>
            <w:tcW w:w="5112" w:type="dxa"/>
          </w:tcPr>
          <w:p w14:paraId="1332A820" w14:textId="77777777" w:rsidR="00BA41E6" w:rsidRPr="00DA4737" w:rsidRDefault="00000000">
            <w:pPr>
              <w:rPr>
                <w:color w:val="000000" w:themeColor="text1"/>
              </w:rPr>
            </w:pPr>
            <w:r w:rsidRPr="00DA4737">
              <w:rPr>
                <w:color w:val="000000" w:themeColor="text1"/>
                <w:sz w:val="17"/>
              </w:rPr>
              <w:t>Global Navigation Satellite System</w:t>
            </w:r>
          </w:p>
        </w:tc>
      </w:tr>
      <w:tr w:rsidR="00BA41E6" w:rsidRPr="00DA4737" w14:paraId="19AB773D" w14:textId="77777777">
        <w:trPr>
          <w:jc w:val="center"/>
        </w:trPr>
        <w:tc>
          <w:tcPr>
            <w:tcW w:w="5112" w:type="dxa"/>
          </w:tcPr>
          <w:p w14:paraId="5B69D2BA" w14:textId="77777777" w:rsidR="00BA41E6" w:rsidRPr="00DA4737" w:rsidRDefault="00000000">
            <w:pPr>
              <w:rPr>
                <w:color w:val="000000" w:themeColor="text1"/>
              </w:rPr>
            </w:pPr>
            <w:r w:rsidRPr="00DA4737">
              <w:rPr>
                <w:color w:val="000000" w:themeColor="text1"/>
                <w:sz w:val="17"/>
              </w:rPr>
              <w:t>GPS</w:t>
            </w:r>
          </w:p>
        </w:tc>
        <w:tc>
          <w:tcPr>
            <w:tcW w:w="5112" w:type="dxa"/>
          </w:tcPr>
          <w:p w14:paraId="05C60B48" w14:textId="77777777" w:rsidR="00BA41E6" w:rsidRPr="00DA4737" w:rsidRDefault="00000000">
            <w:pPr>
              <w:rPr>
                <w:color w:val="000000" w:themeColor="text1"/>
              </w:rPr>
            </w:pPr>
            <w:r w:rsidRPr="00DA4737">
              <w:rPr>
                <w:color w:val="000000" w:themeColor="text1"/>
                <w:sz w:val="17"/>
              </w:rPr>
              <w:t>Global Positioning System</w:t>
            </w:r>
          </w:p>
        </w:tc>
      </w:tr>
      <w:tr w:rsidR="00BA41E6" w:rsidRPr="00DA4737" w14:paraId="33F4AC2B" w14:textId="77777777">
        <w:trPr>
          <w:jc w:val="center"/>
        </w:trPr>
        <w:tc>
          <w:tcPr>
            <w:tcW w:w="5112" w:type="dxa"/>
          </w:tcPr>
          <w:p w14:paraId="620A2DD5" w14:textId="77777777" w:rsidR="00BA41E6" w:rsidRPr="00DA4737" w:rsidRDefault="00000000">
            <w:pPr>
              <w:rPr>
                <w:color w:val="000000" w:themeColor="text1"/>
              </w:rPr>
            </w:pPr>
            <w:r w:rsidRPr="00DA4737">
              <w:rPr>
                <w:color w:val="000000" w:themeColor="text1"/>
                <w:sz w:val="17"/>
              </w:rPr>
              <w:t>LAANC</w:t>
            </w:r>
          </w:p>
        </w:tc>
        <w:tc>
          <w:tcPr>
            <w:tcW w:w="5112" w:type="dxa"/>
          </w:tcPr>
          <w:p w14:paraId="3B8D39F1" w14:textId="77777777" w:rsidR="00BA41E6" w:rsidRPr="00DA4737" w:rsidRDefault="00000000">
            <w:pPr>
              <w:rPr>
                <w:color w:val="000000" w:themeColor="text1"/>
              </w:rPr>
            </w:pPr>
            <w:r w:rsidRPr="00DA4737">
              <w:rPr>
                <w:color w:val="000000" w:themeColor="text1"/>
                <w:sz w:val="17"/>
              </w:rPr>
              <w:t>Low Altitude Authorization and Notification Capability</w:t>
            </w:r>
          </w:p>
        </w:tc>
      </w:tr>
      <w:tr w:rsidR="00BA41E6" w:rsidRPr="00DA4737" w14:paraId="3D29C8F2" w14:textId="77777777">
        <w:trPr>
          <w:jc w:val="center"/>
        </w:trPr>
        <w:tc>
          <w:tcPr>
            <w:tcW w:w="5112" w:type="dxa"/>
          </w:tcPr>
          <w:p w14:paraId="4C7DAA63" w14:textId="77777777" w:rsidR="00BA41E6" w:rsidRPr="00DA4737" w:rsidRDefault="00000000">
            <w:pPr>
              <w:rPr>
                <w:color w:val="000000" w:themeColor="text1"/>
              </w:rPr>
            </w:pPr>
            <w:r w:rsidRPr="00DA4737">
              <w:rPr>
                <w:color w:val="000000" w:themeColor="text1"/>
                <w:sz w:val="17"/>
              </w:rPr>
              <w:t>NAS</w:t>
            </w:r>
          </w:p>
        </w:tc>
        <w:tc>
          <w:tcPr>
            <w:tcW w:w="5112" w:type="dxa"/>
          </w:tcPr>
          <w:p w14:paraId="0BFE7DB9" w14:textId="77777777" w:rsidR="00BA41E6" w:rsidRPr="00DA4737" w:rsidRDefault="00000000">
            <w:pPr>
              <w:rPr>
                <w:color w:val="000000" w:themeColor="text1"/>
              </w:rPr>
            </w:pPr>
            <w:r w:rsidRPr="00DA4737">
              <w:rPr>
                <w:color w:val="000000" w:themeColor="text1"/>
                <w:sz w:val="17"/>
              </w:rPr>
              <w:t>National Airspace System</w:t>
            </w:r>
          </w:p>
        </w:tc>
      </w:tr>
      <w:tr w:rsidR="00BA41E6" w:rsidRPr="00DA4737" w14:paraId="597EDD8C" w14:textId="77777777">
        <w:trPr>
          <w:jc w:val="center"/>
        </w:trPr>
        <w:tc>
          <w:tcPr>
            <w:tcW w:w="5112" w:type="dxa"/>
          </w:tcPr>
          <w:p w14:paraId="070EC23C" w14:textId="77777777" w:rsidR="00BA41E6" w:rsidRPr="00DA4737" w:rsidRDefault="00000000">
            <w:pPr>
              <w:rPr>
                <w:color w:val="000000" w:themeColor="text1"/>
              </w:rPr>
            </w:pPr>
            <w:r w:rsidRPr="00DA4737">
              <w:rPr>
                <w:color w:val="000000" w:themeColor="text1"/>
                <w:sz w:val="17"/>
              </w:rPr>
              <w:t>NOTAM</w:t>
            </w:r>
          </w:p>
        </w:tc>
        <w:tc>
          <w:tcPr>
            <w:tcW w:w="5112" w:type="dxa"/>
          </w:tcPr>
          <w:p w14:paraId="5C3E34DD" w14:textId="77777777" w:rsidR="00BA41E6" w:rsidRPr="00DA4737" w:rsidRDefault="00000000">
            <w:pPr>
              <w:rPr>
                <w:color w:val="000000" w:themeColor="text1"/>
              </w:rPr>
            </w:pPr>
            <w:r w:rsidRPr="00DA4737">
              <w:rPr>
                <w:color w:val="000000" w:themeColor="text1"/>
                <w:sz w:val="17"/>
              </w:rPr>
              <w:t>Notice to Air Missions</w:t>
            </w:r>
          </w:p>
        </w:tc>
      </w:tr>
      <w:tr w:rsidR="00BA41E6" w:rsidRPr="00DA4737" w14:paraId="5EAA7C13" w14:textId="77777777">
        <w:trPr>
          <w:jc w:val="center"/>
        </w:trPr>
        <w:tc>
          <w:tcPr>
            <w:tcW w:w="5112" w:type="dxa"/>
          </w:tcPr>
          <w:p w14:paraId="730626D6" w14:textId="77777777" w:rsidR="00BA41E6" w:rsidRPr="00DA4737" w:rsidRDefault="00000000">
            <w:pPr>
              <w:rPr>
                <w:color w:val="000000" w:themeColor="text1"/>
              </w:rPr>
            </w:pPr>
            <w:r w:rsidRPr="00DA4737">
              <w:rPr>
                <w:color w:val="000000" w:themeColor="text1"/>
                <w:sz w:val="17"/>
              </w:rPr>
              <w:t>NTSB</w:t>
            </w:r>
          </w:p>
        </w:tc>
        <w:tc>
          <w:tcPr>
            <w:tcW w:w="5112" w:type="dxa"/>
          </w:tcPr>
          <w:p w14:paraId="4E0CDDEC" w14:textId="77777777" w:rsidR="00BA41E6" w:rsidRPr="00DA4737" w:rsidRDefault="00000000">
            <w:pPr>
              <w:rPr>
                <w:color w:val="000000" w:themeColor="text1"/>
              </w:rPr>
            </w:pPr>
            <w:r w:rsidRPr="00DA4737">
              <w:rPr>
                <w:color w:val="000000" w:themeColor="text1"/>
                <w:sz w:val="17"/>
              </w:rPr>
              <w:t>National Transportation Safety Board</w:t>
            </w:r>
          </w:p>
        </w:tc>
      </w:tr>
      <w:tr w:rsidR="00BA41E6" w:rsidRPr="00DA4737" w14:paraId="7B3ACA4D" w14:textId="77777777">
        <w:trPr>
          <w:jc w:val="center"/>
        </w:trPr>
        <w:tc>
          <w:tcPr>
            <w:tcW w:w="5112" w:type="dxa"/>
          </w:tcPr>
          <w:p w14:paraId="4D66E0D5" w14:textId="77777777" w:rsidR="00BA41E6" w:rsidRPr="00DA4737" w:rsidRDefault="00000000">
            <w:pPr>
              <w:rPr>
                <w:color w:val="000000" w:themeColor="text1"/>
              </w:rPr>
            </w:pPr>
            <w:r w:rsidRPr="00DA4737">
              <w:rPr>
                <w:color w:val="000000" w:themeColor="text1"/>
                <w:sz w:val="17"/>
              </w:rPr>
              <w:t>ODAV</w:t>
            </w:r>
          </w:p>
        </w:tc>
        <w:tc>
          <w:tcPr>
            <w:tcW w:w="5112" w:type="dxa"/>
          </w:tcPr>
          <w:p w14:paraId="7ECC35D9" w14:textId="77777777" w:rsidR="00BA41E6" w:rsidRPr="00DA4737" w:rsidRDefault="00000000">
            <w:pPr>
              <w:rPr>
                <w:color w:val="000000" w:themeColor="text1"/>
              </w:rPr>
            </w:pPr>
            <w:r w:rsidRPr="00DA4737">
              <w:rPr>
                <w:color w:val="000000" w:themeColor="text1"/>
                <w:sz w:val="17"/>
              </w:rPr>
              <w:t>Oregon Department of Aviation</w:t>
            </w:r>
          </w:p>
        </w:tc>
      </w:tr>
      <w:tr w:rsidR="00BA41E6" w:rsidRPr="00DA4737" w14:paraId="0A75DD35" w14:textId="77777777">
        <w:trPr>
          <w:jc w:val="center"/>
        </w:trPr>
        <w:tc>
          <w:tcPr>
            <w:tcW w:w="5112" w:type="dxa"/>
          </w:tcPr>
          <w:p w14:paraId="196FF193" w14:textId="77777777" w:rsidR="00BA41E6" w:rsidRPr="00DA4737" w:rsidRDefault="00000000">
            <w:pPr>
              <w:rPr>
                <w:color w:val="000000" w:themeColor="text1"/>
              </w:rPr>
            </w:pPr>
            <w:r w:rsidRPr="00DA4737">
              <w:rPr>
                <w:color w:val="000000" w:themeColor="text1"/>
                <w:sz w:val="17"/>
              </w:rPr>
              <w:t>OAR</w:t>
            </w:r>
          </w:p>
        </w:tc>
        <w:tc>
          <w:tcPr>
            <w:tcW w:w="5112" w:type="dxa"/>
          </w:tcPr>
          <w:p w14:paraId="769342C8" w14:textId="77777777" w:rsidR="00BA41E6" w:rsidRPr="00DA4737" w:rsidRDefault="00000000">
            <w:pPr>
              <w:rPr>
                <w:color w:val="000000" w:themeColor="text1"/>
              </w:rPr>
            </w:pPr>
            <w:r w:rsidRPr="00DA4737">
              <w:rPr>
                <w:color w:val="000000" w:themeColor="text1"/>
                <w:sz w:val="17"/>
              </w:rPr>
              <w:t>Oregon Administrative Rules</w:t>
            </w:r>
          </w:p>
        </w:tc>
      </w:tr>
      <w:tr w:rsidR="00BA41E6" w:rsidRPr="00DA4737" w14:paraId="72644F4B" w14:textId="77777777">
        <w:trPr>
          <w:jc w:val="center"/>
        </w:trPr>
        <w:tc>
          <w:tcPr>
            <w:tcW w:w="5112" w:type="dxa"/>
          </w:tcPr>
          <w:p w14:paraId="66B3F8F8" w14:textId="77777777" w:rsidR="00BA41E6" w:rsidRPr="00DA4737" w:rsidRDefault="00000000">
            <w:pPr>
              <w:rPr>
                <w:color w:val="000000" w:themeColor="text1"/>
              </w:rPr>
            </w:pPr>
            <w:r w:rsidRPr="00DA4737">
              <w:rPr>
                <w:color w:val="000000" w:themeColor="text1"/>
                <w:sz w:val="17"/>
              </w:rPr>
              <w:t>ORS</w:t>
            </w:r>
          </w:p>
        </w:tc>
        <w:tc>
          <w:tcPr>
            <w:tcW w:w="5112" w:type="dxa"/>
          </w:tcPr>
          <w:p w14:paraId="21631D35" w14:textId="77777777" w:rsidR="00BA41E6" w:rsidRPr="00DA4737" w:rsidRDefault="00000000">
            <w:pPr>
              <w:rPr>
                <w:color w:val="000000" w:themeColor="text1"/>
              </w:rPr>
            </w:pPr>
            <w:r w:rsidRPr="00DA4737">
              <w:rPr>
                <w:color w:val="000000" w:themeColor="text1"/>
                <w:sz w:val="17"/>
              </w:rPr>
              <w:t>Oregon Revised Statutes</w:t>
            </w:r>
          </w:p>
        </w:tc>
      </w:tr>
      <w:tr w:rsidR="00BA41E6" w:rsidRPr="00DA4737" w14:paraId="10899318" w14:textId="77777777">
        <w:trPr>
          <w:jc w:val="center"/>
        </w:trPr>
        <w:tc>
          <w:tcPr>
            <w:tcW w:w="5112" w:type="dxa"/>
          </w:tcPr>
          <w:p w14:paraId="0D42F6AC" w14:textId="77777777" w:rsidR="00BA41E6" w:rsidRPr="00DA4737" w:rsidRDefault="00000000">
            <w:pPr>
              <w:rPr>
                <w:color w:val="000000" w:themeColor="text1"/>
              </w:rPr>
            </w:pPr>
            <w:r w:rsidRPr="00DA4737">
              <w:rPr>
                <w:color w:val="000000" w:themeColor="text1"/>
                <w:sz w:val="17"/>
              </w:rPr>
              <w:t>PASP</w:t>
            </w:r>
          </w:p>
        </w:tc>
        <w:tc>
          <w:tcPr>
            <w:tcW w:w="5112" w:type="dxa"/>
          </w:tcPr>
          <w:p w14:paraId="5CFDD2B7" w14:textId="77777777" w:rsidR="00BA41E6" w:rsidRPr="00DA4737" w:rsidRDefault="00000000">
            <w:pPr>
              <w:rPr>
                <w:color w:val="000000" w:themeColor="text1"/>
              </w:rPr>
            </w:pPr>
            <w:r w:rsidRPr="00DA4737">
              <w:rPr>
                <w:color w:val="000000" w:themeColor="text1"/>
                <w:sz w:val="17"/>
              </w:rPr>
              <w:t>Project Aviation Safety Plan</w:t>
            </w:r>
          </w:p>
        </w:tc>
      </w:tr>
      <w:tr w:rsidR="00BA41E6" w:rsidRPr="00DA4737" w14:paraId="673AB4B4" w14:textId="77777777">
        <w:trPr>
          <w:jc w:val="center"/>
        </w:trPr>
        <w:tc>
          <w:tcPr>
            <w:tcW w:w="5112" w:type="dxa"/>
          </w:tcPr>
          <w:p w14:paraId="08DCC6AE" w14:textId="77777777" w:rsidR="00BA41E6" w:rsidRPr="00DA4737" w:rsidRDefault="00000000">
            <w:pPr>
              <w:rPr>
                <w:color w:val="000000" w:themeColor="text1"/>
              </w:rPr>
            </w:pPr>
            <w:r w:rsidRPr="00DA4737">
              <w:rPr>
                <w:color w:val="000000" w:themeColor="text1"/>
                <w:sz w:val="17"/>
              </w:rPr>
              <w:t>PII</w:t>
            </w:r>
          </w:p>
        </w:tc>
        <w:tc>
          <w:tcPr>
            <w:tcW w:w="5112" w:type="dxa"/>
          </w:tcPr>
          <w:p w14:paraId="18BEB537" w14:textId="77777777" w:rsidR="00BA41E6" w:rsidRPr="00DA4737" w:rsidRDefault="00000000">
            <w:pPr>
              <w:rPr>
                <w:color w:val="000000" w:themeColor="text1"/>
              </w:rPr>
            </w:pPr>
            <w:r w:rsidRPr="00DA4737">
              <w:rPr>
                <w:color w:val="000000" w:themeColor="text1"/>
                <w:sz w:val="17"/>
              </w:rPr>
              <w:t>Personally Identifiable Information</w:t>
            </w:r>
          </w:p>
        </w:tc>
      </w:tr>
      <w:tr w:rsidR="00BA41E6" w:rsidRPr="00DA4737" w14:paraId="2B1E85F8" w14:textId="77777777">
        <w:trPr>
          <w:jc w:val="center"/>
        </w:trPr>
        <w:tc>
          <w:tcPr>
            <w:tcW w:w="5112" w:type="dxa"/>
          </w:tcPr>
          <w:p w14:paraId="5233404C" w14:textId="77777777" w:rsidR="00BA41E6" w:rsidRPr="00DA4737" w:rsidRDefault="00000000">
            <w:pPr>
              <w:rPr>
                <w:color w:val="000000" w:themeColor="text1"/>
              </w:rPr>
            </w:pPr>
            <w:r w:rsidRPr="00DA4737">
              <w:rPr>
                <w:color w:val="000000" w:themeColor="text1"/>
                <w:sz w:val="17"/>
              </w:rPr>
              <w:t>RPIC</w:t>
            </w:r>
          </w:p>
        </w:tc>
        <w:tc>
          <w:tcPr>
            <w:tcW w:w="5112" w:type="dxa"/>
          </w:tcPr>
          <w:p w14:paraId="13367476" w14:textId="77777777" w:rsidR="00BA41E6" w:rsidRPr="00DA4737" w:rsidRDefault="00000000">
            <w:pPr>
              <w:rPr>
                <w:color w:val="000000" w:themeColor="text1"/>
              </w:rPr>
            </w:pPr>
            <w:r w:rsidRPr="00DA4737">
              <w:rPr>
                <w:color w:val="000000" w:themeColor="text1"/>
                <w:sz w:val="17"/>
              </w:rPr>
              <w:t>Remote Pilot in Command</w:t>
            </w:r>
          </w:p>
        </w:tc>
      </w:tr>
      <w:tr w:rsidR="00BA41E6" w:rsidRPr="00DA4737" w14:paraId="50C50A4E" w14:textId="77777777">
        <w:trPr>
          <w:jc w:val="center"/>
        </w:trPr>
        <w:tc>
          <w:tcPr>
            <w:tcW w:w="5112" w:type="dxa"/>
          </w:tcPr>
          <w:p w14:paraId="4D065049" w14:textId="77777777" w:rsidR="00BA41E6" w:rsidRPr="00DA4737" w:rsidRDefault="00000000">
            <w:pPr>
              <w:rPr>
                <w:color w:val="000000" w:themeColor="text1"/>
              </w:rPr>
            </w:pPr>
            <w:r w:rsidRPr="00DA4737">
              <w:rPr>
                <w:color w:val="000000" w:themeColor="text1"/>
                <w:sz w:val="17"/>
              </w:rPr>
              <w:t>SMS</w:t>
            </w:r>
          </w:p>
        </w:tc>
        <w:tc>
          <w:tcPr>
            <w:tcW w:w="5112" w:type="dxa"/>
          </w:tcPr>
          <w:p w14:paraId="0642EE85" w14:textId="77777777" w:rsidR="00BA41E6" w:rsidRPr="00DA4737" w:rsidRDefault="00000000">
            <w:pPr>
              <w:rPr>
                <w:color w:val="000000" w:themeColor="text1"/>
              </w:rPr>
            </w:pPr>
            <w:r w:rsidRPr="00DA4737">
              <w:rPr>
                <w:color w:val="000000" w:themeColor="text1"/>
                <w:sz w:val="17"/>
              </w:rPr>
              <w:t>Safety Management System</w:t>
            </w:r>
          </w:p>
        </w:tc>
      </w:tr>
      <w:tr w:rsidR="00BA41E6" w:rsidRPr="00DA4737" w14:paraId="3345E611" w14:textId="77777777">
        <w:trPr>
          <w:jc w:val="center"/>
        </w:trPr>
        <w:tc>
          <w:tcPr>
            <w:tcW w:w="5112" w:type="dxa"/>
          </w:tcPr>
          <w:p w14:paraId="32292FB3" w14:textId="77777777" w:rsidR="00BA41E6" w:rsidRPr="00DA4737" w:rsidRDefault="00000000">
            <w:pPr>
              <w:rPr>
                <w:color w:val="000000" w:themeColor="text1"/>
              </w:rPr>
            </w:pPr>
            <w:r w:rsidRPr="00DA4737">
              <w:rPr>
                <w:color w:val="000000" w:themeColor="text1"/>
                <w:sz w:val="17"/>
              </w:rPr>
              <w:t>SOP</w:t>
            </w:r>
          </w:p>
        </w:tc>
        <w:tc>
          <w:tcPr>
            <w:tcW w:w="5112" w:type="dxa"/>
          </w:tcPr>
          <w:p w14:paraId="7117A5F0" w14:textId="77777777" w:rsidR="00BA41E6" w:rsidRPr="00DA4737" w:rsidRDefault="00000000">
            <w:pPr>
              <w:rPr>
                <w:color w:val="000000" w:themeColor="text1"/>
              </w:rPr>
            </w:pPr>
            <w:r w:rsidRPr="00DA4737">
              <w:rPr>
                <w:color w:val="000000" w:themeColor="text1"/>
                <w:sz w:val="17"/>
              </w:rPr>
              <w:t>Standard Operating Procedure</w:t>
            </w:r>
          </w:p>
        </w:tc>
      </w:tr>
      <w:tr w:rsidR="00BA41E6" w:rsidRPr="00DA4737" w14:paraId="48472F44" w14:textId="77777777">
        <w:trPr>
          <w:jc w:val="center"/>
        </w:trPr>
        <w:tc>
          <w:tcPr>
            <w:tcW w:w="5112" w:type="dxa"/>
          </w:tcPr>
          <w:p w14:paraId="1B97FA03" w14:textId="77777777" w:rsidR="00BA41E6" w:rsidRPr="00DA4737" w:rsidRDefault="00000000">
            <w:pPr>
              <w:rPr>
                <w:color w:val="000000" w:themeColor="text1"/>
              </w:rPr>
            </w:pPr>
            <w:r w:rsidRPr="00DA4737">
              <w:rPr>
                <w:color w:val="000000" w:themeColor="text1"/>
                <w:sz w:val="17"/>
              </w:rPr>
              <w:t>TFR</w:t>
            </w:r>
          </w:p>
        </w:tc>
        <w:tc>
          <w:tcPr>
            <w:tcW w:w="5112" w:type="dxa"/>
          </w:tcPr>
          <w:p w14:paraId="305F04C8" w14:textId="77777777" w:rsidR="00BA41E6" w:rsidRPr="00DA4737" w:rsidRDefault="00000000">
            <w:pPr>
              <w:rPr>
                <w:color w:val="000000" w:themeColor="text1"/>
              </w:rPr>
            </w:pPr>
            <w:r w:rsidRPr="00DA4737">
              <w:rPr>
                <w:color w:val="000000" w:themeColor="text1"/>
                <w:sz w:val="17"/>
              </w:rPr>
              <w:t>Temporary Flight Restriction</w:t>
            </w:r>
          </w:p>
        </w:tc>
      </w:tr>
      <w:tr w:rsidR="00BA41E6" w:rsidRPr="00DA4737" w14:paraId="7EE8B54B" w14:textId="77777777">
        <w:trPr>
          <w:jc w:val="center"/>
        </w:trPr>
        <w:tc>
          <w:tcPr>
            <w:tcW w:w="5112" w:type="dxa"/>
          </w:tcPr>
          <w:p w14:paraId="6DED2FE6" w14:textId="77777777" w:rsidR="00BA41E6" w:rsidRPr="00DA4737" w:rsidRDefault="00000000">
            <w:pPr>
              <w:rPr>
                <w:color w:val="000000" w:themeColor="text1"/>
              </w:rPr>
            </w:pPr>
            <w:r w:rsidRPr="00DA4737">
              <w:rPr>
                <w:color w:val="000000" w:themeColor="text1"/>
                <w:sz w:val="17"/>
              </w:rPr>
              <w:t>UAS</w:t>
            </w:r>
          </w:p>
        </w:tc>
        <w:tc>
          <w:tcPr>
            <w:tcW w:w="5112" w:type="dxa"/>
          </w:tcPr>
          <w:p w14:paraId="3F536F7C" w14:textId="77777777" w:rsidR="00BA41E6" w:rsidRPr="00DA4737" w:rsidRDefault="00000000">
            <w:pPr>
              <w:rPr>
                <w:color w:val="000000" w:themeColor="text1"/>
              </w:rPr>
            </w:pPr>
            <w:r w:rsidRPr="00DA4737">
              <w:rPr>
                <w:color w:val="000000" w:themeColor="text1"/>
                <w:sz w:val="17"/>
              </w:rPr>
              <w:t>Unmanned Aircraft System</w:t>
            </w:r>
          </w:p>
        </w:tc>
      </w:tr>
      <w:tr w:rsidR="00BA41E6" w:rsidRPr="00DA4737" w14:paraId="7036BAF7" w14:textId="77777777">
        <w:trPr>
          <w:jc w:val="center"/>
        </w:trPr>
        <w:tc>
          <w:tcPr>
            <w:tcW w:w="5112" w:type="dxa"/>
          </w:tcPr>
          <w:p w14:paraId="408008DD" w14:textId="77777777" w:rsidR="00BA41E6" w:rsidRPr="00DA4737" w:rsidRDefault="00000000">
            <w:pPr>
              <w:rPr>
                <w:color w:val="000000" w:themeColor="text1"/>
              </w:rPr>
            </w:pPr>
            <w:r w:rsidRPr="00DA4737">
              <w:rPr>
                <w:color w:val="000000" w:themeColor="text1"/>
                <w:sz w:val="17"/>
              </w:rPr>
              <w:t>VO</w:t>
            </w:r>
          </w:p>
        </w:tc>
        <w:tc>
          <w:tcPr>
            <w:tcW w:w="5112" w:type="dxa"/>
          </w:tcPr>
          <w:p w14:paraId="0AE0E17A" w14:textId="77777777" w:rsidR="00BA41E6" w:rsidRPr="00DA4737" w:rsidRDefault="00000000">
            <w:pPr>
              <w:rPr>
                <w:color w:val="000000" w:themeColor="text1"/>
              </w:rPr>
            </w:pPr>
            <w:r w:rsidRPr="00DA4737">
              <w:rPr>
                <w:color w:val="000000" w:themeColor="text1"/>
                <w:sz w:val="17"/>
              </w:rPr>
              <w:t>Visual Observer</w:t>
            </w:r>
          </w:p>
        </w:tc>
      </w:tr>
    </w:tbl>
    <w:p w14:paraId="7EAF9807" w14:textId="77777777" w:rsidR="00BA41E6" w:rsidRPr="00DA4737" w:rsidRDefault="00BA41E6">
      <w:pPr>
        <w:rPr>
          <w:color w:val="000000" w:themeColor="text1"/>
        </w:rPr>
      </w:pPr>
    </w:p>
    <w:p w14:paraId="31683FF3" w14:textId="77777777" w:rsidR="00BA41E6" w:rsidRPr="00DA4737" w:rsidRDefault="00000000">
      <w:pPr>
        <w:pStyle w:val="Heading1"/>
        <w:rPr>
          <w:color w:val="000000" w:themeColor="text1"/>
        </w:rPr>
      </w:pPr>
      <w:r w:rsidRPr="00DA4737">
        <w:rPr>
          <w:color w:val="000000" w:themeColor="text1"/>
        </w:rPr>
        <w:lastRenderedPageBreak/>
        <w:t>3. Program Governance, Roles, and Responsibilities</w:t>
      </w:r>
    </w:p>
    <w:p w14:paraId="076A2D6A" w14:textId="77777777" w:rsidR="00BA41E6" w:rsidRPr="00DA4737" w:rsidRDefault="00000000">
      <w:pPr>
        <w:rPr>
          <w:color w:val="000000" w:themeColor="text1"/>
        </w:rPr>
      </w:pPr>
      <w:r w:rsidRPr="00DA4737">
        <w:rPr>
          <w:color w:val="000000" w:themeColor="text1"/>
        </w:rPr>
        <w:t>A UAS program needs a clear chain of responsibility. A single person may hold more than one role in a small agency, but the manual should still identify who is accountable for policy, flight safety, records, data, maintenance, procurement, and annual reporting.</w:t>
      </w:r>
    </w:p>
    <w:tbl>
      <w:tblPr>
        <w:tblStyle w:val="TableGrid"/>
        <w:tblW w:w="0" w:type="auto"/>
        <w:jc w:val="center"/>
        <w:tblLook w:val="04A0" w:firstRow="1" w:lastRow="0" w:firstColumn="1" w:lastColumn="0" w:noHBand="0" w:noVBand="1"/>
      </w:tblPr>
      <w:tblGrid>
        <w:gridCol w:w="5112"/>
        <w:gridCol w:w="5112"/>
      </w:tblGrid>
      <w:tr w:rsidR="00BA41E6" w:rsidRPr="00DA4737" w14:paraId="2493C038" w14:textId="77777777">
        <w:trPr>
          <w:jc w:val="center"/>
        </w:trPr>
        <w:tc>
          <w:tcPr>
            <w:tcW w:w="5112" w:type="dxa"/>
            <w:shd w:val="clear" w:color="auto" w:fill="1F4E79"/>
            <w:vAlign w:val="center"/>
          </w:tcPr>
          <w:p w14:paraId="0F5CF0B6" w14:textId="77777777" w:rsidR="00BA41E6" w:rsidRPr="00DA4737" w:rsidRDefault="00000000">
            <w:pPr>
              <w:rPr>
                <w:color w:val="FFFFFF" w:themeColor="background1"/>
              </w:rPr>
            </w:pPr>
            <w:r w:rsidRPr="00DA4737">
              <w:rPr>
                <w:b/>
                <w:color w:val="FFFFFF" w:themeColor="background1"/>
                <w:sz w:val="17"/>
              </w:rPr>
              <w:t>Role</w:t>
            </w:r>
          </w:p>
        </w:tc>
        <w:tc>
          <w:tcPr>
            <w:tcW w:w="5112" w:type="dxa"/>
            <w:shd w:val="clear" w:color="auto" w:fill="1F4E79"/>
            <w:vAlign w:val="center"/>
          </w:tcPr>
          <w:p w14:paraId="7B8B283E" w14:textId="77777777" w:rsidR="00BA41E6" w:rsidRPr="00DA4737" w:rsidRDefault="00000000">
            <w:pPr>
              <w:rPr>
                <w:color w:val="FFFFFF" w:themeColor="background1"/>
              </w:rPr>
            </w:pPr>
            <w:r w:rsidRPr="00DA4737">
              <w:rPr>
                <w:b/>
                <w:color w:val="FFFFFF" w:themeColor="background1"/>
                <w:sz w:val="17"/>
              </w:rPr>
              <w:t>Core Responsibilities</w:t>
            </w:r>
          </w:p>
        </w:tc>
      </w:tr>
      <w:tr w:rsidR="00BA41E6" w:rsidRPr="00DA4737" w14:paraId="425E4726" w14:textId="77777777">
        <w:trPr>
          <w:jc w:val="center"/>
        </w:trPr>
        <w:tc>
          <w:tcPr>
            <w:tcW w:w="5112" w:type="dxa"/>
          </w:tcPr>
          <w:p w14:paraId="5341FB2F" w14:textId="77777777" w:rsidR="00BA41E6" w:rsidRPr="00DA4737" w:rsidRDefault="00000000">
            <w:pPr>
              <w:rPr>
                <w:color w:val="000000" w:themeColor="text1"/>
              </w:rPr>
            </w:pPr>
            <w:r w:rsidRPr="00DA4737">
              <w:rPr>
                <w:color w:val="000000" w:themeColor="text1"/>
                <w:sz w:val="17"/>
              </w:rPr>
              <w:t>Agency Head or Designee</w:t>
            </w:r>
          </w:p>
        </w:tc>
        <w:tc>
          <w:tcPr>
            <w:tcW w:w="5112" w:type="dxa"/>
          </w:tcPr>
          <w:p w14:paraId="254E27EC" w14:textId="77777777" w:rsidR="00BA41E6" w:rsidRPr="00DA4737" w:rsidRDefault="00000000">
            <w:pPr>
              <w:rPr>
                <w:color w:val="000000" w:themeColor="text1"/>
              </w:rPr>
            </w:pPr>
            <w:r w:rsidRPr="00DA4737">
              <w:rPr>
                <w:color w:val="000000" w:themeColor="text1"/>
                <w:sz w:val="17"/>
              </w:rPr>
              <w:t>Approves the agency UAS program, adopts this manual, assigns program authority, resolves policy issues, and ensures resources are available for safe operations.</w:t>
            </w:r>
          </w:p>
        </w:tc>
      </w:tr>
      <w:tr w:rsidR="00BA41E6" w:rsidRPr="00DA4737" w14:paraId="4B165642" w14:textId="77777777">
        <w:trPr>
          <w:jc w:val="center"/>
        </w:trPr>
        <w:tc>
          <w:tcPr>
            <w:tcW w:w="5112" w:type="dxa"/>
          </w:tcPr>
          <w:p w14:paraId="35DC6269" w14:textId="77777777" w:rsidR="00BA41E6" w:rsidRPr="00DA4737" w:rsidRDefault="00000000">
            <w:pPr>
              <w:rPr>
                <w:color w:val="000000" w:themeColor="text1"/>
              </w:rPr>
            </w:pPr>
            <w:r w:rsidRPr="00DA4737">
              <w:rPr>
                <w:color w:val="000000" w:themeColor="text1"/>
                <w:sz w:val="17"/>
              </w:rPr>
              <w:t>UAS Program Manager</w:t>
            </w:r>
          </w:p>
        </w:tc>
        <w:tc>
          <w:tcPr>
            <w:tcW w:w="5112" w:type="dxa"/>
          </w:tcPr>
          <w:p w14:paraId="62B8154F" w14:textId="77777777" w:rsidR="00BA41E6" w:rsidRPr="00DA4737" w:rsidRDefault="00000000">
            <w:pPr>
              <w:rPr>
                <w:color w:val="000000" w:themeColor="text1"/>
              </w:rPr>
            </w:pPr>
            <w:r w:rsidRPr="00DA4737">
              <w:rPr>
                <w:color w:val="000000" w:themeColor="text1"/>
                <w:sz w:val="17"/>
              </w:rPr>
              <w:t>Owns the program, maintains this manual, approves pilots and aircraft for agency use, maintains fleet and registration records, coordinates annual ODAV reporting, reviews missions, manages audits, and serves as primary point of contact for UAS policy questions.</w:t>
            </w:r>
          </w:p>
        </w:tc>
      </w:tr>
      <w:tr w:rsidR="00BA41E6" w:rsidRPr="00DA4737" w14:paraId="39D66012" w14:textId="77777777">
        <w:trPr>
          <w:jc w:val="center"/>
        </w:trPr>
        <w:tc>
          <w:tcPr>
            <w:tcW w:w="5112" w:type="dxa"/>
          </w:tcPr>
          <w:p w14:paraId="32F804A9" w14:textId="77777777" w:rsidR="00BA41E6" w:rsidRPr="00DA4737" w:rsidRDefault="00000000">
            <w:pPr>
              <w:rPr>
                <w:color w:val="000000" w:themeColor="text1"/>
              </w:rPr>
            </w:pPr>
            <w:r w:rsidRPr="00DA4737">
              <w:rPr>
                <w:color w:val="000000" w:themeColor="text1"/>
                <w:sz w:val="17"/>
              </w:rPr>
              <w:t>Flight Operations Coordinator / Chief Pilot</w:t>
            </w:r>
          </w:p>
        </w:tc>
        <w:tc>
          <w:tcPr>
            <w:tcW w:w="5112" w:type="dxa"/>
          </w:tcPr>
          <w:p w14:paraId="6FD78356" w14:textId="77777777" w:rsidR="00BA41E6" w:rsidRPr="00DA4737" w:rsidRDefault="00000000">
            <w:pPr>
              <w:rPr>
                <w:color w:val="000000" w:themeColor="text1"/>
              </w:rPr>
            </w:pPr>
            <w:r w:rsidRPr="00DA4737">
              <w:rPr>
                <w:color w:val="000000" w:themeColor="text1"/>
                <w:sz w:val="17"/>
              </w:rPr>
              <w:t>Oversees operational procedures, pilot standardization, mission planning quality, platform checkouts, crew coordination, flight logs, and operational risk management. In a small agency this role may be held by the UAS Program Manager.</w:t>
            </w:r>
          </w:p>
        </w:tc>
      </w:tr>
      <w:tr w:rsidR="00BA41E6" w:rsidRPr="00DA4737" w14:paraId="3054D258" w14:textId="77777777">
        <w:trPr>
          <w:jc w:val="center"/>
        </w:trPr>
        <w:tc>
          <w:tcPr>
            <w:tcW w:w="5112" w:type="dxa"/>
          </w:tcPr>
          <w:p w14:paraId="703066AE" w14:textId="77777777" w:rsidR="00BA41E6" w:rsidRPr="00DA4737" w:rsidRDefault="00000000">
            <w:pPr>
              <w:rPr>
                <w:color w:val="000000" w:themeColor="text1"/>
              </w:rPr>
            </w:pPr>
            <w:r w:rsidRPr="00DA4737">
              <w:rPr>
                <w:color w:val="000000" w:themeColor="text1"/>
                <w:sz w:val="17"/>
              </w:rPr>
              <w:t>Remote Pilot in Command</w:t>
            </w:r>
          </w:p>
        </w:tc>
        <w:tc>
          <w:tcPr>
            <w:tcW w:w="5112" w:type="dxa"/>
          </w:tcPr>
          <w:p w14:paraId="0BE020BE" w14:textId="77777777" w:rsidR="00BA41E6" w:rsidRPr="00DA4737" w:rsidRDefault="00000000">
            <w:pPr>
              <w:rPr>
                <w:color w:val="000000" w:themeColor="text1"/>
              </w:rPr>
            </w:pPr>
            <w:r w:rsidRPr="00DA4737">
              <w:rPr>
                <w:color w:val="000000" w:themeColor="text1"/>
                <w:sz w:val="17"/>
              </w:rPr>
              <w:t>Has final authority and responsibility for safe flight; verifies aircraft condition, crew readiness, airspace, weather, Remote ID, registration, mission authorization, site suitability, emergency procedures, and postflight reporting. May cancel, modify, or terminate the mission.</w:t>
            </w:r>
          </w:p>
        </w:tc>
      </w:tr>
      <w:tr w:rsidR="00BA41E6" w:rsidRPr="00DA4737" w14:paraId="1659A9EB" w14:textId="77777777">
        <w:trPr>
          <w:jc w:val="center"/>
        </w:trPr>
        <w:tc>
          <w:tcPr>
            <w:tcW w:w="5112" w:type="dxa"/>
          </w:tcPr>
          <w:p w14:paraId="41165216" w14:textId="77777777" w:rsidR="00BA41E6" w:rsidRPr="00DA4737" w:rsidRDefault="00000000">
            <w:pPr>
              <w:rPr>
                <w:color w:val="000000" w:themeColor="text1"/>
              </w:rPr>
            </w:pPr>
            <w:r w:rsidRPr="00DA4737">
              <w:rPr>
                <w:color w:val="000000" w:themeColor="text1"/>
                <w:sz w:val="17"/>
              </w:rPr>
              <w:t>Visual Observer</w:t>
            </w:r>
          </w:p>
        </w:tc>
        <w:tc>
          <w:tcPr>
            <w:tcW w:w="5112" w:type="dxa"/>
          </w:tcPr>
          <w:p w14:paraId="1057E0D9" w14:textId="77777777" w:rsidR="00BA41E6" w:rsidRPr="00DA4737" w:rsidRDefault="00000000">
            <w:pPr>
              <w:rPr>
                <w:color w:val="000000" w:themeColor="text1"/>
              </w:rPr>
            </w:pPr>
            <w:r w:rsidRPr="00DA4737">
              <w:rPr>
                <w:color w:val="000000" w:themeColor="text1"/>
                <w:sz w:val="17"/>
              </w:rPr>
              <w:t>Maintains visual scan, assists with traffic and obstacle avoidance, monitors ground hazards, supports communications, and communicates changes to the RPIC. A VO must be briefed before flight and trained for the mission environment.</w:t>
            </w:r>
          </w:p>
        </w:tc>
      </w:tr>
      <w:tr w:rsidR="00BA41E6" w:rsidRPr="00DA4737" w14:paraId="09158CCC" w14:textId="77777777">
        <w:trPr>
          <w:jc w:val="center"/>
        </w:trPr>
        <w:tc>
          <w:tcPr>
            <w:tcW w:w="5112" w:type="dxa"/>
          </w:tcPr>
          <w:p w14:paraId="08D861FC" w14:textId="77777777" w:rsidR="00BA41E6" w:rsidRPr="00DA4737" w:rsidRDefault="00000000">
            <w:pPr>
              <w:rPr>
                <w:color w:val="000000" w:themeColor="text1"/>
              </w:rPr>
            </w:pPr>
            <w:r w:rsidRPr="00DA4737">
              <w:rPr>
                <w:color w:val="000000" w:themeColor="text1"/>
                <w:sz w:val="17"/>
              </w:rPr>
              <w:t>Payload Operator / Sensor Operator</w:t>
            </w:r>
          </w:p>
        </w:tc>
        <w:tc>
          <w:tcPr>
            <w:tcW w:w="5112" w:type="dxa"/>
          </w:tcPr>
          <w:p w14:paraId="7033AA34" w14:textId="77777777" w:rsidR="00BA41E6" w:rsidRPr="00DA4737" w:rsidRDefault="00000000">
            <w:pPr>
              <w:rPr>
                <w:color w:val="000000" w:themeColor="text1"/>
              </w:rPr>
            </w:pPr>
            <w:r w:rsidRPr="00DA4737">
              <w:rPr>
                <w:color w:val="000000" w:themeColor="text1"/>
                <w:sz w:val="17"/>
              </w:rPr>
              <w:t>Operates cameras or sensors only under the direction of the RPIC and mission plan, avoids unnecessary collection, and follows data handling rules.</w:t>
            </w:r>
          </w:p>
        </w:tc>
      </w:tr>
      <w:tr w:rsidR="00BA41E6" w:rsidRPr="00DA4737" w14:paraId="25B0E627" w14:textId="77777777">
        <w:trPr>
          <w:jc w:val="center"/>
        </w:trPr>
        <w:tc>
          <w:tcPr>
            <w:tcW w:w="5112" w:type="dxa"/>
          </w:tcPr>
          <w:p w14:paraId="1AC723FC" w14:textId="77777777" w:rsidR="00BA41E6" w:rsidRPr="00DA4737" w:rsidRDefault="00000000">
            <w:pPr>
              <w:rPr>
                <w:color w:val="000000" w:themeColor="text1"/>
              </w:rPr>
            </w:pPr>
            <w:r w:rsidRPr="00DA4737">
              <w:rPr>
                <w:color w:val="000000" w:themeColor="text1"/>
                <w:sz w:val="17"/>
              </w:rPr>
              <w:t>Mission Requester / Project Lead</w:t>
            </w:r>
          </w:p>
        </w:tc>
        <w:tc>
          <w:tcPr>
            <w:tcW w:w="5112" w:type="dxa"/>
          </w:tcPr>
          <w:p w14:paraId="64BC4506" w14:textId="77777777" w:rsidR="00BA41E6" w:rsidRPr="00DA4737" w:rsidRDefault="00000000">
            <w:pPr>
              <w:rPr>
                <w:color w:val="000000" w:themeColor="text1"/>
              </w:rPr>
            </w:pPr>
            <w:r w:rsidRPr="00DA4737">
              <w:rPr>
                <w:color w:val="000000" w:themeColor="text1"/>
                <w:sz w:val="17"/>
              </w:rPr>
              <w:t>Defines the public purpose, provides mission location and access needs, coordinates site safety, obtains landowner or facility coordination when needed, and confirms how data will be used.</w:t>
            </w:r>
          </w:p>
        </w:tc>
      </w:tr>
      <w:tr w:rsidR="00BA41E6" w:rsidRPr="00DA4737" w14:paraId="5B1C91E0" w14:textId="77777777">
        <w:trPr>
          <w:jc w:val="center"/>
        </w:trPr>
        <w:tc>
          <w:tcPr>
            <w:tcW w:w="5112" w:type="dxa"/>
          </w:tcPr>
          <w:p w14:paraId="0E7A1A06" w14:textId="77777777" w:rsidR="00BA41E6" w:rsidRPr="00DA4737" w:rsidRDefault="00000000">
            <w:pPr>
              <w:rPr>
                <w:color w:val="000000" w:themeColor="text1"/>
              </w:rPr>
            </w:pPr>
            <w:r w:rsidRPr="00DA4737">
              <w:rPr>
                <w:color w:val="000000" w:themeColor="text1"/>
                <w:sz w:val="17"/>
              </w:rPr>
              <w:t>Records Officer / Data Steward</w:t>
            </w:r>
          </w:p>
        </w:tc>
        <w:tc>
          <w:tcPr>
            <w:tcW w:w="5112" w:type="dxa"/>
          </w:tcPr>
          <w:p w14:paraId="7D44FFF7" w14:textId="77777777" w:rsidR="00BA41E6" w:rsidRPr="00DA4737" w:rsidRDefault="00000000">
            <w:pPr>
              <w:rPr>
                <w:color w:val="000000" w:themeColor="text1"/>
              </w:rPr>
            </w:pPr>
            <w:r w:rsidRPr="00DA4737">
              <w:rPr>
                <w:color w:val="000000" w:themeColor="text1"/>
                <w:sz w:val="17"/>
              </w:rPr>
              <w:t>Ensures flight logs, imagery, video, maps, incident records, maintenance logs, registration documents, and public records are retained and disposed according to policy and law.</w:t>
            </w:r>
          </w:p>
        </w:tc>
      </w:tr>
      <w:tr w:rsidR="00BA41E6" w:rsidRPr="00DA4737" w14:paraId="2C602D4B" w14:textId="77777777">
        <w:trPr>
          <w:jc w:val="center"/>
        </w:trPr>
        <w:tc>
          <w:tcPr>
            <w:tcW w:w="5112" w:type="dxa"/>
          </w:tcPr>
          <w:p w14:paraId="721534D5" w14:textId="77777777" w:rsidR="00BA41E6" w:rsidRPr="00DA4737" w:rsidRDefault="00000000">
            <w:pPr>
              <w:rPr>
                <w:color w:val="000000" w:themeColor="text1"/>
              </w:rPr>
            </w:pPr>
            <w:r w:rsidRPr="00DA4737">
              <w:rPr>
                <w:color w:val="000000" w:themeColor="text1"/>
                <w:sz w:val="17"/>
              </w:rPr>
              <w:t>Information Security / IT Lead</w:t>
            </w:r>
          </w:p>
        </w:tc>
        <w:tc>
          <w:tcPr>
            <w:tcW w:w="5112" w:type="dxa"/>
          </w:tcPr>
          <w:p w14:paraId="3298D640" w14:textId="77777777" w:rsidR="00BA41E6" w:rsidRPr="00DA4737" w:rsidRDefault="00000000">
            <w:pPr>
              <w:rPr>
                <w:color w:val="000000" w:themeColor="text1"/>
              </w:rPr>
            </w:pPr>
            <w:r w:rsidRPr="00DA4737">
              <w:rPr>
                <w:color w:val="000000" w:themeColor="text1"/>
                <w:sz w:val="17"/>
              </w:rPr>
              <w:t>Reviews systems used to store, transmit, process, or share UAS data; approves cloud storage or third-party platforms; supports incident response for lost devices or data exposure.</w:t>
            </w:r>
          </w:p>
        </w:tc>
      </w:tr>
      <w:tr w:rsidR="00BA41E6" w:rsidRPr="00DA4737" w14:paraId="6DA59A2F" w14:textId="77777777">
        <w:trPr>
          <w:jc w:val="center"/>
        </w:trPr>
        <w:tc>
          <w:tcPr>
            <w:tcW w:w="5112" w:type="dxa"/>
          </w:tcPr>
          <w:p w14:paraId="00B65A23" w14:textId="77777777" w:rsidR="00BA41E6" w:rsidRPr="00DA4737" w:rsidRDefault="00000000">
            <w:pPr>
              <w:rPr>
                <w:color w:val="000000" w:themeColor="text1"/>
              </w:rPr>
            </w:pPr>
            <w:r w:rsidRPr="00DA4737">
              <w:rPr>
                <w:color w:val="000000" w:themeColor="text1"/>
                <w:sz w:val="17"/>
              </w:rPr>
              <w:t>Maintenance / Inventory Coordinator</w:t>
            </w:r>
          </w:p>
        </w:tc>
        <w:tc>
          <w:tcPr>
            <w:tcW w:w="5112" w:type="dxa"/>
          </w:tcPr>
          <w:p w14:paraId="6EAC938E" w14:textId="77777777" w:rsidR="00BA41E6" w:rsidRPr="00DA4737" w:rsidRDefault="00000000">
            <w:pPr>
              <w:rPr>
                <w:color w:val="000000" w:themeColor="text1"/>
              </w:rPr>
            </w:pPr>
            <w:r w:rsidRPr="00DA4737">
              <w:rPr>
                <w:color w:val="000000" w:themeColor="text1"/>
                <w:sz w:val="17"/>
              </w:rPr>
              <w:t>Maintains aircraft inventory, battery records, maintenance logs, firmware history, repair status, and airworthiness release after maintenance.</w:t>
            </w:r>
          </w:p>
        </w:tc>
      </w:tr>
      <w:tr w:rsidR="00BA41E6" w:rsidRPr="00DA4737" w14:paraId="3ED9E0D1" w14:textId="77777777">
        <w:trPr>
          <w:jc w:val="center"/>
        </w:trPr>
        <w:tc>
          <w:tcPr>
            <w:tcW w:w="5112" w:type="dxa"/>
          </w:tcPr>
          <w:p w14:paraId="0518DC2A" w14:textId="77777777" w:rsidR="00BA41E6" w:rsidRPr="00DA4737" w:rsidRDefault="00000000">
            <w:pPr>
              <w:rPr>
                <w:color w:val="000000" w:themeColor="text1"/>
              </w:rPr>
            </w:pPr>
            <w:r w:rsidRPr="00DA4737">
              <w:rPr>
                <w:color w:val="000000" w:themeColor="text1"/>
                <w:sz w:val="17"/>
              </w:rPr>
              <w:t>Procurement / Contract Administrator</w:t>
            </w:r>
          </w:p>
        </w:tc>
        <w:tc>
          <w:tcPr>
            <w:tcW w:w="5112" w:type="dxa"/>
          </w:tcPr>
          <w:p w14:paraId="25C2D7B4" w14:textId="77777777" w:rsidR="00BA41E6" w:rsidRPr="00DA4737" w:rsidRDefault="00000000">
            <w:pPr>
              <w:rPr>
                <w:color w:val="000000" w:themeColor="text1"/>
              </w:rPr>
            </w:pPr>
            <w:r w:rsidRPr="00DA4737">
              <w:rPr>
                <w:color w:val="000000" w:themeColor="text1"/>
                <w:sz w:val="17"/>
              </w:rPr>
              <w:t>Ensures aircraft purchases and UAS services are procured through approved channels and that contracts include safety, insurance, data, records, cybersecurity, and operational control terms.</w:t>
            </w:r>
          </w:p>
        </w:tc>
      </w:tr>
      <w:tr w:rsidR="00BA41E6" w:rsidRPr="00DA4737" w14:paraId="22D1E676" w14:textId="77777777">
        <w:trPr>
          <w:jc w:val="center"/>
        </w:trPr>
        <w:tc>
          <w:tcPr>
            <w:tcW w:w="5112" w:type="dxa"/>
          </w:tcPr>
          <w:p w14:paraId="47929641" w14:textId="77777777" w:rsidR="00BA41E6" w:rsidRPr="00DA4737" w:rsidRDefault="00000000">
            <w:pPr>
              <w:rPr>
                <w:color w:val="000000" w:themeColor="text1"/>
              </w:rPr>
            </w:pPr>
            <w:r w:rsidRPr="00DA4737">
              <w:rPr>
                <w:color w:val="000000" w:themeColor="text1"/>
                <w:sz w:val="17"/>
              </w:rPr>
              <w:t>Public Information Officer</w:t>
            </w:r>
          </w:p>
        </w:tc>
        <w:tc>
          <w:tcPr>
            <w:tcW w:w="5112" w:type="dxa"/>
          </w:tcPr>
          <w:p w14:paraId="5D9B1DC5" w14:textId="77777777" w:rsidR="00BA41E6" w:rsidRPr="00DA4737" w:rsidRDefault="00000000">
            <w:pPr>
              <w:rPr>
                <w:color w:val="000000" w:themeColor="text1"/>
              </w:rPr>
            </w:pPr>
            <w:r w:rsidRPr="00DA4737">
              <w:rPr>
                <w:color w:val="000000" w:themeColor="text1"/>
                <w:sz w:val="17"/>
              </w:rPr>
              <w:t>Coordinates public-facing UAS program information, website posting, media inquiries, public complaints, and mission notifications where appropriate.</w:t>
            </w:r>
          </w:p>
        </w:tc>
      </w:tr>
    </w:tbl>
    <w:p w14:paraId="6982F2D0" w14:textId="77777777" w:rsidR="00BA41E6" w:rsidRPr="00DA4737" w:rsidRDefault="00BA41E6">
      <w:pPr>
        <w:rPr>
          <w:color w:val="000000" w:themeColor="text1"/>
        </w:rPr>
      </w:pPr>
    </w:p>
    <w:p w14:paraId="5FAA0D5F" w14:textId="77777777" w:rsidR="00BA41E6" w:rsidRPr="00DA4737" w:rsidRDefault="00000000">
      <w:pPr>
        <w:pStyle w:val="Heading2"/>
        <w:rPr>
          <w:color w:val="000000" w:themeColor="text1"/>
        </w:rPr>
      </w:pPr>
      <w:r w:rsidRPr="00DA4737">
        <w:rPr>
          <w:color w:val="000000" w:themeColor="text1"/>
        </w:rPr>
        <w:t>3.1 Safety Review and Program Review</w:t>
      </w:r>
    </w:p>
    <w:p w14:paraId="19CFE05D" w14:textId="77777777" w:rsidR="00BA41E6" w:rsidRPr="00DA4737" w:rsidRDefault="00000000">
      <w:pPr>
        <w:rPr>
          <w:color w:val="000000" w:themeColor="text1"/>
        </w:rPr>
      </w:pPr>
      <w:r w:rsidRPr="00DA4737">
        <w:rPr>
          <w:color w:val="000000" w:themeColor="text1"/>
        </w:rPr>
        <w:t>The agency should establish a UAS Safety Review Group appropriate to program size. For a small program, the group may consist of the UAS Program Manager, chief pilot, records officer, IT/security representative, and a supervisor from the primary user division. For a larger program, the group should include program leadership, operations, records, legal, risk, procurement, and mission representatives. The group should meet at least annually and after any reportable mishap, major incident, significant policy change, or introduction of new aircraft or new mission type.</w:t>
      </w:r>
    </w:p>
    <w:p w14:paraId="56DF0402" w14:textId="77777777" w:rsidR="00BA41E6" w:rsidRPr="00DA4737" w:rsidRDefault="00000000">
      <w:pPr>
        <w:pStyle w:val="ListBullet"/>
        <w:rPr>
          <w:color w:val="000000" w:themeColor="text1"/>
        </w:rPr>
      </w:pPr>
      <w:r w:rsidRPr="00DA4737">
        <w:rPr>
          <w:color w:val="000000" w:themeColor="text1"/>
        </w:rPr>
        <w:lastRenderedPageBreak/>
        <w:t>Review flight activity, incident trends, near-misses, equipment issues, pilot currency, training, maintenance, data retention, public complaints, and legal updates.</w:t>
      </w:r>
    </w:p>
    <w:p w14:paraId="44A9B1B8" w14:textId="77777777" w:rsidR="00BA41E6" w:rsidRPr="00DA4737" w:rsidRDefault="00000000">
      <w:pPr>
        <w:pStyle w:val="ListBullet"/>
        <w:rPr>
          <w:color w:val="000000" w:themeColor="text1"/>
        </w:rPr>
      </w:pPr>
      <w:r w:rsidRPr="00DA4737">
        <w:rPr>
          <w:color w:val="000000" w:themeColor="text1"/>
        </w:rPr>
        <w:t>Approve corrective actions and assign responsible persons and deadlines.</w:t>
      </w:r>
    </w:p>
    <w:p w14:paraId="3D13B663" w14:textId="77777777" w:rsidR="00BA41E6" w:rsidRPr="00DA4737" w:rsidRDefault="00000000">
      <w:pPr>
        <w:pStyle w:val="ListBullet"/>
        <w:rPr>
          <w:color w:val="000000" w:themeColor="text1"/>
        </w:rPr>
      </w:pPr>
      <w:r w:rsidRPr="00DA4737">
        <w:rPr>
          <w:color w:val="000000" w:themeColor="text1"/>
        </w:rPr>
        <w:t>Assess whether new mission types, aircraft, software, payloads, or data systems require updated training, procedures, or counsel review.</w:t>
      </w:r>
    </w:p>
    <w:p w14:paraId="3848C5F0" w14:textId="77777777" w:rsidR="00BA41E6" w:rsidRDefault="00000000">
      <w:pPr>
        <w:pStyle w:val="ListBullet"/>
        <w:rPr>
          <w:color w:val="000000" w:themeColor="text1"/>
        </w:rPr>
      </w:pPr>
      <w:r w:rsidRPr="00DA4737">
        <w:rPr>
          <w:color w:val="000000" w:themeColor="text1"/>
        </w:rPr>
        <w:t>Review annual ODAV reporting before submission when feasible.</w:t>
      </w:r>
    </w:p>
    <w:p w14:paraId="720F6C7B" w14:textId="77777777" w:rsidR="007C645C" w:rsidRDefault="007C645C" w:rsidP="007C645C">
      <w:pPr>
        <w:pStyle w:val="ListBullet"/>
        <w:numPr>
          <w:ilvl w:val="0"/>
          <w:numId w:val="0"/>
        </w:numPr>
        <w:ind w:left="360" w:hanging="360"/>
        <w:rPr>
          <w:color w:val="000000" w:themeColor="text1"/>
        </w:rPr>
      </w:pPr>
    </w:p>
    <w:p w14:paraId="2F376450" w14:textId="7D3F3430" w:rsidR="007C645C" w:rsidRPr="00DA4737" w:rsidRDefault="007C645C" w:rsidP="007C645C">
      <w:pPr>
        <w:pStyle w:val="Heading2"/>
        <w:rPr>
          <w:color w:val="000000" w:themeColor="text1"/>
        </w:rPr>
      </w:pPr>
      <w:r w:rsidRPr="00DA4737">
        <w:rPr>
          <w:color w:val="000000" w:themeColor="text1"/>
        </w:rPr>
        <w:t>3.</w:t>
      </w:r>
      <w:r>
        <w:rPr>
          <w:color w:val="000000" w:themeColor="text1"/>
        </w:rPr>
        <w:t>2</w:t>
      </w:r>
      <w:r w:rsidRPr="00DA4737">
        <w:rPr>
          <w:color w:val="000000" w:themeColor="text1"/>
        </w:rPr>
        <w:t xml:space="preserve"> </w:t>
      </w:r>
      <w:r>
        <w:rPr>
          <w:color w:val="000000" w:themeColor="text1"/>
        </w:rPr>
        <w:t>Operational Control</w:t>
      </w:r>
    </w:p>
    <w:p w14:paraId="28B31754" w14:textId="77777777" w:rsidR="007C645C" w:rsidRPr="007C645C" w:rsidRDefault="007C645C" w:rsidP="007C645C">
      <w:pPr>
        <w:pStyle w:val="FirstParagraph"/>
        <w:rPr>
          <w:rFonts w:ascii="Aptos" w:hAnsi="Aptos"/>
          <w:sz w:val="21"/>
          <w:szCs w:val="21"/>
        </w:rPr>
      </w:pPr>
      <w:r w:rsidRPr="007C645C">
        <w:rPr>
          <w:rFonts w:ascii="Aptos" w:hAnsi="Aptos"/>
          <w:sz w:val="21"/>
          <w:szCs w:val="21"/>
        </w:rPr>
        <w:t>Operational control means the authority over initiating, conducting, or terminating a flight. The entity exercising operational control is responsible for the safety, regulatory compliance, mission approval, and termination decision for the flight.</w:t>
      </w:r>
    </w:p>
    <w:p w14:paraId="7992B88B" w14:textId="77777777" w:rsidR="007C645C" w:rsidRPr="007C645C" w:rsidRDefault="007C645C" w:rsidP="007C645C">
      <w:pPr>
        <w:pStyle w:val="BodyText"/>
        <w:rPr>
          <w:szCs w:val="21"/>
        </w:rPr>
      </w:pPr>
      <w:r w:rsidRPr="007C645C">
        <w:rPr>
          <w:szCs w:val="21"/>
        </w:rPr>
        <w:t>Before any UAS operation involving more than one agency, a contractor, a mutual aid partner, or a host agency, the UAS Program Manager or designee shall determine and document which entity has operational control. The following questions should be used to make that determination:</w:t>
      </w:r>
    </w:p>
    <w:p w14:paraId="0CBEB432" w14:textId="77777777" w:rsidR="007C645C" w:rsidRPr="007C645C" w:rsidRDefault="007C645C" w:rsidP="007C645C">
      <w:pPr>
        <w:pStyle w:val="Compact"/>
        <w:numPr>
          <w:ilvl w:val="0"/>
          <w:numId w:val="12"/>
        </w:numPr>
        <w:rPr>
          <w:rFonts w:ascii="Aptos" w:hAnsi="Aptos"/>
          <w:sz w:val="21"/>
          <w:szCs w:val="21"/>
        </w:rPr>
      </w:pPr>
      <w:r w:rsidRPr="007C645C">
        <w:rPr>
          <w:rFonts w:ascii="Aptos" w:hAnsi="Aptos"/>
          <w:sz w:val="21"/>
          <w:szCs w:val="21"/>
        </w:rPr>
        <w:t>Which agency or entity requested or ordered the aircraft?</w:t>
      </w:r>
    </w:p>
    <w:p w14:paraId="0B1393D8" w14:textId="77777777" w:rsidR="007C645C" w:rsidRPr="007C645C" w:rsidRDefault="007C645C" w:rsidP="007C645C">
      <w:pPr>
        <w:pStyle w:val="Compact"/>
        <w:numPr>
          <w:ilvl w:val="0"/>
          <w:numId w:val="12"/>
        </w:numPr>
        <w:rPr>
          <w:rFonts w:ascii="Aptos" w:hAnsi="Aptos"/>
          <w:sz w:val="21"/>
          <w:szCs w:val="21"/>
        </w:rPr>
      </w:pPr>
      <w:r w:rsidRPr="007C645C">
        <w:rPr>
          <w:rFonts w:ascii="Aptos" w:hAnsi="Aptos"/>
          <w:sz w:val="21"/>
          <w:szCs w:val="21"/>
        </w:rPr>
        <w:t>Which agency or entity is paying for the aircraft, service, or operator?</w:t>
      </w:r>
    </w:p>
    <w:p w14:paraId="091B895C" w14:textId="77777777" w:rsidR="007C645C" w:rsidRPr="007C645C" w:rsidRDefault="007C645C" w:rsidP="007C645C">
      <w:pPr>
        <w:pStyle w:val="Compact"/>
        <w:numPr>
          <w:ilvl w:val="0"/>
          <w:numId w:val="12"/>
        </w:numPr>
        <w:rPr>
          <w:rFonts w:ascii="Aptos" w:hAnsi="Aptos"/>
          <w:sz w:val="21"/>
          <w:szCs w:val="21"/>
        </w:rPr>
      </w:pPr>
      <w:r w:rsidRPr="007C645C">
        <w:rPr>
          <w:rFonts w:ascii="Aptos" w:hAnsi="Aptos"/>
          <w:sz w:val="21"/>
          <w:szCs w:val="21"/>
        </w:rPr>
        <w:t>Which agency or entity is directing the aircraft, assigning the mission, or controlling the flight objectives?</w:t>
      </w:r>
    </w:p>
    <w:p w14:paraId="00713145" w14:textId="77777777" w:rsidR="007C645C" w:rsidRPr="007C645C" w:rsidRDefault="007C645C" w:rsidP="007C645C">
      <w:pPr>
        <w:pStyle w:val="Compact"/>
        <w:numPr>
          <w:ilvl w:val="0"/>
          <w:numId w:val="12"/>
        </w:numPr>
        <w:rPr>
          <w:rFonts w:ascii="Aptos" w:hAnsi="Aptos"/>
          <w:sz w:val="21"/>
          <w:szCs w:val="21"/>
        </w:rPr>
      </w:pPr>
      <w:r w:rsidRPr="007C645C">
        <w:rPr>
          <w:rFonts w:ascii="Aptos" w:hAnsi="Aptos"/>
          <w:sz w:val="21"/>
          <w:szCs w:val="21"/>
        </w:rPr>
        <w:t>Which agency or entity is benefiting from the aircraft operation?</w:t>
      </w:r>
    </w:p>
    <w:p w14:paraId="117BC2F1" w14:textId="77777777" w:rsidR="007C645C" w:rsidRPr="007C645C" w:rsidRDefault="007C645C" w:rsidP="007C645C">
      <w:pPr>
        <w:pStyle w:val="FirstParagraph"/>
        <w:rPr>
          <w:rFonts w:ascii="Aptos" w:hAnsi="Aptos"/>
          <w:sz w:val="21"/>
          <w:szCs w:val="21"/>
        </w:rPr>
      </w:pPr>
      <w:r w:rsidRPr="007C645C">
        <w:rPr>
          <w:rFonts w:ascii="Aptos" w:hAnsi="Aptos"/>
          <w:sz w:val="21"/>
          <w:szCs w:val="21"/>
        </w:rPr>
        <w:t>When the answers point to more than one entity, the participating agencies shall identify the lead agency before flight. The Remote Pilot in Command retains final authority over the safe operation of the aircraft and may delay, modify, or terminate the flight when safety, airspace, weather, equipment, crew readiness, or legal compliance requires it.</w:t>
      </w:r>
    </w:p>
    <w:p w14:paraId="53F244BC" w14:textId="77777777" w:rsidR="007C645C" w:rsidRPr="007C645C" w:rsidRDefault="007C645C" w:rsidP="007C645C">
      <w:pPr>
        <w:pStyle w:val="BodyText"/>
        <w:rPr>
          <w:szCs w:val="21"/>
        </w:rPr>
      </w:pPr>
      <w:r w:rsidRPr="007C645C">
        <w:rPr>
          <w:szCs w:val="21"/>
        </w:rPr>
        <w:t>Agency employees shall not direct the operation of an aircraft or UAS that is outside the agency’s operational control unless authorized by written agreement, incident command assignment, mutual aid agreement, contract, or other lawful authority.</w:t>
      </w:r>
    </w:p>
    <w:p w14:paraId="5ADE5716" w14:textId="77777777" w:rsidR="00BA41E6" w:rsidRPr="00DA4737" w:rsidRDefault="00000000">
      <w:pPr>
        <w:pStyle w:val="Heading1"/>
        <w:rPr>
          <w:color w:val="000000" w:themeColor="text1"/>
        </w:rPr>
      </w:pPr>
      <w:r w:rsidRPr="00DA4737">
        <w:rPr>
          <w:color w:val="000000" w:themeColor="text1"/>
        </w:rPr>
        <w:t>4. Authorized Missions and Prohibited Uses</w:t>
      </w:r>
    </w:p>
    <w:p w14:paraId="1EBFCB19" w14:textId="77777777" w:rsidR="00BA41E6" w:rsidRPr="00DA4737" w:rsidRDefault="00000000">
      <w:pPr>
        <w:pStyle w:val="Heading2"/>
        <w:rPr>
          <w:color w:val="000000" w:themeColor="text1"/>
        </w:rPr>
      </w:pPr>
      <w:r w:rsidRPr="00DA4737">
        <w:rPr>
          <w:color w:val="000000" w:themeColor="text1"/>
        </w:rPr>
        <w:t>4.1 Authorized Mission Categories</w:t>
      </w:r>
    </w:p>
    <w:p w14:paraId="3EDF4B55" w14:textId="77777777" w:rsidR="00BA41E6" w:rsidRPr="00DA4737" w:rsidRDefault="00000000">
      <w:pPr>
        <w:rPr>
          <w:color w:val="000000" w:themeColor="text1"/>
        </w:rPr>
      </w:pPr>
      <w:r w:rsidRPr="00DA4737">
        <w:rPr>
          <w:color w:val="000000" w:themeColor="text1"/>
        </w:rPr>
        <w:t>UAS may be used only for authorized public purposes that are consistent with agency mission, law, policy, and approved procedures. The adopting agency should select from the examples below and delete categories that do not apply.</w:t>
      </w:r>
    </w:p>
    <w:tbl>
      <w:tblPr>
        <w:tblStyle w:val="TableGrid"/>
        <w:tblW w:w="0" w:type="auto"/>
        <w:jc w:val="center"/>
        <w:tblLook w:val="04A0" w:firstRow="1" w:lastRow="0" w:firstColumn="1" w:lastColumn="0" w:noHBand="0" w:noVBand="1"/>
      </w:tblPr>
      <w:tblGrid>
        <w:gridCol w:w="3408"/>
        <w:gridCol w:w="3408"/>
        <w:gridCol w:w="3408"/>
      </w:tblGrid>
      <w:tr w:rsidR="00BA41E6" w:rsidRPr="00DA4737" w14:paraId="0AFDB462" w14:textId="77777777">
        <w:trPr>
          <w:jc w:val="center"/>
        </w:trPr>
        <w:tc>
          <w:tcPr>
            <w:tcW w:w="3408" w:type="dxa"/>
            <w:shd w:val="clear" w:color="auto" w:fill="1F4E79"/>
            <w:vAlign w:val="center"/>
          </w:tcPr>
          <w:p w14:paraId="1759E023" w14:textId="77777777" w:rsidR="00BA41E6" w:rsidRPr="00DA4737" w:rsidRDefault="00000000">
            <w:pPr>
              <w:rPr>
                <w:color w:val="FFFFFF" w:themeColor="background1"/>
              </w:rPr>
            </w:pPr>
            <w:r w:rsidRPr="00DA4737">
              <w:rPr>
                <w:b/>
                <w:color w:val="FFFFFF" w:themeColor="background1"/>
                <w:sz w:val="17"/>
              </w:rPr>
              <w:t>Mission Category</w:t>
            </w:r>
          </w:p>
        </w:tc>
        <w:tc>
          <w:tcPr>
            <w:tcW w:w="3408" w:type="dxa"/>
            <w:shd w:val="clear" w:color="auto" w:fill="1F4E79"/>
            <w:vAlign w:val="center"/>
          </w:tcPr>
          <w:p w14:paraId="6DF85389" w14:textId="77777777" w:rsidR="00BA41E6" w:rsidRPr="00DA4737" w:rsidRDefault="00000000">
            <w:pPr>
              <w:rPr>
                <w:color w:val="FFFFFF" w:themeColor="background1"/>
              </w:rPr>
            </w:pPr>
            <w:r w:rsidRPr="00DA4737">
              <w:rPr>
                <w:b/>
                <w:color w:val="FFFFFF" w:themeColor="background1"/>
                <w:sz w:val="17"/>
              </w:rPr>
              <w:t>Examples</w:t>
            </w:r>
          </w:p>
        </w:tc>
        <w:tc>
          <w:tcPr>
            <w:tcW w:w="3408" w:type="dxa"/>
            <w:shd w:val="clear" w:color="auto" w:fill="1F4E79"/>
            <w:vAlign w:val="center"/>
          </w:tcPr>
          <w:p w14:paraId="6AA9B124" w14:textId="77777777" w:rsidR="00BA41E6" w:rsidRPr="00DA4737" w:rsidRDefault="00000000">
            <w:pPr>
              <w:rPr>
                <w:color w:val="FFFFFF" w:themeColor="background1"/>
              </w:rPr>
            </w:pPr>
            <w:r w:rsidRPr="00DA4737">
              <w:rPr>
                <w:b/>
                <w:color w:val="FFFFFF" w:themeColor="background1"/>
                <w:sz w:val="17"/>
              </w:rPr>
              <w:t>Adopt?</w:t>
            </w:r>
          </w:p>
        </w:tc>
      </w:tr>
      <w:tr w:rsidR="00BA41E6" w:rsidRPr="00DA4737" w14:paraId="12C561D0" w14:textId="77777777">
        <w:trPr>
          <w:jc w:val="center"/>
        </w:trPr>
        <w:tc>
          <w:tcPr>
            <w:tcW w:w="3408" w:type="dxa"/>
          </w:tcPr>
          <w:p w14:paraId="41FDC235" w14:textId="77777777" w:rsidR="00BA41E6" w:rsidRPr="00DA4737" w:rsidRDefault="00000000">
            <w:pPr>
              <w:rPr>
                <w:color w:val="000000" w:themeColor="text1"/>
              </w:rPr>
            </w:pPr>
            <w:r w:rsidRPr="00DA4737">
              <w:rPr>
                <w:color w:val="000000" w:themeColor="text1"/>
                <w:sz w:val="17"/>
              </w:rPr>
              <w:t>Infrastructure and facility inspection</w:t>
            </w:r>
          </w:p>
        </w:tc>
        <w:tc>
          <w:tcPr>
            <w:tcW w:w="3408" w:type="dxa"/>
          </w:tcPr>
          <w:p w14:paraId="3F104458" w14:textId="77777777" w:rsidR="00BA41E6" w:rsidRPr="00DA4737" w:rsidRDefault="00000000">
            <w:pPr>
              <w:rPr>
                <w:color w:val="000000" w:themeColor="text1"/>
              </w:rPr>
            </w:pPr>
            <w:r w:rsidRPr="00DA4737">
              <w:rPr>
                <w:color w:val="000000" w:themeColor="text1"/>
                <w:sz w:val="17"/>
              </w:rPr>
              <w:t>Bridges, roads, airports, buildings, towers, roofs, water systems, stormwater infrastructure, utilities, rights of way, construction progress, damage assessment.</w:t>
            </w:r>
          </w:p>
        </w:tc>
        <w:tc>
          <w:tcPr>
            <w:tcW w:w="3408" w:type="dxa"/>
          </w:tcPr>
          <w:p w14:paraId="6E1ABCAE" w14:textId="77777777" w:rsidR="00BA41E6" w:rsidRPr="00DA4737" w:rsidRDefault="00000000">
            <w:pPr>
              <w:rPr>
                <w:color w:val="000000" w:themeColor="text1"/>
              </w:rPr>
            </w:pPr>
            <w:r w:rsidRPr="00DA4737">
              <w:rPr>
                <w:color w:val="000000" w:themeColor="text1"/>
                <w:sz w:val="17"/>
              </w:rPr>
              <w:t>[Yes / No]</w:t>
            </w:r>
          </w:p>
        </w:tc>
      </w:tr>
      <w:tr w:rsidR="00BA41E6" w:rsidRPr="00DA4737" w14:paraId="4682163F" w14:textId="77777777">
        <w:trPr>
          <w:jc w:val="center"/>
        </w:trPr>
        <w:tc>
          <w:tcPr>
            <w:tcW w:w="3408" w:type="dxa"/>
          </w:tcPr>
          <w:p w14:paraId="3946331E" w14:textId="77777777" w:rsidR="00BA41E6" w:rsidRPr="00DA4737" w:rsidRDefault="00000000">
            <w:pPr>
              <w:rPr>
                <w:color w:val="000000" w:themeColor="text1"/>
              </w:rPr>
            </w:pPr>
            <w:r w:rsidRPr="00DA4737">
              <w:rPr>
                <w:color w:val="000000" w:themeColor="text1"/>
                <w:sz w:val="17"/>
              </w:rPr>
              <w:t>Mapping, survey, and engineering support</w:t>
            </w:r>
          </w:p>
        </w:tc>
        <w:tc>
          <w:tcPr>
            <w:tcW w:w="3408" w:type="dxa"/>
          </w:tcPr>
          <w:p w14:paraId="5523D579" w14:textId="77777777" w:rsidR="00BA41E6" w:rsidRPr="00DA4737" w:rsidRDefault="00000000">
            <w:pPr>
              <w:rPr>
                <w:color w:val="000000" w:themeColor="text1"/>
              </w:rPr>
            </w:pPr>
            <w:r w:rsidRPr="00DA4737">
              <w:rPr>
                <w:color w:val="000000" w:themeColor="text1"/>
                <w:sz w:val="17"/>
              </w:rPr>
              <w:t>Orthomosaic mapping, photogrammetry, volumetric measurement, construction documentation, topographic support, asset inventory.</w:t>
            </w:r>
          </w:p>
        </w:tc>
        <w:tc>
          <w:tcPr>
            <w:tcW w:w="3408" w:type="dxa"/>
          </w:tcPr>
          <w:p w14:paraId="5AC1590C" w14:textId="77777777" w:rsidR="00BA41E6" w:rsidRPr="00DA4737" w:rsidRDefault="00000000">
            <w:pPr>
              <w:rPr>
                <w:color w:val="000000" w:themeColor="text1"/>
              </w:rPr>
            </w:pPr>
            <w:r w:rsidRPr="00DA4737">
              <w:rPr>
                <w:color w:val="000000" w:themeColor="text1"/>
                <w:sz w:val="17"/>
              </w:rPr>
              <w:t>[Yes / No]</w:t>
            </w:r>
          </w:p>
        </w:tc>
      </w:tr>
      <w:tr w:rsidR="00BA41E6" w:rsidRPr="00DA4737" w14:paraId="1D339C8B" w14:textId="77777777">
        <w:trPr>
          <w:jc w:val="center"/>
        </w:trPr>
        <w:tc>
          <w:tcPr>
            <w:tcW w:w="3408" w:type="dxa"/>
          </w:tcPr>
          <w:p w14:paraId="079C5684" w14:textId="77777777" w:rsidR="00BA41E6" w:rsidRPr="00DA4737" w:rsidRDefault="00000000">
            <w:pPr>
              <w:rPr>
                <w:color w:val="000000" w:themeColor="text1"/>
              </w:rPr>
            </w:pPr>
            <w:r w:rsidRPr="00DA4737">
              <w:rPr>
                <w:color w:val="000000" w:themeColor="text1"/>
                <w:sz w:val="17"/>
              </w:rPr>
              <w:t>Environmental and natural resources</w:t>
            </w:r>
          </w:p>
        </w:tc>
        <w:tc>
          <w:tcPr>
            <w:tcW w:w="3408" w:type="dxa"/>
          </w:tcPr>
          <w:p w14:paraId="13AFC173" w14:textId="77777777" w:rsidR="00BA41E6" w:rsidRPr="00DA4737" w:rsidRDefault="00000000">
            <w:pPr>
              <w:rPr>
                <w:color w:val="000000" w:themeColor="text1"/>
              </w:rPr>
            </w:pPr>
            <w:r w:rsidRPr="00DA4737">
              <w:rPr>
                <w:color w:val="000000" w:themeColor="text1"/>
                <w:sz w:val="17"/>
              </w:rPr>
              <w:t>Habitat mapping, shoreline assessment, vegetation monitoring, erosion assessment, waterway documentation, wildlife-adjacent work with appropriate approvals.</w:t>
            </w:r>
          </w:p>
        </w:tc>
        <w:tc>
          <w:tcPr>
            <w:tcW w:w="3408" w:type="dxa"/>
          </w:tcPr>
          <w:p w14:paraId="589D14CB" w14:textId="77777777" w:rsidR="00BA41E6" w:rsidRPr="00DA4737" w:rsidRDefault="00000000">
            <w:pPr>
              <w:rPr>
                <w:color w:val="000000" w:themeColor="text1"/>
              </w:rPr>
            </w:pPr>
            <w:r w:rsidRPr="00DA4737">
              <w:rPr>
                <w:color w:val="000000" w:themeColor="text1"/>
                <w:sz w:val="17"/>
              </w:rPr>
              <w:t>[Yes / No]</w:t>
            </w:r>
          </w:p>
        </w:tc>
      </w:tr>
      <w:tr w:rsidR="00BA41E6" w:rsidRPr="00DA4737" w14:paraId="4E77D484" w14:textId="77777777">
        <w:trPr>
          <w:jc w:val="center"/>
        </w:trPr>
        <w:tc>
          <w:tcPr>
            <w:tcW w:w="3408" w:type="dxa"/>
          </w:tcPr>
          <w:p w14:paraId="60095071" w14:textId="77777777" w:rsidR="00BA41E6" w:rsidRPr="00DA4737" w:rsidRDefault="00000000">
            <w:pPr>
              <w:rPr>
                <w:color w:val="000000" w:themeColor="text1"/>
              </w:rPr>
            </w:pPr>
            <w:r w:rsidRPr="00DA4737">
              <w:rPr>
                <w:color w:val="000000" w:themeColor="text1"/>
                <w:sz w:val="17"/>
              </w:rPr>
              <w:lastRenderedPageBreak/>
              <w:t>Emergency management and damage assessment</w:t>
            </w:r>
          </w:p>
        </w:tc>
        <w:tc>
          <w:tcPr>
            <w:tcW w:w="3408" w:type="dxa"/>
          </w:tcPr>
          <w:p w14:paraId="605FF7FC" w14:textId="77777777" w:rsidR="00BA41E6" w:rsidRPr="00DA4737" w:rsidRDefault="00000000">
            <w:pPr>
              <w:rPr>
                <w:color w:val="000000" w:themeColor="text1"/>
              </w:rPr>
            </w:pPr>
            <w:r w:rsidRPr="00DA4737">
              <w:rPr>
                <w:color w:val="000000" w:themeColor="text1"/>
                <w:sz w:val="17"/>
              </w:rPr>
              <w:t>Post-storm, flood, earthquake, wildfire, landslide, hazardous access, shelter or infrastructure assessment. Adopt Annex A if used for incident response.</w:t>
            </w:r>
          </w:p>
        </w:tc>
        <w:tc>
          <w:tcPr>
            <w:tcW w:w="3408" w:type="dxa"/>
          </w:tcPr>
          <w:p w14:paraId="5CB95ED4" w14:textId="77777777" w:rsidR="00BA41E6" w:rsidRPr="00DA4737" w:rsidRDefault="00000000">
            <w:pPr>
              <w:rPr>
                <w:color w:val="000000" w:themeColor="text1"/>
              </w:rPr>
            </w:pPr>
            <w:r w:rsidRPr="00DA4737">
              <w:rPr>
                <w:color w:val="000000" w:themeColor="text1"/>
                <w:sz w:val="17"/>
              </w:rPr>
              <w:t>[Yes / No]</w:t>
            </w:r>
          </w:p>
        </w:tc>
      </w:tr>
      <w:tr w:rsidR="00BA41E6" w:rsidRPr="00DA4737" w14:paraId="5A7FF69C" w14:textId="77777777">
        <w:trPr>
          <w:jc w:val="center"/>
        </w:trPr>
        <w:tc>
          <w:tcPr>
            <w:tcW w:w="3408" w:type="dxa"/>
          </w:tcPr>
          <w:p w14:paraId="66209C33" w14:textId="77777777" w:rsidR="00BA41E6" w:rsidRPr="00DA4737" w:rsidRDefault="00000000">
            <w:pPr>
              <w:rPr>
                <w:color w:val="000000" w:themeColor="text1"/>
              </w:rPr>
            </w:pPr>
            <w:r w:rsidRPr="00DA4737">
              <w:rPr>
                <w:color w:val="000000" w:themeColor="text1"/>
                <w:sz w:val="17"/>
              </w:rPr>
              <w:t>Training and proficiency</w:t>
            </w:r>
          </w:p>
        </w:tc>
        <w:tc>
          <w:tcPr>
            <w:tcW w:w="3408" w:type="dxa"/>
          </w:tcPr>
          <w:p w14:paraId="0C153EFA" w14:textId="77777777" w:rsidR="00BA41E6" w:rsidRPr="00DA4737" w:rsidRDefault="00000000">
            <w:pPr>
              <w:rPr>
                <w:color w:val="000000" w:themeColor="text1"/>
              </w:rPr>
            </w:pPr>
            <w:r w:rsidRPr="00DA4737">
              <w:rPr>
                <w:color w:val="000000" w:themeColor="text1"/>
                <w:sz w:val="17"/>
              </w:rPr>
              <w:t>Pilot currency, equipment checkout, controlled environment exercises, safety drills, data handling exercises.</w:t>
            </w:r>
          </w:p>
        </w:tc>
        <w:tc>
          <w:tcPr>
            <w:tcW w:w="3408" w:type="dxa"/>
          </w:tcPr>
          <w:p w14:paraId="261DA642" w14:textId="77777777" w:rsidR="00BA41E6" w:rsidRPr="00DA4737" w:rsidRDefault="00000000">
            <w:pPr>
              <w:rPr>
                <w:color w:val="000000" w:themeColor="text1"/>
              </w:rPr>
            </w:pPr>
            <w:r w:rsidRPr="00DA4737">
              <w:rPr>
                <w:color w:val="000000" w:themeColor="text1"/>
                <w:sz w:val="17"/>
              </w:rPr>
              <w:t>[Yes / No]</w:t>
            </w:r>
          </w:p>
        </w:tc>
      </w:tr>
      <w:tr w:rsidR="00BA41E6" w:rsidRPr="00DA4737" w14:paraId="2E70F5FA" w14:textId="77777777">
        <w:trPr>
          <w:jc w:val="center"/>
        </w:trPr>
        <w:tc>
          <w:tcPr>
            <w:tcW w:w="3408" w:type="dxa"/>
          </w:tcPr>
          <w:p w14:paraId="7A24A732" w14:textId="77777777" w:rsidR="00BA41E6" w:rsidRPr="00DA4737" w:rsidRDefault="00000000">
            <w:pPr>
              <w:rPr>
                <w:color w:val="000000" w:themeColor="text1"/>
              </w:rPr>
            </w:pPr>
            <w:r w:rsidRPr="00DA4737">
              <w:rPr>
                <w:color w:val="000000" w:themeColor="text1"/>
                <w:sz w:val="17"/>
              </w:rPr>
              <w:t>Public information and outreach</w:t>
            </w:r>
          </w:p>
        </w:tc>
        <w:tc>
          <w:tcPr>
            <w:tcW w:w="3408" w:type="dxa"/>
          </w:tcPr>
          <w:p w14:paraId="6B2F11E9" w14:textId="77777777" w:rsidR="00BA41E6" w:rsidRPr="00DA4737" w:rsidRDefault="00000000">
            <w:pPr>
              <w:rPr>
                <w:color w:val="000000" w:themeColor="text1"/>
              </w:rPr>
            </w:pPr>
            <w:r w:rsidRPr="00DA4737">
              <w:rPr>
                <w:color w:val="000000" w:themeColor="text1"/>
                <w:sz w:val="17"/>
              </w:rPr>
              <w:t>Documentation of public projects, educational demonstrations, public meetings, media materials, subject to privacy and public records controls.</w:t>
            </w:r>
          </w:p>
        </w:tc>
        <w:tc>
          <w:tcPr>
            <w:tcW w:w="3408" w:type="dxa"/>
          </w:tcPr>
          <w:p w14:paraId="07CF154E" w14:textId="77777777" w:rsidR="00BA41E6" w:rsidRPr="00DA4737" w:rsidRDefault="00000000">
            <w:pPr>
              <w:rPr>
                <w:color w:val="000000" w:themeColor="text1"/>
              </w:rPr>
            </w:pPr>
            <w:r w:rsidRPr="00DA4737">
              <w:rPr>
                <w:color w:val="000000" w:themeColor="text1"/>
                <w:sz w:val="17"/>
              </w:rPr>
              <w:t>[Yes / No]</w:t>
            </w:r>
          </w:p>
        </w:tc>
      </w:tr>
      <w:tr w:rsidR="00BA41E6" w:rsidRPr="00DA4737" w14:paraId="65225972" w14:textId="77777777">
        <w:trPr>
          <w:jc w:val="center"/>
        </w:trPr>
        <w:tc>
          <w:tcPr>
            <w:tcW w:w="3408" w:type="dxa"/>
          </w:tcPr>
          <w:p w14:paraId="3E994AD7" w14:textId="77777777" w:rsidR="00BA41E6" w:rsidRPr="00DA4737" w:rsidRDefault="00000000">
            <w:pPr>
              <w:rPr>
                <w:color w:val="000000" w:themeColor="text1"/>
              </w:rPr>
            </w:pPr>
            <w:r w:rsidRPr="00DA4737">
              <w:rPr>
                <w:color w:val="000000" w:themeColor="text1"/>
                <w:sz w:val="17"/>
              </w:rPr>
              <w:t>Public safety support</w:t>
            </w:r>
          </w:p>
        </w:tc>
        <w:tc>
          <w:tcPr>
            <w:tcW w:w="3408" w:type="dxa"/>
          </w:tcPr>
          <w:p w14:paraId="19D8FDD6" w14:textId="77777777" w:rsidR="00BA41E6" w:rsidRPr="00DA4737" w:rsidRDefault="00000000">
            <w:pPr>
              <w:rPr>
                <w:color w:val="000000" w:themeColor="text1"/>
              </w:rPr>
            </w:pPr>
            <w:r w:rsidRPr="00DA4737">
              <w:rPr>
                <w:color w:val="000000" w:themeColor="text1"/>
                <w:sz w:val="17"/>
              </w:rPr>
              <w:t>Search and rescue support, fire support, incident overwatch, evacuation route assessment, disaster response. Optional. Adopt Annex A.</w:t>
            </w:r>
          </w:p>
        </w:tc>
        <w:tc>
          <w:tcPr>
            <w:tcW w:w="3408" w:type="dxa"/>
          </w:tcPr>
          <w:p w14:paraId="348ECB84" w14:textId="77777777" w:rsidR="00BA41E6" w:rsidRPr="00DA4737" w:rsidRDefault="00000000">
            <w:pPr>
              <w:rPr>
                <w:color w:val="000000" w:themeColor="text1"/>
              </w:rPr>
            </w:pPr>
            <w:r w:rsidRPr="00DA4737">
              <w:rPr>
                <w:color w:val="000000" w:themeColor="text1"/>
                <w:sz w:val="17"/>
              </w:rPr>
              <w:t>[Yes / No / N/A]</w:t>
            </w:r>
          </w:p>
        </w:tc>
      </w:tr>
      <w:tr w:rsidR="00BA41E6" w:rsidRPr="00DA4737" w14:paraId="03A76F24" w14:textId="77777777">
        <w:trPr>
          <w:jc w:val="center"/>
        </w:trPr>
        <w:tc>
          <w:tcPr>
            <w:tcW w:w="3408" w:type="dxa"/>
          </w:tcPr>
          <w:p w14:paraId="71CE6A17" w14:textId="77777777" w:rsidR="00BA41E6" w:rsidRPr="00DA4737" w:rsidRDefault="00000000">
            <w:pPr>
              <w:rPr>
                <w:color w:val="000000" w:themeColor="text1"/>
              </w:rPr>
            </w:pPr>
            <w:r w:rsidRPr="00DA4737">
              <w:rPr>
                <w:color w:val="000000" w:themeColor="text1"/>
                <w:sz w:val="17"/>
              </w:rPr>
              <w:t>Law enforcement support</w:t>
            </w:r>
          </w:p>
        </w:tc>
        <w:tc>
          <w:tcPr>
            <w:tcW w:w="3408" w:type="dxa"/>
          </w:tcPr>
          <w:p w14:paraId="16C8E1FA" w14:textId="77777777" w:rsidR="00BA41E6" w:rsidRPr="00DA4737" w:rsidRDefault="00000000">
            <w:pPr>
              <w:rPr>
                <w:color w:val="000000" w:themeColor="text1"/>
              </w:rPr>
            </w:pPr>
            <w:r w:rsidRPr="00DA4737">
              <w:rPr>
                <w:color w:val="000000" w:themeColor="text1"/>
                <w:sz w:val="17"/>
              </w:rPr>
              <w:t>Only for law enforcement agencies or counsel-reviewed support to law enforcement. Optional. Adopt Annex B.</w:t>
            </w:r>
          </w:p>
        </w:tc>
        <w:tc>
          <w:tcPr>
            <w:tcW w:w="3408" w:type="dxa"/>
          </w:tcPr>
          <w:p w14:paraId="339203C5" w14:textId="77777777" w:rsidR="00BA41E6" w:rsidRPr="00DA4737" w:rsidRDefault="00000000">
            <w:pPr>
              <w:rPr>
                <w:color w:val="000000" w:themeColor="text1"/>
              </w:rPr>
            </w:pPr>
            <w:r w:rsidRPr="00DA4737">
              <w:rPr>
                <w:color w:val="000000" w:themeColor="text1"/>
                <w:sz w:val="17"/>
              </w:rPr>
              <w:t>[Yes / No / N/A]</w:t>
            </w:r>
          </w:p>
        </w:tc>
      </w:tr>
    </w:tbl>
    <w:p w14:paraId="495F71FF" w14:textId="77777777" w:rsidR="00BA41E6" w:rsidRPr="00DA4737" w:rsidRDefault="00BA41E6">
      <w:pPr>
        <w:rPr>
          <w:color w:val="000000" w:themeColor="text1"/>
        </w:rPr>
      </w:pPr>
    </w:p>
    <w:p w14:paraId="6DA52D22" w14:textId="77777777" w:rsidR="00BA41E6" w:rsidRPr="00DA4737" w:rsidRDefault="00000000">
      <w:pPr>
        <w:pStyle w:val="Heading2"/>
        <w:rPr>
          <w:color w:val="000000" w:themeColor="text1"/>
        </w:rPr>
      </w:pPr>
      <w:r w:rsidRPr="00DA4737">
        <w:rPr>
          <w:color w:val="000000" w:themeColor="text1"/>
        </w:rPr>
        <w:t>4.2 Prohibited Uses</w:t>
      </w:r>
    </w:p>
    <w:p w14:paraId="74C167F6" w14:textId="77777777" w:rsidR="00BA41E6" w:rsidRPr="00DA4737" w:rsidRDefault="00000000">
      <w:pPr>
        <w:rPr>
          <w:color w:val="000000" w:themeColor="text1"/>
        </w:rPr>
      </w:pPr>
      <w:r w:rsidRPr="00DA4737">
        <w:rPr>
          <w:color w:val="000000" w:themeColor="text1"/>
        </w:rPr>
        <w:t>Unless specifically authorized by law, written agency approval, FAA authorization when required, and counsel review, UAS shall not be used for:</w:t>
      </w:r>
    </w:p>
    <w:p w14:paraId="3ABE36E3" w14:textId="77777777" w:rsidR="00BA41E6" w:rsidRPr="00DA4737" w:rsidRDefault="00000000">
      <w:pPr>
        <w:pStyle w:val="ListBullet"/>
        <w:rPr>
          <w:color w:val="000000" w:themeColor="text1"/>
        </w:rPr>
      </w:pPr>
      <w:r w:rsidRPr="00DA4737">
        <w:rPr>
          <w:color w:val="000000" w:themeColor="text1"/>
        </w:rPr>
        <w:t>Personal, recreational, political, campaign, or non-agency purposes.</w:t>
      </w:r>
    </w:p>
    <w:p w14:paraId="2E4C794F" w14:textId="77777777" w:rsidR="00BA41E6" w:rsidRPr="00DA4737" w:rsidRDefault="00000000">
      <w:pPr>
        <w:pStyle w:val="ListBullet"/>
        <w:rPr>
          <w:color w:val="000000" w:themeColor="text1"/>
        </w:rPr>
      </w:pPr>
      <w:r w:rsidRPr="00DA4737">
        <w:rPr>
          <w:color w:val="000000" w:themeColor="text1"/>
        </w:rPr>
        <w:t>General surveillance of persons, homes, private property, workplaces, events, or constitutionally protected activity unrelated to an approved agency mission.</w:t>
      </w:r>
    </w:p>
    <w:p w14:paraId="46D6932E" w14:textId="77777777" w:rsidR="00BA41E6" w:rsidRPr="00DA4737" w:rsidRDefault="00000000">
      <w:pPr>
        <w:pStyle w:val="ListBullet"/>
        <w:rPr>
          <w:color w:val="000000" w:themeColor="text1"/>
        </w:rPr>
      </w:pPr>
      <w:r w:rsidRPr="00DA4737">
        <w:rPr>
          <w:color w:val="000000" w:themeColor="text1"/>
        </w:rPr>
        <w:t>Collection of data beyond the stated mission objective when avoidable.</w:t>
      </w:r>
    </w:p>
    <w:p w14:paraId="30D9307E" w14:textId="77777777" w:rsidR="00BA41E6" w:rsidRPr="00DA4737" w:rsidRDefault="00000000">
      <w:pPr>
        <w:pStyle w:val="ListBullet"/>
        <w:rPr>
          <w:color w:val="000000" w:themeColor="text1"/>
        </w:rPr>
      </w:pPr>
      <w:r w:rsidRPr="00DA4737">
        <w:rPr>
          <w:color w:val="000000" w:themeColor="text1"/>
        </w:rPr>
        <w:t>Operations intended to harass, annoy, intimidate, or interfere with a person, property owner, aircraft, emergency responder, wildlife, or lawful activity.</w:t>
      </w:r>
    </w:p>
    <w:p w14:paraId="17261104" w14:textId="77777777" w:rsidR="00BA41E6" w:rsidRPr="00DA4737" w:rsidRDefault="00000000">
      <w:pPr>
        <w:pStyle w:val="ListBullet"/>
        <w:rPr>
          <w:color w:val="000000" w:themeColor="text1"/>
        </w:rPr>
      </w:pPr>
      <w:r w:rsidRPr="00DA4737">
        <w:rPr>
          <w:color w:val="000000" w:themeColor="text1"/>
        </w:rPr>
        <w:t>Operations in a way that functions as a dangerous weapon or involves firing a bullet or projectile, unless a specific statutory exception, FAA authorization, notification, public notice, insurance, and counsel-reviewed mission approval are in place.</w:t>
      </w:r>
    </w:p>
    <w:p w14:paraId="2A67859F" w14:textId="77777777" w:rsidR="00BA41E6" w:rsidRPr="00DA4737" w:rsidRDefault="00000000">
      <w:pPr>
        <w:pStyle w:val="ListBullet"/>
        <w:rPr>
          <w:color w:val="000000" w:themeColor="text1"/>
        </w:rPr>
      </w:pPr>
      <w:r w:rsidRPr="00DA4737">
        <w:rPr>
          <w:color w:val="000000" w:themeColor="text1"/>
        </w:rPr>
        <w:t>Operations that interfere with manned aircraft, emergency aircraft, airport operations, wildfire aviation, medevac operations, or other UAS operations.</w:t>
      </w:r>
    </w:p>
    <w:p w14:paraId="607DDCF5" w14:textId="77777777" w:rsidR="00BA41E6" w:rsidRPr="00DA4737" w:rsidRDefault="00000000">
      <w:pPr>
        <w:pStyle w:val="ListBullet"/>
        <w:rPr>
          <w:color w:val="000000" w:themeColor="text1"/>
        </w:rPr>
      </w:pPr>
      <w:r w:rsidRPr="00DA4737">
        <w:rPr>
          <w:color w:val="000000" w:themeColor="text1"/>
        </w:rPr>
        <w:t>Flights over people, moving vehicles, controlled airspace, beyond visual line of sight, from a moving vehicle, or using multiple aircraft by one pilot unless permitted under Part 107, waiver, COA, or another FAA authorization and approved by the UAS Program Manager.</w:t>
      </w:r>
    </w:p>
    <w:p w14:paraId="579285AF" w14:textId="77777777" w:rsidR="00BA41E6" w:rsidRPr="00DA4737" w:rsidRDefault="00000000">
      <w:pPr>
        <w:pStyle w:val="ListBullet"/>
        <w:rPr>
          <w:color w:val="000000" w:themeColor="text1"/>
        </w:rPr>
      </w:pPr>
      <w:r w:rsidRPr="00DA4737">
        <w:rPr>
          <w:color w:val="000000" w:themeColor="text1"/>
        </w:rPr>
        <w:t>Use of privately owned UAS for agency business unless specifically authorized in writing by the UAS Program Manager and risk management, and unless registration, insurance, data, and maintenance requirements are satisfied.</w:t>
      </w:r>
    </w:p>
    <w:p w14:paraId="2B1F6CE2" w14:textId="77777777" w:rsidR="00BA41E6" w:rsidRPr="00DA4737" w:rsidRDefault="00000000">
      <w:pPr>
        <w:pStyle w:val="Heading2"/>
        <w:rPr>
          <w:color w:val="000000" w:themeColor="text1"/>
        </w:rPr>
      </w:pPr>
      <w:r w:rsidRPr="00DA4737">
        <w:rPr>
          <w:color w:val="000000" w:themeColor="text1"/>
        </w:rPr>
        <w:t>4.3 Public Trust and Data Minimization</w:t>
      </w:r>
    </w:p>
    <w:p w14:paraId="6FA0D990" w14:textId="77777777" w:rsidR="00BA41E6" w:rsidRPr="00DA4737" w:rsidRDefault="00000000">
      <w:pPr>
        <w:rPr>
          <w:color w:val="000000" w:themeColor="text1"/>
        </w:rPr>
      </w:pPr>
      <w:r w:rsidRPr="00DA4737">
        <w:rPr>
          <w:color w:val="000000" w:themeColor="text1"/>
        </w:rPr>
        <w:t>Agency UAS operations should be planned to collect only the data needed for the authorized mission. Pilots and payload operators should use altitude, camera angle, sensor settings, geofencing, masking, or post-processing controls when feasible to reduce unnecessary capture of people, license plates, homes, backyards, and other sensitive details. Incidental capture should be managed according to the agency data policy and records retention schedule.</w:t>
      </w:r>
    </w:p>
    <w:p w14:paraId="08C763C0" w14:textId="77777777" w:rsidR="00BA41E6" w:rsidRPr="00DA4737" w:rsidRDefault="00000000">
      <w:pPr>
        <w:pStyle w:val="Heading1"/>
        <w:rPr>
          <w:color w:val="000000" w:themeColor="text1"/>
        </w:rPr>
      </w:pPr>
      <w:r w:rsidRPr="00DA4737">
        <w:rPr>
          <w:color w:val="000000" w:themeColor="text1"/>
        </w:rPr>
        <w:t>5. Federal and Oregon Legal Compliance</w:t>
      </w:r>
    </w:p>
    <w:tbl>
      <w:tblPr>
        <w:tblW w:w="0" w:type="auto"/>
        <w:jc w:val="center"/>
        <w:tblLook w:val="04A0" w:firstRow="1" w:lastRow="0" w:firstColumn="1" w:lastColumn="0" w:noHBand="0" w:noVBand="1"/>
      </w:tblPr>
      <w:tblGrid>
        <w:gridCol w:w="10224"/>
      </w:tblGrid>
      <w:tr w:rsidR="00BA41E6" w:rsidRPr="00DA4737" w14:paraId="159AFFF0" w14:textId="77777777">
        <w:trPr>
          <w:jc w:val="center"/>
        </w:trPr>
        <w:tc>
          <w:tcPr>
            <w:tcW w:w="10224" w:type="dxa"/>
            <w:shd w:val="clear" w:color="auto" w:fill="D9EAF7"/>
          </w:tcPr>
          <w:p w14:paraId="644A6895" w14:textId="77777777" w:rsidR="00BA41E6" w:rsidRPr="00DA4737" w:rsidRDefault="00000000">
            <w:pPr>
              <w:rPr>
                <w:color w:val="000000" w:themeColor="text1"/>
              </w:rPr>
            </w:pPr>
            <w:r w:rsidRPr="00DA4737">
              <w:rPr>
                <w:b/>
                <w:color w:val="000000" w:themeColor="text1"/>
                <w:sz w:val="19"/>
              </w:rPr>
              <w:t xml:space="preserve">Legal review note: </w:t>
            </w:r>
            <w:r w:rsidRPr="00DA4737">
              <w:rPr>
                <w:color w:val="000000" w:themeColor="text1"/>
                <w:sz w:val="19"/>
              </w:rPr>
              <w:t xml:space="preserve">This section summarizes key legal requirements for program administration. It should be verified during </w:t>
            </w:r>
            <w:r w:rsidRPr="00DA4737">
              <w:rPr>
                <w:color w:val="000000" w:themeColor="text1"/>
                <w:sz w:val="19"/>
              </w:rPr>
              <w:lastRenderedPageBreak/>
              <w:t>agency adoption and annual review. It does not substitute for legal advice.</w:t>
            </w:r>
          </w:p>
        </w:tc>
      </w:tr>
    </w:tbl>
    <w:p w14:paraId="76594B90" w14:textId="77777777" w:rsidR="00BA41E6" w:rsidRPr="00DA4737" w:rsidRDefault="00BA41E6">
      <w:pPr>
        <w:rPr>
          <w:color w:val="000000" w:themeColor="text1"/>
        </w:rPr>
      </w:pPr>
    </w:p>
    <w:p w14:paraId="5AB4C80D" w14:textId="77777777" w:rsidR="00BA41E6" w:rsidRPr="00DA4737" w:rsidRDefault="00000000">
      <w:pPr>
        <w:pStyle w:val="Heading2"/>
        <w:rPr>
          <w:color w:val="000000" w:themeColor="text1"/>
        </w:rPr>
      </w:pPr>
      <w:r w:rsidRPr="00DA4737">
        <w:rPr>
          <w:color w:val="000000" w:themeColor="text1"/>
        </w:rPr>
        <w:t>5.1 FAA Operating Authority</w:t>
      </w:r>
    </w:p>
    <w:p w14:paraId="216C1E31" w14:textId="77777777" w:rsidR="007C645C" w:rsidRPr="007C645C" w:rsidRDefault="007C645C" w:rsidP="007C645C">
      <w:pPr>
        <w:rPr>
          <w:color w:val="000000" w:themeColor="text1"/>
        </w:rPr>
      </w:pPr>
      <w:r w:rsidRPr="007C645C">
        <w:rPr>
          <w:color w:val="000000" w:themeColor="text1"/>
        </w:rPr>
        <w:t>Agency UAS operations shall be conducted only under an FAA-recognized operating authority. The standard operating pathway for most agency missions is 14 CFR Part 107. The agency may use another pathway only when approved by the UAS Program Manager, legal counsel when appropriate, and the appropriate FAA process.</w:t>
      </w:r>
    </w:p>
    <w:p w14:paraId="4BCEFCBD" w14:textId="77777777" w:rsidR="007C645C" w:rsidRPr="007C645C" w:rsidRDefault="007C645C" w:rsidP="007C645C">
      <w:pPr>
        <w:rPr>
          <w:color w:val="000000" w:themeColor="text1"/>
        </w:rPr>
      </w:pPr>
      <w:r w:rsidRPr="007C645C">
        <w:rPr>
          <w:color w:val="000000" w:themeColor="text1"/>
        </w:rPr>
        <w:t>Authorized pathways may include:</w:t>
      </w:r>
    </w:p>
    <w:p w14:paraId="5EC2CEAD" w14:textId="77777777" w:rsidR="007C645C" w:rsidRPr="007C645C" w:rsidRDefault="007C645C" w:rsidP="007C645C">
      <w:pPr>
        <w:numPr>
          <w:ilvl w:val="0"/>
          <w:numId w:val="13"/>
        </w:numPr>
        <w:rPr>
          <w:color w:val="000000" w:themeColor="text1"/>
        </w:rPr>
      </w:pPr>
      <w:r w:rsidRPr="007C645C">
        <w:rPr>
          <w:b/>
          <w:bCs/>
          <w:color w:val="000000" w:themeColor="text1"/>
        </w:rPr>
        <w:t>14 CFR Part 107.</w:t>
      </w:r>
      <w:r w:rsidRPr="007C645C">
        <w:rPr>
          <w:color w:val="000000" w:themeColor="text1"/>
        </w:rPr>
        <w:t xml:space="preserve"> The default operating authority for most small UAS operations under 55 pounds.</w:t>
      </w:r>
    </w:p>
    <w:p w14:paraId="727FB1E3" w14:textId="77777777" w:rsidR="007C645C" w:rsidRPr="007C645C" w:rsidRDefault="007C645C" w:rsidP="007C645C">
      <w:pPr>
        <w:numPr>
          <w:ilvl w:val="0"/>
          <w:numId w:val="13"/>
        </w:numPr>
        <w:rPr>
          <w:color w:val="000000" w:themeColor="text1"/>
        </w:rPr>
      </w:pPr>
      <w:r w:rsidRPr="007C645C">
        <w:rPr>
          <w:b/>
          <w:bCs/>
          <w:color w:val="000000" w:themeColor="text1"/>
        </w:rPr>
        <w:t>Public Aircraft Certificate of Waiver or Authorization.</w:t>
      </w:r>
      <w:r w:rsidRPr="007C645C">
        <w:rPr>
          <w:color w:val="000000" w:themeColor="text1"/>
        </w:rPr>
        <w:t xml:space="preserve"> A public aircraft COA may be used when appropriate for qualifying governmental operations.</w:t>
      </w:r>
    </w:p>
    <w:p w14:paraId="27D85903" w14:textId="77777777" w:rsidR="007C645C" w:rsidRPr="007C645C" w:rsidRDefault="007C645C" w:rsidP="007C645C">
      <w:pPr>
        <w:numPr>
          <w:ilvl w:val="0"/>
          <w:numId w:val="13"/>
        </w:numPr>
        <w:rPr>
          <w:color w:val="000000" w:themeColor="text1"/>
        </w:rPr>
      </w:pPr>
      <w:r w:rsidRPr="007C645C">
        <w:rPr>
          <w:b/>
          <w:bCs/>
          <w:color w:val="000000" w:themeColor="text1"/>
        </w:rPr>
        <w:t>Emergency COA.</w:t>
      </w:r>
      <w:r w:rsidRPr="007C645C">
        <w:rPr>
          <w:color w:val="000000" w:themeColor="text1"/>
        </w:rPr>
        <w:t xml:space="preserve"> An emergency COA may be requested for qualifying urgent governmental operations when the operation cannot be completed under standard Part 107 authority.</w:t>
      </w:r>
    </w:p>
    <w:p w14:paraId="31DB9232" w14:textId="77777777" w:rsidR="007C645C" w:rsidRPr="007C645C" w:rsidRDefault="007C645C" w:rsidP="007C645C">
      <w:pPr>
        <w:numPr>
          <w:ilvl w:val="0"/>
          <w:numId w:val="13"/>
        </w:numPr>
        <w:rPr>
          <w:color w:val="000000" w:themeColor="text1"/>
        </w:rPr>
      </w:pPr>
      <w:r w:rsidRPr="007C645C">
        <w:rPr>
          <w:b/>
          <w:bCs/>
          <w:color w:val="000000" w:themeColor="text1"/>
        </w:rPr>
        <w:t>Special Government Interest Waiver.</w:t>
      </w:r>
      <w:r w:rsidRPr="007C645C">
        <w:rPr>
          <w:color w:val="000000" w:themeColor="text1"/>
        </w:rPr>
        <w:t xml:space="preserve"> An SGI waiver may be requested for urgent operations that support a critical public good and require expedited FAA action.</w:t>
      </w:r>
    </w:p>
    <w:p w14:paraId="4F84544A" w14:textId="77777777" w:rsidR="007C645C" w:rsidRPr="007C645C" w:rsidRDefault="007C645C" w:rsidP="007C645C">
      <w:pPr>
        <w:numPr>
          <w:ilvl w:val="0"/>
          <w:numId w:val="13"/>
        </w:numPr>
        <w:rPr>
          <w:color w:val="000000" w:themeColor="text1"/>
        </w:rPr>
      </w:pPr>
      <w:r w:rsidRPr="007C645C">
        <w:rPr>
          <w:b/>
          <w:bCs/>
          <w:color w:val="000000" w:themeColor="text1"/>
        </w:rPr>
        <w:t>FAA waiver or exemption.</w:t>
      </w:r>
      <w:r w:rsidRPr="007C645C">
        <w:rPr>
          <w:color w:val="000000" w:themeColor="text1"/>
        </w:rPr>
        <w:t xml:space="preserve"> Operations outside Part 107 limitations may require a Part 107 waiver, exemption under 49 U.S.C. § 44807, aircraft certification, or another FAA authorization.</w:t>
      </w:r>
    </w:p>
    <w:p w14:paraId="646B7469" w14:textId="13D22DBE" w:rsidR="00BA41E6" w:rsidRPr="00DA4737" w:rsidRDefault="007C645C">
      <w:pPr>
        <w:rPr>
          <w:color w:val="000000" w:themeColor="text1"/>
        </w:rPr>
      </w:pPr>
      <w:r w:rsidRPr="007C645C">
        <w:rPr>
          <w:color w:val="000000" w:themeColor="text1"/>
        </w:rPr>
        <w:t>The agency shall not assume that a governmental mission is automatically exempt from FAA rules. The Remote Pilot in Command shall verify the applicable operating authority before flight.</w:t>
      </w:r>
    </w:p>
    <w:tbl>
      <w:tblPr>
        <w:tblStyle w:val="TableGrid"/>
        <w:tblW w:w="0" w:type="auto"/>
        <w:jc w:val="center"/>
        <w:tblLook w:val="04A0" w:firstRow="1" w:lastRow="0" w:firstColumn="1" w:lastColumn="0" w:noHBand="0" w:noVBand="1"/>
      </w:tblPr>
      <w:tblGrid>
        <w:gridCol w:w="3408"/>
        <w:gridCol w:w="3408"/>
        <w:gridCol w:w="3408"/>
      </w:tblGrid>
      <w:tr w:rsidR="00BA41E6" w:rsidRPr="00DA4737" w14:paraId="24B2B986" w14:textId="77777777">
        <w:trPr>
          <w:jc w:val="center"/>
        </w:trPr>
        <w:tc>
          <w:tcPr>
            <w:tcW w:w="3408" w:type="dxa"/>
            <w:shd w:val="clear" w:color="auto" w:fill="1F4E79"/>
            <w:vAlign w:val="center"/>
          </w:tcPr>
          <w:p w14:paraId="095DCA3F" w14:textId="77777777" w:rsidR="00BA41E6" w:rsidRPr="00DA4737" w:rsidRDefault="00000000">
            <w:pPr>
              <w:rPr>
                <w:color w:val="FFFFFF" w:themeColor="background1"/>
              </w:rPr>
            </w:pPr>
            <w:r w:rsidRPr="00DA4737">
              <w:rPr>
                <w:b/>
                <w:color w:val="FFFFFF" w:themeColor="background1"/>
                <w:sz w:val="17"/>
              </w:rPr>
              <w:t>Operating Authority</w:t>
            </w:r>
          </w:p>
        </w:tc>
        <w:tc>
          <w:tcPr>
            <w:tcW w:w="3408" w:type="dxa"/>
            <w:shd w:val="clear" w:color="auto" w:fill="1F4E79"/>
            <w:vAlign w:val="center"/>
          </w:tcPr>
          <w:p w14:paraId="6E248E27" w14:textId="77777777" w:rsidR="00BA41E6" w:rsidRPr="00DA4737" w:rsidRDefault="00000000">
            <w:pPr>
              <w:rPr>
                <w:color w:val="FFFFFF" w:themeColor="background1"/>
              </w:rPr>
            </w:pPr>
            <w:r w:rsidRPr="00DA4737">
              <w:rPr>
                <w:b/>
                <w:color w:val="FFFFFF" w:themeColor="background1"/>
                <w:sz w:val="17"/>
              </w:rPr>
              <w:t>Use When</w:t>
            </w:r>
          </w:p>
        </w:tc>
        <w:tc>
          <w:tcPr>
            <w:tcW w:w="3408" w:type="dxa"/>
            <w:shd w:val="clear" w:color="auto" w:fill="1F4E79"/>
            <w:vAlign w:val="center"/>
          </w:tcPr>
          <w:p w14:paraId="0B6E6203" w14:textId="77777777" w:rsidR="00BA41E6" w:rsidRPr="00DA4737" w:rsidRDefault="00000000">
            <w:pPr>
              <w:rPr>
                <w:color w:val="FFFFFF" w:themeColor="background1"/>
              </w:rPr>
            </w:pPr>
            <w:r w:rsidRPr="00DA4737">
              <w:rPr>
                <w:b/>
                <w:color w:val="FFFFFF" w:themeColor="background1"/>
                <w:sz w:val="17"/>
              </w:rPr>
              <w:t>Program Requirements</w:t>
            </w:r>
          </w:p>
        </w:tc>
      </w:tr>
      <w:tr w:rsidR="00BA41E6" w:rsidRPr="00DA4737" w14:paraId="0551A744" w14:textId="77777777">
        <w:trPr>
          <w:jc w:val="center"/>
        </w:trPr>
        <w:tc>
          <w:tcPr>
            <w:tcW w:w="3408" w:type="dxa"/>
          </w:tcPr>
          <w:p w14:paraId="77841880" w14:textId="77777777" w:rsidR="00BA41E6" w:rsidRPr="00DA4737" w:rsidRDefault="00000000">
            <w:pPr>
              <w:rPr>
                <w:color w:val="000000" w:themeColor="text1"/>
              </w:rPr>
            </w:pPr>
            <w:r w:rsidRPr="00DA4737">
              <w:rPr>
                <w:color w:val="000000" w:themeColor="text1"/>
                <w:sz w:val="17"/>
              </w:rPr>
              <w:t>Part 107</w:t>
            </w:r>
          </w:p>
        </w:tc>
        <w:tc>
          <w:tcPr>
            <w:tcW w:w="3408" w:type="dxa"/>
          </w:tcPr>
          <w:p w14:paraId="21ACEA00" w14:textId="77777777" w:rsidR="00BA41E6" w:rsidRPr="00DA4737" w:rsidRDefault="00000000">
            <w:pPr>
              <w:rPr>
                <w:color w:val="000000" w:themeColor="text1"/>
              </w:rPr>
            </w:pPr>
            <w:r w:rsidRPr="00DA4737">
              <w:rPr>
                <w:color w:val="000000" w:themeColor="text1"/>
                <w:sz w:val="17"/>
              </w:rPr>
              <w:t>Routine small UAS missions under 55 pounds that can comply with Part 107 operating rules or an FAA Part 107 waiver.</w:t>
            </w:r>
          </w:p>
        </w:tc>
        <w:tc>
          <w:tcPr>
            <w:tcW w:w="3408" w:type="dxa"/>
          </w:tcPr>
          <w:p w14:paraId="0199D374" w14:textId="77777777" w:rsidR="00BA41E6" w:rsidRPr="00DA4737" w:rsidRDefault="00000000">
            <w:pPr>
              <w:rPr>
                <w:color w:val="000000" w:themeColor="text1"/>
              </w:rPr>
            </w:pPr>
            <w:r w:rsidRPr="00DA4737">
              <w:rPr>
                <w:color w:val="000000" w:themeColor="text1"/>
                <w:sz w:val="17"/>
              </w:rPr>
              <w:t>FAA-certificated remote pilot; FAA registration; Remote ID when required; airspace authorization when required; compliance with Part 107 limitations and reporting.</w:t>
            </w:r>
          </w:p>
        </w:tc>
      </w:tr>
      <w:tr w:rsidR="00BA41E6" w:rsidRPr="00DA4737" w14:paraId="4BDB97C8" w14:textId="77777777">
        <w:trPr>
          <w:jc w:val="center"/>
        </w:trPr>
        <w:tc>
          <w:tcPr>
            <w:tcW w:w="3408" w:type="dxa"/>
          </w:tcPr>
          <w:p w14:paraId="288A8FEE" w14:textId="77777777" w:rsidR="00BA41E6" w:rsidRPr="00DA4737" w:rsidRDefault="00000000">
            <w:pPr>
              <w:rPr>
                <w:color w:val="000000" w:themeColor="text1"/>
              </w:rPr>
            </w:pPr>
            <w:r w:rsidRPr="00DA4737">
              <w:rPr>
                <w:color w:val="000000" w:themeColor="text1"/>
                <w:sz w:val="17"/>
              </w:rPr>
              <w:t>Public aircraft COA</w:t>
            </w:r>
          </w:p>
        </w:tc>
        <w:tc>
          <w:tcPr>
            <w:tcW w:w="3408" w:type="dxa"/>
          </w:tcPr>
          <w:p w14:paraId="66C07397" w14:textId="77777777" w:rsidR="00BA41E6" w:rsidRPr="00DA4737" w:rsidRDefault="00000000">
            <w:pPr>
              <w:rPr>
                <w:color w:val="000000" w:themeColor="text1"/>
              </w:rPr>
            </w:pPr>
            <w:r w:rsidRPr="00DA4737">
              <w:rPr>
                <w:color w:val="000000" w:themeColor="text1"/>
                <w:sz w:val="17"/>
              </w:rPr>
              <w:t>Governmental functions where public aircraft status is appropriate and the agency has an FAA COA covering the operation.</w:t>
            </w:r>
          </w:p>
        </w:tc>
        <w:tc>
          <w:tcPr>
            <w:tcW w:w="3408" w:type="dxa"/>
          </w:tcPr>
          <w:p w14:paraId="001F4D0D" w14:textId="77777777" w:rsidR="00BA41E6" w:rsidRPr="00DA4737" w:rsidRDefault="00000000">
            <w:pPr>
              <w:rPr>
                <w:color w:val="000000" w:themeColor="text1"/>
              </w:rPr>
            </w:pPr>
            <w:r w:rsidRPr="00DA4737">
              <w:rPr>
                <w:color w:val="000000" w:themeColor="text1"/>
                <w:sz w:val="17"/>
              </w:rPr>
              <w:t>COA compliance; agency responsibility for pilot qualification, airworthiness, operational control, safety oversight, and any reporting required by the COA.</w:t>
            </w:r>
          </w:p>
        </w:tc>
      </w:tr>
      <w:tr w:rsidR="00BA41E6" w:rsidRPr="00DA4737" w14:paraId="582AEDCF" w14:textId="77777777">
        <w:trPr>
          <w:jc w:val="center"/>
        </w:trPr>
        <w:tc>
          <w:tcPr>
            <w:tcW w:w="3408" w:type="dxa"/>
          </w:tcPr>
          <w:p w14:paraId="425AA601" w14:textId="77777777" w:rsidR="00BA41E6" w:rsidRPr="00DA4737" w:rsidRDefault="00000000">
            <w:pPr>
              <w:rPr>
                <w:color w:val="000000" w:themeColor="text1"/>
              </w:rPr>
            </w:pPr>
            <w:r w:rsidRPr="00DA4737">
              <w:rPr>
                <w:color w:val="000000" w:themeColor="text1"/>
                <w:sz w:val="17"/>
              </w:rPr>
              <w:t>Emergency COA</w:t>
            </w:r>
          </w:p>
        </w:tc>
        <w:tc>
          <w:tcPr>
            <w:tcW w:w="3408" w:type="dxa"/>
          </w:tcPr>
          <w:p w14:paraId="2A9F4E21" w14:textId="77777777" w:rsidR="00BA41E6" w:rsidRPr="00DA4737" w:rsidRDefault="00000000">
            <w:pPr>
              <w:rPr>
                <w:color w:val="000000" w:themeColor="text1"/>
              </w:rPr>
            </w:pPr>
            <w:r w:rsidRPr="00DA4737">
              <w:rPr>
                <w:color w:val="000000" w:themeColor="text1"/>
                <w:sz w:val="17"/>
              </w:rPr>
              <w:t>Qualifying emergency operations requiring expedited FAA authorization.</w:t>
            </w:r>
          </w:p>
        </w:tc>
        <w:tc>
          <w:tcPr>
            <w:tcW w:w="3408" w:type="dxa"/>
          </w:tcPr>
          <w:p w14:paraId="3C8512B1" w14:textId="77777777" w:rsidR="00BA41E6" w:rsidRPr="00DA4737" w:rsidRDefault="00000000">
            <w:pPr>
              <w:rPr>
                <w:color w:val="000000" w:themeColor="text1"/>
              </w:rPr>
            </w:pPr>
            <w:r w:rsidRPr="00DA4737">
              <w:rPr>
                <w:color w:val="000000" w:themeColor="text1"/>
                <w:sz w:val="17"/>
              </w:rPr>
              <w:t>Agency emergency authority, FAA coordination, defined mission, defined airspace, documentation, and post-operation reporting.</w:t>
            </w:r>
          </w:p>
        </w:tc>
      </w:tr>
      <w:tr w:rsidR="00BA41E6" w:rsidRPr="00DA4737" w14:paraId="5ADB422C" w14:textId="77777777">
        <w:trPr>
          <w:jc w:val="center"/>
        </w:trPr>
        <w:tc>
          <w:tcPr>
            <w:tcW w:w="3408" w:type="dxa"/>
          </w:tcPr>
          <w:p w14:paraId="01F2126B" w14:textId="77777777" w:rsidR="00BA41E6" w:rsidRPr="00DA4737" w:rsidRDefault="00000000">
            <w:pPr>
              <w:rPr>
                <w:color w:val="000000" w:themeColor="text1"/>
              </w:rPr>
            </w:pPr>
            <w:r w:rsidRPr="00DA4737">
              <w:rPr>
                <w:color w:val="000000" w:themeColor="text1"/>
                <w:sz w:val="17"/>
              </w:rPr>
              <w:t>Contractor Part 107</w:t>
            </w:r>
          </w:p>
        </w:tc>
        <w:tc>
          <w:tcPr>
            <w:tcW w:w="3408" w:type="dxa"/>
          </w:tcPr>
          <w:p w14:paraId="3EB93BC8" w14:textId="77777777" w:rsidR="00BA41E6" w:rsidRPr="00DA4737" w:rsidRDefault="00000000">
            <w:pPr>
              <w:rPr>
                <w:color w:val="000000" w:themeColor="text1"/>
              </w:rPr>
            </w:pPr>
            <w:r w:rsidRPr="00DA4737">
              <w:rPr>
                <w:color w:val="000000" w:themeColor="text1"/>
                <w:sz w:val="17"/>
              </w:rPr>
              <w:t>UAS services performed by a vendor under agency contract.</w:t>
            </w:r>
          </w:p>
        </w:tc>
        <w:tc>
          <w:tcPr>
            <w:tcW w:w="3408" w:type="dxa"/>
          </w:tcPr>
          <w:p w14:paraId="6337483D" w14:textId="77777777" w:rsidR="00BA41E6" w:rsidRPr="00DA4737" w:rsidRDefault="00000000">
            <w:pPr>
              <w:rPr>
                <w:color w:val="000000" w:themeColor="text1"/>
              </w:rPr>
            </w:pPr>
            <w:r w:rsidRPr="00DA4737">
              <w:rPr>
                <w:color w:val="000000" w:themeColor="text1"/>
                <w:sz w:val="17"/>
              </w:rPr>
              <w:t>Contract terms must assign operational control, pilot qualifications, insurance, records, data, cybersecurity, public records, incident reporting, and compliance duties.</w:t>
            </w:r>
          </w:p>
        </w:tc>
      </w:tr>
    </w:tbl>
    <w:p w14:paraId="28866F0C" w14:textId="77777777" w:rsidR="00BA41E6" w:rsidRPr="00DA4737" w:rsidRDefault="00BA41E6">
      <w:pPr>
        <w:rPr>
          <w:color w:val="000000" w:themeColor="text1"/>
        </w:rPr>
      </w:pPr>
    </w:p>
    <w:p w14:paraId="485EE9C3" w14:textId="77777777" w:rsidR="00BA41E6" w:rsidRPr="00DA4737" w:rsidRDefault="00000000">
      <w:pPr>
        <w:pStyle w:val="Heading2"/>
        <w:rPr>
          <w:color w:val="000000" w:themeColor="text1"/>
        </w:rPr>
      </w:pPr>
      <w:r w:rsidRPr="00DA4737">
        <w:rPr>
          <w:color w:val="000000" w:themeColor="text1"/>
        </w:rPr>
        <w:t>5.2 Part 107 Baseline Requirements</w:t>
      </w:r>
    </w:p>
    <w:p w14:paraId="7C3AC5D6" w14:textId="77777777" w:rsidR="00BA41E6" w:rsidRPr="00DA4737" w:rsidRDefault="00000000">
      <w:pPr>
        <w:rPr>
          <w:color w:val="000000" w:themeColor="text1"/>
        </w:rPr>
      </w:pPr>
      <w:r w:rsidRPr="00DA4737">
        <w:rPr>
          <w:color w:val="000000" w:themeColor="text1"/>
        </w:rPr>
        <w:t>The RPIC must ensure compliance with all applicable Part 107 requirements. At minimum, mission planning must address: remote pilot certificate and recency; aircraft registration; condition for safe operation; preflight inspection; medical fitness; visual line of sight; right-of-way to other aircraft; operations over people and vehicles; airspace authorization; airport vicinity; prohibited or restricted areas; NOTAMs and TFRs; operating limitations; accident reporting; and any waiver conditions.</w:t>
      </w:r>
    </w:p>
    <w:p w14:paraId="75C4A770" w14:textId="77777777" w:rsidR="00BA41E6" w:rsidRPr="00DA4737" w:rsidRDefault="00000000">
      <w:pPr>
        <w:rPr>
          <w:color w:val="000000" w:themeColor="text1"/>
        </w:rPr>
      </w:pPr>
      <w:r w:rsidRPr="00DA4737">
        <w:rPr>
          <w:color w:val="000000" w:themeColor="text1"/>
        </w:rPr>
        <w:lastRenderedPageBreak/>
        <w:t>Under 14 CFR 107.19, the RPIC must be designated before or during flight and is directly responsible for and the final authority over the small UAS operation. Under 14 CFR 107.9, reportable safety events must be reported to the FAA no later than 10 calendar days after a qualifying operation involving serious injury, loss of consciousness, or covered property damage.</w:t>
      </w:r>
    </w:p>
    <w:p w14:paraId="145867E7" w14:textId="77777777" w:rsidR="00BA41E6" w:rsidRPr="00DA4737" w:rsidRDefault="00000000">
      <w:pPr>
        <w:pStyle w:val="Heading2"/>
        <w:rPr>
          <w:color w:val="000000" w:themeColor="text1"/>
        </w:rPr>
      </w:pPr>
      <w:r w:rsidRPr="00DA4737">
        <w:rPr>
          <w:color w:val="000000" w:themeColor="text1"/>
        </w:rPr>
        <w:t>5.3 Airspace, LAANC, NOTAMs, and TFRs</w:t>
      </w:r>
    </w:p>
    <w:p w14:paraId="1E96D845" w14:textId="77777777" w:rsidR="00BA41E6" w:rsidRPr="00DA4737" w:rsidRDefault="00000000">
      <w:pPr>
        <w:pStyle w:val="ListBullet"/>
        <w:rPr>
          <w:color w:val="000000" w:themeColor="text1"/>
        </w:rPr>
      </w:pPr>
      <w:r w:rsidRPr="00DA4737">
        <w:rPr>
          <w:color w:val="000000" w:themeColor="text1"/>
        </w:rPr>
        <w:t>Before flight, the RPIC must verify airspace classification, UAS facility map status where applicable, airport proximity, heliports, special use airspace, military training routes, TFRs, NOTAMs, parachute operations, wildfire TFRs, stadium TFRs, and other temporary restrictions.</w:t>
      </w:r>
    </w:p>
    <w:p w14:paraId="1BF39042" w14:textId="77777777" w:rsidR="00BA41E6" w:rsidRPr="00DA4737" w:rsidRDefault="00000000">
      <w:pPr>
        <w:pStyle w:val="ListBullet"/>
        <w:rPr>
          <w:color w:val="000000" w:themeColor="text1"/>
        </w:rPr>
      </w:pPr>
      <w:r w:rsidRPr="00DA4737">
        <w:rPr>
          <w:color w:val="000000" w:themeColor="text1"/>
        </w:rPr>
        <w:t>Controlled airspace operations must have an FAA authorization through LAANC or FAA DroneZone/manual authorization unless conducted under a COA that covers the operation.</w:t>
      </w:r>
    </w:p>
    <w:p w14:paraId="69F1E880" w14:textId="5552685A" w:rsidR="00BA41E6" w:rsidRPr="00DA4737" w:rsidRDefault="00000000">
      <w:pPr>
        <w:pStyle w:val="ListBullet"/>
        <w:rPr>
          <w:color w:val="000000" w:themeColor="text1"/>
        </w:rPr>
      </w:pPr>
      <w:r w:rsidRPr="00DA4737">
        <w:rPr>
          <w:color w:val="000000" w:themeColor="text1"/>
        </w:rPr>
        <w:t>The RPIC must carry or have electronic access to authorizations, waivers, COAs, and mission documents during the operation.</w:t>
      </w:r>
      <w:r w:rsidR="00DA4737">
        <w:rPr>
          <w:color w:val="000000" w:themeColor="text1"/>
        </w:rPr>
        <w:t xml:space="preserve"> Physical copies are preferred by the FAA. </w:t>
      </w:r>
    </w:p>
    <w:p w14:paraId="00715D02" w14:textId="77777777" w:rsidR="00BA41E6" w:rsidRDefault="00000000">
      <w:pPr>
        <w:pStyle w:val="ListBullet"/>
        <w:rPr>
          <w:color w:val="000000" w:themeColor="text1"/>
        </w:rPr>
      </w:pPr>
      <w:r w:rsidRPr="00DA4737">
        <w:rPr>
          <w:color w:val="000000" w:themeColor="text1"/>
        </w:rPr>
        <w:t>Operations near wildfire, emergency response, medevac, law enforcement, military, or utility aviation require heightened deconfliction. When in doubt, do not launch until the airspace is coordinated.</w:t>
      </w:r>
    </w:p>
    <w:p w14:paraId="65372185" w14:textId="77777777" w:rsidR="007C645C" w:rsidRDefault="007C645C" w:rsidP="007C645C">
      <w:pPr>
        <w:pStyle w:val="ListBullet"/>
        <w:numPr>
          <w:ilvl w:val="0"/>
          <w:numId w:val="0"/>
        </w:numPr>
        <w:ind w:left="360" w:hanging="360"/>
        <w:rPr>
          <w:color w:val="000000" w:themeColor="text1"/>
        </w:rPr>
      </w:pPr>
    </w:p>
    <w:p w14:paraId="3AB7B639" w14:textId="77777777" w:rsidR="007C645C" w:rsidRPr="007C645C" w:rsidRDefault="007C645C" w:rsidP="007C645C">
      <w:pPr>
        <w:pStyle w:val="ListBullet"/>
        <w:numPr>
          <w:ilvl w:val="0"/>
          <w:numId w:val="0"/>
        </w:numPr>
        <w:ind w:left="360" w:hanging="360"/>
        <w:rPr>
          <w:color w:val="000000" w:themeColor="text1"/>
        </w:rPr>
      </w:pPr>
      <w:r w:rsidRPr="007C645C">
        <w:rPr>
          <w:color w:val="000000" w:themeColor="text1"/>
        </w:rPr>
        <w:t>Incident Airspace, TFRs, and SGI Coordination</w:t>
      </w:r>
    </w:p>
    <w:p w14:paraId="2402CB1A" w14:textId="77777777" w:rsidR="007C645C" w:rsidRDefault="007C645C" w:rsidP="007C645C">
      <w:pPr>
        <w:pStyle w:val="ListBullet"/>
        <w:numPr>
          <w:ilvl w:val="0"/>
          <w:numId w:val="0"/>
        </w:numPr>
        <w:ind w:left="360" w:hanging="360"/>
        <w:rPr>
          <w:color w:val="000000" w:themeColor="text1"/>
        </w:rPr>
      </w:pPr>
    </w:p>
    <w:p w14:paraId="6F9E5D95" w14:textId="77777777" w:rsidR="007C645C" w:rsidRPr="007C645C" w:rsidRDefault="007C645C" w:rsidP="007C645C">
      <w:pPr>
        <w:pStyle w:val="ListBullet"/>
        <w:rPr>
          <w:color w:val="000000" w:themeColor="text1"/>
        </w:rPr>
      </w:pPr>
      <w:r w:rsidRPr="007C645C">
        <w:rPr>
          <w:color w:val="000000" w:themeColor="text1"/>
        </w:rPr>
        <w:t>Before each flight, the Remote Pilot in Command shall check applicable airspace, NOTAMs, LAANC status, Temporary Flight Restrictions, special use airspace, military training routes when relevant, and local airport or heliport activity.</w:t>
      </w:r>
    </w:p>
    <w:p w14:paraId="2979008F" w14:textId="77777777" w:rsidR="007C645C" w:rsidRPr="007C645C" w:rsidRDefault="007C645C" w:rsidP="007C645C">
      <w:pPr>
        <w:pStyle w:val="ListBullet"/>
        <w:rPr>
          <w:color w:val="000000" w:themeColor="text1"/>
        </w:rPr>
      </w:pPr>
      <w:r w:rsidRPr="007C645C">
        <w:rPr>
          <w:color w:val="000000" w:themeColor="text1"/>
        </w:rPr>
        <w:t>UAS operations inside an incident TFR shall not occur unless authorized by the FAA and coordinated with the official in charge of the on-scene emergency response activity. For urgent governmental operations, the agency may request an SGI waiver when the mission directly supports a critical public good and cannot reasonably wait for a standard authorization process.</w:t>
      </w:r>
    </w:p>
    <w:p w14:paraId="2217494A" w14:textId="77777777" w:rsidR="007C645C" w:rsidRPr="007C645C" w:rsidRDefault="007C645C" w:rsidP="007C645C">
      <w:pPr>
        <w:pStyle w:val="ListBullet"/>
        <w:rPr>
          <w:color w:val="000000" w:themeColor="text1"/>
        </w:rPr>
      </w:pPr>
      <w:r w:rsidRPr="007C645C">
        <w:rPr>
          <w:color w:val="000000" w:themeColor="text1"/>
        </w:rPr>
        <w:t>For routine agency operations, SGI procedures should not be used as a convenience tool. SGI should be reserved for urgent circumstances such as emergency response, disaster response, wildfire support, search and rescue support, critical infrastructure protection, or other time-sensitive governmental missions.</w:t>
      </w:r>
    </w:p>
    <w:p w14:paraId="72635F77" w14:textId="77777777" w:rsidR="007C645C" w:rsidRPr="007C645C" w:rsidRDefault="007C645C" w:rsidP="007C645C">
      <w:pPr>
        <w:pStyle w:val="ListBullet"/>
        <w:rPr>
          <w:color w:val="000000" w:themeColor="text1"/>
        </w:rPr>
      </w:pPr>
      <w:r w:rsidRPr="007C645C">
        <w:rPr>
          <w:color w:val="000000" w:themeColor="text1"/>
        </w:rPr>
        <w:t>If an agency UAS operation may affect incident aircraft, emergency response aircraft, medevac aircraft, firefighting aircraft, or other crewed aircraft, the UAS shall remain grounded until deconfliction has occurred.</w:t>
      </w:r>
    </w:p>
    <w:p w14:paraId="41EB72AE" w14:textId="77777777" w:rsidR="007C645C" w:rsidRPr="00DA4737" w:rsidRDefault="007C645C" w:rsidP="007C645C">
      <w:pPr>
        <w:pStyle w:val="ListBullet"/>
        <w:numPr>
          <w:ilvl w:val="0"/>
          <w:numId w:val="0"/>
        </w:numPr>
        <w:ind w:left="360" w:hanging="360"/>
        <w:rPr>
          <w:color w:val="000000" w:themeColor="text1"/>
        </w:rPr>
      </w:pPr>
    </w:p>
    <w:p w14:paraId="1809B56D" w14:textId="77777777" w:rsidR="00BA41E6" w:rsidRPr="00DA4737" w:rsidRDefault="00000000">
      <w:pPr>
        <w:pStyle w:val="Heading2"/>
        <w:rPr>
          <w:color w:val="000000" w:themeColor="text1"/>
        </w:rPr>
      </w:pPr>
      <w:r w:rsidRPr="00DA4737">
        <w:rPr>
          <w:color w:val="000000" w:themeColor="text1"/>
        </w:rPr>
        <w:t>5.4 FAA Registration, Marking, and Remote ID</w:t>
      </w:r>
    </w:p>
    <w:p w14:paraId="4781C3B5" w14:textId="77777777" w:rsidR="00BA41E6" w:rsidRPr="00DA4737" w:rsidRDefault="00000000">
      <w:pPr>
        <w:rPr>
          <w:color w:val="000000" w:themeColor="text1"/>
        </w:rPr>
      </w:pPr>
      <w:r w:rsidRPr="00DA4737">
        <w:rPr>
          <w:color w:val="000000" w:themeColor="text1"/>
        </w:rPr>
        <w:t>Each agency UAS that must be registered with the FAA must be registered before flight and marked as required by FAA rules. FAA registrations should be tracked in the fleet inventory with expiration dates. UAS operations must also comply with Remote ID through a standard Remote ID aircraft, an FAA-accepted broadcast module, or another lawful method or exception. The RPIC must verify Remote ID compliance as part of preflight.</w:t>
      </w:r>
    </w:p>
    <w:p w14:paraId="583DC311" w14:textId="77777777" w:rsidR="00BA41E6" w:rsidRPr="00DA4737" w:rsidRDefault="00000000">
      <w:pPr>
        <w:pStyle w:val="Heading2"/>
        <w:rPr>
          <w:color w:val="000000" w:themeColor="text1"/>
        </w:rPr>
      </w:pPr>
      <w:r w:rsidRPr="00DA4737">
        <w:rPr>
          <w:color w:val="000000" w:themeColor="text1"/>
        </w:rPr>
        <w:t>5.5 Oregon Public Body UAS Registration</w:t>
      </w:r>
    </w:p>
    <w:p w14:paraId="54715045" w14:textId="77777777" w:rsidR="00BA41E6" w:rsidRPr="00DA4737" w:rsidRDefault="00000000">
      <w:pPr>
        <w:rPr>
          <w:color w:val="000000" w:themeColor="text1"/>
        </w:rPr>
      </w:pPr>
      <w:r w:rsidRPr="00DA4737">
        <w:rPr>
          <w:color w:val="000000" w:themeColor="text1"/>
        </w:rPr>
        <w:t>ORS 837.360 requires a public body, other than an educational institution, to register a UAS with the Oregon Department of Aviation before operating it in the airspace over Oregon. Educational institutions register as a user of UAS rather than registering each individual aircraft under that statute. ODAV may impose a civil penalty of up to $10,000 for a violation, and evidence obtained in violation of the registration requirement is not admissible in judicial or administrative proceedings and may not be used to establish reasonable suspicion or probable cause.</w:t>
      </w:r>
    </w:p>
    <w:p w14:paraId="1A2152E4" w14:textId="77777777" w:rsidR="00BA41E6" w:rsidRPr="00DA4737" w:rsidRDefault="00000000">
      <w:pPr>
        <w:rPr>
          <w:color w:val="000000" w:themeColor="text1"/>
        </w:rPr>
      </w:pPr>
      <w:r w:rsidRPr="00DA4737">
        <w:rPr>
          <w:color w:val="000000" w:themeColor="text1"/>
        </w:rPr>
        <w:t xml:space="preserve">OAR 738-080-0045 requires public bodies to register each UAS with the FAA before ODAV registration. ODAV registration requires the public body name, operator contact information, year, make, model, serial number, </w:t>
      </w:r>
      <w:r w:rsidRPr="00DA4737">
        <w:rPr>
          <w:color w:val="000000" w:themeColor="text1"/>
        </w:rPr>
        <w:lastRenderedPageBreak/>
        <w:t>weight class, color, and FAA registration number. The rule currently lists fees of $25 for each UAS under 55 pounds and $50 for each UAS weighing 55 pounds or more. Educational institutions have separate user registration requirements and no ODAV registration fee under the rule.</w:t>
      </w:r>
    </w:p>
    <w:p w14:paraId="0B75B6EB" w14:textId="77777777" w:rsidR="00BA41E6" w:rsidRPr="00DA4737" w:rsidRDefault="00000000">
      <w:pPr>
        <w:pStyle w:val="Heading2"/>
        <w:rPr>
          <w:color w:val="000000" w:themeColor="text1"/>
        </w:rPr>
      </w:pPr>
      <w:r w:rsidRPr="00DA4737">
        <w:rPr>
          <w:color w:val="000000" w:themeColor="text1"/>
        </w:rPr>
        <w:t>5.6 Oregon Annual UAS Reporting</w:t>
      </w:r>
    </w:p>
    <w:p w14:paraId="3DF710CA" w14:textId="77777777" w:rsidR="00BA41E6" w:rsidRPr="00DA4737" w:rsidRDefault="00000000">
      <w:pPr>
        <w:rPr>
          <w:color w:val="000000" w:themeColor="text1"/>
        </w:rPr>
      </w:pPr>
      <w:r w:rsidRPr="00DA4737">
        <w:rPr>
          <w:color w:val="000000" w:themeColor="text1"/>
        </w:rPr>
        <w:t>ORS 837.360 requires a public body that registers one or more UAS to provide an annual report to ODAV summarizing the frequency of use during the preceding calendar year, the purposes for which UAS were used, and how the public can access the agency policies and procedures established under ORS 837.362. OAR 738-080-0050 requires the annual written report to be submitted by January 31 for the preceding calendar year. The UAS Program Manager is responsible for preparing or coordinating this report unless the agency assigns that duty to another position.</w:t>
      </w:r>
    </w:p>
    <w:p w14:paraId="4A4BF0CC" w14:textId="77777777" w:rsidR="00BA41E6" w:rsidRPr="00DA4737" w:rsidRDefault="00000000">
      <w:pPr>
        <w:pStyle w:val="Heading2"/>
        <w:rPr>
          <w:color w:val="000000" w:themeColor="text1"/>
        </w:rPr>
      </w:pPr>
      <w:r w:rsidRPr="00DA4737">
        <w:rPr>
          <w:color w:val="000000" w:themeColor="text1"/>
        </w:rPr>
        <w:t>5.7 Oregon UAS Data Policies</w:t>
      </w:r>
    </w:p>
    <w:p w14:paraId="5E618CA9" w14:textId="77777777" w:rsidR="00BA41E6" w:rsidRPr="00DA4737" w:rsidRDefault="00000000">
      <w:pPr>
        <w:rPr>
          <w:color w:val="000000" w:themeColor="text1"/>
        </w:rPr>
      </w:pPr>
      <w:r w:rsidRPr="00DA4737">
        <w:rPr>
          <w:color w:val="000000" w:themeColor="text1"/>
        </w:rPr>
        <w:t>ORS 837.362 requires a public body operating a UAS to establish policies and procedures for the use, storage, accessing, sharing, and retention of data resulting from UAS operations, including video and audio recordings. The public body must post or otherwise make available those policies and procedures and the text of ORS 192.345. The policies must include retention time, specifications for third-party storage including handling, security, and access, and a policy on disclosure through intergovernmental agreements.</w:t>
      </w:r>
    </w:p>
    <w:p w14:paraId="5F5E2554" w14:textId="77777777" w:rsidR="00BA41E6" w:rsidRPr="00DA4737" w:rsidRDefault="00000000">
      <w:pPr>
        <w:pStyle w:val="Heading2"/>
        <w:rPr>
          <w:color w:val="000000" w:themeColor="text1"/>
        </w:rPr>
      </w:pPr>
      <w:r w:rsidRPr="00DA4737">
        <w:rPr>
          <w:color w:val="000000" w:themeColor="text1"/>
        </w:rPr>
        <w:t>5.8 Oregon Public Records and Retention</w:t>
      </w:r>
    </w:p>
    <w:p w14:paraId="39CB03F9" w14:textId="77777777" w:rsidR="00BA41E6" w:rsidRPr="00DA4737" w:rsidRDefault="00000000">
      <w:pPr>
        <w:rPr>
          <w:color w:val="000000" w:themeColor="text1"/>
        </w:rPr>
      </w:pPr>
      <w:r w:rsidRPr="00DA4737">
        <w:rPr>
          <w:color w:val="000000" w:themeColor="text1"/>
        </w:rPr>
        <w:t>UAS data and records created, received, or retained by a public body may be public records. The agency records officer must identify applicable retention schedules for flight logs, mission requests, imagery, video, maps, derived products, incident records, maintenance records, training records, registration records, and annual reports. Public records requests must be processed under agency procedures and Oregon Public Records Law. Potential exemptions should be evaluated record by record by the records officer and counsel.</w:t>
      </w:r>
    </w:p>
    <w:p w14:paraId="3C6435FC" w14:textId="77777777" w:rsidR="00BA41E6" w:rsidRPr="00DA4737" w:rsidRDefault="00000000">
      <w:pPr>
        <w:pStyle w:val="Heading2"/>
        <w:rPr>
          <w:color w:val="000000" w:themeColor="text1"/>
        </w:rPr>
      </w:pPr>
      <w:r w:rsidRPr="00DA4737">
        <w:rPr>
          <w:color w:val="000000" w:themeColor="text1"/>
        </w:rPr>
        <w:t>5.9 Private Property, Critical Infrastructure, Parks, and Local Rules</w:t>
      </w:r>
    </w:p>
    <w:p w14:paraId="6B77C5CF" w14:textId="77777777" w:rsidR="00BA41E6" w:rsidRPr="00DA4737" w:rsidRDefault="00000000">
      <w:pPr>
        <w:pStyle w:val="ListBullet"/>
        <w:rPr>
          <w:color w:val="000000" w:themeColor="text1"/>
        </w:rPr>
      </w:pPr>
      <w:r w:rsidRPr="00DA4737">
        <w:rPr>
          <w:color w:val="000000" w:themeColor="text1"/>
        </w:rPr>
        <w:t>UAS operations should avoid intentional, knowing, or reckless harassment or annoyance of owners or occupants of privately owned premises. Repeated overflights after notice from a property owner can create civil risk under Oregon law, subject to statutory exceptions and defenses.</w:t>
      </w:r>
    </w:p>
    <w:p w14:paraId="6CEC780E" w14:textId="77777777" w:rsidR="00BA41E6" w:rsidRPr="00DA4737" w:rsidRDefault="00000000">
      <w:pPr>
        <w:pStyle w:val="ListBullet"/>
        <w:rPr>
          <w:color w:val="000000" w:themeColor="text1"/>
        </w:rPr>
      </w:pPr>
      <w:r w:rsidRPr="00DA4737">
        <w:rPr>
          <w:color w:val="000000" w:themeColor="text1"/>
        </w:rPr>
        <w:t>UAS operations over or near critical infrastructure should be coordinated with the owner/operator where feasible, even when a public body exemption or other exception may apply. Do not rely on an exception when written coordination can be obtained.</w:t>
      </w:r>
    </w:p>
    <w:p w14:paraId="46C69377" w14:textId="77777777" w:rsidR="00BA41E6" w:rsidRPr="00DA4737" w:rsidRDefault="00000000">
      <w:pPr>
        <w:pStyle w:val="ListBullet"/>
        <w:rPr>
          <w:color w:val="000000" w:themeColor="text1"/>
        </w:rPr>
      </w:pPr>
      <w:r w:rsidRPr="00DA4737">
        <w:rPr>
          <w:color w:val="000000" w:themeColor="text1"/>
        </w:rPr>
        <w:t>Local governments should be aware that Oregon law generally preempts local regulation of UAS ownership or operation except as expressly authorized by statute. This manual is an internal agency policy and should not be used as a public regulatory code without counsel review.</w:t>
      </w:r>
    </w:p>
    <w:p w14:paraId="4B14291A" w14:textId="77777777" w:rsidR="00BA41E6" w:rsidRPr="00DA4737" w:rsidRDefault="00000000">
      <w:pPr>
        <w:pStyle w:val="ListBullet"/>
        <w:rPr>
          <w:color w:val="000000" w:themeColor="text1"/>
        </w:rPr>
      </w:pPr>
      <w:r w:rsidRPr="00DA4737">
        <w:rPr>
          <w:color w:val="000000" w:themeColor="text1"/>
        </w:rPr>
        <w:t>Operations in parks, natural areas, wildlife areas, cultural sites, tribal lands, airports, schools, ports, utility facilities, and sensitive public spaces may require additional authorization, public notice, environmental review, or coordination.</w:t>
      </w:r>
    </w:p>
    <w:p w14:paraId="5F79A15C" w14:textId="77777777" w:rsidR="00BA41E6" w:rsidRPr="00DA4737" w:rsidRDefault="00000000">
      <w:pPr>
        <w:pStyle w:val="Heading2"/>
        <w:rPr>
          <w:color w:val="000000" w:themeColor="text1"/>
        </w:rPr>
      </w:pPr>
      <w:r w:rsidRPr="00DA4737">
        <w:rPr>
          <w:color w:val="000000" w:themeColor="text1"/>
        </w:rPr>
        <w:t>5.10 Law Enforcement Restrictions</w:t>
      </w:r>
    </w:p>
    <w:tbl>
      <w:tblPr>
        <w:tblW w:w="0" w:type="auto"/>
        <w:jc w:val="center"/>
        <w:tblLook w:val="04A0" w:firstRow="1" w:lastRow="0" w:firstColumn="1" w:lastColumn="0" w:noHBand="0" w:noVBand="1"/>
      </w:tblPr>
      <w:tblGrid>
        <w:gridCol w:w="10224"/>
      </w:tblGrid>
      <w:tr w:rsidR="00BA41E6" w:rsidRPr="00DA4737" w14:paraId="4D5D4D74" w14:textId="77777777">
        <w:trPr>
          <w:jc w:val="center"/>
        </w:trPr>
        <w:tc>
          <w:tcPr>
            <w:tcW w:w="10224" w:type="dxa"/>
            <w:shd w:val="clear" w:color="auto" w:fill="D9EAF7"/>
          </w:tcPr>
          <w:p w14:paraId="58303B3C" w14:textId="77777777" w:rsidR="00BA41E6" w:rsidRPr="00DA4737" w:rsidRDefault="00000000">
            <w:pPr>
              <w:rPr>
                <w:color w:val="000000" w:themeColor="text1"/>
              </w:rPr>
            </w:pPr>
            <w:r w:rsidRPr="00DA4737">
              <w:rPr>
                <w:b/>
                <w:color w:val="000000" w:themeColor="text1"/>
                <w:sz w:val="19"/>
              </w:rPr>
              <w:t xml:space="preserve">Optional law enforcement material: </w:t>
            </w:r>
            <w:r w:rsidRPr="00DA4737">
              <w:rPr>
                <w:color w:val="000000" w:themeColor="text1"/>
                <w:sz w:val="19"/>
              </w:rPr>
              <w:t>Law enforcement agencies and agencies providing support to law enforcement should review Annex B. Non-law-enforcement agencies should not adopt law enforcement operating language unless they actually support law enforcement operations and counsel approves the procedures.</w:t>
            </w:r>
          </w:p>
        </w:tc>
      </w:tr>
    </w:tbl>
    <w:p w14:paraId="0F71411F" w14:textId="77777777" w:rsidR="00BA41E6" w:rsidRPr="00DA4737" w:rsidRDefault="00BA41E6">
      <w:pPr>
        <w:rPr>
          <w:color w:val="000000" w:themeColor="text1"/>
        </w:rPr>
      </w:pPr>
    </w:p>
    <w:p w14:paraId="06DBFDE9" w14:textId="77777777" w:rsidR="00BA41E6" w:rsidRPr="00DA4737" w:rsidRDefault="00000000">
      <w:pPr>
        <w:pStyle w:val="Heading1"/>
        <w:rPr>
          <w:color w:val="000000" w:themeColor="text1"/>
        </w:rPr>
      </w:pPr>
      <w:r w:rsidRPr="00DA4737">
        <w:rPr>
          <w:color w:val="000000" w:themeColor="text1"/>
        </w:rPr>
        <w:lastRenderedPageBreak/>
        <w:t>6. Acquisition, Inventory, Registration, and Contractor Services</w:t>
      </w:r>
    </w:p>
    <w:p w14:paraId="40A8773C" w14:textId="77777777" w:rsidR="00BA41E6" w:rsidRPr="00DA4737" w:rsidRDefault="00000000">
      <w:pPr>
        <w:pStyle w:val="Heading2"/>
        <w:rPr>
          <w:color w:val="000000" w:themeColor="text1"/>
        </w:rPr>
      </w:pPr>
      <w:r w:rsidRPr="00DA4737">
        <w:rPr>
          <w:color w:val="000000" w:themeColor="text1"/>
        </w:rPr>
        <w:t>6.1 Acquisition Approval</w:t>
      </w:r>
    </w:p>
    <w:p w14:paraId="19F31D5A" w14:textId="77777777" w:rsidR="00BA41E6" w:rsidRPr="00DA4737" w:rsidRDefault="00000000">
      <w:pPr>
        <w:rPr>
          <w:color w:val="000000" w:themeColor="text1"/>
        </w:rPr>
      </w:pPr>
      <w:r w:rsidRPr="00DA4737">
        <w:rPr>
          <w:color w:val="000000" w:themeColor="text1"/>
        </w:rPr>
        <w:t>No agency UAS, payload, Remote ID module, controller, flight software, cloud service, battery system, or mission-critical accessory may be purchased, leased, borrowed, accepted as a donation, or placed into service without approval by the UAS Program Manager and compliance with agency procurement and IT/security requirements.</w:t>
      </w:r>
    </w:p>
    <w:p w14:paraId="1EB9D665" w14:textId="77777777" w:rsidR="00BA41E6" w:rsidRPr="00DA4737" w:rsidRDefault="00000000">
      <w:pPr>
        <w:pStyle w:val="ListBullet"/>
        <w:rPr>
          <w:color w:val="000000" w:themeColor="text1"/>
        </w:rPr>
      </w:pPr>
      <w:r w:rsidRPr="00DA4737">
        <w:rPr>
          <w:color w:val="000000" w:themeColor="text1"/>
        </w:rPr>
        <w:t>The requesting program must describe the mission need, expected use, data type, required sensors, operating environments, training requirements, lifecycle costs, maintenance support, Remote ID compliance, cybersecurity considerations, and whether grant or federal restrictions apply.</w:t>
      </w:r>
    </w:p>
    <w:p w14:paraId="5A62AC38" w14:textId="77777777" w:rsidR="00BA41E6" w:rsidRPr="00DA4737" w:rsidRDefault="00000000">
      <w:pPr>
        <w:pStyle w:val="ListBullet"/>
        <w:rPr>
          <w:color w:val="000000" w:themeColor="text1"/>
        </w:rPr>
      </w:pPr>
      <w:r w:rsidRPr="00DA4737">
        <w:rPr>
          <w:color w:val="000000" w:themeColor="text1"/>
        </w:rPr>
        <w:t>The UAS Program Manager should evaluate compatibility with existing fleet, pilot training, maintenance capacity, spare parts, data systems, and agency risk tolerance.</w:t>
      </w:r>
    </w:p>
    <w:p w14:paraId="1675BDC8" w14:textId="77777777" w:rsidR="00BA41E6" w:rsidRPr="00DA4737" w:rsidRDefault="00000000">
      <w:pPr>
        <w:pStyle w:val="ListBullet"/>
        <w:rPr>
          <w:color w:val="000000" w:themeColor="text1"/>
        </w:rPr>
      </w:pPr>
      <w:r w:rsidRPr="00DA4737">
        <w:rPr>
          <w:color w:val="000000" w:themeColor="text1"/>
        </w:rPr>
        <w:t>The IT/security lead should review manufacturer cloud services, mobile applications, account structures, firmware update pathways, telemetry storage, geofencing dependencies, data export controls, and authentication methods.</w:t>
      </w:r>
    </w:p>
    <w:p w14:paraId="3DFE688A" w14:textId="77777777" w:rsidR="00BA41E6" w:rsidRPr="00DA4737" w:rsidRDefault="00000000">
      <w:pPr>
        <w:pStyle w:val="ListBullet"/>
        <w:rPr>
          <w:color w:val="000000" w:themeColor="text1"/>
        </w:rPr>
      </w:pPr>
      <w:r w:rsidRPr="00DA4737">
        <w:rPr>
          <w:color w:val="000000" w:themeColor="text1"/>
        </w:rPr>
        <w:t>The records officer should review data outputs, metadata, retention, public records implications, and how data will be stored and searched.</w:t>
      </w:r>
    </w:p>
    <w:p w14:paraId="63FD4987" w14:textId="77777777" w:rsidR="00BA41E6" w:rsidRPr="00DA4737" w:rsidRDefault="00000000">
      <w:pPr>
        <w:pStyle w:val="Heading2"/>
        <w:rPr>
          <w:color w:val="000000" w:themeColor="text1"/>
        </w:rPr>
      </w:pPr>
      <w:r w:rsidRPr="00DA4737">
        <w:rPr>
          <w:color w:val="000000" w:themeColor="text1"/>
        </w:rPr>
        <w:t>6.2 Inventory and Registration Tracker</w:t>
      </w:r>
    </w:p>
    <w:p w14:paraId="06FAA041" w14:textId="77777777" w:rsidR="00BA41E6" w:rsidRPr="00DA4737" w:rsidRDefault="00000000">
      <w:pPr>
        <w:rPr>
          <w:color w:val="000000" w:themeColor="text1"/>
        </w:rPr>
      </w:pPr>
      <w:r w:rsidRPr="00DA4737">
        <w:rPr>
          <w:color w:val="000000" w:themeColor="text1"/>
        </w:rPr>
        <w:t>The UAS Program Manager must maintain an inventory for all agency UAS and required Remote ID equipment. The inventory should include at least: year, make, model, serial number, aircraft type, weight, color, FAA registration number and expiration, ODAV registration number and expiration, Remote ID serial number, assigned unit, assigned pilots, maintenance status, battery sets, payloads, software/firmware version, and disposal status.</w:t>
      </w:r>
    </w:p>
    <w:p w14:paraId="57E299C8" w14:textId="77777777" w:rsidR="00BA41E6" w:rsidRPr="00DA4737" w:rsidRDefault="00000000">
      <w:pPr>
        <w:pStyle w:val="Heading2"/>
        <w:rPr>
          <w:color w:val="000000" w:themeColor="text1"/>
        </w:rPr>
      </w:pPr>
      <w:r w:rsidRPr="00DA4737">
        <w:rPr>
          <w:color w:val="000000" w:themeColor="text1"/>
        </w:rPr>
        <w:t>6.3 Marking and Documents</w:t>
      </w:r>
    </w:p>
    <w:p w14:paraId="2B326207" w14:textId="77777777" w:rsidR="00BA41E6" w:rsidRPr="00DA4737" w:rsidRDefault="00000000">
      <w:pPr>
        <w:rPr>
          <w:color w:val="000000" w:themeColor="text1"/>
        </w:rPr>
      </w:pPr>
      <w:r w:rsidRPr="00DA4737">
        <w:rPr>
          <w:color w:val="000000" w:themeColor="text1"/>
        </w:rPr>
        <w:t>Each UAS must be marked with the FAA registration number in a manner required by FAA rules. The agency should also label aircraft cases and batteries with agency asset numbers. Registration documents, airspace authorizations, waivers, COAs, aircraft manuals, checklists, and emergency contact information must be accessible to the RPIC during operations.</w:t>
      </w:r>
    </w:p>
    <w:p w14:paraId="46E76E40" w14:textId="77777777" w:rsidR="00BA41E6" w:rsidRPr="00DA4737" w:rsidRDefault="00000000">
      <w:pPr>
        <w:pStyle w:val="Heading2"/>
        <w:rPr>
          <w:color w:val="000000" w:themeColor="text1"/>
        </w:rPr>
      </w:pPr>
      <w:r w:rsidRPr="00DA4737">
        <w:rPr>
          <w:color w:val="000000" w:themeColor="text1"/>
        </w:rPr>
        <w:t>6.4 Contractor UAS Services</w:t>
      </w:r>
    </w:p>
    <w:p w14:paraId="377D6092" w14:textId="51271E16" w:rsidR="00BA41E6" w:rsidRDefault="00000000">
      <w:pPr>
        <w:rPr>
          <w:color w:val="000000" w:themeColor="text1"/>
        </w:rPr>
      </w:pPr>
      <w:r w:rsidRPr="00DA4737">
        <w:rPr>
          <w:color w:val="000000" w:themeColor="text1"/>
        </w:rPr>
        <w:t>Contracted UAS services must be reviewed before use. The contract, purchase order, intergovernmental agreement, or task order should specify operational control, operating authority, pilot qualifications, aircraft registration, Remote ID compliance, insurance, safety plan, site coordination, data ownership, public records duties, retention, cybersecurity, incident reporting, indemnity</w:t>
      </w:r>
      <w:r w:rsidR="00DC2162">
        <w:rPr>
          <w:color w:val="000000" w:themeColor="text1"/>
        </w:rPr>
        <w:t xml:space="preserve"> (insurance)</w:t>
      </w:r>
      <w:r w:rsidRPr="00DA4737">
        <w:rPr>
          <w:color w:val="000000" w:themeColor="text1"/>
        </w:rPr>
        <w:t>, and deliverables.</w:t>
      </w:r>
    </w:p>
    <w:p w14:paraId="5112C397" w14:textId="77777777" w:rsidR="007C645C" w:rsidRPr="007C645C" w:rsidRDefault="007C645C" w:rsidP="007C645C">
      <w:pPr>
        <w:rPr>
          <w:color w:val="000000" w:themeColor="text1"/>
        </w:rPr>
      </w:pPr>
      <w:r w:rsidRPr="007C645C">
        <w:rPr>
          <w:color w:val="000000" w:themeColor="text1"/>
        </w:rPr>
        <w:t>Before using a contractor UAS operator, the agency shall determine whether the agency or the contractor has operational control of the flight. The contract, scope of work, purchase order, or task order should identify:</w:t>
      </w:r>
    </w:p>
    <w:p w14:paraId="57E65849" w14:textId="77777777" w:rsidR="007C645C" w:rsidRPr="007C645C" w:rsidRDefault="007C645C" w:rsidP="007C645C">
      <w:pPr>
        <w:numPr>
          <w:ilvl w:val="0"/>
          <w:numId w:val="14"/>
        </w:numPr>
        <w:rPr>
          <w:color w:val="000000" w:themeColor="text1"/>
        </w:rPr>
      </w:pPr>
      <w:r w:rsidRPr="007C645C">
        <w:rPr>
          <w:color w:val="000000" w:themeColor="text1"/>
        </w:rPr>
        <w:t>The operating authority for the flight.</w:t>
      </w:r>
    </w:p>
    <w:p w14:paraId="3AD5DFF5" w14:textId="77777777" w:rsidR="007C645C" w:rsidRPr="007C645C" w:rsidRDefault="007C645C" w:rsidP="007C645C">
      <w:pPr>
        <w:numPr>
          <w:ilvl w:val="0"/>
          <w:numId w:val="14"/>
        </w:numPr>
        <w:rPr>
          <w:color w:val="000000" w:themeColor="text1"/>
        </w:rPr>
      </w:pPr>
      <w:r w:rsidRPr="007C645C">
        <w:rPr>
          <w:color w:val="000000" w:themeColor="text1"/>
        </w:rPr>
        <w:t>The Remote Pilot in Command.</w:t>
      </w:r>
    </w:p>
    <w:p w14:paraId="39FD8203" w14:textId="77777777" w:rsidR="007C645C" w:rsidRPr="007C645C" w:rsidRDefault="007C645C" w:rsidP="007C645C">
      <w:pPr>
        <w:numPr>
          <w:ilvl w:val="0"/>
          <w:numId w:val="14"/>
        </w:numPr>
        <w:rPr>
          <w:color w:val="000000" w:themeColor="text1"/>
        </w:rPr>
      </w:pPr>
      <w:r w:rsidRPr="007C645C">
        <w:rPr>
          <w:color w:val="000000" w:themeColor="text1"/>
        </w:rPr>
        <w:t>The entity responsible for airspace authorization.</w:t>
      </w:r>
    </w:p>
    <w:p w14:paraId="4D7175EB" w14:textId="77777777" w:rsidR="007C645C" w:rsidRPr="007C645C" w:rsidRDefault="007C645C" w:rsidP="007C645C">
      <w:pPr>
        <w:numPr>
          <w:ilvl w:val="0"/>
          <w:numId w:val="14"/>
        </w:numPr>
        <w:rPr>
          <w:color w:val="000000" w:themeColor="text1"/>
        </w:rPr>
      </w:pPr>
      <w:r w:rsidRPr="007C645C">
        <w:rPr>
          <w:color w:val="000000" w:themeColor="text1"/>
        </w:rPr>
        <w:t>The entity responsible for aircraft registration, Remote ID compliance, and aircraft marking.</w:t>
      </w:r>
    </w:p>
    <w:p w14:paraId="14C5A77E" w14:textId="77777777" w:rsidR="007C645C" w:rsidRPr="007C645C" w:rsidRDefault="007C645C" w:rsidP="007C645C">
      <w:pPr>
        <w:numPr>
          <w:ilvl w:val="0"/>
          <w:numId w:val="14"/>
        </w:numPr>
        <w:rPr>
          <w:color w:val="000000" w:themeColor="text1"/>
        </w:rPr>
      </w:pPr>
      <w:r w:rsidRPr="007C645C">
        <w:rPr>
          <w:color w:val="000000" w:themeColor="text1"/>
        </w:rPr>
        <w:t>The entity responsible for maintenance records and airworthiness.</w:t>
      </w:r>
    </w:p>
    <w:p w14:paraId="7DB74E8F" w14:textId="77777777" w:rsidR="007C645C" w:rsidRPr="007C645C" w:rsidRDefault="007C645C" w:rsidP="007C645C">
      <w:pPr>
        <w:numPr>
          <w:ilvl w:val="0"/>
          <w:numId w:val="14"/>
        </w:numPr>
        <w:rPr>
          <w:color w:val="000000" w:themeColor="text1"/>
        </w:rPr>
      </w:pPr>
      <w:r w:rsidRPr="007C645C">
        <w:rPr>
          <w:color w:val="000000" w:themeColor="text1"/>
        </w:rPr>
        <w:lastRenderedPageBreak/>
        <w:t>The entity responsible for data handling, storage, retention, cybersecurity, and public records compliance.</w:t>
      </w:r>
    </w:p>
    <w:p w14:paraId="7C4DB038" w14:textId="77777777" w:rsidR="007C645C" w:rsidRPr="007C645C" w:rsidRDefault="007C645C" w:rsidP="007C645C">
      <w:pPr>
        <w:numPr>
          <w:ilvl w:val="0"/>
          <w:numId w:val="14"/>
        </w:numPr>
        <w:rPr>
          <w:color w:val="000000" w:themeColor="text1"/>
        </w:rPr>
      </w:pPr>
      <w:r w:rsidRPr="007C645C">
        <w:rPr>
          <w:color w:val="000000" w:themeColor="text1"/>
        </w:rPr>
        <w:t>The entity responsible for incident, accident, or mishap reporting.</w:t>
      </w:r>
    </w:p>
    <w:p w14:paraId="4B6E4051" w14:textId="77777777" w:rsidR="007C645C" w:rsidRPr="007C645C" w:rsidRDefault="007C645C" w:rsidP="007C645C">
      <w:pPr>
        <w:numPr>
          <w:ilvl w:val="0"/>
          <w:numId w:val="14"/>
        </w:numPr>
        <w:rPr>
          <w:color w:val="000000" w:themeColor="text1"/>
        </w:rPr>
      </w:pPr>
      <w:r w:rsidRPr="007C645C">
        <w:rPr>
          <w:color w:val="000000" w:themeColor="text1"/>
        </w:rPr>
        <w:t>The process for stopping, delaying, or modifying operations due to safety concerns.</w:t>
      </w:r>
    </w:p>
    <w:p w14:paraId="6471A4F6" w14:textId="3B1EA41A" w:rsidR="007C645C" w:rsidRPr="00DA4737" w:rsidRDefault="007C645C">
      <w:pPr>
        <w:rPr>
          <w:color w:val="000000" w:themeColor="text1"/>
        </w:rPr>
      </w:pPr>
      <w:r w:rsidRPr="007C645C">
        <w:rPr>
          <w:color w:val="000000" w:themeColor="text1"/>
        </w:rPr>
        <w:t>Contractor aircraft and pilots shall meet applicable federal, state, local, agency, and contract requirements. The agency may request proof of pilot certification, aircraft registration, Remote ID compliance, insurance, maintenance records, data security practices, and flight logs before, during, or after the operation.</w:t>
      </w:r>
    </w:p>
    <w:tbl>
      <w:tblPr>
        <w:tblStyle w:val="TableGrid"/>
        <w:tblW w:w="0" w:type="auto"/>
        <w:jc w:val="center"/>
        <w:tblLook w:val="04A0" w:firstRow="1" w:lastRow="0" w:firstColumn="1" w:lastColumn="0" w:noHBand="0" w:noVBand="1"/>
      </w:tblPr>
      <w:tblGrid>
        <w:gridCol w:w="5112"/>
        <w:gridCol w:w="5112"/>
      </w:tblGrid>
      <w:tr w:rsidR="00BA41E6" w:rsidRPr="00DA4737" w14:paraId="512FF568" w14:textId="77777777">
        <w:trPr>
          <w:jc w:val="center"/>
        </w:trPr>
        <w:tc>
          <w:tcPr>
            <w:tcW w:w="5112" w:type="dxa"/>
            <w:shd w:val="clear" w:color="auto" w:fill="1F4E79"/>
            <w:vAlign w:val="center"/>
          </w:tcPr>
          <w:p w14:paraId="5FEE9A47" w14:textId="77777777" w:rsidR="00BA41E6" w:rsidRPr="00DA4737" w:rsidRDefault="00000000">
            <w:pPr>
              <w:rPr>
                <w:color w:val="FFFFFF" w:themeColor="background1"/>
              </w:rPr>
            </w:pPr>
            <w:r w:rsidRPr="00DA4737">
              <w:rPr>
                <w:b/>
                <w:color w:val="FFFFFF" w:themeColor="background1"/>
                <w:sz w:val="17"/>
              </w:rPr>
              <w:t>Contract Term</w:t>
            </w:r>
          </w:p>
        </w:tc>
        <w:tc>
          <w:tcPr>
            <w:tcW w:w="5112" w:type="dxa"/>
            <w:shd w:val="clear" w:color="auto" w:fill="1F4E79"/>
            <w:vAlign w:val="center"/>
          </w:tcPr>
          <w:p w14:paraId="5FA17C71" w14:textId="77777777" w:rsidR="00BA41E6" w:rsidRPr="00DA4737" w:rsidRDefault="00000000">
            <w:pPr>
              <w:rPr>
                <w:color w:val="FFFFFF" w:themeColor="background1"/>
              </w:rPr>
            </w:pPr>
            <w:r w:rsidRPr="00DA4737">
              <w:rPr>
                <w:b/>
                <w:color w:val="FFFFFF" w:themeColor="background1"/>
                <w:sz w:val="17"/>
              </w:rPr>
              <w:t>Minimum Requirement</w:t>
            </w:r>
          </w:p>
        </w:tc>
      </w:tr>
      <w:tr w:rsidR="00BA41E6" w:rsidRPr="00DA4737" w14:paraId="09BA7C0F" w14:textId="77777777">
        <w:trPr>
          <w:jc w:val="center"/>
        </w:trPr>
        <w:tc>
          <w:tcPr>
            <w:tcW w:w="5112" w:type="dxa"/>
          </w:tcPr>
          <w:p w14:paraId="37E68860" w14:textId="77777777" w:rsidR="00BA41E6" w:rsidRPr="00DA4737" w:rsidRDefault="00000000">
            <w:pPr>
              <w:rPr>
                <w:color w:val="000000" w:themeColor="text1"/>
              </w:rPr>
            </w:pPr>
            <w:r w:rsidRPr="00DA4737">
              <w:rPr>
                <w:color w:val="000000" w:themeColor="text1"/>
                <w:sz w:val="17"/>
              </w:rPr>
              <w:t>Operational control</w:t>
            </w:r>
          </w:p>
        </w:tc>
        <w:tc>
          <w:tcPr>
            <w:tcW w:w="5112" w:type="dxa"/>
          </w:tcPr>
          <w:p w14:paraId="220A8C70" w14:textId="77777777" w:rsidR="00BA41E6" w:rsidRPr="00DA4737" w:rsidRDefault="00000000">
            <w:pPr>
              <w:rPr>
                <w:color w:val="000000" w:themeColor="text1"/>
              </w:rPr>
            </w:pPr>
            <w:r w:rsidRPr="00DA4737">
              <w:rPr>
                <w:color w:val="000000" w:themeColor="text1"/>
                <w:sz w:val="17"/>
              </w:rPr>
              <w:t>Identify who has authority over launch, flight, termination, mission changes, and emergency actions.</w:t>
            </w:r>
          </w:p>
        </w:tc>
      </w:tr>
      <w:tr w:rsidR="00BA41E6" w:rsidRPr="00DA4737" w14:paraId="6A19D58B" w14:textId="77777777">
        <w:trPr>
          <w:jc w:val="center"/>
        </w:trPr>
        <w:tc>
          <w:tcPr>
            <w:tcW w:w="5112" w:type="dxa"/>
          </w:tcPr>
          <w:p w14:paraId="5235F6FB" w14:textId="77777777" w:rsidR="00BA41E6" w:rsidRPr="00DA4737" w:rsidRDefault="00000000">
            <w:pPr>
              <w:rPr>
                <w:color w:val="000000" w:themeColor="text1"/>
              </w:rPr>
            </w:pPr>
            <w:r w:rsidRPr="00DA4737">
              <w:rPr>
                <w:color w:val="000000" w:themeColor="text1"/>
                <w:sz w:val="17"/>
              </w:rPr>
              <w:t>Pilot qualifications</w:t>
            </w:r>
          </w:p>
        </w:tc>
        <w:tc>
          <w:tcPr>
            <w:tcW w:w="5112" w:type="dxa"/>
          </w:tcPr>
          <w:p w14:paraId="7B50E97A" w14:textId="77777777" w:rsidR="00BA41E6" w:rsidRPr="00DA4737" w:rsidRDefault="00000000">
            <w:pPr>
              <w:rPr>
                <w:color w:val="000000" w:themeColor="text1"/>
              </w:rPr>
            </w:pPr>
            <w:r w:rsidRPr="00DA4737">
              <w:rPr>
                <w:color w:val="000000" w:themeColor="text1"/>
                <w:sz w:val="17"/>
              </w:rPr>
              <w:t>Require Part 107 remote pilot certificate and any agency-required platform or mission qualifications.</w:t>
            </w:r>
          </w:p>
        </w:tc>
      </w:tr>
      <w:tr w:rsidR="00BA41E6" w:rsidRPr="00DA4737" w14:paraId="0693B83A" w14:textId="77777777">
        <w:trPr>
          <w:jc w:val="center"/>
        </w:trPr>
        <w:tc>
          <w:tcPr>
            <w:tcW w:w="5112" w:type="dxa"/>
          </w:tcPr>
          <w:p w14:paraId="7C2228CF" w14:textId="77777777" w:rsidR="00BA41E6" w:rsidRPr="00DA4737" w:rsidRDefault="00000000">
            <w:pPr>
              <w:rPr>
                <w:color w:val="000000" w:themeColor="text1"/>
              </w:rPr>
            </w:pPr>
            <w:r w:rsidRPr="00DA4737">
              <w:rPr>
                <w:color w:val="000000" w:themeColor="text1"/>
                <w:sz w:val="17"/>
              </w:rPr>
              <w:t>Aircraft compliance</w:t>
            </w:r>
          </w:p>
        </w:tc>
        <w:tc>
          <w:tcPr>
            <w:tcW w:w="5112" w:type="dxa"/>
          </w:tcPr>
          <w:p w14:paraId="45847BF1" w14:textId="77777777" w:rsidR="00BA41E6" w:rsidRPr="00DA4737" w:rsidRDefault="00000000">
            <w:pPr>
              <w:rPr>
                <w:color w:val="000000" w:themeColor="text1"/>
              </w:rPr>
            </w:pPr>
            <w:r w:rsidRPr="00DA4737">
              <w:rPr>
                <w:color w:val="000000" w:themeColor="text1"/>
                <w:sz w:val="17"/>
              </w:rPr>
              <w:t>Require FAA registration, Remote ID compliance, manufacturer maintenance, and appropriate condition for safe operation.</w:t>
            </w:r>
          </w:p>
        </w:tc>
      </w:tr>
      <w:tr w:rsidR="00BA41E6" w:rsidRPr="00DA4737" w14:paraId="366C2BE3" w14:textId="77777777">
        <w:trPr>
          <w:jc w:val="center"/>
        </w:trPr>
        <w:tc>
          <w:tcPr>
            <w:tcW w:w="5112" w:type="dxa"/>
          </w:tcPr>
          <w:p w14:paraId="6C0F3D38" w14:textId="77777777" w:rsidR="00BA41E6" w:rsidRPr="00DA4737" w:rsidRDefault="00000000">
            <w:pPr>
              <w:rPr>
                <w:color w:val="000000" w:themeColor="text1"/>
              </w:rPr>
            </w:pPr>
            <w:r w:rsidRPr="00DA4737">
              <w:rPr>
                <w:color w:val="000000" w:themeColor="text1"/>
                <w:sz w:val="17"/>
              </w:rPr>
              <w:t>Insurance</w:t>
            </w:r>
          </w:p>
        </w:tc>
        <w:tc>
          <w:tcPr>
            <w:tcW w:w="5112" w:type="dxa"/>
          </w:tcPr>
          <w:p w14:paraId="1FAC775F" w14:textId="77777777" w:rsidR="00BA41E6" w:rsidRPr="00DA4737" w:rsidRDefault="00000000">
            <w:pPr>
              <w:rPr>
                <w:color w:val="000000" w:themeColor="text1"/>
              </w:rPr>
            </w:pPr>
            <w:r w:rsidRPr="00DA4737">
              <w:rPr>
                <w:color w:val="000000" w:themeColor="text1"/>
                <w:sz w:val="17"/>
              </w:rPr>
              <w:t>Require coverage appropriate to mission risk, including aviation/UAS liability when available.</w:t>
            </w:r>
          </w:p>
        </w:tc>
      </w:tr>
      <w:tr w:rsidR="00BA41E6" w:rsidRPr="00DA4737" w14:paraId="59FA7D0C" w14:textId="77777777">
        <w:trPr>
          <w:jc w:val="center"/>
        </w:trPr>
        <w:tc>
          <w:tcPr>
            <w:tcW w:w="5112" w:type="dxa"/>
          </w:tcPr>
          <w:p w14:paraId="6EDC7C07" w14:textId="77777777" w:rsidR="00BA41E6" w:rsidRPr="00DA4737" w:rsidRDefault="00000000">
            <w:pPr>
              <w:rPr>
                <w:color w:val="000000" w:themeColor="text1"/>
              </w:rPr>
            </w:pPr>
            <w:r w:rsidRPr="00DA4737">
              <w:rPr>
                <w:color w:val="000000" w:themeColor="text1"/>
                <w:sz w:val="17"/>
              </w:rPr>
              <w:t>Data and public records</w:t>
            </w:r>
          </w:p>
        </w:tc>
        <w:tc>
          <w:tcPr>
            <w:tcW w:w="5112" w:type="dxa"/>
          </w:tcPr>
          <w:p w14:paraId="1B8F0D35" w14:textId="77777777" w:rsidR="00BA41E6" w:rsidRPr="00DA4737" w:rsidRDefault="00000000">
            <w:pPr>
              <w:rPr>
                <w:color w:val="000000" w:themeColor="text1"/>
              </w:rPr>
            </w:pPr>
            <w:r w:rsidRPr="00DA4737">
              <w:rPr>
                <w:color w:val="000000" w:themeColor="text1"/>
                <w:sz w:val="17"/>
              </w:rPr>
              <w:t>State that data created for the agency may be a public record and must be delivered, stored, secured, retained, and disposed according to agency requirements.</w:t>
            </w:r>
          </w:p>
        </w:tc>
      </w:tr>
      <w:tr w:rsidR="00BA41E6" w:rsidRPr="00DA4737" w14:paraId="19071D16" w14:textId="77777777">
        <w:trPr>
          <w:jc w:val="center"/>
        </w:trPr>
        <w:tc>
          <w:tcPr>
            <w:tcW w:w="5112" w:type="dxa"/>
          </w:tcPr>
          <w:p w14:paraId="799C2A8B" w14:textId="77777777" w:rsidR="00BA41E6" w:rsidRPr="00DA4737" w:rsidRDefault="00000000">
            <w:pPr>
              <w:rPr>
                <w:color w:val="000000" w:themeColor="text1"/>
              </w:rPr>
            </w:pPr>
            <w:r w:rsidRPr="00DA4737">
              <w:rPr>
                <w:color w:val="000000" w:themeColor="text1"/>
                <w:sz w:val="17"/>
              </w:rPr>
              <w:t>Privacy and collection limits</w:t>
            </w:r>
          </w:p>
        </w:tc>
        <w:tc>
          <w:tcPr>
            <w:tcW w:w="5112" w:type="dxa"/>
          </w:tcPr>
          <w:p w14:paraId="771919FE" w14:textId="77777777" w:rsidR="00BA41E6" w:rsidRPr="00DA4737" w:rsidRDefault="00000000">
            <w:pPr>
              <w:rPr>
                <w:color w:val="000000" w:themeColor="text1"/>
              </w:rPr>
            </w:pPr>
            <w:r w:rsidRPr="00DA4737">
              <w:rPr>
                <w:color w:val="000000" w:themeColor="text1"/>
                <w:sz w:val="17"/>
              </w:rPr>
              <w:t>Limit collection to mission scope and require prompt deletion or segregation of incidental data if approved by records policy.</w:t>
            </w:r>
          </w:p>
        </w:tc>
      </w:tr>
      <w:tr w:rsidR="00BA41E6" w:rsidRPr="00DA4737" w14:paraId="01099A2B" w14:textId="77777777">
        <w:trPr>
          <w:jc w:val="center"/>
        </w:trPr>
        <w:tc>
          <w:tcPr>
            <w:tcW w:w="5112" w:type="dxa"/>
          </w:tcPr>
          <w:p w14:paraId="40F3998D" w14:textId="77777777" w:rsidR="00BA41E6" w:rsidRPr="00DA4737" w:rsidRDefault="00000000">
            <w:pPr>
              <w:rPr>
                <w:color w:val="000000" w:themeColor="text1"/>
              </w:rPr>
            </w:pPr>
            <w:r w:rsidRPr="00DA4737">
              <w:rPr>
                <w:color w:val="000000" w:themeColor="text1"/>
                <w:sz w:val="17"/>
              </w:rPr>
              <w:t>Incident reporting</w:t>
            </w:r>
          </w:p>
        </w:tc>
        <w:tc>
          <w:tcPr>
            <w:tcW w:w="5112" w:type="dxa"/>
          </w:tcPr>
          <w:p w14:paraId="5C5697C7" w14:textId="77777777" w:rsidR="00BA41E6" w:rsidRPr="00DA4737" w:rsidRDefault="00000000">
            <w:pPr>
              <w:rPr>
                <w:color w:val="000000" w:themeColor="text1"/>
              </w:rPr>
            </w:pPr>
            <w:r w:rsidRPr="00DA4737">
              <w:rPr>
                <w:color w:val="000000" w:themeColor="text1"/>
                <w:sz w:val="17"/>
              </w:rPr>
              <w:t>Require immediate notification of injury, property damage, flyaway, lost link, lost aircraft, battery fire, data loss, public complaint, law enforcement contact, or FAA/NTSB reportable events.</w:t>
            </w:r>
          </w:p>
        </w:tc>
      </w:tr>
    </w:tbl>
    <w:p w14:paraId="686C142C" w14:textId="77777777" w:rsidR="00BA41E6" w:rsidRPr="00DA4737" w:rsidRDefault="00BA41E6">
      <w:pPr>
        <w:rPr>
          <w:color w:val="000000" w:themeColor="text1"/>
        </w:rPr>
      </w:pPr>
    </w:p>
    <w:p w14:paraId="154ED0CD" w14:textId="77777777" w:rsidR="00BA41E6" w:rsidRPr="00DA4737" w:rsidRDefault="00000000">
      <w:pPr>
        <w:pStyle w:val="Heading1"/>
        <w:rPr>
          <w:color w:val="000000" w:themeColor="text1"/>
        </w:rPr>
      </w:pPr>
      <w:r w:rsidRPr="00DA4737">
        <w:rPr>
          <w:color w:val="000000" w:themeColor="text1"/>
        </w:rPr>
        <w:t>7. Personnel Qualifications, Training, and Currency</w:t>
      </w:r>
    </w:p>
    <w:p w14:paraId="0BAD0E3C" w14:textId="77777777" w:rsidR="00BA41E6" w:rsidRPr="00DA4737" w:rsidRDefault="00000000">
      <w:pPr>
        <w:pStyle w:val="Heading2"/>
        <w:rPr>
          <w:color w:val="000000" w:themeColor="text1"/>
        </w:rPr>
      </w:pPr>
      <w:r w:rsidRPr="00DA4737">
        <w:rPr>
          <w:color w:val="000000" w:themeColor="text1"/>
        </w:rPr>
        <w:t>7.1 Remote Pilot Minimum Qualifications</w:t>
      </w:r>
    </w:p>
    <w:p w14:paraId="0907CB66" w14:textId="77777777" w:rsidR="00BA41E6" w:rsidRPr="00DA4737" w:rsidRDefault="00000000">
      <w:pPr>
        <w:pStyle w:val="ListBullet"/>
        <w:rPr>
          <w:color w:val="000000" w:themeColor="text1"/>
        </w:rPr>
      </w:pPr>
      <w:r w:rsidRPr="00DA4737">
        <w:rPr>
          <w:color w:val="000000" w:themeColor="text1"/>
        </w:rPr>
        <w:t xml:space="preserve">Hold a current FAA Remote Pilot Certificate with a small UAS </w:t>
      </w:r>
      <w:proofErr w:type="gramStart"/>
      <w:r w:rsidRPr="00DA4737">
        <w:rPr>
          <w:color w:val="000000" w:themeColor="text1"/>
        </w:rPr>
        <w:t>rating, or</w:t>
      </w:r>
      <w:proofErr w:type="gramEnd"/>
      <w:r w:rsidRPr="00DA4737">
        <w:rPr>
          <w:color w:val="000000" w:themeColor="text1"/>
        </w:rPr>
        <w:t xml:space="preserve"> operate only under the direct supervision of a certificated RPIC who can immediately take direct control, if permitted for the training event.</w:t>
      </w:r>
    </w:p>
    <w:p w14:paraId="0B12B2FE" w14:textId="77777777" w:rsidR="00BA41E6" w:rsidRPr="00DA4737" w:rsidRDefault="00000000">
      <w:pPr>
        <w:pStyle w:val="ListBullet"/>
        <w:rPr>
          <w:color w:val="000000" w:themeColor="text1"/>
        </w:rPr>
      </w:pPr>
      <w:r w:rsidRPr="00DA4737">
        <w:rPr>
          <w:color w:val="000000" w:themeColor="text1"/>
        </w:rPr>
        <w:t>Complete agency UAS orientation, this manual review, privacy/data training, records awareness, emergency response briefing, and platform-specific training before acting as RPIC for agency missions.</w:t>
      </w:r>
    </w:p>
    <w:p w14:paraId="676970D2" w14:textId="77777777" w:rsidR="00BA41E6" w:rsidRPr="00DA4737" w:rsidRDefault="00000000">
      <w:pPr>
        <w:pStyle w:val="ListBullet"/>
        <w:rPr>
          <w:color w:val="000000" w:themeColor="text1"/>
        </w:rPr>
      </w:pPr>
      <w:r w:rsidRPr="00DA4737">
        <w:rPr>
          <w:color w:val="000000" w:themeColor="text1"/>
        </w:rPr>
        <w:t>Demonstrate platform proficiency for each aircraft family before unsupervised operations.</w:t>
      </w:r>
    </w:p>
    <w:p w14:paraId="531A0B1E" w14:textId="77777777" w:rsidR="00BA41E6" w:rsidRPr="00DA4737" w:rsidRDefault="00000000">
      <w:pPr>
        <w:pStyle w:val="ListBullet"/>
        <w:rPr>
          <w:color w:val="000000" w:themeColor="text1"/>
        </w:rPr>
      </w:pPr>
      <w:r w:rsidRPr="00DA4737">
        <w:rPr>
          <w:color w:val="000000" w:themeColor="text1"/>
        </w:rPr>
        <w:t>Maintain FAA aeronautical knowledge recency and agency currency requirements.</w:t>
      </w:r>
    </w:p>
    <w:p w14:paraId="29296E25" w14:textId="77777777" w:rsidR="00BA41E6" w:rsidRPr="00DA4737" w:rsidRDefault="00000000">
      <w:pPr>
        <w:pStyle w:val="ListBullet"/>
        <w:rPr>
          <w:color w:val="000000" w:themeColor="text1"/>
        </w:rPr>
      </w:pPr>
      <w:r w:rsidRPr="00DA4737">
        <w:rPr>
          <w:color w:val="000000" w:themeColor="text1"/>
        </w:rPr>
        <w:t>Self-ground when the pilot has a physical or mental condition, fatigue, medication, stress, distraction, or workload issue that could interfere with safe operation.</w:t>
      </w:r>
    </w:p>
    <w:p w14:paraId="357338AA" w14:textId="77777777" w:rsidR="00BA41E6" w:rsidRPr="00DA4737" w:rsidRDefault="00000000">
      <w:pPr>
        <w:pStyle w:val="Heading2"/>
        <w:rPr>
          <w:color w:val="000000" w:themeColor="text1"/>
        </w:rPr>
      </w:pPr>
      <w:r w:rsidRPr="00DA4737">
        <w:rPr>
          <w:color w:val="000000" w:themeColor="text1"/>
        </w:rPr>
        <w:t>7.2 Visual Observer Minimum Qualifications</w:t>
      </w:r>
    </w:p>
    <w:p w14:paraId="2051A694" w14:textId="77777777" w:rsidR="00BA41E6" w:rsidRPr="00DA4737" w:rsidRDefault="00000000">
      <w:pPr>
        <w:pStyle w:val="ListBullet"/>
        <w:rPr>
          <w:color w:val="000000" w:themeColor="text1"/>
        </w:rPr>
      </w:pPr>
      <w:r w:rsidRPr="00DA4737">
        <w:rPr>
          <w:color w:val="000000" w:themeColor="text1"/>
        </w:rPr>
        <w:t>Complete agency VO training before participating in operational missions.</w:t>
      </w:r>
    </w:p>
    <w:p w14:paraId="777046EA" w14:textId="77777777" w:rsidR="00BA41E6" w:rsidRPr="00DA4737" w:rsidRDefault="00000000">
      <w:pPr>
        <w:pStyle w:val="ListBullet"/>
        <w:rPr>
          <w:color w:val="000000" w:themeColor="text1"/>
        </w:rPr>
      </w:pPr>
      <w:r w:rsidRPr="00DA4737">
        <w:rPr>
          <w:color w:val="000000" w:themeColor="text1"/>
        </w:rPr>
        <w:t>Understand scanning technique, airspace awareness, crew communications, lost link procedures, emergency landing zones, ground hazard monitoring, and how to communicate clearly with the RPIC.</w:t>
      </w:r>
    </w:p>
    <w:p w14:paraId="295D8654" w14:textId="77777777" w:rsidR="00BA41E6" w:rsidRPr="00DA4737" w:rsidRDefault="00000000">
      <w:pPr>
        <w:pStyle w:val="ListBullet"/>
        <w:rPr>
          <w:color w:val="000000" w:themeColor="text1"/>
        </w:rPr>
      </w:pPr>
      <w:r w:rsidRPr="00DA4737">
        <w:rPr>
          <w:color w:val="000000" w:themeColor="text1"/>
        </w:rPr>
        <w:t>Be able to maintain awareness of the unmanned aircraft, surrounding airspace, obstacles, people, animals, vehicles, and mission hazards.</w:t>
      </w:r>
    </w:p>
    <w:p w14:paraId="03F72002" w14:textId="77777777" w:rsidR="00BA41E6" w:rsidRPr="00DA4737" w:rsidRDefault="00000000">
      <w:pPr>
        <w:pStyle w:val="ListBullet"/>
        <w:rPr>
          <w:color w:val="000000" w:themeColor="text1"/>
        </w:rPr>
      </w:pPr>
      <w:r w:rsidRPr="00DA4737">
        <w:rPr>
          <w:color w:val="000000" w:themeColor="text1"/>
        </w:rPr>
        <w:t>Avoid distractions unrelated to the VO role during critical phases of flight.</w:t>
      </w:r>
    </w:p>
    <w:p w14:paraId="3A9397E3" w14:textId="77777777" w:rsidR="00BA41E6" w:rsidRPr="00DA4737" w:rsidRDefault="00000000">
      <w:pPr>
        <w:pStyle w:val="Heading2"/>
        <w:rPr>
          <w:color w:val="000000" w:themeColor="text1"/>
        </w:rPr>
      </w:pPr>
      <w:r w:rsidRPr="00DA4737">
        <w:rPr>
          <w:color w:val="000000" w:themeColor="text1"/>
        </w:rPr>
        <w:lastRenderedPageBreak/>
        <w:t>7.3 Training Curriculum</w:t>
      </w:r>
    </w:p>
    <w:tbl>
      <w:tblPr>
        <w:tblStyle w:val="TableGrid"/>
        <w:tblW w:w="0" w:type="auto"/>
        <w:jc w:val="center"/>
        <w:tblLook w:val="04A0" w:firstRow="1" w:lastRow="0" w:firstColumn="1" w:lastColumn="0" w:noHBand="0" w:noVBand="1"/>
      </w:tblPr>
      <w:tblGrid>
        <w:gridCol w:w="2045"/>
        <w:gridCol w:w="2045"/>
        <w:gridCol w:w="2045"/>
        <w:gridCol w:w="2045"/>
        <w:gridCol w:w="2045"/>
      </w:tblGrid>
      <w:tr w:rsidR="00BA41E6" w:rsidRPr="00DA4737" w14:paraId="236C9C42" w14:textId="77777777">
        <w:trPr>
          <w:jc w:val="center"/>
        </w:trPr>
        <w:tc>
          <w:tcPr>
            <w:tcW w:w="2045" w:type="dxa"/>
            <w:shd w:val="clear" w:color="auto" w:fill="1F4E79"/>
            <w:vAlign w:val="center"/>
          </w:tcPr>
          <w:p w14:paraId="4B36AAEB" w14:textId="77777777" w:rsidR="00BA41E6" w:rsidRPr="00DC2162" w:rsidRDefault="00000000">
            <w:pPr>
              <w:rPr>
                <w:color w:val="FFFFFF" w:themeColor="background1"/>
              </w:rPr>
            </w:pPr>
            <w:r w:rsidRPr="00DC2162">
              <w:rPr>
                <w:b/>
                <w:color w:val="FFFFFF" w:themeColor="background1"/>
                <w:sz w:val="17"/>
              </w:rPr>
              <w:t>Training Area</w:t>
            </w:r>
          </w:p>
        </w:tc>
        <w:tc>
          <w:tcPr>
            <w:tcW w:w="2045" w:type="dxa"/>
            <w:shd w:val="clear" w:color="auto" w:fill="1F4E79"/>
            <w:vAlign w:val="center"/>
          </w:tcPr>
          <w:p w14:paraId="0B47CFD8" w14:textId="77777777" w:rsidR="00BA41E6" w:rsidRPr="00DC2162" w:rsidRDefault="00000000">
            <w:pPr>
              <w:rPr>
                <w:color w:val="FFFFFF" w:themeColor="background1"/>
              </w:rPr>
            </w:pPr>
            <w:r w:rsidRPr="00DC2162">
              <w:rPr>
                <w:b/>
                <w:color w:val="FFFFFF" w:themeColor="background1"/>
                <w:sz w:val="17"/>
              </w:rPr>
              <w:t>RPIC</w:t>
            </w:r>
          </w:p>
        </w:tc>
        <w:tc>
          <w:tcPr>
            <w:tcW w:w="2045" w:type="dxa"/>
            <w:shd w:val="clear" w:color="auto" w:fill="1F4E79"/>
            <w:vAlign w:val="center"/>
          </w:tcPr>
          <w:p w14:paraId="5CFD361B" w14:textId="77777777" w:rsidR="00BA41E6" w:rsidRPr="00DC2162" w:rsidRDefault="00000000">
            <w:pPr>
              <w:rPr>
                <w:color w:val="FFFFFF" w:themeColor="background1"/>
              </w:rPr>
            </w:pPr>
            <w:r w:rsidRPr="00DC2162">
              <w:rPr>
                <w:b/>
                <w:color w:val="FFFFFF" w:themeColor="background1"/>
                <w:sz w:val="17"/>
              </w:rPr>
              <w:t>VO</w:t>
            </w:r>
          </w:p>
        </w:tc>
        <w:tc>
          <w:tcPr>
            <w:tcW w:w="2045" w:type="dxa"/>
            <w:shd w:val="clear" w:color="auto" w:fill="1F4E79"/>
            <w:vAlign w:val="center"/>
          </w:tcPr>
          <w:p w14:paraId="7911A330" w14:textId="77777777" w:rsidR="00BA41E6" w:rsidRPr="00DC2162" w:rsidRDefault="00000000">
            <w:pPr>
              <w:rPr>
                <w:color w:val="FFFFFF" w:themeColor="background1"/>
              </w:rPr>
            </w:pPr>
            <w:r w:rsidRPr="00DC2162">
              <w:rPr>
                <w:b/>
                <w:color w:val="FFFFFF" w:themeColor="background1"/>
                <w:sz w:val="17"/>
              </w:rPr>
              <w:t>Payload Operator</w:t>
            </w:r>
          </w:p>
        </w:tc>
        <w:tc>
          <w:tcPr>
            <w:tcW w:w="2045" w:type="dxa"/>
            <w:shd w:val="clear" w:color="auto" w:fill="1F4E79"/>
            <w:vAlign w:val="center"/>
          </w:tcPr>
          <w:p w14:paraId="34AE7288" w14:textId="77777777" w:rsidR="00BA41E6" w:rsidRPr="00DC2162" w:rsidRDefault="00000000">
            <w:pPr>
              <w:rPr>
                <w:color w:val="FFFFFF" w:themeColor="background1"/>
              </w:rPr>
            </w:pPr>
            <w:r w:rsidRPr="00DC2162">
              <w:rPr>
                <w:b/>
                <w:color w:val="FFFFFF" w:themeColor="background1"/>
                <w:sz w:val="17"/>
              </w:rPr>
              <w:t>Program Staff</w:t>
            </w:r>
          </w:p>
        </w:tc>
      </w:tr>
      <w:tr w:rsidR="00BA41E6" w:rsidRPr="00DA4737" w14:paraId="43B348DD" w14:textId="77777777">
        <w:trPr>
          <w:jc w:val="center"/>
        </w:trPr>
        <w:tc>
          <w:tcPr>
            <w:tcW w:w="2045" w:type="dxa"/>
          </w:tcPr>
          <w:p w14:paraId="18B34315" w14:textId="77777777" w:rsidR="00BA41E6" w:rsidRPr="00DA4737" w:rsidRDefault="00000000">
            <w:pPr>
              <w:rPr>
                <w:color w:val="000000" w:themeColor="text1"/>
              </w:rPr>
            </w:pPr>
            <w:r w:rsidRPr="00DA4737">
              <w:rPr>
                <w:color w:val="000000" w:themeColor="text1"/>
                <w:sz w:val="17"/>
              </w:rPr>
              <w:t>Agency UAS manual and policy</w:t>
            </w:r>
          </w:p>
        </w:tc>
        <w:tc>
          <w:tcPr>
            <w:tcW w:w="2045" w:type="dxa"/>
          </w:tcPr>
          <w:p w14:paraId="30212B76" w14:textId="77777777" w:rsidR="00BA41E6" w:rsidRPr="00DA4737" w:rsidRDefault="00000000">
            <w:pPr>
              <w:rPr>
                <w:color w:val="000000" w:themeColor="text1"/>
              </w:rPr>
            </w:pPr>
            <w:r w:rsidRPr="00DA4737">
              <w:rPr>
                <w:color w:val="000000" w:themeColor="text1"/>
                <w:sz w:val="17"/>
              </w:rPr>
              <w:t>Required</w:t>
            </w:r>
          </w:p>
        </w:tc>
        <w:tc>
          <w:tcPr>
            <w:tcW w:w="2045" w:type="dxa"/>
          </w:tcPr>
          <w:p w14:paraId="038D1581" w14:textId="77777777" w:rsidR="00BA41E6" w:rsidRPr="00DA4737" w:rsidRDefault="00000000">
            <w:pPr>
              <w:rPr>
                <w:color w:val="000000" w:themeColor="text1"/>
              </w:rPr>
            </w:pPr>
            <w:r w:rsidRPr="00DA4737">
              <w:rPr>
                <w:color w:val="000000" w:themeColor="text1"/>
                <w:sz w:val="17"/>
              </w:rPr>
              <w:t>Required</w:t>
            </w:r>
          </w:p>
        </w:tc>
        <w:tc>
          <w:tcPr>
            <w:tcW w:w="2045" w:type="dxa"/>
          </w:tcPr>
          <w:p w14:paraId="567E9BDA" w14:textId="77777777" w:rsidR="00BA41E6" w:rsidRPr="00DA4737" w:rsidRDefault="00000000">
            <w:pPr>
              <w:rPr>
                <w:color w:val="000000" w:themeColor="text1"/>
              </w:rPr>
            </w:pPr>
            <w:r w:rsidRPr="00DA4737">
              <w:rPr>
                <w:color w:val="000000" w:themeColor="text1"/>
                <w:sz w:val="17"/>
              </w:rPr>
              <w:t>Required</w:t>
            </w:r>
          </w:p>
        </w:tc>
        <w:tc>
          <w:tcPr>
            <w:tcW w:w="2045" w:type="dxa"/>
          </w:tcPr>
          <w:p w14:paraId="522DD78E" w14:textId="77777777" w:rsidR="00BA41E6" w:rsidRPr="00DA4737" w:rsidRDefault="00000000">
            <w:pPr>
              <w:rPr>
                <w:color w:val="000000" w:themeColor="text1"/>
              </w:rPr>
            </w:pPr>
            <w:r w:rsidRPr="00DA4737">
              <w:rPr>
                <w:color w:val="000000" w:themeColor="text1"/>
                <w:sz w:val="17"/>
              </w:rPr>
              <w:t>Required</w:t>
            </w:r>
          </w:p>
        </w:tc>
      </w:tr>
      <w:tr w:rsidR="00BA41E6" w:rsidRPr="00DA4737" w14:paraId="79821887" w14:textId="77777777">
        <w:trPr>
          <w:jc w:val="center"/>
        </w:trPr>
        <w:tc>
          <w:tcPr>
            <w:tcW w:w="2045" w:type="dxa"/>
          </w:tcPr>
          <w:p w14:paraId="4FFF1DCD" w14:textId="77777777" w:rsidR="00BA41E6" w:rsidRPr="00DA4737" w:rsidRDefault="00000000">
            <w:pPr>
              <w:rPr>
                <w:color w:val="000000" w:themeColor="text1"/>
              </w:rPr>
            </w:pPr>
            <w:r w:rsidRPr="00DA4737">
              <w:rPr>
                <w:color w:val="000000" w:themeColor="text1"/>
                <w:sz w:val="17"/>
              </w:rPr>
              <w:t>FAA Part 107 / operating rules</w:t>
            </w:r>
          </w:p>
        </w:tc>
        <w:tc>
          <w:tcPr>
            <w:tcW w:w="2045" w:type="dxa"/>
          </w:tcPr>
          <w:p w14:paraId="0927214F" w14:textId="77777777" w:rsidR="00BA41E6" w:rsidRPr="00DA4737" w:rsidRDefault="00000000">
            <w:pPr>
              <w:rPr>
                <w:color w:val="000000" w:themeColor="text1"/>
              </w:rPr>
            </w:pPr>
            <w:r w:rsidRPr="00DA4737">
              <w:rPr>
                <w:color w:val="000000" w:themeColor="text1"/>
                <w:sz w:val="17"/>
              </w:rPr>
              <w:t>Required</w:t>
            </w:r>
          </w:p>
        </w:tc>
        <w:tc>
          <w:tcPr>
            <w:tcW w:w="2045" w:type="dxa"/>
          </w:tcPr>
          <w:p w14:paraId="3D359364" w14:textId="77777777" w:rsidR="00BA41E6" w:rsidRPr="00DA4737" w:rsidRDefault="00000000">
            <w:pPr>
              <w:rPr>
                <w:color w:val="000000" w:themeColor="text1"/>
              </w:rPr>
            </w:pPr>
            <w:r w:rsidRPr="00DA4737">
              <w:rPr>
                <w:color w:val="000000" w:themeColor="text1"/>
                <w:sz w:val="17"/>
              </w:rPr>
              <w:t>Awareness</w:t>
            </w:r>
          </w:p>
        </w:tc>
        <w:tc>
          <w:tcPr>
            <w:tcW w:w="2045" w:type="dxa"/>
          </w:tcPr>
          <w:p w14:paraId="4B6425F0" w14:textId="77777777" w:rsidR="00BA41E6" w:rsidRPr="00DA4737" w:rsidRDefault="00000000">
            <w:pPr>
              <w:rPr>
                <w:color w:val="000000" w:themeColor="text1"/>
              </w:rPr>
            </w:pPr>
            <w:r w:rsidRPr="00DA4737">
              <w:rPr>
                <w:color w:val="000000" w:themeColor="text1"/>
                <w:sz w:val="17"/>
              </w:rPr>
              <w:t>Awareness</w:t>
            </w:r>
          </w:p>
        </w:tc>
        <w:tc>
          <w:tcPr>
            <w:tcW w:w="2045" w:type="dxa"/>
          </w:tcPr>
          <w:p w14:paraId="5C105462" w14:textId="77777777" w:rsidR="00BA41E6" w:rsidRPr="00DA4737" w:rsidRDefault="00000000">
            <w:pPr>
              <w:rPr>
                <w:color w:val="000000" w:themeColor="text1"/>
              </w:rPr>
            </w:pPr>
            <w:r w:rsidRPr="00DA4737">
              <w:rPr>
                <w:color w:val="000000" w:themeColor="text1"/>
                <w:sz w:val="17"/>
              </w:rPr>
              <w:t>Awareness</w:t>
            </w:r>
          </w:p>
        </w:tc>
      </w:tr>
      <w:tr w:rsidR="00BA41E6" w:rsidRPr="00DA4737" w14:paraId="64263F23" w14:textId="77777777">
        <w:trPr>
          <w:jc w:val="center"/>
        </w:trPr>
        <w:tc>
          <w:tcPr>
            <w:tcW w:w="2045" w:type="dxa"/>
          </w:tcPr>
          <w:p w14:paraId="0EF3E696" w14:textId="77777777" w:rsidR="00BA41E6" w:rsidRPr="00DA4737" w:rsidRDefault="00000000">
            <w:pPr>
              <w:rPr>
                <w:color w:val="000000" w:themeColor="text1"/>
              </w:rPr>
            </w:pPr>
            <w:r w:rsidRPr="00DA4737">
              <w:rPr>
                <w:color w:val="000000" w:themeColor="text1"/>
                <w:sz w:val="17"/>
              </w:rPr>
              <w:t>Airspace, LAANC, NOTAMs, TFRs</w:t>
            </w:r>
          </w:p>
        </w:tc>
        <w:tc>
          <w:tcPr>
            <w:tcW w:w="2045" w:type="dxa"/>
          </w:tcPr>
          <w:p w14:paraId="3DE1BF6A" w14:textId="77777777" w:rsidR="00BA41E6" w:rsidRPr="00DA4737" w:rsidRDefault="00000000">
            <w:pPr>
              <w:rPr>
                <w:color w:val="000000" w:themeColor="text1"/>
              </w:rPr>
            </w:pPr>
            <w:r w:rsidRPr="00DA4737">
              <w:rPr>
                <w:color w:val="000000" w:themeColor="text1"/>
                <w:sz w:val="17"/>
              </w:rPr>
              <w:t>Required</w:t>
            </w:r>
          </w:p>
        </w:tc>
        <w:tc>
          <w:tcPr>
            <w:tcW w:w="2045" w:type="dxa"/>
          </w:tcPr>
          <w:p w14:paraId="187924D2" w14:textId="77777777" w:rsidR="00BA41E6" w:rsidRPr="00DA4737" w:rsidRDefault="00000000">
            <w:pPr>
              <w:rPr>
                <w:color w:val="000000" w:themeColor="text1"/>
              </w:rPr>
            </w:pPr>
            <w:r w:rsidRPr="00DA4737">
              <w:rPr>
                <w:color w:val="000000" w:themeColor="text1"/>
                <w:sz w:val="17"/>
              </w:rPr>
              <w:t>Awareness</w:t>
            </w:r>
          </w:p>
        </w:tc>
        <w:tc>
          <w:tcPr>
            <w:tcW w:w="2045" w:type="dxa"/>
          </w:tcPr>
          <w:p w14:paraId="7A86418F" w14:textId="77777777" w:rsidR="00BA41E6" w:rsidRPr="00DA4737" w:rsidRDefault="00000000">
            <w:pPr>
              <w:rPr>
                <w:color w:val="000000" w:themeColor="text1"/>
              </w:rPr>
            </w:pPr>
            <w:r w:rsidRPr="00DA4737">
              <w:rPr>
                <w:color w:val="000000" w:themeColor="text1"/>
                <w:sz w:val="17"/>
              </w:rPr>
              <w:t>Awareness</w:t>
            </w:r>
          </w:p>
        </w:tc>
        <w:tc>
          <w:tcPr>
            <w:tcW w:w="2045" w:type="dxa"/>
          </w:tcPr>
          <w:p w14:paraId="0B8E10C6" w14:textId="77777777" w:rsidR="00BA41E6" w:rsidRPr="00DA4737" w:rsidRDefault="00000000">
            <w:pPr>
              <w:rPr>
                <w:color w:val="000000" w:themeColor="text1"/>
              </w:rPr>
            </w:pPr>
            <w:r w:rsidRPr="00DA4737">
              <w:rPr>
                <w:color w:val="000000" w:themeColor="text1"/>
                <w:sz w:val="17"/>
              </w:rPr>
              <w:t>Awareness</w:t>
            </w:r>
          </w:p>
        </w:tc>
      </w:tr>
      <w:tr w:rsidR="00BA41E6" w:rsidRPr="00DA4737" w14:paraId="721FC9D6" w14:textId="77777777">
        <w:trPr>
          <w:jc w:val="center"/>
        </w:trPr>
        <w:tc>
          <w:tcPr>
            <w:tcW w:w="2045" w:type="dxa"/>
          </w:tcPr>
          <w:p w14:paraId="2A511F4C" w14:textId="77777777" w:rsidR="00BA41E6" w:rsidRPr="00DA4737" w:rsidRDefault="00000000">
            <w:pPr>
              <w:rPr>
                <w:color w:val="000000" w:themeColor="text1"/>
              </w:rPr>
            </w:pPr>
            <w:r w:rsidRPr="00DA4737">
              <w:rPr>
                <w:color w:val="000000" w:themeColor="text1"/>
                <w:sz w:val="17"/>
              </w:rPr>
              <w:t>Aircraft systems and preflight</w:t>
            </w:r>
          </w:p>
        </w:tc>
        <w:tc>
          <w:tcPr>
            <w:tcW w:w="2045" w:type="dxa"/>
          </w:tcPr>
          <w:p w14:paraId="052A6A93" w14:textId="77777777" w:rsidR="00BA41E6" w:rsidRPr="00DA4737" w:rsidRDefault="00000000">
            <w:pPr>
              <w:rPr>
                <w:color w:val="000000" w:themeColor="text1"/>
              </w:rPr>
            </w:pPr>
            <w:r w:rsidRPr="00DA4737">
              <w:rPr>
                <w:color w:val="000000" w:themeColor="text1"/>
                <w:sz w:val="17"/>
              </w:rPr>
              <w:t>Required</w:t>
            </w:r>
          </w:p>
        </w:tc>
        <w:tc>
          <w:tcPr>
            <w:tcW w:w="2045" w:type="dxa"/>
          </w:tcPr>
          <w:p w14:paraId="47473336" w14:textId="77777777" w:rsidR="00BA41E6" w:rsidRPr="00DA4737" w:rsidRDefault="00000000">
            <w:pPr>
              <w:rPr>
                <w:color w:val="000000" w:themeColor="text1"/>
              </w:rPr>
            </w:pPr>
            <w:r w:rsidRPr="00DA4737">
              <w:rPr>
                <w:color w:val="000000" w:themeColor="text1"/>
                <w:sz w:val="17"/>
              </w:rPr>
              <w:t>Awareness</w:t>
            </w:r>
          </w:p>
        </w:tc>
        <w:tc>
          <w:tcPr>
            <w:tcW w:w="2045" w:type="dxa"/>
          </w:tcPr>
          <w:p w14:paraId="11848619" w14:textId="77777777" w:rsidR="00BA41E6" w:rsidRPr="00DA4737" w:rsidRDefault="00000000">
            <w:pPr>
              <w:rPr>
                <w:color w:val="000000" w:themeColor="text1"/>
              </w:rPr>
            </w:pPr>
            <w:r w:rsidRPr="00DA4737">
              <w:rPr>
                <w:color w:val="000000" w:themeColor="text1"/>
                <w:sz w:val="17"/>
              </w:rPr>
              <w:t>As needed</w:t>
            </w:r>
          </w:p>
        </w:tc>
        <w:tc>
          <w:tcPr>
            <w:tcW w:w="2045" w:type="dxa"/>
          </w:tcPr>
          <w:p w14:paraId="24191AA4" w14:textId="77777777" w:rsidR="00BA41E6" w:rsidRPr="00DA4737" w:rsidRDefault="00000000">
            <w:pPr>
              <w:rPr>
                <w:color w:val="000000" w:themeColor="text1"/>
              </w:rPr>
            </w:pPr>
            <w:r w:rsidRPr="00DA4737">
              <w:rPr>
                <w:color w:val="000000" w:themeColor="text1"/>
                <w:sz w:val="17"/>
              </w:rPr>
              <w:t>As needed</w:t>
            </w:r>
          </w:p>
        </w:tc>
      </w:tr>
      <w:tr w:rsidR="00BA41E6" w:rsidRPr="00DA4737" w14:paraId="15B59D37" w14:textId="77777777">
        <w:trPr>
          <w:jc w:val="center"/>
        </w:trPr>
        <w:tc>
          <w:tcPr>
            <w:tcW w:w="2045" w:type="dxa"/>
          </w:tcPr>
          <w:p w14:paraId="488F02CA" w14:textId="77777777" w:rsidR="00BA41E6" w:rsidRPr="00DA4737" w:rsidRDefault="00000000">
            <w:pPr>
              <w:rPr>
                <w:color w:val="000000" w:themeColor="text1"/>
              </w:rPr>
            </w:pPr>
            <w:r w:rsidRPr="00DA4737">
              <w:rPr>
                <w:color w:val="000000" w:themeColor="text1"/>
                <w:sz w:val="17"/>
              </w:rPr>
              <w:t>Emergency procedures</w:t>
            </w:r>
          </w:p>
        </w:tc>
        <w:tc>
          <w:tcPr>
            <w:tcW w:w="2045" w:type="dxa"/>
          </w:tcPr>
          <w:p w14:paraId="316AD660" w14:textId="77777777" w:rsidR="00BA41E6" w:rsidRPr="00DA4737" w:rsidRDefault="00000000">
            <w:pPr>
              <w:rPr>
                <w:color w:val="000000" w:themeColor="text1"/>
              </w:rPr>
            </w:pPr>
            <w:r w:rsidRPr="00DA4737">
              <w:rPr>
                <w:color w:val="000000" w:themeColor="text1"/>
                <w:sz w:val="17"/>
              </w:rPr>
              <w:t>Required</w:t>
            </w:r>
          </w:p>
        </w:tc>
        <w:tc>
          <w:tcPr>
            <w:tcW w:w="2045" w:type="dxa"/>
          </w:tcPr>
          <w:p w14:paraId="6AAEF64A" w14:textId="77777777" w:rsidR="00BA41E6" w:rsidRPr="00DA4737" w:rsidRDefault="00000000">
            <w:pPr>
              <w:rPr>
                <w:color w:val="000000" w:themeColor="text1"/>
              </w:rPr>
            </w:pPr>
            <w:r w:rsidRPr="00DA4737">
              <w:rPr>
                <w:color w:val="000000" w:themeColor="text1"/>
                <w:sz w:val="17"/>
              </w:rPr>
              <w:t>Required</w:t>
            </w:r>
          </w:p>
        </w:tc>
        <w:tc>
          <w:tcPr>
            <w:tcW w:w="2045" w:type="dxa"/>
          </w:tcPr>
          <w:p w14:paraId="552B77C8" w14:textId="77777777" w:rsidR="00BA41E6" w:rsidRPr="00DA4737" w:rsidRDefault="00000000">
            <w:pPr>
              <w:rPr>
                <w:color w:val="000000" w:themeColor="text1"/>
              </w:rPr>
            </w:pPr>
            <w:r w:rsidRPr="00DA4737">
              <w:rPr>
                <w:color w:val="000000" w:themeColor="text1"/>
                <w:sz w:val="17"/>
              </w:rPr>
              <w:t>Required</w:t>
            </w:r>
          </w:p>
        </w:tc>
        <w:tc>
          <w:tcPr>
            <w:tcW w:w="2045" w:type="dxa"/>
          </w:tcPr>
          <w:p w14:paraId="7F9F1A01" w14:textId="77777777" w:rsidR="00BA41E6" w:rsidRPr="00DA4737" w:rsidRDefault="00000000">
            <w:pPr>
              <w:rPr>
                <w:color w:val="000000" w:themeColor="text1"/>
              </w:rPr>
            </w:pPr>
            <w:r w:rsidRPr="00DA4737">
              <w:rPr>
                <w:color w:val="000000" w:themeColor="text1"/>
                <w:sz w:val="17"/>
              </w:rPr>
              <w:t>Awareness</w:t>
            </w:r>
          </w:p>
        </w:tc>
      </w:tr>
      <w:tr w:rsidR="00BA41E6" w:rsidRPr="00DA4737" w14:paraId="3D468AF7" w14:textId="77777777">
        <w:trPr>
          <w:jc w:val="center"/>
        </w:trPr>
        <w:tc>
          <w:tcPr>
            <w:tcW w:w="2045" w:type="dxa"/>
          </w:tcPr>
          <w:p w14:paraId="735CFC67" w14:textId="77777777" w:rsidR="00BA41E6" w:rsidRPr="00DA4737" w:rsidRDefault="00000000">
            <w:pPr>
              <w:rPr>
                <w:color w:val="000000" w:themeColor="text1"/>
              </w:rPr>
            </w:pPr>
            <w:r w:rsidRPr="00DA4737">
              <w:rPr>
                <w:color w:val="000000" w:themeColor="text1"/>
                <w:sz w:val="17"/>
              </w:rPr>
              <w:t>Crew Resource Management / Threat and Error Management</w:t>
            </w:r>
          </w:p>
        </w:tc>
        <w:tc>
          <w:tcPr>
            <w:tcW w:w="2045" w:type="dxa"/>
          </w:tcPr>
          <w:p w14:paraId="514BE8D0" w14:textId="77777777" w:rsidR="00BA41E6" w:rsidRPr="00DA4737" w:rsidRDefault="00000000">
            <w:pPr>
              <w:rPr>
                <w:color w:val="000000" w:themeColor="text1"/>
              </w:rPr>
            </w:pPr>
            <w:r w:rsidRPr="00DA4737">
              <w:rPr>
                <w:color w:val="000000" w:themeColor="text1"/>
                <w:sz w:val="17"/>
              </w:rPr>
              <w:t>Required</w:t>
            </w:r>
          </w:p>
        </w:tc>
        <w:tc>
          <w:tcPr>
            <w:tcW w:w="2045" w:type="dxa"/>
          </w:tcPr>
          <w:p w14:paraId="682F54E4" w14:textId="77777777" w:rsidR="00BA41E6" w:rsidRPr="00DA4737" w:rsidRDefault="00000000">
            <w:pPr>
              <w:rPr>
                <w:color w:val="000000" w:themeColor="text1"/>
              </w:rPr>
            </w:pPr>
            <w:r w:rsidRPr="00DA4737">
              <w:rPr>
                <w:color w:val="000000" w:themeColor="text1"/>
                <w:sz w:val="17"/>
              </w:rPr>
              <w:t>Required</w:t>
            </w:r>
          </w:p>
        </w:tc>
        <w:tc>
          <w:tcPr>
            <w:tcW w:w="2045" w:type="dxa"/>
          </w:tcPr>
          <w:p w14:paraId="7AD8AD27" w14:textId="77777777" w:rsidR="00BA41E6" w:rsidRPr="00DA4737" w:rsidRDefault="00000000">
            <w:pPr>
              <w:rPr>
                <w:color w:val="000000" w:themeColor="text1"/>
              </w:rPr>
            </w:pPr>
            <w:r w:rsidRPr="00DA4737">
              <w:rPr>
                <w:color w:val="000000" w:themeColor="text1"/>
                <w:sz w:val="17"/>
              </w:rPr>
              <w:t>Recommended</w:t>
            </w:r>
          </w:p>
        </w:tc>
        <w:tc>
          <w:tcPr>
            <w:tcW w:w="2045" w:type="dxa"/>
          </w:tcPr>
          <w:p w14:paraId="6577BACF" w14:textId="77777777" w:rsidR="00BA41E6" w:rsidRPr="00DA4737" w:rsidRDefault="00000000">
            <w:pPr>
              <w:rPr>
                <w:color w:val="000000" w:themeColor="text1"/>
              </w:rPr>
            </w:pPr>
            <w:r w:rsidRPr="00DA4737">
              <w:rPr>
                <w:color w:val="000000" w:themeColor="text1"/>
                <w:sz w:val="17"/>
              </w:rPr>
              <w:t>Recommended</w:t>
            </w:r>
          </w:p>
        </w:tc>
      </w:tr>
      <w:tr w:rsidR="00BA41E6" w:rsidRPr="00DA4737" w14:paraId="6FC9E7A9" w14:textId="77777777">
        <w:trPr>
          <w:jc w:val="center"/>
        </w:trPr>
        <w:tc>
          <w:tcPr>
            <w:tcW w:w="2045" w:type="dxa"/>
          </w:tcPr>
          <w:p w14:paraId="564DF18F" w14:textId="77777777" w:rsidR="00BA41E6" w:rsidRPr="00DA4737" w:rsidRDefault="00000000">
            <w:pPr>
              <w:rPr>
                <w:color w:val="000000" w:themeColor="text1"/>
              </w:rPr>
            </w:pPr>
            <w:r w:rsidRPr="00DA4737">
              <w:rPr>
                <w:color w:val="000000" w:themeColor="text1"/>
                <w:sz w:val="17"/>
              </w:rPr>
              <w:t>Privacy, public records, retention, and data handling</w:t>
            </w:r>
          </w:p>
        </w:tc>
        <w:tc>
          <w:tcPr>
            <w:tcW w:w="2045" w:type="dxa"/>
          </w:tcPr>
          <w:p w14:paraId="0738CDE6" w14:textId="77777777" w:rsidR="00BA41E6" w:rsidRPr="00DA4737" w:rsidRDefault="00000000">
            <w:pPr>
              <w:rPr>
                <w:color w:val="000000" w:themeColor="text1"/>
              </w:rPr>
            </w:pPr>
            <w:r w:rsidRPr="00DA4737">
              <w:rPr>
                <w:color w:val="000000" w:themeColor="text1"/>
                <w:sz w:val="17"/>
              </w:rPr>
              <w:t>Required</w:t>
            </w:r>
          </w:p>
        </w:tc>
        <w:tc>
          <w:tcPr>
            <w:tcW w:w="2045" w:type="dxa"/>
          </w:tcPr>
          <w:p w14:paraId="293FA6F4" w14:textId="77777777" w:rsidR="00BA41E6" w:rsidRPr="00DA4737" w:rsidRDefault="00000000">
            <w:pPr>
              <w:rPr>
                <w:color w:val="000000" w:themeColor="text1"/>
              </w:rPr>
            </w:pPr>
            <w:r w:rsidRPr="00DA4737">
              <w:rPr>
                <w:color w:val="000000" w:themeColor="text1"/>
                <w:sz w:val="17"/>
              </w:rPr>
              <w:t>Required</w:t>
            </w:r>
          </w:p>
        </w:tc>
        <w:tc>
          <w:tcPr>
            <w:tcW w:w="2045" w:type="dxa"/>
          </w:tcPr>
          <w:p w14:paraId="09F4B38A" w14:textId="77777777" w:rsidR="00BA41E6" w:rsidRPr="00DA4737" w:rsidRDefault="00000000">
            <w:pPr>
              <w:rPr>
                <w:color w:val="000000" w:themeColor="text1"/>
              </w:rPr>
            </w:pPr>
            <w:r w:rsidRPr="00DA4737">
              <w:rPr>
                <w:color w:val="000000" w:themeColor="text1"/>
                <w:sz w:val="17"/>
              </w:rPr>
              <w:t>Required</w:t>
            </w:r>
          </w:p>
        </w:tc>
        <w:tc>
          <w:tcPr>
            <w:tcW w:w="2045" w:type="dxa"/>
          </w:tcPr>
          <w:p w14:paraId="0B9860E5" w14:textId="77777777" w:rsidR="00BA41E6" w:rsidRPr="00DA4737" w:rsidRDefault="00000000">
            <w:pPr>
              <w:rPr>
                <w:color w:val="000000" w:themeColor="text1"/>
              </w:rPr>
            </w:pPr>
            <w:r w:rsidRPr="00DA4737">
              <w:rPr>
                <w:color w:val="000000" w:themeColor="text1"/>
                <w:sz w:val="17"/>
              </w:rPr>
              <w:t>Required</w:t>
            </w:r>
          </w:p>
        </w:tc>
      </w:tr>
      <w:tr w:rsidR="00BA41E6" w:rsidRPr="00DA4737" w14:paraId="6C6A531F" w14:textId="77777777">
        <w:trPr>
          <w:jc w:val="center"/>
        </w:trPr>
        <w:tc>
          <w:tcPr>
            <w:tcW w:w="2045" w:type="dxa"/>
          </w:tcPr>
          <w:p w14:paraId="2FC9409F" w14:textId="77777777" w:rsidR="00BA41E6" w:rsidRPr="00DA4737" w:rsidRDefault="00000000">
            <w:pPr>
              <w:rPr>
                <w:color w:val="000000" w:themeColor="text1"/>
              </w:rPr>
            </w:pPr>
            <w:r w:rsidRPr="00DA4737">
              <w:rPr>
                <w:color w:val="000000" w:themeColor="text1"/>
                <w:sz w:val="17"/>
              </w:rPr>
              <w:t>Mission planning and risk assessment</w:t>
            </w:r>
          </w:p>
        </w:tc>
        <w:tc>
          <w:tcPr>
            <w:tcW w:w="2045" w:type="dxa"/>
          </w:tcPr>
          <w:p w14:paraId="56C0E1C3" w14:textId="77777777" w:rsidR="00BA41E6" w:rsidRPr="00DA4737" w:rsidRDefault="00000000">
            <w:pPr>
              <w:rPr>
                <w:color w:val="000000" w:themeColor="text1"/>
              </w:rPr>
            </w:pPr>
            <w:r w:rsidRPr="00DA4737">
              <w:rPr>
                <w:color w:val="000000" w:themeColor="text1"/>
                <w:sz w:val="17"/>
              </w:rPr>
              <w:t>Required</w:t>
            </w:r>
          </w:p>
        </w:tc>
        <w:tc>
          <w:tcPr>
            <w:tcW w:w="2045" w:type="dxa"/>
          </w:tcPr>
          <w:p w14:paraId="40A1D30D" w14:textId="77777777" w:rsidR="00BA41E6" w:rsidRPr="00DA4737" w:rsidRDefault="00000000">
            <w:pPr>
              <w:rPr>
                <w:color w:val="000000" w:themeColor="text1"/>
              </w:rPr>
            </w:pPr>
            <w:r w:rsidRPr="00DA4737">
              <w:rPr>
                <w:color w:val="000000" w:themeColor="text1"/>
                <w:sz w:val="17"/>
              </w:rPr>
              <w:t>Recommended</w:t>
            </w:r>
          </w:p>
        </w:tc>
        <w:tc>
          <w:tcPr>
            <w:tcW w:w="2045" w:type="dxa"/>
          </w:tcPr>
          <w:p w14:paraId="1B2A7211" w14:textId="77777777" w:rsidR="00BA41E6" w:rsidRPr="00DA4737" w:rsidRDefault="00000000">
            <w:pPr>
              <w:rPr>
                <w:color w:val="000000" w:themeColor="text1"/>
              </w:rPr>
            </w:pPr>
            <w:r w:rsidRPr="00DA4737">
              <w:rPr>
                <w:color w:val="000000" w:themeColor="text1"/>
                <w:sz w:val="17"/>
              </w:rPr>
              <w:t>Recommended</w:t>
            </w:r>
          </w:p>
        </w:tc>
        <w:tc>
          <w:tcPr>
            <w:tcW w:w="2045" w:type="dxa"/>
          </w:tcPr>
          <w:p w14:paraId="4666AF92" w14:textId="77777777" w:rsidR="00BA41E6" w:rsidRPr="00DA4737" w:rsidRDefault="00000000">
            <w:pPr>
              <w:rPr>
                <w:color w:val="000000" w:themeColor="text1"/>
              </w:rPr>
            </w:pPr>
            <w:r w:rsidRPr="00DA4737">
              <w:rPr>
                <w:color w:val="000000" w:themeColor="text1"/>
                <w:sz w:val="17"/>
              </w:rPr>
              <w:t>Recommended</w:t>
            </w:r>
          </w:p>
        </w:tc>
      </w:tr>
      <w:tr w:rsidR="00BA41E6" w:rsidRPr="00DA4737" w14:paraId="0B0CFE09" w14:textId="77777777">
        <w:trPr>
          <w:jc w:val="center"/>
        </w:trPr>
        <w:tc>
          <w:tcPr>
            <w:tcW w:w="2045" w:type="dxa"/>
          </w:tcPr>
          <w:p w14:paraId="4603B95B" w14:textId="77777777" w:rsidR="00BA41E6" w:rsidRPr="00DA4737" w:rsidRDefault="00000000">
            <w:pPr>
              <w:rPr>
                <w:color w:val="000000" w:themeColor="text1"/>
              </w:rPr>
            </w:pPr>
            <w:r w:rsidRPr="00DA4737">
              <w:rPr>
                <w:color w:val="000000" w:themeColor="text1"/>
                <w:sz w:val="17"/>
              </w:rPr>
              <w:t>Maintenance and battery safety</w:t>
            </w:r>
          </w:p>
        </w:tc>
        <w:tc>
          <w:tcPr>
            <w:tcW w:w="2045" w:type="dxa"/>
          </w:tcPr>
          <w:p w14:paraId="17EAC3E2" w14:textId="77777777" w:rsidR="00BA41E6" w:rsidRPr="00DA4737" w:rsidRDefault="00000000">
            <w:pPr>
              <w:rPr>
                <w:color w:val="000000" w:themeColor="text1"/>
              </w:rPr>
            </w:pPr>
            <w:r w:rsidRPr="00DA4737">
              <w:rPr>
                <w:color w:val="000000" w:themeColor="text1"/>
                <w:sz w:val="17"/>
              </w:rPr>
              <w:t>Required</w:t>
            </w:r>
          </w:p>
        </w:tc>
        <w:tc>
          <w:tcPr>
            <w:tcW w:w="2045" w:type="dxa"/>
          </w:tcPr>
          <w:p w14:paraId="24697731" w14:textId="77777777" w:rsidR="00BA41E6" w:rsidRPr="00DA4737" w:rsidRDefault="00000000">
            <w:pPr>
              <w:rPr>
                <w:color w:val="000000" w:themeColor="text1"/>
              </w:rPr>
            </w:pPr>
            <w:r w:rsidRPr="00DA4737">
              <w:rPr>
                <w:color w:val="000000" w:themeColor="text1"/>
                <w:sz w:val="17"/>
              </w:rPr>
              <w:t>Awareness</w:t>
            </w:r>
          </w:p>
        </w:tc>
        <w:tc>
          <w:tcPr>
            <w:tcW w:w="2045" w:type="dxa"/>
          </w:tcPr>
          <w:p w14:paraId="7D0E4E37" w14:textId="77777777" w:rsidR="00BA41E6" w:rsidRPr="00DA4737" w:rsidRDefault="00000000">
            <w:pPr>
              <w:rPr>
                <w:color w:val="000000" w:themeColor="text1"/>
              </w:rPr>
            </w:pPr>
            <w:r w:rsidRPr="00DA4737">
              <w:rPr>
                <w:color w:val="000000" w:themeColor="text1"/>
                <w:sz w:val="17"/>
              </w:rPr>
              <w:t>Awareness</w:t>
            </w:r>
          </w:p>
        </w:tc>
        <w:tc>
          <w:tcPr>
            <w:tcW w:w="2045" w:type="dxa"/>
          </w:tcPr>
          <w:p w14:paraId="28DB95C2" w14:textId="77777777" w:rsidR="00BA41E6" w:rsidRPr="00DA4737" w:rsidRDefault="00000000">
            <w:pPr>
              <w:rPr>
                <w:color w:val="000000" w:themeColor="text1"/>
              </w:rPr>
            </w:pPr>
            <w:r w:rsidRPr="00DA4737">
              <w:rPr>
                <w:color w:val="000000" w:themeColor="text1"/>
                <w:sz w:val="17"/>
              </w:rPr>
              <w:t>As needed</w:t>
            </w:r>
          </w:p>
        </w:tc>
      </w:tr>
      <w:tr w:rsidR="00BA41E6" w:rsidRPr="00DA4737" w14:paraId="3D7705A6" w14:textId="77777777">
        <w:trPr>
          <w:jc w:val="center"/>
        </w:trPr>
        <w:tc>
          <w:tcPr>
            <w:tcW w:w="2045" w:type="dxa"/>
          </w:tcPr>
          <w:p w14:paraId="0C7A487C" w14:textId="77777777" w:rsidR="00BA41E6" w:rsidRPr="00DA4737" w:rsidRDefault="00000000">
            <w:pPr>
              <w:rPr>
                <w:color w:val="000000" w:themeColor="text1"/>
              </w:rPr>
            </w:pPr>
            <w:r w:rsidRPr="00DA4737">
              <w:rPr>
                <w:color w:val="000000" w:themeColor="text1"/>
                <w:sz w:val="17"/>
              </w:rPr>
              <w:t>Optional public safety annex</w:t>
            </w:r>
          </w:p>
        </w:tc>
        <w:tc>
          <w:tcPr>
            <w:tcW w:w="2045" w:type="dxa"/>
          </w:tcPr>
          <w:p w14:paraId="4A3B6CC7" w14:textId="77777777" w:rsidR="00BA41E6" w:rsidRPr="00DA4737" w:rsidRDefault="00000000">
            <w:pPr>
              <w:rPr>
                <w:color w:val="000000" w:themeColor="text1"/>
              </w:rPr>
            </w:pPr>
            <w:r w:rsidRPr="00DA4737">
              <w:rPr>
                <w:color w:val="000000" w:themeColor="text1"/>
                <w:sz w:val="17"/>
              </w:rPr>
              <w:t>If assigned</w:t>
            </w:r>
          </w:p>
        </w:tc>
        <w:tc>
          <w:tcPr>
            <w:tcW w:w="2045" w:type="dxa"/>
          </w:tcPr>
          <w:p w14:paraId="64C8DCD1" w14:textId="77777777" w:rsidR="00BA41E6" w:rsidRPr="00DA4737" w:rsidRDefault="00000000">
            <w:pPr>
              <w:rPr>
                <w:color w:val="000000" w:themeColor="text1"/>
              </w:rPr>
            </w:pPr>
            <w:r w:rsidRPr="00DA4737">
              <w:rPr>
                <w:color w:val="000000" w:themeColor="text1"/>
                <w:sz w:val="17"/>
              </w:rPr>
              <w:t>If assigned</w:t>
            </w:r>
          </w:p>
        </w:tc>
        <w:tc>
          <w:tcPr>
            <w:tcW w:w="2045" w:type="dxa"/>
          </w:tcPr>
          <w:p w14:paraId="08CC258E" w14:textId="77777777" w:rsidR="00BA41E6" w:rsidRPr="00DA4737" w:rsidRDefault="00000000">
            <w:pPr>
              <w:rPr>
                <w:color w:val="000000" w:themeColor="text1"/>
              </w:rPr>
            </w:pPr>
            <w:r w:rsidRPr="00DA4737">
              <w:rPr>
                <w:color w:val="000000" w:themeColor="text1"/>
                <w:sz w:val="17"/>
              </w:rPr>
              <w:t>If assigned</w:t>
            </w:r>
          </w:p>
        </w:tc>
        <w:tc>
          <w:tcPr>
            <w:tcW w:w="2045" w:type="dxa"/>
          </w:tcPr>
          <w:p w14:paraId="1AC97415" w14:textId="77777777" w:rsidR="00BA41E6" w:rsidRPr="00DA4737" w:rsidRDefault="00000000">
            <w:pPr>
              <w:rPr>
                <w:color w:val="000000" w:themeColor="text1"/>
              </w:rPr>
            </w:pPr>
            <w:r w:rsidRPr="00DA4737">
              <w:rPr>
                <w:color w:val="000000" w:themeColor="text1"/>
                <w:sz w:val="17"/>
              </w:rPr>
              <w:t>If assigned</w:t>
            </w:r>
          </w:p>
        </w:tc>
      </w:tr>
      <w:tr w:rsidR="00BA41E6" w:rsidRPr="00DA4737" w14:paraId="2C5C417E" w14:textId="77777777">
        <w:trPr>
          <w:jc w:val="center"/>
        </w:trPr>
        <w:tc>
          <w:tcPr>
            <w:tcW w:w="2045" w:type="dxa"/>
          </w:tcPr>
          <w:p w14:paraId="1A2077BD" w14:textId="77777777" w:rsidR="00BA41E6" w:rsidRPr="00DA4737" w:rsidRDefault="00000000">
            <w:pPr>
              <w:rPr>
                <w:color w:val="000000" w:themeColor="text1"/>
              </w:rPr>
            </w:pPr>
            <w:r w:rsidRPr="00DA4737">
              <w:rPr>
                <w:color w:val="000000" w:themeColor="text1"/>
                <w:sz w:val="17"/>
              </w:rPr>
              <w:t>Optional law enforcement annex</w:t>
            </w:r>
          </w:p>
        </w:tc>
        <w:tc>
          <w:tcPr>
            <w:tcW w:w="2045" w:type="dxa"/>
          </w:tcPr>
          <w:p w14:paraId="6A9E5D9B" w14:textId="77777777" w:rsidR="00BA41E6" w:rsidRPr="00DA4737" w:rsidRDefault="00000000">
            <w:pPr>
              <w:rPr>
                <w:color w:val="000000" w:themeColor="text1"/>
              </w:rPr>
            </w:pPr>
            <w:r w:rsidRPr="00DA4737">
              <w:rPr>
                <w:color w:val="000000" w:themeColor="text1"/>
                <w:sz w:val="17"/>
              </w:rPr>
              <w:t>Only if assigned and authorized</w:t>
            </w:r>
          </w:p>
        </w:tc>
        <w:tc>
          <w:tcPr>
            <w:tcW w:w="2045" w:type="dxa"/>
          </w:tcPr>
          <w:p w14:paraId="5879FC3E" w14:textId="77777777" w:rsidR="00BA41E6" w:rsidRPr="00DA4737" w:rsidRDefault="00000000">
            <w:pPr>
              <w:rPr>
                <w:color w:val="000000" w:themeColor="text1"/>
              </w:rPr>
            </w:pPr>
            <w:r w:rsidRPr="00DA4737">
              <w:rPr>
                <w:color w:val="000000" w:themeColor="text1"/>
                <w:sz w:val="17"/>
              </w:rPr>
              <w:t>Only if assigned and authorized</w:t>
            </w:r>
          </w:p>
        </w:tc>
        <w:tc>
          <w:tcPr>
            <w:tcW w:w="2045" w:type="dxa"/>
          </w:tcPr>
          <w:p w14:paraId="5ACEB6CE" w14:textId="77777777" w:rsidR="00BA41E6" w:rsidRPr="00DA4737" w:rsidRDefault="00000000">
            <w:pPr>
              <w:rPr>
                <w:color w:val="000000" w:themeColor="text1"/>
              </w:rPr>
            </w:pPr>
            <w:r w:rsidRPr="00DA4737">
              <w:rPr>
                <w:color w:val="000000" w:themeColor="text1"/>
                <w:sz w:val="17"/>
              </w:rPr>
              <w:t>Only if assigned and authorized</w:t>
            </w:r>
          </w:p>
        </w:tc>
        <w:tc>
          <w:tcPr>
            <w:tcW w:w="2045" w:type="dxa"/>
          </w:tcPr>
          <w:p w14:paraId="4747E656" w14:textId="77777777" w:rsidR="00BA41E6" w:rsidRPr="00DA4737" w:rsidRDefault="00000000">
            <w:pPr>
              <w:rPr>
                <w:color w:val="000000" w:themeColor="text1"/>
              </w:rPr>
            </w:pPr>
            <w:r w:rsidRPr="00DA4737">
              <w:rPr>
                <w:color w:val="000000" w:themeColor="text1"/>
                <w:sz w:val="17"/>
              </w:rPr>
              <w:t>Only if assigned and authorized</w:t>
            </w:r>
          </w:p>
        </w:tc>
      </w:tr>
    </w:tbl>
    <w:p w14:paraId="6A4946DA" w14:textId="77777777" w:rsidR="00BA41E6" w:rsidRPr="00DA4737" w:rsidRDefault="00BA41E6">
      <w:pPr>
        <w:rPr>
          <w:color w:val="000000" w:themeColor="text1"/>
        </w:rPr>
      </w:pPr>
    </w:p>
    <w:p w14:paraId="18300F5C" w14:textId="77777777" w:rsidR="00BA41E6" w:rsidRPr="00DA4737" w:rsidRDefault="00000000">
      <w:pPr>
        <w:pStyle w:val="Heading2"/>
        <w:rPr>
          <w:color w:val="000000" w:themeColor="text1"/>
        </w:rPr>
      </w:pPr>
      <w:r w:rsidRPr="00DA4737">
        <w:rPr>
          <w:color w:val="000000" w:themeColor="text1"/>
        </w:rPr>
        <w:t>7.4 Currency</w:t>
      </w:r>
    </w:p>
    <w:p w14:paraId="06CA010F" w14:textId="77777777" w:rsidR="00BA41E6" w:rsidRPr="00DA4737" w:rsidRDefault="00000000">
      <w:pPr>
        <w:rPr>
          <w:color w:val="000000" w:themeColor="text1"/>
        </w:rPr>
      </w:pPr>
      <w:r w:rsidRPr="00DA4737">
        <w:rPr>
          <w:color w:val="000000" w:themeColor="text1"/>
        </w:rPr>
        <w:t>The agency should set a clear and auditable currency standard. The following is a suggested baseline that may be modified based on mission risk and agency size:</w:t>
      </w:r>
    </w:p>
    <w:p w14:paraId="0E975E9D" w14:textId="77777777" w:rsidR="00BA41E6" w:rsidRPr="00DA4737" w:rsidRDefault="00000000">
      <w:pPr>
        <w:pStyle w:val="ListBullet"/>
        <w:rPr>
          <w:color w:val="000000" w:themeColor="text1"/>
        </w:rPr>
      </w:pPr>
      <w:r w:rsidRPr="00DA4737">
        <w:rPr>
          <w:color w:val="000000" w:themeColor="text1"/>
        </w:rPr>
        <w:t>RPICs must complete FAA recurrent training or otherwise satisfy FAA aeronautical knowledge recency as required.</w:t>
      </w:r>
    </w:p>
    <w:p w14:paraId="60156F6C" w14:textId="77777777" w:rsidR="00BA41E6" w:rsidRPr="00DA4737" w:rsidRDefault="00000000">
      <w:pPr>
        <w:pStyle w:val="ListBullet"/>
        <w:rPr>
          <w:color w:val="000000" w:themeColor="text1"/>
        </w:rPr>
      </w:pPr>
      <w:r w:rsidRPr="00DA4737">
        <w:rPr>
          <w:color w:val="000000" w:themeColor="text1"/>
        </w:rPr>
        <w:t>RPICs must complete at least three takeoffs and landings with each assigned aircraft family within the preceding 90 days before conducting unsupervised operational missions, or complete a supervised proficiency flight.</w:t>
      </w:r>
    </w:p>
    <w:p w14:paraId="31605987" w14:textId="77777777" w:rsidR="00BA41E6" w:rsidRPr="00DA4737" w:rsidRDefault="00000000">
      <w:pPr>
        <w:pStyle w:val="ListBullet"/>
        <w:rPr>
          <w:color w:val="000000" w:themeColor="text1"/>
        </w:rPr>
      </w:pPr>
      <w:r w:rsidRPr="00DA4737">
        <w:rPr>
          <w:color w:val="000000" w:themeColor="text1"/>
        </w:rPr>
        <w:t>RPICs assigned to higher-risk missions should log at least [10] flight hours on the assigned platform or similar make/model before unsupervised mission work. The agency may allow up to [5] hours of simulator time if appropriate.</w:t>
      </w:r>
    </w:p>
    <w:p w14:paraId="58575AF8" w14:textId="77777777" w:rsidR="00BA41E6" w:rsidRPr="00DA4737" w:rsidRDefault="00000000">
      <w:pPr>
        <w:pStyle w:val="ListBullet"/>
        <w:rPr>
          <w:color w:val="000000" w:themeColor="text1"/>
        </w:rPr>
      </w:pPr>
      <w:r w:rsidRPr="00DA4737">
        <w:rPr>
          <w:color w:val="000000" w:themeColor="text1"/>
        </w:rPr>
        <w:t>Each RPIC must complete an annual agency UAS policy, privacy, safety, and emergency procedures review.</w:t>
      </w:r>
    </w:p>
    <w:p w14:paraId="2A49CE83" w14:textId="77777777" w:rsidR="00BA41E6" w:rsidRPr="00DA4737" w:rsidRDefault="00000000">
      <w:pPr>
        <w:pStyle w:val="ListBullet"/>
        <w:rPr>
          <w:color w:val="000000" w:themeColor="text1"/>
        </w:rPr>
      </w:pPr>
      <w:r w:rsidRPr="00DA4737">
        <w:rPr>
          <w:color w:val="000000" w:themeColor="text1"/>
        </w:rPr>
        <w:t>VOs must complete annual refresher training and participate in at least one briefing or drill each year.</w:t>
      </w:r>
    </w:p>
    <w:p w14:paraId="6C843913" w14:textId="77777777" w:rsidR="00BA41E6" w:rsidRPr="00DA4737" w:rsidRDefault="00000000">
      <w:pPr>
        <w:pStyle w:val="Heading2"/>
        <w:rPr>
          <w:color w:val="000000" w:themeColor="text1"/>
        </w:rPr>
      </w:pPr>
      <w:r w:rsidRPr="00DA4737">
        <w:rPr>
          <w:color w:val="000000" w:themeColor="text1"/>
        </w:rPr>
        <w:t>7.5 Training Records</w:t>
      </w:r>
    </w:p>
    <w:p w14:paraId="278E84AA" w14:textId="77777777" w:rsidR="00BA41E6" w:rsidRDefault="00000000">
      <w:pPr>
        <w:rPr>
          <w:color w:val="000000" w:themeColor="text1"/>
        </w:rPr>
      </w:pPr>
      <w:r w:rsidRPr="00DA4737">
        <w:rPr>
          <w:color w:val="000000" w:themeColor="text1"/>
        </w:rPr>
        <w:t>The UAS Program Manager or Training Officer must maintain a master file for each RPIC, VO, payload operator, maintenance designee, and other assigned crewmember. The file should include certificates, training dates, platform checkouts, test results, currency, flight logs, incident involvement, corrective actions, and expiration dates.</w:t>
      </w:r>
    </w:p>
    <w:p w14:paraId="74EA096A" w14:textId="4837AE4C" w:rsidR="007C645C" w:rsidRPr="00DA4737" w:rsidRDefault="007C645C" w:rsidP="007C645C">
      <w:pPr>
        <w:pStyle w:val="Heading2"/>
        <w:rPr>
          <w:color w:val="000000" w:themeColor="text1"/>
        </w:rPr>
      </w:pPr>
      <w:r w:rsidRPr="00DA4737">
        <w:rPr>
          <w:color w:val="000000" w:themeColor="text1"/>
        </w:rPr>
        <w:t>7.</w:t>
      </w:r>
      <w:r>
        <w:rPr>
          <w:color w:val="000000" w:themeColor="text1"/>
        </w:rPr>
        <w:t>6</w:t>
      </w:r>
      <w:r w:rsidRPr="00DA4737">
        <w:rPr>
          <w:color w:val="000000" w:themeColor="text1"/>
        </w:rPr>
        <w:t xml:space="preserve"> </w:t>
      </w:r>
      <w:r w:rsidRPr="007C645C">
        <w:rPr>
          <w:color w:val="000000" w:themeColor="text1"/>
        </w:rPr>
        <w:t>Duty Time, Fatigue, and Fitness for Flight</w:t>
      </w:r>
    </w:p>
    <w:p w14:paraId="5D39DCBC" w14:textId="77777777" w:rsidR="007C645C" w:rsidRPr="007C645C" w:rsidRDefault="007C645C" w:rsidP="007C645C">
      <w:pPr>
        <w:rPr>
          <w:color w:val="000000" w:themeColor="text1"/>
        </w:rPr>
      </w:pPr>
      <w:r w:rsidRPr="007C645C">
        <w:rPr>
          <w:color w:val="000000" w:themeColor="text1"/>
        </w:rPr>
        <w:t>Remote pilots, visual observers, payload operators, and other UAS crewmembers shall be fit for duty before participating in flight operations. A person may not serve as Remote Pilot in Command, visual observer, or required crewmember when the person knows or has reason to know of a physical, mental, medical, fatigue-related, or other condition that would interfere with safe operation.</w:t>
      </w:r>
    </w:p>
    <w:p w14:paraId="6E34A6A5" w14:textId="0FD610B6" w:rsidR="007C645C" w:rsidRPr="00DA4737" w:rsidRDefault="007C645C" w:rsidP="007C645C">
      <w:pPr>
        <w:rPr>
          <w:color w:val="000000" w:themeColor="text1"/>
        </w:rPr>
      </w:pPr>
      <w:r w:rsidRPr="007C645C">
        <w:rPr>
          <w:color w:val="000000" w:themeColor="text1"/>
        </w:rPr>
        <w:lastRenderedPageBreak/>
        <w:t>The agency may establish stricter internal duty, rest, and flight-time limits based on mission type, environmental conditions, operational tempo, and risk. For extended operations, emergency response operations, wildfire support, disaster response, field deployments, or training events, the UAS Program Manager or Incident Supervisor should evaluate fatigue risk and may reduce flight periods, rotate pilots, require rest periods, or suspend operations.</w:t>
      </w:r>
    </w:p>
    <w:p w14:paraId="218443DA" w14:textId="77777777" w:rsidR="00BA41E6" w:rsidRPr="00DA4737" w:rsidRDefault="00000000">
      <w:pPr>
        <w:pStyle w:val="Heading1"/>
        <w:rPr>
          <w:color w:val="000000" w:themeColor="text1"/>
        </w:rPr>
      </w:pPr>
      <w:r w:rsidRPr="00DA4737">
        <w:rPr>
          <w:color w:val="000000" w:themeColor="text1"/>
        </w:rPr>
        <w:t>8. Safety Management System</w:t>
      </w:r>
    </w:p>
    <w:p w14:paraId="6A2BD0B8" w14:textId="77777777" w:rsidR="00BA41E6" w:rsidRPr="00DA4737" w:rsidRDefault="00000000">
      <w:pPr>
        <w:rPr>
          <w:color w:val="000000" w:themeColor="text1"/>
        </w:rPr>
      </w:pPr>
      <w:r w:rsidRPr="00DA4737">
        <w:rPr>
          <w:color w:val="000000" w:themeColor="text1"/>
        </w:rPr>
        <w:t>The agency UAS program will use a scalable Safety Management System built around four components: safety policy, safety risk management, safety assurance, and safety promotion. The purpose is to identify hazards, reduce risk, learn from operations, and create a culture where personnel can raise safety concerns without fear of retaliation for good-faith reporting.</w:t>
      </w:r>
    </w:p>
    <w:tbl>
      <w:tblPr>
        <w:tblStyle w:val="TableGrid"/>
        <w:tblW w:w="0" w:type="auto"/>
        <w:jc w:val="center"/>
        <w:tblLook w:val="04A0" w:firstRow="1" w:lastRow="0" w:firstColumn="1" w:lastColumn="0" w:noHBand="0" w:noVBand="1"/>
      </w:tblPr>
      <w:tblGrid>
        <w:gridCol w:w="5112"/>
        <w:gridCol w:w="5112"/>
      </w:tblGrid>
      <w:tr w:rsidR="00BA41E6" w:rsidRPr="00DA4737" w14:paraId="0257412A" w14:textId="77777777">
        <w:trPr>
          <w:jc w:val="center"/>
        </w:trPr>
        <w:tc>
          <w:tcPr>
            <w:tcW w:w="5112" w:type="dxa"/>
            <w:shd w:val="clear" w:color="auto" w:fill="1F4E79"/>
            <w:vAlign w:val="center"/>
          </w:tcPr>
          <w:p w14:paraId="2DF30A79" w14:textId="77777777" w:rsidR="00BA41E6" w:rsidRPr="00DC2162" w:rsidRDefault="00000000">
            <w:pPr>
              <w:rPr>
                <w:color w:val="FFFFFF" w:themeColor="background1"/>
              </w:rPr>
            </w:pPr>
            <w:r w:rsidRPr="00DC2162">
              <w:rPr>
                <w:b/>
                <w:color w:val="FFFFFF" w:themeColor="background1"/>
                <w:sz w:val="17"/>
              </w:rPr>
              <w:t>SMS Component</w:t>
            </w:r>
          </w:p>
        </w:tc>
        <w:tc>
          <w:tcPr>
            <w:tcW w:w="5112" w:type="dxa"/>
            <w:shd w:val="clear" w:color="auto" w:fill="1F4E79"/>
            <w:vAlign w:val="center"/>
          </w:tcPr>
          <w:p w14:paraId="5FE57F73" w14:textId="77777777" w:rsidR="00BA41E6" w:rsidRPr="00DC2162" w:rsidRDefault="00000000">
            <w:pPr>
              <w:rPr>
                <w:color w:val="FFFFFF" w:themeColor="background1"/>
              </w:rPr>
            </w:pPr>
            <w:r w:rsidRPr="00DC2162">
              <w:rPr>
                <w:b/>
                <w:color w:val="FFFFFF" w:themeColor="background1"/>
                <w:sz w:val="17"/>
              </w:rPr>
              <w:t>Agency Practice</w:t>
            </w:r>
          </w:p>
        </w:tc>
      </w:tr>
      <w:tr w:rsidR="00BA41E6" w:rsidRPr="00DA4737" w14:paraId="105294CF" w14:textId="77777777">
        <w:trPr>
          <w:jc w:val="center"/>
        </w:trPr>
        <w:tc>
          <w:tcPr>
            <w:tcW w:w="5112" w:type="dxa"/>
          </w:tcPr>
          <w:p w14:paraId="686B8853" w14:textId="77777777" w:rsidR="00BA41E6" w:rsidRPr="00DA4737" w:rsidRDefault="00000000">
            <w:pPr>
              <w:rPr>
                <w:color w:val="000000" w:themeColor="text1"/>
              </w:rPr>
            </w:pPr>
            <w:r w:rsidRPr="00DA4737">
              <w:rPr>
                <w:color w:val="000000" w:themeColor="text1"/>
                <w:sz w:val="17"/>
              </w:rPr>
              <w:t>Safety policy</w:t>
            </w:r>
          </w:p>
        </w:tc>
        <w:tc>
          <w:tcPr>
            <w:tcW w:w="5112" w:type="dxa"/>
          </w:tcPr>
          <w:p w14:paraId="0059CE78" w14:textId="77777777" w:rsidR="00BA41E6" w:rsidRPr="00DA4737" w:rsidRDefault="00000000">
            <w:pPr>
              <w:rPr>
                <w:color w:val="000000" w:themeColor="text1"/>
              </w:rPr>
            </w:pPr>
            <w:r w:rsidRPr="00DA4737">
              <w:rPr>
                <w:color w:val="000000" w:themeColor="text1"/>
                <w:sz w:val="17"/>
              </w:rPr>
              <w:t>Adopt this manual, define authority, assign roles, set training and reporting expectations, and make safety a program responsibility.</w:t>
            </w:r>
          </w:p>
        </w:tc>
      </w:tr>
      <w:tr w:rsidR="00BA41E6" w:rsidRPr="00DA4737" w14:paraId="5C56DEC0" w14:textId="77777777">
        <w:trPr>
          <w:jc w:val="center"/>
        </w:trPr>
        <w:tc>
          <w:tcPr>
            <w:tcW w:w="5112" w:type="dxa"/>
          </w:tcPr>
          <w:p w14:paraId="4B237A0E" w14:textId="77777777" w:rsidR="00BA41E6" w:rsidRPr="00DA4737" w:rsidRDefault="00000000">
            <w:pPr>
              <w:rPr>
                <w:color w:val="000000" w:themeColor="text1"/>
              </w:rPr>
            </w:pPr>
            <w:r w:rsidRPr="00DA4737">
              <w:rPr>
                <w:color w:val="000000" w:themeColor="text1"/>
                <w:sz w:val="17"/>
              </w:rPr>
              <w:t>Safety risk management</w:t>
            </w:r>
          </w:p>
        </w:tc>
        <w:tc>
          <w:tcPr>
            <w:tcW w:w="5112" w:type="dxa"/>
          </w:tcPr>
          <w:p w14:paraId="2B0E3D6A" w14:textId="77777777" w:rsidR="00BA41E6" w:rsidRPr="00DA4737" w:rsidRDefault="00000000">
            <w:pPr>
              <w:rPr>
                <w:color w:val="000000" w:themeColor="text1"/>
              </w:rPr>
            </w:pPr>
            <w:r w:rsidRPr="00DA4737">
              <w:rPr>
                <w:color w:val="000000" w:themeColor="text1"/>
                <w:sz w:val="17"/>
              </w:rPr>
              <w:t>Use mission planning, site surveys, risk assessments, crew briefings, weather and airspace review, and mitigation before flight.</w:t>
            </w:r>
          </w:p>
        </w:tc>
      </w:tr>
      <w:tr w:rsidR="00BA41E6" w:rsidRPr="00DA4737" w14:paraId="192CAC7F" w14:textId="77777777">
        <w:trPr>
          <w:jc w:val="center"/>
        </w:trPr>
        <w:tc>
          <w:tcPr>
            <w:tcW w:w="5112" w:type="dxa"/>
          </w:tcPr>
          <w:p w14:paraId="0BAC6463" w14:textId="77777777" w:rsidR="00BA41E6" w:rsidRPr="00DA4737" w:rsidRDefault="00000000">
            <w:pPr>
              <w:rPr>
                <w:color w:val="000000" w:themeColor="text1"/>
              </w:rPr>
            </w:pPr>
            <w:r w:rsidRPr="00DA4737">
              <w:rPr>
                <w:color w:val="000000" w:themeColor="text1"/>
                <w:sz w:val="17"/>
              </w:rPr>
              <w:t>Safety assurance</w:t>
            </w:r>
          </w:p>
        </w:tc>
        <w:tc>
          <w:tcPr>
            <w:tcW w:w="5112" w:type="dxa"/>
          </w:tcPr>
          <w:p w14:paraId="6F93EE5F" w14:textId="77777777" w:rsidR="00BA41E6" w:rsidRPr="00DA4737" w:rsidRDefault="00000000">
            <w:pPr>
              <w:rPr>
                <w:color w:val="000000" w:themeColor="text1"/>
              </w:rPr>
            </w:pPr>
            <w:r w:rsidRPr="00DA4737">
              <w:rPr>
                <w:color w:val="000000" w:themeColor="text1"/>
                <w:sz w:val="17"/>
              </w:rPr>
              <w:t>Review flight logs, maintenance logs, incidents, near-misses, deviations, public complaints, audits, and corrective actions.</w:t>
            </w:r>
          </w:p>
        </w:tc>
      </w:tr>
      <w:tr w:rsidR="00BA41E6" w:rsidRPr="00DA4737" w14:paraId="0EC2B059" w14:textId="77777777">
        <w:trPr>
          <w:jc w:val="center"/>
        </w:trPr>
        <w:tc>
          <w:tcPr>
            <w:tcW w:w="5112" w:type="dxa"/>
          </w:tcPr>
          <w:p w14:paraId="61E252E2" w14:textId="77777777" w:rsidR="00BA41E6" w:rsidRPr="00DA4737" w:rsidRDefault="00000000">
            <w:pPr>
              <w:rPr>
                <w:color w:val="000000" w:themeColor="text1"/>
              </w:rPr>
            </w:pPr>
            <w:r w:rsidRPr="00DA4737">
              <w:rPr>
                <w:color w:val="000000" w:themeColor="text1"/>
                <w:sz w:val="17"/>
              </w:rPr>
              <w:t>Safety promotion</w:t>
            </w:r>
          </w:p>
        </w:tc>
        <w:tc>
          <w:tcPr>
            <w:tcW w:w="5112" w:type="dxa"/>
          </w:tcPr>
          <w:p w14:paraId="4292A4A2" w14:textId="77777777" w:rsidR="00BA41E6" w:rsidRPr="00DA4737" w:rsidRDefault="00000000">
            <w:pPr>
              <w:rPr>
                <w:color w:val="000000" w:themeColor="text1"/>
              </w:rPr>
            </w:pPr>
            <w:r w:rsidRPr="00DA4737">
              <w:rPr>
                <w:color w:val="000000" w:themeColor="text1"/>
                <w:sz w:val="17"/>
              </w:rPr>
              <w:t>Share lessons learned, provide refresher training, brief hazards, encourage reporting, and review changes in law, technology, and operating environments.</w:t>
            </w:r>
          </w:p>
        </w:tc>
      </w:tr>
    </w:tbl>
    <w:p w14:paraId="5DF40379" w14:textId="77777777" w:rsidR="00BA41E6" w:rsidRPr="00DA4737" w:rsidRDefault="00BA41E6">
      <w:pPr>
        <w:rPr>
          <w:color w:val="000000" w:themeColor="text1"/>
        </w:rPr>
      </w:pPr>
    </w:p>
    <w:p w14:paraId="75361B2F" w14:textId="77777777" w:rsidR="00BA41E6" w:rsidRPr="00DA4737" w:rsidRDefault="00000000">
      <w:pPr>
        <w:pStyle w:val="Heading2"/>
        <w:rPr>
          <w:color w:val="000000" w:themeColor="text1"/>
        </w:rPr>
      </w:pPr>
      <w:r w:rsidRPr="00DA4737">
        <w:rPr>
          <w:color w:val="000000" w:themeColor="text1"/>
        </w:rPr>
        <w:t>8.1 Hazard Identification</w:t>
      </w:r>
    </w:p>
    <w:p w14:paraId="37BDDF4C" w14:textId="77777777" w:rsidR="00BA41E6" w:rsidRPr="00DA4737" w:rsidRDefault="00000000">
      <w:pPr>
        <w:rPr>
          <w:color w:val="000000" w:themeColor="text1"/>
        </w:rPr>
      </w:pPr>
      <w:r w:rsidRPr="00DA4737">
        <w:rPr>
          <w:color w:val="000000" w:themeColor="text1"/>
        </w:rPr>
        <w:t>Hazards should be considered in three broad categories: aircraft and equipment, operating environment, and human factors. Hazards should be documented in the Project Aviation Safety Plan or risk worksheet when they are mission-specific, and in the program risk register when they are recurring.</w:t>
      </w:r>
    </w:p>
    <w:tbl>
      <w:tblPr>
        <w:tblStyle w:val="TableGrid"/>
        <w:tblW w:w="0" w:type="auto"/>
        <w:jc w:val="center"/>
        <w:tblLook w:val="04A0" w:firstRow="1" w:lastRow="0" w:firstColumn="1" w:lastColumn="0" w:noHBand="0" w:noVBand="1"/>
      </w:tblPr>
      <w:tblGrid>
        <w:gridCol w:w="5112"/>
        <w:gridCol w:w="5112"/>
      </w:tblGrid>
      <w:tr w:rsidR="00BA41E6" w:rsidRPr="00DA4737" w14:paraId="58E7F492" w14:textId="77777777">
        <w:trPr>
          <w:jc w:val="center"/>
        </w:trPr>
        <w:tc>
          <w:tcPr>
            <w:tcW w:w="5112" w:type="dxa"/>
            <w:shd w:val="clear" w:color="auto" w:fill="1F4E79"/>
            <w:vAlign w:val="center"/>
          </w:tcPr>
          <w:p w14:paraId="0A2C3ECE" w14:textId="77777777" w:rsidR="00BA41E6" w:rsidRPr="00DC2162" w:rsidRDefault="00000000">
            <w:pPr>
              <w:rPr>
                <w:color w:val="FFFFFF" w:themeColor="background1"/>
              </w:rPr>
            </w:pPr>
            <w:r w:rsidRPr="00DC2162">
              <w:rPr>
                <w:b/>
                <w:color w:val="FFFFFF" w:themeColor="background1"/>
                <w:sz w:val="17"/>
              </w:rPr>
              <w:t>Hazard Category</w:t>
            </w:r>
          </w:p>
        </w:tc>
        <w:tc>
          <w:tcPr>
            <w:tcW w:w="5112" w:type="dxa"/>
            <w:shd w:val="clear" w:color="auto" w:fill="1F4E79"/>
            <w:vAlign w:val="center"/>
          </w:tcPr>
          <w:p w14:paraId="5E72104B" w14:textId="77777777" w:rsidR="00BA41E6" w:rsidRPr="00DC2162" w:rsidRDefault="00000000">
            <w:pPr>
              <w:rPr>
                <w:color w:val="FFFFFF" w:themeColor="background1"/>
              </w:rPr>
            </w:pPr>
            <w:r w:rsidRPr="00DC2162">
              <w:rPr>
                <w:b/>
                <w:color w:val="FFFFFF" w:themeColor="background1"/>
                <w:sz w:val="17"/>
              </w:rPr>
              <w:t>Examples</w:t>
            </w:r>
          </w:p>
        </w:tc>
      </w:tr>
      <w:tr w:rsidR="00BA41E6" w:rsidRPr="00DA4737" w14:paraId="10085388" w14:textId="77777777">
        <w:trPr>
          <w:jc w:val="center"/>
        </w:trPr>
        <w:tc>
          <w:tcPr>
            <w:tcW w:w="5112" w:type="dxa"/>
          </w:tcPr>
          <w:p w14:paraId="559E7162" w14:textId="77777777" w:rsidR="00BA41E6" w:rsidRPr="00DA4737" w:rsidRDefault="00000000">
            <w:pPr>
              <w:rPr>
                <w:color w:val="000000" w:themeColor="text1"/>
              </w:rPr>
            </w:pPr>
            <w:r w:rsidRPr="00DA4737">
              <w:rPr>
                <w:color w:val="000000" w:themeColor="text1"/>
                <w:sz w:val="17"/>
              </w:rPr>
              <w:t>Aircraft and equipment</w:t>
            </w:r>
          </w:p>
        </w:tc>
        <w:tc>
          <w:tcPr>
            <w:tcW w:w="5112" w:type="dxa"/>
          </w:tcPr>
          <w:p w14:paraId="3A70AF78" w14:textId="77777777" w:rsidR="00BA41E6" w:rsidRPr="00DA4737" w:rsidRDefault="00000000">
            <w:pPr>
              <w:rPr>
                <w:color w:val="000000" w:themeColor="text1"/>
              </w:rPr>
            </w:pPr>
            <w:r w:rsidRPr="00DA4737">
              <w:rPr>
                <w:color w:val="000000" w:themeColor="text1"/>
                <w:sz w:val="17"/>
              </w:rPr>
              <w:t>Battery condition, propellers, motors, firmware, payload mount, Remote ID, compass/GNSS performance, control link, sensor failure, ground control station, device overheating, software updates.</w:t>
            </w:r>
          </w:p>
        </w:tc>
      </w:tr>
      <w:tr w:rsidR="00BA41E6" w:rsidRPr="00DA4737" w14:paraId="673F9532" w14:textId="77777777">
        <w:trPr>
          <w:jc w:val="center"/>
        </w:trPr>
        <w:tc>
          <w:tcPr>
            <w:tcW w:w="5112" w:type="dxa"/>
          </w:tcPr>
          <w:p w14:paraId="2A794014" w14:textId="77777777" w:rsidR="00BA41E6" w:rsidRPr="00DA4737" w:rsidRDefault="00000000">
            <w:pPr>
              <w:rPr>
                <w:color w:val="000000" w:themeColor="text1"/>
              </w:rPr>
            </w:pPr>
            <w:r w:rsidRPr="00DA4737">
              <w:rPr>
                <w:color w:val="000000" w:themeColor="text1"/>
                <w:sz w:val="17"/>
              </w:rPr>
              <w:t>Operating environment</w:t>
            </w:r>
          </w:p>
        </w:tc>
        <w:tc>
          <w:tcPr>
            <w:tcW w:w="5112" w:type="dxa"/>
          </w:tcPr>
          <w:p w14:paraId="089C1789" w14:textId="77777777" w:rsidR="00BA41E6" w:rsidRPr="00DA4737" w:rsidRDefault="00000000">
            <w:pPr>
              <w:rPr>
                <w:color w:val="000000" w:themeColor="text1"/>
              </w:rPr>
            </w:pPr>
            <w:r w:rsidRPr="00DA4737">
              <w:rPr>
                <w:color w:val="000000" w:themeColor="text1"/>
                <w:sz w:val="17"/>
              </w:rPr>
              <w:t>Airspace, weather, wind, precipitation, smoke, dust, darkness, terrain, wires, towers, trees, people, vehicles, wildlife, private property, public events, emergency aircraft, wildfire TFRs, RF interference, magnetic interference.</w:t>
            </w:r>
          </w:p>
        </w:tc>
      </w:tr>
      <w:tr w:rsidR="00BA41E6" w:rsidRPr="00DA4737" w14:paraId="238CFFFE" w14:textId="77777777">
        <w:trPr>
          <w:jc w:val="center"/>
        </w:trPr>
        <w:tc>
          <w:tcPr>
            <w:tcW w:w="5112" w:type="dxa"/>
          </w:tcPr>
          <w:p w14:paraId="0D4B825F" w14:textId="77777777" w:rsidR="00BA41E6" w:rsidRPr="00DA4737" w:rsidRDefault="00000000">
            <w:pPr>
              <w:rPr>
                <w:color w:val="000000" w:themeColor="text1"/>
              </w:rPr>
            </w:pPr>
            <w:r w:rsidRPr="00DA4737">
              <w:rPr>
                <w:color w:val="000000" w:themeColor="text1"/>
                <w:sz w:val="17"/>
              </w:rPr>
              <w:t>Human factors</w:t>
            </w:r>
          </w:p>
        </w:tc>
        <w:tc>
          <w:tcPr>
            <w:tcW w:w="5112" w:type="dxa"/>
          </w:tcPr>
          <w:p w14:paraId="24D53CDF" w14:textId="77777777" w:rsidR="00BA41E6" w:rsidRPr="00DA4737" w:rsidRDefault="00000000">
            <w:pPr>
              <w:rPr>
                <w:color w:val="000000" w:themeColor="text1"/>
              </w:rPr>
            </w:pPr>
            <w:r w:rsidRPr="00DA4737">
              <w:rPr>
                <w:color w:val="000000" w:themeColor="text1"/>
                <w:sz w:val="17"/>
              </w:rPr>
              <w:t>Fatigue, workload, distraction, normalization of deviance, overreliance on automation, poor crew communication, pressure to complete the mission, loss of situational awareness, inadequate briefing, unclear authority.</w:t>
            </w:r>
          </w:p>
        </w:tc>
      </w:tr>
    </w:tbl>
    <w:p w14:paraId="734589F6" w14:textId="3C56BFBE" w:rsidR="00DC2162" w:rsidRDefault="00DC2162">
      <w:pPr>
        <w:rPr>
          <w:color w:val="000000" w:themeColor="text1"/>
        </w:rPr>
      </w:pPr>
    </w:p>
    <w:p w14:paraId="67069EEF" w14:textId="77777777" w:rsidR="00DC2162" w:rsidRDefault="00DC2162">
      <w:pPr>
        <w:rPr>
          <w:color w:val="000000" w:themeColor="text1"/>
        </w:rPr>
      </w:pPr>
      <w:r>
        <w:rPr>
          <w:color w:val="000000" w:themeColor="text1"/>
        </w:rPr>
        <w:br w:type="page"/>
      </w:r>
    </w:p>
    <w:p w14:paraId="1BE2FAF2" w14:textId="70945E5C" w:rsidR="00BA41E6" w:rsidRPr="00DA4737" w:rsidRDefault="00000000" w:rsidP="00DC2162">
      <w:pPr>
        <w:pStyle w:val="Heading2"/>
        <w:rPr>
          <w:color w:val="000000" w:themeColor="text1"/>
        </w:rPr>
      </w:pPr>
      <w:r w:rsidRPr="00DA4737">
        <w:rPr>
          <w:color w:val="000000" w:themeColor="text1"/>
        </w:rPr>
        <w:lastRenderedPageBreak/>
        <w:t>8.2 Risk Assessment Matrix</w:t>
      </w:r>
    </w:p>
    <w:p w14:paraId="4E01068C" w14:textId="77777777" w:rsidR="00DC2162" w:rsidRDefault="00DC2162" w:rsidP="00DC2162"/>
    <w:tbl>
      <w:tblPr>
        <w:tblStyle w:val="TableGrid"/>
        <w:tblW w:w="0" w:type="auto"/>
        <w:tblLook w:val="04A0" w:firstRow="1" w:lastRow="0" w:firstColumn="1" w:lastColumn="0" w:noHBand="0" w:noVBand="1"/>
      </w:tblPr>
      <w:tblGrid>
        <w:gridCol w:w="1870"/>
        <w:gridCol w:w="1870"/>
        <w:gridCol w:w="1870"/>
        <w:gridCol w:w="1870"/>
        <w:gridCol w:w="1870"/>
      </w:tblGrid>
      <w:tr w:rsidR="00DC2162" w:rsidRPr="00DC2162" w14:paraId="783C06A4" w14:textId="77777777" w:rsidTr="006A4F90">
        <w:tc>
          <w:tcPr>
            <w:tcW w:w="9350" w:type="dxa"/>
            <w:gridSpan w:val="5"/>
          </w:tcPr>
          <w:p w14:paraId="186510A3" w14:textId="77777777" w:rsidR="00DC2162" w:rsidRPr="00DC2162" w:rsidRDefault="00DC2162" w:rsidP="006A4F90">
            <w:pPr>
              <w:rPr>
                <w:b/>
                <w:sz w:val="17"/>
                <w:szCs w:val="17"/>
              </w:rPr>
            </w:pPr>
            <w:r w:rsidRPr="00DC2162">
              <w:rPr>
                <w:b/>
                <w:sz w:val="17"/>
                <w:szCs w:val="17"/>
              </w:rPr>
              <w:t>UAS Risk Assessment Worksheet</w:t>
            </w:r>
          </w:p>
        </w:tc>
      </w:tr>
      <w:tr w:rsidR="00DC2162" w:rsidRPr="00DC2162" w14:paraId="3D3D66E3" w14:textId="77777777" w:rsidTr="006A4F90">
        <w:tc>
          <w:tcPr>
            <w:tcW w:w="9350" w:type="dxa"/>
            <w:gridSpan w:val="5"/>
          </w:tcPr>
          <w:p w14:paraId="31D7C215" w14:textId="77777777" w:rsidR="00DC2162" w:rsidRPr="00DC2162" w:rsidRDefault="00DC2162" w:rsidP="006A4F90">
            <w:pPr>
              <w:rPr>
                <w:sz w:val="17"/>
                <w:szCs w:val="17"/>
              </w:rPr>
            </w:pPr>
            <w:r w:rsidRPr="00DC2162">
              <w:rPr>
                <w:sz w:val="17"/>
                <w:szCs w:val="17"/>
              </w:rPr>
              <w:t>Assess the risks involved with the proposed operations.  Use additional sheets if necessary.</w:t>
            </w:r>
          </w:p>
        </w:tc>
      </w:tr>
      <w:tr w:rsidR="00DC2162" w:rsidRPr="00DC2162" w14:paraId="7217EF35" w14:textId="77777777" w:rsidTr="00DC2162">
        <w:tc>
          <w:tcPr>
            <w:tcW w:w="9350" w:type="dxa"/>
            <w:gridSpan w:val="5"/>
            <w:shd w:val="clear" w:color="auto" w:fill="1F497D" w:themeFill="text2"/>
          </w:tcPr>
          <w:p w14:paraId="77A0E256" w14:textId="77777777" w:rsidR="00DC2162" w:rsidRPr="00DC2162" w:rsidRDefault="00DC2162" w:rsidP="006A4F90">
            <w:pPr>
              <w:jc w:val="center"/>
              <w:rPr>
                <w:sz w:val="17"/>
                <w:szCs w:val="17"/>
              </w:rPr>
            </w:pPr>
            <w:r w:rsidRPr="00DC2162">
              <w:rPr>
                <w:color w:val="FFFFFF" w:themeColor="background1"/>
                <w:sz w:val="17"/>
                <w:szCs w:val="17"/>
              </w:rPr>
              <w:t>Risk Assessment Matrix</w:t>
            </w:r>
          </w:p>
        </w:tc>
      </w:tr>
      <w:tr w:rsidR="00DC2162" w:rsidRPr="00DC2162" w14:paraId="07420211" w14:textId="77777777" w:rsidTr="006A4F90">
        <w:tc>
          <w:tcPr>
            <w:tcW w:w="1870" w:type="dxa"/>
          </w:tcPr>
          <w:p w14:paraId="1B40A8BC" w14:textId="77777777" w:rsidR="00DC2162" w:rsidRPr="00DC2162" w:rsidRDefault="00DC2162" w:rsidP="006A4F90">
            <w:pPr>
              <w:jc w:val="center"/>
              <w:rPr>
                <w:sz w:val="17"/>
                <w:szCs w:val="17"/>
              </w:rPr>
            </w:pPr>
          </w:p>
        </w:tc>
        <w:tc>
          <w:tcPr>
            <w:tcW w:w="7480" w:type="dxa"/>
            <w:gridSpan w:val="4"/>
          </w:tcPr>
          <w:p w14:paraId="1A95FE1B" w14:textId="77777777" w:rsidR="00DC2162" w:rsidRPr="00DC2162" w:rsidRDefault="00DC2162" w:rsidP="006A4F90">
            <w:pPr>
              <w:jc w:val="center"/>
              <w:rPr>
                <w:b/>
                <w:sz w:val="17"/>
                <w:szCs w:val="17"/>
              </w:rPr>
            </w:pPr>
            <w:r w:rsidRPr="00DC2162">
              <w:rPr>
                <w:b/>
                <w:sz w:val="17"/>
                <w:szCs w:val="17"/>
              </w:rPr>
              <w:t>Severity</w:t>
            </w:r>
          </w:p>
        </w:tc>
      </w:tr>
      <w:tr w:rsidR="00DC2162" w:rsidRPr="00DC2162" w14:paraId="3E73CD84" w14:textId="77777777" w:rsidTr="006A4F90">
        <w:tc>
          <w:tcPr>
            <w:tcW w:w="1870" w:type="dxa"/>
          </w:tcPr>
          <w:p w14:paraId="0A55F8C2" w14:textId="77777777" w:rsidR="00DC2162" w:rsidRPr="00DC2162" w:rsidRDefault="00DC2162" w:rsidP="006A4F90">
            <w:pPr>
              <w:jc w:val="center"/>
              <w:rPr>
                <w:sz w:val="17"/>
                <w:szCs w:val="17"/>
              </w:rPr>
            </w:pPr>
            <w:r w:rsidRPr="00DC2162">
              <w:rPr>
                <w:b/>
                <w:sz w:val="17"/>
                <w:szCs w:val="17"/>
              </w:rPr>
              <w:t>Likelihood</w:t>
            </w:r>
          </w:p>
        </w:tc>
        <w:tc>
          <w:tcPr>
            <w:tcW w:w="1870" w:type="dxa"/>
            <w:tcBorders>
              <w:bottom w:val="single" w:sz="4" w:space="0" w:color="auto"/>
            </w:tcBorders>
          </w:tcPr>
          <w:p w14:paraId="1F34CEE5" w14:textId="77777777" w:rsidR="00DC2162" w:rsidRPr="00DC2162" w:rsidRDefault="00DC2162" w:rsidP="006A4F90">
            <w:pPr>
              <w:jc w:val="center"/>
              <w:rPr>
                <w:sz w:val="17"/>
                <w:szCs w:val="17"/>
              </w:rPr>
            </w:pPr>
            <w:r w:rsidRPr="00DC2162">
              <w:rPr>
                <w:sz w:val="17"/>
                <w:szCs w:val="17"/>
              </w:rPr>
              <w:t>Negligible</w:t>
            </w:r>
          </w:p>
          <w:p w14:paraId="47F1E54F" w14:textId="77777777" w:rsidR="00DC2162" w:rsidRPr="00DC2162" w:rsidRDefault="00DC2162" w:rsidP="006A4F90">
            <w:pPr>
              <w:jc w:val="center"/>
              <w:rPr>
                <w:sz w:val="17"/>
                <w:szCs w:val="17"/>
              </w:rPr>
            </w:pPr>
            <w:r w:rsidRPr="00DC2162">
              <w:rPr>
                <w:sz w:val="17"/>
                <w:szCs w:val="17"/>
              </w:rPr>
              <w:t>IV</w:t>
            </w:r>
          </w:p>
        </w:tc>
        <w:tc>
          <w:tcPr>
            <w:tcW w:w="1870" w:type="dxa"/>
            <w:tcBorders>
              <w:bottom w:val="single" w:sz="4" w:space="0" w:color="auto"/>
            </w:tcBorders>
          </w:tcPr>
          <w:p w14:paraId="25F6D16E" w14:textId="77777777" w:rsidR="00DC2162" w:rsidRPr="00DC2162" w:rsidRDefault="00DC2162" w:rsidP="006A4F90">
            <w:pPr>
              <w:jc w:val="center"/>
              <w:rPr>
                <w:sz w:val="17"/>
                <w:szCs w:val="17"/>
              </w:rPr>
            </w:pPr>
            <w:r w:rsidRPr="00DC2162">
              <w:rPr>
                <w:sz w:val="17"/>
                <w:szCs w:val="17"/>
              </w:rPr>
              <w:t>Marginal</w:t>
            </w:r>
          </w:p>
          <w:p w14:paraId="08CD389D" w14:textId="77777777" w:rsidR="00DC2162" w:rsidRPr="00DC2162" w:rsidRDefault="00DC2162" w:rsidP="006A4F90">
            <w:pPr>
              <w:jc w:val="center"/>
              <w:rPr>
                <w:sz w:val="17"/>
                <w:szCs w:val="17"/>
              </w:rPr>
            </w:pPr>
            <w:r w:rsidRPr="00DC2162">
              <w:rPr>
                <w:sz w:val="17"/>
                <w:szCs w:val="17"/>
              </w:rPr>
              <w:t>III</w:t>
            </w:r>
          </w:p>
        </w:tc>
        <w:tc>
          <w:tcPr>
            <w:tcW w:w="1870" w:type="dxa"/>
            <w:tcBorders>
              <w:bottom w:val="single" w:sz="4" w:space="0" w:color="auto"/>
            </w:tcBorders>
          </w:tcPr>
          <w:p w14:paraId="440195BC" w14:textId="77777777" w:rsidR="00DC2162" w:rsidRPr="00DC2162" w:rsidRDefault="00DC2162" w:rsidP="006A4F90">
            <w:pPr>
              <w:jc w:val="center"/>
              <w:rPr>
                <w:sz w:val="17"/>
                <w:szCs w:val="17"/>
              </w:rPr>
            </w:pPr>
            <w:r w:rsidRPr="00DC2162">
              <w:rPr>
                <w:sz w:val="17"/>
                <w:szCs w:val="17"/>
              </w:rPr>
              <w:t>Critical</w:t>
            </w:r>
          </w:p>
          <w:p w14:paraId="0BDA17B4" w14:textId="77777777" w:rsidR="00DC2162" w:rsidRPr="00DC2162" w:rsidRDefault="00DC2162" w:rsidP="006A4F90">
            <w:pPr>
              <w:jc w:val="center"/>
              <w:rPr>
                <w:sz w:val="17"/>
                <w:szCs w:val="17"/>
              </w:rPr>
            </w:pPr>
            <w:r w:rsidRPr="00DC2162">
              <w:rPr>
                <w:sz w:val="17"/>
                <w:szCs w:val="17"/>
              </w:rPr>
              <w:t>II</w:t>
            </w:r>
          </w:p>
        </w:tc>
        <w:tc>
          <w:tcPr>
            <w:tcW w:w="1870" w:type="dxa"/>
            <w:tcBorders>
              <w:bottom w:val="single" w:sz="4" w:space="0" w:color="auto"/>
            </w:tcBorders>
          </w:tcPr>
          <w:p w14:paraId="48CC1607" w14:textId="77777777" w:rsidR="00DC2162" w:rsidRPr="00DC2162" w:rsidRDefault="00DC2162" w:rsidP="006A4F90">
            <w:pPr>
              <w:jc w:val="center"/>
              <w:rPr>
                <w:sz w:val="17"/>
                <w:szCs w:val="17"/>
              </w:rPr>
            </w:pPr>
            <w:r w:rsidRPr="00DC2162">
              <w:rPr>
                <w:sz w:val="17"/>
                <w:szCs w:val="17"/>
              </w:rPr>
              <w:t>Catastrophic</w:t>
            </w:r>
          </w:p>
          <w:p w14:paraId="5875E8E0" w14:textId="77777777" w:rsidR="00DC2162" w:rsidRPr="00DC2162" w:rsidRDefault="00DC2162" w:rsidP="006A4F90">
            <w:pPr>
              <w:jc w:val="center"/>
              <w:rPr>
                <w:sz w:val="17"/>
                <w:szCs w:val="17"/>
              </w:rPr>
            </w:pPr>
            <w:r w:rsidRPr="00DC2162">
              <w:rPr>
                <w:sz w:val="17"/>
                <w:szCs w:val="17"/>
              </w:rPr>
              <w:t>I</w:t>
            </w:r>
          </w:p>
        </w:tc>
      </w:tr>
      <w:tr w:rsidR="00DC2162" w:rsidRPr="00DC2162" w14:paraId="02BCD1CD" w14:textId="77777777" w:rsidTr="006A4F90">
        <w:tc>
          <w:tcPr>
            <w:tcW w:w="1870" w:type="dxa"/>
          </w:tcPr>
          <w:p w14:paraId="7BA00941" w14:textId="77777777" w:rsidR="00DC2162" w:rsidRPr="00DC2162" w:rsidRDefault="00DC2162" w:rsidP="006A4F90">
            <w:pPr>
              <w:jc w:val="center"/>
              <w:rPr>
                <w:sz w:val="17"/>
                <w:szCs w:val="17"/>
              </w:rPr>
            </w:pPr>
            <w:r w:rsidRPr="00DC2162">
              <w:rPr>
                <w:sz w:val="17"/>
                <w:szCs w:val="17"/>
              </w:rPr>
              <w:t>Frequent</w:t>
            </w:r>
          </w:p>
          <w:p w14:paraId="45900DAE" w14:textId="77777777" w:rsidR="00DC2162" w:rsidRPr="00DC2162" w:rsidRDefault="00DC2162" w:rsidP="006A4F90">
            <w:pPr>
              <w:jc w:val="center"/>
              <w:rPr>
                <w:sz w:val="17"/>
                <w:szCs w:val="17"/>
              </w:rPr>
            </w:pPr>
            <w:r w:rsidRPr="00DC2162">
              <w:rPr>
                <w:sz w:val="17"/>
                <w:szCs w:val="17"/>
              </w:rPr>
              <w:t>A</w:t>
            </w:r>
          </w:p>
        </w:tc>
        <w:tc>
          <w:tcPr>
            <w:tcW w:w="1870" w:type="dxa"/>
            <w:shd w:val="clear" w:color="auto" w:fill="0070C0"/>
            <w:vAlign w:val="center"/>
          </w:tcPr>
          <w:p w14:paraId="4269AAD8" w14:textId="77777777" w:rsidR="00DC2162" w:rsidRPr="00DC2162" w:rsidRDefault="00DC2162" w:rsidP="006A4F90">
            <w:pPr>
              <w:jc w:val="center"/>
              <w:rPr>
                <w:i/>
                <w:sz w:val="17"/>
                <w:szCs w:val="17"/>
              </w:rPr>
            </w:pPr>
          </w:p>
        </w:tc>
        <w:tc>
          <w:tcPr>
            <w:tcW w:w="1870" w:type="dxa"/>
            <w:shd w:val="clear" w:color="auto" w:fill="FFFF00"/>
            <w:vAlign w:val="center"/>
          </w:tcPr>
          <w:p w14:paraId="6ACC0A1E" w14:textId="77777777" w:rsidR="00DC2162" w:rsidRPr="00DC2162" w:rsidRDefault="00DC2162" w:rsidP="006A4F90">
            <w:pPr>
              <w:jc w:val="center"/>
              <w:rPr>
                <w:i/>
                <w:sz w:val="17"/>
                <w:szCs w:val="17"/>
              </w:rPr>
            </w:pPr>
          </w:p>
        </w:tc>
        <w:tc>
          <w:tcPr>
            <w:tcW w:w="1870" w:type="dxa"/>
            <w:shd w:val="clear" w:color="auto" w:fill="FF0000"/>
            <w:vAlign w:val="center"/>
          </w:tcPr>
          <w:p w14:paraId="30ACFF16" w14:textId="77777777" w:rsidR="00DC2162" w:rsidRPr="00DC2162" w:rsidRDefault="00DC2162" w:rsidP="006A4F90">
            <w:pPr>
              <w:jc w:val="center"/>
              <w:rPr>
                <w:i/>
                <w:sz w:val="17"/>
                <w:szCs w:val="17"/>
              </w:rPr>
            </w:pPr>
          </w:p>
        </w:tc>
        <w:tc>
          <w:tcPr>
            <w:tcW w:w="1870" w:type="dxa"/>
            <w:shd w:val="clear" w:color="auto" w:fill="FF0000"/>
            <w:vAlign w:val="center"/>
          </w:tcPr>
          <w:p w14:paraId="77C2AEE7" w14:textId="77777777" w:rsidR="00DC2162" w:rsidRPr="00DC2162" w:rsidRDefault="00DC2162" w:rsidP="006A4F90">
            <w:pPr>
              <w:jc w:val="center"/>
              <w:rPr>
                <w:i/>
                <w:sz w:val="17"/>
                <w:szCs w:val="17"/>
              </w:rPr>
            </w:pPr>
          </w:p>
        </w:tc>
      </w:tr>
      <w:tr w:rsidR="00DC2162" w:rsidRPr="00DC2162" w14:paraId="3B5F7A9D" w14:textId="77777777" w:rsidTr="006A4F90">
        <w:tc>
          <w:tcPr>
            <w:tcW w:w="1870" w:type="dxa"/>
          </w:tcPr>
          <w:p w14:paraId="20C95EF2" w14:textId="77777777" w:rsidR="00DC2162" w:rsidRPr="00DC2162" w:rsidRDefault="00DC2162" w:rsidP="006A4F90">
            <w:pPr>
              <w:jc w:val="center"/>
              <w:rPr>
                <w:sz w:val="17"/>
                <w:szCs w:val="17"/>
              </w:rPr>
            </w:pPr>
            <w:r w:rsidRPr="00DC2162">
              <w:rPr>
                <w:sz w:val="17"/>
                <w:szCs w:val="17"/>
              </w:rPr>
              <w:t>Probable</w:t>
            </w:r>
          </w:p>
          <w:p w14:paraId="684C299A" w14:textId="77777777" w:rsidR="00DC2162" w:rsidRPr="00DC2162" w:rsidRDefault="00DC2162" w:rsidP="006A4F90">
            <w:pPr>
              <w:jc w:val="center"/>
              <w:rPr>
                <w:sz w:val="17"/>
                <w:szCs w:val="17"/>
              </w:rPr>
            </w:pPr>
            <w:r w:rsidRPr="00DC2162">
              <w:rPr>
                <w:sz w:val="17"/>
                <w:szCs w:val="17"/>
              </w:rPr>
              <w:t>B</w:t>
            </w:r>
          </w:p>
        </w:tc>
        <w:tc>
          <w:tcPr>
            <w:tcW w:w="1870" w:type="dxa"/>
            <w:tcBorders>
              <w:bottom w:val="single" w:sz="4" w:space="0" w:color="auto"/>
            </w:tcBorders>
            <w:shd w:val="clear" w:color="auto" w:fill="0070C0"/>
            <w:vAlign w:val="center"/>
          </w:tcPr>
          <w:p w14:paraId="4CE4F8EC" w14:textId="77777777" w:rsidR="00DC2162" w:rsidRPr="00DC2162" w:rsidRDefault="00DC2162" w:rsidP="006A4F90">
            <w:pPr>
              <w:jc w:val="center"/>
              <w:rPr>
                <w:i/>
                <w:sz w:val="17"/>
                <w:szCs w:val="17"/>
              </w:rPr>
            </w:pPr>
          </w:p>
        </w:tc>
        <w:tc>
          <w:tcPr>
            <w:tcW w:w="1870" w:type="dxa"/>
            <w:tcBorders>
              <w:bottom w:val="single" w:sz="4" w:space="0" w:color="auto"/>
            </w:tcBorders>
            <w:shd w:val="clear" w:color="auto" w:fill="FFFF00"/>
            <w:vAlign w:val="center"/>
          </w:tcPr>
          <w:p w14:paraId="072E58DE" w14:textId="77777777" w:rsidR="00DC2162" w:rsidRPr="00DC2162" w:rsidRDefault="00DC2162" w:rsidP="006A4F90">
            <w:pPr>
              <w:jc w:val="center"/>
              <w:rPr>
                <w:i/>
                <w:sz w:val="17"/>
                <w:szCs w:val="17"/>
              </w:rPr>
            </w:pPr>
          </w:p>
        </w:tc>
        <w:tc>
          <w:tcPr>
            <w:tcW w:w="1870" w:type="dxa"/>
            <w:shd w:val="clear" w:color="auto" w:fill="FF0000"/>
            <w:vAlign w:val="center"/>
          </w:tcPr>
          <w:p w14:paraId="1813FC0A" w14:textId="77777777" w:rsidR="00DC2162" w:rsidRPr="00DC2162" w:rsidRDefault="00DC2162" w:rsidP="006A4F90">
            <w:pPr>
              <w:jc w:val="center"/>
              <w:rPr>
                <w:i/>
                <w:sz w:val="17"/>
                <w:szCs w:val="17"/>
              </w:rPr>
            </w:pPr>
          </w:p>
        </w:tc>
        <w:tc>
          <w:tcPr>
            <w:tcW w:w="1870" w:type="dxa"/>
            <w:shd w:val="clear" w:color="auto" w:fill="FF0000"/>
            <w:vAlign w:val="center"/>
          </w:tcPr>
          <w:p w14:paraId="51B8D8BC" w14:textId="77777777" w:rsidR="00DC2162" w:rsidRPr="00DC2162" w:rsidRDefault="00DC2162" w:rsidP="006A4F90">
            <w:pPr>
              <w:jc w:val="center"/>
              <w:rPr>
                <w:i/>
                <w:sz w:val="17"/>
                <w:szCs w:val="17"/>
              </w:rPr>
            </w:pPr>
            <w:r w:rsidRPr="00DC2162">
              <w:rPr>
                <w:i/>
                <w:sz w:val="17"/>
                <w:szCs w:val="17"/>
              </w:rPr>
              <w:t>HIGH 4</w:t>
            </w:r>
          </w:p>
        </w:tc>
      </w:tr>
      <w:tr w:rsidR="00DC2162" w:rsidRPr="00DC2162" w14:paraId="2E901C65" w14:textId="77777777" w:rsidTr="006A4F90">
        <w:tc>
          <w:tcPr>
            <w:tcW w:w="1870" w:type="dxa"/>
          </w:tcPr>
          <w:p w14:paraId="58EFBC77" w14:textId="77777777" w:rsidR="00DC2162" w:rsidRPr="00DC2162" w:rsidRDefault="00DC2162" w:rsidP="006A4F90">
            <w:pPr>
              <w:jc w:val="center"/>
              <w:rPr>
                <w:sz w:val="17"/>
                <w:szCs w:val="17"/>
              </w:rPr>
            </w:pPr>
            <w:r w:rsidRPr="00DC2162">
              <w:rPr>
                <w:sz w:val="17"/>
                <w:szCs w:val="17"/>
              </w:rPr>
              <w:t>Occasional</w:t>
            </w:r>
          </w:p>
          <w:p w14:paraId="001DFC7F" w14:textId="77777777" w:rsidR="00DC2162" w:rsidRPr="00DC2162" w:rsidRDefault="00DC2162" w:rsidP="006A4F90">
            <w:pPr>
              <w:jc w:val="center"/>
              <w:rPr>
                <w:sz w:val="17"/>
                <w:szCs w:val="17"/>
              </w:rPr>
            </w:pPr>
            <w:r w:rsidRPr="00DC2162">
              <w:rPr>
                <w:sz w:val="17"/>
                <w:szCs w:val="17"/>
              </w:rPr>
              <w:t>C</w:t>
            </w:r>
          </w:p>
        </w:tc>
        <w:tc>
          <w:tcPr>
            <w:tcW w:w="1870" w:type="dxa"/>
            <w:shd w:val="clear" w:color="auto" w:fill="00B050"/>
            <w:vAlign w:val="center"/>
          </w:tcPr>
          <w:p w14:paraId="196C50C2" w14:textId="77777777" w:rsidR="00DC2162" w:rsidRPr="00DC2162" w:rsidRDefault="00DC2162" w:rsidP="006A4F90">
            <w:pPr>
              <w:jc w:val="center"/>
              <w:rPr>
                <w:i/>
                <w:sz w:val="17"/>
                <w:szCs w:val="17"/>
              </w:rPr>
            </w:pPr>
          </w:p>
        </w:tc>
        <w:tc>
          <w:tcPr>
            <w:tcW w:w="1870" w:type="dxa"/>
            <w:shd w:val="clear" w:color="auto" w:fill="0070C0"/>
            <w:vAlign w:val="center"/>
          </w:tcPr>
          <w:p w14:paraId="6B62D3EE" w14:textId="77777777" w:rsidR="00DC2162" w:rsidRPr="00DC2162" w:rsidRDefault="00DC2162" w:rsidP="006A4F90">
            <w:pPr>
              <w:jc w:val="center"/>
              <w:rPr>
                <w:i/>
                <w:sz w:val="17"/>
                <w:szCs w:val="17"/>
              </w:rPr>
            </w:pPr>
          </w:p>
        </w:tc>
        <w:tc>
          <w:tcPr>
            <w:tcW w:w="1870" w:type="dxa"/>
            <w:tcBorders>
              <w:bottom w:val="single" w:sz="4" w:space="0" w:color="auto"/>
            </w:tcBorders>
            <w:shd w:val="clear" w:color="auto" w:fill="FFFF00"/>
            <w:vAlign w:val="center"/>
          </w:tcPr>
          <w:p w14:paraId="4969352C" w14:textId="77777777" w:rsidR="00DC2162" w:rsidRPr="00DC2162" w:rsidRDefault="00DC2162" w:rsidP="006A4F90">
            <w:pPr>
              <w:jc w:val="center"/>
              <w:rPr>
                <w:i/>
                <w:sz w:val="17"/>
                <w:szCs w:val="17"/>
              </w:rPr>
            </w:pPr>
            <w:r w:rsidRPr="00DC2162">
              <w:rPr>
                <w:i/>
                <w:sz w:val="17"/>
                <w:szCs w:val="17"/>
              </w:rPr>
              <w:t>Serious 3</w:t>
            </w:r>
          </w:p>
        </w:tc>
        <w:tc>
          <w:tcPr>
            <w:tcW w:w="1870" w:type="dxa"/>
            <w:shd w:val="clear" w:color="auto" w:fill="FF0000"/>
            <w:vAlign w:val="center"/>
          </w:tcPr>
          <w:p w14:paraId="6429B19F" w14:textId="77777777" w:rsidR="00DC2162" w:rsidRPr="00DC2162" w:rsidRDefault="00DC2162" w:rsidP="006A4F90">
            <w:pPr>
              <w:jc w:val="center"/>
              <w:rPr>
                <w:i/>
                <w:sz w:val="17"/>
                <w:szCs w:val="17"/>
              </w:rPr>
            </w:pPr>
          </w:p>
        </w:tc>
      </w:tr>
      <w:tr w:rsidR="00DC2162" w:rsidRPr="00DC2162" w14:paraId="50FF368F" w14:textId="77777777" w:rsidTr="006A4F90">
        <w:tc>
          <w:tcPr>
            <w:tcW w:w="1870" w:type="dxa"/>
          </w:tcPr>
          <w:p w14:paraId="699E1D4A" w14:textId="77777777" w:rsidR="00DC2162" w:rsidRPr="00DC2162" w:rsidRDefault="00DC2162" w:rsidP="006A4F90">
            <w:pPr>
              <w:jc w:val="center"/>
              <w:rPr>
                <w:sz w:val="17"/>
                <w:szCs w:val="17"/>
              </w:rPr>
            </w:pPr>
            <w:r w:rsidRPr="00DC2162">
              <w:rPr>
                <w:sz w:val="17"/>
                <w:szCs w:val="17"/>
              </w:rPr>
              <w:t>Remote</w:t>
            </w:r>
          </w:p>
          <w:p w14:paraId="71D68E79" w14:textId="77777777" w:rsidR="00DC2162" w:rsidRPr="00DC2162" w:rsidRDefault="00DC2162" w:rsidP="006A4F90">
            <w:pPr>
              <w:jc w:val="center"/>
              <w:rPr>
                <w:sz w:val="17"/>
                <w:szCs w:val="17"/>
              </w:rPr>
            </w:pPr>
            <w:r w:rsidRPr="00DC2162">
              <w:rPr>
                <w:sz w:val="17"/>
                <w:szCs w:val="17"/>
              </w:rPr>
              <w:t>D</w:t>
            </w:r>
          </w:p>
        </w:tc>
        <w:tc>
          <w:tcPr>
            <w:tcW w:w="1870" w:type="dxa"/>
            <w:shd w:val="clear" w:color="auto" w:fill="00B050"/>
            <w:vAlign w:val="center"/>
          </w:tcPr>
          <w:p w14:paraId="4F24BC0E" w14:textId="77777777" w:rsidR="00DC2162" w:rsidRPr="00DC2162" w:rsidRDefault="00DC2162" w:rsidP="006A4F90">
            <w:pPr>
              <w:jc w:val="center"/>
              <w:rPr>
                <w:i/>
                <w:sz w:val="17"/>
                <w:szCs w:val="17"/>
              </w:rPr>
            </w:pPr>
          </w:p>
        </w:tc>
        <w:tc>
          <w:tcPr>
            <w:tcW w:w="1870" w:type="dxa"/>
            <w:shd w:val="clear" w:color="auto" w:fill="0070C0"/>
            <w:vAlign w:val="center"/>
          </w:tcPr>
          <w:p w14:paraId="4F4F47EA" w14:textId="77777777" w:rsidR="00DC2162" w:rsidRPr="00DC2162" w:rsidRDefault="00DC2162" w:rsidP="006A4F90">
            <w:pPr>
              <w:jc w:val="center"/>
              <w:rPr>
                <w:i/>
                <w:sz w:val="17"/>
                <w:szCs w:val="17"/>
              </w:rPr>
            </w:pPr>
            <w:r w:rsidRPr="00DC2162">
              <w:rPr>
                <w:i/>
                <w:sz w:val="17"/>
                <w:szCs w:val="17"/>
              </w:rPr>
              <w:t>Medium 2</w:t>
            </w:r>
          </w:p>
        </w:tc>
        <w:tc>
          <w:tcPr>
            <w:tcW w:w="1870" w:type="dxa"/>
            <w:shd w:val="clear" w:color="auto" w:fill="0070C0"/>
            <w:vAlign w:val="center"/>
          </w:tcPr>
          <w:p w14:paraId="2F86CC40" w14:textId="77777777" w:rsidR="00DC2162" w:rsidRPr="00DC2162" w:rsidRDefault="00DC2162" w:rsidP="006A4F90">
            <w:pPr>
              <w:jc w:val="center"/>
              <w:rPr>
                <w:i/>
                <w:sz w:val="17"/>
                <w:szCs w:val="17"/>
              </w:rPr>
            </w:pPr>
          </w:p>
        </w:tc>
        <w:tc>
          <w:tcPr>
            <w:tcW w:w="1870" w:type="dxa"/>
            <w:shd w:val="clear" w:color="auto" w:fill="FFFF00"/>
            <w:vAlign w:val="center"/>
          </w:tcPr>
          <w:p w14:paraId="615690D5" w14:textId="77777777" w:rsidR="00DC2162" w:rsidRPr="00DC2162" w:rsidRDefault="00DC2162" w:rsidP="006A4F90">
            <w:pPr>
              <w:jc w:val="center"/>
              <w:rPr>
                <w:i/>
                <w:sz w:val="17"/>
                <w:szCs w:val="17"/>
              </w:rPr>
            </w:pPr>
          </w:p>
        </w:tc>
      </w:tr>
      <w:tr w:rsidR="00DC2162" w:rsidRPr="00DC2162" w14:paraId="44A8C9C8" w14:textId="77777777" w:rsidTr="006A4F90">
        <w:tc>
          <w:tcPr>
            <w:tcW w:w="1870" w:type="dxa"/>
          </w:tcPr>
          <w:p w14:paraId="69DCFD77" w14:textId="77777777" w:rsidR="00DC2162" w:rsidRPr="00DC2162" w:rsidRDefault="00DC2162" w:rsidP="006A4F90">
            <w:pPr>
              <w:jc w:val="center"/>
              <w:rPr>
                <w:sz w:val="17"/>
                <w:szCs w:val="17"/>
              </w:rPr>
            </w:pPr>
            <w:r w:rsidRPr="00DC2162">
              <w:rPr>
                <w:sz w:val="17"/>
                <w:szCs w:val="17"/>
              </w:rPr>
              <w:t>Improbable</w:t>
            </w:r>
          </w:p>
          <w:p w14:paraId="5DF49F30" w14:textId="77777777" w:rsidR="00DC2162" w:rsidRPr="00DC2162" w:rsidRDefault="00DC2162" w:rsidP="006A4F90">
            <w:pPr>
              <w:jc w:val="center"/>
              <w:rPr>
                <w:sz w:val="17"/>
                <w:szCs w:val="17"/>
              </w:rPr>
            </w:pPr>
            <w:r w:rsidRPr="00DC2162">
              <w:rPr>
                <w:sz w:val="17"/>
                <w:szCs w:val="17"/>
              </w:rPr>
              <w:t>E</w:t>
            </w:r>
          </w:p>
        </w:tc>
        <w:tc>
          <w:tcPr>
            <w:tcW w:w="1870" w:type="dxa"/>
            <w:shd w:val="clear" w:color="auto" w:fill="00B050"/>
            <w:vAlign w:val="center"/>
          </w:tcPr>
          <w:p w14:paraId="0C8BCFEE" w14:textId="77777777" w:rsidR="00DC2162" w:rsidRPr="00DC2162" w:rsidRDefault="00DC2162" w:rsidP="006A4F90">
            <w:pPr>
              <w:jc w:val="center"/>
              <w:rPr>
                <w:i/>
                <w:sz w:val="17"/>
                <w:szCs w:val="17"/>
              </w:rPr>
            </w:pPr>
            <w:r w:rsidRPr="00DC2162">
              <w:rPr>
                <w:i/>
                <w:sz w:val="17"/>
                <w:szCs w:val="17"/>
              </w:rPr>
              <w:t>LOW 1</w:t>
            </w:r>
          </w:p>
        </w:tc>
        <w:tc>
          <w:tcPr>
            <w:tcW w:w="1870" w:type="dxa"/>
            <w:shd w:val="clear" w:color="auto" w:fill="0070C0"/>
            <w:vAlign w:val="center"/>
          </w:tcPr>
          <w:p w14:paraId="6AB4889E" w14:textId="77777777" w:rsidR="00DC2162" w:rsidRPr="00DC2162" w:rsidRDefault="00DC2162" w:rsidP="006A4F90">
            <w:pPr>
              <w:jc w:val="center"/>
              <w:rPr>
                <w:i/>
                <w:sz w:val="17"/>
                <w:szCs w:val="17"/>
              </w:rPr>
            </w:pPr>
          </w:p>
        </w:tc>
        <w:tc>
          <w:tcPr>
            <w:tcW w:w="1870" w:type="dxa"/>
            <w:shd w:val="clear" w:color="auto" w:fill="0070C0"/>
            <w:vAlign w:val="center"/>
          </w:tcPr>
          <w:p w14:paraId="2AEA0737" w14:textId="77777777" w:rsidR="00DC2162" w:rsidRPr="00DC2162" w:rsidRDefault="00DC2162" w:rsidP="006A4F90">
            <w:pPr>
              <w:jc w:val="center"/>
              <w:rPr>
                <w:i/>
                <w:sz w:val="17"/>
                <w:szCs w:val="17"/>
              </w:rPr>
            </w:pPr>
          </w:p>
        </w:tc>
        <w:tc>
          <w:tcPr>
            <w:tcW w:w="1870" w:type="dxa"/>
            <w:shd w:val="clear" w:color="auto" w:fill="0070C0"/>
            <w:vAlign w:val="center"/>
          </w:tcPr>
          <w:p w14:paraId="6F239F72" w14:textId="77777777" w:rsidR="00DC2162" w:rsidRPr="00DC2162" w:rsidRDefault="00DC2162" w:rsidP="006A4F90">
            <w:pPr>
              <w:jc w:val="center"/>
              <w:rPr>
                <w:i/>
                <w:sz w:val="17"/>
                <w:szCs w:val="17"/>
              </w:rPr>
            </w:pPr>
          </w:p>
        </w:tc>
      </w:tr>
    </w:tbl>
    <w:p w14:paraId="4FC24072" w14:textId="77777777" w:rsidR="00DC2162" w:rsidRPr="00DC2162" w:rsidRDefault="00DC2162" w:rsidP="00DC2162">
      <w:pPr>
        <w:rPr>
          <w:sz w:val="17"/>
          <w:szCs w:val="17"/>
        </w:rPr>
      </w:pPr>
    </w:p>
    <w:tbl>
      <w:tblPr>
        <w:tblStyle w:val="TableGrid"/>
        <w:tblW w:w="0" w:type="auto"/>
        <w:tblLook w:val="04A0" w:firstRow="1" w:lastRow="0" w:firstColumn="1" w:lastColumn="0" w:noHBand="0" w:noVBand="1"/>
      </w:tblPr>
      <w:tblGrid>
        <w:gridCol w:w="2245"/>
        <w:gridCol w:w="7105"/>
      </w:tblGrid>
      <w:tr w:rsidR="00DC2162" w:rsidRPr="00DC2162" w14:paraId="32FA76D5" w14:textId="77777777" w:rsidTr="00DC2162">
        <w:tc>
          <w:tcPr>
            <w:tcW w:w="9350" w:type="dxa"/>
            <w:gridSpan w:val="2"/>
            <w:shd w:val="clear" w:color="auto" w:fill="1F497D" w:themeFill="text2"/>
          </w:tcPr>
          <w:p w14:paraId="6A2F486D" w14:textId="77777777" w:rsidR="00DC2162" w:rsidRPr="00DC2162" w:rsidRDefault="00DC2162" w:rsidP="006A4F90">
            <w:pPr>
              <w:jc w:val="center"/>
              <w:rPr>
                <w:sz w:val="17"/>
                <w:szCs w:val="17"/>
              </w:rPr>
            </w:pPr>
            <w:r w:rsidRPr="00DC2162">
              <w:rPr>
                <w:color w:val="FFFFFF" w:themeColor="background1"/>
                <w:sz w:val="17"/>
                <w:szCs w:val="17"/>
              </w:rPr>
              <w:t>Severity Scale Definitions</w:t>
            </w:r>
          </w:p>
        </w:tc>
      </w:tr>
      <w:tr w:rsidR="00DC2162" w:rsidRPr="00DC2162" w14:paraId="2097B5C0" w14:textId="77777777" w:rsidTr="006A4F90">
        <w:tc>
          <w:tcPr>
            <w:tcW w:w="2245" w:type="dxa"/>
          </w:tcPr>
          <w:p w14:paraId="4DAD9F2C" w14:textId="77777777" w:rsidR="00DC2162" w:rsidRPr="00DC2162" w:rsidRDefault="00DC2162" w:rsidP="006A4F90">
            <w:pPr>
              <w:rPr>
                <w:b/>
                <w:sz w:val="17"/>
                <w:szCs w:val="17"/>
              </w:rPr>
            </w:pPr>
            <w:r w:rsidRPr="00DC2162">
              <w:rPr>
                <w:b/>
                <w:sz w:val="17"/>
                <w:szCs w:val="17"/>
              </w:rPr>
              <w:t>Catastrophic</w:t>
            </w:r>
          </w:p>
        </w:tc>
        <w:tc>
          <w:tcPr>
            <w:tcW w:w="7105" w:type="dxa"/>
          </w:tcPr>
          <w:p w14:paraId="18C03400" w14:textId="77777777" w:rsidR="00DC2162" w:rsidRPr="00DC2162" w:rsidRDefault="00DC2162" w:rsidP="006A4F90">
            <w:pPr>
              <w:rPr>
                <w:sz w:val="17"/>
                <w:szCs w:val="17"/>
              </w:rPr>
            </w:pPr>
            <w:r w:rsidRPr="00DC2162">
              <w:rPr>
                <w:sz w:val="17"/>
                <w:szCs w:val="17"/>
              </w:rPr>
              <w:t>Results in fatalities and/or loss of system</w:t>
            </w:r>
          </w:p>
        </w:tc>
      </w:tr>
      <w:tr w:rsidR="00DC2162" w:rsidRPr="00DC2162" w14:paraId="2D7712FA" w14:textId="77777777" w:rsidTr="006A4F90">
        <w:tc>
          <w:tcPr>
            <w:tcW w:w="2245" w:type="dxa"/>
          </w:tcPr>
          <w:p w14:paraId="772440BE" w14:textId="77777777" w:rsidR="00DC2162" w:rsidRPr="00DC2162" w:rsidRDefault="00DC2162" w:rsidP="006A4F90">
            <w:pPr>
              <w:rPr>
                <w:b/>
                <w:sz w:val="17"/>
                <w:szCs w:val="17"/>
              </w:rPr>
            </w:pPr>
            <w:r w:rsidRPr="00DC2162">
              <w:rPr>
                <w:b/>
                <w:sz w:val="17"/>
                <w:szCs w:val="17"/>
              </w:rPr>
              <w:t>Critical</w:t>
            </w:r>
          </w:p>
        </w:tc>
        <w:tc>
          <w:tcPr>
            <w:tcW w:w="7105" w:type="dxa"/>
          </w:tcPr>
          <w:p w14:paraId="44D4A97E" w14:textId="77777777" w:rsidR="00DC2162" w:rsidRPr="00DC2162" w:rsidRDefault="00DC2162" w:rsidP="006A4F90">
            <w:pPr>
              <w:rPr>
                <w:sz w:val="17"/>
                <w:szCs w:val="17"/>
              </w:rPr>
            </w:pPr>
            <w:r w:rsidRPr="00DC2162">
              <w:rPr>
                <w:sz w:val="17"/>
                <w:szCs w:val="17"/>
              </w:rPr>
              <w:t>Severe injury and/or major system damage</w:t>
            </w:r>
          </w:p>
        </w:tc>
      </w:tr>
      <w:tr w:rsidR="00DC2162" w:rsidRPr="00DC2162" w14:paraId="302181C4" w14:textId="77777777" w:rsidTr="006A4F90">
        <w:tc>
          <w:tcPr>
            <w:tcW w:w="2245" w:type="dxa"/>
          </w:tcPr>
          <w:p w14:paraId="4C1FD03E" w14:textId="77777777" w:rsidR="00DC2162" w:rsidRPr="00DC2162" w:rsidRDefault="00DC2162" w:rsidP="006A4F90">
            <w:pPr>
              <w:rPr>
                <w:b/>
                <w:sz w:val="17"/>
                <w:szCs w:val="17"/>
              </w:rPr>
            </w:pPr>
            <w:r w:rsidRPr="00DC2162">
              <w:rPr>
                <w:b/>
                <w:sz w:val="17"/>
                <w:szCs w:val="17"/>
              </w:rPr>
              <w:t>Marginal</w:t>
            </w:r>
          </w:p>
        </w:tc>
        <w:tc>
          <w:tcPr>
            <w:tcW w:w="7105" w:type="dxa"/>
          </w:tcPr>
          <w:p w14:paraId="7B84C90A" w14:textId="77777777" w:rsidR="00DC2162" w:rsidRPr="00DC2162" w:rsidRDefault="00DC2162" w:rsidP="006A4F90">
            <w:pPr>
              <w:rPr>
                <w:sz w:val="17"/>
                <w:szCs w:val="17"/>
              </w:rPr>
            </w:pPr>
            <w:r w:rsidRPr="00DC2162">
              <w:rPr>
                <w:sz w:val="17"/>
                <w:szCs w:val="17"/>
              </w:rPr>
              <w:t>Minor injury and/or minor system damage</w:t>
            </w:r>
          </w:p>
        </w:tc>
      </w:tr>
      <w:tr w:rsidR="00DC2162" w:rsidRPr="00DC2162" w14:paraId="73C52B77" w14:textId="77777777" w:rsidTr="006A4F90">
        <w:tc>
          <w:tcPr>
            <w:tcW w:w="2245" w:type="dxa"/>
          </w:tcPr>
          <w:p w14:paraId="107BFCB8" w14:textId="77777777" w:rsidR="00DC2162" w:rsidRPr="00DC2162" w:rsidRDefault="00DC2162" w:rsidP="006A4F90">
            <w:pPr>
              <w:rPr>
                <w:b/>
                <w:sz w:val="17"/>
                <w:szCs w:val="17"/>
              </w:rPr>
            </w:pPr>
            <w:r w:rsidRPr="00DC2162">
              <w:rPr>
                <w:b/>
                <w:sz w:val="17"/>
                <w:szCs w:val="17"/>
              </w:rPr>
              <w:t>Negligible</w:t>
            </w:r>
          </w:p>
        </w:tc>
        <w:tc>
          <w:tcPr>
            <w:tcW w:w="7105" w:type="dxa"/>
          </w:tcPr>
          <w:p w14:paraId="7F9AE160" w14:textId="77777777" w:rsidR="00DC2162" w:rsidRPr="00DC2162" w:rsidRDefault="00DC2162" w:rsidP="006A4F90">
            <w:pPr>
              <w:rPr>
                <w:sz w:val="17"/>
                <w:szCs w:val="17"/>
              </w:rPr>
            </w:pPr>
            <w:r w:rsidRPr="00DC2162">
              <w:rPr>
                <w:sz w:val="17"/>
                <w:szCs w:val="17"/>
              </w:rPr>
              <w:t>Less than minor injury and/or less than minor system damage.</w:t>
            </w:r>
          </w:p>
        </w:tc>
      </w:tr>
    </w:tbl>
    <w:p w14:paraId="6E215D5A" w14:textId="77777777" w:rsidR="00DC2162" w:rsidRPr="00DC2162" w:rsidRDefault="00DC2162" w:rsidP="00DC2162">
      <w:pPr>
        <w:rPr>
          <w:sz w:val="17"/>
          <w:szCs w:val="17"/>
        </w:rPr>
      </w:pPr>
    </w:p>
    <w:tbl>
      <w:tblPr>
        <w:tblStyle w:val="TableGrid"/>
        <w:tblW w:w="0" w:type="auto"/>
        <w:tblLook w:val="04A0" w:firstRow="1" w:lastRow="0" w:firstColumn="1" w:lastColumn="0" w:noHBand="0" w:noVBand="1"/>
      </w:tblPr>
      <w:tblGrid>
        <w:gridCol w:w="2245"/>
        <w:gridCol w:w="7105"/>
      </w:tblGrid>
      <w:tr w:rsidR="00DC2162" w:rsidRPr="00DC2162" w14:paraId="5E2B64A5" w14:textId="77777777" w:rsidTr="00DC2162">
        <w:tc>
          <w:tcPr>
            <w:tcW w:w="9350" w:type="dxa"/>
            <w:gridSpan w:val="2"/>
            <w:shd w:val="clear" w:color="auto" w:fill="1F497D" w:themeFill="text2"/>
          </w:tcPr>
          <w:p w14:paraId="11073FE8" w14:textId="77777777" w:rsidR="00DC2162" w:rsidRPr="00DC2162" w:rsidRDefault="00DC2162" w:rsidP="006A4F90">
            <w:pPr>
              <w:jc w:val="center"/>
              <w:rPr>
                <w:sz w:val="17"/>
                <w:szCs w:val="17"/>
              </w:rPr>
            </w:pPr>
            <w:r w:rsidRPr="00DC2162">
              <w:rPr>
                <w:color w:val="FFFFFF" w:themeColor="background1"/>
                <w:sz w:val="17"/>
                <w:szCs w:val="17"/>
              </w:rPr>
              <w:t>Likelihood Scale Definition</w:t>
            </w:r>
          </w:p>
        </w:tc>
      </w:tr>
      <w:tr w:rsidR="00DC2162" w:rsidRPr="00DC2162" w14:paraId="252CEC28" w14:textId="77777777" w:rsidTr="006A4F90">
        <w:tc>
          <w:tcPr>
            <w:tcW w:w="2245" w:type="dxa"/>
          </w:tcPr>
          <w:p w14:paraId="41C10514" w14:textId="77777777" w:rsidR="00DC2162" w:rsidRPr="00DC2162" w:rsidRDefault="00DC2162" w:rsidP="006A4F90">
            <w:pPr>
              <w:rPr>
                <w:b/>
                <w:sz w:val="17"/>
                <w:szCs w:val="17"/>
              </w:rPr>
            </w:pPr>
            <w:r w:rsidRPr="00DC2162">
              <w:rPr>
                <w:b/>
                <w:sz w:val="17"/>
                <w:szCs w:val="17"/>
              </w:rPr>
              <w:t>Frequent</w:t>
            </w:r>
          </w:p>
        </w:tc>
        <w:tc>
          <w:tcPr>
            <w:tcW w:w="7105" w:type="dxa"/>
          </w:tcPr>
          <w:p w14:paraId="24ECA2C3" w14:textId="77777777" w:rsidR="00DC2162" w:rsidRPr="00DC2162" w:rsidRDefault="00DC2162" w:rsidP="006A4F90">
            <w:pPr>
              <w:rPr>
                <w:sz w:val="17"/>
                <w:szCs w:val="17"/>
              </w:rPr>
            </w:pPr>
            <w:r w:rsidRPr="00DC2162">
              <w:rPr>
                <w:sz w:val="17"/>
                <w:szCs w:val="17"/>
              </w:rPr>
              <w:t>Likely to occur often</w:t>
            </w:r>
          </w:p>
        </w:tc>
      </w:tr>
      <w:tr w:rsidR="00DC2162" w:rsidRPr="00DC2162" w14:paraId="4D499994" w14:textId="77777777" w:rsidTr="006A4F90">
        <w:tc>
          <w:tcPr>
            <w:tcW w:w="2245" w:type="dxa"/>
          </w:tcPr>
          <w:p w14:paraId="476C81CA" w14:textId="77777777" w:rsidR="00DC2162" w:rsidRPr="00DC2162" w:rsidRDefault="00DC2162" w:rsidP="006A4F90">
            <w:pPr>
              <w:rPr>
                <w:b/>
                <w:sz w:val="17"/>
                <w:szCs w:val="17"/>
              </w:rPr>
            </w:pPr>
            <w:r w:rsidRPr="00DC2162">
              <w:rPr>
                <w:b/>
                <w:sz w:val="17"/>
                <w:szCs w:val="17"/>
              </w:rPr>
              <w:t>Probable</w:t>
            </w:r>
          </w:p>
        </w:tc>
        <w:tc>
          <w:tcPr>
            <w:tcW w:w="7105" w:type="dxa"/>
          </w:tcPr>
          <w:p w14:paraId="28BBF242" w14:textId="77777777" w:rsidR="00DC2162" w:rsidRPr="00DC2162" w:rsidRDefault="00DC2162" w:rsidP="006A4F90">
            <w:pPr>
              <w:rPr>
                <w:sz w:val="17"/>
                <w:szCs w:val="17"/>
              </w:rPr>
            </w:pPr>
            <w:r w:rsidRPr="00DC2162">
              <w:rPr>
                <w:sz w:val="17"/>
                <w:szCs w:val="17"/>
              </w:rPr>
              <w:t>Will occur several times</w:t>
            </w:r>
          </w:p>
        </w:tc>
      </w:tr>
      <w:tr w:rsidR="00DC2162" w:rsidRPr="00DC2162" w14:paraId="0E584429" w14:textId="77777777" w:rsidTr="006A4F90">
        <w:tc>
          <w:tcPr>
            <w:tcW w:w="2245" w:type="dxa"/>
          </w:tcPr>
          <w:p w14:paraId="1B95A72C" w14:textId="77777777" w:rsidR="00DC2162" w:rsidRPr="00DC2162" w:rsidRDefault="00DC2162" w:rsidP="006A4F90">
            <w:pPr>
              <w:rPr>
                <w:b/>
                <w:sz w:val="17"/>
                <w:szCs w:val="17"/>
              </w:rPr>
            </w:pPr>
            <w:r w:rsidRPr="00DC2162">
              <w:rPr>
                <w:b/>
                <w:sz w:val="17"/>
                <w:szCs w:val="17"/>
              </w:rPr>
              <w:t>Occasional</w:t>
            </w:r>
          </w:p>
        </w:tc>
        <w:tc>
          <w:tcPr>
            <w:tcW w:w="7105" w:type="dxa"/>
          </w:tcPr>
          <w:p w14:paraId="573B05BF" w14:textId="77777777" w:rsidR="00DC2162" w:rsidRPr="00DC2162" w:rsidRDefault="00DC2162" w:rsidP="006A4F90">
            <w:pPr>
              <w:rPr>
                <w:sz w:val="17"/>
                <w:szCs w:val="17"/>
              </w:rPr>
            </w:pPr>
            <w:r w:rsidRPr="00DC2162">
              <w:rPr>
                <w:sz w:val="17"/>
                <w:szCs w:val="17"/>
              </w:rPr>
              <w:t>Likely to occur sometime</w:t>
            </w:r>
          </w:p>
        </w:tc>
      </w:tr>
      <w:tr w:rsidR="00DC2162" w:rsidRPr="00DC2162" w14:paraId="728C9E4E" w14:textId="77777777" w:rsidTr="006A4F90">
        <w:tc>
          <w:tcPr>
            <w:tcW w:w="2245" w:type="dxa"/>
          </w:tcPr>
          <w:p w14:paraId="6B3B8F37" w14:textId="77777777" w:rsidR="00DC2162" w:rsidRPr="00DC2162" w:rsidRDefault="00DC2162" w:rsidP="006A4F90">
            <w:pPr>
              <w:rPr>
                <w:b/>
                <w:sz w:val="17"/>
                <w:szCs w:val="17"/>
              </w:rPr>
            </w:pPr>
            <w:r w:rsidRPr="00DC2162">
              <w:rPr>
                <w:b/>
                <w:sz w:val="17"/>
                <w:szCs w:val="17"/>
              </w:rPr>
              <w:t>Remote</w:t>
            </w:r>
          </w:p>
        </w:tc>
        <w:tc>
          <w:tcPr>
            <w:tcW w:w="7105" w:type="dxa"/>
          </w:tcPr>
          <w:p w14:paraId="66F22544" w14:textId="77777777" w:rsidR="00DC2162" w:rsidRPr="00DC2162" w:rsidRDefault="00DC2162" w:rsidP="006A4F90">
            <w:pPr>
              <w:rPr>
                <w:sz w:val="17"/>
                <w:szCs w:val="17"/>
              </w:rPr>
            </w:pPr>
            <w:r w:rsidRPr="00DC2162">
              <w:rPr>
                <w:sz w:val="17"/>
                <w:szCs w:val="17"/>
              </w:rPr>
              <w:t>Unlikely to occur, but possible</w:t>
            </w:r>
          </w:p>
        </w:tc>
      </w:tr>
      <w:tr w:rsidR="00DC2162" w:rsidRPr="00DC2162" w14:paraId="25529B67" w14:textId="77777777" w:rsidTr="006A4F90">
        <w:tc>
          <w:tcPr>
            <w:tcW w:w="2245" w:type="dxa"/>
          </w:tcPr>
          <w:p w14:paraId="17A2192A" w14:textId="77777777" w:rsidR="00DC2162" w:rsidRPr="00DC2162" w:rsidRDefault="00DC2162" w:rsidP="006A4F90">
            <w:pPr>
              <w:rPr>
                <w:b/>
                <w:sz w:val="17"/>
                <w:szCs w:val="17"/>
              </w:rPr>
            </w:pPr>
            <w:r w:rsidRPr="00DC2162">
              <w:rPr>
                <w:b/>
                <w:sz w:val="17"/>
                <w:szCs w:val="17"/>
              </w:rPr>
              <w:t>Improbable</w:t>
            </w:r>
          </w:p>
        </w:tc>
        <w:tc>
          <w:tcPr>
            <w:tcW w:w="7105" w:type="dxa"/>
          </w:tcPr>
          <w:p w14:paraId="40AC1947" w14:textId="77777777" w:rsidR="00DC2162" w:rsidRPr="00DC2162" w:rsidRDefault="00DC2162" w:rsidP="006A4F90">
            <w:pPr>
              <w:rPr>
                <w:sz w:val="17"/>
                <w:szCs w:val="17"/>
              </w:rPr>
            </w:pPr>
            <w:r w:rsidRPr="00DC2162">
              <w:rPr>
                <w:sz w:val="17"/>
                <w:szCs w:val="17"/>
              </w:rPr>
              <w:t>So unlikely, it can be assumed it will not occur</w:t>
            </w:r>
          </w:p>
        </w:tc>
      </w:tr>
    </w:tbl>
    <w:p w14:paraId="216077F2" w14:textId="77777777" w:rsidR="00E77A06" w:rsidRDefault="00E77A06" w:rsidP="00DC2162"/>
    <w:tbl>
      <w:tblPr>
        <w:tblStyle w:val="TableGrid"/>
        <w:tblpPr w:leftFromText="180" w:rightFromText="180" w:vertAnchor="text" w:horzAnchor="margin" w:tblpY="916"/>
        <w:tblW w:w="0" w:type="auto"/>
        <w:tblLook w:val="04A0" w:firstRow="1" w:lastRow="0" w:firstColumn="1" w:lastColumn="0" w:noHBand="0" w:noVBand="1"/>
      </w:tblPr>
      <w:tblGrid>
        <w:gridCol w:w="6205"/>
        <w:gridCol w:w="1260"/>
        <w:gridCol w:w="990"/>
        <w:gridCol w:w="895"/>
      </w:tblGrid>
      <w:tr w:rsidR="00E77A06" w14:paraId="38A79F9D" w14:textId="77777777" w:rsidTr="00E77A06">
        <w:tc>
          <w:tcPr>
            <w:tcW w:w="9350" w:type="dxa"/>
            <w:gridSpan w:val="4"/>
          </w:tcPr>
          <w:p w14:paraId="3E9015F8" w14:textId="77777777" w:rsidR="00E77A06" w:rsidRPr="009F51A1" w:rsidRDefault="00E77A06" w:rsidP="00E77A06">
            <w:pPr>
              <w:rPr>
                <w:rFonts w:ascii="Calibri" w:hAnsi="Calibri" w:cs="Calibri"/>
                <w:b/>
                <w:sz w:val="20"/>
                <w:szCs w:val="20"/>
              </w:rPr>
            </w:pPr>
            <w:r>
              <w:rPr>
                <w:rFonts w:ascii="Calibri" w:hAnsi="Calibri" w:cs="Calibri"/>
                <w:b/>
                <w:sz w:val="20"/>
                <w:szCs w:val="20"/>
              </w:rPr>
              <w:t>Assess the risks involved with the proposed operation.  Use additional sheets if necessary.</w:t>
            </w:r>
          </w:p>
        </w:tc>
      </w:tr>
      <w:tr w:rsidR="00E77A06" w14:paraId="2520EDE0" w14:textId="77777777" w:rsidTr="00E77A06">
        <w:tc>
          <w:tcPr>
            <w:tcW w:w="6205" w:type="dxa"/>
            <w:vMerge w:val="restart"/>
          </w:tcPr>
          <w:p w14:paraId="11A31FAE" w14:textId="77777777" w:rsidR="00E77A06" w:rsidRPr="009F51A1" w:rsidRDefault="00E77A06" w:rsidP="00E77A06">
            <w:pPr>
              <w:rPr>
                <w:rFonts w:ascii="Calibri" w:hAnsi="Calibri" w:cs="Calibri"/>
                <w:b/>
                <w:sz w:val="20"/>
                <w:szCs w:val="20"/>
              </w:rPr>
            </w:pPr>
            <w:r>
              <w:rPr>
                <w:rFonts w:ascii="Calibri" w:hAnsi="Calibri" w:cs="Calibri"/>
                <w:b/>
                <w:sz w:val="20"/>
                <w:szCs w:val="20"/>
              </w:rPr>
              <w:t>Describe the Hazard:</w:t>
            </w:r>
          </w:p>
        </w:tc>
        <w:tc>
          <w:tcPr>
            <w:tcW w:w="3145" w:type="dxa"/>
            <w:gridSpan w:val="3"/>
          </w:tcPr>
          <w:p w14:paraId="3A03214A" w14:textId="77777777" w:rsidR="00E77A06" w:rsidRPr="009F51A1" w:rsidRDefault="00E77A06" w:rsidP="00E77A06">
            <w:pPr>
              <w:rPr>
                <w:rFonts w:ascii="Calibri" w:hAnsi="Calibri" w:cs="Calibri"/>
                <w:b/>
                <w:sz w:val="20"/>
                <w:szCs w:val="20"/>
              </w:rPr>
            </w:pPr>
            <w:r w:rsidRPr="009F51A1">
              <w:rPr>
                <w:rFonts w:ascii="Calibri" w:hAnsi="Calibri" w:cs="Calibri"/>
                <w:b/>
                <w:sz w:val="20"/>
                <w:szCs w:val="20"/>
              </w:rPr>
              <w:t>Pre-Mitigation hazards rate out as:</w:t>
            </w:r>
          </w:p>
        </w:tc>
      </w:tr>
      <w:tr w:rsidR="00E77A06" w14:paraId="293FF5CC" w14:textId="77777777" w:rsidTr="00E77A06">
        <w:tc>
          <w:tcPr>
            <w:tcW w:w="6205" w:type="dxa"/>
            <w:vMerge/>
          </w:tcPr>
          <w:p w14:paraId="7B52639E" w14:textId="77777777" w:rsidR="00E77A06" w:rsidRPr="009F51A1" w:rsidRDefault="00E77A06" w:rsidP="00E77A06">
            <w:pPr>
              <w:rPr>
                <w:rFonts w:ascii="Calibri" w:hAnsi="Calibri" w:cs="Calibri"/>
                <w:sz w:val="20"/>
                <w:szCs w:val="20"/>
              </w:rPr>
            </w:pPr>
          </w:p>
        </w:tc>
        <w:tc>
          <w:tcPr>
            <w:tcW w:w="1260" w:type="dxa"/>
          </w:tcPr>
          <w:p w14:paraId="22C49BE9" w14:textId="77777777" w:rsidR="00E77A06" w:rsidRPr="009F51A1" w:rsidRDefault="00E77A06" w:rsidP="00E77A06">
            <w:pPr>
              <w:rPr>
                <w:rFonts w:ascii="Calibri" w:hAnsi="Calibri" w:cs="Calibri"/>
                <w:b/>
                <w:sz w:val="20"/>
                <w:szCs w:val="20"/>
              </w:rPr>
            </w:pPr>
            <w:r w:rsidRPr="009F51A1">
              <w:rPr>
                <w:rFonts w:ascii="Calibri" w:hAnsi="Calibri" w:cs="Calibri"/>
                <w:b/>
                <w:sz w:val="20"/>
                <w:szCs w:val="20"/>
              </w:rPr>
              <w:t>Likelihood</w:t>
            </w:r>
          </w:p>
          <w:p w14:paraId="6B9E08B1" w14:textId="77777777" w:rsidR="00E77A06" w:rsidRPr="009F51A1" w:rsidRDefault="00E77A06" w:rsidP="00E77A06">
            <w:pPr>
              <w:rPr>
                <w:rFonts w:ascii="Calibri" w:hAnsi="Calibri" w:cs="Calibri"/>
                <w:b/>
                <w:sz w:val="20"/>
                <w:szCs w:val="20"/>
              </w:rPr>
            </w:pPr>
            <w:r w:rsidRPr="009F51A1">
              <w:rPr>
                <w:rFonts w:ascii="Calibri" w:hAnsi="Calibri" w:cs="Calibri"/>
                <w:b/>
                <w:sz w:val="20"/>
                <w:szCs w:val="20"/>
              </w:rPr>
              <w:t>A-E</w:t>
            </w:r>
          </w:p>
        </w:tc>
        <w:tc>
          <w:tcPr>
            <w:tcW w:w="990" w:type="dxa"/>
          </w:tcPr>
          <w:p w14:paraId="28C06058" w14:textId="77777777" w:rsidR="00E77A06" w:rsidRPr="009F51A1" w:rsidRDefault="00E77A06" w:rsidP="00E77A06">
            <w:pPr>
              <w:rPr>
                <w:rFonts w:ascii="Calibri" w:hAnsi="Calibri" w:cs="Calibri"/>
                <w:b/>
                <w:sz w:val="20"/>
                <w:szCs w:val="20"/>
              </w:rPr>
            </w:pPr>
            <w:r w:rsidRPr="009F51A1">
              <w:rPr>
                <w:rFonts w:ascii="Calibri" w:hAnsi="Calibri" w:cs="Calibri"/>
                <w:b/>
                <w:sz w:val="20"/>
                <w:szCs w:val="20"/>
              </w:rPr>
              <w:t>Severity</w:t>
            </w:r>
          </w:p>
          <w:p w14:paraId="773CD4FA" w14:textId="77777777" w:rsidR="00E77A06" w:rsidRPr="009F51A1" w:rsidRDefault="00E77A06" w:rsidP="00E77A06">
            <w:pPr>
              <w:rPr>
                <w:rFonts w:ascii="Calibri" w:hAnsi="Calibri" w:cs="Calibri"/>
                <w:b/>
                <w:sz w:val="20"/>
                <w:szCs w:val="20"/>
              </w:rPr>
            </w:pPr>
            <w:r w:rsidRPr="009F51A1">
              <w:rPr>
                <w:rFonts w:ascii="Calibri" w:hAnsi="Calibri" w:cs="Calibri"/>
                <w:b/>
                <w:sz w:val="20"/>
                <w:szCs w:val="20"/>
              </w:rPr>
              <w:t>I-IV</w:t>
            </w:r>
          </w:p>
        </w:tc>
        <w:tc>
          <w:tcPr>
            <w:tcW w:w="895" w:type="dxa"/>
          </w:tcPr>
          <w:p w14:paraId="73C35FD2" w14:textId="77777777" w:rsidR="00E77A06" w:rsidRPr="009F51A1" w:rsidRDefault="00E77A06" w:rsidP="00E77A06">
            <w:pPr>
              <w:rPr>
                <w:rFonts w:ascii="Calibri" w:hAnsi="Calibri" w:cs="Calibri"/>
                <w:b/>
                <w:sz w:val="20"/>
                <w:szCs w:val="20"/>
              </w:rPr>
            </w:pPr>
            <w:r w:rsidRPr="009F51A1">
              <w:rPr>
                <w:rFonts w:ascii="Calibri" w:hAnsi="Calibri" w:cs="Calibri"/>
                <w:b/>
                <w:sz w:val="20"/>
                <w:szCs w:val="20"/>
              </w:rPr>
              <w:t>Risk Level</w:t>
            </w:r>
          </w:p>
        </w:tc>
      </w:tr>
      <w:tr w:rsidR="00E77A06" w14:paraId="00314B23" w14:textId="77777777" w:rsidTr="00E77A06">
        <w:tc>
          <w:tcPr>
            <w:tcW w:w="6205" w:type="dxa"/>
          </w:tcPr>
          <w:p w14:paraId="15C56C5A" w14:textId="77777777" w:rsidR="00E77A06" w:rsidRPr="009F51A1" w:rsidRDefault="00E77A06" w:rsidP="00E77A06">
            <w:pPr>
              <w:pStyle w:val="ListParagraph"/>
              <w:numPr>
                <w:ilvl w:val="0"/>
                <w:numId w:val="10"/>
              </w:numPr>
              <w:rPr>
                <w:rFonts w:ascii="Calibri" w:hAnsi="Calibri" w:cs="Calibri"/>
                <w:sz w:val="20"/>
                <w:szCs w:val="20"/>
              </w:rPr>
            </w:pPr>
            <w:r>
              <w:rPr>
                <w:rFonts w:ascii="Calibri" w:hAnsi="Calibri" w:cs="Calibri"/>
                <w:sz w:val="20"/>
                <w:szCs w:val="20"/>
              </w:rPr>
              <w:t>Mid-air collision with another aircraft</w:t>
            </w:r>
          </w:p>
        </w:tc>
        <w:tc>
          <w:tcPr>
            <w:tcW w:w="1260" w:type="dxa"/>
          </w:tcPr>
          <w:p w14:paraId="51DA78FC" w14:textId="77777777" w:rsidR="00E77A06" w:rsidRPr="009F51A1" w:rsidRDefault="00E77A06" w:rsidP="00E77A06">
            <w:pPr>
              <w:jc w:val="center"/>
              <w:rPr>
                <w:rFonts w:ascii="Calibri" w:hAnsi="Calibri" w:cs="Calibri"/>
                <w:sz w:val="20"/>
                <w:szCs w:val="20"/>
              </w:rPr>
            </w:pPr>
            <w:r>
              <w:rPr>
                <w:rFonts w:ascii="Calibri" w:hAnsi="Calibri" w:cs="Calibri"/>
                <w:sz w:val="20"/>
                <w:szCs w:val="20"/>
              </w:rPr>
              <w:t>D</w:t>
            </w:r>
          </w:p>
        </w:tc>
        <w:tc>
          <w:tcPr>
            <w:tcW w:w="990" w:type="dxa"/>
          </w:tcPr>
          <w:p w14:paraId="45602F8B" w14:textId="77777777" w:rsidR="00E77A06" w:rsidRPr="009F51A1" w:rsidRDefault="00E77A06" w:rsidP="00E77A06">
            <w:pPr>
              <w:jc w:val="center"/>
              <w:rPr>
                <w:rFonts w:ascii="Calibri" w:hAnsi="Calibri" w:cs="Calibri"/>
                <w:sz w:val="20"/>
                <w:szCs w:val="20"/>
              </w:rPr>
            </w:pPr>
            <w:r>
              <w:rPr>
                <w:rFonts w:ascii="Calibri" w:hAnsi="Calibri" w:cs="Calibri"/>
                <w:sz w:val="20"/>
                <w:szCs w:val="20"/>
              </w:rPr>
              <w:t>I</w:t>
            </w:r>
          </w:p>
        </w:tc>
        <w:tc>
          <w:tcPr>
            <w:tcW w:w="895" w:type="dxa"/>
          </w:tcPr>
          <w:p w14:paraId="160CB2BA" w14:textId="77777777" w:rsidR="00E77A06" w:rsidRPr="009F51A1" w:rsidRDefault="00E77A06" w:rsidP="00E77A06">
            <w:pPr>
              <w:jc w:val="center"/>
              <w:rPr>
                <w:rFonts w:ascii="Calibri" w:hAnsi="Calibri" w:cs="Calibri"/>
                <w:sz w:val="20"/>
                <w:szCs w:val="20"/>
              </w:rPr>
            </w:pPr>
            <w:r>
              <w:rPr>
                <w:rFonts w:ascii="Calibri" w:hAnsi="Calibri" w:cs="Calibri"/>
                <w:sz w:val="20"/>
                <w:szCs w:val="20"/>
              </w:rPr>
              <w:t>3</w:t>
            </w:r>
          </w:p>
        </w:tc>
      </w:tr>
      <w:tr w:rsidR="00E77A06" w14:paraId="2F906CA5" w14:textId="77777777" w:rsidTr="00E77A06">
        <w:tc>
          <w:tcPr>
            <w:tcW w:w="6205" w:type="dxa"/>
          </w:tcPr>
          <w:p w14:paraId="7E1C2EB7" w14:textId="77777777" w:rsidR="00E77A06" w:rsidRPr="009F51A1" w:rsidRDefault="00E77A06" w:rsidP="00E77A06">
            <w:pPr>
              <w:pStyle w:val="ListParagraph"/>
              <w:numPr>
                <w:ilvl w:val="0"/>
                <w:numId w:val="10"/>
              </w:numPr>
              <w:rPr>
                <w:rFonts w:ascii="Calibri" w:hAnsi="Calibri" w:cs="Calibri"/>
                <w:sz w:val="20"/>
                <w:szCs w:val="20"/>
              </w:rPr>
            </w:pPr>
            <w:r>
              <w:rPr>
                <w:rFonts w:ascii="Calibri" w:hAnsi="Calibri" w:cs="Calibri"/>
                <w:sz w:val="20"/>
                <w:szCs w:val="20"/>
              </w:rPr>
              <w:t>Collision with personnel</w:t>
            </w:r>
          </w:p>
        </w:tc>
        <w:tc>
          <w:tcPr>
            <w:tcW w:w="1260" w:type="dxa"/>
          </w:tcPr>
          <w:p w14:paraId="1A391ABF" w14:textId="77777777" w:rsidR="00E77A06" w:rsidRPr="009F51A1" w:rsidRDefault="00E77A06" w:rsidP="00E77A06">
            <w:pPr>
              <w:jc w:val="center"/>
              <w:rPr>
                <w:rFonts w:ascii="Calibri" w:hAnsi="Calibri" w:cs="Calibri"/>
                <w:sz w:val="20"/>
                <w:szCs w:val="20"/>
              </w:rPr>
            </w:pPr>
            <w:r>
              <w:rPr>
                <w:rFonts w:ascii="Calibri" w:hAnsi="Calibri" w:cs="Calibri"/>
                <w:sz w:val="20"/>
                <w:szCs w:val="20"/>
              </w:rPr>
              <w:t>C</w:t>
            </w:r>
          </w:p>
        </w:tc>
        <w:tc>
          <w:tcPr>
            <w:tcW w:w="990" w:type="dxa"/>
          </w:tcPr>
          <w:p w14:paraId="1BC3C145" w14:textId="77777777" w:rsidR="00E77A06" w:rsidRPr="009F51A1" w:rsidRDefault="00E77A06" w:rsidP="00E77A06">
            <w:pPr>
              <w:jc w:val="center"/>
              <w:rPr>
                <w:rFonts w:ascii="Calibri" w:hAnsi="Calibri" w:cs="Calibri"/>
                <w:sz w:val="20"/>
                <w:szCs w:val="20"/>
              </w:rPr>
            </w:pPr>
            <w:r>
              <w:rPr>
                <w:rFonts w:ascii="Calibri" w:hAnsi="Calibri" w:cs="Calibri"/>
                <w:sz w:val="20"/>
                <w:szCs w:val="20"/>
              </w:rPr>
              <w:t>II</w:t>
            </w:r>
          </w:p>
        </w:tc>
        <w:tc>
          <w:tcPr>
            <w:tcW w:w="895" w:type="dxa"/>
          </w:tcPr>
          <w:p w14:paraId="3FDA2A2A" w14:textId="77777777" w:rsidR="00E77A06" w:rsidRPr="009F51A1" w:rsidRDefault="00E77A06" w:rsidP="00E77A06">
            <w:pPr>
              <w:jc w:val="center"/>
              <w:rPr>
                <w:rFonts w:ascii="Calibri" w:hAnsi="Calibri" w:cs="Calibri"/>
                <w:sz w:val="20"/>
                <w:szCs w:val="20"/>
              </w:rPr>
            </w:pPr>
            <w:r>
              <w:rPr>
                <w:rFonts w:ascii="Calibri" w:hAnsi="Calibri" w:cs="Calibri"/>
                <w:sz w:val="20"/>
                <w:szCs w:val="20"/>
              </w:rPr>
              <w:t>3</w:t>
            </w:r>
          </w:p>
        </w:tc>
      </w:tr>
      <w:tr w:rsidR="00E77A06" w14:paraId="4B4F1A3A" w14:textId="77777777" w:rsidTr="00E77A06">
        <w:tc>
          <w:tcPr>
            <w:tcW w:w="6205" w:type="dxa"/>
          </w:tcPr>
          <w:p w14:paraId="52A4B22F" w14:textId="77777777" w:rsidR="00E77A06" w:rsidRPr="009F51A1" w:rsidRDefault="00E77A06" w:rsidP="00E77A06">
            <w:pPr>
              <w:pStyle w:val="ListParagraph"/>
              <w:numPr>
                <w:ilvl w:val="0"/>
                <w:numId w:val="10"/>
              </w:numPr>
              <w:rPr>
                <w:rFonts w:ascii="Calibri" w:hAnsi="Calibri" w:cs="Calibri"/>
                <w:sz w:val="20"/>
                <w:szCs w:val="20"/>
              </w:rPr>
            </w:pPr>
            <w:r>
              <w:rPr>
                <w:rFonts w:ascii="Calibri" w:hAnsi="Calibri" w:cs="Calibri"/>
                <w:sz w:val="20"/>
                <w:szCs w:val="20"/>
              </w:rPr>
              <w:t>Collision with vehicles</w:t>
            </w:r>
          </w:p>
        </w:tc>
        <w:tc>
          <w:tcPr>
            <w:tcW w:w="1260" w:type="dxa"/>
          </w:tcPr>
          <w:p w14:paraId="1354906A" w14:textId="77777777" w:rsidR="00E77A06" w:rsidRPr="009F51A1" w:rsidRDefault="00E77A06" w:rsidP="00E77A06">
            <w:pPr>
              <w:jc w:val="center"/>
              <w:rPr>
                <w:rFonts w:ascii="Calibri" w:hAnsi="Calibri" w:cs="Calibri"/>
                <w:sz w:val="20"/>
                <w:szCs w:val="20"/>
              </w:rPr>
            </w:pPr>
            <w:r>
              <w:rPr>
                <w:rFonts w:ascii="Calibri" w:hAnsi="Calibri" w:cs="Calibri"/>
                <w:sz w:val="20"/>
                <w:szCs w:val="20"/>
              </w:rPr>
              <w:t>B</w:t>
            </w:r>
          </w:p>
        </w:tc>
        <w:tc>
          <w:tcPr>
            <w:tcW w:w="990" w:type="dxa"/>
          </w:tcPr>
          <w:p w14:paraId="2E34F618" w14:textId="77777777" w:rsidR="00E77A06" w:rsidRPr="009F51A1" w:rsidRDefault="00E77A06" w:rsidP="00E77A06">
            <w:pPr>
              <w:jc w:val="center"/>
              <w:rPr>
                <w:rFonts w:ascii="Calibri" w:hAnsi="Calibri" w:cs="Calibri"/>
                <w:sz w:val="20"/>
                <w:szCs w:val="20"/>
              </w:rPr>
            </w:pPr>
            <w:r>
              <w:rPr>
                <w:rFonts w:ascii="Calibri" w:hAnsi="Calibri" w:cs="Calibri"/>
                <w:sz w:val="20"/>
                <w:szCs w:val="20"/>
              </w:rPr>
              <w:t>II</w:t>
            </w:r>
          </w:p>
        </w:tc>
        <w:tc>
          <w:tcPr>
            <w:tcW w:w="895" w:type="dxa"/>
          </w:tcPr>
          <w:p w14:paraId="40D1CA6A" w14:textId="77777777" w:rsidR="00E77A06" w:rsidRPr="009F51A1" w:rsidRDefault="00E77A06" w:rsidP="00E77A06">
            <w:pPr>
              <w:jc w:val="center"/>
              <w:rPr>
                <w:rFonts w:ascii="Calibri" w:hAnsi="Calibri" w:cs="Calibri"/>
                <w:sz w:val="20"/>
                <w:szCs w:val="20"/>
              </w:rPr>
            </w:pPr>
            <w:r>
              <w:rPr>
                <w:rFonts w:ascii="Calibri" w:hAnsi="Calibri" w:cs="Calibri"/>
                <w:sz w:val="20"/>
                <w:szCs w:val="20"/>
              </w:rPr>
              <w:t>4</w:t>
            </w:r>
          </w:p>
        </w:tc>
      </w:tr>
      <w:tr w:rsidR="00E77A06" w14:paraId="5B6A098B" w14:textId="77777777" w:rsidTr="00E77A06">
        <w:tc>
          <w:tcPr>
            <w:tcW w:w="6205" w:type="dxa"/>
          </w:tcPr>
          <w:p w14:paraId="34ADF51E" w14:textId="77777777" w:rsidR="00E77A06" w:rsidRPr="009F51A1" w:rsidRDefault="00E77A06" w:rsidP="00E77A06">
            <w:pPr>
              <w:pStyle w:val="ListParagraph"/>
              <w:numPr>
                <w:ilvl w:val="0"/>
                <w:numId w:val="10"/>
              </w:numPr>
              <w:rPr>
                <w:rFonts w:ascii="Calibri" w:hAnsi="Calibri" w:cs="Calibri"/>
                <w:sz w:val="20"/>
                <w:szCs w:val="20"/>
              </w:rPr>
            </w:pPr>
            <w:r>
              <w:rPr>
                <w:rFonts w:ascii="Calibri" w:hAnsi="Calibri" w:cs="Calibri"/>
                <w:sz w:val="20"/>
                <w:szCs w:val="20"/>
              </w:rPr>
              <w:t>UAS operating outside of approved area</w:t>
            </w:r>
          </w:p>
        </w:tc>
        <w:tc>
          <w:tcPr>
            <w:tcW w:w="1260" w:type="dxa"/>
          </w:tcPr>
          <w:p w14:paraId="10A155C5" w14:textId="77777777" w:rsidR="00E77A06" w:rsidRPr="009F51A1" w:rsidRDefault="00E77A06" w:rsidP="00E77A06">
            <w:pPr>
              <w:jc w:val="center"/>
              <w:rPr>
                <w:rFonts w:ascii="Calibri" w:hAnsi="Calibri" w:cs="Calibri"/>
                <w:sz w:val="20"/>
                <w:szCs w:val="20"/>
              </w:rPr>
            </w:pPr>
            <w:r>
              <w:rPr>
                <w:rFonts w:ascii="Calibri" w:hAnsi="Calibri" w:cs="Calibri"/>
                <w:sz w:val="20"/>
                <w:szCs w:val="20"/>
              </w:rPr>
              <w:t>B</w:t>
            </w:r>
          </w:p>
        </w:tc>
        <w:tc>
          <w:tcPr>
            <w:tcW w:w="990" w:type="dxa"/>
          </w:tcPr>
          <w:p w14:paraId="18642030" w14:textId="77777777" w:rsidR="00E77A06" w:rsidRPr="009F51A1" w:rsidRDefault="00E77A06" w:rsidP="00E77A06">
            <w:pPr>
              <w:jc w:val="center"/>
              <w:rPr>
                <w:rFonts w:ascii="Calibri" w:hAnsi="Calibri" w:cs="Calibri"/>
                <w:sz w:val="20"/>
                <w:szCs w:val="20"/>
              </w:rPr>
            </w:pPr>
            <w:r>
              <w:rPr>
                <w:rFonts w:ascii="Calibri" w:hAnsi="Calibri" w:cs="Calibri"/>
                <w:sz w:val="20"/>
                <w:szCs w:val="20"/>
              </w:rPr>
              <w:t>II</w:t>
            </w:r>
          </w:p>
        </w:tc>
        <w:tc>
          <w:tcPr>
            <w:tcW w:w="895" w:type="dxa"/>
          </w:tcPr>
          <w:p w14:paraId="54339F10" w14:textId="77777777" w:rsidR="00E77A06" w:rsidRPr="009F51A1" w:rsidRDefault="00E77A06" w:rsidP="00E77A06">
            <w:pPr>
              <w:jc w:val="center"/>
              <w:rPr>
                <w:rFonts w:ascii="Calibri" w:hAnsi="Calibri" w:cs="Calibri"/>
                <w:sz w:val="20"/>
                <w:szCs w:val="20"/>
              </w:rPr>
            </w:pPr>
            <w:r>
              <w:rPr>
                <w:rFonts w:ascii="Calibri" w:hAnsi="Calibri" w:cs="Calibri"/>
                <w:sz w:val="20"/>
                <w:szCs w:val="20"/>
              </w:rPr>
              <w:t>3</w:t>
            </w:r>
          </w:p>
        </w:tc>
      </w:tr>
      <w:tr w:rsidR="00E77A06" w14:paraId="11B51901" w14:textId="77777777" w:rsidTr="00E77A06">
        <w:tc>
          <w:tcPr>
            <w:tcW w:w="6205" w:type="dxa"/>
          </w:tcPr>
          <w:p w14:paraId="0DFD0672" w14:textId="77777777" w:rsidR="00E77A06" w:rsidRPr="009F51A1" w:rsidRDefault="00E77A06" w:rsidP="00E77A06">
            <w:pPr>
              <w:pStyle w:val="ListParagraph"/>
              <w:numPr>
                <w:ilvl w:val="0"/>
                <w:numId w:val="10"/>
              </w:numPr>
              <w:rPr>
                <w:rFonts w:ascii="Calibri" w:hAnsi="Calibri" w:cs="Calibri"/>
                <w:sz w:val="20"/>
                <w:szCs w:val="20"/>
              </w:rPr>
            </w:pPr>
            <w:r>
              <w:rPr>
                <w:rFonts w:ascii="Calibri" w:hAnsi="Calibri" w:cs="Calibri"/>
                <w:sz w:val="20"/>
                <w:szCs w:val="20"/>
              </w:rPr>
              <w:t>UAS operating outside of performance envelope</w:t>
            </w:r>
          </w:p>
        </w:tc>
        <w:tc>
          <w:tcPr>
            <w:tcW w:w="1260" w:type="dxa"/>
          </w:tcPr>
          <w:p w14:paraId="3EECFAF0" w14:textId="77777777" w:rsidR="00E77A06" w:rsidRPr="009F51A1" w:rsidRDefault="00E77A06" w:rsidP="00E77A06">
            <w:pPr>
              <w:jc w:val="center"/>
              <w:rPr>
                <w:rFonts w:ascii="Calibri" w:hAnsi="Calibri" w:cs="Calibri"/>
                <w:sz w:val="20"/>
                <w:szCs w:val="20"/>
              </w:rPr>
            </w:pPr>
            <w:r>
              <w:rPr>
                <w:rFonts w:ascii="Calibri" w:hAnsi="Calibri" w:cs="Calibri"/>
                <w:sz w:val="20"/>
                <w:szCs w:val="20"/>
              </w:rPr>
              <w:t>D</w:t>
            </w:r>
          </w:p>
        </w:tc>
        <w:tc>
          <w:tcPr>
            <w:tcW w:w="990" w:type="dxa"/>
          </w:tcPr>
          <w:p w14:paraId="24639385" w14:textId="77777777" w:rsidR="00E77A06" w:rsidRPr="009F51A1" w:rsidRDefault="00E77A06" w:rsidP="00E77A06">
            <w:pPr>
              <w:jc w:val="center"/>
              <w:rPr>
                <w:rFonts w:ascii="Calibri" w:hAnsi="Calibri" w:cs="Calibri"/>
                <w:sz w:val="20"/>
                <w:szCs w:val="20"/>
              </w:rPr>
            </w:pPr>
            <w:r>
              <w:rPr>
                <w:rFonts w:ascii="Calibri" w:hAnsi="Calibri" w:cs="Calibri"/>
                <w:sz w:val="20"/>
                <w:szCs w:val="20"/>
              </w:rPr>
              <w:t>II</w:t>
            </w:r>
          </w:p>
        </w:tc>
        <w:tc>
          <w:tcPr>
            <w:tcW w:w="895" w:type="dxa"/>
          </w:tcPr>
          <w:p w14:paraId="1B1F0FFD" w14:textId="77777777" w:rsidR="00E77A06" w:rsidRPr="009F51A1" w:rsidRDefault="00E77A06" w:rsidP="00E77A06">
            <w:pPr>
              <w:jc w:val="center"/>
              <w:rPr>
                <w:rFonts w:ascii="Calibri" w:hAnsi="Calibri" w:cs="Calibri"/>
                <w:sz w:val="20"/>
                <w:szCs w:val="20"/>
              </w:rPr>
            </w:pPr>
            <w:r>
              <w:rPr>
                <w:rFonts w:ascii="Calibri" w:hAnsi="Calibri" w:cs="Calibri"/>
                <w:sz w:val="20"/>
                <w:szCs w:val="20"/>
              </w:rPr>
              <w:t>3</w:t>
            </w:r>
          </w:p>
        </w:tc>
      </w:tr>
      <w:tr w:rsidR="00E77A06" w14:paraId="063EE2E7" w14:textId="77777777" w:rsidTr="00E77A06">
        <w:tc>
          <w:tcPr>
            <w:tcW w:w="6205" w:type="dxa"/>
          </w:tcPr>
          <w:p w14:paraId="6B8D08C3" w14:textId="77777777" w:rsidR="00E77A06" w:rsidRPr="009F51A1" w:rsidRDefault="00E77A06" w:rsidP="00E77A06">
            <w:pPr>
              <w:pStyle w:val="ListParagraph"/>
              <w:numPr>
                <w:ilvl w:val="0"/>
                <w:numId w:val="10"/>
              </w:numPr>
              <w:rPr>
                <w:rFonts w:ascii="Calibri" w:hAnsi="Calibri" w:cs="Calibri"/>
                <w:sz w:val="20"/>
                <w:szCs w:val="20"/>
              </w:rPr>
            </w:pPr>
            <w:r>
              <w:rPr>
                <w:rFonts w:ascii="Calibri" w:hAnsi="Calibri" w:cs="Calibri"/>
                <w:sz w:val="20"/>
                <w:szCs w:val="20"/>
              </w:rPr>
              <w:t>Fire</w:t>
            </w:r>
          </w:p>
        </w:tc>
        <w:tc>
          <w:tcPr>
            <w:tcW w:w="1260" w:type="dxa"/>
          </w:tcPr>
          <w:p w14:paraId="1C961308" w14:textId="77777777" w:rsidR="00E77A06" w:rsidRPr="009F51A1" w:rsidRDefault="00E77A06" w:rsidP="00E77A06">
            <w:pPr>
              <w:jc w:val="center"/>
              <w:rPr>
                <w:rFonts w:ascii="Calibri" w:hAnsi="Calibri" w:cs="Calibri"/>
                <w:sz w:val="20"/>
                <w:szCs w:val="20"/>
              </w:rPr>
            </w:pPr>
            <w:r>
              <w:rPr>
                <w:rFonts w:ascii="Calibri" w:hAnsi="Calibri" w:cs="Calibri"/>
                <w:sz w:val="20"/>
                <w:szCs w:val="20"/>
              </w:rPr>
              <w:t>D</w:t>
            </w:r>
          </w:p>
        </w:tc>
        <w:tc>
          <w:tcPr>
            <w:tcW w:w="990" w:type="dxa"/>
          </w:tcPr>
          <w:p w14:paraId="4464ECDA" w14:textId="77777777" w:rsidR="00E77A06" w:rsidRPr="009F51A1" w:rsidRDefault="00E77A06" w:rsidP="00E77A06">
            <w:pPr>
              <w:jc w:val="center"/>
              <w:rPr>
                <w:rFonts w:ascii="Calibri" w:hAnsi="Calibri" w:cs="Calibri"/>
                <w:sz w:val="20"/>
                <w:szCs w:val="20"/>
              </w:rPr>
            </w:pPr>
            <w:r>
              <w:rPr>
                <w:rFonts w:ascii="Calibri" w:hAnsi="Calibri" w:cs="Calibri"/>
                <w:sz w:val="20"/>
                <w:szCs w:val="20"/>
              </w:rPr>
              <w:t>II</w:t>
            </w:r>
          </w:p>
        </w:tc>
        <w:tc>
          <w:tcPr>
            <w:tcW w:w="895" w:type="dxa"/>
          </w:tcPr>
          <w:p w14:paraId="6EDF43F4" w14:textId="77777777" w:rsidR="00E77A06" w:rsidRPr="009F51A1" w:rsidRDefault="00E77A06" w:rsidP="00E77A06">
            <w:pPr>
              <w:jc w:val="center"/>
              <w:rPr>
                <w:rFonts w:ascii="Calibri" w:hAnsi="Calibri" w:cs="Calibri"/>
                <w:sz w:val="20"/>
                <w:szCs w:val="20"/>
              </w:rPr>
            </w:pPr>
            <w:r>
              <w:rPr>
                <w:rFonts w:ascii="Calibri" w:hAnsi="Calibri" w:cs="Calibri"/>
                <w:sz w:val="20"/>
                <w:szCs w:val="20"/>
              </w:rPr>
              <w:t>2</w:t>
            </w:r>
          </w:p>
        </w:tc>
      </w:tr>
      <w:tr w:rsidR="00E77A06" w14:paraId="20F1AF64" w14:textId="77777777" w:rsidTr="00E77A06">
        <w:tc>
          <w:tcPr>
            <w:tcW w:w="6205" w:type="dxa"/>
          </w:tcPr>
          <w:p w14:paraId="359363C1" w14:textId="77777777" w:rsidR="00E77A06" w:rsidRPr="009F51A1" w:rsidRDefault="00E77A06" w:rsidP="00E77A06">
            <w:pPr>
              <w:pStyle w:val="ListParagraph"/>
              <w:numPr>
                <w:ilvl w:val="0"/>
                <w:numId w:val="10"/>
              </w:numPr>
              <w:rPr>
                <w:rFonts w:ascii="Calibri" w:hAnsi="Calibri" w:cs="Calibri"/>
                <w:sz w:val="20"/>
                <w:szCs w:val="20"/>
              </w:rPr>
            </w:pPr>
            <w:r>
              <w:rPr>
                <w:rFonts w:ascii="Calibri" w:hAnsi="Calibri" w:cs="Calibri"/>
                <w:sz w:val="20"/>
                <w:szCs w:val="20"/>
              </w:rPr>
              <w:t>Loss of link</w:t>
            </w:r>
          </w:p>
        </w:tc>
        <w:tc>
          <w:tcPr>
            <w:tcW w:w="1260" w:type="dxa"/>
          </w:tcPr>
          <w:p w14:paraId="7266A08D" w14:textId="77777777" w:rsidR="00E77A06" w:rsidRPr="009F51A1" w:rsidRDefault="00E77A06" w:rsidP="00E77A06">
            <w:pPr>
              <w:jc w:val="center"/>
              <w:rPr>
                <w:rFonts w:ascii="Calibri" w:hAnsi="Calibri" w:cs="Calibri"/>
                <w:sz w:val="20"/>
                <w:szCs w:val="20"/>
              </w:rPr>
            </w:pPr>
            <w:r>
              <w:rPr>
                <w:rFonts w:ascii="Calibri" w:hAnsi="Calibri" w:cs="Calibri"/>
                <w:sz w:val="20"/>
                <w:szCs w:val="20"/>
              </w:rPr>
              <w:t>C</w:t>
            </w:r>
          </w:p>
        </w:tc>
        <w:tc>
          <w:tcPr>
            <w:tcW w:w="990" w:type="dxa"/>
          </w:tcPr>
          <w:p w14:paraId="662A3F53" w14:textId="77777777" w:rsidR="00E77A06" w:rsidRPr="009F51A1" w:rsidRDefault="00E77A06" w:rsidP="00E77A06">
            <w:pPr>
              <w:jc w:val="center"/>
              <w:rPr>
                <w:rFonts w:ascii="Calibri" w:hAnsi="Calibri" w:cs="Calibri"/>
                <w:sz w:val="20"/>
                <w:szCs w:val="20"/>
              </w:rPr>
            </w:pPr>
            <w:r>
              <w:rPr>
                <w:rFonts w:ascii="Calibri" w:hAnsi="Calibri" w:cs="Calibri"/>
                <w:sz w:val="20"/>
                <w:szCs w:val="20"/>
              </w:rPr>
              <w:t>II</w:t>
            </w:r>
          </w:p>
        </w:tc>
        <w:tc>
          <w:tcPr>
            <w:tcW w:w="895" w:type="dxa"/>
          </w:tcPr>
          <w:p w14:paraId="7DCC47F6" w14:textId="77777777" w:rsidR="00E77A06" w:rsidRPr="009F51A1" w:rsidRDefault="00E77A06" w:rsidP="00E77A06">
            <w:pPr>
              <w:jc w:val="center"/>
              <w:rPr>
                <w:rFonts w:ascii="Calibri" w:hAnsi="Calibri" w:cs="Calibri"/>
                <w:sz w:val="20"/>
                <w:szCs w:val="20"/>
              </w:rPr>
            </w:pPr>
            <w:r>
              <w:rPr>
                <w:rFonts w:ascii="Calibri" w:hAnsi="Calibri" w:cs="Calibri"/>
                <w:sz w:val="20"/>
                <w:szCs w:val="20"/>
              </w:rPr>
              <w:t>3</w:t>
            </w:r>
          </w:p>
        </w:tc>
      </w:tr>
      <w:tr w:rsidR="00E77A06" w14:paraId="3678E487" w14:textId="77777777" w:rsidTr="00E77A06">
        <w:tc>
          <w:tcPr>
            <w:tcW w:w="6205" w:type="dxa"/>
          </w:tcPr>
          <w:p w14:paraId="72E24EF1" w14:textId="77777777" w:rsidR="00E77A06" w:rsidRPr="009F51A1" w:rsidRDefault="00E77A06" w:rsidP="00E77A06">
            <w:pPr>
              <w:pStyle w:val="ListParagraph"/>
              <w:numPr>
                <w:ilvl w:val="0"/>
                <w:numId w:val="10"/>
              </w:numPr>
              <w:rPr>
                <w:rFonts w:ascii="Calibri" w:hAnsi="Calibri" w:cs="Calibri"/>
                <w:sz w:val="20"/>
                <w:szCs w:val="20"/>
              </w:rPr>
            </w:pPr>
            <w:r>
              <w:rPr>
                <w:rFonts w:ascii="Calibri" w:hAnsi="Calibri" w:cs="Calibri"/>
                <w:sz w:val="20"/>
                <w:szCs w:val="20"/>
              </w:rPr>
              <w:t>Laceration from spinning blades</w:t>
            </w:r>
          </w:p>
        </w:tc>
        <w:tc>
          <w:tcPr>
            <w:tcW w:w="1260" w:type="dxa"/>
          </w:tcPr>
          <w:p w14:paraId="6EFB558E" w14:textId="77777777" w:rsidR="00E77A06" w:rsidRPr="009F51A1" w:rsidRDefault="00E77A06" w:rsidP="00E77A06">
            <w:pPr>
              <w:jc w:val="center"/>
              <w:rPr>
                <w:rFonts w:ascii="Calibri" w:hAnsi="Calibri" w:cs="Calibri"/>
                <w:sz w:val="20"/>
                <w:szCs w:val="20"/>
              </w:rPr>
            </w:pPr>
            <w:r>
              <w:rPr>
                <w:rFonts w:ascii="Calibri" w:hAnsi="Calibri" w:cs="Calibri"/>
                <w:sz w:val="20"/>
                <w:szCs w:val="20"/>
              </w:rPr>
              <w:t>C</w:t>
            </w:r>
          </w:p>
        </w:tc>
        <w:tc>
          <w:tcPr>
            <w:tcW w:w="990" w:type="dxa"/>
          </w:tcPr>
          <w:p w14:paraId="3B0E18E7" w14:textId="77777777" w:rsidR="00E77A06" w:rsidRPr="009F51A1" w:rsidRDefault="00E77A06" w:rsidP="00E77A06">
            <w:pPr>
              <w:jc w:val="center"/>
              <w:rPr>
                <w:rFonts w:ascii="Calibri" w:hAnsi="Calibri" w:cs="Calibri"/>
                <w:sz w:val="20"/>
                <w:szCs w:val="20"/>
              </w:rPr>
            </w:pPr>
            <w:r>
              <w:rPr>
                <w:rFonts w:ascii="Calibri" w:hAnsi="Calibri" w:cs="Calibri"/>
                <w:sz w:val="20"/>
                <w:szCs w:val="20"/>
              </w:rPr>
              <w:t>II</w:t>
            </w:r>
          </w:p>
        </w:tc>
        <w:tc>
          <w:tcPr>
            <w:tcW w:w="895" w:type="dxa"/>
          </w:tcPr>
          <w:p w14:paraId="26DE3A8C" w14:textId="77777777" w:rsidR="00E77A06" w:rsidRPr="009F51A1" w:rsidRDefault="00E77A06" w:rsidP="00E77A06">
            <w:pPr>
              <w:jc w:val="center"/>
              <w:rPr>
                <w:rFonts w:ascii="Calibri" w:hAnsi="Calibri" w:cs="Calibri"/>
                <w:sz w:val="20"/>
                <w:szCs w:val="20"/>
              </w:rPr>
            </w:pPr>
            <w:r>
              <w:rPr>
                <w:rFonts w:ascii="Calibri" w:hAnsi="Calibri" w:cs="Calibri"/>
                <w:sz w:val="20"/>
                <w:szCs w:val="20"/>
              </w:rPr>
              <w:t>3</w:t>
            </w:r>
          </w:p>
        </w:tc>
      </w:tr>
      <w:tr w:rsidR="00E77A06" w14:paraId="21CC484E" w14:textId="77777777" w:rsidTr="00E77A06">
        <w:tc>
          <w:tcPr>
            <w:tcW w:w="6205" w:type="dxa"/>
          </w:tcPr>
          <w:p w14:paraId="56E3D673" w14:textId="77777777" w:rsidR="00E77A06" w:rsidRPr="009F51A1" w:rsidRDefault="00E77A06" w:rsidP="00E77A06">
            <w:pPr>
              <w:pStyle w:val="ListParagraph"/>
              <w:numPr>
                <w:ilvl w:val="0"/>
                <w:numId w:val="10"/>
              </w:numPr>
              <w:rPr>
                <w:rFonts w:ascii="Calibri" w:hAnsi="Calibri" w:cs="Calibri"/>
                <w:sz w:val="20"/>
                <w:szCs w:val="20"/>
              </w:rPr>
            </w:pPr>
            <w:r>
              <w:rPr>
                <w:rFonts w:ascii="Calibri" w:hAnsi="Calibri" w:cs="Calibri"/>
                <w:sz w:val="20"/>
                <w:szCs w:val="20"/>
              </w:rPr>
              <w:t>Wildlife such as eagles or seagulls</w:t>
            </w:r>
          </w:p>
        </w:tc>
        <w:tc>
          <w:tcPr>
            <w:tcW w:w="1260" w:type="dxa"/>
          </w:tcPr>
          <w:p w14:paraId="7DA6D796" w14:textId="77777777" w:rsidR="00E77A06" w:rsidRPr="009F51A1" w:rsidRDefault="00E77A06" w:rsidP="00E77A06">
            <w:pPr>
              <w:jc w:val="center"/>
              <w:rPr>
                <w:rFonts w:ascii="Calibri" w:hAnsi="Calibri" w:cs="Calibri"/>
                <w:sz w:val="20"/>
                <w:szCs w:val="20"/>
              </w:rPr>
            </w:pPr>
            <w:r>
              <w:rPr>
                <w:rFonts w:ascii="Calibri" w:hAnsi="Calibri" w:cs="Calibri"/>
                <w:sz w:val="20"/>
                <w:szCs w:val="20"/>
              </w:rPr>
              <w:t>C</w:t>
            </w:r>
          </w:p>
        </w:tc>
        <w:tc>
          <w:tcPr>
            <w:tcW w:w="990" w:type="dxa"/>
          </w:tcPr>
          <w:p w14:paraId="04A97F38" w14:textId="77777777" w:rsidR="00E77A06" w:rsidRPr="009F51A1" w:rsidRDefault="00E77A06" w:rsidP="00E77A06">
            <w:pPr>
              <w:jc w:val="center"/>
              <w:rPr>
                <w:rFonts w:ascii="Calibri" w:hAnsi="Calibri" w:cs="Calibri"/>
                <w:sz w:val="20"/>
                <w:szCs w:val="20"/>
              </w:rPr>
            </w:pPr>
            <w:r>
              <w:rPr>
                <w:rFonts w:ascii="Calibri" w:hAnsi="Calibri" w:cs="Calibri"/>
                <w:sz w:val="20"/>
                <w:szCs w:val="20"/>
              </w:rPr>
              <w:t>III</w:t>
            </w:r>
          </w:p>
        </w:tc>
        <w:tc>
          <w:tcPr>
            <w:tcW w:w="895" w:type="dxa"/>
          </w:tcPr>
          <w:p w14:paraId="75824635" w14:textId="77777777" w:rsidR="00E77A06" w:rsidRPr="009F51A1" w:rsidRDefault="00E77A06" w:rsidP="00E77A06">
            <w:pPr>
              <w:jc w:val="center"/>
              <w:rPr>
                <w:rFonts w:ascii="Calibri" w:hAnsi="Calibri" w:cs="Calibri"/>
                <w:sz w:val="20"/>
                <w:szCs w:val="20"/>
              </w:rPr>
            </w:pPr>
            <w:r>
              <w:rPr>
                <w:rFonts w:ascii="Calibri" w:hAnsi="Calibri" w:cs="Calibri"/>
                <w:sz w:val="20"/>
                <w:szCs w:val="20"/>
              </w:rPr>
              <w:t>2</w:t>
            </w:r>
          </w:p>
        </w:tc>
      </w:tr>
      <w:tr w:rsidR="00E77A06" w14:paraId="70C17E3A" w14:textId="77777777" w:rsidTr="00E77A06">
        <w:tc>
          <w:tcPr>
            <w:tcW w:w="6205" w:type="dxa"/>
          </w:tcPr>
          <w:p w14:paraId="34FEA523" w14:textId="77777777" w:rsidR="00E77A06" w:rsidRPr="009F51A1" w:rsidRDefault="00E77A06" w:rsidP="00E77A06">
            <w:pPr>
              <w:pStyle w:val="ListParagraph"/>
              <w:numPr>
                <w:ilvl w:val="0"/>
                <w:numId w:val="10"/>
              </w:numPr>
              <w:rPr>
                <w:rFonts w:ascii="Calibri" w:hAnsi="Calibri" w:cs="Calibri"/>
                <w:sz w:val="20"/>
                <w:szCs w:val="20"/>
              </w:rPr>
            </w:pPr>
            <w:r>
              <w:rPr>
                <w:rFonts w:ascii="Calibri" w:hAnsi="Calibri" w:cs="Calibri"/>
                <w:sz w:val="20"/>
                <w:szCs w:val="20"/>
              </w:rPr>
              <w:t>Collision with obstruction</w:t>
            </w:r>
          </w:p>
        </w:tc>
        <w:tc>
          <w:tcPr>
            <w:tcW w:w="1260" w:type="dxa"/>
          </w:tcPr>
          <w:p w14:paraId="28121086" w14:textId="77777777" w:rsidR="00E77A06" w:rsidRPr="009F51A1" w:rsidRDefault="00E77A06" w:rsidP="00E77A06">
            <w:pPr>
              <w:jc w:val="center"/>
              <w:rPr>
                <w:rFonts w:ascii="Calibri" w:hAnsi="Calibri" w:cs="Calibri"/>
                <w:sz w:val="20"/>
                <w:szCs w:val="20"/>
              </w:rPr>
            </w:pPr>
            <w:r>
              <w:rPr>
                <w:rFonts w:ascii="Calibri" w:hAnsi="Calibri" w:cs="Calibri"/>
                <w:sz w:val="20"/>
                <w:szCs w:val="20"/>
              </w:rPr>
              <w:t>C</w:t>
            </w:r>
          </w:p>
        </w:tc>
        <w:tc>
          <w:tcPr>
            <w:tcW w:w="990" w:type="dxa"/>
          </w:tcPr>
          <w:p w14:paraId="5810B23B" w14:textId="77777777" w:rsidR="00E77A06" w:rsidRPr="009F51A1" w:rsidRDefault="00E77A06" w:rsidP="00E77A06">
            <w:pPr>
              <w:jc w:val="center"/>
              <w:rPr>
                <w:rFonts w:ascii="Calibri" w:hAnsi="Calibri" w:cs="Calibri"/>
                <w:sz w:val="20"/>
                <w:szCs w:val="20"/>
              </w:rPr>
            </w:pPr>
            <w:r>
              <w:rPr>
                <w:rFonts w:ascii="Calibri" w:hAnsi="Calibri" w:cs="Calibri"/>
                <w:sz w:val="20"/>
                <w:szCs w:val="20"/>
              </w:rPr>
              <w:t>II</w:t>
            </w:r>
          </w:p>
        </w:tc>
        <w:tc>
          <w:tcPr>
            <w:tcW w:w="895" w:type="dxa"/>
          </w:tcPr>
          <w:p w14:paraId="13925B33" w14:textId="77777777" w:rsidR="00E77A06" w:rsidRPr="009F51A1" w:rsidRDefault="00E77A06" w:rsidP="00E77A06">
            <w:pPr>
              <w:jc w:val="center"/>
              <w:rPr>
                <w:rFonts w:ascii="Calibri" w:hAnsi="Calibri" w:cs="Calibri"/>
                <w:sz w:val="20"/>
                <w:szCs w:val="20"/>
              </w:rPr>
            </w:pPr>
            <w:r>
              <w:rPr>
                <w:rFonts w:ascii="Calibri" w:hAnsi="Calibri" w:cs="Calibri"/>
                <w:sz w:val="20"/>
                <w:szCs w:val="20"/>
              </w:rPr>
              <w:t>3</w:t>
            </w:r>
          </w:p>
        </w:tc>
      </w:tr>
      <w:tr w:rsidR="00E77A06" w14:paraId="379011EE" w14:textId="77777777" w:rsidTr="00E77A06">
        <w:tc>
          <w:tcPr>
            <w:tcW w:w="6205" w:type="dxa"/>
          </w:tcPr>
          <w:p w14:paraId="4A147AF2" w14:textId="77777777" w:rsidR="00E77A06" w:rsidRPr="009F51A1" w:rsidRDefault="00E77A06" w:rsidP="00E77A06">
            <w:pPr>
              <w:pStyle w:val="ListParagraph"/>
              <w:numPr>
                <w:ilvl w:val="0"/>
                <w:numId w:val="10"/>
              </w:numPr>
              <w:rPr>
                <w:rFonts w:ascii="Calibri" w:hAnsi="Calibri" w:cs="Calibri"/>
                <w:sz w:val="20"/>
                <w:szCs w:val="20"/>
              </w:rPr>
            </w:pPr>
            <w:r>
              <w:rPr>
                <w:rFonts w:ascii="Calibri" w:hAnsi="Calibri" w:cs="Calibri"/>
                <w:sz w:val="20"/>
                <w:szCs w:val="20"/>
              </w:rPr>
              <w:t>Air intrusion</w:t>
            </w:r>
          </w:p>
        </w:tc>
        <w:tc>
          <w:tcPr>
            <w:tcW w:w="1260" w:type="dxa"/>
          </w:tcPr>
          <w:p w14:paraId="0EBD63C5" w14:textId="77777777" w:rsidR="00E77A06" w:rsidRPr="009F51A1" w:rsidRDefault="00E77A06" w:rsidP="00E77A06">
            <w:pPr>
              <w:jc w:val="center"/>
              <w:rPr>
                <w:rFonts w:ascii="Calibri" w:hAnsi="Calibri" w:cs="Calibri"/>
                <w:sz w:val="20"/>
                <w:szCs w:val="20"/>
              </w:rPr>
            </w:pPr>
            <w:r>
              <w:rPr>
                <w:rFonts w:ascii="Calibri" w:hAnsi="Calibri" w:cs="Calibri"/>
                <w:sz w:val="20"/>
                <w:szCs w:val="20"/>
              </w:rPr>
              <w:t>B</w:t>
            </w:r>
          </w:p>
        </w:tc>
        <w:tc>
          <w:tcPr>
            <w:tcW w:w="990" w:type="dxa"/>
          </w:tcPr>
          <w:p w14:paraId="12A9257B" w14:textId="77777777" w:rsidR="00E77A06" w:rsidRPr="009F51A1" w:rsidRDefault="00E77A06" w:rsidP="00E77A06">
            <w:pPr>
              <w:jc w:val="center"/>
              <w:rPr>
                <w:rFonts w:ascii="Calibri" w:hAnsi="Calibri" w:cs="Calibri"/>
                <w:sz w:val="20"/>
                <w:szCs w:val="20"/>
              </w:rPr>
            </w:pPr>
            <w:r>
              <w:rPr>
                <w:rFonts w:ascii="Calibri" w:hAnsi="Calibri" w:cs="Calibri"/>
                <w:sz w:val="20"/>
                <w:szCs w:val="20"/>
              </w:rPr>
              <w:t>II</w:t>
            </w:r>
          </w:p>
        </w:tc>
        <w:tc>
          <w:tcPr>
            <w:tcW w:w="895" w:type="dxa"/>
          </w:tcPr>
          <w:p w14:paraId="7E0F99E6" w14:textId="77777777" w:rsidR="00E77A06" w:rsidRPr="009F51A1" w:rsidRDefault="00E77A06" w:rsidP="00E77A06">
            <w:pPr>
              <w:jc w:val="center"/>
              <w:rPr>
                <w:rFonts w:ascii="Calibri" w:hAnsi="Calibri" w:cs="Calibri"/>
                <w:sz w:val="20"/>
                <w:szCs w:val="20"/>
              </w:rPr>
            </w:pPr>
            <w:r>
              <w:rPr>
                <w:rFonts w:ascii="Calibri" w:hAnsi="Calibri" w:cs="Calibri"/>
                <w:sz w:val="20"/>
                <w:szCs w:val="20"/>
              </w:rPr>
              <w:t>1</w:t>
            </w:r>
          </w:p>
        </w:tc>
      </w:tr>
      <w:tr w:rsidR="00E77A06" w14:paraId="08824528" w14:textId="77777777" w:rsidTr="00E77A06">
        <w:tc>
          <w:tcPr>
            <w:tcW w:w="6205" w:type="dxa"/>
          </w:tcPr>
          <w:p w14:paraId="2D0C973A" w14:textId="77777777" w:rsidR="00E77A06" w:rsidRPr="009F51A1" w:rsidRDefault="00E77A06" w:rsidP="00E77A06">
            <w:pPr>
              <w:pStyle w:val="ListParagraph"/>
              <w:numPr>
                <w:ilvl w:val="0"/>
                <w:numId w:val="10"/>
              </w:numPr>
              <w:rPr>
                <w:rFonts w:ascii="Calibri" w:hAnsi="Calibri" w:cs="Calibri"/>
                <w:sz w:val="20"/>
                <w:szCs w:val="20"/>
              </w:rPr>
            </w:pPr>
            <w:r>
              <w:rPr>
                <w:rFonts w:ascii="Calibri" w:hAnsi="Calibri" w:cs="Calibri"/>
                <w:sz w:val="20"/>
                <w:szCs w:val="20"/>
              </w:rPr>
              <w:t>Ground intrusion</w:t>
            </w:r>
          </w:p>
        </w:tc>
        <w:tc>
          <w:tcPr>
            <w:tcW w:w="1260" w:type="dxa"/>
          </w:tcPr>
          <w:p w14:paraId="571255A6" w14:textId="77777777" w:rsidR="00E77A06" w:rsidRPr="009F51A1" w:rsidRDefault="00E77A06" w:rsidP="00E77A06">
            <w:pPr>
              <w:jc w:val="center"/>
              <w:rPr>
                <w:rFonts w:ascii="Calibri" w:hAnsi="Calibri" w:cs="Calibri"/>
                <w:sz w:val="20"/>
                <w:szCs w:val="20"/>
              </w:rPr>
            </w:pPr>
            <w:r>
              <w:rPr>
                <w:rFonts w:ascii="Calibri" w:hAnsi="Calibri" w:cs="Calibri"/>
                <w:sz w:val="20"/>
                <w:szCs w:val="20"/>
              </w:rPr>
              <w:t>C</w:t>
            </w:r>
          </w:p>
        </w:tc>
        <w:tc>
          <w:tcPr>
            <w:tcW w:w="990" w:type="dxa"/>
          </w:tcPr>
          <w:p w14:paraId="756CA961" w14:textId="77777777" w:rsidR="00E77A06" w:rsidRPr="009F51A1" w:rsidRDefault="00E77A06" w:rsidP="00E77A06">
            <w:pPr>
              <w:jc w:val="center"/>
              <w:rPr>
                <w:rFonts w:ascii="Calibri" w:hAnsi="Calibri" w:cs="Calibri"/>
                <w:sz w:val="20"/>
                <w:szCs w:val="20"/>
              </w:rPr>
            </w:pPr>
            <w:r>
              <w:rPr>
                <w:rFonts w:ascii="Calibri" w:hAnsi="Calibri" w:cs="Calibri"/>
                <w:sz w:val="20"/>
                <w:szCs w:val="20"/>
              </w:rPr>
              <w:t>II</w:t>
            </w:r>
          </w:p>
        </w:tc>
        <w:tc>
          <w:tcPr>
            <w:tcW w:w="895" w:type="dxa"/>
          </w:tcPr>
          <w:p w14:paraId="64AAD38A" w14:textId="77777777" w:rsidR="00E77A06" w:rsidRPr="009F51A1" w:rsidRDefault="00E77A06" w:rsidP="00E77A06">
            <w:pPr>
              <w:jc w:val="center"/>
              <w:rPr>
                <w:rFonts w:ascii="Calibri" w:hAnsi="Calibri" w:cs="Calibri"/>
                <w:sz w:val="20"/>
                <w:szCs w:val="20"/>
              </w:rPr>
            </w:pPr>
            <w:r>
              <w:rPr>
                <w:rFonts w:ascii="Calibri" w:hAnsi="Calibri" w:cs="Calibri"/>
                <w:sz w:val="20"/>
                <w:szCs w:val="20"/>
              </w:rPr>
              <w:t>1</w:t>
            </w:r>
          </w:p>
        </w:tc>
      </w:tr>
      <w:tr w:rsidR="00E77A06" w14:paraId="34DBA9D5" w14:textId="77777777" w:rsidTr="00E77A06">
        <w:tc>
          <w:tcPr>
            <w:tcW w:w="6205" w:type="dxa"/>
          </w:tcPr>
          <w:p w14:paraId="08A3B1DA" w14:textId="77777777" w:rsidR="00E77A06" w:rsidRPr="009F51A1" w:rsidRDefault="00E77A06" w:rsidP="00E77A06">
            <w:pPr>
              <w:pStyle w:val="ListParagraph"/>
              <w:numPr>
                <w:ilvl w:val="0"/>
                <w:numId w:val="10"/>
              </w:numPr>
              <w:rPr>
                <w:rFonts w:ascii="Calibri" w:hAnsi="Calibri" w:cs="Calibri"/>
                <w:sz w:val="20"/>
                <w:szCs w:val="20"/>
              </w:rPr>
            </w:pPr>
            <w:r>
              <w:rPr>
                <w:rFonts w:ascii="Calibri" w:hAnsi="Calibri" w:cs="Calibri"/>
                <w:sz w:val="20"/>
                <w:szCs w:val="20"/>
              </w:rPr>
              <w:t>Adverse Weather</w:t>
            </w:r>
          </w:p>
        </w:tc>
        <w:tc>
          <w:tcPr>
            <w:tcW w:w="1260" w:type="dxa"/>
          </w:tcPr>
          <w:p w14:paraId="0AEAB305" w14:textId="77777777" w:rsidR="00E77A06" w:rsidRPr="009F51A1" w:rsidRDefault="00E77A06" w:rsidP="00E77A06">
            <w:pPr>
              <w:jc w:val="center"/>
              <w:rPr>
                <w:rFonts w:ascii="Calibri" w:hAnsi="Calibri" w:cs="Calibri"/>
                <w:sz w:val="20"/>
                <w:szCs w:val="20"/>
              </w:rPr>
            </w:pPr>
            <w:r>
              <w:rPr>
                <w:rFonts w:ascii="Calibri" w:hAnsi="Calibri" w:cs="Calibri"/>
                <w:sz w:val="20"/>
                <w:szCs w:val="20"/>
              </w:rPr>
              <w:t>C</w:t>
            </w:r>
          </w:p>
        </w:tc>
        <w:tc>
          <w:tcPr>
            <w:tcW w:w="990" w:type="dxa"/>
          </w:tcPr>
          <w:p w14:paraId="68E26A7B" w14:textId="77777777" w:rsidR="00E77A06" w:rsidRPr="009F51A1" w:rsidRDefault="00E77A06" w:rsidP="00E77A06">
            <w:pPr>
              <w:jc w:val="center"/>
              <w:rPr>
                <w:rFonts w:ascii="Calibri" w:hAnsi="Calibri" w:cs="Calibri"/>
                <w:sz w:val="20"/>
                <w:szCs w:val="20"/>
              </w:rPr>
            </w:pPr>
            <w:r>
              <w:rPr>
                <w:rFonts w:ascii="Calibri" w:hAnsi="Calibri" w:cs="Calibri"/>
                <w:sz w:val="20"/>
                <w:szCs w:val="20"/>
              </w:rPr>
              <w:t>II</w:t>
            </w:r>
          </w:p>
        </w:tc>
        <w:tc>
          <w:tcPr>
            <w:tcW w:w="895" w:type="dxa"/>
          </w:tcPr>
          <w:p w14:paraId="511BDC34" w14:textId="77777777" w:rsidR="00E77A06" w:rsidRPr="009F51A1" w:rsidRDefault="00E77A06" w:rsidP="00E77A06">
            <w:pPr>
              <w:jc w:val="center"/>
              <w:rPr>
                <w:rFonts w:ascii="Calibri" w:hAnsi="Calibri" w:cs="Calibri"/>
                <w:sz w:val="20"/>
                <w:szCs w:val="20"/>
              </w:rPr>
            </w:pPr>
            <w:r>
              <w:rPr>
                <w:rFonts w:ascii="Calibri" w:hAnsi="Calibri" w:cs="Calibri"/>
                <w:sz w:val="20"/>
                <w:szCs w:val="20"/>
              </w:rPr>
              <w:t>3</w:t>
            </w:r>
          </w:p>
        </w:tc>
      </w:tr>
    </w:tbl>
    <w:p w14:paraId="51E921F6" w14:textId="4F71F219" w:rsidR="00E77A06" w:rsidRDefault="00E77A06" w:rsidP="00DC2162">
      <w:r>
        <w:t>Sample risk assessment</w:t>
      </w:r>
      <w:r w:rsidR="00DC2162">
        <w:br w:type="page"/>
      </w:r>
    </w:p>
    <w:p w14:paraId="77C8CCC8" w14:textId="736A1A9B" w:rsidR="00DC2162" w:rsidRDefault="00DC2162" w:rsidP="00DC2162">
      <w:r>
        <w:lastRenderedPageBreak/>
        <w:t>Pre-mitigation Overall Rating:</w:t>
      </w:r>
    </w:p>
    <w:tbl>
      <w:tblPr>
        <w:tblStyle w:val="TableGrid"/>
        <w:tblW w:w="0" w:type="auto"/>
        <w:tblLook w:val="04A0" w:firstRow="1" w:lastRow="0" w:firstColumn="1" w:lastColumn="0" w:noHBand="0" w:noVBand="1"/>
      </w:tblPr>
      <w:tblGrid>
        <w:gridCol w:w="6115"/>
        <w:gridCol w:w="1350"/>
        <w:gridCol w:w="990"/>
        <w:gridCol w:w="895"/>
      </w:tblGrid>
      <w:tr w:rsidR="00DC2162" w:rsidRPr="009F51A1" w14:paraId="3757EB38" w14:textId="77777777" w:rsidTr="006A4F90">
        <w:tc>
          <w:tcPr>
            <w:tcW w:w="6115" w:type="dxa"/>
            <w:vMerge w:val="restart"/>
          </w:tcPr>
          <w:p w14:paraId="6D64FC81" w14:textId="77777777" w:rsidR="00DC2162" w:rsidRPr="009F51A1" w:rsidRDefault="00DC2162" w:rsidP="006A4F90">
            <w:pPr>
              <w:rPr>
                <w:rFonts w:ascii="Calibri" w:hAnsi="Calibri" w:cs="Calibri"/>
                <w:b/>
                <w:sz w:val="20"/>
                <w:szCs w:val="20"/>
              </w:rPr>
            </w:pPr>
            <w:r>
              <w:rPr>
                <w:rFonts w:ascii="Calibri" w:hAnsi="Calibri" w:cs="Calibri"/>
                <w:b/>
                <w:sz w:val="20"/>
                <w:szCs w:val="20"/>
              </w:rPr>
              <w:t>Mitigations:</w:t>
            </w:r>
          </w:p>
        </w:tc>
        <w:tc>
          <w:tcPr>
            <w:tcW w:w="3235" w:type="dxa"/>
            <w:gridSpan w:val="3"/>
          </w:tcPr>
          <w:p w14:paraId="5637D7A0" w14:textId="77777777" w:rsidR="00DC2162" w:rsidRPr="009F51A1" w:rsidRDefault="00DC2162" w:rsidP="006A4F90">
            <w:pPr>
              <w:rPr>
                <w:rFonts w:ascii="Calibri" w:hAnsi="Calibri" w:cs="Calibri"/>
                <w:b/>
                <w:sz w:val="20"/>
                <w:szCs w:val="20"/>
              </w:rPr>
            </w:pPr>
            <w:r>
              <w:rPr>
                <w:rFonts w:ascii="Calibri" w:hAnsi="Calibri" w:cs="Calibri"/>
                <w:b/>
                <w:sz w:val="20"/>
                <w:szCs w:val="20"/>
              </w:rPr>
              <w:t>Post</w:t>
            </w:r>
            <w:r w:rsidRPr="009F51A1">
              <w:rPr>
                <w:rFonts w:ascii="Calibri" w:hAnsi="Calibri" w:cs="Calibri"/>
                <w:b/>
                <w:sz w:val="20"/>
                <w:szCs w:val="20"/>
              </w:rPr>
              <w:t>-Mitigation hazards rate out as:</w:t>
            </w:r>
          </w:p>
        </w:tc>
      </w:tr>
      <w:tr w:rsidR="00DC2162" w:rsidRPr="009F51A1" w14:paraId="6BC7B2CF" w14:textId="77777777" w:rsidTr="006A4F90">
        <w:tc>
          <w:tcPr>
            <w:tcW w:w="6115" w:type="dxa"/>
            <w:vMerge/>
          </w:tcPr>
          <w:p w14:paraId="42E791DE" w14:textId="77777777" w:rsidR="00DC2162" w:rsidRPr="009F51A1" w:rsidRDefault="00DC2162" w:rsidP="006A4F90">
            <w:pPr>
              <w:rPr>
                <w:rFonts w:ascii="Calibri" w:hAnsi="Calibri" w:cs="Calibri"/>
                <w:sz w:val="20"/>
                <w:szCs w:val="20"/>
              </w:rPr>
            </w:pPr>
          </w:p>
        </w:tc>
        <w:tc>
          <w:tcPr>
            <w:tcW w:w="1350" w:type="dxa"/>
          </w:tcPr>
          <w:p w14:paraId="48D3D946" w14:textId="77777777" w:rsidR="00DC2162" w:rsidRPr="009F51A1" w:rsidRDefault="00DC2162" w:rsidP="006A4F90">
            <w:pPr>
              <w:rPr>
                <w:rFonts w:ascii="Calibri" w:hAnsi="Calibri" w:cs="Calibri"/>
                <w:b/>
                <w:sz w:val="20"/>
                <w:szCs w:val="20"/>
              </w:rPr>
            </w:pPr>
            <w:r w:rsidRPr="009F51A1">
              <w:rPr>
                <w:rFonts w:ascii="Calibri" w:hAnsi="Calibri" w:cs="Calibri"/>
                <w:b/>
                <w:sz w:val="20"/>
                <w:szCs w:val="20"/>
              </w:rPr>
              <w:t>Likelihood</w:t>
            </w:r>
          </w:p>
          <w:p w14:paraId="0243344A" w14:textId="77777777" w:rsidR="00DC2162" w:rsidRPr="009F51A1" w:rsidRDefault="00DC2162" w:rsidP="006A4F90">
            <w:pPr>
              <w:rPr>
                <w:rFonts w:ascii="Calibri" w:hAnsi="Calibri" w:cs="Calibri"/>
                <w:b/>
                <w:sz w:val="20"/>
                <w:szCs w:val="20"/>
              </w:rPr>
            </w:pPr>
            <w:r w:rsidRPr="009F51A1">
              <w:rPr>
                <w:rFonts w:ascii="Calibri" w:hAnsi="Calibri" w:cs="Calibri"/>
                <w:b/>
                <w:sz w:val="20"/>
                <w:szCs w:val="20"/>
              </w:rPr>
              <w:t>A-E</w:t>
            </w:r>
          </w:p>
        </w:tc>
        <w:tc>
          <w:tcPr>
            <w:tcW w:w="990" w:type="dxa"/>
          </w:tcPr>
          <w:p w14:paraId="6739B6E6" w14:textId="77777777" w:rsidR="00DC2162" w:rsidRPr="009F51A1" w:rsidRDefault="00DC2162" w:rsidP="006A4F90">
            <w:pPr>
              <w:rPr>
                <w:rFonts w:ascii="Calibri" w:hAnsi="Calibri" w:cs="Calibri"/>
                <w:b/>
                <w:sz w:val="20"/>
                <w:szCs w:val="20"/>
              </w:rPr>
            </w:pPr>
            <w:r w:rsidRPr="009F51A1">
              <w:rPr>
                <w:rFonts w:ascii="Calibri" w:hAnsi="Calibri" w:cs="Calibri"/>
                <w:b/>
                <w:sz w:val="20"/>
                <w:szCs w:val="20"/>
              </w:rPr>
              <w:t>Severity</w:t>
            </w:r>
          </w:p>
          <w:p w14:paraId="2C2A825B" w14:textId="77777777" w:rsidR="00DC2162" w:rsidRPr="009F51A1" w:rsidRDefault="00DC2162" w:rsidP="006A4F90">
            <w:pPr>
              <w:rPr>
                <w:rFonts w:ascii="Calibri" w:hAnsi="Calibri" w:cs="Calibri"/>
                <w:b/>
                <w:sz w:val="20"/>
                <w:szCs w:val="20"/>
              </w:rPr>
            </w:pPr>
            <w:r w:rsidRPr="009F51A1">
              <w:rPr>
                <w:rFonts w:ascii="Calibri" w:hAnsi="Calibri" w:cs="Calibri"/>
                <w:b/>
                <w:sz w:val="20"/>
                <w:szCs w:val="20"/>
              </w:rPr>
              <w:t>I-IV</w:t>
            </w:r>
          </w:p>
        </w:tc>
        <w:tc>
          <w:tcPr>
            <w:tcW w:w="895" w:type="dxa"/>
          </w:tcPr>
          <w:p w14:paraId="75D79DA5" w14:textId="77777777" w:rsidR="00DC2162" w:rsidRPr="009F51A1" w:rsidRDefault="00DC2162" w:rsidP="006A4F90">
            <w:pPr>
              <w:rPr>
                <w:rFonts w:ascii="Calibri" w:hAnsi="Calibri" w:cs="Calibri"/>
                <w:b/>
                <w:sz w:val="20"/>
                <w:szCs w:val="20"/>
              </w:rPr>
            </w:pPr>
            <w:r w:rsidRPr="009F51A1">
              <w:rPr>
                <w:rFonts w:ascii="Calibri" w:hAnsi="Calibri" w:cs="Calibri"/>
                <w:b/>
                <w:sz w:val="20"/>
                <w:szCs w:val="20"/>
              </w:rPr>
              <w:t>Risk Level</w:t>
            </w:r>
          </w:p>
        </w:tc>
      </w:tr>
      <w:tr w:rsidR="00DC2162" w:rsidRPr="009F51A1" w14:paraId="4398F83A" w14:textId="77777777" w:rsidTr="006A4F90">
        <w:tc>
          <w:tcPr>
            <w:tcW w:w="6115" w:type="dxa"/>
          </w:tcPr>
          <w:p w14:paraId="67239061" w14:textId="77777777" w:rsidR="00DC2162" w:rsidRPr="009F51A1" w:rsidRDefault="00DC2162" w:rsidP="00DC2162">
            <w:pPr>
              <w:pStyle w:val="ListParagraph"/>
              <w:numPr>
                <w:ilvl w:val="0"/>
                <w:numId w:val="11"/>
              </w:numPr>
              <w:rPr>
                <w:rFonts w:ascii="Calibri" w:hAnsi="Calibri" w:cs="Calibri"/>
                <w:sz w:val="20"/>
                <w:szCs w:val="20"/>
              </w:rPr>
            </w:pPr>
            <w:r>
              <w:rPr>
                <w:rFonts w:ascii="Calibri" w:hAnsi="Calibri" w:cs="Calibri"/>
                <w:sz w:val="20"/>
                <w:szCs w:val="20"/>
              </w:rPr>
              <w:t>NOTAM will be filed and local NOTAMS checked.  Deconfliction will be done on scene using visual observers and situational awareness.</w:t>
            </w:r>
          </w:p>
        </w:tc>
        <w:tc>
          <w:tcPr>
            <w:tcW w:w="1350" w:type="dxa"/>
          </w:tcPr>
          <w:p w14:paraId="5A66C9B4" w14:textId="77777777" w:rsidR="00DC2162" w:rsidRPr="009F51A1" w:rsidRDefault="00DC2162" w:rsidP="006A4F90">
            <w:pPr>
              <w:jc w:val="center"/>
              <w:rPr>
                <w:rFonts w:ascii="Calibri" w:hAnsi="Calibri" w:cs="Calibri"/>
                <w:sz w:val="20"/>
                <w:szCs w:val="20"/>
              </w:rPr>
            </w:pPr>
            <w:r>
              <w:rPr>
                <w:rFonts w:ascii="Calibri" w:hAnsi="Calibri" w:cs="Calibri"/>
                <w:sz w:val="20"/>
                <w:szCs w:val="20"/>
              </w:rPr>
              <w:t>E</w:t>
            </w:r>
          </w:p>
        </w:tc>
        <w:tc>
          <w:tcPr>
            <w:tcW w:w="990" w:type="dxa"/>
          </w:tcPr>
          <w:p w14:paraId="3454F0E2" w14:textId="77777777" w:rsidR="00DC2162" w:rsidRPr="009F51A1" w:rsidRDefault="00DC2162" w:rsidP="006A4F90">
            <w:pPr>
              <w:jc w:val="center"/>
              <w:rPr>
                <w:rFonts w:ascii="Calibri" w:hAnsi="Calibri" w:cs="Calibri"/>
                <w:sz w:val="20"/>
                <w:szCs w:val="20"/>
              </w:rPr>
            </w:pPr>
            <w:r>
              <w:rPr>
                <w:rFonts w:ascii="Calibri" w:hAnsi="Calibri" w:cs="Calibri"/>
                <w:sz w:val="20"/>
                <w:szCs w:val="20"/>
              </w:rPr>
              <w:t>I</w:t>
            </w:r>
          </w:p>
        </w:tc>
        <w:tc>
          <w:tcPr>
            <w:tcW w:w="895" w:type="dxa"/>
          </w:tcPr>
          <w:p w14:paraId="39A9D68F" w14:textId="77777777" w:rsidR="00DC2162" w:rsidRPr="009F51A1" w:rsidRDefault="00DC2162" w:rsidP="006A4F90">
            <w:pPr>
              <w:jc w:val="center"/>
              <w:rPr>
                <w:rFonts w:ascii="Calibri" w:hAnsi="Calibri" w:cs="Calibri"/>
                <w:sz w:val="20"/>
                <w:szCs w:val="20"/>
              </w:rPr>
            </w:pPr>
            <w:r>
              <w:rPr>
                <w:rFonts w:ascii="Calibri" w:hAnsi="Calibri" w:cs="Calibri"/>
                <w:sz w:val="20"/>
                <w:szCs w:val="20"/>
              </w:rPr>
              <w:t>2</w:t>
            </w:r>
          </w:p>
        </w:tc>
      </w:tr>
      <w:tr w:rsidR="00DC2162" w:rsidRPr="009F51A1" w14:paraId="5B455AF2" w14:textId="77777777" w:rsidTr="006A4F90">
        <w:tc>
          <w:tcPr>
            <w:tcW w:w="6115" w:type="dxa"/>
          </w:tcPr>
          <w:p w14:paraId="5E779F76" w14:textId="77777777" w:rsidR="00DC2162" w:rsidRPr="009F51A1" w:rsidRDefault="00DC2162" w:rsidP="00DC2162">
            <w:pPr>
              <w:pStyle w:val="ListParagraph"/>
              <w:numPr>
                <w:ilvl w:val="0"/>
                <w:numId w:val="11"/>
              </w:numPr>
              <w:rPr>
                <w:rFonts w:ascii="Calibri" w:hAnsi="Calibri" w:cs="Calibri"/>
                <w:sz w:val="20"/>
                <w:szCs w:val="20"/>
              </w:rPr>
            </w:pPr>
            <w:r>
              <w:rPr>
                <w:rFonts w:ascii="Calibri" w:hAnsi="Calibri" w:cs="Calibri"/>
                <w:sz w:val="20"/>
                <w:szCs w:val="20"/>
              </w:rPr>
              <w:t xml:space="preserve">Flight patterns will be planned to avoid people on the ground during takeoff and landings.  Non-participating people will remain clear of the ground control station </w:t>
            </w:r>
            <w:proofErr w:type="gramStart"/>
            <w:r>
              <w:rPr>
                <w:rFonts w:ascii="Calibri" w:hAnsi="Calibri" w:cs="Calibri"/>
                <w:sz w:val="20"/>
                <w:szCs w:val="20"/>
              </w:rPr>
              <w:t>so as to</w:t>
            </w:r>
            <w:proofErr w:type="gramEnd"/>
            <w:r>
              <w:rPr>
                <w:rFonts w:ascii="Calibri" w:hAnsi="Calibri" w:cs="Calibri"/>
                <w:sz w:val="20"/>
                <w:szCs w:val="20"/>
              </w:rPr>
              <w:t xml:space="preserve"> not distract the operators.  Takeoff/landing areas will be established to minimize risk.  Overflight of the personnel be minimized.  Observers will be kept at a safe distance from the launch/recovery area and out of the flight path of the aircraft.</w:t>
            </w:r>
          </w:p>
        </w:tc>
        <w:tc>
          <w:tcPr>
            <w:tcW w:w="1350" w:type="dxa"/>
          </w:tcPr>
          <w:p w14:paraId="2E2D5C44" w14:textId="77777777" w:rsidR="00DC2162" w:rsidRPr="009F51A1" w:rsidRDefault="00DC2162" w:rsidP="006A4F90">
            <w:pPr>
              <w:jc w:val="center"/>
              <w:rPr>
                <w:rFonts w:ascii="Calibri" w:hAnsi="Calibri" w:cs="Calibri"/>
                <w:sz w:val="20"/>
                <w:szCs w:val="20"/>
              </w:rPr>
            </w:pPr>
            <w:r>
              <w:rPr>
                <w:rFonts w:ascii="Calibri" w:hAnsi="Calibri" w:cs="Calibri"/>
                <w:sz w:val="20"/>
                <w:szCs w:val="20"/>
              </w:rPr>
              <w:t>D</w:t>
            </w:r>
          </w:p>
        </w:tc>
        <w:tc>
          <w:tcPr>
            <w:tcW w:w="990" w:type="dxa"/>
          </w:tcPr>
          <w:p w14:paraId="1D3973D9" w14:textId="77777777" w:rsidR="00DC2162" w:rsidRPr="009F51A1" w:rsidRDefault="00DC2162" w:rsidP="006A4F90">
            <w:pPr>
              <w:jc w:val="center"/>
              <w:rPr>
                <w:rFonts w:ascii="Calibri" w:hAnsi="Calibri" w:cs="Calibri"/>
                <w:sz w:val="20"/>
                <w:szCs w:val="20"/>
              </w:rPr>
            </w:pPr>
            <w:r>
              <w:rPr>
                <w:rFonts w:ascii="Calibri" w:hAnsi="Calibri" w:cs="Calibri"/>
                <w:sz w:val="20"/>
                <w:szCs w:val="20"/>
              </w:rPr>
              <w:t>II</w:t>
            </w:r>
          </w:p>
        </w:tc>
        <w:tc>
          <w:tcPr>
            <w:tcW w:w="895" w:type="dxa"/>
          </w:tcPr>
          <w:p w14:paraId="401E08D3" w14:textId="77777777" w:rsidR="00DC2162" w:rsidRPr="009F51A1" w:rsidRDefault="00DC2162" w:rsidP="006A4F90">
            <w:pPr>
              <w:jc w:val="center"/>
              <w:rPr>
                <w:rFonts w:ascii="Calibri" w:hAnsi="Calibri" w:cs="Calibri"/>
                <w:sz w:val="20"/>
                <w:szCs w:val="20"/>
              </w:rPr>
            </w:pPr>
            <w:r>
              <w:rPr>
                <w:rFonts w:ascii="Calibri" w:hAnsi="Calibri" w:cs="Calibri"/>
                <w:sz w:val="20"/>
                <w:szCs w:val="20"/>
              </w:rPr>
              <w:t>2</w:t>
            </w:r>
          </w:p>
        </w:tc>
      </w:tr>
      <w:tr w:rsidR="00DC2162" w:rsidRPr="009F51A1" w14:paraId="75877A93" w14:textId="77777777" w:rsidTr="006A4F90">
        <w:tc>
          <w:tcPr>
            <w:tcW w:w="6115" w:type="dxa"/>
          </w:tcPr>
          <w:p w14:paraId="0EBEDD05" w14:textId="77777777" w:rsidR="00DC2162" w:rsidRPr="009F51A1" w:rsidRDefault="00DC2162" w:rsidP="00DC2162">
            <w:pPr>
              <w:pStyle w:val="ListParagraph"/>
              <w:numPr>
                <w:ilvl w:val="0"/>
                <w:numId w:val="11"/>
              </w:numPr>
              <w:rPr>
                <w:rFonts w:ascii="Calibri" w:hAnsi="Calibri" w:cs="Calibri"/>
                <w:sz w:val="20"/>
                <w:szCs w:val="20"/>
              </w:rPr>
            </w:pPr>
            <w:r>
              <w:rPr>
                <w:rFonts w:ascii="Calibri" w:hAnsi="Calibri" w:cs="Calibri"/>
                <w:sz w:val="20"/>
                <w:szCs w:val="20"/>
              </w:rPr>
              <w:t>Vehicles will be parked clear of approach and departure routes. Flight pattern will avoid non-participating vehicles.</w:t>
            </w:r>
          </w:p>
        </w:tc>
        <w:tc>
          <w:tcPr>
            <w:tcW w:w="1350" w:type="dxa"/>
          </w:tcPr>
          <w:p w14:paraId="4B31B9E5" w14:textId="77777777" w:rsidR="00DC2162" w:rsidRPr="009F51A1" w:rsidRDefault="00DC2162" w:rsidP="006A4F90">
            <w:pPr>
              <w:jc w:val="center"/>
              <w:rPr>
                <w:rFonts w:ascii="Calibri" w:hAnsi="Calibri" w:cs="Calibri"/>
                <w:sz w:val="20"/>
                <w:szCs w:val="20"/>
              </w:rPr>
            </w:pPr>
            <w:r>
              <w:rPr>
                <w:rFonts w:ascii="Calibri" w:hAnsi="Calibri" w:cs="Calibri"/>
                <w:sz w:val="20"/>
                <w:szCs w:val="20"/>
              </w:rPr>
              <w:t>E</w:t>
            </w:r>
          </w:p>
        </w:tc>
        <w:tc>
          <w:tcPr>
            <w:tcW w:w="990" w:type="dxa"/>
          </w:tcPr>
          <w:p w14:paraId="4DB55F0E" w14:textId="77777777" w:rsidR="00DC2162" w:rsidRPr="009F51A1" w:rsidRDefault="00DC2162" w:rsidP="006A4F90">
            <w:pPr>
              <w:jc w:val="center"/>
              <w:rPr>
                <w:rFonts w:ascii="Calibri" w:hAnsi="Calibri" w:cs="Calibri"/>
                <w:sz w:val="20"/>
                <w:szCs w:val="20"/>
              </w:rPr>
            </w:pPr>
            <w:r>
              <w:rPr>
                <w:rFonts w:ascii="Calibri" w:hAnsi="Calibri" w:cs="Calibri"/>
                <w:sz w:val="20"/>
                <w:szCs w:val="20"/>
              </w:rPr>
              <w:t>IV</w:t>
            </w:r>
          </w:p>
        </w:tc>
        <w:tc>
          <w:tcPr>
            <w:tcW w:w="895" w:type="dxa"/>
          </w:tcPr>
          <w:p w14:paraId="420C8642" w14:textId="77777777" w:rsidR="00DC2162" w:rsidRPr="009F51A1" w:rsidRDefault="00DC2162" w:rsidP="006A4F90">
            <w:pPr>
              <w:jc w:val="center"/>
              <w:rPr>
                <w:rFonts w:ascii="Calibri" w:hAnsi="Calibri" w:cs="Calibri"/>
                <w:sz w:val="20"/>
                <w:szCs w:val="20"/>
              </w:rPr>
            </w:pPr>
            <w:r>
              <w:rPr>
                <w:rFonts w:ascii="Calibri" w:hAnsi="Calibri" w:cs="Calibri"/>
                <w:sz w:val="20"/>
                <w:szCs w:val="20"/>
              </w:rPr>
              <w:t>1</w:t>
            </w:r>
          </w:p>
        </w:tc>
      </w:tr>
      <w:tr w:rsidR="00DC2162" w:rsidRPr="009F51A1" w14:paraId="31F40E44" w14:textId="77777777" w:rsidTr="006A4F90">
        <w:tc>
          <w:tcPr>
            <w:tcW w:w="6115" w:type="dxa"/>
          </w:tcPr>
          <w:p w14:paraId="6976491E" w14:textId="77777777" w:rsidR="00DC2162" w:rsidRPr="009F51A1" w:rsidRDefault="00DC2162" w:rsidP="00DC2162">
            <w:pPr>
              <w:pStyle w:val="ListParagraph"/>
              <w:numPr>
                <w:ilvl w:val="0"/>
                <w:numId w:val="11"/>
              </w:numPr>
              <w:rPr>
                <w:rFonts w:ascii="Calibri" w:hAnsi="Calibri" w:cs="Calibri"/>
                <w:sz w:val="20"/>
                <w:szCs w:val="20"/>
              </w:rPr>
            </w:pPr>
            <w:r>
              <w:rPr>
                <w:rFonts w:ascii="Calibri" w:hAnsi="Calibri" w:cs="Calibri"/>
                <w:sz w:val="20"/>
                <w:szCs w:val="20"/>
              </w:rPr>
              <w:t xml:space="preserve">Boundaries will </w:t>
            </w:r>
            <w:proofErr w:type="gramStart"/>
            <w:r>
              <w:rPr>
                <w:rFonts w:ascii="Calibri" w:hAnsi="Calibri" w:cs="Calibri"/>
                <w:sz w:val="20"/>
                <w:szCs w:val="20"/>
              </w:rPr>
              <w:t>briefed</w:t>
            </w:r>
            <w:proofErr w:type="gramEnd"/>
            <w:r>
              <w:rPr>
                <w:rFonts w:ascii="Calibri" w:hAnsi="Calibri" w:cs="Calibri"/>
                <w:sz w:val="20"/>
                <w:szCs w:val="20"/>
              </w:rPr>
              <w:t xml:space="preserve"> and maps will be reviewed.  Geo-fencing employed if required.</w:t>
            </w:r>
          </w:p>
        </w:tc>
        <w:tc>
          <w:tcPr>
            <w:tcW w:w="1350" w:type="dxa"/>
          </w:tcPr>
          <w:p w14:paraId="79DFFD81" w14:textId="77777777" w:rsidR="00DC2162" w:rsidRPr="009F51A1" w:rsidRDefault="00DC2162" w:rsidP="006A4F90">
            <w:pPr>
              <w:jc w:val="center"/>
              <w:rPr>
                <w:rFonts w:ascii="Calibri" w:hAnsi="Calibri" w:cs="Calibri"/>
                <w:sz w:val="20"/>
                <w:szCs w:val="20"/>
              </w:rPr>
            </w:pPr>
            <w:r>
              <w:rPr>
                <w:rFonts w:ascii="Calibri" w:hAnsi="Calibri" w:cs="Calibri"/>
                <w:sz w:val="20"/>
                <w:szCs w:val="20"/>
              </w:rPr>
              <w:t>D</w:t>
            </w:r>
          </w:p>
        </w:tc>
        <w:tc>
          <w:tcPr>
            <w:tcW w:w="990" w:type="dxa"/>
          </w:tcPr>
          <w:p w14:paraId="210D3680" w14:textId="77777777" w:rsidR="00DC2162" w:rsidRPr="009F51A1" w:rsidRDefault="00DC2162" w:rsidP="006A4F90">
            <w:pPr>
              <w:jc w:val="center"/>
              <w:rPr>
                <w:rFonts w:ascii="Calibri" w:hAnsi="Calibri" w:cs="Calibri"/>
                <w:sz w:val="20"/>
                <w:szCs w:val="20"/>
              </w:rPr>
            </w:pPr>
            <w:r>
              <w:rPr>
                <w:rFonts w:ascii="Calibri" w:hAnsi="Calibri" w:cs="Calibri"/>
                <w:sz w:val="20"/>
                <w:szCs w:val="20"/>
              </w:rPr>
              <w:t>IV</w:t>
            </w:r>
          </w:p>
        </w:tc>
        <w:tc>
          <w:tcPr>
            <w:tcW w:w="895" w:type="dxa"/>
          </w:tcPr>
          <w:p w14:paraId="12F090EA" w14:textId="77777777" w:rsidR="00DC2162" w:rsidRPr="009F51A1" w:rsidRDefault="00DC2162" w:rsidP="006A4F90">
            <w:pPr>
              <w:jc w:val="center"/>
              <w:rPr>
                <w:rFonts w:ascii="Calibri" w:hAnsi="Calibri" w:cs="Calibri"/>
                <w:sz w:val="20"/>
                <w:szCs w:val="20"/>
              </w:rPr>
            </w:pPr>
            <w:r>
              <w:rPr>
                <w:rFonts w:ascii="Calibri" w:hAnsi="Calibri" w:cs="Calibri"/>
                <w:sz w:val="20"/>
                <w:szCs w:val="20"/>
              </w:rPr>
              <w:t>1</w:t>
            </w:r>
          </w:p>
        </w:tc>
      </w:tr>
      <w:tr w:rsidR="00DC2162" w:rsidRPr="009F51A1" w14:paraId="4A7E4A91" w14:textId="77777777" w:rsidTr="006A4F90">
        <w:tc>
          <w:tcPr>
            <w:tcW w:w="6115" w:type="dxa"/>
          </w:tcPr>
          <w:p w14:paraId="7AD41573" w14:textId="77777777" w:rsidR="00DC2162" w:rsidRPr="009F51A1" w:rsidRDefault="00DC2162" w:rsidP="00DC2162">
            <w:pPr>
              <w:pStyle w:val="ListParagraph"/>
              <w:numPr>
                <w:ilvl w:val="0"/>
                <w:numId w:val="11"/>
              </w:numPr>
              <w:rPr>
                <w:rFonts w:ascii="Calibri" w:hAnsi="Calibri" w:cs="Calibri"/>
                <w:sz w:val="20"/>
                <w:szCs w:val="20"/>
              </w:rPr>
            </w:pPr>
            <w:r>
              <w:rPr>
                <w:rFonts w:ascii="Calibri" w:hAnsi="Calibri" w:cs="Calibri"/>
                <w:sz w:val="20"/>
                <w:szCs w:val="20"/>
              </w:rPr>
              <w:t xml:space="preserve">RPIC will verify that all control surfaces are with operational limitations immediately after take-off and before beginning operation. </w:t>
            </w:r>
          </w:p>
        </w:tc>
        <w:tc>
          <w:tcPr>
            <w:tcW w:w="1350" w:type="dxa"/>
          </w:tcPr>
          <w:p w14:paraId="3547D94F" w14:textId="77777777" w:rsidR="00DC2162" w:rsidRPr="009F51A1" w:rsidRDefault="00DC2162" w:rsidP="006A4F90">
            <w:pPr>
              <w:jc w:val="center"/>
              <w:rPr>
                <w:rFonts w:ascii="Calibri" w:hAnsi="Calibri" w:cs="Calibri"/>
                <w:sz w:val="20"/>
                <w:szCs w:val="20"/>
              </w:rPr>
            </w:pPr>
            <w:r>
              <w:rPr>
                <w:rFonts w:ascii="Calibri" w:hAnsi="Calibri" w:cs="Calibri"/>
                <w:sz w:val="20"/>
                <w:szCs w:val="20"/>
              </w:rPr>
              <w:t>C</w:t>
            </w:r>
          </w:p>
        </w:tc>
        <w:tc>
          <w:tcPr>
            <w:tcW w:w="990" w:type="dxa"/>
          </w:tcPr>
          <w:p w14:paraId="20688132" w14:textId="77777777" w:rsidR="00DC2162" w:rsidRPr="009F51A1" w:rsidRDefault="00DC2162" w:rsidP="006A4F90">
            <w:pPr>
              <w:jc w:val="center"/>
              <w:rPr>
                <w:rFonts w:ascii="Calibri" w:hAnsi="Calibri" w:cs="Calibri"/>
                <w:sz w:val="20"/>
                <w:szCs w:val="20"/>
              </w:rPr>
            </w:pPr>
            <w:r>
              <w:rPr>
                <w:rFonts w:ascii="Calibri" w:hAnsi="Calibri" w:cs="Calibri"/>
                <w:sz w:val="20"/>
                <w:szCs w:val="20"/>
              </w:rPr>
              <w:t>IV</w:t>
            </w:r>
          </w:p>
        </w:tc>
        <w:tc>
          <w:tcPr>
            <w:tcW w:w="895" w:type="dxa"/>
          </w:tcPr>
          <w:p w14:paraId="6431184E" w14:textId="77777777" w:rsidR="00DC2162" w:rsidRPr="009F51A1" w:rsidRDefault="00DC2162" w:rsidP="006A4F90">
            <w:pPr>
              <w:jc w:val="center"/>
              <w:rPr>
                <w:rFonts w:ascii="Calibri" w:hAnsi="Calibri" w:cs="Calibri"/>
                <w:sz w:val="20"/>
                <w:szCs w:val="20"/>
              </w:rPr>
            </w:pPr>
            <w:r>
              <w:rPr>
                <w:rFonts w:ascii="Calibri" w:hAnsi="Calibri" w:cs="Calibri"/>
                <w:sz w:val="20"/>
                <w:szCs w:val="20"/>
              </w:rPr>
              <w:t>1</w:t>
            </w:r>
          </w:p>
        </w:tc>
      </w:tr>
      <w:tr w:rsidR="00DC2162" w:rsidRPr="009F51A1" w14:paraId="212B8A30" w14:textId="77777777" w:rsidTr="006A4F90">
        <w:tc>
          <w:tcPr>
            <w:tcW w:w="6115" w:type="dxa"/>
          </w:tcPr>
          <w:p w14:paraId="69FF7B88" w14:textId="77777777" w:rsidR="00DC2162" w:rsidRPr="009F51A1" w:rsidRDefault="00DC2162" w:rsidP="00DC2162">
            <w:pPr>
              <w:pStyle w:val="ListParagraph"/>
              <w:numPr>
                <w:ilvl w:val="0"/>
                <w:numId w:val="11"/>
              </w:numPr>
              <w:rPr>
                <w:rFonts w:ascii="Calibri" w:hAnsi="Calibri" w:cs="Calibri"/>
                <w:sz w:val="20"/>
                <w:szCs w:val="20"/>
              </w:rPr>
            </w:pPr>
            <w:r>
              <w:rPr>
                <w:rFonts w:ascii="Calibri" w:hAnsi="Calibri" w:cs="Calibri"/>
                <w:sz w:val="20"/>
                <w:szCs w:val="20"/>
              </w:rPr>
              <w:t>RPIC will be immediately notified of fire.  Fire extinguisher on site, and ERP plan reviewed.</w:t>
            </w:r>
          </w:p>
        </w:tc>
        <w:tc>
          <w:tcPr>
            <w:tcW w:w="1350" w:type="dxa"/>
          </w:tcPr>
          <w:p w14:paraId="09330EF7" w14:textId="77777777" w:rsidR="00DC2162" w:rsidRPr="009F51A1" w:rsidRDefault="00DC2162" w:rsidP="006A4F90">
            <w:pPr>
              <w:jc w:val="center"/>
              <w:rPr>
                <w:rFonts w:ascii="Calibri" w:hAnsi="Calibri" w:cs="Calibri"/>
                <w:sz w:val="20"/>
                <w:szCs w:val="20"/>
              </w:rPr>
            </w:pPr>
            <w:r>
              <w:rPr>
                <w:rFonts w:ascii="Calibri" w:hAnsi="Calibri" w:cs="Calibri"/>
                <w:sz w:val="20"/>
                <w:szCs w:val="20"/>
              </w:rPr>
              <w:t>E</w:t>
            </w:r>
          </w:p>
        </w:tc>
        <w:tc>
          <w:tcPr>
            <w:tcW w:w="990" w:type="dxa"/>
          </w:tcPr>
          <w:p w14:paraId="06D1C531" w14:textId="77777777" w:rsidR="00DC2162" w:rsidRPr="009F51A1" w:rsidRDefault="00DC2162" w:rsidP="006A4F90">
            <w:pPr>
              <w:jc w:val="center"/>
              <w:rPr>
                <w:rFonts w:ascii="Calibri" w:hAnsi="Calibri" w:cs="Calibri"/>
                <w:sz w:val="20"/>
                <w:szCs w:val="20"/>
              </w:rPr>
            </w:pPr>
            <w:r>
              <w:rPr>
                <w:rFonts w:ascii="Calibri" w:hAnsi="Calibri" w:cs="Calibri"/>
                <w:sz w:val="20"/>
                <w:szCs w:val="20"/>
              </w:rPr>
              <w:t>II</w:t>
            </w:r>
          </w:p>
        </w:tc>
        <w:tc>
          <w:tcPr>
            <w:tcW w:w="895" w:type="dxa"/>
          </w:tcPr>
          <w:p w14:paraId="3886A9C4" w14:textId="77777777" w:rsidR="00DC2162" w:rsidRPr="009F51A1" w:rsidRDefault="00DC2162" w:rsidP="006A4F90">
            <w:pPr>
              <w:jc w:val="center"/>
              <w:rPr>
                <w:rFonts w:ascii="Calibri" w:hAnsi="Calibri" w:cs="Calibri"/>
                <w:sz w:val="20"/>
                <w:szCs w:val="20"/>
              </w:rPr>
            </w:pPr>
            <w:r>
              <w:rPr>
                <w:rFonts w:ascii="Calibri" w:hAnsi="Calibri" w:cs="Calibri"/>
                <w:sz w:val="20"/>
                <w:szCs w:val="20"/>
              </w:rPr>
              <w:t>1</w:t>
            </w:r>
          </w:p>
        </w:tc>
      </w:tr>
      <w:tr w:rsidR="00DC2162" w:rsidRPr="009F51A1" w14:paraId="5F6C16FB" w14:textId="77777777" w:rsidTr="006A4F90">
        <w:tc>
          <w:tcPr>
            <w:tcW w:w="6115" w:type="dxa"/>
          </w:tcPr>
          <w:p w14:paraId="1E611FF1" w14:textId="77777777" w:rsidR="00DC2162" w:rsidRPr="009F51A1" w:rsidRDefault="00DC2162" w:rsidP="00DC2162">
            <w:pPr>
              <w:pStyle w:val="ListParagraph"/>
              <w:numPr>
                <w:ilvl w:val="0"/>
                <w:numId w:val="11"/>
              </w:numPr>
              <w:rPr>
                <w:rFonts w:ascii="Calibri" w:hAnsi="Calibri" w:cs="Calibri"/>
                <w:sz w:val="20"/>
                <w:szCs w:val="20"/>
              </w:rPr>
            </w:pPr>
            <w:r>
              <w:rPr>
                <w:rFonts w:ascii="Calibri" w:hAnsi="Calibri" w:cs="Calibri"/>
                <w:sz w:val="20"/>
                <w:szCs w:val="20"/>
              </w:rPr>
              <w:t>In case of loss link and the UAS does not return to launch and leaves the defined operating area as described in the NOTAM, the UAS will be considered a fly-away.  The appropriate ATC having jurisdiction over the airspace will be notified with the last location, heading, speed, and approximate battery/time remaining of the UAV.</w:t>
            </w:r>
          </w:p>
        </w:tc>
        <w:tc>
          <w:tcPr>
            <w:tcW w:w="1350" w:type="dxa"/>
          </w:tcPr>
          <w:p w14:paraId="0F13257D" w14:textId="77777777" w:rsidR="00DC2162" w:rsidRPr="009F51A1" w:rsidRDefault="00DC2162" w:rsidP="006A4F90">
            <w:pPr>
              <w:jc w:val="center"/>
              <w:rPr>
                <w:rFonts w:ascii="Calibri" w:hAnsi="Calibri" w:cs="Calibri"/>
                <w:sz w:val="20"/>
                <w:szCs w:val="20"/>
              </w:rPr>
            </w:pPr>
            <w:r>
              <w:rPr>
                <w:rFonts w:ascii="Calibri" w:hAnsi="Calibri" w:cs="Calibri"/>
                <w:sz w:val="20"/>
                <w:szCs w:val="20"/>
              </w:rPr>
              <w:t>C</w:t>
            </w:r>
          </w:p>
        </w:tc>
        <w:tc>
          <w:tcPr>
            <w:tcW w:w="990" w:type="dxa"/>
          </w:tcPr>
          <w:p w14:paraId="6C91E414" w14:textId="77777777" w:rsidR="00DC2162" w:rsidRPr="009F51A1" w:rsidRDefault="00DC2162" w:rsidP="006A4F90">
            <w:pPr>
              <w:jc w:val="center"/>
              <w:rPr>
                <w:rFonts w:ascii="Calibri" w:hAnsi="Calibri" w:cs="Calibri"/>
                <w:sz w:val="20"/>
                <w:szCs w:val="20"/>
              </w:rPr>
            </w:pPr>
            <w:r>
              <w:rPr>
                <w:rFonts w:ascii="Calibri" w:hAnsi="Calibri" w:cs="Calibri"/>
                <w:sz w:val="20"/>
                <w:szCs w:val="20"/>
              </w:rPr>
              <w:t>IV</w:t>
            </w:r>
          </w:p>
        </w:tc>
        <w:tc>
          <w:tcPr>
            <w:tcW w:w="895" w:type="dxa"/>
          </w:tcPr>
          <w:p w14:paraId="33E7D1E5" w14:textId="77777777" w:rsidR="00DC2162" w:rsidRPr="009F51A1" w:rsidRDefault="00DC2162" w:rsidP="006A4F90">
            <w:pPr>
              <w:jc w:val="center"/>
              <w:rPr>
                <w:rFonts w:ascii="Calibri" w:hAnsi="Calibri" w:cs="Calibri"/>
                <w:sz w:val="20"/>
                <w:szCs w:val="20"/>
              </w:rPr>
            </w:pPr>
            <w:r>
              <w:rPr>
                <w:rFonts w:ascii="Calibri" w:hAnsi="Calibri" w:cs="Calibri"/>
                <w:sz w:val="20"/>
                <w:szCs w:val="20"/>
              </w:rPr>
              <w:t>1</w:t>
            </w:r>
          </w:p>
        </w:tc>
      </w:tr>
      <w:tr w:rsidR="00DC2162" w:rsidRPr="009F51A1" w14:paraId="7DEC6BB8" w14:textId="77777777" w:rsidTr="006A4F90">
        <w:tc>
          <w:tcPr>
            <w:tcW w:w="6115" w:type="dxa"/>
          </w:tcPr>
          <w:p w14:paraId="50BA7E63" w14:textId="77777777" w:rsidR="00DC2162" w:rsidRPr="009F51A1" w:rsidRDefault="00DC2162" w:rsidP="00DC2162">
            <w:pPr>
              <w:pStyle w:val="ListParagraph"/>
              <w:numPr>
                <w:ilvl w:val="0"/>
                <w:numId w:val="11"/>
              </w:numPr>
              <w:rPr>
                <w:rFonts w:ascii="Calibri" w:hAnsi="Calibri" w:cs="Calibri"/>
                <w:sz w:val="20"/>
                <w:szCs w:val="20"/>
              </w:rPr>
            </w:pPr>
            <w:r>
              <w:rPr>
                <w:rFonts w:ascii="Calibri" w:hAnsi="Calibri" w:cs="Calibri"/>
                <w:sz w:val="20"/>
                <w:szCs w:val="20"/>
              </w:rPr>
              <w:t xml:space="preserve">Checklist procedures will be followed to ensure that personnel stay clear of rotating blades.  </w:t>
            </w:r>
          </w:p>
        </w:tc>
        <w:tc>
          <w:tcPr>
            <w:tcW w:w="1350" w:type="dxa"/>
          </w:tcPr>
          <w:p w14:paraId="1D8F88B0" w14:textId="77777777" w:rsidR="00DC2162" w:rsidRPr="009F51A1" w:rsidRDefault="00DC2162" w:rsidP="006A4F90">
            <w:pPr>
              <w:jc w:val="center"/>
              <w:rPr>
                <w:rFonts w:ascii="Calibri" w:hAnsi="Calibri" w:cs="Calibri"/>
                <w:sz w:val="20"/>
                <w:szCs w:val="20"/>
              </w:rPr>
            </w:pPr>
            <w:r>
              <w:rPr>
                <w:rFonts w:ascii="Calibri" w:hAnsi="Calibri" w:cs="Calibri"/>
                <w:sz w:val="20"/>
                <w:szCs w:val="20"/>
              </w:rPr>
              <w:t>D</w:t>
            </w:r>
          </w:p>
        </w:tc>
        <w:tc>
          <w:tcPr>
            <w:tcW w:w="990" w:type="dxa"/>
          </w:tcPr>
          <w:p w14:paraId="267B90EB" w14:textId="77777777" w:rsidR="00DC2162" w:rsidRPr="009F51A1" w:rsidRDefault="00DC2162" w:rsidP="006A4F90">
            <w:pPr>
              <w:jc w:val="center"/>
              <w:rPr>
                <w:rFonts w:ascii="Calibri" w:hAnsi="Calibri" w:cs="Calibri"/>
                <w:sz w:val="20"/>
                <w:szCs w:val="20"/>
              </w:rPr>
            </w:pPr>
            <w:r>
              <w:rPr>
                <w:rFonts w:ascii="Calibri" w:hAnsi="Calibri" w:cs="Calibri"/>
                <w:sz w:val="20"/>
                <w:szCs w:val="20"/>
              </w:rPr>
              <w:t>II</w:t>
            </w:r>
          </w:p>
        </w:tc>
        <w:tc>
          <w:tcPr>
            <w:tcW w:w="895" w:type="dxa"/>
          </w:tcPr>
          <w:p w14:paraId="6D735E10" w14:textId="77777777" w:rsidR="00DC2162" w:rsidRPr="009F51A1" w:rsidRDefault="00DC2162" w:rsidP="006A4F90">
            <w:pPr>
              <w:jc w:val="center"/>
              <w:rPr>
                <w:rFonts w:ascii="Calibri" w:hAnsi="Calibri" w:cs="Calibri"/>
                <w:sz w:val="20"/>
                <w:szCs w:val="20"/>
              </w:rPr>
            </w:pPr>
            <w:r>
              <w:rPr>
                <w:rFonts w:ascii="Calibri" w:hAnsi="Calibri" w:cs="Calibri"/>
                <w:sz w:val="20"/>
                <w:szCs w:val="20"/>
              </w:rPr>
              <w:t>2</w:t>
            </w:r>
          </w:p>
        </w:tc>
      </w:tr>
      <w:tr w:rsidR="00DC2162" w:rsidRPr="009F51A1" w14:paraId="644C9A20" w14:textId="77777777" w:rsidTr="006A4F90">
        <w:tc>
          <w:tcPr>
            <w:tcW w:w="6115" w:type="dxa"/>
          </w:tcPr>
          <w:p w14:paraId="71ED5EDD" w14:textId="77777777" w:rsidR="00DC2162" w:rsidRPr="009F51A1" w:rsidRDefault="00DC2162" w:rsidP="00DC2162">
            <w:pPr>
              <w:pStyle w:val="ListParagraph"/>
              <w:numPr>
                <w:ilvl w:val="0"/>
                <w:numId w:val="11"/>
              </w:numPr>
              <w:rPr>
                <w:rFonts w:ascii="Calibri" w:hAnsi="Calibri" w:cs="Calibri"/>
                <w:sz w:val="20"/>
                <w:szCs w:val="20"/>
              </w:rPr>
            </w:pPr>
            <w:r>
              <w:rPr>
                <w:rFonts w:ascii="Calibri" w:hAnsi="Calibri" w:cs="Calibri"/>
                <w:sz w:val="20"/>
                <w:szCs w:val="20"/>
              </w:rPr>
              <w:t>Personnel and VOs will be briefed on the hazard and be advised to be on the lookout for hazardous wildlife.</w:t>
            </w:r>
          </w:p>
        </w:tc>
        <w:tc>
          <w:tcPr>
            <w:tcW w:w="1350" w:type="dxa"/>
          </w:tcPr>
          <w:p w14:paraId="3A5D2937" w14:textId="77777777" w:rsidR="00DC2162" w:rsidRPr="009F51A1" w:rsidRDefault="00DC2162" w:rsidP="006A4F90">
            <w:pPr>
              <w:jc w:val="center"/>
              <w:rPr>
                <w:rFonts w:ascii="Calibri" w:hAnsi="Calibri" w:cs="Calibri"/>
                <w:sz w:val="20"/>
                <w:szCs w:val="20"/>
              </w:rPr>
            </w:pPr>
            <w:r>
              <w:rPr>
                <w:rFonts w:ascii="Calibri" w:hAnsi="Calibri" w:cs="Calibri"/>
                <w:sz w:val="20"/>
                <w:szCs w:val="20"/>
              </w:rPr>
              <w:t>C</w:t>
            </w:r>
          </w:p>
        </w:tc>
        <w:tc>
          <w:tcPr>
            <w:tcW w:w="990" w:type="dxa"/>
          </w:tcPr>
          <w:p w14:paraId="2302F03C" w14:textId="77777777" w:rsidR="00DC2162" w:rsidRPr="009F51A1" w:rsidRDefault="00DC2162" w:rsidP="006A4F90">
            <w:pPr>
              <w:jc w:val="center"/>
              <w:rPr>
                <w:rFonts w:ascii="Calibri" w:hAnsi="Calibri" w:cs="Calibri"/>
                <w:sz w:val="20"/>
                <w:szCs w:val="20"/>
              </w:rPr>
            </w:pPr>
            <w:r>
              <w:rPr>
                <w:rFonts w:ascii="Calibri" w:hAnsi="Calibri" w:cs="Calibri"/>
                <w:sz w:val="20"/>
                <w:szCs w:val="20"/>
              </w:rPr>
              <w:t>III</w:t>
            </w:r>
          </w:p>
        </w:tc>
        <w:tc>
          <w:tcPr>
            <w:tcW w:w="895" w:type="dxa"/>
          </w:tcPr>
          <w:p w14:paraId="42C6EBB0" w14:textId="77777777" w:rsidR="00DC2162" w:rsidRPr="009F51A1" w:rsidRDefault="00DC2162" w:rsidP="006A4F90">
            <w:pPr>
              <w:jc w:val="center"/>
              <w:rPr>
                <w:rFonts w:ascii="Calibri" w:hAnsi="Calibri" w:cs="Calibri"/>
                <w:sz w:val="20"/>
                <w:szCs w:val="20"/>
              </w:rPr>
            </w:pPr>
            <w:r>
              <w:rPr>
                <w:rFonts w:ascii="Calibri" w:hAnsi="Calibri" w:cs="Calibri"/>
                <w:sz w:val="20"/>
                <w:szCs w:val="20"/>
              </w:rPr>
              <w:t>2</w:t>
            </w:r>
          </w:p>
        </w:tc>
      </w:tr>
      <w:tr w:rsidR="00DC2162" w:rsidRPr="009F51A1" w14:paraId="6DEA3D8C" w14:textId="77777777" w:rsidTr="006A4F90">
        <w:tc>
          <w:tcPr>
            <w:tcW w:w="6115" w:type="dxa"/>
          </w:tcPr>
          <w:p w14:paraId="69C199A2" w14:textId="77777777" w:rsidR="00DC2162" w:rsidRPr="009F51A1" w:rsidRDefault="00DC2162" w:rsidP="00DC2162">
            <w:pPr>
              <w:pStyle w:val="ListParagraph"/>
              <w:numPr>
                <w:ilvl w:val="0"/>
                <w:numId w:val="11"/>
              </w:numPr>
              <w:rPr>
                <w:rFonts w:ascii="Calibri" w:hAnsi="Calibri" w:cs="Calibri"/>
                <w:sz w:val="20"/>
                <w:szCs w:val="20"/>
              </w:rPr>
            </w:pPr>
            <w:r>
              <w:rPr>
                <w:rFonts w:ascii="Calibri" w:hAnsi="Calibri" w:cs="Calibri"/>
                <w:sz w:val="20"/>
                <w:szCs w:val="20"/>
              </w:rPr>
              <w:t>Prior to operating, the RPIC and VOs will conduct a walkthrough to check for obstructions and mark them on a map.</w:t>
            </w:r>
          </w:p>
        </w:tc>
        <w:tc>
          <w:tcPr>
            <w:tcW w:w="1350" w:type="dxa"/>
          </w:tcPr>
          <w:p w14:paraId="432FDE27" w14:textId="77777777" w:rsidR="00DC2162" w:rsidRPr="009F51A1" w:rsidRDefault="00DC2162" w:rsidP="006A4F90">
            <w:pPr>
              <w:jc w:val="center"/>
              <w:rPr>
                <w:rFonts w:ascii="Calibri" w:hAnsi="Calibri" w:cs="Calibri"/>
                <w:sz w:val="20"/>
                <w:szCs w:val="20"/>
              </w:rPr>
            </w:pPr>
            <w:r>
              <w:rPr>
                <w:rFonts w:ascii="Calibri" w:hAnsi="Calibri" w:cs="Calibri"/>
                <w:sz w:val="20"/>
                <w:szCs w:val="20"/>
              </w:rPr>
              <w:t>E</w:t>
            </w:r>
          </w:p>
        </w:tc>
        <w:tc>
          <w:tcPr>
            <w:tcW w:w="990" w:type="dxa"/>
          </w:tcPr>
          <w:p w14:paraId="1E6A5324" w14:textId="77777777" w:rsidR="00DC2162" w:rsidRPr="009F51A1" w:rsidRDefault="00DC2162" w:rsidP="006A4F90">
            <w:pPr>
              <w:jc w:val="center"/>
              <w:rPr>
                <w:rFonts w:ascii="Calibri" w:hAnsi="Calibri" w:cs="Calibri"/>
                <w:sz w:val="20"/>
                <w:szCs w:val="20"/>
              </w:rPr>
            </w:pPr>
            <w:r>
              <w:rPr>
                <w:rFonts w:ascii="Calibri" w:hAnsi="Calibri" w:cs="Calibri"/>
                <w:sz w:val="20"/>
                <w:szCs w:val="20"/>
              </w:rPr>
              <w:t>IV</w:t>
            </w:r>
          </w:p>
        </w:tc>
        <w:tc>
          <w:tcPr>
            <w:tcW w:w="895" w:type="dxa"/>
          </w:tcPr>
          <w:p w14:paraId="70043ECD" w14:textId="77777777" w:rsidR="00DC2162" w:rsidRPr="009F51A1" w:rsidRDefault="00DC2162" w:rsidP="006A4F90">
            <w:pPr>
              <w:jc w:val="center"/>
              <w:rPr>
                <w:rFonts w:ascii="Calibri" w:hAnsi="Calibri" w:cs="Calibri"/>
                <w:sz w:val="20"/>
                <w:szCs w:val="20"/>
              </w:rPr>
            </w:pPr>
            <w:r>
              <w:rPr>
                <w:rFonts w:ascii="Calibri" w:hAnsi="Calibri" w:cs="Calibri"/>
                <w:sz w:val="20"/>
                <w:szCs w:val="20"/>
              </w:rPr>
              <w:t>1</w:t>
            </w:r>
          </w:p>
        </w:tc>
      </w:tr>
      <w:tr w:rsidR="00DC2162" w:rsidRPr="009F51A1" w14:paraId="71236BC5" w14:textId="77777777" w:rsidTr="006A4F90">
        <w:tc>
          <w:tcPr>
            <w:tcW w:w="6115" w:type="dxa"/>
          </w:tcPr>
          <w:p w14:paraId="4E482675" w14:textId="77777777" w:rsidR="00DC2162" w:rsidRPr="009F51A1" w:rsidRDefault="00DC2162" w:rsidP="00DC2162">
            <w:pPr>
              <w:pStyle w:val="ListParagraph"/>
              <w:numPr>
                <w:ilvl w:val="0"/>
                <w:numId w:val="11"/>
              </w:numPr>
              <w:rPr>
                <w:rFonts w:ascii="Calibri" w:hAnsi="Calibri" w:cs="Calibri"/>
                <w:sz w:val="20"/>
                <w:szCs w:val="20"/>
              </w:rPr>
            </w:pPr>
            <w:r>
              <w:rPr>
                <w:rFonts w:ascii="Calibri" w:hAnsi="Calibri" w:cs="Calibri"/>
                <w:sz w:val="20"/>
                <w:szCs w:val="20"/>
              </w:rPr>
              <w:t>VOs will monitor airspace, and CTAF will be monitored if flying within controlled airspace.  Communication protocols in place.</w:t>
            </w:r>
          </w:p>
        </w:tc>
        <w:tc>
          <w:tcPr>
            <w:tcW w:w="1350" w:type="dxa"/>
          </w:tcPr>
          <w:p w14:paraId="40F8476C" w14:textId="77777777" w:rsidR="00DC2162" w:rsidRPr="009F51A1" w:rsidRDefault="00DC2162" w:rsidP="006A4F90">
            <w:pPr>
              <w:jc w:val="center"/>
              <w:rPr>
                <w:rFonts w:ascii="Calibri" w:hAnsi="Calibri" w:cs="Calibri"/>
                <w:sz w:val="20"/>
                <w:szCs w:val="20"/>
              </w:rPr>
            </w:pPr>
            <w:r>
              <w:rPr>
                <w:rFonts w:ascii="Calibri" w:hAnsi="Calibri" w:cs="Calibri"/>
                <w:sz w:val="20"/>
                <w:szCs w:val="20"/>
              </w:rPr>
              <w:t>E</w:t>
            </w:r>
          </w:p>
        </w:tc>
        <w:tc>
          <w:tcPr>
            <w:tcW w:w="990" w:type="dxa"/>
          </w:tcPr>
          <w:p w14:paraId="0FD8C9D0" w14:textId="77777777" w:rsidR="00DC2162" w:rsidRPr="009F51A1" w:rsidRDefault="00DC2162" w:rsidP="006A4F90">
            <w:pPr>
              <w:jc w:val="center"/>
              <w:rPr>
                <w:rFonts w:ascii="Calibri" w:hAnsi="Calibri" w:cs="Calibri"/>
                <w:sz w:val="20"/>
                <w:szCs w:val="20"/>
              </w:rPr>
            </w:pPr>
            <w:r>
              <w:rPr>
                <w:rFonts w:ascii="Calibri" w:hAnsi="Calibri" w:cs="Calibri"/>
                <w:sz w:val="20"/>
                <w:szCs w:val="20"/>
              </w:rPr>
              <w:t>I</w:t>
            </w:r>
          </w:p>
        </w:tc>
        <w:tc>
          <w:tcPr>
            <w:tcW w:w="895" w:type="dxa"/>
          </w:tcPr>
          <w:p w14:paraId="0AC2E04C" w14:textId="77777777" w:rsidR="00DC2162" w:rsidRPr="009F51A1" w:rsidRDefault="00DC2162" w:rsidP="006A4F90">
            <w:pPr>
              <w:jc w:val="center"/>
              <w:rPr>
                <w:rFonts w:ascii="Calibri" w:hAnsi="Calibri" w:cs="Calibri"/>
                <w:sz w:val="20"/>
                <w:szCs w:val="20"/>
              </w:rPr>
            </w:pPr>
            <w:r>
              <w:rPr>
                <w:rFonts w:ascii="Calibri" w:hAnsi="Calibri" w:cs="Calibri"/>
                <w:sz w:val="20"/>
                <w:szCs w:val="20"/>
              </w:rPr>
              <w:t>2</w:t>
            </w:r>
          </w:p>
        </w:tc>
      </w:tr>
      <w:tr w:rsidR="00DC2162" w:rsidRPr="009F51A1" w14:paraId="6ADA9F97" w14:textId="77777777" w:rsidTr="006A4F90">
        <w:tc>
          <w:tcPr>
            <w:tcW w:w="6115" w:type="dxa"/>
          </w:tcPr>
          <w:p w14:paraId="76EA4C30" w14:textId="77777777" w:rsidR="00DC2162" w:rsidRPr="009F51A1" w:rsidRDefault="00DC2162" w:rsidP="00DC2162">
            <w:pPr>
              <w:pStyle w:val="ListParagraph"/>
              <w:numPr>
                <w:ilvl w:val="0"/>
                <w:numId w:val="11"/>
              </w:numPr>
              <w:rPr>
                <w:rFonts w:ascii="Calibri" w:hAnsi="Calibri" w:cs="Calibri"/>
                <w:sz w:val="20"/>
                <w:szCs w:val="20"/>
              </w:rPr>
            </w:pPr>
            <w:r>
              <w:rPr>
                <w:rFonts w:ascii="Calibri" w:hAnsi="Calibri" w:cs="Calibri"/>
                <w:sz w:val="20"/>
                <w:szCs w:val="20"/>
              </w:rPr>
              <w:t xml:space="preserve">VOs and crew will monitor ground for any </w:t>
            </w:r>
            <w:proofErr w:type="gramStart"/>
            <w:r>
              <w:rPr>
                <w:rFonts w:ascii="Calibri" w:hAnsi="Calibri" w:cs="Calibri"/>
                <w:sz w:val="20"/>
                <w:szCs w:val="20"/>
              </w:rPr>
              <w:t>ground based</w:t>
            </w:r>
            <w:proofErr w:type="gramEnd"/>
            <w:r>
              <w:rPr>
                <w:rFonts w:ascii="Calibri" w:hAnsi="Calibri" w:cs="Calibri"/>
                <w:sz w:val="20"/>
                <w:szCs w:val="20"/>
              </w:rPr>
              <w:t xml:space="preserve"> intrusions.  Communication protocols in place.</w:t>
            </w:r>
          </w:p>
        </w:tc>
        <w:tc>
          <w:tcPr>
            <w:tcW w:w="1350" w:type="dxa"/>
          </w:tcPr>
          <w:p w14:paraId="1579D5BC" w14:textId="77777777" w:rsidR="00DC2162" w:rsidRPr="009F51A1" w:rsidRDefault="00DC2162" w:rsidP="006A4F90">
            <w:pPr>
              <w:jc w:val="center"/>
              <w:rPr>
                <w:rFonts w:ascii="Calibri" w:hAnsi="Calibri" w:cs="Calibri"/>
                <w:sz w:val="20"/>
                <w:szCs w:val="20"/>
              </w:rPr>
            </w:pPr>
            <w:r>
              <w:rPr>
                <w:rFonts w:ascii="Calibri" w:hAnsi="Calibri" w:cs="Calibri"/>
                <w:sz w:val="20"/>
                <w:szCs w:val="20"/>
              </w:rPr>
              <w:t>E</w:t>
            </w:r>
          </w:p>
        </w:tc>
        <w:tc>
          <w:tcPr>
            <w:tcW w:w="990" w:type="dxa"/>
          </w:tcPr>
          <w:p w14:paraId="7E09505B" w14:textId="77777777" w:rsidR="00DC2162" w:rsidRPr="009F51A1" w:rsidRDefault="00DC2162" w:rsidP="006A4F90">
            <w:pPr>
              <w:jc w:val="center"/>
              <w:rPr>
                <w:rFonts w:ascii="Calibri" w:hAnsi="Calibri" w:cs="Calibri"/>
                <w:sz w:val="20"/>
                <w:szCs w:val="20"/>
              </w:rPr>
            </w:pPr>
            <w:r>
              <w:rPr>
                <w:rFonts w:ascii="Calibri" w:hAnsi="Calibri" w:cs="Calibri"/>
                <w:sz w:val="20"/>
                <w:szCs w:val="20"/>
              </w:rPr>
              <w:t>I</w:t>
            </w:r>
          </w:p>
        </w:tc>
        <w:tc>
          <w:tcPr>
            <w:tcW w:w="895" w:type="dxa"/>
          </w:tcPr>
          <w:p w14:paraId="465CA2B4" w14:textId="77777777" w:rsidR="00DC2162" w:rsidRPr="009F51A1" w:rsidRDefault="00DC2162" w:rsidP="006A4F90">
            <w:pPr>
              <w:jc w:val="center"/>
              <w:rPr>
                <w:rFonts w:ascii="Calibri" w:hAnsi="Calibri" w:cs="Calibri"/>
                <w:sz w:val="20"/>
                <w:szCs w:val="20"/>
              </w:rPr>
            </w:pPr>
            <w:r>
              <w:rPr>
                <w:rFonts w:ascii="Calibri" w:hAnsi="Calibri" w:cs="Calibri"/>
                <w:sz w:val="20"/>
                <w:szCs w:val="20"/>
              </w:rPr>
              <w:t>2</w:t>
            </w:r>
          </w:p>
        </w:tc>
      </w:tr>
      <w:tr w:rsidR="00DC2162" w:rsidRPr="009F51A1" w14:paraId="216C17BB" w14:textId="77777777" w:rsidTr="006A4F90">
        <w:tc>
          <w:tcPr>
            <w:tcW w:w="6115" w:type="dxa"/>
          </w:tcPr>
          <w:p w14:paraId="602959A4" w14:textId="77777777" w:rsidR="00DC2162" w:rsidRPr="009F51A1" w:rsidRDefault="00DC2162" w:rsidP="00DC2162">
            <w:pPr>
              <w:pStyle w:val="ListParagraph"/>
              <w:numPr>
                <w:ilvl w:val="0"/>
                <w:numId w:val="11"/>
              </w:numPr>
              <w:rPr>
                <w:rFonts w:ascii="Calibri" w:hAnsi="Calibri" w:cs="Calibri"/>
                <w:sz w:val="20"/>
                <w:szCs w:val="20"/>
              </w:rPr>
            </w:pPr>
            <w:r>
              <w:rPr>
                <w:rFonts w:ascii="Calibri" w:hAnsi="Calibri" w:cs="Calibri"/>
                <w:sz w:val="20"/>
                <w:szCs w:val="20"/>
              </w:rPr>
              <w:t>Flight crew will monitor weather and ensure UAS is flown within Part 107 requirements.</w:t>
            </w:r>
          </w:p>
        </w:tc>
        <w:tc>
          <w:tcPr>
            <w:tcW w:w="1350" w:type="dxa"/>
          </w:tcPr>
          <w:p w14:paraId="2D60D719" w14:textId="77777777" w:rsidR="00DC2162" w:rsidRPr="009F51A1" w:rsidRDefault="00DC2162" w:rsidP="006A4F90">
            <w:pPr>
              <w:jc w:val="center"/>
              <w:rPr>
                <w:rFonts w:ascii="Calibri" w:hAnsi="Calibri" w:cs="Calibri"/>
                <w:sz w:val="20"/>
                <w:szCs w:val="20"/>
              </w:rPr>
            </w:pPr>
            <w:r>
              <w:rPr>
                <w:rFonts w:ascii="Calibri" w:hAnsi="Calibri" w:cs="Calibri"/>
                <w:sz w:val="20"/>
                <w:szCs w:val="20"/>
              </w:rPr>
              <w:t>C</w:t>
            </w:r>
          </w:p>
        </w:tc>
        <w:tc>
          <w:tcPr>
            <w:tcW w:w="990" w:type="dxa"/>
          </w:tcPr>
          <w:p w14:paraId="7728B0D9" w14:textId="77777777" w:rsidR="00DC2162" w:rsidRPr="009F51A1" w:rsidRDefault="00DC2162" w:rsidP="006A4F90">
            <w:pPr>
              <w:jc w:val="center"/>
              <w:rPr>
                <w:rFonts w:ascii="Calibri" w:hAnsi="Calibri" w:cs="Calibri"/>
                <w:sz w:val="20"/>
                <w:szCs w:val="20"/>
              </w:rPr>
            </w:pPr>
            <w:r>
              <w:rPr>
                <w:rFonts w:ascii="Calibri" w:hAnsi="Calibri" w:cs="Calibri"/>
                <w:sz w:val="20"/>
                <w:szCs w:val="20"/>
              </w:rPr>
              <w:t>II</w:t>
            </w:r>
          </w:p>
        </w:tc>
        <w:tc>
          <w:tcPr>
            <w:tcW w:w="895" w:type="dxa"/>
          </w:tcPr>
          <w:p w14:paraId="6F155BB5" w14:textId="77777777" w:rsidR="00DC2162" w:rsidRPr="009F51A1" w:rsidRDefault="00DC2162" w:rsidP="006A4F90">
            <w:pPr>
              <w:jc w:val="center"/>
              <w:rPr>
                <w:rFonts w:ascii="Calibri" w:hAnsi="Calibri" w:cs="Calibri"/>
                <w:sz w:val="20"/>
                <w:szCs w:val="20"/>
              </w:rPr>
            </w:pPr>
            <w:r>
              <w:rPr>
                <w:rFonts w:ascii="Calibri" w:hAnsi="Calibri" w:cs="Calibri"/>
                <w:sz w:val="20"/>
                <w:szCs w:val="20"/>
              </w:rPr>
              <w:t>2</w:t>
            </w:r>
          </w:p>
        </w:tc>
      </w:tr>
      <w:tr w:rsidR="00DC2162" w:rsidRPr="009F51A1" w14:paraId="21C5D96C" w14:textId="77777777" w:rsidTr="006A4F90">
        <w:tc>
          <w:tcPr>
            <w:tcW w:w="8455" w:type="dxa"/>
            <w:gridSpan w:val="3"/>
          </w:tcPr>
          <w:p w14:paraId="4AD726D7" w14:textId="77777777" w:rsidR="00DC2162" w:rsidRPr="00B57BAE" w:rsidRDefault="00DC2162" w:rsidP="006A4F90">
            <w:pPr>
              <w:jc w:val="right"/>
              <w:rPr>
                <w:rFonts w:ascii="Calibri" w:hAnsi="Calibri" w:cs="Calibri"/>
                <w:b/>
                <w:sz w:val="20"/>
                <w:szCs w:val="20"/>
              </w:rPr>
            </w:pPr>
            <w:r w:rsidRPr="00B57BAE">
              <w:rPr>
                <w:rFonts w:ascii="Calibri" w:hAnsi="Calibri" w:cs="Calibri"/>
                <w:b/>
                <w:sz w:val="20"/>
                <w:szCs w:val="20"/>
              </w:rPr>
              <w:t>Post-Mitigation Overall Rating:</w:t>
            </w:r>
          </w:p>
        </w:tc>
        <w:tc>
          <w:tcPr>
            <w:tcW w:w="895" w:type="dxa"/>
          </w:tcPr>
          <w:p w14:paraId="3AF9F201" w14:textId="77777777" w:rsidR="00DC2162" w:rsidRDefault="00DC2162" w:rsidP="006A4F90">
            <w:pPr>
              <w:jc w:val="center"/>
              <w:rPr>
                <w:rFonts w:ascii="Calibri" w:hAnsi="Calibri" w:cs="Calibri"/>
                <w:sz w:val="20"/>
                <w:szCs w:val="20"/>
              </w:rPr>
            </w:pPr>
            <w:r>
              <w:rPr>
                <w:rFonts w:ascii="Calibri" w:hAnsi="Calibri" w:cs="Calibri"/>
                <w:sz w:val="20"/>
                <w:szCs w:val="20"/>
              </w:rPr>
              <w:t>2</w:t>
            </w:r>
          </w:p>
        </w:tc>
      </w:tr>
    </w:tbl>
    <w:p w14:paraId="7226E59C" w14:textId="77777777" w:rsidR="00DC2162" w:rsidRDefault="00DC2162">
      <w:pPr>
        <w:rPr>
          <w:color w:val="000000" w:themeColor="text1"/>
        </w:rPr>
      </w:pPr>
    </w:p>
    <w:p w14:paraId="6DC1CABC" w14:textId="594380CA" w:rsidR="00BA41E6" w:rsidRDefault="00000000">
      <w:pPr>
        <w:rPr>
          <w:color w:val="000000" w:themeColor="text1"/>
        </w:rPr>
      </w:pPr>
      <w:r w:rsidRPr="00DA4737">
        <w:rPr>
          <w:color w:val="000000" w:themeColor="text1"/>
        </w:rPr>
        <w:t>Missions rated Critical may not proceed without UAS Program Manager approval and documented mitigation. Missions rated High require documented mitigation and RPIC concurrence. Missions rated Medium require mitigation or acceptance by the RPIC and mission lead. Missions rated Low may proceed under standard procedures if all required checks are complete.</w:t>
      </w:r>
    </w:p>
    <w:p w14:paraId="2D3B7F3E" w14:textId="77777777" w:rsidR="00E77A06" w:rsidRDefault="00E77A06">
      <w:pPr>
        <w:rPr>
          <w:color w:val="000000" w:themeColor="text1"/>
        </w:rPr>
      </w:pPr>
    </w:p>
    <w:p w14:paraId="6C0EB6EE" w14:textId="77777777" w:rsidR="00E77A06" w:rsidRPr="00DA4737" w:rsidRDefault="00E77A06">
      <w:pPr>
        <w:rPr>
          <w:color w:val="000000" w:themeColor="text1"/>
        </w:rPr>
      </w:pPr>
    </w:p>
    <w:p w14:paraId="3E8B90AC" w14:textId="77777777" w:rsidR="00BA41E6" w:rsidRPr="00DA4737" w:rsidRDefault="00000000">
      <w:pPr>
        <w:pStyle w:val="Heading2"/>
        <w:rPr>
          <w:color w:val="000000" w:themeColor="text1"/>
        </w:rPr>
      </w:pPr>
      <w:r w:rsidRPr="00DA4737">
        <w:rPr>
          <w:color w:val="000000" w:themeColor="text1"/>
        </w:rPr>
        <w:lastRenderedPageBreak/>
        <w:t>8.3 Check 3 GPS Method</w:t>
      </w:r>
    </w:p>
    <w:p w14:paraId="0B39F26D" w14:textId="77777777" w:rsidR="00BA41E6" w:rsidRPr="00DA4737" w:rsidRDefault="00000000">
      <w:pPr>
        <w:rPr>
          <w:color w:val="000000" w:themeColor="text1"/>
        </w:rPr>
      </w:pPr>
      <w:r w:rsidRPr="00DA4737">
        <w:rPr>
          <w:color w:val="000000" w:themeColor="text1"/>
        </w:rPr>
        <w:t>As a practical field tool, crews should use a “Check 3 GPS” habit before each operation:</w:t>
      </w:r>
    </w:p>
    <w:p w14:paraId="4915EE34" w14:textId="77777777" w:rsidR="00BA41E6" w:rsidRPr="00DA4737" w:rsidRDefault="00000000">
      <w:pPr>
        <w:pStyle w:val="ListBullet"/>
        <w:rPr>
          <w:color w:val="000000" w:themeColor="text1"/>
        </w:rPr>
      </w:pPr>
      <w:r w:rsidRPr="00DA4737">
        <w:rPr>
          <w:color w:val="000000" w:themeColor="text1"/>
        </w:rPr>
        <w:t>Check Gear: aircraft, batteries, propellers, payload, controller, Remote ID, memory cards, firmware status, first aid kit, fire extinguisher, PPE, and documents.</w:t>
      </w:r>
    </w:p>
    <w:p w14:paraId="696019FA" w14:textId="77777777" w:rsidR="00BA41E6" w:rsidRPr="00DA4737" w:rsidRDefault="00000000">
      <w:pPr>
        <w:pStyle w:val="ListBullet"/>
        <w:rPr>
          <w:color w:val="000000" w:themeColor="text1"/>
        </w:rPr>
      </w:pPr>
      <w:r w:rsidRPr="00DA4737">
        <w:rPr>
          <w:color w:val="000000" w:themeColor="text1"/>
        </w:rPr>
        <w:t>Check Plan: mission objective, site, airspace, weather, NOTAMs/TFRs, permissions, launch/recovery, emergency landing zones, communications, data plan, and public interaction plan.</w:t>
      </w:r>
    </w:p>
    <w:p w14:paraId="26D18AE7" w14:textId="77777777" w:rsidR="00BA41E6" w:rsidRPr="00DA4737" w:rsidRDefault="00000000">
      <w:pPr>
        <w:pStyle w:val="ListBullet"/>
        <w:rPr>
          <w:color w:val="000000" w:themeColor="text1"/>
        </w:rPr>
      </w:pPr>
      <w:r w:rsidRPr="00DA4737">
        <w:rPr>
          <w:color w:val="000000" w:themeColor="text1"/>
        </w:rPr>
        <w:t>Check Skills: RPIC currency, VO readiness, platform proficiency, fatigue, workload, crew roles, abnormal procedures, and authority to stop the operation.</w:t>
      </w:r>
    </w:p>
    <w:p w14:paraId="4FCA75CA" w14:textId="77777777" w:rsidR="00BA41E6" w:rsidRPr="00DA4737" w:rsidRDefault="00000000">
      <w:pPr>
        <w:pStyle w:val="Heading2"/>
        <w:rPr>
          <w:color w:val="000000" w:themeColor="text1"/>
        </w:rPr>
      </w:pPr>
      <w:r w:rsidRPr="00DA4737">
        <w:rPr>
          <w:color w:val="000000" w:themeColor="text1"/>
        </w:rPr>
        <w:t>8.4 Stop-Work / Stop-Flight Authority</w:t>
      </w:r>
    </w:p>
    <w:p w14:paraId="2515B73A" w14:textId="77777777" w:rsidR="00BA41E6" w:rsidRPr="00DA4737" w:rsidRDefault="00000000">
      <w:pPr>
        <w:rPr>
          <w:color w:val="000000" w:themeColor="text1"/>
        </w:rPr>
      </w:pPr>
      <w:r w:rsidRPr="00DA4737">
        <w:rPr>
          <w:color w:val="000000" w:themeColor="text1"/>
        </w:rPr>
        <w:t>Any crewmember may call for a pause or stop if they observe a condition that may affect safety. The RPIC must evaluate the concern and may not continue until the concern has been resolved, mitigated, or documented as acceptable. Stop-flight authority applies before launch, during flight, during battery change, during data collection, and during postflight handling if a safety or data security issue exists.</w:t>
      </w:r>
    </w:p>
    <w:p w14:paraId="4D22F4AD" w14:textId="77777777" w:rsidR="00BA41E6" w:rsidRPr="00DA4737" w:rsidRDefault="00000000">
      <w:pPr>
        <w:pStyle w:val="Heading2"/>
        <w:rPr>
          <w:color w:val="000000" w:themeColor="text1"/>
        </w:rPr>
      </w:pPr>
      <w:r w:rsidRPr="00DA4737">
        <w:rPr>
          <w:color w:val="000000" w:themeColor="text1"/>
        </w:rPr>
        <w:t>8.5 Voluntary and Mandatory Reporting</w:t>
      </w:r>
    </w:p>
    <w:p w14:paraId="51116B10" w14:textId="77777777" w:rsidR="00BA41E6" w:rsidRPr="00DA4737" w:rsidRDefault="00000000">
      <w:pPr>
        <w:pStyle w:val="ListBullet"/>
        <w:rPr>
          <w:color w:val="000000" w:themeColor="text1"/>
        </w:rPr>
      </w:pPr>
      <w:r w:rsidRPr="00DA4737">
        <w:rPr>
          <w:color w:val="000000" w:themeColor="text1"/>
        </w:rPr>
        <w:t>Mandatory reports include injuries, property damage, flyaways, lost aircraft, lost link with unsafe behavior, collisions, fire, battery thermal events, emergency landings, public complaints, data loss, FAA/NTSB reportable events, law enforcement contact, or deviations from authorization.</w:t>
      </w:r>
    </w:p>
    <w:p w14:paraId="244512F7" w14:textId="77777777" w:rsidR="00BA41E6" w:rsidRPr="00DA4737" w:rsidRDefault="00000000">
      <w:pPr>
        <w:pStyle w:val="ListBullet"/>
        <w:rPr>
          <w:color w:val="000000" w:themeColor="text1"/>
        </w:rPr>
      </w:pPr>
      <w:r w:rsidRPr="00DA4737">
        <w:rPr>
          <w:color w:val="000000" w:themeColor="text1"/>
        </w:rPr>
        <w:t>Voluntary reports may include hazards, near-misses, unclear procedures, equipment concerns, fatigue concerns, public interaction concerns, or suggestions for safer operations.</w:t>
      </w:r>
    </w:p>
    <w:p w14:paraId="46FE4629" w14:textId="0F9B88D5" w:rsidR="007C645C" w:rsidRPr="007C645C" w:rsidRDefault="00000000" w:rsidP="007C645C">
      <w:pPr>
        <w:pStyle w:val="ListBullet"/>
        <w:rPr>
          <w:color w:val="000000" w:themeColor="text1"/>
        </w:rPr>
      </w:pPr>
      <w:r w:rsidRPr="00DA4737">
        <w:rPr>
          <w:color w:val="000000" w:themeColor="text1"/>
        </w:rPr>
        <w:t>Good-faith safety reporting should be treated as non-punitive unless the report reflects intentional misconduct, gross negligence, falsification, reckless operation, or knowing violation of law or policy.</w:t>
      </w:r>
    </w:p>
    <w:p w14:paraId="337F39AF" w14:textId="45726AC9" w:rsidR="007C645C" w:rsidRPr="00DA4737" w:rsidRDefault="007C645C" w:rsidP="007C645C">
      <w:pPr>
        <w:pStyle w:val="Heading2"/>
        <w:rPr>
          <w:color w:val="000000" w:themeColor="text1"/>
        </w:rPr>
      </w:pPr>
      <w:r w:rsidRPr="00DA4737">
        <w:rPr>
          <w:color w:val="000000" w:themeColor="text1"/>
        </w:rPr>
        <w:t>8.</w:t>
      </w:r>
      <w:r>
        <w:rPr>
          <w:color w:val="000000" w:themeColor="text1"/>
        </w:rPr>
        <w:t>6</w:t>
      </w:r>
      <w:r w:rsidRPr="00DA4737">
        <w:rPr>
          <w:color w:val="000000" w:themeColor="text1"/>
        </w:rPr>
        <w:t xml:space="preserve"> </w:t>
      </w:r>
      <w:r w:rsidRPr="007C645C">
        <w:rPr>
          <w:color w:val="000000" w:themeColor="text1"/>
        </w:rPr>
        <w:t>Aviation Risk Assessment Questions</w:t>
      </w:r>
    </w:p>
    <w:p w14:paraId="06B7A0A8" w14:textId="77777777" w:rsidR="007C645C" w:rsidRDefault="007C645C" w:rsidP="007C645C">
      <w:pPr>
        <w:pStyle w:val="ListBullet"/>
        <w:numPr>
          <w:ilvl w:val="0"/>
          <w:numId w:val="0"/>
        </w:numPr>
        <w:rPr>
          <w:color w:val="000000" w:themeColor="text1"/>
        </w:rPr>
      </w:pPr>
      <w:r w:rsidRPr="007C645C">
        <w:rPr>
          <w:color w:val="000000" w:themeColor="text1"/>
        </w:rPr>
        <w:t>Before conducting a UAS operation, the Remote Pilot in Command and mission lead should consider the following questions:</w:t>
      </w:r>
    </w:p>
    <w:p w14:paraId="6369BF47" w14:textId="77777777" w:rsidR="007C645C" w:rsidRPr="007C645C" w:rsidRDefault="007C645C" w:rsidP="007C645C">
      <w:pPr>
        <w:pStyle w:val="ListBullet"/>
        <w:numPr>
          <w:ilvl w:val="0"/>
          <w:numId w:val="0"/>
        </w:numPr>
        <w:ind w:left="360" w:hanging="360"/>
        <w:rPr>
          <w:color w:val="000000" w:themeColor="text1"/>
        </w:rPr>
      </w:pPr>
    </w:p>
    <w:p w14:paraId="4D9B0F44" w14:textId="77777777" w:rsidR="007C645C" w:rsidRPr="007C645C" w:rsidRDefault="007C645C" w:rsidP="002A10BB">
      <w:pPr>
        <w:pStyle w:val="ListBullet"/>
        <w:numPr>
          <w:ilvl w:val="0"/>
          <w:numId w:val="15"/>
        </w:numPr>
        <w:spacing w:line="360" w:lineRule="auto"/>
        <w:rPr>
          <w:color w:val="000000" w:themeColor="text1"/>
        </w:rPr>
      </w:pPr>
      <w:r w:rsidRPr="007C645C">
        <w:rPr>
          <w:color w:val="000000" w:themeColor="text1"/>
        </w:rPr>
        <w:t>Is the flight necessary?</w:t>
      </w:r>
    </w:p>
    <w:p w14:paraId="50A5936C" w14:textId="77777777" w:rsidR="007C645C" w:rsidRPr="007C645C" w:rsidRDefault="007C645C" w:rsidP="002A10BB">
      <w:pPr>
        <w:pStyle w:val="ListBullet"/>
        <w:numPr>
          <w:ilvl w:val="0"/>
          <w:numId w:val="15"/>
        </w:numPr>
        <w:spacing w:line="360" w:lineRule="auto"/>
        <w:rPr>
          <w:color w:val="000000" w:themeColor="text1"/>
        </w:rPr>
      </w:pPr>
      <w:r w:rsidRPr="007C645C">
        <w:rPr>
          <w:color w:val="000000" w:themeColor="text1"/>
        </w:rPr>
        <w:t xml:space="preserve">Who </w:t>
      </w:r>
      <w:proofErr w:type="gramStart"/>
      <w:r w:rsidRPr="007C645C">
        <w:rPr>
          <w:color w:val="000000" w:themeColor="text1"/>
        </w:rPr>
        <w:t>is in charge of</w:t>
      </w:r>
      <w:proofErr w:type="gramEnd"/>
      <w:r w:rsidRPr="007C645C">
        <w:rPr>
          <w:color w:val="000000" w:themeColor="text1"/>
        </w:rPr>
        <w:t xml:space="preserve"> the mission?</w:t>
      </w:r>
    </w:p>
    <w:p w14:paraId="7B156967" w14:textId="77777777" w:rsidR="007C645C" w:rsidRPr="007C645C" w:rsidRDefault="007C645C" w:rsidP="002A10BB">
      <w:pPr>
        <w:pStyle w:val="ListBullet"/>
        <w:numPr>
          <w:ilvl w:val="0"/>
          <w:numId w:val="15"/>
        </w:numPr>
        <w:spacing w:line="360" w:lineRule="auto"/>
        <w:rPr>
          <w:color w:val="000000" w:themeColor="text1"/>
        </w:rPr>
      </w:pPr>
      <w:r w:rsidRPr="007C645C">
        <w:rPr>
          <w:color w:val="000000" w:themeColor="text1"/>
        </w:rPr>
        <w:t>Have all known hazards been identified and communicated?</w:t>
      </w:r>
    </w:p>
    <w:p w14:paraId="7F798615" w14:textId="77777777" w:rsidR="007C645C" w:rsidRPr="007C645C" w:rsidRDefault="007C645C" w:rsidP="002A10BB">
      <w:pPr>
        <w:pStyle w:val="ListBullet"/>
        <w:numPr>
          <w:ilvl w:val="0"/>
          <w:numId w:val="15"/>
        </w:numPr>
        <w:spacing w:line="360" w:lineRule="auto"/>
        <w:rPr>
          <w:color w:val="000000" w:themeColor="text1"/>
        </w:rPr>
      </w:pPr>
      <w:r w:rsidRPr="007C645C">
        <w:rPr>
          <w:color w:val="000000" w:themeColor="text1"/>
        </w:rPr>
        <w:t>Should the operation be stopped because of changes in communications, weather, confusion, equipment, competing priorities, or personnel readiness?</w:t>
      </w:r>
    </w:p>
    <w:p w14:paraId="7419C298" w14:textId="77777777" w:rsidR="007C645C" w:rsidRPr="007C645C" w:rsidRDefault="007C645C" w:rsidP="002A10BB">
      <w:pPr>
        <w:pStyle w:val="ListBullet"/>
        <w:numPr>
          <w:ilvl w:val="0"/>
          <w:numId w:val="15"/>
        </w:numPr>
        <w:spacing w:line="360" w:lineRule="auto"/>
        <w:rPr>
          <w:color w:val="000000" w:themeColor="text1"/>
        </w:rPr>
      </w:pPr>
      <w:r w:rsidRPr="007C645C">
        <w:rPr>
          <w:color w:val="000000" w:themeColor="text1"/>
        </w:rPr>
        <w:t>Is there a safer or more effective way to complete the mission?</w:t>
      </w:r>
    </w:p>
    <w:p w14:paraId="1B4B41E0" w14:textId="77777777" w:rsidR="007C645C" w:rsidRPr="007C645C" w:rsidRDefault="007C645C" w:rsidP="002A10BB">
      <w:pPr>
        <w:pStyle w:val="ListBullet"/>
        <w:numPr>
          <w:ilvl w:val="0"/>
          <w:numId w:val="15"/>
        </w:numPr>
        <w:spacing w:line="360" w:lineRule="auto"/>
        <w:rPr>
          <w:color w:val="000000" w:themeColor="text1"/>
        </w:rPr>
      </w:pPr>
      <w:r w:rsidRPr="007C645C">
        <w:rPr>
          <w:color w:val="000000" w:themeColor="text1"/>
        </w:rPr>
        <w:t>Is the mission being driven by an inappropriate sense of urgency?</w:t>
      </w:r>
    </w:p>
    <w:p w14:paraId="312ADD35" w14:textId="77777777" w:rsidR="007C645C" w:rsidRPr="007C645C" w:rsidRDefault="007C645C" w:rsidP="002A10BB">
      <w:pPr>
        <w:pStyle w:val="ListBullet"/>
        <w:numPr>
          <w:ilvl w:val="0"/>
          <w:numId w:val="15"/>
        </w:numPr>
        <w:spacing w:line="360" w:lineRule="auto"/>
        <w:rPr>
          <w:color w:val="000000" w:themeColor="text1"/>
        </w:rPr>
      </w:pPr>
      <w:r w:rsidRPr="007C645C">
        <w:rPr>
          <w:color w:val="000000" w:themeColor="text1"/>
        </w:rPr>
        <w:t>Can the planned action be justified if reviewed later?</w:t>
      </w:r>
    </w:p>
    <w:p w14:paraId="547501E2" w14:textId="77777777" w:rsidR="007C645C" w:rsidRPr="007C645C" w:rsidRDefault="007C645C" w:rsidP="002A10BB">
      <w:pPr>
        <w:pStyle w:val="ListBullet"/>
        <w:numPr>
          <w:ilvl w:val="0"/>
          <w:numId w:val="15"/>
        </w:numPr>
        <w:spacing w:line="360" w:lineRule="auto"/>
        <w:rPr>
          <w:color w:val="000000" w:themeColor="text1"/>
        </w:rPr>
      </w:pPr>
      <w:r w:rsidRPr="007C645C">
        <w:rPr>
          <w:color w:val="000000" w:themeColor="text1"/>
        </w:rPr>
        <w:t>Are there crewed or uncrewed aircraft in the area?</w:t>
      </w:r>
    </w:p>
    <w:p w14:paraId="27D62DD2" w14:textId="77777777" w:rsidR="007C645C" w:rsidRPr="007C645C" w:rsidRDefault="007C645C" w:rsidP="002A10BB">
      <w:pPr>
        <w:pStyle w:val="ListBullet"/>
        <w:numPr>
          <w:ilvl w:val="0"/>
          <w:numId w:val="15"/>
        </w:numPr>
        <w:spacing w:line="360" w:lineRule="auto"/>
        <w:rPr>
          <w:color w:val="000000" w:themeColor="text1"/>
        </w:rPr>
      </w:pPr>
      <w:r w:rsidRPr="007C645C">
        <w:rPr>
          <w:color w:val="000000" w:themeColor="text1"/>
        </w:rPr>
        <w:t xml:space="preserve">Does the operation have a safe exit, landing, </w:t>
      </w:r>
      <w:proofErr w:type="gramStart"/>
      <w:r w:rsidRPr="007C645C">
        <w:rPr>
          <w:color w:val="000000" w:themeColor="text1"/>
        </w:rPr>
        <w:t>lost-link</w:t>
      </w:r>
      <w:proofErr w:type="gramEnd"/>
      <w:r w:rsidRPr="007C645C">
        <w:rPr>
          <w:color w:val="000000" w:themeColor="text1"/>
        </w:rPr>
        <w:t>, or termination plan?</w:t>
      </w:r>
    </w:p>
    <w:p w14:paraId="5EA88849" w14:textId="77777777" w:rsidR="007C645C" w:rsidRPr="007C645C" w:rsidRDefault="007C645C" w:rsidP="002A10BB">
      <w:pPr>
        <w:pStyle w:val="ListBullet"/>
        <w:numPr>
          <w:ilvl w:val="0"/>
          <w:numId w:val="15"/>
        </w:numPr>
        <w:spacing w:line="360" w:lineRule="auto"/>
        <w:rPr>
          <w:color w:val="000000" w:themeColor="text1"/>
        </w:rPr>
      </w:pPr>
      <w:r w:rsidRPr="007C645C">
        <w:rPr>
          <w:color w:val="000000" w:themeColor="text1"/>
        </w:rPr>
        <w:t>Would the operation violate any law, rule, authorization, waiver, policy, or manufacturer limitation?</w:t>
      </w:r>
    </w:p>
    <w:p w14:paraId="02813ECD" w14:textId="77777777" w:rsidR="007C645C" w:rsidRPr="007C645C" w:rsidRDefault="007C645C" w:rsidP="002A10BB">
      <w:pPr>
        <w:pStyle w:val="ListBullet"/>
        <w:numPr>
          <w:ilvl w:val="0"/>
          <w:numId w:val="15"/>
        </w:numPr>
        <w:spacing w:line="360" w:lineRule="auto"/>
        <w:rPr>
          <w:color w:val="000000" w:themeColor="text1"/>
        </w:rPr>
      </w:pPr>
      <w:r w:rsidRPr="007C645C">
        <w:rPr>
          <w:color w:val="000000" w:themeColor="text1"/>
        </w:rPr>
        <w:t>Are communications becoming tense, unclear, or unreliable?</w:t>
      </w:r>
    </w:p>
    <w:p w14:paraId="3352EFA0" w14:textId="77777777" w:rsidR="007C645C" w:rsidRPr="007C645C" w:rsidRDefault="007C645C" w:rsidP="002A10BB">
      <w:pPr>
        <w:pStyle w:val="ListBullet"/>
        <w:numPr>
          <w:ilvl w:val="0"/>
          <w:numId w:val="15"/>
        </w:numPr>
        <w:spacing w:line="360" w:lineRule="auto"/>
        <w:rPr>
          <w:color w:val="000000" w:themeColor="text1"/>
        </w:rPr>
      </w:pPr>
      <w:r w:rsidRPr="007C645C">
        <w:rPr>
          <w:color w:val="000000" w:themeColor="text1"/>
        </w:rPr>
        <w:t>Is the operation deviating from the approved mission plan?</w:t>
      </w:r>
    </w:p>
    <w:p w14:paraId="530C4E95" w14:textId="77777777" w:rsidR="007C645C" w:rsidRDefault="007C645C" w:rsidP="007C645C">
      <w:pPr>
        <w:pStyle w:val="ListBullet"/>
        <w:numPr>
          <w:ilvl w:val="0"/>
          <w:numId w:val="0"/>
        </w:numPr>
        <w:ind w:left="360" w:hanging="360"/>
        <w:rPr>
          <w:color w:val="000000" w:themeColor="text1"/>
        </w:rPr>
      </w:pPr>
    </w:p>
    <w:p w14:paraId="2D03D2B8" w14:textId="69C66EA6" w:rsidR="007C645C" w:rsidRPr="00DA4737" w:rsidRDefault="007C645C" w:rsidP="002A10BB">
      <w:pPr>
        <w:pStyle w:val="ListBullet"/>
        <w:numPr>
          <w:ilvl w:val="0"/>
          <w:numId w:val="0"/>
        </w:numPr>
        <w:rPr>
          <w:color w:val="000000" w:themeColor="text1"/>
        </w:rPr>
      </w:pPr>
      <w:r w:rsidRPr="007C645C">
        <w:rPr>
          <w:color w:val="000000" w:themeColor="text1"/>
        </w:rPr>
        <w:lastRenderedPageBreak/>
        <w:t>If the answer to any question creates a safety concern, the Remote Pilot in Command shall delay, modify, or stop</w:t>
      </w:r>
      <w:r>
        <w:rPr>
          <w:color w:val="000000" w:themeColor="text1"/>
        </w:rPr>
        <w:t xml:space="preserve"> </w:t>
      </w:r>
      <w:r w:rsidRPr="007C645C">
        <w:rPr>
          <w:color w:val="000000" w:themeColor="text1"/>
        </w:rPr>
        <w:t>the operation until the concern is resolved.</w:t>
      </w:r>
    </w:p>
    <w:p w14:paraId="466B620D" w14:textId="77777777" w:rsidR="00BA41E6" w:rsidRPr="00DA4737" w:rsidRDefault="00000000">
      <w:pPr>
        <w:pStyle w:val="Heading1"/>
        <w:rPr>
          <w:color w:val="000000" w:themeColor="text1"/>
        </w:rPr>
      </w:pPr>
      <w:r w:rsidRPr="00DA4737">
        <w:rPr>
          <w:color w:val="000000" w:themeColor="text1"/>
        </w:rPr>
        <w:t>9. Mission Request, Authorization, and Planning</w:t>
      </w:r>
    </w:p>
    <w:p w14:paraId="209D6D3C" w14:textId="77777777" w:rsidR="00BA41E6" w:rsidRPr="00DA4737" w:rsidRDefault="00000000">
      <w:pPr>
        <w:pStyle w:val="Heading2"/>
        <w:rPr>
          <w:color w:val="000000" w:themeColor="text1"/>
        </w:rPr>
      </w:pPr>
      <w:r w:rsidRPr="00DA4737">
        <w:rPr>
          <w:color w:val="000000" w:themeColor="text1"/>
        </w:rPr>
        <w:t>9.1 Mission Request</w:t>
      </w:r>
    </w:p>
    <w:p w14:paraId="52744879" w14:textId="77777777" w:rsidR="00BA41E6" w:rsidRPr="00DA4737" w:rsidRDefault="00000000">
      <w:pPr>
        <w:rPr>
          <w:color w:val="000000" w:themeColor="text1"/>
        </w:rPr>
      </w:pPr>
      <w:r w:rsidRPr="00DA4737">
        <w:rPr>
          <w:color w:val="000000" w:themeColor="text1"/>
        </w:rPr>
        <w:t>Every operational mission must begin with a defined public purpose. The mission requester or project lead should submit a mission request using the form in Appendix F or an approved electronic equivalent. Routine training in designated practice areas may be approved through a standing training plan.</w:t>
      </w:r>
    </w:p>
    <w:p w14:paraId="520D3434" w14:textId="77777777" w:rsidR="00BA41E6" w:rsidRPr="00DA4737" w:rsidRDefault="00000000">
      <w:pPr>
        <w:pStyle w:val="Heading2"/>
        <w:rPr>
          <w:color w:val="000000" w:themeColor="text1"/>
        </w:rPr>
      </w:pPr>
      <w:r w:rsidRPr="00DA4737">
        <w:rPr>
          <w:color w:val="000000" w:themeColor="text1"/>
        </w:rPr>
        <w:t>9.2 Project Aviation Safety Plan</w:t>
      </w:r>
    </w:p>
    <w:p w14:paraId="5F989E75" w14:textId="77777777" w:rsidR="00BA41E6" w:rsidRPr="00DA4737" w:rsidRDefault="00000000">
      <w:pPr>
        <w:rPr>
          <w:color w:val="000000" w:themeColor="text1"/>
        </w:rPr>
      </w:pPr>
      <w:r w:rsidRPr="00DA4737">
        <w:rPr>
          <w:color w:val="000000" w:themeColor="text1"/>
        </w:rPr>
        <w:t>A Project Aviation Safety Plan (PASP) is required for missions outside designated practice areas, missions involving contractors, operations near controlled airspace or airports, operations near public events, operations involving multiple aircraft or crews, missions with public safety involvement, or any mission rated Medium or higher after initial risk screening.</w:t>
      </w:r>
    </w:p>
    <w:tbl>
      <w:tblPr>
        <w:tblStyle w:val="TableGrid"/>
        <w:tblW w:w="0" w:type="auto"/>
        <w:jc w:val="center"/>
        <w:tblLook w:val="04A0" w:firstRow="1" w:lastRow="0" w:firstColumn="1" w:lastColumn="0" w:noHBand="0" w:noVBand="1"/>
      </w:tblPr>
      <w:tblGrid>
        <w:gridCol w:w="5112"/>
        <w:gridCol w:w="5112"/>
      </w:tblGrid>
      <w:tr w:rsidR="00BA41E6" w:rsidRPr="00DA4737" w14:paraId="118DDA22" w14:textId="77777777">
        <w:trPr>
          <w:jc w:val="center"/>
        </w:trPr>
        <w:tc>
          <w:tcPr>
            <w:tcW w:w="5112" w:type="dxa"/>
            <w:shd w:val="clear" w:color="auto" w:fill="1F4E79"/>
            <w:vAlign w:val="center"/>
          </w:tcPr>
          <w:p w14:paraId="7D03DA19" w14:textId="77777777" w:rsidR="00BA41E6" w:rsidRPr="00E77A06" w:rsidRDefault="00000000">
            <w:pPr>
              <w:rPr>
                <w:color w:val="FFFFFF" w:themeColor="background1"/>
              </w:rPr>
            </w:pPr>
            <w:r w:rsidRPr="00E77A06">
              <w:rPr>
                <w:b/>
                <w:color w:val="FFFFFF" w:themeColor="background1"/>
                <w:sz w:val="17"/>
              </w:rPr>
              <w:t>PASP Element</w:t>
            </w:r>
          </w:p>
        </w:tc>
        <w:tc>
          <w:tcPr>
            <w:tcW w:w="5112" w:type="dxa"/>
            <w:shd w:val="clear" w:color="auto" w:fill="1F4E79"/>
            <w:vAlign w:val="center"/>
          </w:tcPr>
          <w:p w14:paraId="17D2EAFE" w14:textId="77777777" w:rsidR="00BA41E6" w:rsidRPr="00E77A06" w:rsidRDefault="00000000">
            <w:pPr>
              <w:rPr>
                <w:color w:val="FFFFFF" w:themeColor="background1"/>
              </w:rPr>
            </w:pPr>
            <w:r w:rsidRPr="00E77A06">
              <w:rPr>
                <w:b/>
                <w:color w:val="FFFFFF" w:themeColor="background1"/>
                <w:sz w:val="17"/>
              </w:rPr>
              <w:t>Required Information</w:t>
            </w:r>
          </w:p>
        </w:tc>
      </w:tr>
      <w:tr w:rsidR="00BA41E6" w:rsidRPr="00DA4737" w14:paraId="6EC54F80" w14:textId="77777777">
        <w:trPr>
          <w:jc w:val="center"/>
        </w:trPr>
        <w:tc>
          <w:tcPr>
            <w:tcW w:w="5112" w:type="dxa"/>
          </w:tcPr>
          <w:p w14:paraId="09F60540" w14:textId="77777777" w:rsidR="00BA41E6" w:rsidRPr="00DA4737" w:rsidRDefault="00000000">
            <w:pPr>
              <w:rPr>
                <w:color w:val="000000" w:themeColor="text1"/>
              </w:rPr>
            </w:pPr>
            <w:r w:rsidRPr="00DA4737">
              <w:rPr>
                <w:color w:val="000000" w:themeColor="text1"/>
                <w:sz w:val="17"/>
              </w:rPr>
              <w:t>Mission objective</w:t>
            </w:r>
          </w:p>
        </w:tc>
        <w:tc>
          <w:tcPr>
            <w:tcW w:w="5112" w:type="dxa"/>
          </w:tcPr>
          <w:p w14:paraId="3E3412E2" w14:textId="77777777" w:rsidR="00BA41E6" w:rsidRPr="00DA4737" w:rsidRDefault="00000000">
            <w:pPr>
              <w:rPr>
                <w:color w:val="000000" w:themeColor="text1"/>
              </w:rPr>
            </w:pPr>
            <w:r w:rsidRPr="00DA4737">
              <w:rPr>
                <w:color w:val="000000" w:themeColor="text1"/>
                <w:sz w:val="17"/>
              </w:rPr>
              <w:t>Clear statement of public purpose and intended deliverables.</w:t>
            </w:r>
          </w:p>
        </w:tc>
      </w:tr>
      <w:tr w:rsidR="00BA41E6" w:rsidRPr="00DA4737" w14:paraId="162661E2" w14:textId="77777777">
        <w:trPr>
          <w:jc w:val="center"/>
        </w:trPr>
        <w:tc>
          <w:tcPr>
            <w:tcW w:w="5112" w:type="dxa"/>
          </w:tcPr>
          <w:p w14:paraId="2287D4D1" w14:textId="77777777" w:rsidR="00BA41E6" w:rsidRPr="00DA4737" w:rsidRDefault="00000000">
            <w:pPr>
              <w:rPr>
                <w:color w:val="000000" w:themeColor="text1"/>
              </w:rPr>
            </w:pPr>
            <w:r w:rsidRPr="00DA4737">
              <w:rPr>
                <w:color w:val="000000" w:themeColor="text1"/>
                <w:sz w:val="17"/>
              </w:rPr>
              <w:t>Dates and location</w:t>
            </w:r>
          </w:p>
        </w:tc>
        <w:tc>
          <w:tcPr>
            <w:tcW w:w="5112" w:type="dxa"/>
          </w:tcPr>
          <w:p w14:paraId="4FFC1E61" w14:textId="77777777" w:rsidR="00BA41E6" w:rsidRPr="00DA4737" w:rsidRDefault="00000000">
            <w:pPr>
              <w:rPr>
                <w:color w:val="000000" w:themeColor="text1"/>
              </w:rPr>
            </w:pPr>
            <w:r w:rsidRPr="00DA4737">
              <w:rPr>
                <w:color w:val="000000" w:themeColor="text1"/>
                <w:sz w:val="17"/>
              </w:rPr>
              <w:t>Operational period, staging area, launch/recovery, mission area, coordinates, maps.</w:t>
            </w:r>
          </w:p>
        </w:tc>
      </w:tr>
      <w:tr w:rsidR="00BA41E6" w:rsidRPr="00DA4737" w14:paraId="1D2BFC1C" w14:textId="77777777">
        <w:trPr>
          <w:jc w:val="center"/>
        </w:trPr>
        <w:tc>
          <w:tcPr>
            <w:tcW w:w="5112" w:type="dxa"/>
          </w:tcPr>
          <w:p w14:paraId="5985CB21" w14:textId="77777777" w:rsidR="00BA41E6" w:rsidRPr="00DA4737" w:rsidRDefault="00000000">
            <w:pPr>
              <w:rPr>
                <w:color w:val="000000" w:themeColor="text1"/>
              </w:rPr>
            </w:pPr>
            <w:r w:rsidRPr="00DA4737">
              <w:rPr>
                <w:color w:val="000000" w:themeColor="text1"/>
                <w:sz w:val="17"/>
              </w:rPr>
              <w:t>Operating authority</w:t>
            </w:r>
          </w:p>
        </w:tc>
        <w:tc>
          <w:tcPr>
            <w:tcW w:w="5112" w:type="dxa"/>
          </w:tcPr>
          <w:p w14:paraId="7CCE9B62" w14:textId="77777777" w:rsidR="00BA41E6" w:rsidRPr="00DA4737" w:rsidRDefault="00000000">
            <w:pPr>
              <w:rPr>
                <w:color w:val="000000" w:themeColor="text1"/>
              </w:rPr>
            </w:pPr>
            <w:r w:rsidRPr="00DA4737">
              <w:rPr>
                <w:color w:val="000000" w:themeColor="text1"/>
                <w:sz w:val="17"/>
              </w:rPr>
              <w:t>Part 107, waiver, COA, ECOA, or contractor authority.</w:t>
            </w:r>
          </w:p>
        </w:tc>
      </w:tr>
      <w:tr w:rsidR="00BA41E6" w:rsidRPr="00DA4737" w14:paraId="6A6F4836" w14:textId="77777777">
        <w:trPr>
          <w:jc w:val="center"/>
        </w:trPr>
        <w:tc>
          <w:tcPr>
            <w:tcW w:w="5112" w:type="dxa"/>
          </w:tcPr>
          <w:p w14:paraId="3B737B3D" w14:textId="77777777" w:rsidR="00BA41E6" w:rsidRPr="00DA4737" w:rsidRDefault="00000000">
            <w:pPr>
              <w:rPr>
                <w:color w:val="000000" w:themeColor="text1"/>
              </w:rPr>
            </w:pPr>
            <w:r w:rsidRPr="00DA4737">
              <w:rPr>
                <w:color w:val="000000" w:themeColor="text1"/>
                <w:sz w:val="17"/>
              </w:rPr>
              <w:t>Crew</w:t>
            </w:r>
          </w:p>
        </w:tc>
        <w:tc>
          <w:tcPr>
            <w:tcW w:w="5112" w:type="dxa"/>
          </w:tcPr>
          <w:p w14:paraId="584BAE6C" w14:textId="77777777" w:rsidR="00BA41E6" w:rsidRPr="00DA4737" w:rsidRDefault="00000000">
            <w:pPr>
              <w:rPr>
                <w:color w:val="000000" w:themeColor="text1"/>
              </w:rPr>
            </w:pPr>
            <w:r w:rsidRPr="00DA4737">
              <w:rPr>
                <w:color w:val="000000" w:themeColor="text1"/>
                <w:sz w:val="17"/>
              </w:rPr>
              <w:t>RPIC, VO, payload operator, mission lead, trainee, contractor, safety officer.</w:t>
            </w:r>
          </w:p>
        </w:tc>
      </w:tr>
      <w:tr w:rsidR="00BA41E6" w:rsidRPr="00DA4737" w14:paraId="46A787B5" w14:textId="77777777">
        <w:trPr>
          <w:jc w:val="center"/>
        </w:trPr>
        <w:tc>
          <w:tcPr>
            <w:tcW w:w="5112" w:type="dxa"/>
          </w:tcPr>
          <w:p w14:paraId="4A323DCC" w14:textId="77777777" w:rsidR="00BA41E6" w:rsidRPr="00DA4737" w:rsidRDefault="00000000">
            <w:pPr>
              <w:rPr>
                <w:color w:val="000000" w:themeColor="text1"/>
              </w:rPr>
            </w:pPr>
            <w:r w:rsidRPr="00DA4737">
              <w:rPr>
                <w:color w:val="000000" w:themeColor="text1"/>
                <w:sz w:val="17"/>
              </w:rPr>
              <w:t>Aircraft and payload</w:t>
            </w:r>
          </w:p>
        </w:tc>
        <w:tc>
          <w:tcPr>
            <w:tcW w:w="5112" w:type="dxa"/>
          </w:tcPr>
          <w:p w14:paraId="04799075" w14:textId="77777777" w:rsidR="00BA41E6" w:rsidRPr="00DA4737" w:rsidRDefault="00000000">
            <w:pPr>
              <w:rPr>
                <w:color w:val="000000" w:themeColor="text1"/>
              </w:rPr>
            </w:pPr>
            <w:r w:rsidRPr="00DA4737">
              <w:rPr>
                <w:color w:val="000000" w:themeColor="text1"/>
                <w:sz w:val="17"/>
              </w:rPr>
              <w:t>Make/model, registration, Remote ID, payload, batteries, mission-specific equipment.</w:t>
            </w:r>
          </w:p>
        </w:tc>
      </w:tr>
      <w:tr w:rsidR="00BA41E6" w:rsidRPr="00DA4737" w14:paraId="04B233F3" w14:textId="77777777">
        <w:trPr>
          <w:jc w:val="center"/>
        </w:trPr>
        <w:tc>
          <w:tcPr>
            <w:tcW w:w="5112" w:type="dxa"/>
          </w:tcPr>
          <w:p w14:paraId="240E153B" w14:textId="77777777" w:rsidR="00BA41E6" w:rsidRPr="00DA4737" w:rsidRDefault="00000000">
            <w:pPr>
              <w:rPr>
                <w:color w:val="000000" w:themeColor="text1"/>
              </w:rPr>
            </w:pPr>
            <w:r w:rsidRPr="00DA4737">
              <w:rPr>
                <w:color w:val="000000" w:themeColor="text1"/>
                <w:sz w:val="17"/>
              </w:rPr>
              <w:t>Airspace</w:t>
            </w:r>
          </w:p>
        </w:tc>
        <w:tc>
          <w:tcPr>
            <w:tcW w:w="5112" w:type="dxa"/>
          </w:tcPr>
          <w:p w14:paraId="4B51302E" w14:textId="77777777" w:rsidR="00BA41E6" w:rsidRPr="00DA4737" w:rsidRDefault="00000000">
            <w:pPr>
              <w:rPr>
                <w:color w:val="000000" w:themeColor="text1"/>
              </w:rPr>
            </w:pPr>
            <w:r w:rsidRPr="00DA4737">
              <w:rPr>
                <w:color w:val="000000" w:themeColor="text1"/>
                <w:sz w:val="17"/>
              </w:rPr>
              <w:t>Class, LAANC/manual authorization, NOTAMs, TFRs, airports, heliports, special use airspace, frequencies.</w:t>
            </w:r>
          </w:p>
        </w:tc>
      </w:tr>
      <w:tr w:rsidR="00BA41E6" w:rsidRPr="00DA4737" w14:paraId="09B3DAF5" w14:textId="77777777">
        <w:trPr>
          <w:jc w:val="center"/>
        </w:trPr>
        <w:tc>
          <w:tcPr>
            <w:tcW w:w="5112" w:type="dxa"/>
          </w:tcPr>
          <w:p w14:paraId="437F9F95" w14:textId="77777777" w:rsidR="00BA41E6" w:rsidRPr="00DA4737" w:rsidRDefault="00000000">
            <w:pPr>
              <w:rPr>
                <w:color w:val="000000" w:themeColor="text1"/>
              </w:rPr>
            </w:pPr>
            <w:r w:rsidRPr="00DA4737">
              <w:rPr>
                <w:color w:val="000000" w:themeColor="text1"/>
                <w:sz w:val="17"/>
              </w:rPr>
              <w:t>Site hazards</w:t>
            </w:r>
          </w:p>
        </w:tc>
        <w:tc>
          <w:tcPr>
            <w:tcW w:w="5112" w:type="dxa"/>
          </w:tcPr>
          <w:p w14:paraId="1219FAB6" w14:textId="77777777" w:rsidR="00BA41E6" w:rsidRPr="00DA4737" w:rsidRDefault="00000000">
            <w:pPr>
              <w:rPr>
                <w:color w:val="000000" w:themeColor="text1"/>
              </w:rPr>
            </w:pPr>
            <w:r w:rsidRPr="00DA4737">
              <w:rPr>
                <w:color w:val="000000" w:themeColor="text1"/>
                <w:sz w:val="17"/>
              </w:rPr>
              <w:t>Wires, towers, terrain, people, vehicles, wildlife, trees, water, construction, RF/magnetic interference, public access.</w:t>
            </w:r>
          </w:p>
        </w:tc>
      </w:tr>
      <w:tr w:rsidR="00BA41E6" w:rsidRPr="00DA4737" w14:paraId="10232F24" w14:textId="77777777">
        <w:trPr>
          <w:jc w:val="center"/>
        </w:trPr>
        <w:tc>
          <w:tcPr>
            <w:tcW w:w="5112" w:type="dxa"/>
          </w:tcPr>
          <w:p w14:paraId="53E39D61" w14:textId="77777777" w:rsidR="00BA41E6" w:rsidRPr="00DA4737" w:rsidRDefault="00000000">
            <w:pPr>
              <w:rPr>
                <w:color w:val="000000" w:themeColor="text1"/>
              </w:rPr>
            </w:pPr>
            <w:r w:rsidRPr="00DA4737">
              <w:rPr>
                <w:color w:val="000000" w:themeColor="text1"/>
                <w:sz w:val="17"/>
              </w:rPr>
              <w:t>Risk mitigation</w:t>
            </w:r>
          </w:p>
        </w:tc>
        <w:tc>
          <w:tcPr>
            <w:tcW w:w="5112" w:type="dxa"/>
          </w:tcPr>
          <w:p w14:paraId="5E196ACD" w14:textId="77777777" w:rsidR="00BA41E6" w:rsidRPr="00DA4737" w:rsidRDefault="00000000">
            <w:pPr>
              <w:rPr>
                <w:color w:val="000000" w:themeColor="text1"/>
              </w:rPr>
            </w:pPr>
            <w:r w:rsidRPr="00DA4737">
              <w:rPr>
                <w:color w:val="000000" w:themeColor="text1"/>
                <w:sz w:val="17"/>
              </w:rPr>
              <w:t>Altitude limits, geofence, VO placement, sterile area, signage, landing zones, communication plan, weather minimums, emergency plan.</w:t>
            </w:r>
          </w:p>
        </w:tc>
      </w:tr>
      <w:tr w:rsidR="00BA41E6" w:rsidRPr="00DA4737" w14:paraId="296349C1" w14:textId="77777777">
        <w:trPr>
          <w:jc w:val="center"/>
        </w:trPr>
        <w:tc>
          <w:tcPr>
            <w:tcW w:w="5112" w:type="dxa"/>
          </w:tcPr>
          <w:p w14:paraId="30D42470" w14:textId="77777777" w:rsidR="00BA41E6" w:rsidRPr="00DA4737" w:rsidRDefault="00000000">
            <w:pPr>
              <w:rPr>
                <w:color w:val="000000" w:themeColor="text1"/>
              </w:rPr>
            </w:pPr>
            <w:r w:rsidRPr="00DA4737">
              <w:rPr>
                <w:color w:val="000000" w:themeColor="text1"/>
                <w:sz w:val="17"/>
              </w:rPr>
              <w:t>Data plan</w:t>
            </w:r>
          </w:p>
        </w:tc>
        <w:tc>
          <w:tcPr>
            <w:tcW w:w="5112" w:type="dxa"/>
          </w:tcPr>
          <w:p w14:paraId="5586A48B" w14:textId="77777777" w:rsidR="00BA41E6" w:rsidRPr="00DA4737" w:rsidRDefault="00000000">
            <w:pPr>
              <w:rPr>
                <w:color w:val="000000" w:themeColor="text1"/>
              </w:rPr>
            </w:pPr>
            <w:r w:rsidRPr="00DA4737">
              <w:rPr>
                <w:color w:val="000000" w:themeColor="text1"/>
                <w:sz w:val="17"/>
              </w:rPr>
              <w:t>Data to collect, storage, access, retention, public records, third-party systems, intergovernmental sharing.</w:t>
            </w:r>
          </w:p>
        </w:tc>
      </w:tr>
      <w:tr w:rsidR="00BA41E6" w:rsidRPr="00DA4737" w14:paraId="2C55BB5B" w14:textId="77777777">
        <w:trPr>
          <w:jc w:val="center"/>
        </w:trPr>
        <w:tc>
          <w:tcPr>
            <w:tcW w:w="5112" w:type="dxa"/>
          </w:tcPr>
          <w:p w14:paraId="6111421C" w14:textId="77777777" w:rsidR="00BA41E6" w:rsidRPr="00DA4737" w:rsidRDefault="00000000">
            <w:pPr>
              <w:rPr>
                <w:color w:val="000000" w:themeColor="text1"/>
              </w:rPr>
            </w:pPr>
            <w:r w:rsidRPr="00DA4737">
              <w:rPr>
                <w:color w:val="000000" w:themeColor="text1"/>
                <w:sz w:val="17"/>
              </w:rPr>
              <w:t>Notifications and coordination</w:t>
            </w:r>
          </w:p>
        </w:tc>
        <w:tc>
          <w:tcPr>
            <w:tcW w:w="5112" w:type="dxa"/>
          </w:tcPr>
          <w:p w14:paraId="6E221392" w14:textId="77777777" w:rsidR="00BA41E6" w:rsidRPr="00DA4737" w:rsidRDefault="00000000">
            <w:pPr>
              <w:rPr>
                <w:color w:val="000000" w:themeColor="text1"/>
              </w:rPr>
            </w:pPr>
            <w:r w:rsidRPr="00DA4737">
              <w:rPr>
                <w:color w:val="000000" w:themeColor="text1"/>
                <w:sz w:val="17"/>
              </w:rPr>
              <w:t>Landowner/facility coordination, airport/ATC if required, incident command, public affairs, law enforcement if applicable, contractors.</w:t>
            </w:r>
          </w:p>
        </w:tc>
      </w:tr>
    </w:tbl>
    <w:p w14:paraId="70015A83" w14:textId="77777777" w:rsidR="00BA41E6" w:rsidRDefault="00BA41E6">
      <w:pPr>
        <w:rPr>
          <w:color w:val="000000" w:themeColor="text1"/>
        </w:rPr>
      </w:pPr>
    </w:p>
    <w:p w14:paraId="19237890" w14:textId="77777777" w:rsidR="007C645C" w:rsidRPr="007C645C" w:rsidRDefault="007C645C" w:rsidP="007C645C">
      <w:pPr>
        <w:rPr>
          <w:color w:val="000000" w:themeColor="text1"/>
        </w:rPr>
      </w:pPr>
      <w:r w:rsidRPr="007C645C">
        <w:rPr>
          <w:color w:val="000000" w:themeColor="text1"/>
        </w:rPr>
        <w:t>The Project Aviation Safety Plan should address, at minimum:</w:t>
      </w:r>
    </w:p>
    <w:p w14:paraId="00D4F9B8" w14:textId="77777777" w:rsidR="007C645C" w:rsidRPr="007C645C" w:rsidRDefault="007C645C" w:rsidP="007C645C">
      <w:pPr>
        <w:numPr>
          <w:ilvl w:val="0"/>
          <w:numId w:val="16"/>
        </w:numPr>
        <w:spacing w:line="240" w:lineRule="auto"/>
        <w:rPr>
          <w:color w:val="000000" w:themeColor="text1"/>
        </w:rPr>
      </w:pPr>
      <w:r w:rsidRPr="007C645C">
        <w:rPr>
          <w:color w:val="000000" w:themeColor="text1"/>
        </w:rPr>
        <w:t>Mission objective and operational need.</w:t>
      </w:r>
    </w:p>
    <w:p w14:paraId="057CAD50" w14:textId="77777777" w:rsidR="007C645C" w:rsidRPr="007C645C" w:rsidRDefault="007C645C" w:rsidP="007C645C">
      <w:pPr>
        <w:numPr>
          <w:ilvl w:val="0"/>
          <w:numId w:val="16"/>
        </w:numPr>
        <w:spacing w:line="240" w:lineRule="auto"/>
        <w:rPr>
          <w:color w:val="000000" w:themeColor="text1"/>
        </w:rPr>
      </w:pPr>
      <w:r w:rsidRPr="007C645C">
        <w:rPr>
          <w:color w:val="000000" w:themeColor="text1"/>
        </w:rPr>
        <w:t>Agency, division, program, project manager, and UAS Program Manager contact information.</w:t>
      </w:r>
    </w:p>
    <w:p w14:paraId="1B1182A6" w14:textId="77777777" w:rsidR="007C645C" w:rsidRPr="007C645C" w:rsidRDefault="007C645C" w:rsidP="007C645C">
      <w:pPr>
        <w:numPr>
          <w:ilvl w:val="0"/>
          <w:numId w:val="16"/>
        </w:numPr>
        <w:spacing w:line="240" w:lineRule="auto"/>
        <w:rPr>
          <w:color w:val="000000" w:themeColor="text1"/>
        </w:rPr>
      </w:pPr>
      <w:r w:rsidRPr="007C645C">
        <w:rPr>
          <w:color w:val="000000" w:themeColor="text1"/>
        </w:rPr>
        <w:t>Remote Pilot in Command and assigned crew.</w:t>
      </w:r>
    </w:p>
    <w:p w14:paraId="09CDDC35" w14:textId="77777777" w:rsidR="007C645C" w:rsidRPr="007C645C" w:rsidRDefault="007C645C" w:rsidP="007C645C">
      <w:pPr>
        <w:numPr>
          <w:ilvl w:val="0"/>
          <w:numId w:val="16"/>
        </w:numPr>
        <w:spacing w:line="240" w:lineRule="auto"/>
        <w:rPr>
          <w:color w:val="000000" w:themeColor="text1"/>
        </w:rPr>
      </w:pPr>
      <w:r w:rsidRPr="007C645C">
        <w:rPr>
          <w:color w:val="000000" w:themeColor="text1"/>
        </w:rPr>
        <w:t>Aircraft, payload, Remote ID status, FAA registration, and Oregon public body registration status when applicable.</w:t>
      </w:r>
    </w:p>
    <w:p w14:paraId="39859A6F" w14:textId="77777777" w:rsidR="007C645C" w:rsidRPr="007C645C" w:rsidRDefault="007C645C" w:rsidP="007C645C">
      <w:pPr>
        <w:numPr>
          <w:ilvl w:val="0"/>
          <w:numId w:val="16"/>
        </w:numPr>
        <w:spacing w:line="240" w:lineRule="auto"/>
        <w:rPr>
          <w:color w:val="000000" w:themeColor="text1"/>
        </w:rPr>
      </w:pPr>
      <w:r w:rsidRPr="007C645C">
        <w:rPr>
          <w:color w:val="000000" w:themeColor="text1"/>
        </w:rPr>
        <w:t>Operating authority, airspace authorization, LAANC approval, COA, SGI waiver, or other FAA authorization when required.</w:t>
      </w:r>
    </w:p>
    <w:p w14:paraId="558266DB" w14:textId="77777777" w:rsidR="007C645C" w:rsidRPr="007C645C" w:rsidRDefault="007C645C" w:rsidP="007C645C">
      <w:pPr>
        <w:numPr>
          <w:ilvl w:val="0"/>
          <w:numId w:val="16"/>
        </w:numPr>
        <w:spacing w:line="240" w:lineRule="auto"/>
        <w:rPr>
          <w:color w:val="000000" w:themeColor="text1"/>
        </w:rPr>
      </w:pPr>
      <w:r w:rsidRPr="007C645C">
        <w:rPr>
          <w:color w:val="000000" w:themeColor="text1"/>
        </w:rPr>
        <w:t>Location, coordinates, operating area, launch and recovery sites, emergency landing areas, and map attachments.</w:t>
      </w:r>
    </w:p>
    <w:p w14:paraId="06B0CF95" w14:textId="77777777" w:rsidR="007C645C" w:rsidRPr="007C645C" w:rsidRDefault="007C645C" w:rsidP="007C645C">
      <w:pPr>
        <w:numPr>
          <w:ilvl w:val="0"/>
          <w:numId w:val="16"/>
        </w:numPr>
        <w:spacing w:line="240" w:lineRule="auto"/>
        <w:rPr>
          <w:color w:val="000000" w:themeColor="text1"/>
        </w:rPr>
      </w:pPr>
      <w:r w:rsidRPr="007C645C">
        <w:rPr>
          <w:color w:val="000000" w:themeColor="text1"/>
        </w:rPr>
        <w:lastRenderedPageBreak/>
        <w:t>Land ownership or site-control status, including permission for launch and recovery when needed.</w:t>
      </w:r>
    </w:p>
    <w:p w14:paraId="48182972" w14:textId="77777777" w:rsidR="007C645C" w:rsidRPr="007C645C" w:rsidRDefault="007C645C" w:rsidP="007C645C">
      <w:pPr>
        <w:numPr>
          <w:ilvl w:val="0"/>
          <w:numId w:val="16"/>
        </w:numPr>
        <w:spacing w:line="240" w:lineRule="auto"/>
        <w:rPr>
          <w:color w:val="000000" w:themeColor="text1"/>
        </w:rPr>
      </w:pPr>
      <w:r w:rsidRPr="007C645C">
        <w:rPr>
          <w:color w:val="000000" w:themeColor="text1"/>
        </w:rPr>
        <w:t>Nearby airports, heliports, seaplane bases, private strips, helipads, special use airspace, military training routes, TFRs, NOTAMs, and known aviation hazards.</w:t>
      </w:r>
    </w:p>
    <w:p w14:paraId="61FADB98" w14:textId="77777777" w:rsidR="007C645C" w:rsidRPr="007C645C" w:rsidRDefault="007C645C" w:rsidP="007C645C">
      <w:pPr>
        <w:numPr>
          <w:ilvl w:val="0"/>
          <w:numId w:val="16"/>
        </w:numPr>
        <w:spacing w:line="240" w:lineRule="auto"/>
        <w:rPr>
          <w:color w:val="000000" w:themeColor="text1"/>
        </w:rPr>
      </w:pPr>
      <w:r w:rsidRPr="007C645C">
        <w:rPr>
          <w:color w:val="000000" w:themeColor="text1"/>
        </w:rPr>
        <w:t>Weather minimums, lighting conditions, terrain, ground hazards, utility lines, towers, roadways, railways, waterways, public access areas, wildlife, and environmental considerations.</w:t>
      </w:r>
    </w:p>
    <w:p w14:paraId="6FC7469C" w14:textId="77777777" w:rsidR="007C645C" w:rsidRPr="007C645C" w:rsidRDefault="007C645C" w:rsidP="007C645C">
      <w:pPr>
        <w:numPr>
          <w:ilvl w:val="0"/>
          <w:numId w:val="16"/>
        </w:numPr>
        <w:spacing w:line="240" w:lineRule="auto"/>
        <w:rPr>
          <w:color w:val="000000" w:themeColor="text1"/>
        </w:rPr>
      </w:pPr>
      <w:r w:rsidRPr="007C645C">
        <w:rPr>
          <w:color w:val="000000" w:themeColor="text1"/>
        </w:rPr>
        <w:t>Communications plan, including crew communications, emergency contacts, and airspace coordination contacts when needed.</w:t>
      </w:r>
    </w:p>
    <w:p w14:paraId="4AECBA32" w14:textId="77777777" w:rsidR="007C645C" w:rsidRPr="007C645C" w:rsidRDefault="007C645C" w:rsidP="007C645C">
      <w:pPr>
        <w:numPr>
          <w:ilvl w:val="0"/>
          <w:numId w:val="16"/>
        </w:numPr>
        <w:spacing w:line="240" w:lineRule="auto"/>
        <w:rPr>
          <w:color w:val="000000" w:themeColor="text1"/>
        </w:rPr>
      </w:pPr>
      <w:r w:rsidRPr="007C645C">
        <w:rPr>
          <w:color w:val="000000" w:themeColor="text1"/>
        </w:rPr>
        <w:t>Data objective, data type, payload settings, data storage location, retention category, and public records considerations.</w:t>
      </w:r>
    </w:p>
    <w:p w14:paraId="76AFDCD0" w14:textId="77777777" w:rsidR="007C645C" w:rsidRPr="007C645C" w:rsidRDefault="007C645C" w:rsidP="007C645C">
      <w:pPr>
        <w:numPr>
          <w:ilvl w:val="0"/>
          <w:numId w:val="16"/>
        </w:numPr>
        <w:spacing w:line="240" w:lineRule="auto"/>
        <w:rPr>
          <w:color w:val="000000" w:themeColor="text1"/>
        </w:rPr>
      </w:pPr>
      <w:r w:rsidRPr="007C645C">
        <w:rPr>
          <w:color w:val="000000" w:themeColor="text1"/>
        </w:rPr>
        <w:t>Privacy controls, including measures to avoid unnecessary collection of uninvolved persons, occupied structures, or unrelated private activity.</w:t>
      </w:r>
    </w:p>
    <w:p w14:paraId="53B710CC" w14:textId="77777777" w:rsidR="007C645C" w:rsidRPr="007C645C" w:rsidRDefault="007C645C" w:rsidP="007C645C">
      <w:pPr>
        <w:numPr>
          <w:ilvl w:val="0"/>
          <w:numId w:val="16"/>
        </w:numPr>
        <w:spacing w:line="240" w:lineRule="auto"/>
        <w:rPr>
          <w:color w:val="000000" w:themeColor="text1"/>
        </w:rPr>
      </w:pPr>
      <w:r w:rsidRPr="007C645C">
        <w:rPr>
          <w:color w:val="000000" w:themeColor="text1"/>
        </w:rPr>
        <w:t>Site control measures, including signage, cones, barriers, visual observers, public contact plan, and ground hazard mitigation.</w:t>
      </w:r>
    </w:p>
    <w:p w14:paraId="310C37E7" w14:textId="77777777" w:rsidR="007C645C" w:rsidRPr="007C645C" w:rsidRDefault="007C645C" w:rsidP="007C645C">
      <w:pPr>
        <w:numPr>
          <w:ilvl w:val="0"/>
          <w:numId w:val="16"/>
        </w:numPr>
        <w:spacing w:line="240" w:lineRule="auto"/>
        <w:rPr>
          <w:color w:val="000000" w:themeColor="text1"/>
        </w:rPr>
      </w:pPr>
      <w:r w:rsidRPr="007C645C">
        <w:rPr>
          <w:color w:val="000000" w:themeColor="text1"/>
        </w:rPr>
        <w:t>Emergency procedures for lost link, flyaway, low battery, crash, injury, fire, intrusion, or crewed-aircraft conflict.</w:t>
      </w:r>
    </w:p>
    <w:p w14:paraId="3CC971EF" w14:textId="77777777" w:rsidR="007C645C" w:rsidRPr="007C645C" w:rsidRDefault="007C645C" w:rsidP="007C645C">
      <w:pPr>
        <w:numPr>
          <w:ilvl w:val="0"/>
          <w:numId w:val="16"/>
        </w:numPr>
        <w:spacing w:line="240" w:lineRule="auto"/>
        <w:rPr>
          <w:color w:val="000000" w:themeColor="text1"/>
        </w:rPr>
      </w:pPr>
      <w:r w:rsidRPr="007C645C">
        <w:rPr>
          <w:color w:val="000000" w:themeColor="text1"/>
        </w:rPr>
        <w:t>Postflight documentation, including flight logs, maintenance discrepancies, incident reports, data intake, and retention entries.</w:t>
      </w:r>
    </w:p>
    <w:p w14:paraId="59EDF6D7" w14:textId="77777777" w:rsidR="007C645C" w:rsidRPr="00DA4737" w:rsidRDefault="007C645C">
      <w:pPr>
        <w:rPr>
          <w:color w:val="000000" w:themeColor="text1"/>
        </w:rPr>
      </w:pPr>
    </w:p>
    <w:p w14:paraId="7EFA463A" w14:textId="77777777" w:rsidR="00BA41E6" w:rsidRPr="00DA4737" w:rsidRDefault="00000000">
      <w:pPr>
        <w:pStyle w:val="Heading2"/>
        <w:rPr>
          <w:color w:val="000000" w:themeColor="text1"/>
        </w:rPr>
      </w:pPr>
      <w:r w:rsidRPr="00DA4737">
        <w:rPr>
          <w:color w:val="000000" w:themeColor="text1"/>
        </w:rPr>
        <w:t>9.3 Site Survey</w:t>
      </w:r>
    </w:p>
    <w:p w14:paraId="62651BD3" w14:textId="77777777" w:rsidR="00BA41E6" w:rsidRPr="00DA4737" w:rsidRDefault="00000000">
      <w:pPr>
        <w:rPr>
          <w:color w:val="000000" w:themeColor="text1"/>
        </w:rPr>
      </w:pPr>
      <w:r w:rsidRPr="00DA4737">
        <w:rPr>
          <w:color w:val="000000" w:themeColor="text1"/>
        </w:rPr>
        <w:t>The RPIC or designated planner should conduct a remote site assessment before the mission and an onsite survey before flight. The survey should identify launch and recovery sites, emergency landing zones, VO positions, public access controls, crew staging, obstacles, RF or magnetic interference, privacy-sensitive areas, wildlife or livestock, roads and rail, overhead utilities, heliports, airports, and areas to avoid.</w:t>
      </w:r>
    </w:p>
    <w:p w14:paraId="5BE95820" w14:textId="77777777" w:rsidR="00BA41E6" w:rsidRPr="00DA4737" w:rsidRDefault="00000000">
      <w:pPr>
        <w:pStyle w:val="Heading2"/>
        <w:rPr>
          <w:color w:val="000000" w:themeColor="text1"/>
        </w:rPr>
      </w:pPr>
      <w:r w:rsidRPr="00DA4737">
        <w:rPr>
          <w:color w:val="000000" w:themeColor="text1"/>
        </w:rPr>
        <w:t>9.4 Crew Briefing</w:t>
      </w:r>
    </w:p>
    <w:p w14:paraId="21E6A1BD" w14:textId="77777777" w:rsidR="00BA41E6" w:rsidRPr="00DA4737" w:rsidRDefault="00000000">
      <w:pPr>
        <w:rPr>
          <w:color w:val="000000" w:themeColor="text1"/>
        </w:rPr>
      </w:pPr>
      <w:r w:rsidRPr="00DA4737">
        <w:rPr>
          <w:color w:val="000000" w:themeColor="text1"/>
        </w:rPr>
        <w:t>Before each operational period, the RPIC must conduct a crew briefing. The briefing should include roles, mission objective, aircraft and payload, airspace, weather, launch/recovery, flight boundaries, lost link, emergency procedures, communications, sterile cockpit expectations, public interaction plan, data plan, stop-flight authority, and any crew concerns.</w:t>
      </w:r>
    </w:p>
    <w:p w14:paraId="27D78888" w14:textId="77777777" w:rsidR="00BA41E6" w:rsidRPr="00DA4737" w:rsidRDefault="00000000">
      <w:pPr>
        <w:pStyle w:val="Heading2"/>
        <w:rPr>
          <w:color w:val="000000" w:themeColor="text1"/>
        </w:rPr>
      </w:pPr>
      <w:r w:rsidRPr="00DA4737">
        <w:rPr>
          <w:color w:val="000000" w:themeColor="text1"/>
        </w:rPr>
        <w:t>9.5 Public Interaction and Site Control</w:t>
      </w:r>
    </w:p>
    <w:p w14:paraId="129D9E14" w14:textId="77777777" w:rsidR="00BA41E6" w:rsidRPr="00DA4737" w:rsidRDefault="00000000">
      <w:pPr>
        <w:rPr>
          <w:color w:val="000000" w:themeColor="text1"/>
        </w:rPr>
      </w:pPr>
      <w:r w:rsidRPr="00DA4737">
        <w:rPr>
          <w:color w:val="000000" w:themeColor="text1"/>
        </w:rPr>
        <w:t>The agency should manage public interaction in a professional and transparent manner. When feasible, use signage, cones, vests, a designated public contact, or advance notice to explain that a UAS operation is underway. The RPIC should not be the primary public contact while the aircraft is in flight. If a member of the public raises a concern, the crew should listen respectfully, avoid argument, document the concern, and elevate it after the flight unless safety requires immediate action.</w:t>
      </w:r>
    </w:p>
    <w:p w14:paraId="43C6227B" w14:textId="77777777" w:rsidR="00BA41E6" w:rsidRPr="00DA4737" w:rsidRDefault="00000000">
      <w:pPr>
        <w:pStyle w:val="Heading1"/>
        <w:rPr>
          <w:color w:val="000000" w:themeColor="text1"/>
        </w:rPr>
      </w:pPr>
      <w:r w:rsidRPr="00DA4737">
        <w:rPr>
          <w:color w:val="000000" w:themeColor="text1"/>
        </w:rPr>
        <w:lastRenderedPageBreak/>
        <w:t>10. Standard Flight Operations Procedures</w:t>
      </w:r>
    </w:p>
    <w:p w14:paraId="2325B1E3" w14:textId="77777777" w:rsidR="00BA41E6" w:rsidRPr="00DA4737" w:rsidRDefault="00000000">
      <w:pPr>
        <w:pStyle w:val="Heading2"/>
        <w:rPr>
          <w:color w:val="000000" w:themeColor="text1"/>
        </w:rPr>
      </w:pPr>
      <w:r w:rsidRPr="00DA4737">
        <w:rPr>
          <w:color w:val="000000" w:themeColor="text1"/>
        </w:rPr>
        <w:t>10.1 Day-Before or Pre-Mission Review</w:t>
      </w:r>
    </w:p>
    <w:p w14:paraId="782605D6" w14:textId="77777777" w:rsidR="00BA41E6" w:rsidRPr="00DA4737" w:rsidRDefault="00000000">
      <w:pPr>
        <w:pStyle w:val="ListBullet"/>
        <w:rPr>
          <w:color w:val="000000" w:themeColor="text1"/>
        </w:rPr>
      </w:pPr>
      <w:r w:rsidRPr="00DA4737">
        <w:rPr>
          <w:color w:val="000000" w:themeColor="text1"/>
        </w:rPr>
        <w:t>Confirm mission approval, public purpose, site access, operating authority, registration, Remote ID, pilot assignment, VO assignment, aircraft status, insurance or contract coverage, and data handling plan.</w:t>
      </w:r>
    </w:p>
    <w:p w14:paraId="65BAE1AB" w14:textId="77777777" w:rsidR="00BA41E6" w:rsidRPr="00DA4737" w:rsidRDefault="00000000">
      <w:pPr>
        <w:pStyle w:val="ListBullet"/>
        <w:rPr>
          <w:color w:val="000000" w:themeColor="text1"/>
        </w:rPr>
      </w:pPr>
      <w:r w:rsidRPr="00DA4737">
        <w:rPr>
          <w:color w:val="000000" w:themeColor="text1"/>
        </w:rPr>
        <w:t>Review airspace, LAANC/manual authorization, NOTAMs, TFRs, weather, obstacles, launch/recovery area, emergency landing zones, and communications.</w:t>
      </w:r>
    </w:p>
    <w:p w14:paraId="4D7051C9" w14:textId="77777777" w:rsidR="00BA41E6" w:rsidRPr="00DA4737" w:rsidRDefault="00000000">
      <w:pPr>
        <w:pStyle w:val="ListBullet"/>
        <w:rPr>
          <w:color w:val="000000" w:themeColor="text1"/>
        </w:rPr>
      </w:pPr>
      <w:r w:rsidRPr="00DA4737">
        <w:rPr>
          <w:color w:val="000000" w:themeColor="text1"/>
        </w:rPr>
        <w:t>Confirm that batteries are charged and balanced, firmware changes have been assessed, memory cards are available, and required documents are accessible.</w:t>
      </w:r>
    </w:p>
    <w:p w14:paraId="68FE5EBD" w14:textId="77777777" w:rsidR="00BA41E6" w:rsidRPr="00DA4737" w:rsidRDefault="00000000">
      <w:pPr>
        <w:pStyle w:val="ListBullet"/>
        <w:rPr>
          <w:color w:val="000000" w:themeColor="text1"/>
        </w:rPr>
      </w:pPr>
      <w:r w:rsidRPr="00DA4737">
        <w:rPr>
          <w:color w:val="000000" w:themeColor="text1"/>
        </w:rPr>
        <w:t>Confirm that flight logs, risk worksheet, PASP, and incident report form are available in paper or electronic form.</w:t>
      </w:r>
    </w:p>
    <w:p w14:paraId="018566E2" w14:textId="77777777" w:rsidR="00BA41E6" w:rsidRPr="00DA4737" w:rsidRDefault="00000000">
      <w:pPr>
        <w:pStyle w:val="Heading2"/>
        <w:rPr>
          <w:color w:val="000000" w:themeColor="text1"/>
        </w:rPr>
      </w:pPr>
      <w:r w:rsidRPr="00DA4737">
        <w:rPr>
          <w:color w:val="000000" w:themeColor="text1"/>
        </w:rPr>
        <w:t>10.2 Site Setup</w:t>
      </w:r>
    </w:p>
    <w:p w14:paraId="75C8A6FE" w14:textId="77777777" w:rsidR="00BA41E6" w:rsidRPr="00DA4737" w:rsidRDefault="00000000">
      <w:pPr>
        <w:pStyle w:val="ListBullet"/>
        <w:rPr>
          <w:color w:val="000000" w:themeColor="text1"/>
        </w:rPr>
      </w:pPr>
      <w:r w:rsidRPr="00DA4737">
        <w:rPr>
          <w:color w:val="000000" w:themeColor="text1"/>
        </w:rPr>
        <w:t>Establish launch/recovery area with clear visibility, sufficient space, and protection from public intrusion.</w:t>
      </w:r>
    </w:p>
    <w:p w14:paraId="2DBB55A3" w14:textId="77777777" w:rsidR="00BA41E6" w:rsidRPr="00DA4737" w:rsidRDefault="00000000">
      <w:pPr>
        <w:pStyle w:val="ListBullet"/>
        <w:rPr>
          <w:color w:val="000000" w:themeColor="text1"/>
        </w:rPr>
      </w:pPr>
      <w:r w:rsidRPr="00DA4737">
        <w:rPr>
          <w:color w:val="000000" w:themeColor="text1"/>
        </w:rPr>
        <w:t>Identify emergency landing zones and avoid zones.</w:t>
      </w:r>
    </w:p>
    <w:p w14:paraId="06D11AB8" w14:textId="77777777" w:rsidR="00BA41E6" w:rsidRPr="00DA4737" w:rsidRDefault="00000000">
      <w:pPr>
        <w:pStyle w:val="ListBullet"/>
        <w:rPr>
          <w:color w:val="000000" w:themeColor="text1"/>
        </w:rPr>
      </w:pPr>
      <w:r w:rsidRPr="00DA4737">
        <w:rPr>
          <w:color w:val="000000" w:themeColor="text1"/>
        </w:rPr>
        <w:t>Position VOs to cover the mission area without gaps in communication.</w:t>
      </w:r>
    </w:p>
    <w:p w14:paraId="1EFAC9C8" w14:textId="77777777" w:rsidR="00BA41E6" w:rsidRPr="00DA4737" w:rsidRDefault="00000000">
      <w:pPr>
        <w:pStyle w:val="ListBullet"/>
        <w:rPr>
          <w:color w:val="000000" w:themeColor="text1"/>
        </w:rPr>
      </w:pPr>
      <w:r w:rsidRPr="00DA4737">
        <w:rPr>
          <w:color w:val="000000" w:themeColor="text1"/>
        </w:rPr>
        <w:t>Check for wires, towers, trees, antennas, water, moving vehicles, pedestrians, animals, terrain, construction equipment, and other hazards.</w:t>
      </w:r>
    </w:p>
    <w:p w14:paraId="161BB555" w14:textId="77777777" w:rsidR="00BA41E6" w:rsidRPr="00DA4737" w:rsidRDefault="00000000">
      <w:pPr>
        <w:pStyle w:val="ListBullet"/>
        <w:rPr>
          <w:color w:val="000000" w:themeColor="text1"/>
        </w:rPr>
      </w:pPr>
      <w:r w:rsidRPr="00DA4737">
        <w:rPr>
          <w:color w:val="000000" w:themeColor="text1"/>
        </w:rPr>
        <w:t>Assess RF and magnetic interference when operating near metal structures, vehicles, power infrastructure, urban canyons, canyons, forests, or communications sites.</w:t>
      </w:r>
    </w:p>
    <w:p w14:paraId="40082FC8" w14:textId="77777777" w:rsidR="00BA41E6" w:rsidRPr="00DA4737" w:rsidRDefault="00000000">
      <w:pPr>
        <w:pStyle w:val="ListBullet"/>
        <w:rPr>
          <w:color w:val="000000" w:themeColor="text1"/>
        </w:rPr>
      </w:pPr>
      <w:r w:rsidRPr="00DA4737">
        <w:rPr>
          <w:color w:val="000000" w:themeColor="text1"/>
        </w:rPr>
        <w:t>Verify final weather, airspace, NOTAMs, TFRs, and emergency aircraft activity before launch.</w:t>
      </w:r>
    </w:p>
    <w:p w14:paraId="151DE473" w14:textId="77777777" w:rsidR="00BA41E6" w:rsidRPr="00DA4737" w:rsidRDefault="00000000">
      <w:pPr>
        <w:pStyle w:val="Heading2"/>
        <w:rPr>
          <w:color w:val="000000" w:themeColor="text1"/>
        </w:rPr>
      </w:pPr>
      <w:r w:rsidRPr="00DA4737">
        <w:rPr>
          <w:color w:val="000000" w:themeColor="text1"/>
        </w:rPr>
        <w:t>10.3 Preflight</w:t>
      </w:r>
    </w:p>
    <w:p w14:paraId="36D1CC9F" w14:textId="77777777" w:rsidR="00BA41E6" w:rsidRPr="00DA4737" w:rsidRDefault="00000000">
      <w:pPr>
        <w:pStyle w:val="ListBullet"/>
        <w:rPr>
          <w:color w:val="000000" w:themeColor="text1"/>
        </w:rPr>
      </w:pPr>
      <w:r w:rsidRPr="00DA4737">
        <w:rPr>
          <w:color w:val="000000" w:themeColor="text1"/>
        </w:rPr>
        <w:t>Verify RPIC, crew, and mission authority.</w:t>
      </w:r>
    </w:p>
    <w:p w14:paraId="29A3B61F" w14:textId="77777777" w:rsidR="00BA41E6" w:rsidRPr="00DA4737" w:rsidRDefault="00000000">
      <w:pPr>
        <w:pStyle w:val="ListBullet"/>
        <w:rPr>
          <w:color w:val="000000" w:themeColor="text1"/>
        </w:rPr>
      </w:pPr>
      <w:r w:rsidRPr="00DA4737">
        <w:rPr>
          <w:color w:val="000000" w:themeColor="text1"/>
        </w:rPr>
        <w:t>Inspect airframe, arms, landing gear, propellers, motors, payload mount, sensors, gimbal, lights, Remote ID, batteries, controller, mobile device, antennas, memory card, and software status.</w:t>
      </w:r>
    </w:p>
    <w:p w14:paraId="088E8C3F" w14:textId="77777777" w:rsidR="00BA41E6" w:rsidRPr="00DA4737" w:rsidRDefault="00000000">
      <w:pPr>
        <w:pStyle w:val="ListBullet"/>
        <w:rPr>
          <w:color w:val="000000" w:themeColor="text1"/>
        </w:rPr>
      </w:pPr>
      <w:r w:rsidRPr="00DA4737">
        <w:rPr>
          <w:color w:val="000000" w:themeColor="text1"/>
        </w:rPr>
        <w:t>Verify aircraft registration, Remote ID status, compass/IMU/GNSS status, home point, return-to-home altitude, battery warnings, lost-link settings, geofence settings, and obstacle sensing configuration.</w:t>
      </w:r>
    </w:p>
    <w:p w14:paraId="5FA6FD37" w14:textId="77777777" w:rsidR="00BA41E6" w:rsidRPr="00DA4737" w:rsidRDefault="00000000">
      <w:pPr>
        <w:pStyle w:val="ListBullet"/>
        <w:rPr>
          <w:color w:val="000000" w:themeColor="text1"/>
        </w:rPr>
      </w:pPr>
      <w:r w:rsidRPr="00DA4737">
        <w:rPr>
          <w:color w:val="000000" w:themeColor="text1"/>
        </w:rPr>
        <w:t>Review control inputs and verify positive control response.</w:t>
      </w:r>
    </w:p>
    <w:p w14:paraId="244D06E4" w14:textId="77777777" w:rsidR="00BA41E6" w:rsidRPr="00DA4737" w:rsidRDefault="00000000">
      <w:pPr>
        <w:pStyle w:val="ListBullet"/>
        <w:rPr>
          <w:color w:val="000000" w:themeColor="text1"/>
        </w:rPr>
      </w:pPr>
      <w:r w:rsidRPr="00DA4737">
        <w:rPr>
          <w:color w:val="000000" w:themeColor="text1"/>
        </w:rPr>
        <w:t>Verify that the aircraft is in condition for safe operation and that the mission remains within authorized limitations.</w:t>
      </w:r>
    </w:p>
    <w:p w14:paraId="3A0E1F7C" w14:textId="77777777" w:rsidR="00BA41E6" w:rsidRPr="00DA4737" w:rsidRDefault="00000000">
      <w:pPr>
        <w:pStyle w:val="ListBullet"/>
        <w:rPr>
          <w:color w:val="000000" w:themeColor="text1"/>
        </w:rPr>
      </w:pPr>
      <w:r w:rsidRPr="00DA4737">
        <w:rPr>
          <w:color w:val="000000" w:themeColor="text1"/>
        </w:rPr>
        <w:t>Complete crew briefing and document the preflight check.</w:t>
      </w:r>
    </w:p>
    <w:p w14:paraId="4ADABCE6" w14:textId="77777777" w:rsidR="00BA41E6" w:rsidRPr="00DA4737" w:rsidRDefault="00000000">
      <w:pPr>
        <w:pStyle w:val="Heading2"/>
        <w:rPr>
          <w:color w:val="000000" w:themeColor="text1"/>
        </w:rPr>
      </w:pPr>
      <w:r w:rsidRPr="00DA4737">
        <w:rPr>
          <w:color w:val="000000" w:themeColor="text1"/>
        </w:rPr>
        <w:t>10.4 Launch and Flight</w:t>
      </w:r>
    </w:p>
    <w:p w14:paraId="448DB020" w14:textId="77777777" w:rsidR="00BA41E6" w:rsidRPr="00DA4737" w:rsidRDefault="00000000">
      <w:pPr>
        <w:pStyle w:val="ListBullet"/>
        <w:rPr>
          <w:color w:val="000000" w:themeColor="text1"/>
        </w:rPr>
      </w:pPr>
      <w:r w:rsidRPr="00DA4737">
        <w:rPr>
          <w:color w:val="000000" w:themeColor="text1"/>
        </w:rPr>
        <w:t>Announce launch and confirm crew readiness.</w:t>
      </w:r>
    </w:p>
    <w:p w14:paraId="0AAA9D09" w14:textId="77777777" w:rsidR="00BA41E6" w:rsidRPr="00DA4737" w:rsidRDefault="00000000">
      <w:pPr>
        <w:pStyle w:val="ListBullet"/>
        <w:rPr>
          <w:color w:val="000000" w:themeColor="text1"/>
        </w:rPr>
      </w:pPr>
      <w:r w:rsidRPr="00DA4737">
        <w:rPr>
          <w:color w:val="000000" w:themeColor="text1"/>
        </w:rPr>
        <w:t>Climb to a safe check altitude and verify stability, control link, video link, telemetry, battery status, GNSS, and Remote ID.</w:t>
      </w:r>
    </w:p>
    <w:p w14:paraId="4E571AD7" w14:textId="77777777" w:rsidR="00BA41E6" w:rsidRPr="00DA4737" w:rsidRDefault="00000000">
      <w:pPr>
        <w:pStyle w:val="ListBullet"/>
        <w:rPr>
          <w:color w:val="000000" w:themeColor="text1"/>
        </w:rPr>
      </w:pPr>
      <w:r w:rsidRPr="00DA4737">
        <w:rPr>
          <w:color w:val="000000" w:themeColor="text1"/>
        </w:rPr>
        <w:t>Maintain visual line of sight unless operating under an authorization that permits otherwise.</w:t>
      </w:r>
    </w:p>
    <w:p w14:paraId="7EAD8943" w14:textId="77777777" w:rsidR="00BA41E6" w:rsidRPr="00DA4737" w:rsidRDefault="00000000">
      <w:pPr>
        <w:pStyle w:val="ListBullet"/>
        <w:rPr>
          <w:color w:val="000000" w:themeColor="text1"/>
        </w:rPr>
      </w:pPr>
      <w:r w:rsidRPr="00DA4737">
        <w:rPr>
          <w:color w:val="000000" w:themeColor="text1"/>
        </w:rPr>
        <w:t>Yield right-of-way to all crewed aircraft and discontinue the operation or land when required.</w:t>
      </w:r>
    </w:p>
    <w:p w14:paraId="6277C367" w14:textId="77777777" w:rsidR="00BA41E6" w:rsidRPr="00DA4737" w:rsidRDefault="00000000">
      <w:pPr>
        <w:pStyle w:val="ListBullet"/>
        <w:rPr>
          <w:color w:val="000000" w:themeColor="text1"/>
        </w:rPr>
      </w:pPr>
      <w:r w:rsidRPr="00DA4737">
        <w:rPr>
          <w:color w:val="000000" w:themeColor="text1"/>
        </w:rPr>
        <w:t>Maintain sterile cockpit during takeoff, landing, emergencies, low altitude flight near obstacles, lost link recovery, and other high workload periods.</w:t>
      </w:r>
    </w:p>
    <w:p w14:paraId="27902E32" w14:textId="77777777" w:rsidR="00BA41E6" w:rsidRPr="00DA4737" w:rsidRDefault="00000000">
      <w:pPr>
        <w:pStyle w:val="ListBullet"/>
        <w:rPr>
          <w:color w:val="000000" w:themeColor="text1"/>
        </w:rPr>
      </w:pPr>
      <w:r w:rsidRPr="00DA4737">
        <w:rPr>
          <w:color w:val="000000" w:themeColor="text1"/>
        </w:rPr>
        <w:t>Maintain mission boundaries and avoid unnecessary collection outside the mission area.</w:t>
      </w:r>
    </w:p>
    <w:p w14:paraId="6148FD98" w14:textId="77777777" w:rsidR="00BA41E6" w:rsidRPr="00DA4737" w:rsidRDefault="00000000">
      <w:pPr>
        <w:pStyle w:val="ListBullet"/>
        <w:rPr>
          <w:color w:val="000000" w:themeColor="text1"/>
        </w:rPr>
      </w:pPr>
      <w:r w:rsidRPr="00DA4737">
        <w:rPr>
          <w:color w:val="000000" w:themeColor="text1"/>
        </w:rPr>
        <w:t>Monitor battery, weather, people, vehicles, air traffic, lost link warnings, geofence warnings, sensor warnings, and crew communications.</w:t>
      </w:r>
    </w:p>
    <w:p w14:paraId="48358A5B" w14:textId="77777777" w:rsidR="00BA41E6" w:rsidRPr="00DA4737" w:rsidRDefault="00000000">
      <w:pPr>
        <w:pStyle w:val="ListBullet"/>
        <w:rPr>
          <w:color w:val="000000" w:themeColor="text1"/>
        </w:rPr>
      </w:pPr>
      <w:r w:rsidRPr="00DA4737">
        <w:rPr>
          <w:color w:val="000000" w:themeColor="text1"/>
        </w:rPr>
        <w:t>Do not continue a mission when aircraft condition, airspace, weather, crew readiness, public safety, data compliance, or mission conditions no longer support safe operation.</w:t>
      </w:r>
    </w:p>
    <w:p w14:paraId="4909B29B" w14:textId="77777777" w:rsidR="00BA41E6" w:rsidRPr="00DA4737" w:rsidRDefault="00000000">
      <w:pPr>
        <w:pStyle w:val="Heading2"/>
        <w:rPr>
          <w:color w:val="000000" w:themeColor="text1"/>
        </w:rPr>
      </w:pPr>
      <w:r w:rsidRPr="00DA4737">
        <w:rPr>
          <w:color w:val="000000" w:themeColor="text1"/>
        </w:rPr>
        <w:lastRenderedPageBreak/>
        <w:t>10.5 Landing and Postflight</w:t>
      </w:r>
    </w:p>
    <w:p w14:paraId="1415AD38" w14:textId="77777777" w:rsidR="00BA41E6" w:rsidRPr="00DA4737" w:rsidRDefault="00000000">
      <w:pPr>
        <w:pStyle w:val="ListBullet"/>
        <w:rPr>
          <w:color w:val="000000" w:themeColor="text1"/>
        </w:rPr>
      </w:pPr>
      <w:r w:rsidRPr="00DA4737">
        <w:rPr>
          <w:color w:val="000000" w:themeColor="text1"/>
        </w:rPr>
        <w:t>Announce landing and confirm landing zone is clear.</w:t>
      </w:r>
    </w:p>
    <w:p w14:paraId="1EA2E6B5" w14:textId="77777777" w:rsidR="00BA41E6" w:rsidRPr="00DA4737" w:rsidRDefault="00000000">
      <w:pPr>
        <w:pStyle w:val="ListBullet"/>
        <w:rPr>
          <w:color w:val="000000" w:themeColor="text1"/>
        </w:rPr>
      </w:pPr>
      <w:r w:rsidRPr="00DA4737">
        <w:rPr>
          <w:color w:val="000000" w:themeColor="text1"/>
        </w:rPr>
        <w:t>Power down aircraft and controller according to manufacturer instructions.</w:t>
      </w:r>
    </w:p>
    <w:p w14:paraId="6A796B6B" w14:textId="77777777" w:rsidR="00BA41E6" w:rsidRPr="00DA4737" w:rsidRDefault="00000000">
      <w:pPr>
        <w:pStyle w:val="ListBullet"/>
        <w:rPr>
          <w:color w:val="000000" w:themeColor="text1"/>
        </w:rPr>
      </w:pPr>
      <w:r w:rsidRPr="00DA4737">
        <w:rPr>
          <w:color w:val="000000" w:themeColor="text1"/>
        </w:rPr>
        <w:t>Inspect aircraft, propellers, payload, batteries, and controller for damage, overheating, debris, loose components, or abnormalities.</w:t>
      </w:r>
    </w:p>
    <w:p w14:paraId="4F1AD484" w14:textId="77777777" w:rsidR="00BA41E6" w:rsidRPr="00DA4737" w:rsidRDefault="00000000">
      <w:pPr>
        <w:pStyle w:val="ListBullet"/>
        <w:rPr>
          <w:color w:val="000000" w:themeColor="text1"/>
        </w:rPr>
      </w:pPr>
      <w:r w:rsidRPr="00DA4737">
        <w:rPr>
          <w:color w:val="000000" w:themeColor="text1"/>
        </w:rPr>
        <w:t>Secure data, batteries, aircraft, and accessories.</w:t>
      </w:r>
    </w:p>
    <w:p w14:paraId="5357B454" w14:textId="77777777" w:rsidR="00BA41E6" w:rsidRPr="00DA4737" w:rsidRDefault="00000000">
      <w:pPr>
        <w:pStyle w:val="ListBullet"/>
        <w:rPr>
          <w:color w:val="000000" w:themeColor="text1"/>
        </w:rPr>
      </w:pPr>
      <w:r w:rsidRPr="00DA4737">
        <w:rPr>
          <w:color w:val="000000" w:themeColor="text1"/>
        </w:rPr>
        <w:t>Complete flight log, battery log, maintenance notes, data transfer, and post-operation debrief.</w:t>
      </w:r>
    </w:p>
    <w:p w14:paraId="66ADD554" w14:textId="77777777" w:rsidR="00BA41E6" w:rsidRPr="00DA4737" w:rsidRDefault="00000000">
      <w:pPr>
        <w:pStyle w:val="ListBullet"/>
        <w:rPr>
          <w:color w:val="000000" w:themeColor="text1"/>
        </w:rPr>
      </w:pPr>
      <w:r w:rsidRPr="00DA4737">
        <w:rPr>
          <w:color w:val="000000" w:themeColor="text1"/>
        </w:rPr>
        <w:t>Document hazards, near-misses, deviations, public complaints, unusual events, and lessons learned.</w:t>
      </w:r>
    </w:p>
    <w:p w14:paraId="35DDD70D" w14:textId="77777777" w:rsidR="00BA41E6" w:rsidRPr="00DA4737" w:rsidRDefault="00000000">
      <w:pPr>
        <w:pStyle w:val="Heading2"/>
        <w:rPr>
          <w:color w:val="000000" w:themeColor="text1"/>
        </w:rPr>
      </w:pPr>
      <w:r w:rsidRPr="00DA4737">
        <w:rPr>
          <w:color w:val="000000" w:themeColor="text1"/>
        </w:rPr>
        <w:t>10.6 Abnormal and Contingency Procedures</w:t>
      </w:r>
    </w:p>
    <w:tbl>
      <w:tblPr>
        <w:tblStyle w:val="TableGrid"/>
        <w:tblW w:w="0" w:type="auto"/>
        <w:jc w:val="center"/>
        <w:tblLook w:val="04A0" w:firstRow="1" w:lastRow="0" w:firstColumn="1" w:lastColumn="0" w:noHBand="0" w:noVBand="1"/>
      </w:tblPr>
      <w:tblGrid>
        <w:gridCol w:w="5112"/>
        <w:gridCol w:w="5112"/>
      </w:tblGrid>
      <w:tr w:rsidR="00BA41E6" w:rsidRPr="00DA4737" w14:paraId="7BBA39C9" w14:textId="77777777">
        <w:trPr>
          <w:jc w:val="center"/>
        </w:trPr>
        <w:tc>
          <w:tcPr>
            <w:tcW w:w="5112" w:type="dxa"/>
            <w:shd w:val="clear" w:color="auto" w:fill="1F4E79"/>
            <w:vAlign w:val="center"/>
          </w:tcPr>
          <w:p w14:paraId="1A8FD7E7" w14:textId="77777777" w:rsidR="00BA41E6" w:rsidRPr="00E77A06" w:rsidRDefault="00000000">
            <w:pPr>
              <w:rPr>
                <w:color w:val="FFFFFF" w:themeColor="background1"/>
              </w:rPr>
            </w:pPr>
            <w:r w:rsidRPr="00E77A06">
              <w:rPr>
                <w:b/>
                <w:color w:val="FFFFFF" w:themeColor="background1"/>
                <w:sz w:val="17"/>
              </w:rPr>
              <w:t>Condition</w:t>
            </w:r>
          </w:p>
        </w:tc>
        <w:tc>
          <w:tcPr>
            <w:tcW w:w="5112" w:type="dxa"/>
            <w:shd w:val="clear" w:color="auto" w:fill="1F4E79"/>
            <w:vAlign w:val="center"/>
          </w:tcPr>
          <w:p w14:paraId="1B5A8C04" w14:textId="77777777" w:rsidR="00BA41E6" w:rsidRPr="00E77A06" w:rsidRDefault="00000000">
            <w:pPr>
              <w:rPr>
                <w:color w:val="FFFFFF" w:themeColor="background1"/>
              </w:rPr>
            </w:pPr>
            <w:r w:rsidRPr="00E77A06">
              <w:rPr>
                <w:b/>
                <w:color w:val="FFFFFF" w:themeColor="background1"/>
                <w:sz w:val="17"/>
              </w:rPr>
              <w:t>Expected Response</w:t>
            </w:r>
          </w:p>
        </w:tc>
      </w:tr>
      <w:tr w:rsidR="00BA41E6" w:rsidRPr="00DA4737" w14:paraId="7B0955BD" w14:textId="77777777">
        <w:trPr>
          <w:jc w:val="center"/>
        </w:trPr>
        <w:tc>
          <w:tcPr>
            <w:tcW w:w="5112" w:type="dxa"/>
          </w:tcPr>
          <w:p w14:paraId="3247C709" w14:textId="77777777" w:rsidR="00BA41E6" w:rsidRPr="00DA4737" w:rsidRDefault="00000000">
            <w:pPr>
              <w:rPr>
                <w:color w:val="000000" w:themeColor="text1"/>
              </w:rPr>
            </w:pPr>
            <w:r w:rsidRPr="00DA4737">
              <w:rPr>
                <w:color w:val="000000" w:themeColor="text1"/>
                <w:sz w:val="17"/>
              </w:rPr>
              <w:t>Manned aircraft or emergency aircraft observed</w:t>
            </w:r>
          </w:p>
        </w:tc>
        <w:tc>
          <w:tcPr>
            <w:tcW w:w="5112" w:type="dxa"/>
          </w:tcPr>
          <w:p w14:paraId="06AB7738" w14:textId="77777777" w:rsidR="00BA41E6" w:rsidRPr="00DA4737" w:rsidRDefault="00000000">
            <w:pPr>
              <w:rPr>
                <w:color w:val="000000" w:themeColor="text1"/>
              </w:rPr>
            </w:pPr>
            <w:r w:rsidRPr="00DA4737">
              <w:rPr>
                <w:color w:val="000000" w:themeColor="text1"/>
                <w:sz w:val="17"/>
              </w:rPr>
              <w:t>Descend or land immediately if required to maintain separation. Announce to crew. Do not relaunch until safe.</w:t>
            </w:r>
          </w:p>
        </w:tc>
      </w:tr>
      <w:tr w:rsidR="00BA41E6" w:rsidRPr="00DA4737" w14:paraId="21C9017C" w14:textId="77777777">
        <w:trPr>
          <w:jc w:val="center"/>
        </w:trPr>
        <w:tc>
          <w:tcPr>
            <w:tcW w:w="5112" w:type="dxa"/>
          </w:tcPr>
          <w:p w14:paraId="302B2EEB" w14:textId="77777777" w:rsidR="00BA41E6" w:rsidRPr="00DA4737" w:rsidRDefault="00000000">
            <w:pPr>
              <w:rPr>
                <w:color w:val="000000" w:themeColor="text1"/>
              </w:rPr>
            </w:pPr>
            <w:r w:rsidRPr="00DA4737">
              <w:rPr>
                <w:color w:val="000000" w:themeColor="text1"/>
                <w:sz w:val="17"/>
              </w:rPr>
              <w:t>Lost link</w:t>
            </w:r>
          </w:p>
        </w:tc>
        <w:tc>
          <w:tcPr>
            <w:tcW w:w="5112" w:type="dxa"/>
          </w:tcPr>
          <w:p w14:paraId="03B3BF92" w14:textId="77777777" w:rsidR="00BA41E6" w:rsidRPr="00DA4737" w:rsidRDefault="00000000">
            <w:pPr>
              <w:rPr>
                <w:color w:val="000000" w:themeColor="text1"/>
              </w:rPr>
            </w:pPr>
            <w:r w:rsidRPr="00DA4737">
              <w:rPr>
                <w:color w:val="000000" w:themeColor="text1"/>
                <w:sz w:val="17"/>
              </w:rPr>
              <w:t>Follow pre-briefed lost link procedure and RTH settings. Monitor for expected behavior. Notify crew. Prepare emergency landing or recovery.</w:t>
            </w:r>
          </w:p>
        </w:tc>
      </w:tr>
      <w:tr w:rsidR="00BA41E6" w:rsidRPr="00DA4737" w14:paraId="68EADC25" w14:textId="77777777">
        <w:trPr>
          <w:jc w:val="center"/>
        </w:trPr>
        <w:tc>
          <w:tcPr>
            <w:tcW w:w="5112" w:type="dxa"/>
          </w:tcPr>
          <w:p w14:paraId="374AA36D" w14:textId="77777777" w:rsidR="00BA41E6" w:rsidRPr="00DA4737" w:rsidRDefault="00000000">
            <w:pPr>
              <w:rPr>
                <w:color w:val="000000" w:themeColor="text1"/>
              </w:rPr>
            </w:pPr>
            <w:r w:rsidRPr="00DA4737">
              <w:rPr>
                <w:color w:val="000000" w:themeColor="text1"/>
                <w:sz w:val="17"/>
              </w:rPr>
              <w:t>Low battery</w:t>
            </w:r>
          </w:p>
        </w:tc>
        <w:tc>
          <w:tcPr>
            <w:tcW w:w="5112" w:type="dxa"/>
          </w:tcPr>
          <w:p w14:paraId="456C5AF9" w14:textId="77777777" w:rsidR="00BA41E6" w:rsidRPr="00DA4737" w:rsidRDefault="00000000">
            <w:pPr>
              <w:rPr>
                <w:color w:val="000000" w:themeColor="text1"/>
              </w:rPr>
            </w:pPr>
            <w:r w:rsidRPr="00DA4737">
              <w:rPr>
                <w:color w:val="000000" w:themeColor="text1"/>
                <w:sz w:val="17"/>
              </w:rPr>
              <w:t>Return and land before critical battery. Use contingency landing zone if primary landing zone is not reachable.</w:t>
            </w:r>
          </w:p>
        </w:tc>
      </w:tr>
      <w:tr w:rsidR="00BA41E6" w:rsidRPr="00DA4737" w14:paraId="7AEA48AD" w14:textId="77777777">
        <w:trPr>
          <w:jc w:val="center"/>
        </w:trPr>
        <w:tc>
          <w:tcPr>
            <w:tcW w:w="5112" w:type="dxa"/>
          </w:tcPr>
          <w:p w14:paraId="150C618B" w14:textId="77777777" w:rsidR="00BA41E6" w:rsidRPr="00DA4737" w:rsidRDefault="00000000">
            <w:pPr>
              <w:rPr>
                <w:color w:val="000000" w:themeColor="text1"/>
              </w:rPr>
            </w:pPr>
            <w:r w:rsidRPr="00DA4737">
              <w:rPr>
                <w:color w:val="000000" w:themeColor="text1"/>
                <w:sz w:val="17"/>
              </w:rPr>
              <w:t>GNSS/compass issue</w:t>
            </w:r>
          </w:p>
        </w:tc>
        <w:tc>
          <w:tcPr>
            <w:tcW w:w="5112" w:type="dxa"/>
          </w:tcPr>
          <w:p w14:paraId="1706CCC4" w14:textId="77777777" w:rsidR="00BA41E6" w:rsidRPr="00DA4737" w:rsidRDefault="00000000">
            <w:pPr>
              <w:rPr>
                <w:color w:val="000000" w:themeColor="text1"/>
              </w:rPr>
            </w:pPr>
            <w:r w:rsidRPr="00DA4737">
              <w:rPr>
                <w:color w:val="000000" w:themeColor="text1"/>
                <w:sz w:val="17"/>
              </w:rPr>
              <w:t>Stop mission. Transition to appropriate mode only if trained and safe. Land as soon as practical.</w:t>
            </w:r>
          </w:p>
        </w:tc>
      </w:tr>
      <w:tr w:rsidR="00BA41E6" w:rsidRPr="00DA4737" w14:paraId="4B15AB3B" w14:textId="77777777">
        <w:trPr>
          <w:jc w:val="center"/>
        </w:trPr>
        <w:tc>
          <w:tcPr>
            <w:tcW w:w="5112" w:type="dxa"/>
          </w:tcPr>
          <w:p w14:paraId="08F30E03" w14:textId="77777777" w:rsidR="00BA41E6" w:rsidRPr="00DA4737" w:rsidRDefault="00000000">
            <w:pPr>
              <w:rPr>
                <w:color w:val="000000" w:themeColor="text1"/>
              </w:rPr>
            </w:pPr>
            <w:r w:rsidRPr="00DA4737">
              <w:rPr>
                <w:color w:val="000000" w:themeColor="text1"/>
                <w:sz w:val="17"/>
              </w:rPr>
              <w:t>Flyaway or loss of control</w:t>
            </w:r>
          </w:p>
        </w:tc>
        <w:tc>
          <w:tcPr>
            <w:tcW w:w="5112" w:type="dxa"/>
          </w:tcPr>
          <w:p w14:paraId="6F6D31A0" w14:textId="77777777" w:rsidR="00BA41E6" w:rsidRPr="00DA4737" w:rsidRDefault="00000000">
            <w:pPr>
              <w:rPr>
                <w:color w:val="000000" w:themeColor="text1"/>
              </w:rPr>
            </w:pPr>
            <w:r w:rsidRPr="00DA4737">
              <w:rPr>
                <w:color w:val="000000" w:themeColor="text1"/>
                <w:sz w:val="17"/>
              </w:rPr>
              <w:t>Warn crew and people on ground. Attempt recovery if safe. Activate RTH or flight termination only according to training and when necessary to protect people or aircraft. Report event.</w:t>
            </w:r>
          </w:p>
        </w:tc>
      </w:tr>
      <w:tr w:rsidR="00BA41E6" w:rsidRPr="00DA4737" w14:paraId="36C64434" w14:textId="77777777">
        <w:trPr>
          <w:jc w:val="center"/>
        </w:trPr>
        <w:tc>
          <w:tcPr>
            <w:tcW w:w="5112" w:type="dxa"/>
          </w:tcPr>
          <w:p w14:paraId="1956C3B0" w14:textId="77777777" w:rsidR="00BA41E6" w:rsidRPr="00DA4737" w:rsidRDefault="00000000">
            <w:pPr>
              <w:rPr>
                <w:color w:val="000000" w:themeColor="text1"/>
              </w:rPr>
            </w:pPr>
            <w:r w:rsidRPr="00DA4737">
              <w:rPr>
                <w:color w:val="000000" w:themeColor="text1"/>
                <w:sz w:val="17"/>
              </w:rPr>
              <w:t>Battery fire or thermal runaway</w:t>
            </w:r>
          </w:p>
        </w:tc>
        <w:tc>
          <w:tcPr>
            <w:tcW w:w="5112" w:type="dxa"/>
          </w:tcPr>
          <w:p w14:paraId="309DF4D4" w14:textId="77777777" w:rsidR="00BA41E6" w:rsidRPr="00DA4737" w:rsidRDefault="00000000">
            <w:pPr>
              <w:rPr>
                <w:color w:val="000000" w:themeColor="text1"/>
              </w:rPr>
            </w:pPr>
            <w:r w:rsidRPr="00DA4737">
              <w:rPr>
                <w:color w:val="000000" w:themeColor="text1"/>
                <w:sz w:val="17"/>
              </w:rPr>
              <w:t>Move people away, use appropriate fire extinguisher or containment if trained, call 911 if needed, preserve evidence, report.</w:t>
            </w:r>
          </w:p>
        </w:tc>
      </w:tr>
      <w:tr w:rsidR="00BA41E6" w:rsidRPr="00DA4737" w14:paraId="6626459A" w14:textId="77777777">
        <w:trPr>
          <w:jc w:val="center"/>
        </w:trPr>
        <w:tc>
          <w:tcPr>
            <w:tcW w:w="5112" w:type="dxa"/>
          </w:tcPr>
          <w:p w14:paraId="6F335AE6" w14:textId="77777777" w:rsidR="00BA41E6" w:rsidRPr="00DA4737" w:rsidRDefault="00000000">
            <w:pPr>
              <w:rPr>
                <w:color w:val="000000" w:themeColor="text1"/>
              </w:rPr>
            </w:pPr>
            <w:r w:rsidRPr="00DA4737">
              <w:rPr>
                <w:color w:val="000000" w:themeColor="text1"/>
                <w:sz w:val="17"/>
              </w:rPr>
              <w:t>Public enters launch/recovery area</w:t>
            </w:r>
          </w:p>
        </w:tc>
        <w:tc>
          <w:tcPr>
            <w:tcW w:w="5112" w:type="dxa"/>
          </w:tcPr>
          <w:p w14:paraId="20332BDB" w14:textId="77777777" w:rsidR="00BA41E6" w:rsidRPr="00DA4737" w:rsidRDefault="00000000">
            <w:pPr>
              <w:rPr>
                <w:color w:val="000000" w:themeColor="text1"/>
              </w:rPr>
            </w:pPr>
            <w:r w:rsidRPr="00DA4737">
              <w:rPr>
                <w:color w:val="000000" w:themeColor="text1"/>
                <w:sz w:val="17"/>
              </w:rPr>
              <w:t>Pause launch or abort landing as appropriate. Use VO or site lead to clear area.</w:t>
            </w:r>
          </w:p>
        </w:tc>
      </w:tr>
      <w:tr w:rsidR="00BA41E6" w:rsidRPr="00DA4737" w14:paraId="060A529E" w14:textId="77777777">
        <w:trPr>
          <w:jc w:val="center"/>
        </w:trPr>
        <w:tc>
          <w:tcPr>
            <w:tcW w:w="5112" w:type="dxa"/>
          </w:tcPr>
          <w:p w14:paraId="65490500" w14:textId="77777777" w:rsidR="00BA41E6" w:rsidRPr="00DA4737" w:rsidRDefault="00000000">
            <w:pPr>
              <w:rPr>
                <w:color w:val="000000" w:themeColor="text1"/>
              </w:rPr>
            </w:pPr>
            <w:r w:rsidRPr="00DA4737">
              <w:rPr>
                <w:color w:val="000000" w:themeColor="text1"/>
                <w:sz w:val="17"/>
              </w:rPr>
              <w:t>Loss of video feed</w:t>
            </w:r>
          </w:p>
        </w:tc>
        <w:tc>
          <w:tcPr>
            <w:tcW w:w="5112" w:type="dxa"/>
          </w:tcPr>
          <w:p w14:paraId="3D51CBF5" w14:textId="77777777" w:rsidR="00BA41E6" w:rsidRPr="00DA4737" w:rsidRDefault="00000000">
            <w:pPr>
              <w:rPr>
                <w:color w:val="000000" w:themeColor="text1"/>
              </w:rPr>
            </w:pPr>
            <w:r w:rsidRPr="00DA4737">
              <w:rPr>
                <w:color w:val="000000" w:themeColor="text1"/>
                <w:sz w:val="17"/>
              </w:rPr>
              <w:t>Continue only if the RPIC can maintain safe flight and mission does not depend on payload view for safety. Otherwise return and land.</w:t>
            </w:r>
          </w:p>
        </w:tc>
      </w:tr>
      <w:tr w:rsidR="00BA41E6" w:rsidRPr="00DA4737" w14:paraId="6BD12252" w14:textId="77777777">
        <w:trPr>
          <w:jc w:val="center"/>
        </w:trPr>
        <w:tc>
          <w:tcPr>
            <w:tcW w:w="5112" w:type="dxa"/>
          </w:tcPr>
          <w:p w14:paraId="55103E5B" w14:textId="77777777" w:rsidR="00BA41E6" w:rsidRPr="00DA4737" w:rsidRDefault="00000000">
            <w:pPr>
              <w:rPr>
                <w:color w:val="000000" w:themeColor="text1"/>
              </w:rPr>
            </w:pPr>
            <w:r w:rsidRPr="00DA4737">
              <w:rPr>
                <w:color w:val="000000" w:themeColor="text1"/>
                <w:sz w:val="17"/>
              </w:rPr>
              <w:t>Controller or app failure</w:t>
            </w:r>
          </w:p>
        </w:tc>
        <w:tc>
          <w:tcPr>
            <w:tcW w:w="5112" w:type="dxa"/>
          </w:tcPr>
          <w:p w14:paraId="6B35036B" w14:textId="77777777" w:rsidR="00BA41E6" w:rsidRPr="00DA4737" w:rsidRDefault="00000000">
            <w:pPr>
              <w:rPr>
                <w:color w:val="000000" w:themeColor="text1"/>
              </w:rPr>
            </w:pPr>
            <w:r w:rsidRPr="00DA4737">
              <w:rPr>
                <w:color w:val="000000" w:themeColor="text1"/>
                <w:sz w:val="17"/>
              </w:rPr>
              <w:t>Use backup device or lost link/RTH procedures as trained. Land when safe.</w:t>
            </w:r>
          </w:p>
        </w:tc>
      </w:tr>
      <w:tr w:rsidR="00BA41E6" w:rsidRPr="00DA4737" w14:paraId="773563D0" w14:textId="77777777">
        <w:trPr>
          <w:jc w:val="center"/>
        </w:trPr>
        <w:tc>
          <w:tcPr>
            <w:tcW w:w="5112" w:type="dxa"/>
          </w:tcPr>
          <w:p w14:paraId="511E86C5" w14:textId="77777777" w:rsidR="00BA41E6" w:rsidRPr="00DA4737" w:rsidRDefault="00000000">
            <w:pPr>
              <w:rPr>
                <w:color w:val="000000" w:themeColor="text1"/>
              </w:rPr>
            </w:pPr>
            <w:r w:rsidRPr="00DA4737">
              <w:rPr>
                <w:color w:val="000000" w:themeColor="text1"/>
                <w:sz w:val="17"/>
              </w:rPr>
              <w:t>Weather deterioration</w:t>
            </w:r>
          </w:p>
        </w:tc>
        <w:tc>
          <w:tcPr>
            <w:tcW w:w="5112" w:type="dxa"/>
          </w:tcPr>
          <w:p w14:paraId="1B250B76" w14:textId="77777777" w:rsidR="00BA41E6" w:rsidRPr="00DA4737" w:rsidRDefault="00000000">
            <w:pPr>
              <w:rPr>
                <w:color w:val="000000" w:themeColor="text1"/>
              </w:rPr>
            </w:pPr>
            <w:r w:rsidRPr="00DA4737">
              <w:rPr>
                <w:color w:val="000000" w:themeColor="text1"/>
                <w:sz w:val="17"/>
              </w:rPr>
              <w:t>Return and land before limits are exceeded. Document condition and decision.</w:t>
            </w:r>
          </w:p>
        </w:tc>
      </w:tr>
    </w:tbl>
    <w:p w14:paraId="56431A5F" w14:textId="77777777" w:rsidR="00BA41E6" w:rsidRPr="002A10BB" w:rsidRDefault="00BA41E6">
      <w:pPr>
        <w:rPr>
          <w:color w:val="000000" w:themeColor="text1"/>
          <w:szCs w:val="21"/>
        </w:rPr>
      </w:pPr>
    </w:p>
    <w:p w14:paraId="3041719E" w14:textId="77777777" w:rsidR="002A10BB" w:rsidRPr="00CC1A9A" w:rsidRDefault="002A10BB" w:rsidP="002A10BB">
      <w:pPr>
        <w:rPr>
          <w:rFonts w:asciiTheme="majorHAnsi" w:hAnsiTheme="majorHAnsi" w:cstheme="majorHAnsi"/>
          <w:b/>
          <w:bCs/>
          <w:color w:val="000000" w:themeColor="text1"/>
          <w:szCs w:val="21"/>
        </w:rPr>
      </w:pPr>
      <w:r w:rsidRPr="00CC1A9A">
        <w:rPr>
          <w:rFonts w:asciiTheme="majorHAnsi" w:hAnsiTheme="majorHAnsi" w:cstheme="majorHAnsi"/>
          <w:b/>
          <w:bCs/>
          <w:color w:val="000000" w:themeColor="text1"/>
          <w:szCs w:val="21"/>
        </w:rPr>
        <w:t>Flyaway, Lost Link, or Loss of Visual Contact</w:t>
      </w:r>
    </w:p>
    <w:p w14:paraId="2B25C018" w14:textId="77777777" w:rsidR="00CC1A9A" w:rsidRDefault="002A10BB" w:rsidP="00CC1A9A">
      <w:pPr>
        <w:rPr>
          <w:color w:val="000000" w:themeColor="text1"/>
        </w:rPr>
      </w:pPr>
      <w:r w:rsidRPr="002A10BB">
        <w:rPr>
          <w:color w:val="000000" w:themeColor="text1"/>
        </w:rPr>
        <w:t>If the aircraft experiences a flyaway, lost command-and-control link, loss of visual contact, or other unrecoverable abnormal condition, the Remote Pilot in Command shall:</w:t>
      </w:r>
    </w:p>
    <w:p w14:paraId="6595A0F1" w14:textId="779D42FC" w:rsidR="002A10BB" w:rsidRPr="00CC1A9A" w:rsidRDefault="002A10BB" w:rsidP="00CC1A9A">
      <w:pPr>
        <w:pStyle w:val="ListParagraph"/>
        <w:numPr>
          <w:ilvl w:val="0"/>
          <w:numId w:val="17"/>
        </w:numPr>
        <w:rPr>
          <w:color w:val="000000" w:themeColor="text1"/>
        </w:rPr>
      </w:pPr>
      <w:r w:rsidRPr="00CC1A9A">
        <w:rPr>
          <w:color w:val="000000" w:themeColor="text1"/>
        </w:rPr>
        <w:t>Announce the emergency to the crew.</w:t>
      </w:r>
    </w:p>
    <w:p w14:paraId="384C39C8" w14:textId="77777777" w:rsidR="002A10BB" w:rsidRPr="002A10BB" w:rsidRDefault="002A10BB" w:rsidP="00CC1A9A">
      <w:pPr>
        <w:numPr>
          <w:ilvl w:val="0"/>
          <w:numId w:val="17"/>
        </w:numPr>
        <w:spacing w:line="240" w:lineRule="auto"/>
        <w:rPr>
          <w:color w:val="000000" w:themeColor="text1"/>
        </w:rPr>
      </w:pPr>
      <w:r w:rsidRPr="002A10BB">
        <w:rPr>
          <w:color w:val="000000" w:themeColor="text1"/>
        </w:rPr>
        <w:t>Attempt to regain control using manufacturer procedures and the approved lost-link procedure.</w:t>
      </w:r>
    </w:p>
    <w:p w14:paraId="5F518DA3" w14:textId="77777777" w:rsidR="002A10BB" w:rsidRPr="002A10BB" w:rsidRDefault="002A10BB" w:rsidP="00CC1A9A">
      <w:pPr>
        <w:numPr>
          <w:ilvl w:val="0"/>
          <w:numId w:val="17"/>
        </w:numPr>
        <w:spacing w:line="240" w:lineRule="auto"/>
        <w:rPr>
          <w:color w:val="000000" w:themeColor="text1"/>
        </w:rPr>
      </w:pPr>
      <w:r w:rsidRPr="002A10BB">
        <w:rPr>
          <w:color w:val="000000" w:themeColor="text1"/>
        </w:rPr>
        <w:t>Notify any affected aircraft, airspace coordinator, dispatch, flight following contact, or incident supervisor when applicable.</w:t>
      </w:r>
    </w:p>
    <w:p w14:paraId="56B39A34" w14:textId="77777777" w:rsidR="002A10BB" w:rsidRPr="002A10BB" w:rsidRDefault="002A10BB" w:rsidP="00CC1A9A">
      <w:pPr>
        <w:numPr>
          <w:ilvl w:val="0"/>
          <w:numId w:val="17"/>
        </w:numPr>
        <w:spacing w:line="240" w:lineRule="auto"/>
        <w:rPr>
          <w:color w:val="000000" w:themeColor="text1"/>
        </w:rPr>
      </w:pPr>
      <w:r w:rsidRPr="002A10BB">
        <w:rPr>
          <w:color w:val="000000" w:themeColor="text1"/>
        </w:rPr>
        <w:t>Clear the affected operating area when necessary.</w:t>
      </w:r>
    </w:p>
    <w:p w14:paraId="432F9DA0" w14:textId="77777777" w:rsidR="002A10BB" w:rsidRPr="002A10BB" w:rsidRDefault="002A10BB" w:rsidP="00CC1A9A">
      <w:pPr>
        <w:numPr>
          <w:ilvl w:val="0"/>
          <w:numId w:val="17"/>
        </w:numPr>
        <w:spacing w:line="240" w:lineRule="auto"/>
        <w:rPr>
          <w:color w:val="000000" w:themeColor="text1"/>
        </w:rPr>
      </w:pPr>
      <w:r w:rsidRPr="002A10BB">
        <w:rPr>
          <w:color w:val="000000" w:themeColor="text1"/>
        </w:rPr>
        <w:t>Suspend nearby flight operations if continued operation may create a hazard.</w:t>
      </w:r>
    </w:p>
    <w:p w14:paraId="14BEC9B6" w14:textId="77777777" w:rsidR="002A10BB" w:rsidRPr="002A10BB" w:rsidRDefault="002A10BB" w:rsidP="00CC1A9A">
      <w:pPr>
        <w:numPr>
          <w:ilvl w:val="0"/>
          <w:numId w:val="17"/>
        </w:numPr>
        <w:spacing w:line="240" w:lineRule="auto"/>
        <w:rPr>
          <w:color w:val="000000" w:themeColor="text1"/>
        </w:rPr>
      </w:pPr>
      <w:r w:rsidRPr="002A10BB">
        <w:rPr>
          <w:color w:val="000000" w:themeColor="text1"/>
        </w:rPr>
        <w:t>Wait for the expected remaining battery or fuel duration when needed before beginning recovery.</w:t>
      </w:r>
    </w:p>
    <w:p w14:paraId="764D02A3" w14:textId="77777777" w:rsidR="002A10BB" w:rsidRPr="002A10BB" w:rsidRDefault="002A10BB" w:rsidP="00CC1A9A">
      <w:pPr>
        <w:numPr>
          <w:ilvl w:val="0"/>
          <w:numId w:val="17"/>
        </w:numPr>
        <w:spacing w:line="240" w:lineRule="auto"/>
        <w:rPr>
          <w:color w:val="000000" w:themeColor="text1"/>
        </w:rPr>
      </w:pPr>
      <w:r w:rsidRPr="002A10BB">
        <w:rPr>
          <w:color w:val="000000" w:themeColor="text1"/>
        </w:rPr>
        <w:t>Search for the missing aircraft only when it can be done safely and lawfully.</w:t>
      </w:r>
    </w:p>
    <w:p w14:paraId="036B17E9" w14:textId="77777777" w:rsidR="002A10BB" w:rsidRPr="002A10BB" w:rsidRDefault="002A10BB" w:rsidP="00CC1A9A">
      <w:pPr>
        <w:numPr>
          <w:ilvl w:val="0"/>
          <w:numId w:val="17"/>
        </w:numPr>
        <w:spacing w:line="240" w:lineRule="auto"/>
        <w:rPr>
          <w:color w:val="000000" w:themeColor="text1"/>
        </w:rPr>
      </w:pPr>
      <w:r w:rsidRPr="002A10BB">
        <w:rPr>
          <w:color w:val="000000" w:themeColor="text1"/>
        </w:rPr>
        <w:t>Preserve evidence and flight logs when an accident, injury, property damage, or regulatory reporting event may have occurred.</w:t>
      </w:r>
    </w:p>
    <w:p w14:paraId="241E3ACE" w14:textId="31E8EADE" w:rsidR="002A10BB" w:rsidRPr="002A10BB" w:rsidRDefault="002A10BB" w:rsidP="00CC1A9A">
      <w:pPr>
        <w:numPr>
          <w:ilvl w:val="0"/>
          <w:numId w:val="17"/>
        </w:numPr>
        <w:spacing w:line="240" w:lineRule="auto"/>
        <w:rPr>
          <w:color w:val="000000" w:themeColor="text1"/>
        </w:rPr>
      </w:pPr>
      <w:r w:rsidRPr="002A10BB">
        <w:rPr>
          <w:color w:val="000000" w:themeColor="text1"/>
        </w:rPr>
        <w:lastRenderedPageBreak/>
        <w:t>Complete required internal, FAA, NTSB, ODAV, insurer, and interagency reports as applicable.</w:t>
      </w:r>
    </w:p>
    <w:p w14:paraId="6757996F" w14:textId="77777777" w:rsidR="00BA41E6" w:rsidRPr="00DA4737" w:rsidRDefault="00000000">
      <w:pPr>
        <w:pStyle w:val="Heading1"/>
        <w:rPr>
          <w:color w:val="000000" w:themeColor="text1"/>
        </w:rPr>
      </w:pPr>
      <w:r w:rsidRPr="00DA4737">
        <w:rPr>
          <w:color w:val="000000" w:themeColor="text1"/>
        </w:rPr>
        <w:t>11. Emergency Response, Mishaps, and Reporting</w:t>
      </w:r>
    </w:p>
    <w:p w14:paraId="26A618E2" w14:textId="77777777" w:rsidR="00BA41E6" w:rsidRPr="00DA4737" w:rsidRDefault="00000000">
      <w:pPr>
        <w:pStyle w:val="Heading2"/>
        <w:rPr>
          <w:color w:val="000000" w:themeColor="text1"/>
        </w:rPr>
      </w:pPr>
      <w:r w:rsidRPr="00DA4737">
        <w:rPr>
          <w:color w:val="000000" w:themeColor="text1"/>
        </w:rPr>
        <w:t>11.1 Priority of Actions</w:t>
      </w:r>
    </w:p>
    <w:p w14:paraId="4D155C9C" w14:textId="77777777" w:rsidR="00BA41E6" w:rsidRPr="00DA4737" w:rsidRDefault="00000000">
      <w:pPr>
        <w:rPr>
          <w:color w:val="000000" w:themeColor="text1"/>
        </w:rPr>
      </w:pPr>
      <w:r w:rsidRPr="00DA4737">
        <w:rPr>
          <w:color w:val="000000" w:themeColor="text1"/>
        </w:rPr>
        <w:t>When an accident, incident, crash, flyaway, injury, fire, or serious anomaly occurs, the crew should follow these priorities:</w:t>
      </w:r>
    </w:p>
    <w:p w14:paraId="478EA397" w14:textId="77777777" w:rsidR="00BA41E6" w:rsidRPr="00DA4737" w:rsidRDefault="00000000">
      <w:pPr>
        <w:pStyle w:val="ListNumber"/>
        <w:rPr>
          <w:color w:val="000000" w:themeColor="text1"/>
        </w:rPr>
      </w:pPr>
      <w:r w:rsidRPr="00DA4737">
        <w:rPr>
          <w:color w:val="000000" w:themeColor="text1"/>
        </w:rPr>
        <w:t>Start a log of actions, times, calls, and decisions as soon as practical.</w:t>
      </w:r>
    </w:p>
    <w:p w14:paraId="4626A64E" w14:textId="77777777" w:rsidR="00BA41E6" w:rsidRPr="00DA4737" w:rsidRDefault="00000000">
      <w:pPr>
        <w:pStyle w:val="ListNumber"/>
        <w:rPr>
          <w:color w:val="000000" w:themeColor="text1"/>
        </w:rPr>
      </w:pPr>
      <w:r w:rsidRPr="00DA4737">
        <w:rPr>
          <w:color w:val="000000" w:themeColor="text1"/>
        </w:rPr>
        <w:t>Assess the situation and determine whether there is danger to people, aircraft, property, responders, or the public.</w:t>
      </w:r>
    </w:p>
    <w:p w14:paraId="53C6DEFE" w14:textId="77777777" w:rsidR="00BA41E6" w:rsidRPr="00DA4737" w:rsidRDefault="00000000">
      <w:pPr>
        <w:pStyle w:val="ListNumber"/>
        <w:rPr>
          <w:color w:val="000000" w:themeColor="text1"/>
        </w:rPr>
      </w:pPr>
      <w:r w:rsidRPr="00DA4737">
        <w:rPr>
          <w:color w:val="000000" w:themeColor="text1"/>
        </w:rPr>
        <w:t>Protect people. Life safety takes priority over aircraft, data, and property.</w:t>
      </w:r>
    </w:p>
    <w:p w14:paraId="0F659C41" w14:textId="77777777" w:rsidR="00BA41E6" w:rsidRPr="00DA4737" w:rsidRDefault="00000000">
      <w:pPr>
        <w:pStyle w:val="ListNumber"/>
        <w:rPr>
          <w:color w:val="000000" w:themeColor="text1"/>
        </w:rPr>
      </w:pPr>
      <w:r w:rsidRPr="00DA4737">
        <w:rPr>
          <w:color w:val="000000" w:themeColor="text1"/>
        </w:rPr>
        <w:t>Protect property from unnecessary further damage when safe to do so.</w:t>
      </w:r>
    </w:p>
    <w:p w14:paraId="48282542" w14:textId="77777777" w:rsidR="00BA41E6" w:rsidRPr="00DA4737" w:rsidRDefault="00000000">
      <w:pPr>
        <w:pStyle w:val="ListNumber"/>
        <w:rPr>
          <w:color w:val="000000" w:themeColor="text1"/>
        </w:rPr>
      </w:pPr>
      <w:r w:rsidRPr="00DA4737">
        <w:rPr>
          <w:color w:val="000000" w:themeColor="text1"/>
        </w:rPr>
        <w:t>Preserve evidence. Do not disturb wreckage, batteries, memory cards, controller logs, or site conditions unless needed for safety or to prevent further damage.</w:t>
      </w:r>
    </w:p>
    <w:p w14:paraId="472A1EEE" w14:textId="77777777" w:rsidR="00BA41E6" w:rsidRPr="00DA4737" w:rsidRDefault="00000000">
      <w:pPr>
        <w:pStyle w:val="ListNumber"/>
        <w:rPr>
          <w:color w:val="000000" w:themeColor="text1"/>
        </w:rPr>
      </w:pPr>
      <w:r w:rsidRPr="00DA4737">
        <w:rPr>
          <w:color w:val="000000" w:themeColor="text1"/>
        </w:rPr>
        <w:t>Notify through the agency chain of command and required external reporting pathways. Do not delay required notification because complete details are not yet available.</w:t>
      </w:r>
    </w:p>
    <w:p w14:paraId="35F17504" w14:textId="77777777" w:rsidR="00BA41E6" w:rsidRPr="00DA4737" w:rsidRDefault="00000000">
      <w:pPr>
        <w:pStyle w:val="ListNumber"/>
        <w:rPr>
          <w:color w:val="000000" w:themeColor="text1"/>
        </w:rPr>
      </w:pPr>
      <w:r w:rsidRPr="00DA4737">
        <w:rPr>
          <w:color w:val="000000" w:themeColor="text1"/>
        </w:rPr>
        <w:t>Recover equipment only when safe and when release or documentation is complete.</w:t>
      </w:r>
    </w:p>
    <w:p w14:paraId="0B22EB28" w14:textId="77777777" w:rsidR="00BA41E6" w:rsidRPr="00DA4737" w:rsidRDefault="00000000">
      <w:pPr>
        <w:pStyle w:val="ListNumber"/>
        <w:rPr>
          <w:color w:val="000000" w:themeColor="text1"/>
        </w:rPr>
      </w:pPr>
      <w:r w:rsidRPr="00DA4737">
        <w:rPr>
          <w:color w:val="000000" w:themeColor="text1"/>
        </w:rPr>
        <w:t>Complete post-incident reports, corrective actions, and safety review before returning the aircraft or crew to mission status if required.</w:t>
      </w:r>
    </w:p>
    <w:p w14:paraId="55A402B2" w14:textId="77777777" w:rsidR="00BA41E6" w:rsidRPr="00DA4737" w:rsidRDefault="00000000">
      <w:pPr>
        <w:pStyle w:val="Heading2"/>
        <w:rPr>
          <w:color w:val="000000" w:themeColor="text1"/>
        </w:rPr>
      </w:pPr>
      <w:r w:rsidRPr="00DA4737">
        <w:rPr>
          <w:color w:val="000000" w:themeColor="text1"/>
        </w:rPr>
        <w:t>11.2 Immediate Notifications</w:t>
      </w:r>
    </w:p>
    <w:tbl>
      <w:tblPr>
        <w:tblStyle w:val="TableGrid"/>
        <w:tblW w:w="0" w:type="auto"/>
        <w:jc w:val="center"/>
        <w:tblLook w:val="04A0" w:firstRow="1" w:lastRow="0" w:firstColumn="1" w:lastColumn="0" w:noHBand="0" w:noVBand="1"/>
      </w:tblPr>
      <w:tblGrid>
        <w:gridCol w:w="5112"/>
        <w:gridCol w:w="5112"/>
      </w:tblGrid>
      <w:tr w:rsidR="00BA41E6" w:rsidRPr="00DA4737" w14:paraId="566149E9" w14:textId="77777777">
        <w:trPr>
          <w:jc w:val="center"/>
        </w:trPr>
        <w:tc>
          <w:tcPr>
            <w:tcW w:w="5112" w:type="dxa"/>
            <w:shd w:val="clear" w:color="auto" w:fill="1F4E79"/>
            <w:vAlign w:val="center"/>
          </w:tcPr>
          <w:p w14:paraId="1008441A" w14:textId="77777777" w:rsidR="00BA41E6" w:rsidRPr="00E77A06" w:rsidRDefault="00000000">
            <w:pPr>
              <w:rPr>
                <w:color w:val="FFFFFF" w:themeColor="background1"/>
              </w:rPr>
            </w:pPr>
            <w:r w:rsidRPr="00E77A06">
              <w:rPr>
                <w:b/>
                <w:color w:val="FFFFFF" w:themeColor="background1"/>
                <w:sz w:val="17"/>
              </w:rPr>
              <w:t>Event</w:t>
            </w:r>
          </w:p>
        </w:tc>
        <w:tc>
          <w:tcPr>
            <w:tcW w:w="5112" w:type="dxa"/>
            <w:shd w:val="clear" w:color="auto" w:fill="1F4E79"/>
            <w:vAlign w:val="center"/>
          </w:tcPr>
          <w:p w14:paraId="28296054" w14:textId="77777777" w:rsidR="00BA41E6" w:rsidRPr="00E77A06" w:rsidRDefault="00000000">
            <w:pPr>
              <w:rPr>
                <w:color w:val="FFFFFF" w:themeColor="background1"/>
              </w:rPr>
            </w:pPr>
            <w:r w:rsidRPr="00E77A06">
              <w:rPr>
                <w:b/>
                <w:color w:val="FFFFFF" w:themeColor="background1"/>
                <w:sz w:val="17"/>
              </w:rPr>
              <w:t>Notify</w:t>
            </w:r>
          </w:p>
        </w:tc>
      </w:tr>
      <w:tr w:rsidR="00BA41E6" w:rsidRPr="00DA4737" w14:paraId="7038F403" w14:textId="77777777">
        <w:trPr>
          <w:jc w:val="center"/>
        </w:trPr>
        <w:tc>
          <w:tcPr>
            <w:tcW w:w="5112" w:type="dxa"/>
          </w:tcPr>
          <w:p w14:paraId="6D5D4FDA" w14:textId="77777777" w:rsidR="00BA41E6" w:rsidRPr="00DA4737" w:rsidRDefault="00000000">
            <w:pPr>
              <w:rPr>
                <w:color w:val="000000" w:themeColor="text1"/>
              </w:rPr>
            </w:pPr>
            <w:r w:rsidRPr="00DA4737">
              <w:rPr>
                <w:color w:val="000000" w:themeColor="text1"/>
                <w:sz w:val="17"/>
              </w:rPr>
              <w:t>Injury, serious injury, fire, threat to public, hazardous material, or emergency</w:t>
            </w:r>
          </w:p>
        </w:tc>
        <w:tc>
          <w:tcPr>
            <w:tcW w:w="5112" w:type="dxa"/>
          </w:tcPr>
          <w:p w14:paraId="2FCD40BA" w14:textId="77777777" w:rsidR="00BA41E6" w:rsidRPr="00DA4737" w:rsidRDefault="00000000">
            <w:pPr>
              <w:rPr>
                <w:color w:val="000000" w:themeColor="text1"/>
              </w:rPr>
            </w:pPr>
            <w:r w:rsidRPr="00DA4737">
              <w:rPr>
                <w:color w:val="000000" w:themeColor="text1"/>
                <w:sz w:val="17"/>
              </w:rPr>
              <w:t>911 first, then agency supervisor and UAS Program Manager.</w:t>
            </w:r>
          </w:p>
        </w:tc>
      </w:tr>
      <w:tr w:rsidR="00BA41E6" w:rsidRPr="00DA4737" w14:paraId="1A38940E" w14:textId="77777777">
        <w:trPr>
          <w:jc w:val="center"/>
        </w:trPr>
        <w:tc>
          <w:tcPr>
            <w:tcW w:w="5112" w:type="dxa"/>
          </w:tcPr>
          <w:p w14:paraId="53F60C20" w14:textId="77777777" w:rsidR="00BA41E6" w:rsidRPr="00DA4737" w:rsidRDefault="00000000">
            <w:pPr>
              <w:rPr>
                <w:color w:val="000000" w:themeColor="text1"/>
              </w:rPr>
            </w:pPr>
            <w:r w:rsidRPr="00DA4737">
              <w:rPr>
                <w:color w:val="000000" w:themeColor="text1"/>
                <w:sz w:val="17"/>
              </w:rPr>
              <w:t>FAA Part 107 safety event</w:t>
            </w:r>
          </w:p>
        </w:tc>
        <w:tc>
          <w:tcPr>
            <w:tcW w:w="5112" w:type="dxa"/>
          </w:tcPr>
          <w:p w14:paraId="213C1D31" w14:textId="77777777" w:rsidR="00BA41E6" w:rsidRPr="00DA4737" w:rsidRDefault="00000000">
            <w:pPr>
              <w:rPr>
                <w:color w:val="000000" w:themeColor="text1"/>
              </w:rPr>
            </w:pPr>
            <w:r w:rsidRPr="00DA4737">
              <w:rPr>
                <w:color w:val="000000" w:themeColor="text1"/>
                <w:sz w:val="17"/>
              </w:rPr>
              <w:t>FAA within 10 calendar days when criteria are met.</w:t>
            </w:r>
          </w:p>
        </w:tc>
      </w:tr>
      <w:tr w:rsidR="00BA41E6" w:rsidRPr="00DA4737" w14:paraId="0DBFA862" w14:textId="77777777">
        <w:trPr>
          <w:jc w:val="center"/>
        </w:trPr>
        <w:tc>
          <w:tcPr>
            <w:tcW w:w="5112" w:type="dxa"/>
          </w:tcPr>
          <w:p w14:paraId="079499DB" w14:textId="77777777" w:rsidR="00BA41E6" w:rsidRPr="00DA4737" w:rsidRDefault="00000000">
            <w:pPr>
              <w:rPr>
                <w:color w:val="000000" w:themeColor="text1"/>
              </w:rPr>
            </w:pPr>
            <w:r w:rsidRPr="00DA4737">
              <w:rPr>
                <w:color w:val="000000" w:themeColor="text1"/>
                <w:sz w:val="17"/>
              </w:rPr>
              <w:t>NTSB accident or listed serious incident</w:t>
            </w:r>
          </w:p>
        </w:tc>
        <w:tc>
          <w:tcPr>
            <w:tcW w:w="5112" w:type="dxa"/>
          </w:tcPr>
          <w:p w14:paraId="6ADF25F2" w14:textId="77777777" w:rsidR="00BA41E6" w:rsidRPr="00DA4737" w:rsidRDefault="00000000">
            <w:pPr>
              <w:rPr>
                <w:color w:val="000000" w:themeColor="text1"/>
              </w:rPr>
            </w:pPr>
            <w:r w:rsidRPr="00DA4737">
              <w:rPr>
                <w:color w:val="000000" w:themeColor="text1"/>
                <w:sz w:val="17"/>
              </w:rPr>
              <w:t>NTSB immediately and by the most expeditious means when 49 CFR Part 830 criteria are met.</w:t>
            </w:r>
          </w:p>
        </w:tc>
      </w:tr>
      <w:tr w:rsidR="00BA41E6" w:rsidRPr="00DA4737" w14:paraId="4DBE5C9B" w14:textId="77777777">
        <w:trPr>
          <w:jc w:val="center"/>
        </w:trPr>
        <w:tc>
          <w:tcPr>
            <w:tcW w:w="5112" w:type="dxa"/>
          </w:tcPr>
          <w:p w14:paraId="0CAB67A2" w14:textId="77777777" w:rsidR="00BA41E6" w:rsidRPr="00DA4737" w:rsidRDefault="00000000">
            <w:pPr>
              <w:rPr>
                <w:color w:val="000000" w:themeColor="text1"/>
              </w:rPr>
            </w:pPr>
            <w:r w:rsidRPr="00DA4737">
              <w:rPr>
                <w:color w:val="000000" w:themeColor="text1"/>
                <w:sz w:val="17"/>
              </w:rPr>
              <w:t>Lost aircraft, flyaway, unsafe lost link, collision, or substantial property damage</w:t>
            </w:r>
          </w:p>
        </w:tc>
        <w:tc>
          <w:tcPr>
            <w:tcW w:w="5112" w:type="dxa"/>
          </w:tcPr>
          <w:p w14:paraId="26B375E3" w14:textId="77777777" w:rsidR="00BA41E6" w:rsidRPr="00DA4737" w:rsidRDefault="00000000">
            <w:pPr>
              <w:rPr>
                <w:color w:val="000000" w:themeColor="text1"/>
              </w:rPr>
            </w:pPr>
            <w:r w:rsidRPr="00DA4737">
              <w:rPr>
                <w:color w:val="000000" w:themeColor="text1"/>
                <w:sz w:val="17"/>
              </w:rPr>
              <w:t>Agency supervisor, UAS Program Manager, property owner if applicable, FAA/NTSB if reportable.</w:t>
            </w:r>
          </w:p>
        </w:tc>
      </w:tr>
      <w:tr w:rsidR="00BA41E6" w:rsidRPr="00DA4737" w14:paraId="53E8C0D3" w14:textId="77777777">
        <w:trPr>
          <w:jc w:val="center"/>
        </w:trPr>
        <w:tc>
          <w:tcPr>
            <w:tcW w:w="5112" w:type="dxa"/>
          </w:tcPr>
          <w:p w14:paraId="1AF389AB" w14:textId="77777777" w:rsidR="00BA41E6" w:rsidRPr="00DA4737" w:rsidRDefault="00000000">
            <w:pPr>
              <w:rPr>
                <w:color w:val="000000" w:themeColor="text1"/>
              </w:rPr>
            </w:pPr>
            <w:r w:rsidRPr="00DA4737">
              <w:rPr>
                <w:color w:val="000000" w:themeColor="text1"/>
                <w:sz w:val="17"/>
              </w:rPr>
              <w:t>Public complaint or privacy concern</w:t>
            </w:r>
          </w:p>
        </w:tc>
        <w:tc>
          <w:tcPr>
            <w:tcW w:w="5112" w:type="dxa"/>
          </w:tcPr>
          <w:p w14:paraId="0BF5130E" w14:textId="77777777" w:rsidR="00BA41E6" w:rsidRPr="00DA4737" w:rsidRDefault="00000000">
            <w:pPr>
              <w:rPr>
                <w:color w:val="000000" w:themeColor="text1"/>
              </w:rPr>
            </w:pPr>
            <w:r w:rsidRPr="00DA4737">
              <w:rPr>
                <w:color w:val="000000" w:themeColor="text1"/>
                <w:sz w:val="17"/>
              </w:rPr>
              <w:t>UAS Program Manager, Public Information Officer or records/privacy officer, and supervisor.</w:t>
            </w:r>
          </w:p>
        </w:tc>
      </w:tr>
      <w:tr w:rsidR="00BA41E6" w:rsidRPr="00DA4737" w14:paraId="4D74B14D" w14:textId="77777777">
        <w:trPr>
          <w:jc w:val="center"/>
        </w:trPr>
        <w:tc>
          <w:tcPr>
            <w:tcW w:w="5112" w:type="dxa"/>
          </w:tcPr>
          <w:p w14:paraId="233A3619" w14:textId="77777777" w:rsidR="00BA41E6" w:rsidRPr="00DA4737" w:rsidRDefault="00000000">
            <w:pPr>
              <w:rPr>
                <w:color w:val="000000" w:themeColor="text1"/>
              </w:rPr>
            </w:pPr>
            <w:r w:rsidRPr="00DA4737">
              <w:rPr>
                <w:color w:val="000000" w:themeColor="text1"/>
                <w:sz w:val="17"/>
              </w:rPr>
              <w:t>Data loss, device loss, unauthorized disclosure, or suspected compromise</w:t>
            </w:r>
          </w:p>
        </w:tc>
        <w:tc>
          <w:tcPr>
            <w:tcW w:w="5112" w:type="dxa"/>
          </w:tcPr>
          <w:p w14:paraId="0B3A0F96" w14:textId="77777777" w:rsidR="00BA41E6" w:rsidRPr="00DA4737" w:rsidRDefault="00000000">
            <w:pPr>
              <w:rPr>
                <w:color w:val="000000" w:themeColor="text1"/>
              </w:rPr>
            </w:pPr>
            <w:r w:rsidRPr="00DA4737">
              <w:rPr>
                <w:color w:val="000000" w:themeColor="text1"/>
                <w:sz w:val="17"/>
              </w:rPr>
              <w:t>IT/security lead, records officer, UAS Program Manager, and agency incident response process.</w:t>
            </w:r>
          </w:p>
        </w:tc>
      </w:tr>
      <w:tr w:rsidR="00BA41E6" w:rsidRPr="00DA4737" w14:paraId="129A6CA6" w14:textId="77777777">
        <w:trPr>
          <w:jc w:val="center"/>
        </w:trPr>
        <w:tc>
          <w:tcPr>
            <w:tcW w:w="5112" w:type="dxa"/>
          </w:tcPr>
          <w:p w14:paraId="10C2BF93" w14:textId="77777777" w:rsidR="00BA41E6" w:rsidRPr="00DA4737" w:rsidRDefault="00000000">
            <w:pPr>
              <w:rPr>
                <w:color w:val="000000" w:themeColor="text1"/>
              </w:rPr>
            </w:pPr>
            <w:r w:rsidRPr="00DA4737">
              <w:rPr>
                <w:color w:val="000000" w:themeColor="text1"/>
                <w:sz w:val="17"/>
              </w:rPr>
              <w:t>Law enforcement operation or evidence concern</w:t>
            </w:r>
          </w:p>
        </w:tc>
        <w:tc>
          <w:tcPr>
            <w:tcW w:w="5112" w:type="dxa"/>
          </w:tcPr>
          <w:p w14:paraId="1A3C33C3" w14:textId="77777777" w:rsidR="00BA41E6" w:rsidRPr="00DA4737" w:rsidRDefault="00000000">
            <w:pPr>
              <w:rPr>
                <w:color w:val="000000" w:themeColor="text1"/>
              </w:rPr>
            </w:pPr>
            <w:r w:rsidRPr="00DA4737">
              <w:rPr>
                <w:color w:val="000000" w:themeColor="text1"/>
                <w:sz w:val="17"/>
              </w:rPr>
              <w:t>Law enforcement chain of command, agency counsel, records/evidence officer, and Annex B procedures.</w:t>
            </w:r>
          </w:p>
        </w:tc>
      </w:tr>
    </w:tbl>
    <w:p w14:paraId="4946E79B" w14:textId="77777777" w:rsidR="00BA41E6" w:rsidRDefault="00BA41E6">
      <w:pPr>
        <w:rPr>
          <w:color w:val="000000" w:themeColor="text1"/>
        </w:rPr>
      </w:pPr>
    </w:p>
    <w:p w14:paraId="4C63E31A" w14:textId="071C84CC" w:rsidR="00CC1A9A" w:rsidRPr="00DA4737" w:rsidRDefault="00CC1A9A">
      <w:pPr>
        <w:rPr>
          <w:color w:val="000000" w:themeColor="text1"/>
        </w:rPr>
      </w:pPr>
      <w:r w:rsidRPr="00CC1A9A">
        <w:rPr>
          <w:color w:val="000000" w:themeColor="text1"/>
        </w:rPr>
        <w:t>For operations conducted with another agency, contractor, emergency response partner, dispatch center, or incident command structure, the Remote Pilot in Command or mission lead shall also notify the designated operational contact for that entity. If the event occurred during interagency aviation operations, wildfire operations, incident response, or other aviation-managed operations, the agency should determine whether a SAFECOM or equivalent aviation safety report is required or appropriate.</w:t>
      </w:r>
    </w:p>
    <w:p w14:paraId="40301434" w14:textId="77777777" w:rsidR="00BA41E6" w:rsidRPr="00DA4737" w:rsidRDefault="00000000">
      <w:pPr>
        <w:pStyle w:val="Heading2"/>
        <w:rPr>
          <w:color w:val="000000" w:themeColor="text1"/>
        </w:rPr>
      </w:pPr>
      <w:r w:rsidRPr="00DA4737">
        <w:rPr>
          <w:color w:val="000000" w:themeColor="text1"/>
        </w:rPr>
        <w:t>11.3 Return-to-Service After Incident</w:t>
      </w:r>
    </w:p>
    <w:p w14:paraId="0F83E224" w14:textId="77777777" w:rsidR="00BA41E6" w:rsidRPr="00DA4737" w:rsidRDefault="00000000">
      <w:pPr>
        <w:rPr>
          <w:color w:val="000000" w:themeColor="text1"/>
        </w:rPr>
      </w:pPr>
      <w:r w:rsidRPr="00DA4737">
        <w:rPr>
          <w:color w:val="000000" w:themeColor="text1"/>
        </w:rPr>
        <w:t>An aircraft involved in a crash, hard landing, propeller strike, motor anomaly, battery event, flyaway, abnormal lost link, water exposure, significant software anomaly, or suspected structural issue may not be returned to service until inspected, repaired if needed, test flown in a safe environment if appropriate, and released by the UAS Program Manager or Maintenance Coordinator. The release must be documented in the maintenance log.</w:t>
      </w:r>
    </w:p>
    <w:p w14:paraId="51872AFC" w14:textId="77777777" w:rsidR="00BA41E6" w:rsidRPr="00DA4737" w:rsidRDefault="00000000">
      <w:pPr>
        <w:pStyle w:val="Heading2"/>
        <w:rPr>
          <w:color w:val="000000" w:themeColor="text1"/>
        </w:rPr>
      </w:pPr>
      <w:r w:rsidRPr="00DA4737">
        <w:rPr>
          <w:color w:val="000000" w:themeColor="text1"/>
        </w:rPr>
        <w:lastRenderedPageBreak/>
        <w:t>11.4 Emergency Drills</w:t>
      </w:r>
    </w:p>
    <w:p w14:paraId="4988F052" w14:textId="77777777" w:rsidR="00BA41E6" w:rsidRPr="00DA4737" w:rsidRDefault="00000000">
      <w:pPr>
        <w:rPr>
          <w:color w:val="000000" w:themeColor="text1"/>
        </w:rPr>
      </w:pPr>
      <w:r w:rsidRPr="00DA4737">
        <w:rPr>
          <w:color w:val="000000" w:themeColor="text1"/>
        </w:rPr>
        <w:t>The UAS Program Manager should conduct at least one annual emergency response drill or tabletop exercise. The drill should include lost link, crash with injury, battery fire, public complaint, and data incident components. Public safety agencies should integrate UAS emergency procedures into incident command training when UAS are used at incidents.</w:t>
      </w:r>
    </w:p>
    <w:p w14:paraId="25784D69" w14:textId="77777777" w:rsidR="00BA41E6" w:rsidRPr="00DA4737" w:rsidRDefault="00000000">
      <w:pPr>
        <w:pStyle w:val="Heading1"/>
        <w:rPr>
          <w:color w:val="000000" w:themeColor="text1"/>
        </w:rPr>
      </w:pPr>
      <w:r w:rsidRPr="00DA4737">
        <w:rPr>
          <w:color w:val="000000" w:themeColor="text1"/>
        </w:rPr>
        <w:t>12. Data Management, Privacy, Cybersecurity, and Public Records</w:t>
      </w:r>
    </w:p>
    <w:p w14:paraId="133E83E6" w14:textId="77777777" w:rsidR="00BA41E6" w:rsidRPr="00DA4737" w:rsidRDefault="00000000">
      <w:pPr>
        <w:pStyle w:val="Heading2"/>
        <w:rPr>
          <w:color w:val="000000" w:themeColor="text1"/>
        </w:rPr>
      </w:pPr>
      <w:r w:rsidRPr="00DA4737">
        <w:rPr>
          <w:color w:val="000000" w:themeColor="text1"/>
        </w:rPr>
        <w:t>12.1 Data Governance Principles</w:t>
      </w:r>
    </w:p>
    <w:p w14:paraId="6056BE5B" w14:textId="77777777" w:rsidR="00BA41E6" w:rsidRPr="00DA4737" w:rsidRDefault="00000000">
      <w:pPr>
        <w:pStyle w:val="ListBullet"/>
        <w:rPr>
          <w:color w:val="000000" w:themeColor="text1"/>
        </w:rPr>
      </w:pPr>
      <w:r w:rsidRPr="00DA4737">
        <w:rPr>
          <w:color w:val="000000" w:themeColor="text1"/>
        </w:rPr>
        <w:t>Collect only what is reasonably necessary for the authorized mission.</w:t>
      </w:r>
    </w:p>
    <w:p w14:paraId="7AD1A4E9" w14:textId="77777777" w:rsidR="00BA41E6" w:rsidRPr="00DA4737" w:rsidRDefault="00000000">
      <w:pPr>
        <w:pStyle w:val="ListBullet"/>
        <w:rPr>
          <w:color w:val="000000" w:themeColor="text1"/>
        </w:rPr>
      </w:pPr>
      <w:r w:rsidRPr="00DA4737">
        <w:rPr>
          <w:color w:val="000000" w:themeColor="text1"/>
        </w:rPr>
        <w:t>Identify expected data products before flight, including still imagery, video, thermal imagery, LiDAR, orthomosaics, point clouds, telemetry, flight logs, and derived maps.</w:t>
      </w:r>
    </w:p>
    <w:p w14:paraId="57B08883" w14:textId="77777777" w:rsidR="00BA41E6" w:rsidRPr="00DA4737" w:rsidRDefault="00000000">
      <w:pPr>
        <w:pStyle w:val="ListBullet"/>
        <w:rPr>
          <w:color w:val="000000" w:themeColor="text1"/>
        </w:rPr>
      </w:pPr>
      <w:r w:rsidRPr="00DA4737">
        <w:rPr>
          <w:color w:val="000000" w:themeColor="text1"/>
        </w:rPr>
        <w:t>Assign a data steward before the mission when data will be retained or shared.</w:t>
      </w:r>
    </w:p>
    <w:p w14:paraId="2A71EBD3" w14:textId="77777777" w:rsidR="00BA41E6" w:rsidRPr="00DA4737" w:rsidRDefault="00000000">
      <w:pPr>
        <w:pStyle w:val="ListBullet"/>
        <w:rPr>
          <w:color w:val="000000" w:themeColor="text1"/>
        </w:rPr>
      </w:pPr>
      <w:r w:rsidRPr="00DA4737">
        <w:rPr>
          <w:color w:val="000000" w:themeColor="text1"/>
        </w:rPr>
        <w:t>Store data only in approved agency systems unless temporary field storage is necessary and documented.</w:t>
      </w:r>
    </w:p>
    <w:p w14:paraId="6F70B625" w14:textId="77777777" w:rsidR="00BA41E6" w:rsidRPr="00DA4737" w:rsidRDefault="00000000">
      <w:pPr>
        <w:pStyle w:val="ListBullet"/>
        <w:rPr>
          <w:color w:val="000000" w:themeColor="text1"/>
        </w:rPr>
      </w:pPr>
      <w:r w:rsidRPr="00DA4737">
        <w:rPr>
          <w:color w:val="000000" w:themeColor="text1"/>
        </w:rPr>
        <w:t>Restrict access based on agency role, mission need, public records obligations, and applicable confidentiality requirements.</w:t>
      </w:r>
    </w:p>
    <w:p w14:paraId="5208A7FF" w14:textId="77777777" w:rsidR="00BA41E6" w:rsidRPr="00DA4737" w:rsidRDefault="00000000">
      <w:pPr>
        <w:pStyle w:val="ListBullet"/>
        <w:rPr>
          <w:color w:val="000000" w:themeColor="text1"/>
        </w:rPr>
      </w:pPr>
      <w:r w:rsidRPr="00DA4737">
        <w:rPr>
          <w:color w:val="000000" w:themeColor="text1"/>
        </w:rPr>
        <w:t>Retain and dispose of data under the agency records retention schedule and legal hold requirements.</w:t>
      </w:r>
    </w:p>
    <w:p w14:paraId="3121B389" w14:textId="77777777" w:rsidR="00BA41E6" w:rsidRDefault="00000000">
      <w:pPr>
        <w:pStyle w:val="ListBullet"/>
        <w:rPr>
          <w:color w:val="000000" w:themeColor="text1"/>
        </w:rPr>
      </w:pPr>
      <w:r w:rsidRPr="00DA4737">
        <w:rPr>
          <w:color w:val="000000" w:themeColor="text1"/>
        </w:rPr>
        <w:t>Document third-party storage, contractor platforms, cloud systems, and intergovernmental sharing as required by ORS 837.362.</w:t>
      </w:r>
    </w:p>
    <w:p w14:paraId="7999C75D" w14:textId="77777777" w:rsidR="00CC1A9A" w:rsidRDefault="00CC1A9A" w:rsidP="00CC1A9A">
      <w:pPr>
        <w:pStyle w:val="ListBullet"/>
        <w:numPr>
          <w:ilvl w:val="0"/>
          <w:numId w:val="0"/>
        </w:numPr>
        <w:ind w:left="360" w:hanging="360"/>
        <w:rPr>
          <w:color w:val="000000" w:themeColor="text1"/>
        </w:rPr>
      </w:pPr>
    </w:p>
    <w:p w14:paraId="3A428433" w14:textId="77777777" w:rsidR="00CC1A9A" w:rsidRDefault="00CC1A9A" w:rsidP="00CC1A9A">
      <w:pPr>
        <w:pStyle w:val="ListBullet"/>
        <w:numPr>
          <w:ilvl w:val="0"/>
          <w:numId w:val="0"/>
        </w:numPr>
        <w:rPr>
          <w:color w:val="000000" w:themeColor="text1"/>
        </w:rPr>
      </w:pPr>
      <w:r w:rsidRPr="00CC1A9A">
        <w:rPr>
          <w:color w:val="000000" w:themeColor="text1"/>
        </w:rPr>
        <w:t>Agency UAS data shall be collected only for an approved agency purpose. UAS operators and observers shall take reasonable steps to minimize unnecessary collection of uninvolved persons, occupied structures, private activities, license plates, or other information unrelated to the approved mission.</w:t>
      </w:r>
    </w:p>
    <w:p w14:paraId="50A0E0D2" w14:textId="77777777" w:rsidR="00CC1A9A" w:rsidRDefault="00CC1A9A" w:rsidP="00CC1A9A">
      <w:pPr>
        <w:pStyle w:val="ListBullet"/>
        <w:numPr>
          <w:ilvl w:val="0"/>
          <w:numId w:val="0"/>
        </w:numPr>
        <w:ind w:left="360" w:hanging="360"/>
        <w:rPr>
          <w:color w:val="000000" w:themeColor="text1"/>
        </w:rPr>
      </w:pPr>
    </w:p>
    <w:p w14:paraId="4E1521BD" w14:textId="24D669AD" w:rsidR="00CC1A9A" w:rsidRPr="00CC1A9A" w:rsidRDefault="00CC1A9A" w:rsidP="00CC1A9A">
      <w:pPr>
        <w:pStyle w:val="ListBullet"/>
        <w:numPr>
          <w:ilvl w:val="0"/>
          <w:numId w:val="0"/>
        </w:numPr>
        <w:rPr>
          <w:color w:val="000000" w:themeColor="text1"/>
        </w:rPr>
      </w:pPr>
      <w:r w:rsidRPr="00CC1A9A">
        <w:rPr>
          <w:color w:val="000000" w:themeColor="text1"/>
        </w:rPr>
        <w:t>When practicable, cameras and sensors should be oriented away from occupied structures, private gatherings, or unrelated activity. The agency shall not conduct random surveillance. UAS data shall be stored, secured, retained, disclosed, and destroyed in accordance with agency information technology policies, cybersecurity policies, public records laws, records retention schedules, and the agency’s posted UAS data policy.</w:t>
      </w:r>
    </w:p>
    <w:p w14:paraId="6B4F2DFC" w14:textId="77777777" w:rsidR="00CC1A9A" w:rsidRPr="00DA4737" w:rsidRDefault="00CC1A9A" w:rsidP="00CC1A9A">
      <w:pPr>
        <w:pStyle w:val="ListBullet"/>
        <w:numPr>
          <w:ilvl w:val="0"/>
          <w:numId w:val="0"/>
        </w:numPr>
        <w:ind w:left="360" w:hanging="360"/>
        <w:rPr>
          <w:color w:val="000000" w:themeColor="text1"/>
        </w:rPr>
      </w:pPr>
    </w:p>
    <w:p w14:paraId="74F156B3" w14:textId="77777777" w:rsidR="00BA41E6" w:rsidRPr="00DA4737" w:rsidRDefault="00000000">
      <w:pPr>
        <w:pStyle w:val="Heading2"/>
        <w:rPr>
          <w:color w:val="000000" w:themeColor="text1"/>
        </w:rPr>
      </w:pPr>
      <w:r w:rsidRPr="00DA4737">
        <w:rPr>
          <w:color w:val="000000" w:themeColor="text1"/>
        </w:rPr>
        <w:t>12.2 Default Data Retention Framework</w:t>
      </w:r>
    </w:p>
    <w:p w14:paraId="6997F940" w14:textId="77777777" w:rsidR="00BA41E6" w:rsidRPr="00DA4737" w:rsidRDefault="00000000">
      <w:pPr>
        <w:rPr>
          <w:color w:val="000000" w:themeColor="text1"/>
        </w:rPr>
      </w:pPr>
      <w:r w:rsidRPr="00DA4737">
        <w:rPr>
          <w:color w:val="000000" w:themeColor="text1"/>
        </w:rPr>
        <w:t>The agency must select retention periods consistent with Oregon public records requirements and agency retention schedules. The following framework is a policy starting point and must be customized:</w:t>
      </w:r>
    </w:p>
    <w:tbl>
      <w:tblPr>
        <w:tblStyle w:val="TableGrid"/>
        <w:tblW w:w="0" w:type="auto"/>
        <w:jc w:val="center"/>
        <w:tblLook w:val="04A0" w:firstRow="1" w:lastRow="0" w:firstColumn="1" w:lastColumn="0" w:noHBand="0" w:noVBand="1"/>
      </w:tblPr>
      <w:tblGrid>
        <w:gridCol w:w="3408"/>
        <w:gridCol w:w="3408"/>
        <w:gridCol w:w="3408"/>
      </w:tblGrid>
      <w:tr w:rsidR="00BA41E6" w:rsidRPr="00DA4737" w14:paraId="0B8836FE" w14:textId="77777777">
        <w:trPr>
          <w:jc w:val="center"/>
        </w:trPr>
        <w:tc>
          <w:tcPr>
            <w:tcW w:w="3408" w:type="dxa"/>
            <w:shd w:val="clear" w:color="auto" w:fill="1F4E79"/>
            <w:vAlign w:val="center"/>
          </w:tcPr>
          <w:p w14:paraId="0641FF92" w14:textId="77777777" w:rsidR="00BA41E6" w:rsidRPr="00E77A06" w:rsidRDefault="00000000">
            <w:pPr>
              <w:rPr>
                <w:color w:val="FFFFFF" w:themeColor="background1"/>
              </w:rPr>
            </w:pPr>
            <w:r w:rsidRPr="00E77A06">
              <w:rPr>
                <w:b/>
                <w:color w:val="FFFFFF" w:themeColor="background1"/>
                <w:sz w:val="17"/>
              </w:rPr>
              <w:t>Data Type</w:t>
            </w:r>
          </w:p>
        </w:tc>
        <w:tc>
          <w:tcPr>
            <w:tcW w:w="3408" w:type="dxa"/>
            <w:shd w:val="clear" w:color="auto" w:fill="1F4E79"/>
            <w:vAlign w:val="center"/>
          </w:tcPr>
          <w:p w14:paraId="2CF6260F" w14:textId="77777777" w:rsidR="00BA41E6" w:rsidRPr="00E77A06" w:rsidRDefault="00000000">
            <w:pPr>
              <w:rPr>
                <w:color w:val="FFFFFF" w:themeColor="background1"/>
              </w:rPr>
            </w:pPr>
            <w:r w:rsidRPr="00E77A06">
              <w:rPr>
                <w:b/>
                <w:color w:val="FFFFFF" w:themeColor="background1"/>
                <w:sz w:val="17"/>
              </w:rPr>
              <w:t>Suggested Handling</w:t>
            </w:r>
          </w:p>
        </w:tc>
        <w:tc>
          <w:tcPr>
            <w:tcW w:w="3408" w:type="dxa"/>
            <w:shd w:val="clear" w:color="auto" w:fill="1F4E79"/>
            <w:vAlign w:val="center"/>
          </w:tcPr>
          <w:p w14:paraId="7A1ED2C1" w14:textId="77777777" w:rsidR="00BA41E6" w:rsidRPr="00E77A06" w:rsidRDefault="00000000">
            <w:pPr>
              <w:rPr>
                <w:color w:val="FFFFFF" w:themeColor="background1"/>
              </w:rPr>
            </w:pPr>
            <w:r w:rsidRPr="00E77A06">
              <w:rPr>
                <w:b/>
                <w:color w:val="FFFFFF" w:themeColor="background1"/>
                <w:sz w:val="17"/>
              </w:rPr>
              <w:t>Retention Placeholder</w:t>
            </w:r>
          </w:p>
        </w:tc>
      </w:tr>
      <w:tr w:rsidR="00BA41E6" w:rsidRPr="00DA4737" w14:paraId="1EAAD03A" w14:textId="77777777">
        <w:trPr>
          <w:jc w:val="center"/>
        </w:trPr>
        <w:tc>
          <w:tcPr>
            <w:tcW w:w="3408" w:type="dxa"/>
          </w:tcPr>
          <w:p w14:paraId="03B271F0" w14:textId="77777777" w:rsidR="00BA41E6" w:rsidRPr="00DA4737" w:rsidRDefault="00000000">
            <w:pPr>
              <w:rPr>
                <w:color w:val="000000" w:themeColor="text1"/>
              </w:rPr>
            </w:pPr>
            <w:r w:rsidRPr="00DA4737">
              <w:rPr>
                <w:color w:val="000000" w:themeColor="text1"/>
                <w:sz w:val="17"/>
              </w:rPr>
              <w:t>Administrative records</w:t>
            </w:r>
          </w:p>
        </w:tc>
        <w:tc>
          <w:tcPr>
            <w:tcW w:w="3408" w:type="dxa"/>
          </w:tcPr>
          <w:p w14:paraId="6FC9B87C" w14:textId="77777777" w:rsidR="00BA41E6" w:rsidRPr="00DA4737" w:rsidRDefault="00000000">
            <w:pPr>
              <w:rPr>
                <w:color w:val="000000" w:themeColor="text1"/>
              </w:rPr>
            </w:pPr>
            <w:r w:rsidRPr="00DA4737">
              <w:rPr>
                <w:color w:val="000000" w:themeColor="text1"/>
                <w:sz w:val="17"/>
              </w:rPr>
              <w:t>Mission requests, approvals, PASPs, risk assessments, authorizations, waivers, registrations, annual reports.</w:t>
            </w:r>
          </w:p>
        </w:tc>
        <w:tc>
          <w:tcPr>
            <w:tcW w:w="3408" w:type="dxa"/>
          </w:tcPr>
          <w:p w14:paraId="28B76502" w14:textId="77777777" w:rsidR="00BA41E6" w:rsidRPr="00DA4737" w:rsidRDefault="00000000">
            <w:pPr>
              <w:rPr>
                <w:color w:val="000000" w:themeColor="text1"/>
              </w:rPr>
            </w:pPr>
            <w:r w:rsidRPr="00DA4737">
              <w:rPr>
                <w:color w:val="000000" w:themeColor="text1"/>
                <w:sz w:val="17"/>
              </w:rPr>
              <w:t>[Agency schedule / insert citation]</w:t>
            </w:r>
          </w:p>
        </w:tc>
      </w:tr>
      <w:tr w:rsidR="00BA41E6" w:rsidRPr="00DA4737" w14:paraId="2F9730EB" w14:textId="77777777">
        <w:trPr>
          <w:jc w:val="center"/>
        </w:trPr>
        <w:tc>
          <w:tcPr>
            <w:tcW w:w="3408" w:type="dxa"/>
          </w:tcPr>
          <w:p w14:paraId="1A02F406" w14:textId="77777777" w:rsidR="00BA41E6" w:rsidRPr="00DA4737" w:rsidRDefault="00000000">
            <w:pPr>
              <w:rPr>
                <w:color w:val="000000" w:themeColor="text1"/>
              </w:rPr>
            </w:pPr>
            <w:r w:rsidRPr="00DA4737">
              <w:rPr>
                <w:color w:val="000000" w:themeColor="text1"/>
                <w:sz w:val="17"/>
              </w:rPr>
              <w:t>Flight logs and telemetry</w:t>
            </w:r>
          </w:p>
        </w:tc>
        <w:tc>
          <w:tcPr>
            <w:tcW w:w="3408" w:type="dxa"/>
          </w:tcPr>
          <w:p w14:paraId="7E58516F" w14:textId="77777777" w:rsidR="00BA41E6" w:rsidRPr="00DA4737" w:rsidRDefault="00000000">
            <w:pPr>
              <w:rPr>
                <w:color w:val="000000" w:themeColor="text1"/>
              </w:rPr>
            </w:pPr>
            <w:r w:rsidRPr="00DA4737">
              <w:rPr>
                <w:color w:val="000000" w:themeColor="text1"/>
                <w:sz w:val="17"/>
              </w:rPr>
              <w:t>Retain enough to verify compliance, maintenance, safety assurance, and annual reporting.</w:t>
            </w:r>
          </w:p>
        </w:tc>
        <w:tc>
          <w:tcPr>
            <w:tcW w:w="3408" w:type="dxa"/>
          </w:tcPr>
          <w:p w14:paraId="1D390590" w14:textId="77777777" w:rsidR="00BA41E6" w:rsidRPr="00DA4737" w:rsidRDefault="00000000">
            <w:pPr>
              <w:rPr>
                <w:color w:val="000000" w:themeColor="text1"/>
              </w:rPr>
            </w:pPr>
            <w:r w:rsidRPr="00DA4737">
              <w:rPr>
                <w:color w:val="000000" w:themeColor="text1"/>
                <w:sz w:val="17"/>
              </w:rPr>
              <w:t>[Agency schedule / insert period]</w:t>
            </w:r>
          </w:p>
        </w:tc>
      </w:tr>
      <w:tr w:rsidR="00BA41E6" w:rsidRPr="00DA4737" w14:paraId="0A37B66F" w14:textId="77777777">
        <w:trPr>
          <w:jc w:val="center"/>
        </w:trPr>
        <w:tc>
          <w:tcPr>
            <w:tcW w:w="3408" w:type="dxa"/>
          </w:tcPr>
          <w:p w14:paraId="563C6569" w14:textId="77777777" w:rsidR="00BA41E6" w:rsidRPr="00DA4737" w:rsidRDefault="00000000">
            <w:pPr>
              <w:rPr>
                <w:color w:val="000000" w:themeColor="text1"/>
              </w:rPr>
            </w:pPr>
            <w:r w:rsidRPr="00DA4737">
              <w:rPr>
                <w:color w:val="000000" w:themeColor="text1"/>
                <w:sz w:val="17"/>
              </w:rPr>
              <w:t>Routine imagery/video with no ongoing business need</w:t>
            </w:r>
          </w:p>
        </w:tc>
        <w:tc>
          <w:tcPr>
            <w:tcW w:w="3408" w:type="dxa"/>
          </w:tcPr>
          <w:p w14:paraId="660B5644" w14:textId="77777777" w:rsidR="00BA41E6" w:rsidRPr="00DA4737" w:rsidRDefault="00000000">
            <w:pPr>
              <w:rPr>
                <w:color w:val="000000" w:themeColor="text1"/>
              </w:rPr>
            </w:pPr>
            <w:r w:rsidRPr="00DA4737">
              <w:rPr>
                <w:color w:val="000000" w:themeColor="text1"/>
                <w:sz w:val="17"/>
              </w:rPr>
              <w:t>Review, retain deliverables, dispose of raw data when allowed.</w:t>
            </w:r>
          </w:p>
        </w:tc>
        <w:tc>
          <w:tcPr>
            <w:tcW w:w="3408" w:type="dxa"/>
          </w:tcPr>
          <w:p w14:paraId="5BF968D6" w14:textId="77777777" w:rsidR="00BA41E6" w:rsidRPr="00DA4737" w:rsidRDefault="00000000">
            <w:pPr>
              <w:rPr>
                <w:color w:val="000000" w:themeColor="text1"/>
              </w:rPr>
            </w:pPr>
            <w:r w:rsidRPr="00DA4737">
              <w:rPr>
                <w:color w:val="000000" w:themeColor="text1"/>
                <w:sz w:val="17"/>
              </w:rPr>
              <w:t>[Insert period, e.g., 30-180 days]</w:t>
            </w:r>
          </w:p>
        </w:tc>
      </w:tr>
      <w:tr w:rsidR="00BA41E6" w:rsidRPr="00DA4737" w14:paraId="120ED65E" w14:textId="77777777">
        <w:trPr>
          <w:jc w:val="center"/>
        </w:trPr>
        <w:tc>
          <w:tcPr>
            <w:tcW w:w="3408" w:type="dxa"/>
          </w:tcPr>
          <w:p w14:paraId="165E67E4" w14:textId="77777777" w:rsidR="00BA41E6" w:rsidRPr="00DA4737" w:rsidRDefault="00000000">
            <w:pPr>
              <w:rPr>
                <w:color w:val="000000" w:themeColor="text1"/>
              </w:rPr>
            </w:pPr>
            <w:r w:rsidRPr="00DA4737">
              <w:rPr>
                <w:color w:val="000000" w:themeColor="text1"/>
                <w:sz w:val="17"/>
              </w:rPr>
              <w:t>Project deliverables</w:t>
            </w:r>
          </w:p>
        </w:tc>
        <w:tc>
          <w:tcPr>
            <w:tcW w:w="3408" w:type="dxa"/>
          </w:tcPr>
          <w:p w14:paraId="3EC445B5" w14:textId="77777777" w:rsidR="00BA41E6" w:rsidRPr="00DA4737" w:rsidRDefault="00000000">
            <w:pPr>
              <w:rPr>
                <w:color w:val="000000" w:themeColor="text1"/>
              </w:rPr>
            </w:pPr>
            <w:r w:rsidRPr="00DA4737">
              <w:rPr>
                <w:color w:val="000000" w:themeColor="text1"/>
                <w:sz w:val="17"/>
              </w:rPr>
              <w:t>Orthomosaic, inspection images, engineering maps, reports, asset records.</w:t>
            </w:r>
          </w:p>
        </w:tc>
        <w:tc>
          <w:tcPr>
            <w:tcW w:w="3408" w:type="dxa"/>
          </w:tcPr>
          <w:p w14:paraId="0AB30D38" w14:textId="77777777" w:rsidR="00BA41E6" w:rsidRPr="00DA4737" w:rsidRDefault="00000000">
            <w:pPr>
              <w:rPr>
                <w:color w:val="000000" w:themeColor="text1"/>
              </w:rPr>
            </w:pPr>
            <w:r w:rsidRPr="00DA4737">
              <w:rPr>
                <w:color w:val="000000" w:themeColor="text1"/>
                <w:sz w:val="17"/>
              </w:rPr>
              <w:t>[Agency project record schedule]</w:t>
            </w:r>
          </w:p>
        </w:tc>
      </w:tr>
      <w:tr w:rsidR="00BA41E6" w:rsidRPr="00DA4737" w14:paraId="722F8972" w14:textId="77777777">
        <w:trPr>
          <w:jc w:val="center"/>
        </w:trPr>
        <w:tc>
          <w:tcPr>
            <w:tcW w:w="3408" w:type="dxa"/>
          </w:tcPr>
          <w:p w14:paraId="5E429064" w14:textId="77777777" w:rsidR="00BA41E6" w:rsidRPr="00DA4737" w:rsidRDefault="00000000">
            <w:pPr>
              <w:rPr>
                <w:color w:val="000000" w:themeColor="text1"/>
              </w:rPr>
            </w:pPr>
            <w:r w:rsidRPr="00DA4737">
              <w:rPr>
                <w:color w:val="000000" w:themeColor="text1"/>
                <w:sz w:val="17"/>
              </w:rPr>
              <w:t>Incidental PII or private property images</w:t>
            </w:r>
          </w:p>
        </w:tc>
        <w:tc>
          <w:tcPr>
            <w:tcW w:w="3408" w:type="dxa"/>
          </w:tcPr>
          <w:p w14:paraId="3AAA27AB" w14:textId="77777777" w:rsidR="00BA41E6" w:rsidRPr="00DA4737" w:rsidRDefault="00000000">
            <w:pPr>
              <w:rPr>
                <w:color w:val="000000" w:themeColor="text1"/>
              </w:rPr>
            </w:pPr>
            <w:r w:rsidRPr="00DA4737">
              <w:rPr>
                <w:color w:val="000000" w:themeColor="text1"/>
                <w:sz w:val="17"/>
              </w:rPr>
              <w:t>Limit access, segregate if needed, delete when no longer required and allowed by retention schedule.</w:t>
            </w:r>
          </w:p>
        </w:tc>
        <w:tc>
          <w:tcPr>
            <w:tcW w:w="3408" w:type="dxa"/>
          </w:tcPr>
          <w:p w14:paraId="2CC08EB5" w14:textId="77777777" w:rsidR="00BA41E6" w:rsidRPr="00DA4737" w:rsidRDefault="00000000">
            <w:pPr>
              <w:rPr>
                <w:color w:val="000000" w:themeColor="text1"/>
              </w:rPr>
            </w:pPr>
            <w:r w:rsidRPr="00DA4737">
              <w:rPr>
                <w:color w:val="000000" w:themeColor="text1"/>
                <w:sz w:val="17"/>
              </w:rPr>
              <w:t>[Insert period]</w:t>
            </w:r>
          </w:p>
        </w:tc>
      </w:tr>
      <w:tr w:rsidR="00BA41E6" w:rsidRPr="00DA4737" w14:paraId="5B69B588" w14:textId="77777777">
        <w:trPr>
          <w:jc w:val="center"/>
        </w:trPr>
        <w:tc>
          <w:tcPr>
            <w:tcW w:w="3408" w:type="dxa"/>
          </w:tcPr>
          <w:p w14:paraId="24B8D67F" w14:textId="77777777" w:rsidR="00BA41E6" w:rsidRPr="00DA4737" w:rsidRDefault="00000000">
            <w:pPr>
              <w:rPr>
                <w:color w:val="000000" w:themeColor="text1"/>
              </w:rPr>
            </w:pPr>
            <w:r w:rsidRPr="00DA4737">
              <w:rPr>
                <w:color w:val="000000" w:themeColor="text1"/>
                <w:sz w:val="17"/>
              </w:rPr>
              <w:t>Public safety incident data</w:t>
            </w:r>
          </w:p>
        </w:tc>
        <w:tc>
          <w:tcPr>
            <w:tcW w:w="3408" w:type="dxa"/>
          </w:tcPr>
          <w:p w14:paraId="6209982E" w14:textId="77777777" w:rsidR="00BA41E6" w:rsidRPr="00DA4737" w:rsidRDefault="00000000">
            <w:pPr>
              <w:rPr>
                <w:color w:val="000000" w:themeColor="text1"/>
              </w:rPr>
            </w:pPr>
            <w:r w:rsidRPr="00DA4737">
              <w:rPr>
                <w:color w:val="000000" w:themeColor="text1"/>
                <w:sz w:val="17"/>
              </w:rPr>
              <w:t xml:space="preserve">Handle under incident, emergency management, fire, or evidence-related </w:t>
            </w:r>
            <w:r w:rsidRPr="00DA4737">
              <w:rPr>
                <w:color w:val="000000" w:themeColor="text1"/>
                <w:sz w:val="17"/>
              </w:rPr>
              <w:lastRenderedPageBreak/>
              <w:t>schedules if applicable.</w:t>
            </w:r>
          </w:p>
        </w:tc>
        <w:tc>
          <w:tcPr>
            <w:tcW w:w="3408" w:type="dxa"/>
          </w:tcPr>
          <w:p w14:paraId="252018F2" w14:textId="77777777" w:rsidR="00BA41E6" w:rsidRPr="00DA4737" w:rsidRDefault="00000000">
            <w:pPr>
              <w:rPr>
                <w:color w:val="000000" w:themeColor="text1"/>
              </w:rPr>
            </w:pPr>
            <w:r w:rsidRPr="00DA4737">
              <w:rPr>
                <w:color w:val="000000" w:themeColor="text1"/>
                <w:sz w:val="17"/>
              </w:rPr>
              <w:lastRenderedPageBreak/>
              <w:t>[Insert schedule]</w:t>
            </w:r>
          </w:p>
        </w:tc>
      </w:tr>
      <w:tr w:rsidR="00BA41E6" w:rsidRPr="00DA4737" w14:paraId="6532C30F" w14:textId="77777777">
        <w:trPr>
          <w:jc w:val="center"/>
        </w:trPr>
        <w:tc>
          <w:tcPr>
            <w:tcW w:w="3408" w:type="dxa"/>
          </w:tcPr>
          <w:p w14:paraId="01661666" w14:textId="77777777" w:rsidR="00BA41E6" w:rsidRPr="00DA4737" w:rsidRDefault="00000000">
            <w:pPr>
              <w:rPr>
                <w:color w:val="000000" w:themeColor="text1"/>
              </w:rPr>
            </w:pPr>
            <w:r w:rsidRPr="00DA4737">
              <w:rPr>
                <w:color w:val="000000" w:themeColor="text1"/>
                <w:sz w:val="17"/>
              </w:rPr>
              <w:t>Law enforcement data</w:t>
            </w:r>
          </w:p>
        </w:tc>
        <w:tc>
          <w:tcPr>
            <w:tcW w:w="3408" w:type="dxa"/>
          </w:tcPr>
          <w:p w14:paraId="4476016D" w14:textId="77777777" w:rsidR="00BA41E6" w:rsidRPr="00DA4737" w:rsidRDefault="00000000">
            <w:pPr>
              <w:rPr>
                <w:color w:val="000000" w:themeColor="text1"/>
              </w:rPr>
            </w:pPr>
            <w:r w:rsidRPr="00DA4737">
              <w:rPr>
                <w:color w:val="000000" w:themeColor="text1"/>
                <w:sz w:val="17"/>
              </w:rPr>
              <w:t>Handle under Annex B, evidence rules, public records, court orders, and law enforcement retention schedules.</w:t>
            </w:r>
          </w:p>
        </w:tc>
        <w:tc>
          <w:tcPr>
            <w:tcW w:w="3408" w:type="dxa"/>
          </w:tcPr>
          <w:p w14:paraId="7E21792E" w14:textId="77777777" w:rsidR="00BA41E6" w:rsidRPr="00DA4737" w:rsidRDefault="00000000">
            <w:pPr>
              <w:rPr>
                <w:color w:val="000000" w:themeColor="text1"/>
              </w:rPr>
            </w:pPr>
            <w:r w:rsidRPr="00DA4737">
              <w:rPr>
                <w:color w:val="000000" w:themeColor="text1"/>
                <w:sz w:val="17"/>
              </w:rPr>
              <w:t>[Insert schedule]</w:t>
            </w:r>
          </w:p>
        </w:tc>
      </w:tr>
    </w:tbl>
    <w:p w14:paraId="6771FF1F" w14:textId="77777777" w:rsidR="00BA41E6" w:rsidRPr="00DA4737" w:rsidRDefault="00BA41E6">
      <w:pPr>
        <w:rPr>
          <w:color w:val="000000" w:themeColor="text1"/>
        </w:rPr>
      </w:pPr>
    </w:p>
    <w:p w14:paraId="1B553EF3" w14:textId="77777777" w:rsidR="00BA41E6" w:rsidRPr="00DA4737" w:rsidRDefault="00000000">
      <w:pPr>
        <w:pStyle w:val="Heading2"/>
        <w:rPr>
          <w:color w:val="000000" w:themeColor="text1"/>
        </w:rPr>
      </w:pPr>
      <w:r w:rsidRPr="00DA4737">
        <w:rPr>
          <w:color w:val="000000" w:themeColor="text1"/>
        </w:rPr>
        <w:t>12.3 Website Posting and Public Availability</w:t>
      </w:r>
    </w:p>
    <w:p w14:paraId="305CBF54" w14:textId="77777777" w:rsidR="00BA41E6" w:rsidRPr="00DA4737" w:rsidRDefault="00000000">
      <w:pPr>
        <w:rPr>
          <w:color w:val="000000" w:themeColor="text1"/>
        </w:rPr>
      </w:pPr>
      <w:r w:rsidRPr="00DA4737">
        <w:rPr>
          <w:color w:val="000000" w:themeColor="text1"/>
        </w:rPr>
        <w:t>Before operational use, the agency should post or otherwise make available the UAS data policies and procedures required by ORS 837.362 and the text of ORS 192.345. The posting should also identify a public point of contact, public records request instructions, and the annual UAS report location if the agency posts annual reports.</w:t>
      </w:r>
    </w:p>
    <w:p w14:paraId="7124C531" w14:textId="77777777" w:rsidR="00BA41E6" w:rsidRPr="00DA4737" w:rsidRDefault="00000000">
      <w:pPr>
        <w:pStyle w:val="Heading2"/>
        <w:rPr>
          <w:color w:val="000000" w:themeColor="text1"/>
        </w:rPr>
      </w:pPr>
      <w:r w:rsidRPr="00DA4737">
        <w:rPr>
          <w:color w:val="000000" w:themeColor="text1"/>
        </w:rPr>
        <w:t>12.4 Third-Party Storage and Software</w:t>
      </w:r>
    </w:p>
    <w:p w14:paraId="2AADD42D" w14:textId="77777777" w:rsidR="00BA41E6" w:rsidRPr="00DA4737" w:rsidRDefault="00000000">
      <w:pPr>
        <w:pStyle w:val="ListBullet"/>
        <w:rPr>
          <w:color w:val="000000" w:themeColor="text1"/>
        </w:rPr>
      </w:pPr>
      <w:r w:rsidRPr="00DA4737">
        <w:rPr>
          <w:color w:val="000000" w:themeColor="text1"/>
        </w:rPr>
        <w:t>Third-party UAS data systems, cloud processing tools, mapping platforms, vendor portals, and mobile applications must be reviewed by IT/security and procurement before use.</w:t>
      </w:r>
    </w:p>
    <w:p w14:paraId="69B1810F" w14:textId="77777777" w:rsidR="00BA41E6" w:rsidRPr="00DA4737" w:rsidRDefault="00000000">
      <w:pPr>
        <w:pStyle w:val="ListBullet"/>
        <w:rPr>
          <w:color w:val="000000" w:themeColor="text1"/>
        </w:rPr>
      </w:pPr>
      <w:r w:rsidRPr="00DA4737">
        <w:rPr>
          <w:color w:val="000000" w:themeColor="text1"/>
        </w:rPr>
        <w:t>Contracts must identify where data will be stored, who may access it, security controls, breach notification, deletion or return requirements, public records support, audit rights, subcontractors, and intergovernmental sharing restrictions.</w:t>
      </w:r>
    </w:p>
    <w:p w14:paraId="59B11DED" w14:textId="77777777" w:rsidR="00BA41E6" w:rsidRPr="00DA4737" w:rsidRDefault="00000000">
      <w:pPr>
        <w:pStyle w:val="ListBullet"/>
        <w:rPr>
          <w:color w:val="000000" w:themeColor="text1"/>
        </w:rPr>
      </w:pPr>
      <w:r w:rsidRPr="00DA4737">
        <w:rPr>
          <w:color w:val="000000" w:themeColor="text1"/>
        </w:rPr>
        <w:t>Field crews should avoid uploading agency data to personal accounts, unapproved cloud services, social media, or vendor systems not approved for the mission.</w:t>
      </w:r>
    </w:p>
    <w:p w14:paraId="7AD5E223" w14:textId="77777777" w:rsidR="00BA41E6" w:rsidRPr="00DA4737" w:rsidRDefault="00000000">
      <w:pPr>
        <w:pStyle w:val="Heading2"/>
        <w:rPr>
          <w:color w:val="000000" w:themeColor="text1"/>
        </w:rPr>
      </w:pPr>
      <w:r w:rsidRPr="00DA4737">
        <w:rPr>
          <w:color w:val="000000" w:themeColor="text1"/>
        </w:rPr>
        <w:t>12.5 Public Records Requests</w:t>
      </w:r>
    </w:p>
    <w:p w14:paraId="7A515F22" w14:textId="77777777" w:rsidR="00BA41E6" w:rsidRPr="00DA4737" w:rsidRDefault="00000000">
      <w:pPr>
        <w:rPr>
          <w:color w:val="000000" w:themeColor="text1"/>
        </w:rPr>
      </w:pPr>
      <w:r w:rsidRPr="00DA4737">
        <w:rPr>
          <w:color w:val="000000" w:themeColor="text1"/>
        </w:rPr>
        <w:t>Personnel receiving a request for UAS data or records must promptly route the request to the agency public records coordinator. Crewmembers should not release data directly unless authorized by agency public records procedures. The agency should preserve potentially responsive data while the request is processed and should coordinate with counsel when exemptions, privacy, safety, law enforcement, critical infrastructure, cybersecurity, tribal, or third-party rights may be implicated.</w:t>
      </w:r>
    </w:p>
    <w:p w14:paraId="1EBB9650" w14:textId="77777777" w:rsidR="00BA41E6" w:rsidRPr="00DA4737" w:rsidRDefault="00000000">
      <w:pPr>
        <w:pStyle w:val="Heading1"/>
        <w:rPr>
          <w:color w:val="000000" w:themeColor="text1"/>
        </w:rPr>
      </w:pPr>
      <w:r w:rsidRPr="00DA4737">
        <w:rPr>
          <w:color w:val="000000" w:themeColor="text1"/>
        </w:rPr>
        <w:t>13. Maintenance and Continued Airworthiness</w:t>
      </w:r>
    </w:p>
    <w:p w14:paraId="1D823163" w14:textId="77777777" w:rsidR="00BA41E6" w:rsidRPr="00DA4737" w:rsidRDefault="00000000">
      <w:pPr>
        <w:pStyle w:val="Heading2"/>
        <w:rPr>
          <w:color w:val="000000" w:themeColor="text1"/>
        </w:rPr>
      </w:pPr>
      <w:r w:rsidRPr="00DA4737">
        <w:rPr>
          <w:color w:val="000000" w:themeColor="text1"/>
        </w:rPr>
        <w:t>13.1 General</w:t>
      </w:r>
    </w:p>
    <w:p w14:paraId="26AD70E4" w14:textId="77777777" w:rsidR="00BA41E6" w:rsidRPr="00DA4737" w:rsidRDefault="00000000">
      <w:pPr>
        <w:rPr>
          <w:color w:val="000000" w:themeColor="text1"/>
        </w:rPr>
      </w:pPr>
      <w:r w:rsidRPr="00DA4737">
        <w:rPr>
          <w:color w:val="000000" w:themeColor="text1"/>
        </w:rPr>
        <w:t>The agency must operate only UAS that are in a condition for safe operation. The RPIC must perform or verify a preflight inspection before each flight. Aircraft must be maintained in accordance with manufacturer guidance. If manufacturer guidance is incomplete, the agency should use documented industry best practices and conservative inspection intervals.</w:t>
      </w:r>
    </w:p>
    <w:p w14:paraId="66D0B112" w14:textId="77777777" w:rsidR="00BA41E6" w:rsidRPr="00DA4737" w:rsidRDefault="00000000">
      <w:pPr>
        <w:pStyle w:val="Heading2"/>
        <w:rPr>
          <w:color w:val="000000" w:themeColor="text1"/>
        </w:rPr>
      </w:pPr>
      <w:r w:rsidRPr="00DA4737">
        <w:rPr>
          <w:color w:val="000000" w:themeColor="text1"/>
        </w:rPr>
        <w:t>13.2 Maintenance Records</w:t>
      </w:r>
    </w:p>
    <w:p w14:paraId="6F25DBFF" w14:textId="77777777" w:rsidR="00BA41E6" w:rsidRDefault="00000000">
      <w:pPr>
        <w:rPr>
          <w:color w:val="000000" w:themeColor="text1"/>
        </w:rPr>
      </w:pPr>
      <w:r w:rsidRPr="00DA4737">
        <w:rPr>
          <w:color w:val="000000" w:themeColor="text1"/>
        </w:rPr>
        <w:t>Each UAS must have a maintenance log that records inspections, damage, repairs, firmware/software changes, hardware changes, battery events, payload changes that affect performance, test flights, anomalies, and return-to-service approvals. Records should include date, aircraft identifier, person performing maintenance, description, parts replaced, software/firmware version, test flight results, and return-to-service decision.</w:t>
      </w:r>
    </w:p>
    <w:p w14:paraId="3131E7FE" w14:textId="629DD7BC" w:rsidR="00E77A06" w:rsidRDefault="00E77A06">
      <w:pPr>
        <w:rPr>
          <w:color w:val="000000" w:themeColor="text1"/>
        </w:rPr>
      </w:pPr>
      <w:r>
        <w:rPr>
          <w:color w:val="000000" w:themeColor="text1"/>
        </w:rPr>
        <w:br w:type="page"/>
      </w:r>
    </w:p>
    <w:p w14:paraId="5C6A26AE" w14:textId="77777777" w:rsidR="00E77A06" w:rsidRPr="00DA4737" w:rsidRDefault="00E77A06">
      <w:pPr>
        <w:rPr>
          <w:color w:val="000000" w:themeColor="text1"/>
        </w:rPr>
      </w:pPr>
    </w:p>
    <w:p w14:paraId="1A75CB63" w14:textId="77777777" w:rsidR="00BA41E6" w:rsidRPr="00DA4737" w:rsidRDefault="00000000">
      <w:pPr>
        <w:pStyle w:val="Heading2"/>
        <w:rPr>
          <w:color w:val="000000" w:themeColor="text1"/>
        </w:rPr>
      </w:pPr>
      <w:r w:rsidRPr="00DA4737">
        <w:rPr>
          <w:color w:val="000000" w:themeColor="text1"/>
        </w:rPr>
        <w:t>13.3 Preflight and Periodic Inspection</w:t>
      </w:r>
    </w:p>
    <w:tbl>
      <w:tblPr>
        <w:tblStyle w:val="TableGrid"/>
        <w:tblW w:w="0" w:type="auto"/>
        <w:jc w:val="center"/>
        <w:tblLook w:val="04A0" w:firstRow="1" w:lastRow="0" w:firstColumn="1" w:lastColumn="0" w:noHBand="0" w:noVBand="1"/>
      </w:tblPr>
      <w:tblGrid>
        <w:gridCol w:w="5112"/>
        <w:gridCol w:w="5112"/>
      </w:tblGrid>
      <w:tr w:rsidR="00BA41E6" w:rsidRPr="00DA4737" w14:paraId="6394A9B1" w14:textId="77777777">
        <w:trPr>
          <w:jc w:val="center"/>
        </w:trPr>
        <w:tc>
          <w:tcPr>
            <w:tcW w:w="5112" w:type="dxa"/>
            <w:shd w:val="clear" w:color="auto" w:fill="1F4E79"/>
            <w:vAlign w:val="center"/>
          </w:tcPr>
          <w:p w14:paraId="34085148" w14:textId="77777777" w:rsidR="00BA41E6" w:rsidRPr="00E77A06" w:rsidRDefault="00000000">
            <w:pPr>
              <w:rPr>
                <w:color w:val="FFFFFF" w:themeColor="background1"/>
              </w:rPr>
            </w:pPr>
            <w:r w:rsidRPr="00E77A06">
              <w:rPr>
                <w:b/>
                <w:color w:val="FFFFFF" w:themeColor="background1"/>
                <w:sz w:val="17"/>
              </w:rPr>
              <w:t>Inspection Type</w:t>
            </w:r>
          </w:p>
        </w:tc>
        <w:tc>
          <w:tcPr>
            <w:tcW w:w="5112" w:type="dxa"/>
            <w:shd w:val="clear" w:color="auto" w:fill="1F4E79"/>
            <w:vAlign w:val="center"/>
          </w:tcPr>
          <w:p w14:paraId="3E231976" w14:textId="77777777" w:rsidR="00BA41E6" w:rsidRPr="00E77A06" w:rsidRDefault="00000000">
            <w:pPr>
              <w:rPr>
                <w:color w:val="FFFFFF" w:themeColor="background1"/>
              </w:rPr>
            </w:pPr>
            <w:r w:rsidRPr="00E77A06">
              <w:rPr>
                <w:b/>
                <w:color w:val="FFFFFF" w:themeColor="background1"/>
                <w:sz w:val="17"/>
              </w:rPr>
              <w:t>Minimum Content</w:t>
            </w:r>
          </w:p>
        </w:tc>
      </w:tr>
      <w:tr w:rsidR="00BA41E6" w:rsidRPr="00DA4737" w14:paraId="6B2AD893" w14:textId="77777777">
        <w:trPr>
          <w:jc w:val="center"/>
        </w:trPr>
        <w:tc>
          <w:tcPr>
            <w:tcW w:w="5112" w:type="dxa"/>
          </w:tcPr>
          <w:p w14:paraId="593EE5BB" w14:textId="77777777" w:rsidR="00BA41E6" w:rsidRPr="00DA4737" w:rsidRDefault="00000000">
            <w:pPr>
              <w:rPr>
                <w:color w:val="000000" w:themeColor="text1"/>
              </w:rPr>
            </w:pPr>
            <w:r w:rsidRPr="00DA4737">
              <w:rPr>
                <w:color w:val="000000" w:themeColor="text1"/>
                <w:sz w:val="17"/>
              </w:rPr>
              <w:t>Preflight</w:t>
            </w:r>
          </w:p>
        </w:tc>
        <w:tc>
          <w:tcPr>
            <w:tcW w:w="5112" w:type="dxa"/>
          </w:tcPr>
          <w:p w14:paraId="5D002F7E" w14:textId="77777777" w:rsidR="00BA41E6" w:rsidRPr="00DA4737" w:rsidRDefault="00000000">
            <w:pPr>
              <w:rPr>
                <w:color w:val="000000" w:themeColor="text1"/>
              </w:rPr>
            </w:pPr>
            <w:r w:rsidRPr="00DA4737">
              <w:rPr>
                <w:color w:val="000000" w:themeColor="text1"/>
                <w:sz w:val="17"/>
              </w:rPr>
              <w:t>Airframe, propellers, motors, landing gear, payload, mounts, controller, antennas, batteries, Remote ID, software status, memory, compass/GNSS/IMU, failsafe settings, RTH altitude, control inputs, launch area.</w:t>
            </w:r>
          </w:p>
        </w:tc>
      </w:tr>
      <w:tr w:rsidR="00BA41E6" w:rsidRPr="00DA4737" w14:paraId="3D7D7781" w14:textId="77777777">
        <w:trPr>
          <w:jc w:val="center"/>
        </w:trPr>
        <w:tc>
          <w:tcPr>
            <w:tcW w:w="5112" w:type="dxa"/>
          </w:tcPr>
          <w:p w14:paraId="65C37D81" w14:textId="77777777" w:rsidR="00BA41E6" w:rsidRPr="00DA4737" w:rsidRDefault="00000000">
            <w:pPr>
              <w:rPr>
                <w:color w:val="000000" w:themeColor="text1"/>
              </w:rPr>
            </w:pPr>
            <w:r w:rsidRPr="00DA4737">
              <w:rPr>
                <w:color w:val="000000" w:themeColor="text1"/>
                <w:sz w:val="17"/>
              </w:rPr>
              <w:t>Daily or operational period</w:t>
            </w:r>
          </w:p>
        </w:tc>
        <w:tc>
          <w:tcPr>
            <w:tcW w:w="5112" w:type="dxa"/>
          </w:tcPr>
          <w:p w14:paraId="17B2B2AE" w14:textId="77777777" w:rsidR="00BA41E6" w:rsidRPr="00DA4737" w:rsidRDefault="00000000">
            <w:pPr>
              <w:rPr>
                <w:color w:val="000000" w:themeColor="text1"/>
              </w:rPr>
            </w:pPr>
            <w:r w:rsidRPr="00DA4737">
              <w:rPr>
                <w:color w:val="000000" w:themeColor="text1"/>
                <w:sz w:val="17"/>
              </w:rPr>
              <w:t>Flight critical parts, battery set condition, controller devices, payload mounting, case damage, spares, fire extinguisher, first aid kit, documentation.</w:t>
            </w:r>
          </w:p>
        </w:tc>
      </w:tr>
      <w:tr w:rsidR="00BA41E6" w:rsidRPr="00DA4737" w14:paraId="56DA717D" w14:textId="77777777">
        <w:trPr>
          <w:jc w:val="center"/>
        </w:trPr>
        <w:tc>
          <w:tcPr>
            <w:tcW w:w="5112" w:type="dxa"/>
          </w:tcPr>
          <w:p w14:paraId="115E75D8" w14:textId="77777777" w:rsidR="00BA41E6" w:rsidRPr="00DA4737" w:rsidRDefault="00000000">
            <w:pPr>
              <w:rPr>
                <w:color w:val="000000" w:themeColor="text1"/>
              </w:rPr>
            </w:pPr>
            <w:r w:rsidRPr="00DA4737">
              <w:rPr>
                <w:color w:val="000000" w:themeColor="text1"/>
                <w:sz w:val="17"/>
              </w:rPr>
              <w:t>Weekly or monthly program check</w:t>
            </w:r>
          </w:p>
        </w:tc>
        <w:tc>
          <w:tcPr>
            <w:tcW w:w="5112" w:type="dxa"/>
          </w:tcPr>
          <w:p w14:paraId="6FDB9B1C" w14:textId="77777777" w:rsidR="00BA41E6" w:rsidRPr="00DA4737" w:rsidRDefault="00000000">
            <w:pPr>
              <w:rPr>
                <w:color w:val="000000" w:themeColor="text1"/>
              </w:rPr>
            </w:pPr>
            <w:r w:rsidRPr="00DA4737">
              <w:rPr>
                <w:color w:val="000000" w:themeColor="text1"/>
                <w:sz w:val="17"/>
              </w:rPr>
              <w:t>Software update review, firmware inventory, battery cycle review, wiring, corrosion, propeller/motor condition, lost-link behavior in a safe simulated environment if appropriate.</w:t>
            </w:r>
          </w:p>
        </w:tc>
      </w:tr>
      <w:tr w:rsidR="00BA41E6" w:rsidRPr="00DA4737" w14:paraId="12B8C162" w14:textId="77777777">
        <w:trPr>
          <w:jc w:val="center"/>
        </w:trPr>
        <w:tc>
          <w:tcPr>
            <w:tcW w:w="5112" w:type="dxa"/>
          </w:tcPr>
          <w:p w14:paraId="1540AD0B" w14:textId="77777777" w:rsidR="00BA41E6" w:rsidRPr="00DA4737" w:rsidRDefault="00000000">
            <w:pPr>
              <w:rPr>
                <w:color w:val="000000" w:themeColor="text1"/>
              </w:rPr>
            </w:pPr>
            <w:r w:rsidRPr="00DA4737">
              <w:rPr>
                <w:color w:val="000000" w:themeColor="text1"/>
                <w:sz w:val="17"/>
              </w:rPr>
              <w:t>Post-maintenance test flight</w:t>
            </w:r>
          </w:p>
        </w:tc>
        <w:tc>
          <w:tcPr>
            <w:tcW w:w="5112" w:type="dxa"/>
          </w:tcPr>
          <w:p w14:paraId="6D3B304C" w14:textId="77777777" w:rsidR="00BA41E6" w:rsidRPr="00DA4737" w:rsidRDefault="00000000">
            <w:pPr>
              <w:rPr>
                <w:color w:val="000000" w:themeColor="text1"/>
              </w:rPr>
            </w:pPr>
            <w:r w:rsidRPr="00DA4737">
              <w:rPr>
                <w:color w:val="000000" w:themeColor="text1"/>
                <w:sz w:val="17"/>
              </w:rPr>
              <w:t>Required after changes or repairs that could affect flight performance, control, sensors, power, payload, software, or failsafe behavior.</w:t>
            </w:r>
          </w:p>
        </w:tc>
      </w:tr>
    </w:tbl>
    <w:p w14:paraId="54DF841F" w14:textId="77777777" w:rsidR="00BA41E6" w:rsidRDefault="00BA41E6">
      <w:pPr>
        <w:rPr>
          <w:color w:val="000000" w:themeColor="text1"/>
        </w:rPr>
      </w:pPr>
    </w:p>
    <w:p w14:paraId="2DBF1382" w14:textId="77777777" w:rsidR="00CC1A9A" w:rsidRPr="00CC1A9A" w:rsidRDefault="00CC1A9A" w:rsidP="00CC1A9A">
      <w:pPr>
        <w:rPr>
          <w:color w:val="000000" w:themeColor="text1"/>
        </w:rPr>
      </w:pPr>
      <w:r w:rsidRPr="00CC1A9A">
        <w:rPr>
          <w:color w:val="000000" w:themeColor="text1"/>
        </w:rPr>
        <w:t>Each agency-owned UAS shall receive a documented periodic inspection at least annually, or more frequently if required by the manufacturer, agency policy, operational tempo, repair history, or mission risk. The inspection should include, at minimum:</w:t>
      </w:r>
    </w:p>
    <w:p w14:paraId="165C2F8E" w14:textId="77777777" w:rsidR="00CC1A9A" w:rsidRPr="00CC1A9A" w:rsidRDefault="00CC1A9A" w:rsidP="00CC1A9A">
      <w:pPr>
        <w:numPr>
          <w:ilvl w:val="0"/>
          <w:numId w:val="18"/>
        </w:numPr>
        <w:spacing w:line="240" w:lineRule="auto"/>
        <w:rPr>
          <w:color w:val="000000" w:themeColor="text1"/>
        </w:rPr>
      </w:pPr>
      <w:r w:rsidRPr="00CC1A9A">
        <w:rPr>
          <w:color w:val="000000" w:themeColor="text1"/>
        </w:rPr>
        <w:t>Confirmation that the aircraft configuration conforms to the manufacturer’s design or approved agency configuration.</w:t>
      </w:r>
    </w:p>
    <w:p w14:paraId="69991F71" w14:textId="77777777" w:rsidR="00CC1A9A" w:rsidRPr="00CC1A9A" w:rsidRDefault="00CC1A9A" w:rsidP="00CC1A9A">
      <w:pPr>
        <w:numPr>
          <w:ilvl w:val="0"/>
          <w:numId w:val="18"/>
        </w:numPr>
        <w:spacing w:line="240" w:lineRule="auto"/>
        <w:rPr>
          <w:color w:val="000000" w:themeColor="text1"/>
        </w:rPr>
      </w:pPr>
      <w:r w:rsidRPr="00CC1A9A">
        <w:rPr>
          <w:color w:val="000000" w:themeColor="text1"/>
        </w:rPr>
        <w:t>Airframe condition and serviceability.</w:t>
      </w:r>
    </w:p>
    <w:p w14:paraId="32582F7B" w14:textId="77777777" w:rsidR="00CC1A9A" w:rsidRPr="00CC1A9A" w:rsidRDefault="00CC1A9A" w:rsidP="00CC1A9A">
      <w:pPr>
        <w:numPr>
          <w:ilvl w:val="0"/>
          <w:numId w:val="18"/>
        </w:numPr>
        <w:spacing w:line="240" w:lineRule="auto"/>
        <w:rPr>
          <w:color w:val="000000" w:themeColor="text1"/>
        </w:rPr>
      </w:pPr>
      <w:r w:rsidRPr="00CC1A9A">
        <w:rPr>
          <w:color w:val="000000" w:themeColor="text1"/>
        </w:rPr>
        <w:t>Propellers, motors, arms, landing gear, payload mounts, and attachment points.</w:t>
      </w:r>
    </w:p>
    <w:p w14:paraId="7C225E11" w14:textId="77777777" w:rsidR="00CC1A9A" w:rsidRPr="00CC1A9A" w:rsidRDefault="00CC1A9A" w:rsidP="00CC1A9A">
      <w:pPr>
        <w:numPr>
          <w:ilvl w:val="0"/>
          <w:numId w:val="18"/>
        </w:numPr>
        <w:spacing w:line="240" w:lineRule="auto"/>
        <w:rPr>
          <w:color w:val="000000" w:themeColor="text1"/>
        </w:rPr>
      </w:pPr>
      <w:r w:rsidRPr="00CC1A9A">
        <w:rPr>
          <w:color w:val="000000" w:themeColor="text1"/>
        </w:rPr>
        <w:t>Ground Control Station condition and serial number.</w:t>
      </w:r>
    </w:p>
    <w:p w14:paraId="4D7FB0F4" w14:textId="77777777" w:rsidR="00CC1A9A" w:rsidRPr="00CC1A9A" w:rsidRDefault="00CC1A9A" w:rsidP="00CC1A9A">
      <w:pPr>
        <w:numPr>
          <w:ilvl w:val="0"/>
          <w:numId w:val="18"/>
        </w:numPr>
        <w:spacing w:line="240" w:lineRule="auto"/>
        <w:rPr>
          <w:color w:val="000000" w:themeColor="text1"/>
        </w:rPr>
      </w:pPr>
      <w:r w:rsidRPr="00CC1A9A">
        <w:rPr>
          <w:color w:val="000000" w:themeColor="text1"/>
        </w:rPr>
        <w:t>Aircraft serial number, FAA registration, Remote ID status, and Oregon public body registration status when applicable.</w:t>
      </w:r>
    </w:p>
    <w:p w14:paraId="36B4675E" w14:textId="77777777" w:rsidR="00CC1A9A" w:rsidRPr="00CC1A9A" w:rsidRDefault="00CC1A9A" w:rsidP="00CC1A9A">
      <w:pPr>
        <w:numPr>
          <w:ilvl w:val="0"/>
          <w:numId w:val="18"/>
        </w:numPr>
        <w:spacing w:line="240" w:lineRule="auto"/>
        <w:rPr>
          <w:color w:val="000000" w:themeColor="text1"/>
        </w:rPr>
      </w:pPr>
      <w:r w:rsidRPr="00CC1A9A">
        <w:rPr>
          <w:color w:val="000000" w:themeColor="text1"/>
        </w:rPr>
        <w:t>Firmware, software, geofencing, Remote ID, and configuration status.</w:t>
      </w:r>
    </w:p>
    <w:p w14:paraId="41EE5C1D" w14:textId="77777777" w:rsidR="00CC1A9A" w:rsidRPr="00CC1A9A" w:rsidRDefault="00CC1A9A" w:rsidP="00CC1A9A">
      <w:pPr>
        <w:numPr>
          <w:ilvl w:val="0"/>
          <w:numId w:val="18"/>
        </w:numPr>
        <w:spacing w:line="240" w:lineRule="auto"/>
        <w:rPr>
          <w:color w:val="000000" w:themeColor="text1"/>
        </w:rPr>
      </w:pPr>
      <w:r w:rsidRPr="00CC1A9A">
        <w:rPr>
          <w:color w:val="000000" w:themeColor="text1"/>
        </w:rPr>
        <w:t>Battery condition, cycle count, charging equipment, and battery storage condition.</w:t>
      </w:r>
    </w:p>
    <w:p w14:paraId="70508BA4" w14:textId="77777777" w:rsidR="00CC1A9A" w:rsidRPr="00CC1A9A" w:rsidRDefault="00CC1A9A" w:rsidP="00CC1A9A">
      <w:pPr>
        <w:numPr>
          <w:ilvl w:val="0"/>
          <w:numId w:val="18"/>
        </w:numPr>
        <w:spacing w:line="240" w:lineRule="auto"/>
        <w:rPr>
          <w:color w:val="000000" w:themeColor="text1"/>
        </w:rPr>
      </w:pPr>
      <w:r w:rsidRPr="00CC1A9A">
        <w:rPr>
          <w:color w:val="000000" w:themeColor="text1"/>
        </w:rPr>
        <w:t>Preflight checklist completion.</w:t>
      </w:r>
    </w:p>
    <w:p w14:paraId="5D09FAE0" w14:textId="77777777" w:rsidR="00CC1A9A" w:rsidRPr="00CC1A9A" w:rsidRDefault="00CC1A9A" w:rsidP="00CC1A9A">
      <w:pPr>
        <w:numPr>
          <w:ilvl w:val="0"/>
          <w:numId w:val="18"/>
        </w:numPr>
        <w:spacing w:line="240" w:lineRule="auto"/>
        <w:rPr>
          <w:color w:val="000000" w:themeColor="text1"/>
        </w:rPr>
      </w:pPr>
      <w:r w:rsidRPr="00CC1A9A">
        <w:rPr>
          <w:color w:val="000000" w:themeColor="text1"/>
        </w:rPr>
        <w:t>System diagnostics.</w:t>
      </w:r>
    </w:p>
    <w:p w14:paraId="62EA5D95" w14:textId="77777777" w:rsidR="00CC1A9A" w:rsidRPr="00CC1A9A" w:rsidRDefault="00CC1A9A" w:rsidP="00CC1A9A">
      <w:pPr>
        <w:numPr>
          <w:ilvl w:val="0"/>
          <w:numId w:val="18"/>
        </w:numPr>
        <w:spacing w:line="240" w:lineRule="auto"/>
        <w:rPr>
          <w:color w:val="000000" w:themeColor="text1"/>
        </w:rPr>
      </w:pPr>
      <w:r w:rsidRPr="00CC1A9A">
        <w:rPr>
          <w:color w:val="000000" w:themeColor="text1"/>
        </w:rPr>
        <w:t>Ground motor run or equivalent system check.</w:t>
      </w:r>
    </w:p>
    <w:p w14:paraId="541500C8" w14:textId="77777777" w:rsidR="00CC1A9A" w:rsidRPr="00CC1A9A" w:rsidRDefault="00CC1A9A" w:rsidP="00CC1A9A">
      <w:pPr>
        <w:numPr>
          <w:ilvl w:val="0"/>
          <w:numId w:val="18"/>
        </w:numPr>
        <w:spacing w:line="240" w:lineRule="auto"/>
        <w:rPr>
          <w:color w:val="000000" w:themeColor="text1"/>
        </w:rPr>
      </w:pPr>
      <w:r w:rsidRPr="00CC1A9A">
        <w:rPr>
          <w:color w:val="000000" w:themeColor="text1"/>
        </w:rPr>
        <w:t>Payload, sensor, charger, case, and peripheral equipment status.</w:t>
      </w:r>
    </w:p>
    <w:p w14:paraId="44CBE8D3" w14:textId="77777777" w:rsidR="00CC1A9A" w:rsidRPr="00CC1A9A" w:rsidRDefault="00CC1A9A" w:rsidP="00CC1A9A">
      <w:pPr>
        <w:numPr>
          <w:ilvl w:val="0"/>
          <w:numId w:val="18"/>
        </w:numPr>
        <w:spacing w:line="240" w:lineRule="auto"/>
        <w:rPr>
          <w:color w:val="000000" w:themeColor="text1"/>
        </w:rPr>
      </w:pPr>
      <w:r w:rsidRPr="00CC1A9A">
        <w:rPr>
          <w:color w:val="000000" w:themeColor="text1"/>
        </w:rPr>
        <w:t>Missing, damaged, or unserviceable kit items.</w:t>
      </w:r>
    </w:p>
    <w:p w14:paraId="449C8FEA" w14:textId="35292802" w:rsidR="00CC1A9A" w:rsidRPr="00DA4737" w:rsidRDefault="00CC1A9A">
      <w:pPr>
        <w:rPr>
          <w:color w:val="000000" w:themeColor="text1"/>
        </w:rPr>
      </w:pPr>
      <w:r w:rsidRPr="00CC1A9A">
        <w:rPr>
          <w:color w:val="000000" w:themeColor="text1"/>
        </w:rPr>
        <w:t>Maintenance discrepancies shall be documented and corrected before further flight unless the Remote Pilot in Command determines the discrepancy does not affect safe operation and the aircraft remains airworthy under applicable regulations, manufacturer limitations, and agency policy.</w:t>
      </w:r>
    </w:p>
    <w:p w14:paraId="1DDC89F5" w14:textId="77777777" w:rsidR="00BA41E6" w:rsidRPr="00DA4737" w:rsidRDefault="00000000">
      <w:pPr>
        <w:pStyle w:val="Heading2"/>
        <w:rPr>
          <w:color w:val="000000" w:themeColor="text1"/>
        </w:rPr>
      </w:pPr>
      <w:r w:rsidRPr="00DA4737">
        <w:rPr>
          <w:color w:val="000000" w:themeColor="text1"/>
        </w:rPr>
        <w:t>13.4 Batteries</w:t>
      </w:r>
    </w:p>
    <w:p w14:paraId="30A536AD" w14:textId="77777777" w:rsidR="00BA41E6" w:rsidRPr="00DA4737" w:rsidRDefault="00000000">
      <w:pPr>
        <w:pStyle w:val="ListBullet"/>
        <w:rPr>
          <w:color w:val="000000" w:themeColor="text1"/>
        </w:rPr>
      </w:pPr>
      <w:r w:rsidRPr="00DA4737">
        <w:rPr>
          <w:color w:val="000000" w:themeColor="text1"/>
        </w:rPr>
        <w:t>Use only approved batteries and chargers.</w:t>
      </w:r>
    </w:p>
    <w:p w14:paraId="4D2F46F1" w14:textId="77777777" w:rsidR="00BA41E6" w:rsidRPr="00DA4737" w:rsidRDefault="00000000">
      <w:pPr>
        <w:pStyle w:val="ListBullet"/>
        <w:rPr>
          <w:color w:val="000000" w:themeColor="text1"/>
        </w:rPr>
      </w:pPr>
      <w:r w:rsidRPr="00DA4737">
        <w:rPr>
          <w:color w:val="000000" w:themeColor="text1"/>
        </w:rPr>
        <w:t>Track battery identification, cycle count, condition, swelling, damage, storage voltage, temperature, and retirement.</w:t>
      </w:r>
    </w:p>
    <w:p w14:paraId="29C158F4" w14:textId="77777777" w:rsidR="00BA41E6" w:rsidRPr="00DA4737" w:rsidRDefault="00000000">
      <w:pPr>
        <w:pStyle w:val="ListBullet"/>
        <w:rPr>
          <w:color w:val="000000" w:themeColor="text1"/>
        </w:rPr>
      </w:pPr>
      <w:r w:rsidRPr="00DA4737">
        <w:rPr>
          <w:color w:val="000000" w:themeColor="text1"/>
        </w:rPr>
        <w:lastRenderedPageBreak/>
        <w:t>Do not use damaged, swollen, overheated, over-discharged, or questionable batteries.</w:t>
      </w:r>
    </w:p>
    <w:p w14:paraId="797E5477" w14:textId="77777777" w:rsidR="00BA41E6" w:rsidRPr="00DA4737" w:rsidRDefault="00000000">
      <w:pPr>
        <w:pStyle w:val="ListBullet"/>
        <w:rPr>
          <w:color w:val="000000" w:themeColor="text1"/>
        </w:rPr>
      </w:pPr>
      <w:r w:rsidRPr="00DA4737">
        <w:rPr>
          <w:color w:val="000000" w:themeColor="text1"/>
        </w:rPr>
        <w:t>Transport and store batteries in accordance with manufacturer guidance and agency safety policy.</w:t>
      </w:r>
    </w:p>
    <w:p w14:paraId="7E7B5289" w14:textId="77777777" w:rsidR="00BA41E6" w:rsidRPr="00DA4737" w:rsidRDefault="00000000">
      <w:pPr>
        <w:pStyle w:val="ListBullet"/>
        <w:rPr>
          <w:color w:val="000000" w:themeColor="text1"/>
        </w:rPr>
      </w:pPr>
      <w:r w:rsidRPr="00DA4737">
        <w:rPr>
          <w:color w:val="000000" w:themeColor="text1"/>
        </w:rPr>
        <w:t>Keep an appropriate fire extinguisher, containment method, or fire response plan available during charging and operations.</w:t>
      </w:r>
    </w:p>
    <w:p w14:paraId="5C1A54F8" w14:textId="77777777" w:rsidR="00BA41E6" w:rsidRPr="00DA4737" w:rsidRDefault="00000000">
      <w:pPr>
        <w:pStyle w:val="Heading2"/>
        <w:rPr>
          <w:color w:val="000000" w:themeColor="text1"/>
        </w:rPr>
      </w:pPr>
      <w:r w:rsidRPr="00DA4737">
        <w:rPr>
          <w:color w:val="000000" w:themeColor="text1"/>
        </w:rPr>
        <w:t>13.5 Firmware, Software, and Configuration Changes</w:t>
      </w:r>
    </w:p>
    <w:p w14:paraId="793A8A07" w14:textId="77777777" w:rsidR="00BA41E6" w:rsidRPr="00DA4737" w:rsidRDefault="00000000">
      <w:pPr>
        <w:rPr>
          <w:color w:val="000000" w:themeColor="text1"/>
        </w:rPr>
      </w:pPr>
      <w:r w:rsidRPr="00DA4737">
        <w:rPr>
          <w:color w:val="000000" w:themeColor="text1"/>
        </w:rPr>
        <w:t>Firmware and software changes can alter aircraft behavior, failsafe settings, Remote ID, geofencing, flight modes, sensor function, or data handling. Updates should be reviewed before installation when feasible, documented in the maintenance log, and followed by a controlled test flight if the update affects flight performance or critical systems. The agency should avoid installing major updates immediately before operational missions unless required for safety or compliance.</w:t>
      </w:r>
    </w:p>
    <w:p w14:paraId="55CE29E0" w14:textId="77777777" w:rsidR="00BA41E6" w:rsidRPr="00DA4737" w:rsidRDefault="00000000">
      <w:pPr>
        <w:pStyle w:val="Heading1"/>
        <w:rPr>
          <w:color w:val="000000" w:themeColor="text1"/>
        </w:rPr>
      </w:pPr>
      <w:r w:rsidRPr="00DA4737">
        <w:rPr>
          <w:color w:val="000000" w:themeColor="text1"/>
        </w:rPr>
        <w:t>14. Interagency Operations and Mutual Aid</w:t>
      </w:r>
    </w:p>
    <w:p w14:paraId="61294F77" w14:textId="77777777" w:rsidR="00BA41E6" w:rsidRPr="00DA4737" w:rsidRDefault="00000000">
      <w:pPr>
        <w:rPr>
          <w:color w:val="000000" w:themeColor="text1"/>
        </w:rPr>
      </w:pPr>
      <w:r w:rsidRPr="00DA4737">
        <w:rPr>
          <w:color w:val="000000" w:themeColor="text1"/>
        </w:rPr>
        <w:t>Interagency operations require clear authority, clear operational control, compatible communications, common safety expectations, and a shared understanding of data ownership and public records responsibilities. Before a joint mission, participating agencies should identify who owns the mission, who controls the flight, who may task the aircraft, who may receive data, who handles public records requests, and who reports incidents.</w:t>
      </w:r>
    </w:p>
    <w:p w14:paraId="08DA60F3" w14:textId="77777777" w:rsidR="00BA41E6" w:rsidRPr="00DA4737" w:rsidRDefault="00000000">
      <w:pPr>
        <w:pStyle w:val="ListBullet"/>
        <w:rPr>
          <w:color w:val="000000" w:themeColor="text1"/>
        </w:rPr>
      </w:pPr>
      <w:r w:rsidRPr="00DA4737">
        <w:rPr>
          <w:color w:val="000000" w:themeColor="text1"/>
        </w:rPr>
        <w:t>Use written agreements, mission tasking documents, incident action plans, or PASPs when time allows.</w:t>
      </w:r>
    </w:p>
    <w:p w14:paraId="3CC60027" w14:textId="77777777" w:rsidR="00BA41E6" w:rsidRPr="00DA4737" w:rsidRDefault="00000000">
      <w:pPr>
        <w:pStyle w:val="ListBullet"/>
        <w:rPr>
          <w:color w:val="000000" w:themeColor="text1"/>
        </w:rPr>
      </w:pPr>
      <w:r w:rsidRPr="00DA4737">
        <w:rPr>
          <w:color w:val="000000" w:themeColor="text1"/>
        </w:rPr>
        <w:t>Identify a single RPIC for each aircraft and a single airspace coordination point for multi-aircraft or incident operations.</w:t>
      </w:r>
    </w:p>
    <w:p w14:paraId="1300A2A6" w14:textId="77777777" w:rsidR="00BA41E6" w:rsidRPr="00DA4737" w:rsidRDefault="00000000">
      <w:pPr>
        <w:pStyle w:val="ListBullet"/>
        <w:rPr>
          <w:color w:val="000000" w:themeColor="text1"/>
        </w:rPr>
      </w:pPr>
      <w:r w:rsidRPr="00DA4737">
        <w:rPr>
          <w:color w:val="000000" w:themeColor="text1"/>
        </w:rPr>
        <w:t>For emergency management or public safety incidents, integrate UAS into the incident command structure and deconflict with crewed aircraft.</w:t>
      </w:r>
    </w:p>
    <w:p w14:paraId="1A6C82EA" w14:textId="77777777" w:rsidR="00BA41E6" w:rsidRPr="00DA4737" w:rsidRDefault="00000000">
      <w:pPr>
        <w:pStyle w:val="ListBullet"/>
        <w:rPr>
          <w:color w:val="000000" w:themeColor="text1"/>
        </w:rPr>
      </w:pPr>
      <w:r w:rsidRPr="00DA4737">
        <w:rPr>
          <w:color w:val="000000" w:themeColor="text1"/>
        </w:rPr>
        <w:t>For contractor or mutual aid operations, confirm insurance, registration, Remote ID, operating authority, training, data handling, and incident reporting before launch.</w:t>
      </w:r>
    </w:p>
    <w:p w14:paraId="4FE6FEDC" w14:textId="77777777" w:rsidR="00BA41E6" w:rsidRPr="00DA4737" w:rsidRDefault="00000000">
      <w:pPr>
        <w:pStyle w:val="ListBullet"/>
        <w:rPr>
          <w:color w:val="000000" w:themeColor="text1"/>
        </w:rPr>
      </w:pPr>
      <w:r w:rsidRPr="00DA4737">
        <w:rPr>
          <w:color w:val="000000" w:themeColor="text1"/>
        </w:rPr>
        <w:t>When [AGENCY NAME] receives UAS data from another public body, the records officer should determine whether it becomes an agency record and how it must be retained or disclosed.</w:t>
      </w:r>
    </w:p>
    <w:p w14:paraId="6BCC0C12" w14:textId="77777777" w:rsidR="00BA41E6" w:rsidRPr="00DA4737" w:rsidRDefault="00000000">
      <w:pPr>
        <w:pStyle w:val="Heading1"/>
        <w:rPr>
          <w:color w:val="000000" w:themeColor="text1"/>
        </w:rPr>
      </w:pPr>
      <w:r w:rsidRPr="00DA4737">
        <w:rPr>
          <w:color w:val="000000" w:themeColor="text1"/>
        </w:rPr>
        <w:t>15. Optional Annex A: Public Safety and Emergency Operations</w:t>
      </w:r>
    </w:p>
    <w:tbl>
      <w:tblPr>
        <w:tblW w:w="0" w:type="auto"/>
        <w:jc w:val="center"/>
        <w:tblLook w:val="04A0" w:firstRow="1" w:lastRow="0" w:firstColumn="1" w:lastColumn="0" w:noHBand="0" w:noVBand="1"/>
      </w:tblPr>
      <w:tblGrid>
        <w:gridCol w:w="10224"/>
      </w:tblGrid>
      <w:tr w:rsidR="00BA41E6" w:rsidRPr="00DA4737" w14:paraId="7D32A508" w14:textId="77777777">
        <w:trPr>
          <w:jc w:val="center"/>
        </w:trPr>
        <w:tc>
          <w:tcPr>
            <w:tcW w:w="10224" w:type="dxa"/>
            <w:shd w:val="clear" w:color="auto" w:fill="D9EAF7"/>
          </w:tcPr>
          <w:p w14:paraId="0DF7F9B1" w14:textId="77777777" w:rsidR="00BA41E6" w:rsidRPr="00DA4737" w:rsidRDefault="00000000">
            <w:pPr>
              <w:rPr>
                <w:color w:val="000000" w:themeColor="text1"/>
              </w:rPr>
            </w:pPr>
            <w:r w:rsidRPr="00DA4737">
              <w:rPr>
                <w:b/>
                <w:color w:val="000000" w:themeColor="text1"/>
                <w:sz w:val="19"/>
              </w:rPr>
              <w:t xml:space="preserve">Optional annex: </w:t>
            </w:r>
            <w:r w:rsidRPr="00DA4737">
              <w:rPr>
                <w:color w:val="000000" w:themeColor="text1"/>
                <w:sz w:val="19"/>
              </w:rPr>
              <w:t>Adopt this annex only if the agency conducts public safety, emergency response, fire, search and rescue, disaster response, incident management, or emergency management missions. Agencies that do not conduct these operations should delete or mark this annex “Not adopted.”</w:t>
            </w:r>
          </w:p>
        </w:tc>
      </w:tr>
    </w:tbl>
    <w:p w14:paraId="1AF22AC8" w14:textId="77777777" w:rsidR="00BA41E6" w:rsidRPr="00DA4737" w:rsidRDefault="00BA41E6">
      <w:pPr>
        <w:rPr>
          <w:color w:val="000000" w:themeColor="text1"/>
        </w:rPr>
      </w:pPr>
    </w:p>
    <w:p w14:paraId="575FEC55" w14:textId="77777777" w:rsidR="00BA41E6" w:rsidRPr="00DA4737" w:rsidRDefault="00000000">
      <w:pPr>
        <w:pStyle w:val="Heading2"/>
        <w:rPr>
          <w:color w:val="000000" w:themeColor="text1"/>
        </w:rPr>
      </w:pPr>
      <w:r w:rsidRPr="00DA4737">
        <w:rPr>
          <w:color w:val="000000" w:themeColor="text1"/>
        </w:rPr>
        <w:t>15.1 Purpose</w:t>
      </w:r>
    </w:p>
    <w:p w14:paraId="15FA6321" w14:textId="77777777" w:rsidR="00BA41E6" w:rsidRPr="00DA4737" w:rsidRDefault="00000000">
      <w:pPr>
        <w:rPr>
          <w:color w:val="000000" w:themeColor="text1"/>
        </w:rPr>
      </w:pPr>
      <w:r w:rsidRPr="00DA4737">
        <w:rPr>
          <w:color w:val="000000" w:themeColor="text1"/>
        </w:rPr>
        <w:t>This annex provides supplemental procedures for UAS support to public safety and emergency operations. It does not create law enforcement authority. Law enforcement operations must follow Annex B and ORS 837.310 to 837.345.</w:t>
      </w:r>
    </w:p>
    <w:p w14:paraId="41B9B232" w14:textId="77777777" w:rsidR="00BA41E6" w:rsidRPr="00DA4737" w:rsidRDefault="00000000">
      <w:pPr>
        <w:pStyle w:val="Heading2"/>
        <w:rPr>
          <w:color w:val="000000" w:themeColor="text1"/>
        </w:rPr>
      </w:pPr>
      <w:r w:rsidRPr="00DA4737">
        <w:rPr>
          <w:color w:val="000000" w:themeColor="text1"/>
        </w:rPr>
        <w:t>15.2 Public Safety Mission Types</w:t>
      </w:r>
    </w:p>
    <w:p w14:paraId="2910C93C" w14:textId="77777777" w:rsidR="00E77A06" w:rsidRDefault="00E77A06">
      <w:pPr>
        <w:pStyle w:val="ListBullet"/>
        <w:rPr>
          <w:color w:val="000000" w:themeColor="text1"/>
        </w:rPr>
      </w:pPr>
      <w:r>
        <w:rPr>
          <w:color w:val="000000" w:themeColor="text1"/>
        </w:rPr>
        <w:t>Drones as a First Responder</w:t>
      </w:r>
    </w:p>
    <w:p w14:paraId="0BF5ED67" w14:textId="5FB11F76" w:rsidR="00BA41E6" w:rsidRPr="00DA4737" w:rsidRDefault="00000000">
      <w:pPr>
        <w:pStyle w:val="ListBullet"/>
        <w:rPr>
          <w:color w:val="000000" w:themeColor="text1"/>
        </w:rPr>
      </w:pPr>
      <w:r w:rsidRPr="00DA4737">
        <w:rPr>
          <w:color w:val="000000" w:themeColor="text1"/>
        </w:rPr>
        <w:t>Search and rescue support, subject to incident command and applicable authority.</w:t>
      </w:r>
    </w:p>
    <w:p w14:paraId="74A13599" w14:textId="77777777" w:rsidR="00BA41E6" w:rsidRPr="00DA4737" w:rsidRDefault="00000000">
      <w:pPr>
        <w:pStyle w:val="ListBullet"/>
        <w:rPr>
          <w:color w:val="000000" w:themeColor="text1"/>
        </w:rPr>
      </w:pPr>
      <w:r w:rsidRPr="00DA4737">
        <w:rPr>
          <w:color w:val="000000" w:themeColor="text1"/>
        </w:rPr>
        <w:t>Fire support, wildfire damage assessment, structure fire overwatch, fire perimeter mapping, and post-fire documentation.</w:t>
      </w:r>
    </w:p>
    <w:p w14:paraId="67921CB9" w14:textId="77777777" w:rsidR="00BA41E6" w:rsidRPr="00DA4737" w:rsidRDefault="00000000">
      <w:pPr>
        <w:pStyle w:val="ListBullet"/>
        <w:rPr>
          <w:color w:val="000000" w:themeColor="text1"/>
        </w:rPr>
      </w:pPr>
      <w:r w:rsidRPr="00DA4737">
        <w:rPr>
          <w:color w:val="000000" w:themeColor="text1"/>
        </w:rPr>
        <w:lastRenderedPageBreak/>
        <w:t>Disaster damage assessment for floods, storms, earthquakes, landslides, hazardous access, infrastructure failure, or evacuation route assessment.</w:t>
      </w:r>
    </w:p>
    <w:p w14:paraId="6B64E5DB" w14:textId="77777777" w:rsidR="00BA41E6" w:rsidRPr="00DA4737" w:rsidRDefault="00000000">
      <w:pPr>
        <w:pStyle w:val="ListBullet"/>
        <w:rPr>
          <w:color w:val="000000" w:themeColor="text1"/>
        </w:rPr>
      </w:pPr>
      <w:r w:rsidRPr="00DA4737">
        <w:rPr>
          <w:color w:val="000000" w:themeColor="text1"/>
        </w:rPr>
        <w:t>Hazardous materials or dangerous scene assessment from a safe standoff distance, with appropriate sensor limitations and responder coordination.</w:t>
      </w:r>
    </w:p>
    <w:p w14:paraId="18D2FE0B" w14:textId="77777777" w:rsidR="00BA41E6" w:rsidRPr="00DA4737" w:rsidRDefault="00000000">
      <w:pPr>
        <w:pStyle w:val="ListBullet"/>
        <w:rPr>
          <w:color w:val="000000" w:themeColor="text1"/>
        </w:rPr>
      </w:pPr>
      <w:r w:rsidRPr="00DA4737">
        <w:rPr>
          <w:color w:val="000000" w:themeColor="text1"/>
        </w:rPr>
        <w:t>Incident mapping, overwatch, public information support, and resource coordination when integrated into incident command.</w:t>
      </w:r>
    </w:p>
    <w:p w14:paraId="7168ACA8" w14:textId="77777777" w:rsidR="00BA41E6" w:rsidRPr="00DA4737" w:rsidRDefault="00000000">
      <w:pPr>
        <w:pStyle w:val="Heading2"/>
        <w:rPr>
          <w:color w:val="000000" w:themeColor="text1"/>
        </w:rPr>
      </w:pPr>
      <w:r w:rsidRPr="00DA4737">
        <w:rPr>
          <w:color w:val="000000" w:themeColor="text1"/>
        </w:rPr>
        <w:t>15.3 Incident Command Integration</w:t>
      </w:r>
    </w:p>
    <w:p w14:paraId="57B49FDE" w14:textId="77777777" w:rsidR="00BA41E6" w:rsidRPr="00DA4737" w:rsidRDefault="00000000">
      <w:pPr>
        <w:pStyle w:val="ListBullet"/>
        <w:rPr>
          <w:color w:val="000000" w:themeColor="text1"/>
        </w:rPr>
      </w:pPr>
      <w:r w:rsidRPr="00DA4737">
        <w:rPr>
          <w:color w:val="000000" w:themeColor="text1"/>
        </w:rPr>
        <w:t>UAS operations at incidents should be requested, assigned, and deconflicted through the Incident Commander or designated air/operations function.</w:t>
      </w:r>
    </w:p>
    <w:p w14:paraId="4765E4A2" w14:textId="77777777" w:rsidR="00BA41E6" w:rsidRPr="00DA4737" w:rsidRDefault="00000000">
      <w:pPr>
        <w:pStyle w:val="ListBullet"/>
        <w:rPr>
          <w:color w:val="000000" w:themeColor="text1"/>
        </w:rPr>
      </w:pPr>
      <w:r w:rsidRPr="00DA4737">
        <w:rPr>
          <w:color w:val="000000" w:themeColor="text1"/>
        </w:rPr>
        <w:t>The RPIC retains final authority over flight safety even when operating under incident command tasking.</w:t>
      </w:r>
    </w:p>
    <w:p w14:paraId="2B0104A7" w14:textId="77777777" w:rsidR="00BA41E6" w:rsidRPr="00DA4737" w:rsidRDefault="00000000">
      <w:pPr>
        <w:pStyle w:val="ListBullet"/>
        <w:rPr>
          <w:color w:val="000000" w:themeColor="text1"/>
        </w:rPr>
      </w:pPr>
      <w:r w:rsidRPr="00DA4737">
        <w:rPr>
          <w:color w:val="000000" w:themeColor="text1"/>
        </w:rPr>
        <w:t>Crewed aircraft have priority. UAS operations must be suspended when deconfliction cannot be assured.</w:t>
      </w:r>
    </w:p>
    <w:p w14:paraId="611C406D" w14:textId="77777777" w:rsidR="00BA41E6" w:rsidRPr="00DA4737" w:rsidRDefault="00000000">
      <w:pPr>
        <w:pStyle w:val="ListBullet"/>
        <w:rPr>
          <w:color w:val="000000" w:themeColor="text1"/>
        </w:rPr>
      </w:pPr>
      <w:r w:rsidRPr="00DA4737">
        <w:rPr>
          <w:color w:val="000000" w:themeColor="text1"/>
        </w:rPr>
        <w:t>UAS crews should monitor assigned incident communications, CTAF/UNICOM or other aviation frequencies when appropriate and lawful, and any air operations briefings applicable to the incident.</w:t>
      </w:r>
    </w:p>
    <w:p w14:paraId="13E07390" w14:textId="77777777" w:rsidR="00BA41E6" w:rsidRPr="00DA4737" w:rsidRDefault="00000000">
      <w:pPr>
        <w:pStyle w:val="ListBullet"/>
        <w:rPr>
          <w:color w:val="000000" w:themeColor="text1"/>
        </w:rPr>
      </w:pPr>
      <w:r w:rsidRPr="00DA4737">
        <w:rPr>
          <w:color w:val="000000" w:themeColor="text1"/>
        </w:rPr>
        <w:t>UAS data should be delivered through approved incident data pathways and retained under applicable incident records schedules.</w:t>
      </w:r>
    </w:p>
    <w:p w14:paraId="24BE0640" w14:textId="77777777" w:rsidR="00BA41E6" w:rsidRPr="00DA4737" w:rsidRDefault="00000000">
      <w:pPr>
        <w:pStyle w:val="Heading2"/>
        <w:rPr>
          <w:color w:val="000000" w:themeColor="text1"/>
        </w:rPr>
      </w:pPr>
      <w:r w:rsidRPr="00DA4737">
        <w:rPr>
          <w:color w:val="000000" w:themeColor="text1"/>
        </w:rPr>
        <w:t>15.4 Emergency COA and Special Authorization</w:t>
      </w:r>
    </w:p>
    <w:p w14:paraId="29027BCD" w14:textId="77777777" w:rsidR="00BA41E6" w:rsidRDefault="00000000">
      <w:pPr>
        <w:rPr>
          <w:color w:val="000000" w:themeColor="text1"/>
        </w:rPr>
      </w:pPr>
      <w:r w:rsidRPr="00DA4737">
        <w:rPr>
          <w:color w:val="000000" w:themeColor="text1"/>
        </w:rPr>
        <w:t>When an emergency mission requires operations outside Part 107 or existing authorizations, the agency may seek an Emergency COA or other FAA authorization if eligible. The request should be coordinated through the agency official authorized to request emergency airspace support. The agency must document the emergency need, location, altitude, operating period, crew, aircraft, deconfliction plan, and reporting requirements.</w:t>
      </w:r>
    </w:p>
    <w:p w14:paraId="2E2AD8AE" w14:textId="61A7D9E7" w:rsidR="00CC1A9A" w:rsidRPr="00CC1A9A" w:rsidRDefault="00CC1A9A">
      <w:pPr>
        <w:rPr>
          <w:b/>
          <w:bCs/>
          <w:color w:val="000000" w:themeColor="text1"/>
        </w:rPr>
      </w:pPr>
      <w:r w:rsidRPr="00CC1A9A">
        <w:rPr>
          <w:b/>
          <w:bCs/>
          <w:color w:val="000000" w:themeColor="text1"/>
        </w:rPr>
        <w:t>Optional: Incident TFR and SGI Operations</w:t>
      </w:r>
    </w:p>
    <w:p w14:paraId="6BA20A2F" w14:textId="77777777" w:rsidR="00CC1A9A" w:rsidRPr="00CC1A9A" w:rsidRDefault="00CC1A9A" w:rsidP="00CC1A9A">
      <w:pPr>
        <w:rPr>
          <w:color w:val="000000" w:themeColor="text1"/>
        </w:rPr>
      </w:pPr>
      <w:r w:rsidRPr="00CC1A9A">
        <w:rPr>
          <w:color w:val="000000" w:themeColor="text1"/>
        </w:rPr>
        <w:t>This section applies only to agencies conducting emergency response, public safety, disaster response, wildfire support, search and rescue support, or other urgent governmental operations.</w:t>
      </w:r>
    </w:p>
    <w:p w14:paraId="426D9527" w14:textId="77777777" w:rsidR="00CC1A9A" w:rsidRPr="00CC1A9A" w:rsidRDefault="00CC1A9A" w:rsidP="00CC1A9A">
      <w:pPr>
        <w:rPr>
          <w:color w:val="000000" w:themeColor="text1"/>
        </w:rPr>
      </w:pPr>
      <w:r w:rsidRPr="00CC1A9A">
        <w:rPr>
          <w:color w:val="000000" w:themeColor="text1"/>
        </w:rPr>
        <w:t>UAS operations within an incident TFR shall not be conducted unless authorized by the FAA and coordinated with the official in charge of the on-scene emergency response activity. When an urgent UAS operation supports a critical public good and requires expedited FAA action, the agency may request a Special Government Interest waiver.</w:t>
      </w:r>
    </w:p>
    <w:p w14:paraId="00FFC393" w14:textId="77777777" w:rsidR="00CC1A9A" w:rsidRPr="00CC1A9A" w:rsidRDefault="00CC1A9A" w:rsidP="00CC1A9A">
      <w:pPr>
        <w:rPr>
          <w:color w:val="000000" w:themeColor="text1"/>
        </w:rPr>
      </w:pPr>
      <w:r w:rsidRPr="00CC1A9A">
        <w:rPr>
          <w:color w:val="000000" w:themeColor="text1"/>
        </w:rPr>
        <w:t>The agency shall document:</w:t>
      </w:r>
    </w:p>
    <w:p w14:paraId="6EFEA009" w14:textId="77777777" w:rsidR="00CC1A9A" w:rsidRPr="00CC1A9A" w:rsidRDefault="00CC1A9A" w:rsidP="00CC1A9A">
      <w:pPr>
        <w:numPr>
          <w:ilvl w:val="0"/>
          <w:numId w:val="19"/>
        </w:numPr>
        <w:spacing w:line="240" w:lineRule="auto"/>
        <w:rPr>
          <w:color w:val="000000" w:themeColor="text1"/>
        </w:rPr>
      </w:pPr>
      <w:r w:rsidRPr="00CC1A9A">
        <w:rPr>
          <w:color w:val="000000" w:themeColor="text1"/>
        </w:rPr>
        <w:t>The emergency or public interest basis for the request.</w:t>
      </w:r>
    </w:p>
    <w:p w14:paraId="394E7DF8" w14:textId="77777777" w:rsidR="00CC1A9A" w:rsidRPr="00CC1A9A" w:rsidRDefault="00CC1A9A" w:rsidP="00CC1A9A">
      <w:pPr>
        <w:numPr>
          <w:ilvl w:val="0"/>
          <w:numId w:val="19"/>
        </w:numPr>
        <w:spacing w:line="240" w:lineRule="auto"/>
        <w:rPr>
          <w:color w:val="000000" w:themeColor="text1"/>
        </w:rPr>
      </w:pPr>
      <w:r w:rsidRPr="00CC1A9A">
        <w:rPr>
          <w:color w:val="000000" w:themeColor="text1"/>
        </w:rPr>
        <w:t>The operating area and requested altitude.</w:t>
      </w:r>
    </w:p>
    <w:p w14:paraId="13436C56" w14:textId="77777777" w:rsidR="00CC1A9A" w:rsidRPr="00CC1A9A" w:rsidRDefault="00CC1A9A" w:rsidP="00CC1A9A">
      <w:pPr>
        <w:numPr>
          <w:ilvl w:val="0"/>
          <w:numId w:val="19"/>
        </w:numPr>
        <w:spacing w:line="240" w:lineRule="auto"/>
        <w:rPr>
          <w:color w:val="000000" w:themeColor="text1"/>
        </w:rPr>
      </w:pPr>
      <w:r w:rsidRPr="00CC1A9A">
        <w:rPr>
          <w:color w:val="000000" w:themeColor="text1"/>
        </w:rPr>
        <w:t>The aircraft, Remote Pilot in Command, and supporting crew.</w:t>
      </w:r>
    </w:p>
    <w:p w14:paraId="1C9FDF88" w14:textId="77777777" w:rsidR="00CC1A9A" w:rsidRPr="00CC1A9A" w:rsidRDefault="00CC1A9A" w:rsidP="00CC1A9A">
      <w:pPr>
        <w:numPr>
          <w:ilvl w:val="0"/>
          <w:numId w:val="19"/>
        </w:numPr>
        <w:spacing w:line="240" w:lineRule="auto"/>
        <w:rPr>
          <w:color w:val="000000" w:themeColor="text1"/>
        </w:rPr>
      </w:pPr>
      <w:r w:rsidRPr="00CC1A9A">
        <w:rPr>
          <w:color w:val="000000" w:themeColor="text1"/>
        </w:rPr>
        <w:t>The requested deviation or authorization.</w:t>
      </w:r>
    </w:p>
    <w:p w14:paraId="3C4F3867" w14:textId="77777777" w:rsidR="00CC1A9A" w:rsidRPr="00CC1A9A" w:rsidRDefault="00CC1A9A" w:rsidP="00CC1A9A">
      <w:pPr>
        <w:numPr>
          <w:ilvl w:val="0"/>
          <w:numId w:val="19"/>
        </w:numPr>
        <w:spacing w:line="240" w:lineRule="auto"/>
        <w:rPr>
          <w:color w:val="000000" w:themeColor="text1"/>
        </w:rPr>
      </w:pPr>
      <w:r w:rsidRPr="00CC1A9A">
        <w:rPr>
          <w:color w:val="000000" w:themeColor="text1"/>
        </w:rPr>
        <w:t>The airspace coordination method.</w:t>
      </w:r>
    </w:p>
    <w:p w14:paraId="463392A5" w14:textId="77777777" w:rsidR="00CC1A9A" w:rsidRPr="00CC1A9A" w:rsidRDefault="00CC1A9A" w:rsidP="00CC1A9A">
      <w:pPr>
        <w:numPr>
          <w:ilvl w:val="0"/>
          <w:numId w:val="19"/>
        </w:numPr>
        <w:spacing w:line="240" w:lineRule="auto"/>
        <w:rPr>
          <w:color w:val="000000" w:themeColor="text1"/>
        </w:rPr>
      </w:pPr>
      <w:r w:rsidRPr="00CC1A9A">
        <w:rPr>
          <w:color w:val="000000" w:themeColor="text1"/>
        </w:rPr>
        <w:t>The incident command, dispatch, or emergency management contact.</w:t>
      </w:r>
    </w:p>
    <w:p w14:paraId="438DABDE" w14:textId="77777777" w:rsidR="00CC1A9A" w:rsidRPr="00CC1A9A" w:rsidRDefault="00CC1A9A" w:rsidP="00CC1A9A">
      <w:pPr>
        <w:numPr>
          <w:ilvl w:val="0"/>
          <w:numId w:val="19"/>
        </w:numPr>
        <w:spacing w:line="240" w:lineRule="auto"/>
        <w:rPr>
          <w:color w:val="000000" w:themeColor="text1"/>
        </w:rPr>
      </w:pPr>
      <w:r w:rsidRPr="00CC1A9A">
        <w:rPr>
          <w:color w:val="000000" w:themeColor="text1"/>
        </w:rPr>
        <w:t>The start time, expected duration, and termination conditions.</w:t>
      </w:r>
    </w:p>
    <w:p w14:paraId="2D073B04" w14:textId="77777777" w:rsidR="00CC1A9A" w:rsidRDefault="00CC1A9A" w:rsidP="00CC1A9A">
      <w:pPr>
        <w:numPr>
          <w:ilvl w:val="0"/>
          <w:numId w:val="19"/>
        </w:numPr>
        <w:spacing w:line="240" w:lineRule="auto"/>
        <w:rPr>
          <w:color w:val="000000" w:themeColor="text1"/>
        </w:rPr>
      </w:pPr>
      <w:r w:rsidRPr="00CC1A9A">
        <w:rPr>
          <w:color w:val="000000" w:themeColor="text1"/>
        </w:rPr>
        <w:t>The deconfliction plan for crewed aircraft and other UAS.</w:t>
      </w:r>
    </w:p>
    <w:p w14:paraId="008F9AD2" w14:textId="77777777" w:rsidR="00CC1A9A" w:rsidRPr="00CC1A9A" w:rsidRDefault="00CC1A9A" w:rsidP="00CC1A9A">
      <w:pPr>
        <w:spacing w:line="240" w:lineRule="auto"/>
        <w:rPr>
          <w:b/>
          <w:bCs/>
          <w:color w:val="000000" w:themeColor="text1"/>
        </w:rPr>
      </w:pPr>
      <w:r w:rsidRPr="00CC1A9A">
        <w:rPr>
          <w:b/>
          <w:bCs/>
          <w:color w:val="000000" w:themeColor="text1"/>
        </w:rPr>
        <w:t>Optional: Unauthorized UAS Sightings During Incident Operations</w:t>
      </w:r>
    </w:p>
    <w:p w14:paraId="20650D69" w14:textId="77777777" w:rsidR="00CC1A9A" w:rsidRPr="00CC1A9A" w:rsidRDefault="00CC1A9A" w:rsidP="00CC1A9A">
      <w:pPr>
        <w:spacing w:line="240" w:lineRule="auto"/>
        <w:rPr>
          <w:color w:val="000000" w:themeColor="text1"/>
        </w:rPr>
      </w:pPr>
      <w:r w:rsidRPr="00CC1A9A">
        <w:rPr>
          <w:color w:val="000000" w:themeColor="text1"/>
        </w:rPr>
        <w:lastRenderedPageBreak/>
        <w:t>This section applies only when agency personnel are supporting incident operations where unauthorized UAS activity may create a hazard to crewed aircraft, emergency responders, or the public.</w:t>
      </w:r>
    </w:p>
    <w:p w14:paraId="5FC033DC" w14:textId="77777777" w:rsidR="00CC1A9A" w:rsidRPr="00CC1A9A" w:rsidRDefault="00CC1A9A" w:rsidP="00CC1A9A">
      <w:pPr>
        <w:spacing w:line="240" w:lineRule="auto"/>
        <w:rPr>
          <w:color w:val="000000" w:themeColor="text1"/>
        </w:rPr>
      </w:pPr>
      <w:r w:rsidRPr="00CC1A9A">
        <w:rPr>
          <w:color w:val="000000" w:themeColor="text1"/>
        </w:rPr>
        <w:t>If unauthorized UAS activity is observed near an incident, personnel should report the activity through the appropriate incident, dispatch, aviation, or supervisory channel. The report should include, when safely observable:</w:t>
      </w:r>
    </w:p>
    <w:p w14:paraId="6B925A08" w14:textId="77777777" w:rsidR="00CC1A9A" w:rsidRPr="00CC1A9A" w:rsidRDefault="00CC1A9A" w:rsidP="00CC1A9A">
      <w:pPr>
        <w:numPr>
          <w:ilvl w:val="0"/>
          <w:numId w:val="20"/>
        </w:numPr>
        <w:spacing w:line="240" w:lineRule="auto"/>
        <w:rPr>
          <w:color w:val="000000" w:themeColor="text1"/>
        </w:rPr>
      </w:pPr>
      <w:r w:rsidRPr="00CC1A9A">
        <w:rPr>
          <w:color w:val="000000" w:themeColor="text1"/>
        </w:rPr>
        <w:t>Time of sighting.</w:t>
      </w:r>
    </w:p>
    <w:p w14:paraId="6894E050" w14:textId="77777777" w:rsidR="00CC1A9A" w:rsidRPr="00CC1A9A" w:rsidRDefault="00CC1A9A" w:rsidP="00CC1A9A">
      <w:pPr>
        <w:numPr>
          <w:ilvl w:val="0"/>
          <w:numId w:val="20"/>
        </w:numPr>
        <w:spacing w:line="240" w:lineRule="auto"/>
        <w:rPr>
          <w:color w:val="000000" w:themeColor="text1"/>
        </w:rPr>
      </w:pPr>
      <w:r w:rsidRPr="00CC1A9A">
        <w:rPr>
          <w:color w:val="000000" w:themeColor="text1"/>
        </w:rPr>
        <w:t>Location.</w:t>
      </w:r>
    </w:p>
    <w:p w14:paraId="326E3D32" w14:textId="77777777" w:rsidR="00CC1A9A" w:rsidRPr="00CC1A9A" w:rsidRDefault="00CC1A9A" w:rsidP="00CC1A9A">
      <w:pPr>
        <w:numPr>
          <w:ilvl w:val="0"/>
          <w:numId w:val="20"/>
        </w:numPr>
        <w:spacing w:line="240" w:lineRule="auto"/>
        <w:rPr>
          <w:color w:val="000000" w:themeColor="text1"/>
        </w:rPr>
      </w:pPr>
      <w:r w:rsidRPr="00CC1A9A">
        <w:rPr>
          <w:color w:val="000000" w:themeColor="text1"/>
        </w:rPr>
        <w:t>Direction of flight.</w:t>
      </w:r>
    </w:p>
    <w:p w14:paraId="4A2E82BA" w14:textId="77777777" w:rsidR="00CC1A9A" w:rsidRPr="00CC1A9A" w:rsidRDefault="00CC1A9A" w:rsidP="00CC1A9A">
      <w:pPr>
        <w:numPr>
          <w:ilvl w:val="0"/>
          <w:numId w:val="20"/>
        </w:numPr>
        <w:spacing w:line="240" w:lineRule="auto"/>
        <w:rPr>
          <w:color w:val="000000" w:themeColor="text1"/>
        </w:rPr>
      </w:pPr>
      <w:r w:rsidRPr="00CC1A9A">
        <w:rPr>
          <w:color w:val="000000" w:themeColor="text1"/>
        </w:rPr>
        <w:t>Approximate altitude.</w:t>
      </w:r>
    </w:p>
    <w:p w14:paraId="7559F20F" w14:textId="77777777" w:rsidR="00CC1A9A" w:rsidRPr="00CC1A9A" w:rsidRDefault="00CC1A9A" w:rsidP="00CC1A9A">
      <w:pPr>
        <w:numPr>
          <w:ilvl w:val="0"/>
          <w:numId w:val="20"/>
        </w:numPr>
        <w:spacing w:line="240" w:lineRule="auto"/>
        <w:rPr>
          <w:color w:val="000000" w:themeColor="text1"/>
        </w:rPr>
      </w:pPr>
      <w:r w:rsidRPr="00CC1A9A">
        <w:rPr>
          <w:color w:val="000000" w:themeColor="text1"/>
        </w:rPr>
        <w:t>Size, color, or description.</w:t>
      </w:r>
    </w:p>
    <w:p w14:paraId="16A81726" w14:textId="77777777" w:rsidR="00CC1A9A" w:rsidRPr="00CC1A9A" w:rsidRDefault="00CC1A9A" w:rsidP="00CC1A9A">
      <w:pPr>
        <w:numPr>
          <w:ilvl w:val="0"/>
          <w:numId w:val="20"/>
        </w:numPr>
        <w:spacing w:line="240" w:lineRule="auto"/>
        <w:rPr>
          <w:color w:val="000000" w:themeColor="text1"/>
        </w:rPr>
      </w:pPr>
      <w:r w:rsidRPr="00CC1A9A">
        <w:rPr>
          <w:color w:val="000000" w:themeColor="text1"/>
        </w:rPr>
        <w:t>Flight pattern.</w:t>
      </w:r>
    </w:p>
    <w:p w14:paraId="498CBD48" w14:textId="77777777" w:rsidR="00CC1A9A" w:rsidRPr="00CC1A9A" w:rsidRDefault="00CC1A9A" w:rsidP="00CC1A9A">
      <w:pPr>
        <w:numPr>
          <w:ilvl w:val="0"/>
          <w:numId w:val="20"/>
        </w:numPr>
        <w:spacing w:line="240" w:lineRule="auto"/>
        <w:rPr>
          <w:color w:val="000000" w:themeColor="text1"/>
        </w:rPr>
      </w:pPr>
      <w:r w:rsidRPr="00CC1A9A">
        <w:rPr>
          <w:color w:val="000000" w:themeColor="text1"/>
        </w:rPr>
        <w:t>Remote ID information if available.</w:t>
      </w:r>
    </w:p>
    <w:p w14:paraId="37466101" w14:textId="77777777" w:rsidR="00CC1A9A" w:rsidRPr="00CC1A9A" w:rsidRDefault="00CC1A9A" w:rsidP="00CC1A9A">
      <w:pPr>
        <w:numPr>
          <w:ilvl w:val="0"/>
          <w:numId w:val="20"/>
        </w:numPr>
        <w:spacing w:line="240" w:lineRule="auto"/>
        <w:rPr>
          <w:color w:val="000000" w:themeColor="text1"/>
        </w:rPr>
      </w:pPr>
      <w:r w:rsidRPr="00CC1A9A">
        <w:rPr>
          <w:color w:val="000000" w:themeColor="text1"/>
        </w:rPr>
        <w:t>Operator location if known.</w:t>
      </w:r>
    </w:p>
    <w:p w14:paraId="220421C8" w14:textId="77777777" w:rsidR="00CC1A9A" w:rsidRPr="00CC1A9A" w:rsidRDefault="00CC1A9A" w:rsidP="00CC1A9A">
      <w:pPr>
        <w:spacing w:line="240" w:lineRule="auto"/>
        <w:rPr>
          <w:color w:val="000000" w:themeColor="text1"/>
        </w:rPr>
      </w:pPr>
      <w:r w:rsidRPr="00CC1A9A">
        <w:rPr>
          <w:color w:val="000000" w:themeColor="text1"/>
        </w:rPr>
        <w:t>Personnel shall not create a greater hazard by attempting to locate, confront, pursue, disable, interfere with, or seize a UAS or operator unless specifically authorized by law and agency policy. If operator contact is appropriate, personnel should make a simple safety request and refer enforcement issues to law enforcement when necessary. Safety of flight and responder safety take priority over locating the operator.</w:t>
      </w:r>
    </w:p>
    <w:p w14:paraId="514178B9" w14:textId="77777777" w:rsidR="00CC1A9A" w:rsidRPr="00CC1A9A" w:rsidRDefault="00CC1A9A" w:rsidP="00CC1A9A">
      <w:pPr>
        <w:spacing w:line="240" w:lineRule="auto"/>
        <w:rPr>
          <w:b/>
          <w:bCs/>
          <w:color w:val="000000" w:themeColor="text1"/>
        </w:rPr>
      </w:pPr>
      <w:r w:rsidRPr="00CC1A9A">
        <w:rPr>
          <w:b/>
          <w:bCs/>
          <w:color w:val="000000" w:themeColor="text1"/>
        </w:rPr>
        <w:t>Optional: BVLOS SGI TFR Deconfliction</w:t>
      </w:r>
    </w:p>
    <w:p w14:paraId="218CD5B6" w14:textId="77777777" w:rsidR="00CC1A9A" w:rsidRPr="00CC1A9A" w:rsidRDefault="00CC1A9A" w:rsidP="00CC1A9A">
      <w:pPr>
        <w:spacing w:line="240" w:lineRule="auto"/>
        <w:rPr>
          <w:color w:val="000000" w:themeColor="text1"/>
        </w:rPr>
      </w:pPr>
      <w:r w:rsidRPr="00CC1A9A">
        <w:rPr>
          <w:color w:val="000000" w:themeColor="text1"/>
        </w:rPr>
        <w:t>This section applies only to agencies participating in wildfire, emergency response, or other incident aviation operations where a non-agency UAS TFR may conflict with emergency aircraft operations.</w:t>
      </w:r>
    </w:p>
    <w:p w14:paraId="00D7A358" w14:textId="7432F870" w:rsidR="00CC1A9A" w:rsidRPr="00DA4737" w:rsidRDefault="00CC1A9A" w:rsidP="00CC1A9A">
      <w:pPr>
        <w:spacing w:line="240" w:lineRule="auto"/>
        <w:rPr>
          <w:color w:val="000000" w:themeColor="text1"/>
        </w:rPr>
      </w:pPr>
      <w:r w:rsidRPr="00CC1A9A">
        <w:rPr>
          <w:color w:val="000000" w:themeColor="text1"/>
        </w:rPr>
        <w:t>If a non-agency UAS TFR or BVLOS SGI operation conflicts with an urgent incident response, the agency shall coordinate through the appropriate dispatch, emergency management, aviation, FAA, or incident command channel before entering the affected airspace. Agency aircraft shall not enter restricted airspace until deconfliction has occurred and the appropriate authorization has been received.</w:t>
      </w:r>
    </w:p>
    <w:p w14:paraId="5F5423F0" w14:textId="77777777" w:rsidR="00BA41E6" w:rsidRPr="00DA4737" w:rsidRDefault="00000000">
      <w:pPr>
        <w:pStyle w:val="Heading2"/>
        <w:rPr>
          <w:color w:val="000000" w:themeColor="text1"/>
        </w:rPr>
      </w:pPr>
      <w:r w:rsidRPr="00DA4737">
        <w:rPr>
          <w:color w:val="000000" w:themeColor="text1"/>
        </w:rPr>
        <w:t>15.5 Public Safety Data</w:t>
      </w:r>
    </w:p>
    <w:p w14:paraId="39F39E6E" w14:textId="77777777" w:rsidR="00BA41E6" w:rsidRPr="00DA4737" w:rsidRDefault="00000000">
      <w:pPr>
        <w:rPr>
          <w:color w:val="000000" w:themeColor="text1"/>
        </w:rPr>
      </w:pPr>
      <w:r w:rsidRPr="00DA4737">
        <w:rPr>
          <w:color w:val="000000" w:themeColor="text1"/>
        </w:rPr>
        <w:t>Public safety data may involve sensitive images of injuries, homes, critical infrastructure, emergency response, disaster impacts, or vulnerable persons. Access must be restricted to personnel with a mission need. Public release should be coordinated with the Public Information Officer, incident command, records officer, and counsel. If a mission may produce evidence or support a criminal investigation, Annex B should be consulted before flight if time allows, and counsel should be notified.</w:t>
      </w:r>
    </w:p>
    <w:p w14:paraId="5211BF8C" w14:textId="77777777" w:rsidR="00BA41E6" w:rsidRPr="00DA4737" w:rsidRDefault="00000000">
      <w:pPr>
        <w:pStyle w:val="Heading1"/>
        <w:rPr>
          <w:color w:val="000000" w:themeColor="text1"/>
        </w:rPr>
      </w:pPr>
      <w:r w:rsidRPr="00DA4737">
        <w:rPr>
          <w:color w:val="000000" w:themeColor="text1"/>
        </w:rPr>
        <w:t>16. Optional Annex B: Law Enforcement Operations</w:t>
      </w:r>
    </w:p>
    <w:tbl>
      <w:tblPr>
        <w:tblW w:w="0" w:type="auto"/>
        <w:jc w:val="center"/>
        <w:tblLook w:val="04A0" w:firstRow="1" w:lastRow="0" w:firstColumn="1" w:lastColumn="0" w:noHBand="0" w:noVBand="1"/>
      </w:tblPr>
      <w:tblGrid>
        <w:gridCol w:w="10224"/>
      </w:tblGrid>
      <w:tr w:rsidR="00BA41E6" w:rsidRPr="00DA4737" w14:paraId="061B085E" w14:textId="77777777">
        <w:trPr>
          <w:jc w:val="center"/>
        </w:trPr>
        <w:tc>
          <w:tcPr>
            <w:tcW w:w="10224" w:type="dxa"/>
            <w:shd w:val="clear" w:color="auto" w:fill="D9EAF7"/>
          </w:tcPr>
          <w:p w14:paraId="0DEE32AE" w14:textId="77777777" w:rsidR="00BA41E6" w:rsidRPr="00DA4737" w:rsidRDefault="00000000">
            <w:pPr>
              <w:rPr>
                <w:color w:val="000000" w:themeColor="text1"/>
              </w:rPr>
            </w:pPr>
            <w:r w:rsidRPr="00DA4737">
              <w:rPr>
                <w:b/>
                <w:color w:val="000000" w:themeColor="text1"/>
                <w:sz w:val="19"/>
              </w:rPr>
              <w:t xml:space="preserve">Law enforcement only: </w:t>
            </w:r>
            <w:r w:rsidRPr="00DA4737">
              <w:rPr>
                <w:color w:val="000000" w:themeColor="text1"/>
                <w:sz w:val="19"/>
              </w:rPr>
              <w:t>This annex should be adopted only by a law enforcement agency or by an agency that provides UAS support to law enforcement under a counsel-reviewed interagency agreement. Oregon law imposes specific restrictions on law enforcement UAS operations. Non-law-enforcement agencies should not use this annex for routine agency missions.</w:t>
            </w:r>
          </w:p>
        </w:tc>
      </w:tr>
    </w:tbl>
    <w:p w14:paraId="561CB8BE" w14:textId="77777777" w:rsidR="00BA41E6" w:rsidRPr="00DA4737" w:rsidRDefault="00BA41E6">
      <w:pPr>
        <w:rPr>
          <w:color w:val="000000" w:themeColor="text1"/>
        </w:rPr>
      </w:pPr>
    </w:p>
    <w:p w14:paraId="26E82C83" w14:textId="77777777" w:rsidR="00BA41E6" w:rsidRPr="00DA4737" w:rsidRDefault="00000000">
      <w:pPr>
        <w:pStyle w:val="Heading2"/>
        <w:rPr>
          <w:color w:val="000000" w:themeColor="text1"/>
        </w:rPr>
      </w:pPr>
      <w:r w:rsidRPr="00DA4737">
        <w:rPr>
          <w:color w:val="000000" w:themeColor="text1"/>
        </w:rPr>
        <w:lastRenderedPageBreak/>
        <w:t>16.1 Oregon Law Enforcement Baseline Rule</w:t>
      </w:r>
    </w:p>
    <w:p w14:paraId="34006F1D" w14:textId="77777777" w:rsidR="00BA41E6" w:rsidRPr="00DA4737" w:rsidRDefault="00000000">
      <w:pPr>
        <w:rPr>
          <w:color w:val="000000" w:themeColor="text1"/>
        </w:rPr>
      </w:pPr>
      <w:r w:rsidRPr="00DA4737">
        <w:rPr>
          <w:color w:val="000000" w:themeColor="text1"/>
        </w:rPr>
        <w:t>ORS 837.310 provides that, except as otherwise provided in ORS 837.310 to 837.345, a law enforcement agency may not operate a UAS, acquire information through UAS operation, or disclose information acquired through UAS operation. Information obtained in violation of those statutes, and evidence derived from it, is not admissible in judicial, administrative, arbitration, or other adjudicatory proceedings and may not be used to establish reasonable suspicion or probable cause.</w:t>
      </w:r>
    </w:p>
    <w:p w14:paraId="0FB376FE" w14:textId="77777777" w:rsidR="00BA41E6" w:rsidRPr="00DA4737" w:rsidRDefault="00000000">
      <w:pPr>
        <w:pStyle w:val="Heading2"/>
        <w:rPr>
          <w:color w:val="000000" w:themeColor="text1"/>
        </w:rPr>
      </w:pPr>
      <w:r w:rsidRPr="00DA4737">
        <w:rPr>
          <w:color w:val="000000" w:themeColor="text1"/>
        </w:rPr>
        <w:t>16.2 Authorized Law Enforcement UAS Pathways</w:t>
      </w:r>
    </w:p>
    <w:tbl>
      <w:tblPr>
        <w:tblStyle w:val="TableGrid"/>
        <w:tblW w:w="0" w:type="auto"/>
        <w:jc w:val="center"/>
        <w:tblLook w:val="04A0" w:firstRow="1" w:lastRow="0" w:firstColumn="1" w:lastColumn="0" w:noHBand="0" w:noVBand="1"/>
      </w:tblPr>
      <w:tblGrid>
        <w:gridCol w:w="5112"/>
        <w:gridCol w:w="5112"/>
      </w:tblGrid>
      <w:tr w:rsidR="00BA41E6" w:rsidRPr="00DA4737" w14:paraId="59C5AF9E" w14:textId="77777777">
        <w:trPr>
          <w:jc w:val="center"/>
        </w:trPr>
        <w:tc>
          <w:tcPr>
            <w:tcW w:w="5112" w:type="dxa"/>
            <w:shd w:val="clear" w:color="auto" w:fill="1F4E79"/>
            <w:vAlign w:val="center"/>
          </w:tcPr>
          <w:p w14:paraId="72E89E60" w14:textId="77777777" w:rsidR="00BA41E6" w:rsidRPr="00E77A06" w:rsidRDefault="00000000">
            <w:pPr>
              <w:rPr>
                <w:color w:val="FFFFFF" w:themeColor="background1"/>
              </w:rPr>
            </w:pPr>
            <w:r w:rsidRPr="00E77A06">
              <w:rPr>
                <w:b/>
                <w:color w:val="FFFFFF" w:themeColor="background1"/>
                <w:sz w:val="17"/>
              </w:rPr>
              <w:t>Pathway</w:t>
            </w:r>
          </w:p>
        </w:tc>
        <w:tc>
          <w:tcPr>
            <w:tcW w:w="5112" w:type="dxa"/>
            <w:shd w:val="clear" w:color="auto" w:fill="1F4E79"/>
            <w:vAlign w:val="center"/>
          </w:tcPr>
          <w:p w14:paraId="6110BA3D" w14:textId="77777777" w:rsidR="00BA41E6" w:rsidRPr="00E77A06" w:rsidRDefault="00000000">
            <w:pPr>
              <w:rPr>
                <w:color w:val="FFFFFF" w:themeColor="background1"/>
              </w:rPr>
            </w:pPr>
            <w:r w:rsidRPr="00E77A06">
              <w:rPr>
                <w:b/>
                <w:color w:val="FFFFFF" w:themeColor="background1"/>
                <w:sz w:val="17"/>
              </w:rPr>
              <w:t>Operational Limitation</w:t>
            </w:r>
          </w:p>
        </w:tc>
      </w:tr>
      <w:tr w:rsidR="00BA41E6" w:rsidRPr="00DA4737" w14:paraId="0F55412C" w14:textId="77777777">
        <w:trPr>
          <w:jc w:val="center"/>
        </w:trPr>
        <w:tc>
          <w:tcPr>
            <w:tcW w:w="5112" w:type="dxa"/>
          </w:tcPr>
          <w:p w14:paraId="0FEF2B19" w14:textId="77777777" w:rsidR="00BA41E6" w:rsidRPr="00DA4737" w:rsidRDefault="00000000">
            <w:pPr>
              <w:rPr>
                <w:color w:val="000000" w:themeColor="text1"/>
              </w:rPr>
            </w:pPr>
            <w:r w:rsidRPr="00DA4737">
              <w:rPr>
                <w:color w:val="000000" w:themeColor="text1"/>
                <w:sz w:val="17"/>
              </w:rPr>
              <w:t>Warrant</w:t>
            </w:r>
          </w:p>
        </w:tc>
        <w:tc>
          <w:tcPr>
            <w:tcW w:w="5112" w:type="dxa"/>
          </w:tcPr>
          <w:p w14:paraId="65552ABB" w14:textId="77777777" w:rsidR="00BA41E6" w:rsidRPr="00DA4737" w:rsidRDefault="00000000">
            <w:pPr>
              <w:rPr>
                <w:color w:val="000000" w:themeColor="text1"/>
              </w:rPr>
            </w:pPr>
            <w:r w:rsidRPr="00DA4737">
              <w:rPr>
                <w:color w:val="000000" w:themeColor="text1"/>
                <w:sz w:val="17"/>
              </w:rPr>
              <w:t>A law enforcement agency may operate, acquire information, or disclose information if a warrant authorizes UAS use. The warrant must specify the authorized period and may not authorize operation for more than 30 days without renewal on motion and good cause.</w:t>
            </w:r>
          </w:p>
        </w:tc>
      </w:tr>
      <w:tr w:rsidR="00BA41E6" w:rsidRPr="00DA4737" w14:paraId="2952D96E" w14:textId="77777777">
        <w:trPr>
          <w:jc w:val="center"/>
        </w:trPr>
        <w:tc>
          <w:tcPr>
            <w:tcW w:w="5112" w:type="dxa"/>
          </w:tcPr>
          <w:p w14:paraId="54B1E46A" w14:textId="77777777" w:rsidR="00BA41E6" w:rsidRPr="00DA4737" w:rsidRDefault="00000000">
            <w:pPr>
              <w:rPr>
                <w:color w:val="000000" w:themeColor="text1"/>
              </w:rPr>
            </w:pPr>
            <w:r w:rsidRPr="00DA4737">
              <w:rPr>
                <w:color w:val="000000" w:themeColor="text1"/>
                <w:sz w:val="17"/>
              </w:rPr>
              <w:t>Exigent circumstances</w:t>
            </w:r>
          </w:p>
        </w:tc>
        <w:tc>
          <w:tcPr>
            <w:tcW w:w="5112" w:type="dxa"/>
          </w:tcPr>
          <w:p w14:paraId="47948F86" w14:textId="77777777" w:rsidR="00BA41E6" w:rsidRPr="00DA4737" w:rsidRDefault="00000000">
            <w:pPr>
              <w:rPr>
                <w:color w:val="000000" w:themeColor="text1"/>
              </w:rPr>
            </w:pPr>
            <w:r w:rsidRPr="00DA4737">
              <w:rPr>
                <w:color w:val="000000" w:themeColor="text1"/>
                <w:sz w:val="17"/>
              </w:rPr>
              <w:t>Permitted when the agency has probable cause to believe a person has committed, is committing, or is about to commit a crime and exigent circumstances make obtaining a warrant unreasonable. Document facts supporting probable cause and exigency.</w:t>
            </w:r>
          </w:p>
        </w:tc>
      </w:tr>
      <w:tr w:rsidR="00BA41E6" w:rsidRPr="00DA4737" w14:paraId="1D68B54D" w14:textId="77777777">
        <w:trPr>
          <w:jc w:val="center"/>
        </w:trPr>
        <w:tc>
          <w:tcPr>
            <w:tcW w:w="5112" w:type="dxa"/>
          </w:tcPr>
          <w:p w14:paraId="6A6C0AF4" w14:textId="77777777" w:rsidR="00BA41E6" w:rsidRPr="00DA4737" w:rsidRDefault="00000000">
            <w:pPr>
              <w:rPr>
                <w:color w:val="000000" w:themeColor="text1"/>
              </w:rPr>
            </w:pPr>
            <w:r w:rsidRPr="00DA4737">
              <w:rPr>
                <w:color w:val="000000" w:themeColor="text1"/>
                <w:sz w:val="17"/>
              </w:rPr>
              <w:t>Written consent</w:t>
            </w:r>
          </w:p>
        </w:tc>
        <w:tc>
          <w:tcPr>
            <w:tcW w:w="5112" w:type="dxa"/>
          </w:tcPr>
          <w:p w14:paraId="4DED231C" w14:textId="77777777" w:rsidR="00BA41E6" w:rsidRPr="00DA4737" w:rsidRDefault="00000000">
            <w:pPr>
              <w:rPr>
                <w:color w:val="000000" w:themeColor="text1"/>
              </w:rPr>
            </w:pPr>
            <w:r w:rsidRPr="00DA4737">
              <w:rPr>
                <w:color w:val="000000" w:themeColor="text1"/>
                <w:sz w:val="17"/>
              </w:rPr>
              <w:t>Permitted to acquire information about an individual or property when that individual has given written consent for those purposes. Maintain the consent record.</w:t>
            </w:r>
          </w:p>
        </w:tc>
      </w:tr>
      <w:tr w:rsidR="00BA41E6" w:rsidRPr="00DA4737" w14:paraId="457F0D8D" w14:textId="77777777">
        <w:trPr>
          <w:jc w:val="center"/>
        </w:trPr>
        <w:tc>
          <w:tcPr>
            <w:tcW w:w="5112" w:type="dxa"/>
          </w:tcPr>
          <w:p w14:paraId="5500136D" w14:textId="77777777" w:rsidR="00BA41E6" w:rsidRPr="00DA4737" w:rsidRDefault="00000000">
            <w:pPr>
              <w:rPr>
                <w:color w:val="000000" w:themeColor="text1"/>
              </w:rPr>
            </w:pPr>
            <w:r w:rsidRPr="00DA4737">
              <w:rPr>
                <w:color w:val="000000" w:themeColor="text1"/>
                <w:sz w:val="17"/>
              </w:rPr>
              <w:t>Search and rescue</w:t>
            </w:r>
          </w:p>
        </w:tc>
        <w:tc>
          <w:tcPr>
            <w:tcW w:w="5112" w:type="dxa"/>
          </w:tcPr>
          <w:p w14:paraId="7EF62F3C" w14:textId="77777777" w:rsidR="00BA41E6" w:rsidRPr="00DA4737" w:rsidRDefault="00000000">
            <w:pPr>
              <w:rPr>
                <w:color w:val="000000" w:themeColor="text1"/>
              </w:rPr>
            </w:pPr>
            <w:r w:rsidRPr="00DA4737">
              <w:rPr>
                <w:color w:val="000000" w:themeColor="text1"/>
                <w:sz w:val="17"/>
              </w:rPr>
              <w:t>Permitted for search and rescue activities as defined in Oregon law. Coordinate through the appropriate incident structure and document mission purpose.</w:t>
            </w:r>
          </w:p>
        </w:tc>
      </w:tr>
      <w:tr w:rsidR="00BA41E6" w:rsidRPr="00DA4737" w14:paraId="5080912A" w14:textId="77777777">
        <w:trPr>
          <w:jc w:val="center"/>
        </w:trPr>
        <w:tc>
          <w:tcPr>
            <w:tcW w:w="5112" w:type="dxa"/>
          </w:tcPr>
          <w:p w14:paraId="3637C4B2" w14:textId="77777777" w:rsidR="00BA41E6" w:rsidRPr="00DA4737" w:rsidRDefault="00000000">
            <w:pPr>
              <w:rPr>
                <w:color w:val="000000" w:themeColor="text1"/>
              </w:rPr>
            </w:pPr>
            <w:r w:rsidRPr="00DA4737">
              <w:rPr>
                <w:color w:val="000000" w:themeColor="text1"/>
                <w:sz w:val="17"/>
              </w:rPr>
              <w:t>Emergency assistance to an individual</w:t>
            </w:r>
          </w:p>
        </w:tc>
        <w:tc>
          <w:tcPr>
            <w:tcW w:w="5112" w:type="dxa"/>
          </w:tcPr>
          <w:p w14:paraId="1481BEC7" w14:textId="77777777" w:rsidR="00BA41E6" w:rsidRPr="00DA4737" w:rsidRDefault="00000000">
            <w:pPr>
              <w:rPr>
                <w:color w:val="000000" w:themeColor="text1"/>
              </w:rPr>
            </w:pPr>
            <w:r w:rsidRPr="00DA4737">
              <w:rPr>
                <w:color w:val="000000" w:themeColor="text1"/>
                <w:sz w:val="17"/>
              </w:rPr>
              <w:t>Permitted when the agency reasonably believes there is an imminent threat to life or safety, documents the factual basis, and an official files the required sworn statement with circuit court not more than 48 hours after the emergency operation begins.</w:t>
            </w:r>
          </w:p>
        </w:tc>
      </w:tr>
      <w:tr w:rsidR="00BA41E6" w:rsidRPr="00DA4737" w14:paraId="32B76D1F" w14:textId="77777777">
        <w:trPr>
          <w:jc w:val="center"/>
        </w:trPr>
        <w:tc>
          <w:tcPr>
            <w:tcW w:w="5112" w:type="dxa"/>
          </w:tcPr>
          <w:p w14:paraId="6F4DCCED" w14:textId="77777777" w:rsidR="00BA41E6" w:rsidRPr="00DA4737" w:rsidRDefault="00000000">
            <w:pPr>
              <w:rPr>
                <w:color w:val="000000" w:themeColor="text1"/>
              </w:rPr>
            </w:pPr>
            <w:r w:rsidRPr="00DA4737">
              <w:rPr>
                <w:color w:val="000000" w:themeColor="text1"/>
                <w:sz w:val="17"/>
              </w:rPr>
              <w:t>Governor-declared emergency</w:t>
            </w:r>
          </w:p>
        </w:tc>
        <w:tc>
          <w:tcPr>
            <w:tcW w:w="5112" w:type="dxa"/>
          </w:tcPr>
          <w:p w14:paraId="16BB83AE" w14:textId="77777777" w:rsidR="00BA41E6" w:rsidRPr="00DA4737" w:rsidRDefault="00000000">
            <w:pPr>
              <w:rPr>
                <w:color w:val="000000" w:themeColor="text1"/>
              </w:rPr>
            </w:pPr>
            <w:r w:rsidRPr="00DA4737">
              <w:rPr>
                <w:color w:val="000000" w:themeColor="text1"/>
                <w:sz w:val="17"/>
              </w:rPr>
              <w:t>Permitted during a declared state of emergency when used only for preserving public safety, protecting property, or damage/erosion/contamination assessment and only in the geographic area specified in the proclamation.</w:t>
            </w:r>
          </w:p>
        </w:tc>
      </w:tr>
      <w:tr w:rsidR="00BA41E6" w:rsidRPr="00DA4737" w14:paraId="346C19CF" w14:textId="77777777">
        <w:trPr>
          <w:jc w:val="center"/>
        </w:trPr>
        <w:tc>
          <w:tcPr>
            <w:tcW w:w="5112" w:type="dxa"/>
          </w:tcPr>
          <w:p w14:paraId="41E21FF8" w14:textId="77777777" w:rsidR="00BA41E6" w:rsidRPr="00DA4737" w:rsidRDefault="00000000">
            <w:pPr>
              <w:rPr>
                <w:color w:val="000000" w:themeColor="text1"/>
              </w:rPr>
            </w:pPr>
            <w:r w:rsidRPr="00DA4737">
              <w:rPr>
                <w:color w:val="000000" w:themeColor="text1"/>
                <w:sz w:val="17"/>
              </w:rPr>
              <w:t>Crime or accident scene reconstruction</w:t>
            </w:r>
          </w:p>
        </w:tc>
        <w:tc>
          <w:tcPr>
            <w:tcW w:w="5112" w:type="dxa"/>
          </w:tcPr>
          <w:p w14:paraId="1AF1418A" w14:textId="77777777" w:rsidR="00BA41E6" w:rsidRPr="00DA4737" w:rsidRDefault="00000000">
            <w:pPr>
              <w:rPr>
                <w:color w:val="000000" w:themeColor="text1"/>
              </w:rPr>
            </w:pPr>
            <w:r w:rsidRPr="00DA4737">
              <w:rPr>
                <w:color w:val="000000" w:themeColor="text1"/>
                <w:sz w:val="17"/>
              </w:rPr>
              <w:t>Permitted for reconstruction of a specific crime scene or accident scene, or similar physical assessment, related to a specific investigation. The operation period under this section may not exceed five days.</w:t>
            </w:r>
          </w:p>
        </w:tc>
      </w:tr>
      <w:tr w:rsidR="00BA41E6" w:rsidRPr="00DA4737" w14:paraId="12FCCE41" w14:textId="77777777">
        <w:trPr>
          <w:jc w:val="center"/>
        </w:trPr>
        <w:tc>
          <w:tcPr>
            <w:tcW w:w="5112" w:type="dxa"/>
          </w:tcPr>
          <w:p w14:paraId="3226E966" w14:textId="77777777" w:rsidR="00BA41E6" w:rsidRPr="00DA4737" w:rsidRDefault="00000000">
            <w:pPr>
              <w:rPr>
                <w:color w:val="000000" w:themeColor="text1"/>
              </w:rPr>
            </w:pPr>
            <w:r w:rsidRPr="00DA4737">
              <w:rPr>
                <w:color w:val="000000" w:themeColor="text1"/>
                <w:sz w:val="17"/>
              </w:rPr>
              <w:t>Training</w:t>
            </w:r>
          </w:p>
        </w:tc>
        <w:tc>
          <w:tcPr>
            <w:tcW w:w="5112" w:type="dxa"/>
          </w:tcPr>
          <w:p w14:paraId="19D4C7AC" w14:textId="77777777" w:rsidR="00BA41E6" w:rsidRPr="00DA4737" w:rsidRDefault="00000000">
            <w:pPr>
              <w:rPr>
                <w:color w:val="000000" w:themeColor="text1"/>
              </w:rPr>
            </w:pPr>
            <w:r w:rsidRPr="00DA4737">
              <w:rPr>
                <w:color w:val="000000" w:themeColor="text1"/>
                <w:sz w:val="17"/>
              </w:rPr>
              <w:t>Permitted for training in UAS use and information acquisition. Images or other information acquired during training, and derivative evidence, may not be used in adjudicatory proceedings or to establish reasonable suspicion or probable cause.</w:t>
            </w:r>
          </w:p>
        </w:tc>
      </w:tr>
    </w:tbl>
    <w:p w14:paraId="07815302" w14:textId="77777777" w:rsidR="00BA41E6" w:rsidRPr="00DA4737" w:rsidRDefault="00BA41E6">
      <w:pPr>
        <w:rPr>
          <w:color w:val="000000" w:themeColor="text1"/>
        </w:rPr>
      </w:pPr>
    </w:p>
    <w:p w14:paraId="075A1A78" w14:textId="77777777" w:rsidR="00BA41E6" w:rsidRPr="00DA4737" w:rsidRDefault="00000000">
      <w:pPr>
        <w:pStyle w:val="Heading2"/>
        <w:rPr>
          <w:color w:val="000000" w:themeColor="text1"/>
        </w:rPr>
      </w:pPr>
      <w:r w:rsidRPr="00DA4737">
        <w:rPr>
          <w:color w:val="000000" w:themeColor="text1"/>
        </w:rPr>
        <w:t>16.3 Law Enforcement Mission Approval</w:t>
      </w:r>
    </w:p>
    <w:p w14:paraId="26B61D8D" w14:textId="77777777" w:rsidR="00BA41E6" w:rsidRPr="00DA4737" w:rsidRDefault="00000000">
      <w:pPr>
        <w:pStyle w:val="ListBullet"/>
        <w:rPr>
          <w:color w:val="000000" w:themeColor="text1"/>
        </w:rPr>
      </w:pPr>
      <w:r w:rsidRPr="00DA4737">
        <w:rPr>
          <w:color w:val="000000" w:themeColor="text1"/>
        </w:rPr>
        <w:t>Identify the statutory pathway before flight and document it in the law enforcement UAS mission record.</w:t>
      </w:r>
    </w:p>
    <w:p w14:paraId="3398674A" w14:textId="77777777" w:rsidR="00BA41E6" w:rsidRPr="00DA4737" w:rsidRDefault="00000000">
      <w:pPr>
        <w:pStyle w:val="ListBullet"/>
        <w:rPr>
          <w:color w:val="000000" w:themeColor="text1"/>
        </w:rPr>
      </w:pPr>
      <w:r w:rsidRPr="00DA4737">
        <w:rPr>
          <w:color w:val="000000" w:themeColor="text1"/>
        </w:rPr>
        <w:t>Obtain warrant, written consent, sworn statement, or other legal documentation as required before flight unless exigent circumstances apply.</w:t>
      </w:r>
    </w:p>
    <w:p w14:paraId="78BF5D24" w14:textId="77777777" w:rsidR="00BA41E6" w:rsidRPr="00DA4737" w:rsidRDefault="00000000">
      <w:pPr>
        <w:pStyle w:val="ListBullet"/>
        <w:rPr>
          <w:color w:val="000000" w:themeColor="text1"/>
        </w:rPr>
      </w:pPr>
      <w:r w:rsidRPr="00DA4737">
        <w:rPr>
          <w:color w:val="000000" w:themeColor="text1"/>
        </w:rPr>
        <w:t>Limit flight area, sensor use, altitude, time, and data collection to the legal purpose.</w:t>
      </w:r>
    </w:p>
    <w:p w14:paraId="6065376C" w14:textId="77777777" w:rsidR="00BA41E6" w:rsidRPr="00DA4737" w:rsidRDefault="00000000">
      <w:pPr>
        <w:pStyle w:val="ListBullet"/>
        <w:rPr>
          <w:color w:val="000000" w:themeColor="text1"/>
        </w:rPr>
      </w:pPr>
      <w:r w:rsidRPr="00DA4737">
        <w:rPr>
          <w:color w:val="000000" w:themeColor="text1"/>
        </w:rPr>
        <w:t>Separate training data, incidental data, evidentiary data, and public safety data in records systems.</w:t>
      </w:r>
    </w:p>
    <w:p w14:paraId="260C0221" w14:textId="77777777" w:rsidR="00BA41E6" w:rsidRPr="00DA4737" w:rsidRDefault="00000000">
      <w:pPr>
        <w:pStyle w:val="ListBullet"/>
        <w:rPr>
          <w:color w:val="000000" w:themeColor="text1"/>
        </w:rPr>
      </w:pPr>
      <w:r w:rsidRPr="00DA4737">
        <w:rPr>
          <w:color w:val="000000" w:themeColor="text1"/>
        </w:rPr>
        <w:t>Coordinate with prosecutor, agency counsel, evidence custodian, and public records officer as appropriate.</w:t>
      </w:r>
    </w:p>
    <w:p w14:paraId="35BA61F0" w14:textId="77777777" w:rsidR="00BA41E6" w:rsidRPr="00DA4737" w:rsidRDefault="00000000">
      <w:pPr>
        <w:pStyle w:val="ListBullet"/>
        <w:rPr>
          <w:color w:val="000000" w:themeColor="text1"/>
        </w:rPr>
      </w:pPr>
      <w:r w:rsidRPr="00DA4737">
        <w:rPr>
          <w:color w:val="000000" w:themeColor="text1"/>
        </w:rPr>
        <w:t>Do not use UAS for general surveillance, crowd monitoring, investigative fishing expeditions, or intelligence gathering outside an authorized statutory pathway.</w:t>
      </w:r>
    </w:p>
    <w:p w14:paraId="4A4C05A2" w14:textId="77777777" w:rsidR="00BA41E6" w:rsidRPr="00DA4737" w:rsidRDefault="00000000">
      <w:pPr>
        <w:pStyle w:val="Heading2"/>
        <w:rPr>
          <w:color w:val="000000" w:themeColor="text1"/>
        </w:rPr>
      </w:pPr>
      <w:r w:rsidRPr="00DA4737">
        <w:rPr>
          <w:color w:val="000000" w:themeColor="text1"/>
        </w:rPr>
        <w:t>16.4 Support by Non-Law-Enforcement Agencies</w:t>
      </w:r>
    </w:p>
    <w:p w14:paraId="618102B3" w14:textId="77777777" w:rsidR="00BA41E6" w:rsidRDefault="00000000">
      <w:pPr>
        <w:rPr>
          <w:color w:val="000000" w:themeColor="text1"/>
        </w:rPr>
      </w:pPr>
      <w:r w:rsidRPr="00DA4737">
        <w:rPr>
          <w:color w:val="000000" w:themeColor="text1"/>
        </w:rPr>
        <w:t xml:space="preserve">When a non-law-enforcement agency provides UAS personnel, aircraft, or data support to a law enforcement agency, the support must be reviewed by counsel unless immediate emergency circumstances prevent advance review. The mission record should identify the requesting law enforcement agency, statutory basis, operational </w:t>
      </w:r>
      <w:r w:rsidRPr="00DA4737">
        <w:rPr>
          <w:color w:val="000000" w:themeColor="text1"/>
        </w:rPr>
        <w:lastRenderedPageBreak/>
        <w:t>control, RPIC, data custodian, data transfer method, evidence handling requirements, and public records responsibilities. Non-law-enforcement pilots should not independently decide law enforcement legal questions in the field.</w:t>
      </w:r>
    </w:p>
    <w:p w14:paraId="16D47E03" w14:textId="0A2111A8" w:rsidR="00CC1A9A" w:rsidRPr="00DA4737" w:rsidRDefault="00CC1A9A">
      <w:pPr>
        <w:rPr>
          <w:color w:val="000000" w:themeColor="text1"/>
        </w:rPr>
      </w:pPr>
      <w:r w:rsidRPr="00CC1A9A">
        <w:rPr>
          <w:color w:val="000000" w:themeColor="text1"/>
        </w:rPr>
        <w:t>When a law enforcement agency conducts UAS operations during a broader emergency, disaster, search and rescue, wildfire, or public safety incident, the agency must comply with both the law enforcement restrictions in this annex and the applicable incident airspace, SGI, TFR, privacy, reporting, and operational control provisions of this manual. Nothing in the incident operations annex expands law enforcement authority beyond what is permitted by Oregon law, federal law, court order, warrant, consent, emergency authority, or other applicable legal authorization.</w:t>
      </w:r>
    </w:p>
    <w:p w14:paraId="2D51679E" w14:textId="77777777" w:rsidR="00BA41E6" w:rsidRPr="00DA4737" w:rsidRDefault="00000000">
      <w:pPr>
        <w:pStyle w:val="Heading1"/>
        <w:rPr>
          <w:color w:val="000000" w:themeColor="text1"/>
        </w:rPr>
      </w:pPr>
      <w:r w:rsidRPr="00DA4737">
        <w:rPr>
          <w:color w:val="000000" w:themeColor="text1"/>
        </w:rPr>
        <w:t>17. Appendices and Forms</w:t>
      </w:r>
    </w:p>
    <w:p w14:paraId="2700E307" w14:textId="77777777" w:rsidR="00BA41E6" w:rsidRPr="00DA4737" w:rsidRDefault="00000000">
      <w:pPr>
        <w:rPr>
          <w:color w:val="000000" w:themeColor="text1"/>
        </w:rPr>
      </w:pPr>
      <w:r w:rsidRPr="00DA4737">
        <w:rPr>
          <w:color w:val="000000" w:themeColor="text1"/>
        </w:rPr>
        <w:t>The following forms may be used as written, converted into agency electronic systems, or replaced with equivalent agency forms. Forms should be kept simple enough for field use and complete enough to support annual reporting, safety assurance, records retention, and legal compliance.</w:t>
      </w:r>
    </w:p>
    <w:p w14:paraId="68125A15" w14:textId="77777777" w:rsidR="00BA41E6" w:rsidRPr="00DA4737" w:rsidRDefault="00000000">
      <w:pPr>
        <w:pStyle w:val="Heading2"/>
        <w:rPr>
          <w:color w:val="000000" w:themeColor="text1"/>
        </w:rPr>
      </w:pPr>
      <w:r w:rsidRPr="00DA4737">
        <w:rPr>
          <w:color w:val="000000" w:themeColor="text1"/>
        </w:rPr>
        <w:t>Appendix A: Customization Matrix</w:t>
      </w:r>
    </w:p>
    <w:tbl>
      <w:tblPr>
        <w:tblStyle w:val="TableGrid"/>
        <w:tblW w:w="0" w:type="auto"/>
        <w:jc w:val="center"/>
        <w:tblLook w:val="04A0" w:firstRow="1" w:lastRow="0" w:firstColumn="1" w:lastColumn="0" w:noHBand="0" w:noVBand="1"/>
      </w:tblPr>
      <w:tblGrid>
        <w:gridCol w:w="3408"/>
        <w:gridCol w:w="3408"/>
        <w:gridCol w:w="3408"/>
      </w:tblGrid>
      <w:tr w:rsidR="00BA41E6" w:rsidRPr="00DA4737" w14:paraId="647FF578" w14:textId="77777777">
        <w:trPr>
          <w:jc w:val="center"/>
        </w:trPr>
        <w:tc>
          <w:tcPr>
            <w:tcW w:w="3408" w:type="dxa"/>
            <w:shd w:val="clear" w:color="auto" w:fill="1F4E79"/>
            <w:vAlign w:val="center"/>
          </w:tcPr>
          <w:p w14:paraId="2316CFF7" w14:textId="77777777" w:rsidR="00BA41E6" w:rsidRPr="00E77A06" w:rsidRDefault="00000000">
            <w:pPr>
              <w:rPr>
                <w:color w:val="FFFFFF" w:themeColor="background1"/>
              </w:rPr>
            </w:pPr>
            <w:r w:rsidRPr="00E77A06">
              <w:rPr>
                <w:b/>
                <w:color w:val="FFFFFF" w:themeColor="background1"/>
                <w:sz w:val="17"/>
              </w:rPr>
              <w:t>Section</w:t>
            </w:r>
          </w:p>
        </w:tc>
        <w:tc>
          <w:tcPr>
            <w:tcW w:w="3408" w:type="dxa"/>
            <w:shd w:val="clear" w:color="auto" w:fill="1F4E79"/>
            <w:vAlign w:val="center"/>
          </w:tcPr>
          <w:p w14:paraId="3D3505A1" w14:textId="77777777" w:rsidR="00BA41E6" w:rsidRPr="00E77A06" w:rsidRDefault="00000000">
            <w:pPr>
              <w:rPr>
                <w:color w:val="FFFFFF" w:themeColor="background1"/>
              </w:rPr>
            </w:pPr>
            <w:r w:rsidRPr="00E77A06">
              <w:rPr>
                <w:b/>
                <w:color w:val="FFFFFF" w:themeColor="background1"/>
                <w:sz w:val="17"/>
              </w:rPr>
              <w:t>Decision Needed</w:t>
            </w:r>
          </w:p>
        </w:tc>
        <w:tc>
          <w:tcPr>
            <w:tcW w:w="3408" w:type="dxa"/>
            <w:shd w:val="clear" w:color="auto" w:fill="1F4E79"/>
            <w:vAlign w:val="center"/>
          </w:tcPr>
          <w:p w14:paraId="3625D598" w14:textId="77777777" w:rsidR="00BA41E6" w:rsidRPr="00E77A06" w:rsidRDefault="00000000">
            <w:pPr>
              <w:rPr>
                <w:color w:val="FFFFFF" w:themeColor="background1"/>
              </w:rPr>
            </w:pPr>
            <w:r w:rsidRPr="00E77A06">
              <w:rPr>
                <w:b/>
                <w:color w:val="FFFFFF" w:themeColor="background1"/>
                <w:sz w:val="17"/>
              </w:rPr>
              <w:t>Agency Selection / Notes</w:t>
            </w:r>
          </w:p>
        </w:tc>
      </w:tr>
      <w:tr w:rsidR="00BA41E6" w:rsidRPr="00DA4737" w14:paraId="057CAFF5" w14:textId="77777777">
        <w:trPr>
          <w:jc w:val="center"/>
        </w:trPr>
        <w:tc>
          <w:tcPr>
            <w:tcW w:w="3408" w:type="dxa"/>
          </w:tcPr>
          <w:p w14:paraId="1BF8E0DA" w14:textId="77777777" w:rsidR="00BA41E6" w:rsidRPr="00DA4737" w:rsidRDefault="00000000">
            <w:pPr>
              <w:rPr>
                <w:color w:val="000000" w:themeColor="text1"/>
              </w:rPr>
            </w:pPr>
            <w:r w:rsidRPr="00DA4737">
              <w:rPr>
                <w:color w:val="000000" w:themeColor="text1"/>
                <w:sz w:val="17"/>
              </w:rPr>
              <w:t>Cover</w:t>
            </w:r>
          </w:p>
        </w:tc>
        <w:tc>
          <w:tcPr>
            <w:tcW w:w="3408" w:type="dxa"/>
          </w:tcPr>
          <w:p w14:paraId="35D6C005" w14:textId="77777777" w:rsidR="00BA41E6" w:rsidRPr="00DA4737" w:rsidRDefault="00000000">
            <w:pPr>
              <w:rPr>
                <w:color w:val="000000" w:themeColor="text1"/>
              </w:rPr>
            </w:pPr>
            <w:r w:rsidRPr="00DA4737">
              <w:rPr>
                <w:color w:val="000000" w:themeColor="text1"/>
                <w:sz w:val="17"/>
              </w:rPr>
              <w:t>Agency name, version, effective date, custodian.</w:t>
            </w:r>
          </w:p>
        </w:tc>
        <w:tc>
          <w:tcPr>
            <w:tcW w:w="3408" w:type="dxa"/>
          </w:tcPr>
          <w:p w14:paraId="0A915BD5" w14:textId="77777777" w:rsidR="00BA41E6" w:rsidRPr="00DA4737" w:rsidRDefault="00000000">
            <w:pPr>
              <w:rPr>
                <w:color w:val="000000" w:themeColor="text1"/>
              </w:rPr>
            </w:pPr>
            <w:r w:rsidRPr="00DA4737">
              <w:rPr>
                <w:color w:val="000000" w:themeColor="text1"/>
                <w:sz w:val="17"/>
              </w:rPr>
              <w:t>[Insert]</w:t>
            </w:r>
          </w:p>
        </w:tc>
      </w:tr>
      <w:tr w:rsidR="00BA41E6" w:rsidRPr="00DA4737" w14:paraId="2F88E9D3" w14:textId="77777777">
        <w:trPr>
          <w:jc w:val="center"/>
        </w:trPr>
        <w:tc>
          <w:tcPr>
            <w:tcW w:w="3408" w:type="dxa"/>
          </w:tcPr>
          <w:p w14:paraId="1B76F89D" w14:textId="77777777" w:rsidR="00BA41E6" w:rsidRPr="00DA4737" w:rsidRDefault="00000000">
            <w:pPr>
              <w:rPr>
                <w:color w:val="000000" w:themeColor="text1"/>
              </w:rPr>
            </w:pPr>
            <w:r w:rsidRPr="00DA4737">
              <w:rPr>
                <w:color w:val="000000" w:themeColor="text1"/>
                <w:sz w:val="17"/>
              </w:rPr>
              <w:t>1.4 Authority</w:t>
            </w:r>
          </w:p>
        </w:tc>
        <w:tc>
          <w:tcPr>
            <w:tcW w:w="3408" w:type="dxa"/>
          </w:tcPr>
          <w:p w14:paraId="3E2C51C3" w14:textId="77777777" w:rsidR="00BA41E6" w:rsidRPr="00DA4737" w:rsidRDefault="00000000">
            <w:pPr>
              <w:rPr>
                <w:color w:val="000000" w:themeColor="text1"/>
              </w:rPr>
            </w:pPr>
            <w:r w:rsidRPr="00DA4737">
              <w:rPr>
                <w:color w:val="000000" w:themeColor="text1"/>
                <w:sz w:val="17"/>
              </w:rPr>
              <w:t>Add agency-specific authority and remove authorities that do not apply.</w:t>
            </w:r>
          </w:p>
        </w:tc>
        <w:tc>
          <w:tcPr>
            <w:tcW w:w="3408" w:type="dxa"/>
          </w:tcPr>
          <w:p w14:paraId="45497E8E" w14:textId="77777777" w:rsidR="00BA41E6" w:rsidRPr="00DA4737" w:rsidRDefault="00000000">
            <w:pPr>
              <w:rPr>
                <w:color w:val="000000" w:themeColor="text1"/>
              </w:rPr>
            </w:pPr>
            <w:r w:rsidRPr="00DA4737">
              <w:rPr>
                <w:color w:val="000000" w:themeColor="text1"/>
                <w:sz w:val="17"/>
              </w:rPr>
              <w:t>[Insert]</w:t>
            </w:r>
          </w:p>
        </w:tc>
      </w:tr>
      <w:tr w:rsidR="00BA41E6" w:rsidRPr="00DA4737" w14:paraId="3471057F" w14:textId="77777777">
        <w:trPr>
          <w:jc w:val="center"/>
        </w:trPr>
        <w:tc>
          <w:tcPr>
            <w:tcW w:w="3408" w:type="dxa"/>
          </w:tcPr>
          <w:p w14:paraId="327F0E22" w14:textId="77777777" w:rsidR="00BA41E6" w:rsidRPr="00DA4737" w:rsidRDefault="00000000">
            <w:pPr>
              <w:rPr>
                <w:color w:val="000000" w:themeColor="text1"/>
              </w:rPr>
            </w:pPr>
            <w:r w:rsidRPr="00DA4737">
              <w:rPr>
                <w:color w:val="000000" w:themeColor="text1"/>
                <w:sz w:val="17"/>
              </w:rPr>
              <w:t>3 Roles</w:t>
            </w:r>
          </w:p>
        </w:tc>
        <w:tc>
          <w:tcPr>
            <w:tcW w:w="3408" w:type="dxa"/>
          </w:tcPr>
          <w:p w14:paraId="4F4DF6F5" w14:textId="77777777" w:rsidR="00BA41E6" w:rsidRPr="00DA4737" w:rsidRDefault="00000000">
            <w:pPr>
              <w:rPr>
                <w:color w:val="000000" w:themeColor="text1"/>
              </w:rPr>
            </w:pPr>
            <w:r w:rsidRPr="00DA4737">
              <w:rPr>
                <w:color w:val="000000" w:themeColor="text1"/>
                <w:sz w:val="17"/>
              </w:rPr>
              <w:t>Identify role holders and alternates.</w:t>
            </w:r>
          </w:p>
        </w:tc>
        <w:tc>
          <w:tcPr>
            <w:tcW w:w="3408" w:type="dxa"/>
          </w:tcPr>
          <w:p w14:paraId="7D07EF37" w14:textId="77777777" w:rsidR="00BA41E6" w:rsidRPr="00DA4737" w:rsidRDefault="00000000">
            <w:pPr>
              <w:rPr>
                <w:color w:val="000000" w:themeColor="text1"/>
              </w:rPr>
            </w:pPr>
            <w:r w:rsidRPr="00DA4737">
              <w:rPr>
                <w:color w:val="000000" w:themeColor="text1"/>
                <w:sz w:val="17"/>
              </w:rPr>
              <w:t>[Insert]</w:t>
            </w:r>
          </w:p>
        </w:tc>
      </w:tr>
      <w:tr w:rsidR="00BA41E6" w:rsidRPr="00DA4737" w14:paraId="0D3651B6" w14:textId="77777777">
        <w:trPr>
          <w:jc w:val="center"/>
        </w:trPr>
        <w:tc>
          <w:tcPr>
            <w:tcW w:w="3408" w:type="dxa"/>
          </w:tcPr>
          <w:p w14:paraId="6EEC9DFE" w14:textId="77777777" w:rsidR="00BA41E6" w:rsidRPr="00DA4737" w:rsidRDefault="00000000">
            <w:pPr>
              <w:rPr>
                <w:color w:val="000000" w:themeColor="text1"/>
              </w:rPr>
            </w:pPr>
            <w:r w:rsidRPr="00DA4737">
              <w:rPr>
                <w:color w:val="000000" w:themeColor="text1"/>
                <w:sz w:val="17"/>
              </w:rPr>
              <w:t>4 Mission categories</w:t>
            </w:r>
          </w:p>
        </w:tc>
        <w:tc>
          <w:tcPr>
            <w:tcW w:w="3408" w:type="dxa"/>
          </w:tcPr>
          <w:p w14:paraId="067616B5" w14:textId="77777777" w:rsidR="00BA41E6" w:rsidRPr="00DA4737" w:rsidRDefault="00000000">
            <w:pPr>
              <w:rPr>
                <w:color w:val="000000" w:themeColor="text1"/>
              </w:rPr>
            </w:pPr>
            <w:r w:rsidRPr="00DA4737">
              <w:rPr>
                <w:color w:val="000000" w:themeColor="text1"/>
                <w:sz w:val="17"/>
              </w:rPr>
              <w:t>Select authorized mission categories.</w:t>
            </w:r>
          </w:p>
        </w:tc>
        <w:tc>
          <w:tcPr>
            <w:tcW w:w="3408" w:type="dxa"/>
          </w:tcPr>
          <w:p w14:paraId="7B51D3C6" w14:textId="77777777" w:rsidR="00BA41E6" w:rsidRPr="00DA4737" w:rsidRDefault="00000000">
            <w:pPr>
              <w:rPr>
                <w:color w:val="000000" w:themeColor="text1"/>
              </w:rPr>
            </w:pPr>
            <w:r w:rsidRPr="00DA4737">
              <w:rPr>
                <w:color w:val="000000" w:themeColor="text1"/>
                <w:sz w:val="17"/>
              </w:rPr>
              <w:t>[Insert]</w:t>
            </w:r>
          </w:p>
        </w:tc>
      </w:tr>
      <w:tr w:rsidR="00BA41E6" w:rsidRPr="00DA4737" w14:paraId="6C70DF71" w14:textId="77777777">
        <w:trPr>
          <w:jc w:val="center"/>
        </w:trPr>
        <w:tc>
          <w:tcPr>
            <w:tcW w:w="3408" w:type="dxa"/>
          </w:tcPr>
          <w:p w14:paraId="77E9737A" w14:textId="77777777" w:rsidR="00BA41E6" w:rsidRPr="00DA4737" w:rsidRDefault="00000000">
            <w:pPr>
              <w:rPr>
                <w:color w:val="000000" w:themeColor="text1"/>
              </w:rPr>
            </w:pPr>
            <w:r w:rsidRPr="00DA4737">
              <w:rPr>
                <w:color w:val="000000" w:themeColor="text1"/>
                <w:sz w:val="17"/>
              </w:rPr>
              <w:t>5.1 Operating authority</w:t>
            </w:r>
          </w:p>
        </w:tc>
        <w:tc>
          <w:tcPr>
            <w:tcW w:w="3408" w:type="dxa"/>
          </w:tcPr>
          <w:p w14:paraId="520010A5" w14:textId="77777777" w:rsidR="00BA41E6" w:rsidRPr="00DA4737" w:rsidRDefault="00000000">
            <w:pPr>
              <w:rPr>
                <w:color w:val="000000" w:themeColor="text1"/>
              </w:rPr>
            </w:pPr>
            <w:r w:rsidRPr="00DA4737">
              <w:rPr>
                <w:color w:val="000000" w:themeColor="text1"/>
                <w:sz w:val="17"/>
              </w:rPr>
              <w:t>Part 107, COA, ECOA, contractor, or combination.</w:t>
            </w:r>
          </w:p>
        </w:tc>
        <w:tc>
          <w:tcPr>
            <w:tcW w:w="3408" w:type="dxa"/>
          </w:tcPr>
          <w:p w14:paraId="678B7769" w14:textId="77777777" w:rsidR="00BA41E6" w:rsidRPr="00DA4737" w:rsidRDefault="00000000">
            <w:pPr>
              <w:rPr>
                <w:color w:val="000000" w:themeColor="text1"/>
              </w:rPr>
            </w:pPr>
            <w:r w:rsidRPr="00DA4737">
              <w:rPr>
                <w:color w:val="000000" w:themeColor="text1"/>
                <w:sz w:val="17"/>
              </w:rPr>
              <w:t>[Insert]</w:t>
            </w:r>
          </w:p>
        </w:tc>
      </w:tr>
      <w:tr w:rsidR="00BA41E6" w:rsidRPr="00DA4737" w14:paraId="378D188A" w14:textId="77777777">
        <w:trPr>
          <w:jc w:val="center"/>
        </w:trPr>
        <w:tc>
          <w:tcPr>
            <w:tcW w:w="3408" w:type="dxa"/>
          </w:tcPr>
          <w:p w14:paraId="4138EC42" w14:textId="77777777" w:rsidR="00BA41E6" w:rsidRPr="00DA4737" w:rsidRDefault="00000000">
            <w:pPr>
              <w:rPr>
                <w:color w:val="000000" w:themeColor="text1"/>
              </w:rPr>
            </w:pPr>
            <w:r w:rsidRPr="00DA4737">
              <w:rPr>
                <w:color w:val="000000" w:themeColor="text1"/>
                <w:sz w:val="17"/>
              </w:rPr>
              <w:t>5.6 Annual reporting</w:t>
            </w:r>
          </w:p>
        </w:tc>
        <w:tc>
          <w:tcPr>
            <w:tcW w:w="3408" w:type="dxa"/>
          </w:tcPr>
          <w:p w14:paraId="3FCC83B5" w14:textId="77777777" w:rsidR="00BA41E6" w:rsidRPr="00DA4737" w:rsidRDefault="00000000">
            <w:pPr>
              <w:rPr>
                <w:color w:val="000000" w:themeColor="text1"/>
              </w:rPr>
            </w:pPr>
            <w:r w:rsidRPr="00DA4737">
              <w:rPr>
                <w:color w:val="000000" w:themeColor="text1"/>
                <w:sz w:val="17"/>
              </w:rPr>
              <w:t>Assign ODAV annual report owner and due date workflow.</w:t>
            </w:r>
          </w:p>
        </w:tc>
        <w:tc>
          <w:tcPr>
            <w:tcW w:w="3408" w:type="dxa"/>
          </w:tcPr>
          <w:p w14:paraId="23E58787" w14:textId="77777777" w:rsidR="00BA41E6" w:rsidRPr="00DA4737" w:rsidRDefault="00000000">
            <w:pPr>
              <w:rPr>
                <w:color w:val="000000" w:themeColor="text1"/>
              </w:rPr>
            </w:pPr>
            <w:r w:rsidRPr="00DA4737">
              <w:rPr>
                <w:color w:val="000000" w:themeColor="text1"/>
                <w:sz w:val="17"/>
              </w:rPr>
              <w:t>[Insert]</w:t>
            </w:r>
          </w:p>
        </w:tc>
      </w:tr>
      <w:tr w:rsidR="00BA41E6" w:rsidRPr="00DA4737" w14:paraId="560CD20B" w14:textId="77777777">
        <w:trPr>
          <w:jc w:val="center"/>
        </w:trPr>
        <w:tc>
          <w:tcPr>
            <w:tcW w:w="3408" w:type="dxa"/>
          </w:tcPr>
          <w:p w14:paraId="3AF33F73" w14:textId="77777777" w:rsidR="00BA41E6" w:rsidRPr="00DA4737" w:rsidRDefault="00000000">
            <w:pPr>
              <w:rPr>
                <w:color w:val="000000" w:themeColor="text1"/>
              </w:rPr>
            </w:pPr>
            <w:r w:rsidRPr="00DA4737">
              <w:rPr>
                <w:color w:val="000000" w:themeColor="text1"/>
                <w:sz w:val="17"/>
              </w:rPr>
              <w:t>7 Currency</w:t>
            </w:r>
          </w:p>
        </w:tc>
        <w:tc>
          <w:tcPr>
            <w:tcW w:w="3408" w:type="dxa"/>
          </w:tcPr>
          <w:p w14:paraId="20D5E609" w14:textId="77777777" w:rsidR="00BA41E6" w:rsidRPr="00DA4737" w:rsidRDefault="00000000">
            <w:pPr>
              <w:rPr>
                <w:color w:val="000000" w:themeColor="text1"/>
              </w:rPr>
            </w:pPr>
            <w:r w:rsidRPr="00DA4737">
              <w:rPr>
                <w:color w:val="000000" w:themeColor="text1"/>
                <w:sz w:val="17"/>
              </w:rPr>
              <w:t>Set platform currency and annual refresher requirements.</w:t>
            </w:r>
          </w:p>
        </w:tc>
        <w:tc>
          <w:tcPr>
            <w:tcW w:w="3408" w:type="dxa"/>
          </w:tcPr>
          <w:p w14:paraId="48E6B725" w14:textId="77777777" w:rsidR="00BA41E6" w:rsidRPr="00DA4737" w:rsidRDefault="00000000">
            <w:pPr>
              <w:rPr>
                <w:color w:val="000000" w:themeColor="text1"/>
              </w:rPr>
            </w:pPr>
            <w:r w:rsidRPr="00DA4737">
              <w:rPr>
                <w:color w:val="000000" w:themeColor="text1"/>
                <w:sz w:val="17"/>
              </w:rPr>
              <w:t>[Insert]</w:t>
            </w:r>
          </w:p>
        </w:tc>
      </w:tr>
      <w:tr w:rsidR="00BA41E6" w:rsidRPr="00DA4737" w14:paraId="10B48960" w14:textId="77777777">
        <w:trPr>
          <w:jc w:val="center"/>
        </w:trPr>
        <w:tc>
          <w:tcPr>
            <w:tcW w:w="3408" w:type="dxa"/>
          </w:tcPr>
          <w:p w14:paraId="44E2D466" w14:textId="77777777" w:rsidR="00BA41E6" w:rsidRPr="00DA4737" w:rsidRDefault="00000000">
            <w:pPr>
              <w:rPr>
                <w:color w:val="000000" w:themeColor="text1"/>
              </w:rPr>
            </w:pPr>
            <w:r w:rsidRPr="00DA4737">
              <w:rPr>
                <w:color w:val="000000" w:themeColor="text1"/>
                <w:sz w:val="17"/>
              </w:rPr>
              <w:t>12 Data</w:t>
            </w:r>
          </w:p>
        </w:tc>
        <w:tc>
          <w:tcPr>
            <w:tcW w:w="3408" w:type="dxa"/>
          </w:tcPr>
          <w:p w14:paraId="4CFB362E" w14:textId="77777777" w:rsidR="00BA41E6" w:rsidRPr="00DA4737" w:rsidRDefault="00000000">
            <w:pPr>
              <w:rPr>
                <w:color w:val="000000" w:themeColor="text1"/>
              </w:rPr>
            </w:pPr>
            <w:r w:rsidRPr="00DA4737">
              <w:rPr>
                <w:color w:val="000000" w:themeColor="text1"/>
                <w:sz w:val="17"/>
              </w:rPr>
              <w:t>Set retention periods, storage systems, and website posting location.</w:t>
            </w:r>
          </w:p>
        </w:tc>
        <w:tc>
          <w:tcPr>
            <w:tcW w:w="3408" w:type="dxa"/>
          </w:tcPr>
          <w:p w14:paraId="5C5A567B" w14:textId="77777777" w:rsidR="00BA41E6" w:rsidRPr="00DA4737" w:rsidRDefault="00000000">
            <w:pPr>
              <w:rPr>
                <w:color w:val="000000" w:themeColor="text1"/>
              </w:rPr>
            </w:pPr>
            <w:r w:rsidRPr="00DA4737">
              <w:rPr>
                <w:color w:val="000000" w:themeColor="text1"/>
                <w:sz w:val="17"/>
              </w:rPr>
              <w:t>[Insert]</w:t>
            </w:r>
          </w:p>
        </w:tc>
      </w:tr>
      <w:tr w:rsidR="00BA41E6" w:rsidRPr="00DA4737" w14:paraId="0578E3FE" w14:textId="77777777">
        <w:trPr>
          <w:jc w:val="center"/>
        </w:trPr>
        <w:tc>
          <w:tcPr>
            <w:tcW w:w="3408" w:type="dxa"/>
          </w:tcPr>
          <w:p w14:paraId="7906CF6F" w14:textId="77777777" w:rsidR="00BA41E6" w:rsidRPr="00DA4737" w:rsidRDefault="00000000">
            <w:pPr>
              <w:rPr>
                <w:color w:val="000000" w:themeColor="text1"/>
              </w:rPr>
            </w:pPr>
            <w:r w:rsidRPr="00DA4737">
              <w:rPr>
                <w:color w:val="000000" w:themeColor="text1"/>
                <w:sz w:val="17"/>
              </w:rPr>
              <w:t>15 Annex A</w:t>
            </w:r>
          </w:p>
        </w:tc>
        <w:tc>
          <w:tcPr>
            <w:tcW w:w="3408" w:type="dxa"/>
          </w:tcPr>
          <w:p w14:paraId="1550D1EF" w14:textId="77777777" w:rsidR="00BA41E6" w:rsidRPr="00DA4737" w:rsidRDefault="00000000">
            <w:pPr>
              <w:rPr>
                <w:color w:val="000000" w:themeColor="text1"/>
              </w:rPr>
            </w:pPr>
            <w:r w:rsidRPr="00DA4737">
              <w:rPr>
                <w:color w:val="000000" w:themeColor="text1"/>
                <w:sz w:val="17"/>
              </w:rPr>
              <w:t>Adopt, delete, or mark not adopted.</w:t>
            </w:r>
          </w:p>
        </w:tc>
        <w:tc>
          <w:tcPr>
            <w:tcW w:w="3408" w:type="dxa"/>
          </w:tcPr>
          <w:p w14:paraId="589273FF" w14:textId="77777777" w:rsidR="00BA41E6" w:rsidRPr="00DA4737" w:rsidRDefault="00000000">
            <w:pPr>
              <w:rPr>
                <w:color w:val="000000" w:themeColor="text1"/>
              </w:rPr>
            </w:pPr>
            <w:r w:rsidRPr="00DA4737">
              <w:rPr>
                <w:color w:val="000000" w:themeColor="text1"/>
                <w:sz w:val="17"/>
              </w:rPr>
              <w:t>[Insert]</w:t>
            </w:r>
          </w:p>
        </w:tc>
      </w:tr>
      <w:tr w:rsidR="00BA41E6" w:rsidRPr="00DA4737" w14:paraId="25DACE00" w14:textId="77777777">
        <w:trPr>
          <w:jc w:val="center"/>
        </w:trPr>
        <w:tc>
          <w:tcPr>
            <w:tcW w:w="3408" w:type="dxa"/>
          </w:tcPr>
          <w:p w14:paraId="09CF3F66" w14:textId="77777777" w:rsidR="00BA41E6" w:rsidRPr="00DA4737" w:rsidRDefault="00000000">
            <w:pPr>
              <w:rPr>
                <w:color w:val="000000" w:themeColor="text1"/>
              </w:rPr>
            </w:pPr>
            <w:r w:rsidRPr="00DA4737">
              <w:rPr>
                <w:color w:val="000000" w:themeColor="text1"/>
                <w:sz w:val="17"/>
              </w:rPr>
              <w:t>16 Annex B</w:t>
            </w:r>
          </w:p>
        </w:tc>
        <w:tc>
          <w:tcPr>
            <w:tcW w:w="3408" w:type="dxa"/>
          </w:tcPr>
          <w:p w14:paraId="6EBFE167" w14:textId="77777777" w:rsidR="00BA41E6" w:rsidRPr="00DA4737" w:rsidRDefault="00000000">
            <w:pPr>
              <w:rPr>
                <w:color w:val="000000" w:themeColor="text1"/>
              </w:rPr>
            </w:pPr>
            <w:r w:rsidRPr="00DA4737">
              <w:rPr>
                <w:color w:val="000000" w:themeColor="text1"/>
                <w:sz w:val="17"/>
              </w:rPr>
              <w:t>Adopt, delete, or mark not adopted.</w:t>
            </w:r>
          </w:p>
        </w:tc>
        <w:tc>
          <w:tcPr>
            <w:tcW w:w="3408" w:type="dxa"/>
          </w:tcPr>
          <w:p w14:paraId="523712D8" w14:textId="77777777" w:rsidR="00BA41E6" w:rsidRPr="00DA4737" w:rsidRDefault="00000000">
            <w:pPr>
              <w:rPr>
                <w:color w:val="000000" w:themeColor="text1"/>
              </w:rPr>
            </w:pPr>
            <w:r w:rsidRPr="00DA4737">
              <w:rPr>
                <w:color w:val="000000" w:themeColor="text1"/>
                <w:sz w:val="17"/>
              </w:rPr>
              <w:t>[Insert]</w:t>
            </w:r>
          </w:p>
        </w:tc>
      </w:tr>
    </w:tbl>
    <w:p w14:paraId="561D8E32" w14:textId="77777777" w:rsidR="00BA41E6" w:rsidRPr="00DA4737" w:rsidRDefault="00BA41E6">
      <w:pPr>
        <w:rPr>
          <w:color w:val="000000" w:themeColor="text1"/>
        </w:rPr>
      </w:pPr>
    </w:p>
    <w:p w14:paraId="46E4F6D8" w14:textId="77777777" w:rsidR="00BA41E6" w:rsidRPr="00DA4737" w:rsidRDefault="00000000">
      <w:pPr>
        <w:pStyle w:val="Heading2"/>
        <w:rPr>
          <w:color w:val="000000" w:themeColor="text1"/>
        </w:rPr>
      </w:pPr>
      <w:r w:rsidRPr="00DA4737">
        <w:rPr>
          <w:color w:val="000000" w:themeColor="text1"/>
        </w:rPr>
        <w:t>Appendix B: Legal Requirements Quick Checklist</w:t>
      </w:r>
    </w:p>
    <w:tbl>
      <w:tblPr>
        <w:tblStyle w:val="TableGrid"/>
        <w:tblW w:w="0" w:type="auto"/>
        <w:jc w:val="center"/>
        <w:tblLook w:val="04A0" w:firstRow="1" w:lastRow="0" w:firstColumn="1" w:lastColumn="0" w:noHBand="0" w:noVBand="1"/>
      </w:tblPr>
      <w:tblGrid>
        <w:gridCol w:w="2556"/>
        <w:gridCol w:w="2556"/>
        <w:gridCol w:w="2556"/>
        <w:gridCol w:w="2556"/>
      </w:tblGrid>
      <w:tr w:rsidR="00BA41E6" w:rsidRPr="00DA4737" w14:paraId="02E5DEE5" w14:textId="77777777">
        <w:trPr>
          <w:jc w:val="center"/>
        </w:trPr>
        <w:tc>
          <w:tcPr>
            <w:tcW w:w="2556" w:type="dxa"/>
            <w:shd w:val="clear" w:color="auto" w:fill="1F4E79"/>
            <w:vAlign w:val="center"/>
          </w:tcPr>
          <w:p w14:paraId="58DE9EC6" w14:textId="77777777" w:rsidR="00BA41E6" w:rsidRPr="00E77A06" w:rsidRDefault="00000000">
            <w:pPr>
              <w:rPr>
                <w:color w:val="FFFFFF" w:themeColor="background1"/>
              </w:rPr>
            </w:pPr>
            <w:r w:rsidRPr="00E77A06">
              <w:rPr>
                <w:b/>
                <w:color w:val="FFFFFF" w:themeColor="background1"/>
                <w:sz w:val="17"/>
              </w:rPr>
              <w:t>Requirement</w:t>
            </w:r>
          </w:p>
        </w:tc>
        <w:tc>
          <w:tcPr>
            <w:tcW w:w="2556" w:type="dxa"/>
            <w:shd w:val="clear" w:color="auto" w:fill="1F4E79"/>
            <w:vAlign w:val="center"/>
          </w:tcPr>
          <w:p w14:paraId="6F7DF7C1" w14:textId="77777777" w:rsidR="00BA41E6" w:rsidRPr="00E77A06" w:rsidRDefault="00000000">
            <w:pPr>
              <w:rPr>
                <w:color w:val="FFFFFF" w:themeColor="background1"/>
              </w:rPr>
            </w:pPr>
            <w:r w:rsidRPr="00E77A06">
              <w:rPr>
                <w:b/>
                <w:color w:val="FFFFFF" w:themeColor="background1"/>
                <w:sz w:val="17"/>
              </w:rPr>
              <w:t>Completed By</w:t>
            </w:r>
          </w:p>
        </w:tc>
        <w:tc>
          <w:tcPr>
            <w:tcW w:w="2556" w:type="dxa"/>
            <w:shd w:val="clear" w:color="auto" w:fill="1F4E79"/>
            <w:vAlign w:val="center"/>
          </w:tcPr>
          <w:p w14:paraId="4E96A18C" w14:textId="77777777" w:rsidR="00BA41E6" w:rsidRPr="00E77A06" w:rsidRDefault="00000000">
            <w:pPr>
              <w:rPr>
                <w:color w:val="FFFFFF" w:themeColor="background1"/>
              </w:rPr>
            </w:pPr>
            <w:r w:rsidRPr="00E77A06">
              <w:rPr>
                <w:b/>
                <w:color w:val="FFFFFF" w:themeColor="background1"/>
                <w:sz w:val="17"/>
              </w:rPr>
              <w:t>Due / Frequency</w:t>
            </w:r>
          </w:p>
        </w:tc>
        <w:tc>
          <w:tcPr>
            <w:tcW w:w="2556" w:type="dxa"/>
            <w:shd w:val="clear" w:color="auto" w:fill="1F4E79"/>
            <w:vAlign w:val="center"/>
          </w:tcPr>
          <w:p w14:paraId="03C04A0F" w14:textId="77777777" w:rsidR="00BA41E6" w:rsidRPr="00E77A06" w:rsidRDefault="00000000">
            <w:pPr>
              <w:rPr>
                <w:color w:val="FFFFFF" w:themeColor="background1"/>
              </w:rPr>
            </w:pPr>
            <w:r w:rsidRPr="00E77A06">
              <w:rPr>
                <w:b/>
                <w:color w:val="FFFFFF" w:themeColor="background1"/>
                <w:sz w:val="17"/>
              </w:rPr>
              <w:t>Evidence of Completion</w:t>
            </w:r>
          </w:p>
        </w:tc>
      </w:tr>
      <w:tr w:rsidR="00BA41E6" w:rsidRPr="00DA4737" w14:paraId="1627DF68" w14:textId="77777777">
        <w:trPr>
          <w:jc w:val="center"/>
        </w:trPr>
        <w:tc>
          <w:tcPr>
            <w:tcW w:w="2556" w:type="dxa"/>
          </w:tcPr>
          <w:p w14:paraId="47A4A892" w14:textId="77777777" w:rsidR="00BA41E6" w:rsidRPr="00DA4737" w:rsidRDefault="00000000">
            <w:pPr>
              <w:rPr>
                <w:color w:val="000000" w:themeColor="text1"/>
              </w:rPr>
            </w:pPr>
            <w:r w:rsidRPr="00DA4737">
              <w:rPr>
                <w:color w:val="000000" w:themeColor="text1"/>
                <w:sz w:val="17"/>
              </w:rPr>
              <w:t>FAA registration</w:t>
            </w:r>
          </w:p>
        </w:tc>
        <w:tc>
          <w:tcPr>
            <w:tcW w:w="2556" w:type="dxa"/>
          </w:tcPr>
          <w:p w14:paraId="12E3B76B" w14:textId="77777777" w:rsidR="00BA41E6" w:rsidRPr="00DA4737" w:rsidRDefault="00000000">
            <w:pPr>
              <w:rPr>
                <w:color w:val="000000" w:themeColor="text1"/>
              </w:rPr>
            </w:pPr>
            <w:r w:rsidRPr="00DA4737">
              <w:rPr>
                <w:color w:val="000000" w:themeColor="text1"/>
                <w:sz w:val="17"/>
              </w:rPr>
              <w:t>[UAS Program Manager]</w:t>
            </w:r>
          </w:p>
        </w:tc>
        <w:tc>
          <w:tcPr>
            <w:tcW w:w="2556" w:type="dxa"/>
          </w:tcPr>
          <w:p w14:paraId="45004E33" w14:textId="77777777" w:rsidR="00BA41E6" w:rsidRPr="00DA4737" w:rsidRDefault="00000000">
            <w:pPr>
              <w:rPr>
                <w:color w:val="000000" w:themeColor="text1"/>
              </w:rPr>
            </w:pPr>
            <w:r w:rsidRPr="00DA4737">
              <w:rPr>
                <w:color w:val="000000" w:themeColor="text1"/>
                <w:sz w:val="17"/>
              </w:rPr>
              <w:t>Before flight and before expiration</w:t>
            </w:r>
          </w:p>
        </w:tc>
        <w:tc>
          <w:tcPr>
            <w:tcW w:w="2556" w:type="dxa"/>
          </w:tcPr>
          <w:p w14:paraId="37C4DB8F" w14:textId="77777777" w:rsidR="00BA41E6" w:rsidRPr="00DA4737" w:rsidRDefault="00000000">
            <w:pPr>
              <w:rPr>
                <w:color w:val="000000" w:themeColor="text1"/>
              </w:rPr>
            </w:pPr>
            <w:r w:rsidRPr="00DA4737">
              <w:rPr>
                <w:color w:val="000000" w:themeColor="text1"/>
                <w:sz w:val="17"/>
              </w:rPr>
              <w:t>FAA registration certificate and fleet tracker</w:t>
            </w:r>
          </w:p>
        </w:tc>
      </w:tr>
      <w:tr w:rsidR="00BA41E6" w:rsidRPr="00DA4737" w14:paraId="6F363440" w14:textId="77777777">
        <w:trPr>
          <w:jc w:val="center"/>
        </w:trPr>
        <w:tc>
          <w:tcPr>
            <w:tcW w:w="2556" w:type="dxa"/>
          </w:tcPr>
          <w:p w14:paraId="12B2662F" w14:textId="77777777" w:rsidR="00BA41E6" w:rsidRPr="00DA4737" w:rsidRDefault="00000000">
            <w:pPr>
              <w:rPr>
                <w:color w:val="000000" w:themeColor="text1"/>
              </w:rPr>
            </w:pPr>
            <w:r w:rsidRPr="00DA4737">
              <w:rPr>
                <w:color w:val="000000" w:themeColor="text1"/>
                <w:sz w:val="17"/>
              </w:rPr>
              <w:t>FAA marking</w:t>
            </w:r>
          </w:p>
        </w:tc>
        <w:tc>
          <w:tcPr>
            <w:tcW w:w="2556" w:type="dxa"/>
          </w:tcPr>
          <w:p w14:paraId="6106E4E6" w14:textId="77777777" w:rsidR="00BA41E6" w:rsidRPr="00DA4737" w:rsidRDefault="00000000">
            <w:pPr>
              <w:rPr>
                <w:color w:val="000000" w:themeColor="text1"/>
              </w:rPr>
            </w:pPr>
            <w:r w:rsidRPr="00DA4737">
              <w:rPr>
                <w:color w:val="000000" w:themeColor="text1"/>
                <w:sz w:val="17"/>
              </w:rPr>
              <w:t>[RPIC / Program Manager]</w:t>
            </w:r>
          </w:p>
        </w:tc>
        <w:tc>
          <w:tcPr>
            <w:tcW w:w="2556" w:type="dxa"/>
          </w:tcPr>
          <w:p w14:paraId="608844DD" w14:textId="77777777" w:rsidR="00BA41E6" w:rsidRPr="00DA4737" w:rsidRDefault="00000000">
            <w:pPr>
              <w:rPr>
                <w:color w:val="000000" w:themeColor="text1"/>
              </w:rPr>
            </w:pPr>
            <w:r w:rsidRPr="00DA4737">
              <w:rPr>
                <w:color w:val="000000" w:themeColor="text1"/>
                <w:sz w:val="17"/>
              </w:rPr>
              <w:t>Before flight</w:t>
            </w:r>
          </w:p>
        </w:tc>
        <w:tc>
          <w:tcPr>
            <w:tcW w:w="2556" w:type="dxa"/>
          </w:tcPr>
          <w:p w14:paraId="66C6AF0B" w14:textId="77777777" w:rsidR="00BA41E6" w:rsidRPr="00DA4737" w:rsidRDefault="00000000">
            <w:pPr>
              <w:rPr>
                <w:color w:val="000000" w:themeColor="text1"/>
              </w:rPr>
            </w:pPr>
            <w:r w:rsidRPr="00DA4737">
              <w:rPr>
                <w:color w:val="000000" w:themeColor="text1"/>
                <w:sz w:val="17"/>
              </w:rPr>
              <w:t>Aircraft label / photo / inspection</w:t>
            </w:r>
          </w:p>
        </w:tc>
      </w:tr>
      <w:tr w:rsidR="00BA41E6" w:rsidRPr="00DA4737" w14:paraId="4DDD1D65" w14:textId="77777777">
        <w:trPr>
          <w:jc w:val="center"/>
        </w:trPr>
        <w:tc>
          <w:tcPr>
            <w:tcW w:w="2556" w:type="dxa"/>
          </w:tcPr>
          <w:p w14:paraId="0D7F73BD" w14:textId="77777777" w:rsidR="00BA41E6" w:rsidRPr="00DA4737" w:rsidRDefault="00000000">
            <w:pPr>
              <w:rPr>
                <w:color w:val="000000" w:themeColor="text1"/>
              </w:rPr>
            </w:pPr>
            <w:r w:rsidRPr="00DA4737">
              <w:rPr>
                <w:color w:val="000000" w:themeColor="text1"/>
                <w:sz w:val="17"/>
              </w:rPr>
              <w:t>Remote ID compliance</w:t>
            </w:r>
          </w:p>
        </w:tc>
        <w:tc>
          <w:tcPr>
            <w:tcW w:w="2556" w:type="dxa"/>
          </w:tcPr>
          <w:p w14:paraId="6D87D021" w14:textId="77777777" w:rsidR="00BA41E6" w:rsidRPr="00DA4737" w:rsidRDefault="00000000">
            <w:pPr>
              <w:rPr>
                <w:color w:val="000000" w:themeColor="text1"/>
              </w:rPr>
            </w:pPr>
            <w:r w:rsidRPr="00DA4737">
              <w:rPr>
                <w:color w:val="000000" w:themeColor="text1"/>
                <w:sz w:val="17"/>
              </w:rPr>
              <w:t>[RPIC]</w:t>
            </w:r>
          </w:p>
        </w:tc>
        <w:tc>
          <w:tcPr>
            <w:tcW w:w="2556" w:type="dxa"/>
          </w:tcPr>
          <w:p w14:paraId="0E488438" w14:textId="77777777" w:rsidR="00BA41E6" w:rsidRPr="00DA4737" w:rsidRDefault="00000000">
            <w:pPr>
              <w:rPr>
                <w:color w:val="000000" w:themeColor="text1"/>
              </w:rPr>
            </w:pPr>
            <w:r w:rsidRPr="00DA4737">
              <w:rPr>
                <w:color w:val="000000" w:themeColor="text1"/>
                <w:sz w:val="17"/>
              </w:rPr>
              <w:t>Before each flight</w:t>
            </w:r>
          </w:p>
        </w:tc>
        <w:tc>
          <w:tcPr>
            <w:tcW w:w="2556" w:type="dxa"/>
          </w:tcPr>
          <w:p w14:paraId="0F04FFFC" w14:textId="77777777" w:rsidR="00BA41E6" w:rsidRPr="00DA4737" w:rsidRDefault="00000000">
            <w:pPr>
              <w:rPr>
                <w:color w:val="000000" w:themeColor="text1"/>
              </w:rPr>
            </w:pPr>
            <w:r w:rsidRPr="00DA4737">
              <w:rPr>
                <w:color w:val="000000" w:themeColor="text1"/>
                <w:sz w:val="17"/>
              </w:rPr>
              <w:t>Preflight checklist and fleet tracker</w:t>
            </w:r>
          </w:p>
        </w:tc>
      </w:tr>
      <w:tr w:rsidR="00BA41E6" w:rsidRPr="00DA4737" w14:paraId="42373759" w14:textId="77777777">
        <w:trPr>
          <w:jc w:val="center"/>
        </w:trPr>
        <w:tc>
          <w:tcPr>
            <w:tcW w:w="2556" w:type="dxa"/>
          </w:tcPr>
          <w:p w14:paraId="36BD8408" w14:textId="77777777" w:rsidR="00BA41E6" w:rsidRPr="00DA4737" w:rsidRDefault="00000000">
            <w:pPr>
              <w:rPr>
                <w:color w:val="000000" w:themeColor="text1"/>
              </w:rPr>
            </w:pPr>
            <w:r w:rsidRPr="00DA4737">
              <w:rPr>
                <w:color w:val="000000" w:themeColor="text1"/>
                <w:sz w:val="17"/>
              </w:rPr>
              <w:t>ODAV UAS registration</w:t>
            </w:r>
          </w:p>
        </w:tc>
        <w:tc>
          <w:tcPr>
            <w:tcW w:w="2556" w:type="dxa"/>
          </w:tcPr>
          <w:p w14:paraId="1F7F06AB" w14:textId="77777777" w:rsidR="00BA41E6" w:rsidRPr="00DA4737" w:rsidRDefault="00000000">
            <w:pPr>
              <w:rPr>
                <w:color w:val="000000" w:themeColor="text1"/>
              </w:rPr>
            </w:pPr>
            <w:r w:rsidRPr="00DA4737">
              <w:rPr>
                <w:color w:val="000000" w:themeColor="text1"/>
                <w:sz w:val="17"/>
              </w:rPr>
              <w:t>[UAS Program Manager]</w:t>
            </w:r>
          </w:p>
        </w:tc>
        <w:tc>
          <w:tcPr>
            <w:tcW w:w="2556" w:type="dxa"/>
          </w:tcPr>
          <w:p w14:paraId="672F86D7" w14:textId="77777777" w:rsidR="00BA41E6" w:rsidRPr="00DA4737" w:rsidRDefault="00000000">
            <w:pPr>
              <w:rPr>
                <w:color w:val="000000" w:themeColor="text1"/>
              </w:rPr>
            </w:pPr>
            <w:r w:rsidRPr="00DA4737">
              <w:rPr>
                <w:color w:val="000000" w:themeColor="text1"/>
                <w:sz w:val="17"/>
              </w:rPr>
              <w:t>Before operating in Oregon and annual renewal as required</w:t>
            </w:r>
          </w:p>
        </w:tc>
        <w:tc>
          <w:tcPr>
            <w:tcW w:w="2556" w:type="dxa"/>
          </w:tcPr>
          <w:p w14:paraId="2554D334" w14:textId="77777777" w:rsidR="00BA41E6" w:rsidRPr="00DA4737" w:rsidRDefault="00000000">
            <w:pPr>
              <w:rPr>
                <w:color w:val="000000" w:themeColor="text1"/>
              </w:rPr>
            </w:pPr>
            <w:r w:rsidRPr="00DA4737">
              <w:rPr>
                <w:color w:val="000000" w:themeColor="text1"/>
                <w:sz w:val="17"/>
              </w:rPr>
              <w:t>ODAV registration record</w:t>
            </w:r>
          </w:p>
        </w:tc>
      </w:tr>
      <w:tr w:rsidR="00BA41E6" w:rsidRPr="00DA4737" w14:paraId="4D9D4E93" w14:textId="77777777">
        <w:trPr>
          <w:jc w:val="center"/>
        </w:trPr>
        <w:tc>
          <w:tcPr>
            <w:tcW w:w="2556" w:type="dxa"/>
          </w:tcPr>
          <w:p w14:paraId="5B5339C8" w14:textId="77777777" w:rsidR="00BA41E6" w:rsidRPr="00DA4737" w:rsidRDefault="00000000">
            <w:pPr>
              <w:rPr>
                <w:color w:val="000000" w:themeColor="text1"/>
              </w:rPr>
            </w:pPr>
            <w:r w:rsidRPr="00DA4737">
              <w:rPr>
                <w:color w:val="000000" w:themeColor="text1"/>
                <w:sz w:val="17"/>
              </w:rPr>
              <w:t>ODAV annual report</w:t>
            </w:r>
          </w:p>
        </w:tc>
        <w:tc>
          <w:tcPr>
            <w:tcW w:w="2556" w:type="dxa"/>
          </w:tcPr>
          <w:p w14:paraId="22DC8F71" w14:textId="77777777" w:rsidR="00BA41E6" w:rsidRPr="00DA4737" w:rsidRDefault="00000000">
            <w:pPr>
              <w:rPr>
                <w:color w:val="000000" w:themeColor="text1"/>
              </w:rPr>
            </w:pPr>
            <w:r w:rsidRPr="00DA4737">
              <w:rPr>
                <w:color w:val="000000" w:themeColor="text1"/>
                <w:sz w:val="17"/>
              </w:rPr>
              <w:t>[UAS Program Manager / Records Officer]</w:t>
            </w:r>
          </w:p>
        </w:tc>
        <w:tc>
          <w:tcPr>
            <w:tcW w:w="2556" w:type="dxa"/>
          </w:tcPr>
          <w:p w14:paraId="0277971B" w14:textId="77777777" w:rsidR="00BA41E6" w:rsidRPr="00DA4737" w:rsidRDefault="00000000">
            <w:pPr>
              <w:rPr>
                <w:color w:val="000000" w:themeColor="text1"/>
              </w:rPr>
            </w:pPr>
            <w:r w:rsidRPr="00DA4737">
              <w:rPr>
                <w:color w:val="000000" w:themeColor="text1"/>
                <w:sz w:val="17"/>
              </w:rPr>
              <w:t>January 31 for preceding calendar year</w:t>
            </w:r>
          </w:p>
        </w:tc>
        <w:tc>
          <w:tcPr>
            <w:tcW w:w="2556" w:type="dxa"/>
          </w:tcPr>
          <w:p w14:paraId="40EC8B00" w14:textId="77777777" w:rsidR="00BA41E6" w:rsidRPr="00DA4737" w:rsidRDefault="00000000">
            <w:pPr>
              <w:rPr>
                <w:color w:val="000000" w:themeColor="text1"/>
              </w:rPr>
            </w:pPr>
            <w:r w:rsidRPr="00DA4737">
              <w:rPr>
                <w:color w:val="000000" w:themeColor="text1"/>
                <w:sz w:val="17"/>
              </w:rPr>
              <w:t>Submitted report</w:t>
            </w:r>
          </w:p>
        </w:tc>
      </w:tr>
      <w:tr w:rsidR="00BA41E6" w:rsidRPr="00DA4737" w14:paraId="728F9025" w14:textId="77777777">
        <w:trPr>
          <w:jc w:val="center"/>
        </w:trPr>
        <w:tc>
          <w:tcPr>
            <w:tcW w:w="2556" w:type="dxa"/>
          </w:tcPr>
          <w:p w14:paraId="26DC4A80" w14:textId="77777777" w:rsidR="00BA41E6" w:rsidRPr="00DA4737" w:rsidRDefault="00000000">
            <w:pPr>
              <w:rPr>
                <w:color w:val="000000" w:themeColor="text1"/>
              </w:rPr>
            </w:pPr>
            <w:r w:rsidRPr="00DA4737">
              <w:rPr>
                <w:color w:val="000000" w:themeColor="text1"/>
                <w:sz w:val="17"/>
              </w:rPr>
              <w:t>ORS 837.362 data policy</w:t>
            </w:r>
          </w:p>
        </w:tc>
        <w:tc>
          <w:tcPr>
            <w:tcW w:w="2556" w:type="dxa"/>
          </w:tcPr>
          <w:p w14:paraId="6C22D5F5" w14:textId="77777777" w:rsidR="00BA41E6" w:rsidRPr="00DA4737" w:rsidRDefault="00000000">
            <w:pPr>
              <w:rPr>
                <w:color w:val="000000" w:themeColor="text1"/>
              </w:rPr>
            </w:pPr>
            <w:r w:rsidRPr="00DA4737">
              <w:rPr>
                <w:color w:val="000000" w:themeColor="text1"/>
                <w:sz w:val="17"/>
              </w:rPr>
              <w:t>[Program Manager / Records Officer]</w:t>
            </w:r>
          </w:p>
        </w:tc>
        <w:tc>
          <w:tcPr>
            <w:tcW w:w="2556" w:type="dxa"/>
          </w:tcPr>
          <w:p w14:paraId="0F770075" w14:textId="77777777" w:rsidR="00BA41E6" w:rsidRPr="00DA4737" w:rsidRDefault="00000000">
            <w:pPr>
              <w:rPr>
                <w:color w:val="000000" w:themeColor="text1"/>
              </w:rPr>
            </w:pPr>
            <w:r w:rsidRPr="00DA4737">
              <w:rPr>
                <w:color w:val="000000" w:themeColor="text1"/>
                <w:sz w:val="17"/>
              </w:rPr>
              <w:t>Before operations and annually reviewed</w:t>
            </w:r>
          </w:p>
        </w:tc>
        <w:tc>
          <w:tcPr>
            <w:tcW w:w="2556" w:type="dxa"/>
          </w:tcPr>
          <w:p w14:paraId="635943EC" w14:textId="77777777" w:rsidR="00BA41E6" w:rsidRPr="00DA4737" w:rsidRDefault="00000000">
            <w:pPr>
              <w:rPr>
                <w:color w:val="000000" w:themeColor="text1"/>
              </w:rPr>
            </w:pPr>
            <w:r w:rsidRPr="00DA4737">
              <w:rPr>
                <w:color w:val="000000" w:themeColor="text1"/>
                <w:sz w:val="17"/>
              </w:rPr>
              <w:t>Website posting or public availability record</w:t>
            </w:r>
          </w:p>
        </w:tc>
      </w:tr>
      <w:tr w:rsidR="00BA41E6" w:rsidRPr="00DA4737" w14:paraId="0790B456" w14:textId="77777777">
        <w:trPr>
          <w:jc w:val="center"/>
        </w:trPr>
        <w:tc>
          <w:tcPr>
            <w:tcW w:w="2556" w:type="dxa"/>
          </w:tcPr>
          <w:p w14:paraId="0899CC5D" w14:textId="77777777" w:rsidR="00BA41E6" w:rsidRPr="00DA4737" w:rsidRDefault="00000000">
            <w:pPr>
              <w:rPr>
                <w:color w:val="000000" w:themeColor="text1"/>
              </w:rPr>
            </w:pPr>
            <w:r w:rsidRPr="00DA4737">
              <w:rPr>
                <w:color w:val="000000" w:themeColor="text1"/>
                <w:sz w:val="17"/>
              </w:rPr>
              <w:t>Text of ORS 192.345 made available</w:t>
            </w:r>
          </w:p>
        </w:tc>
        <w:tc>
          <w:tcPr>
            <w:tcW w:w="2556" w:type="dxa"/>
          </w:tcPr>
          <w:p w14:paraId="0F41B513" w14:textId="77777777" w:rsidR="00BA41E6" w:rsidRPr="00DA4737" w:rsidRDefault="00000000">
            <w:pPr>
              <w:rPr>
                <w:color w:val="000000" w:themeColor="text1"/>
              </w:rPr>
            </w:pPr>
            <w:r w:rsidRPr="00DA4737">
              <w:rPr>
                <w:color w:val="000000" w:themeColor="text1"/>
                <w:sz w:val="17"/>
              </w:rPr>
              <w:t>[Records Officer]</w:t>
            </w:r>
          </w:p>
        </w:tc>
        <w:tc>
          <w:tcPr>
            <w:tcW w:w="2556" w:type="dxa"/>
          </w:tcPr>
          <w:p w14:paraId="66CC5099" w14:textId="77777777" w:rsidR="00BA41E6" w:rsidRPr="00DA4737" w:rsidRDefault="00000000">
            <w:pPr>
              <w:rPr>
                <w:color w:val="000000" w:themeColor="text1"/>
              </w:rPr>
            </w:pPr>
            <w:r w:rsidRPr="00DA4737">
              <w:rPr>
                <w:color w:val="000000" w:themeColor="text1"/>
                <w:sz w:val="17"/>
              </w:rPr>
              <w:t>Before operations and after legal updates</w:t>
            </w:r>
          </w:p>
        </w:tc>
        <w:tc>
          <w:tcPr>
            <w:tcW w:w="2556" w:type="dxa"/>
          </w:tcPr>
          <w:p w14:paraId="473CEE59" w14:textId="77777777" w:rsidR="00BA41E6" w:rsidRPr="00DA4737" w:rsidRDefault="00000000">
            <w:pPr>
              <w:rPr>
                <w:color w:val="000000" w:themeColor="text1"/>
              </w:rPr>
            </w:pPr>
            <w:r w:rsidRPr="00DA4737">
              <w:rPr>
                <w:color w:val="000000" w:themeColor="text1"/>
                <w:sz w:val="17"/>
              </w:rPr>
              <w:t>Website posting or public availability record</w:t>
            </w:r>
          </w:p>
        </w:tc>
      </w:tr>
      <w:tr w:rsidR="00BA41E6" w:rsidRPr="00DA4737" w14:paraId="29B5810F" w14:textId="77777777">
        <w:trPr>
          <w:jc w:val="center"/>
        </w:trPr>
        <w:tc>
          <w:tcPr>
            <w:tcW w:w="2556" w:type="dxa"/>
          </w:tcPr>
          <w:p w14:paraId="5562FF36" w14:textId="77777777" w:rsidR="00BA41E6" w:rsidRPr="00DA4737" w:rsidRDefault="00000000">
            <w:pPr>
              <w:rPr>
                <w:color w:val="000000" w:themeColor="text1"/>
              </w:rPr>
            </w:pPr>
            <w:r w:rsidRPr="00DA4737">
              <w:rPr>
                <w:color w:val="000000" w:themeColor="text1"/>
                <w:sz w:val="17"/>
              </w:rPr>
              <w:t>Public records retention schedule assigned</w:t>
            </w:r>
          </w:p>
        </w:tc>
        <w:tc>
          <w:tcPr>
            <w:tcW w:w="2556" w:type="dxa"/>
          </w:tcPr>
          <w:p w14:paraId="51E5AEC1" w14:textId="77777777" w:rsidR="00BA41E6" w:rsidRPr="00DA4737" w:rsidRDefault="00000000">
            <w:pPr>
              <w:rPr>
                <w:color w:val="000000" w:themeColor="text1"/>
              </w:rPr>
            </w:pPr>
            <w:r w:rsidRPr="00DA4737">
              <w:rPr>
                <w:color w:val="000000" w:themeColor="text1"/>
                <w:sz w:val="17"/>
              </w:rPr>
              <w:t>[Records Officer]</w:t>
            </w:r>
          </w:p>
        </w:tc>
        <w:tc>
          <w:tcPr>
            <w:tcW w:w="2556" w:type="dxa"/>
          </w:tcPr>
          <w:p w14:paraId="736E10C8" w14:textId="77777777" w:rsidR="00BA41E6" w:rsidRPr="00DA4737" w:rsidRDefault="00000000">
            <w:pPr>
              <w:rPr>
                <w:color w:val="000000" w:themeColor="text1"/>
              </w:rPr>
            </w:pPr>
            <w:r w:rsidRPr="00DA4737">
              <w:rPr>
                <w:color w:val="000000" w:themeColor="text1"/>
                <w:sz w:val="17"/>
              </w:rPr>
              <w:t>Before operations</w:t>
            </w:r>
          </w:p>
        </w:tc>
        <w:tc>
          <w:tcPr>
            <w:tcW w:w="2556" w:type="dxa"/>
          </w:tcPr>
          <w:p w14:paraId="6086AD5C" w14:textId="77777777" w:rsidR="00BA41E6" w:rsidRPr="00DA4737" w:rsidRDefault="00000000">
            <w:pPr>
              <w:rPr>
                <w:color w:val="000000" w:themeColor="text1"/>
              </w:rPr>
            </w:pPr>
            <w:r w:rsidRPr="00DA4737">
              <w:rPr>
                <w:color w:val="000000" w:themeColor="text1"/>
                <w:sz w:val="17"/>
              </w:rPr>
              <w:t>Retention matrix</w:t>
            </w:r>
          </w:p>
        </w:tc>
      </w:tr>
      <w:tr w:rsidR="00BA41E6" w:rsidRPr="00DA4737" w14:paraId="53BBED0B" w14:textId="77777777">
        <w:trPr>
          <w:jc w:val="center"/>
        </w:trPr>
        <w:tc>
          <w:tcPr>
            <w:tcW w:w="2556" w:type="dxa"/>
          </w:tcPr>
          <w:p w14:paraId="3324DFBC" w14:textId="77777777" w:rsidR="00BA41E6" w:rsidRPr="00DA4737" w:rsidRDefault="00000000">
            <w:pPr>
              <w:rPr>
                <w:color w:val="000000" w:themeColor="text1"/>
              </w:rPr>
            </w:pPr>
            <w:r w:rsidRPr="00DA4737">
              <w:rPr>
                <w:color w:val="000000" w:themeColor="text1"/>
                <w:sz w:val="17"/>
              </w:rPr>
              <w:t>Part 107 pilot certificate and recency</w:t>
            </w:r>
          </w:p>
        </w:tc>
        <w:tc>
          <w:tcPr>
            <w:tcW w:w="2556" w:type="dxa"/>
          </w:tcPr>
          <w:p w14:paraId="28A80D7C" w14:textId="77777777" w:rsidR="00BA41E6" w:rsidRPr="00DA4737" w:rsidRDefault="00000000">
            <w:pPr>
              <w:rPr>
                <w:color w:val="000000" w:themeColor="text1"/>
              </w:rPr>
            </w:pPr>
            <w:r w:rsidRPr="00DA4737">
              <w:rPr>
                <w:color w:val="000000" w:themeColor="text1"/>
                <w:sz w:val="17"/>
              </w:rPr>
              <w:t>[RPIC / Training Officer]</w:t>
            </w:r>
          </w:p>
        </w:tc>
        <w:tc>
          <w:tcPr>
            <w:tcW w:w="2556" w:type="dxa"/>
          </w:tcPr>
          <w:p w14:paraId="521A0DE3" w14:textId="77777777" w:rsidR="00BA41E6" w:rsidRPr="00DA4737" w:rsidRDefault="00000000">
            <w:pPr>
              <w:rPr>
                <w:color w:val="000000" w:themeColor="text1"/>
              </w:rPr>
            </w:pPr>
            <w:r w:rsidRPr="00DA4737">
              <w:rPr>
                <w:color w:val="000000" w:themeColor="text1"/>
                <w:sz w:val="17"/>
              </w:rPr>
              <w:t>Before assignment and recurrently</w:t>
            </w:r>
          </w:p>
        </w:tc>
        <w:tc>
          <w:tcPr>
            <w:tcW w:w="2556" w:type="dxa"/>
          </w:tcPr>
          <w:p w14:paraId="4C938E03" w14:textId="77777777" w:rsidR="00BA41E6" w:rsidRPr="00DA4737" w:rsidRDefault="00000000">
            <w:pPr>
              <w:rPr>
                <w:color w:val="000000" w:themeColor="text1"/>
              </w:rPr>
            </w:pPr>
            <w:r w:rsidRPr="00DA4737">
              <w:rPr>
                <w:color w:val="000000" w:themeColor="text1"/>
                <w:sz w:val="17"/>
              </w:rPr>
              <w:t>Pilot master file</w:t>
            </w:r>
          </w:p>
        </w:tc>
      </w:tr>
      <w:tr w:rsidR="00BA41E6" w:rsidRPr="00DA4737" w14:paraId="36A51BB6" w14:textId="77777777">
        <w:trPr>
          <w:jc w:val="center"/>
        </w:trPr>
        <w:tc>
          <w:tcPr>
            <w:tcW w:w="2556" w:type="dxa"/>
          </w:tcPr>
          <w:p w14:paraId="6B81A4AC" w14:textId="77777777" w:rsidR="00BA41E6" w:rsidRPr="00DA4737" w:rsidRDefault="00000000">
            <w:pPr>
              <w:rPr>
                <w:color w:val="000000" w:themeColor="text1"/>
              </w:rPr>
            </w:pPr>
            <w:r w:rsidRPr="00DA4737">
              <w:rPr>
                <w:color w:val="000000" w:themeColor="text1"/>
                <w:sz w:val="17"/>
              </w:rPr>
              <w:lastRenderedPageBreak/>
              <w:t>FAA airspace authorization</w:t>
            </w:r>
          </w:p>
        </w:tc>
        <w:tc>
          <w:tcPr>
            <w:tcW w:w="2556" w:type="dxa"/>
          </w:tcPr>
          <w:p w14:paraId="679746FA" w14:textId="77777777" w:rsidR="00BA41E6" w:rsidRPr="00DA4737" w:rsidRDefault="00000000">
            <w:pPr>
              <w:rPr>
                <w:color w:val="000000" w:themeColor="text1"/>
              </w:rPr>
            </w:pPr>
            <w:r w:rsidRPr="00DA4737">
              <w:rPr>
                <w:color w:val="000000" w:themeColor="text1"/>
                <w:sz w:val="17"/>
              </w:rPr>
              <w:t>[RPIC]</w:t>
            </w:r>
          </w:p>
        </w:tc>
        <w:tc>
          <w:tcPr>
            <w:tcW w:w="2556" w:type="dxa"/>
          </w:tcPr>
          <w:p w14:paraId="318AE5A0" w14:textId="77777777" w:rsidR="00BA41E6" w:rsidRPr="00DA4737" w:rsidRDefault="00000000">
            <w:pPr>
              <w:rPr>
                <w:color w:val="000000" w:themeColor="text1"/>
              </w:rPr>
            </w:pPr>
            <w:r w:rsidRPr="00DA4737">
              <w:rPr>
                <w:color w:val="000000" w:themeColor="text1"/>
                <w:sz w:val="17"/>
              </w:rPr>
              <w:t>Before controlled airspace operation</w:t>
            </w:r>
          </w:p>
        </w:tc>
        <w:tc>
          <w:tcPr>
            <w:tcW w:w="2556" w:type="dxa"/>
          </w:tcPr>
          <w:p w14:paraId="3897E7D1" w14:textId="77777777" w:rsidR="00BA41E6" w:rsidRPr="00DA4737" w:rsidRDefault="00000000">
            <w:pPr>
              <w:rPr>
                <w:color w:val="000000" w:themeColor="text1"/>
              </w:rPr>
            </w:pPr>
            <w:r w:rsidRPr="00DA4737">
              <w:rPr>
                <w:color w:val="000000" w:themeColor="text1"/>
                <w:sz w:val="17"/>
              </w:rPr>
              <w:t>LAANC/manual authorization record</w:t>
            </w:r>
          </w:p>
        </w:tc>
      </w:tr>
      <w:tr w:rsidR="00BA41E6" w:rsidRPr="00DA4737" w14:paraId="06C5A22D" w14:textId="77777777">
        <w:trPr>
          <w:jc w:val="center"/>
        </w:trPr>
        <w:tc>
          <w:tcPr>
            <w:tcW w:w="2556" w:type="dxa"/>
          </w:tcPr>
          <w:p w14:paraId="7724E656" w14:textId="77777777" w:rsidR="00BA41E6" w:rsidRPr="00DA4737" w:rsidRDefault="00000000">
            <w:pPr>
              <w:rPr>
                <w:color w:val="000000" w:themeColor="text1"/>
              </w:rPr>
            </w:pPr>
            <w:r w:rsidRPr="00DA4737">
              <w:rPr>
                <w:color w:val="000000" w:themeColor="text1"/>
                <w:sz w:val="17"/>
              </w:rPr>
              <w:t>FAA/NTSB reporting</w:t>
            </w:r>
          </w:p>
        </w:tc>
        <w:tc>
          <w:tcPr>
            <w:tcW w:w="2556" w:type="dxa"/>
          </w:tcPr>
          <w:p w14:paraId="5DA56D8C" w14:textId="77777777" w:rsidR="00BA41E6" w:rsidRPr="00DA4737" w:rsidRDefault="00000000">
            <w:pPr>
              <w:rPr>
                <w:color w:val="000000" w:themeColor="text1"/>
              </w:rPr>
            </w:pPr>
            <w:r w:rsidRPr="00DA4737">
              <w:rPr>
                <w:color w:val="000000" w:themeColor="text1"/>
                <w:sz w:val="17"/>
              </w:rPr>
              <w:t>[RPIC / Program Manager]</w:t>
            </w:r>
          </w:p>
        </w:tc>
        <w:tc>
          <w:tcPr>
            <w:tcW w:w="2556" w:type="dxa"/>
          </w:tcPr>
          <w:p w14:paraId="2E687AE3" w14:textId="77777777" w:rsidR="00BA41E6" w:rsidRPr="00DA4737" w:rsidRDefault="00000000">
            <w:pPr>
              <w:rPr>
                <w:color w:val="000000" w:themeColor="text1"/>
              </w:rPr>
            </w:pPr>
            <w:r w:rsidRPr="00DA4737">
              <w:rPr>
                <w:color w:val="000000" w:themeColor="text1"/>
                <w:sz w:val="17"/>
              </w:rPr>
              <w:t>As required by event</w:t>
            </w:r>
          </w:p>
        </w:tc>
        <w:tc>
          <w:tcPr>
            <w:tcW w:w="2556" w:type="dxa"/>
          </w:tcPr>
          <w:p w14:paraId="793F26EF" w14:textId="77777777" w:rsidR="00BA41E6" w:rsidRPr="00DA4737" w:rsidRDefault="00000000">
            <w:pPr>
              <w:rPr>
                <w:color w:val="000000" w:themeColor="text1"/>
              </w:rPr>
            </w:pPr>
            <w:r w:rsidRPr="00DA4737">
              <w:rPr>
                <w:color w:val="000000" w:themeColor="text1"/>
                <w:sz w:val="17"/>
              </w:rPr>
              <w:t>Report confirmation and incident file</w:t>
            </w:r>
          </w:p>
        </w:tc>
      </w:tr>
    </w:tbl>
    <w:p w14:paraId="66EB5BDB" w14:textId="77777777" w:rsidR="00BA41E6" w:rsidRPr="00DA4737" w:rsidRDefault="00BA41E6">
      <w:pPr>
        <w:rPr>
          <w:color w:val="000000" w:themeColor="text1"/>
        </w:rPr>
      </w:pPr>
    </w:p>
    <w:p w14:paraId="6E2FD3A5" w14:textId="77777777" w:rsidR="00BA41E6" w:rsidRPr="00DA4737" w:rsidRDefault="00000000">
      <w:pPr>
        <w:pStyle w:val="Heading2"/>
        <w:rPr>
          <w:color w:val="000000" w:themeColor="text1"/>
        </w:rPr>
      </w:pPr>
      <w:r w:rsidRPr="00DA4737">
        <w:rPr>
          <w:color w:val="000000" w:themeColor="text1"/>
        </w:rPr>
        <w:t>Appendix C: Agency UAS Program Information Sheet</w:t>
      </w:r>
    </w:p>
    <w:tbl>
      <w:tblPr>
        <w:tblStyle w:val="TableGrid"/>
        <w:tblW w:w="0" w:type="auto"/>
        <w:jc w:val="center"/>
        <w:tblLook w:val="04A0" w:firstRow="1" w:lastRow="0" w:firstColumn="1" w:lastColumn="0" w:noHBand="0" w:noVBand="1"/>
      </w:tblPr>
      <w:tblGrid>
        <w:gridCol w:w="5112"/>
        <w:gridCol w:w="5112"/>
      </w:tblGrid>
      <w:tr w:rsidR="00BA41E6" w:rsidRPr="00DA4737" w14:paraId="084603CD" w14:textId="77777777">
        <w:trPr>
          <w:jc w:val="center"/>
        </w:trPr>
        <w:tc>
          <w:tcPr>
            <w:tcW w:w="5112" w:type="dxa"/>
            <w:shd w:val="clear" w:color="auto" w:fill="1F4E79"/>
            <w:vAlign w:val="center"/>
          </w:tcPr>
          <w:p w14:paraId="3BD76125" w14:textId="77777777" w:rsidR="00BA41E6" w:rsidRPr="00E77A06" w:rsidRDefault="00000000">
            <w:pPr>
              <w:rPr>
                <w:color w:val="FFFFFF" w:themeColor="background1"/>
              </w:rPr>
            </w:pPr>
            <w:r w:rsidRPr="00E77A06">
              <w:rPr>
                <w:b/>
                <w:color w:val="FFFFFF" w:themeColor="background1"/>
                <w:sz w:val="17"/>
              </w:rPr>
              <w:t>Field</w:t>
            </w:r>
          </w:p>
        </w:tc>
        <w:tc>
          <w:tcPr>
            <w:tcW w:w="5112" w:type="dxa"/>
            <w:shd w:val="clear" w:color="auto" w:fill="1F4E79"/>
            <w:vAlign w:val="center"/>
          </w:tcPr>
          <w:p w14:paraId="50B69A30" w14:textId="77777777" w:rsidR="00BA41E6" w:rsidRPr="00E77A06" w:rsidRDefault="00000000">
            <w:pPr>
              <w:rPr>
                <w:color w:val="FFFFFF" w:themeColor="background1"/>
              </w:rPr>
            </w:pPr>
            <w:r w:rsidRPr="00E77A06">
              <w:rPr>
                <w:b/>
                <w:color w:val="FFFFFF" w:themeColor="background1"/>
                <w:sz w:val="17"/>
              </w:rPr>
              <w:t>Agency Entry</w:t>
            </w:r>
          </w:p>
        </w:tc>
      </w:tr>
      <w:tr w:rsidR="00BA41E6" w:rsidRPr="00DA4737" w14:paraId="61DEE7A1" w14:textId="77777777">
        <w:trPr>
          <w:jc w:val="center"/>
        </w:trPr>
        <w:tc>
          <w:tcPr>
            <w:tcW w:w="5112" w:type="dxa"/>
          </w:tcPr>
          <w:p w14:paraId="010C7338" w14:textId="77777777" w:rsidR="00BA41E6" w:rsidRPr="00DA4737" w:rsidRDefault="00000000">
            <w:pPr>
              <w:rPr>
                <w:color w:val="000000" w:themeColor="text1"/>
              </w:rPr>
            </w:pPr>
            <w:r w:rsidRPr="00DA4737">
              <w:rPr>
                <w:color w:val="000000" w:themeColor="text1"/>
                <w:sz w:val="17"/>
              </w:rPr>
              <w:t>Agency name</w:t>
            </w:r>
          </w:p>
        </w:tc>
        <w:tc>
          <w:tcPr>
            <w:tcW w:w="5112" w:type="dxa"/>
          </w:tcPr>
          <w:p w14:paraId="55ACD11B" w14:textId="77777777" w:rsidR="00BA41E6" w:rsidRPr="00DA4737" w:rsidRDefault="00000000">
            <w:pPr>
              <w:rPr>
                <w:color w:val="000000" w:themeColor="text1"/>
              </w:rPr>
            </w:pPr>
            <w:r w:rsidRPr="00DA4737">
              <w:rPr>
                <w:color w:val="000000" w:themeColor="text1"/>
                <w:sz w:val="17"/>
              </w:rPr>
              <w:t>[Insert]</w:t>
            </w:r>
          </w:p>
        </w:tc>
      </w:tr>
      <w:tr w:rsidR="00BA41E6" w:rsidRPr="00DA4737" w14:paraId="3E780AE4" w14:textId="77777777">
        <w:trPr>
          <w:jc w:val="center"/>
        </w:trPr>
        <w:tc>
          <w:tcPr>
            <w:tcW w:w="5112" w:type="dxa"/>
          </w:tcPr>
          <w:p w14:paraId="3F68E33B" w14:textId="77777777" w:rsidR="00BA41E6" w:rsidRPr="00DA4737" w:rsidRDefault="00000000">
            <w:pPr>
              <w:rPr>
                <w:color w:val="000000" w:themeColor="text1"/>
              </w:rPr>
            </w:pPr>
            <w:r w:rsidRPr="00DA4737">
              <w:rPr>
                <w:color w:val="000000" w:themeColor="text1"/>
                <w:sz w:val="17"/>
              </w:rPr>
              <w:t>Program owner/division</w:t>
            </w:r>
          </w:p>
        </w:tc>
        <w:tc>
          <w:tcPr>
            <w:tcW w:w="5112" w:type="dxa"/>
          </w:tcPr>
          <w:p w14:paraId="35E21CCF" w14:textId="77777777" w:rsidR="00BA41E6" w:rsidRPr="00DA4737" w:rsidRDefault="00000000">
            <w:pPr>
              <w:rPr>
                <w:color w:val="000000" w:themeColor="text1"/>
              </w:rPr>
            </w:pPr>
            <w:r w:rsidRPr="00DA4737">
              <w:rPr>
                <w:color w:val="000000" w:themeColor="text1"/>
                <w:sz w:val="17"/>
              </w:rPr>
              <w:t>[Insert]</w:t>
            </w:r>
          </w:p>
        </w:tc>
      </w:tr>
      <w:tr w:rsidR="00BA41E6" w:rsidRPr="00DA4737" w14:paraId="61CAA263" w14:textId="77777777">
        <w:trPr>
          <w:jc w:val="center"/>
        </w:trPr>
        <w:tc>
          <w:tcPr>
            <w:tcW w:w="5112" w:type="dxa"/>
          </w:tcPr>
          <w:p w14:paraId="1E469091" w14:textId="77777777" w:rsidR="00BA41E6" w:rsidRPr="00DA4737" w:rsidRDefault="00000000">
            <w:pPr>
              <w:rPr>
                <w:color w:val="000000" w:themeColor="text1"/>
              </w:rPr>
            </w:pPr>
            <w:r w:rsidRPr="00DA4737">
              <w:rPr>
                <w:color w:val="000000" w:themeColor="text1"/>
                <w:sz w:val="17"/>
              </w:rPr>
              <w:t>UAS Program Manager</w:t>
            </w:r>
          </w:p>
        </w:tc>
        <w:tc>
          <w:tcPr>
            <w:tcW w:w="5112" w:type="dxa"/>
          </w:tcPr>
          <w:p w14:paraId="1424C5F2" w14:textId="77777777" w:rsidR="00BA41E6" w:rsidRPr="00DA4737" w:rsidRDefault="00000000">
            <w:pPr>
              <w:rPr>
                <w:color w:val="000000" w:themeColor="text1"/>
              </w:rPr>
            </w:pPr>
            <w:r w:rsidRPr="00DA4737">
              <w:rPr>
                <w:color w:val="000000" w:themeColor="text1"/>
                <w:sz w:val="17"/>
              </w:rPr>
              <w:t>[Name / phone / email]</w:t>
            </w:r>
          </w:p>
        </w:tc>
      </w:tr>
      <w:tr w:rsidR="00BA41E6" w:rsidRPr="00DA4737" w14:paraId="0C8CBBEB" w14:textId="77777777">
        <w:trPr>
          <w:jc w:val="center"/>
        </w:trPr>
        <w:tc>
          <w:tcPr>
            <w:tcW w:w="5112" w:type="dxa"/>
          </w:tcPr>
          <w:p w14:paraId="35C4A920" w14:textId="77777777" w:rsidR="00BA41E6" w:rsidRPr="00DA4737" w:rsidRDefault="00000000">
            <w:pPr>
              <w:rPr>
                <w:color w:val="000000" w:themeColor="text1"/>
              </w:rPr>
            </w:pPr>
            <w:r w:rsidRPr="00DA4737">
              <w:rPr>
                <w:color w:val="000000" w:themeColor="text1"/>
                <w:sz w:val="17"/>
              </w:rPr>
              <w:t>Flight Operations Coordinator / Chief Pilot</w:t>
            </w:r>
          </w:p>
        </w:tc>
        <w:tc>
          <w:tcPr>
            <w:tcW w:w="5112" w:type="dxa"/>
          </w:tcPr>
          <w:p w14:paraId="5498FF73" w14:textId="77777777" w:rsidR="00BA41E6" w:rsidRPr="00DA4737" w:rsidRDefault="00000000">
            <w:pPr>
              <w:rPr>
                <w:color w:val="000000" w:themeColor="text1"/>
              </w:rPr>
            </w:pPr>
            <w:r w:rsidRPr="00DA4737">
              <w:rPr>
                <w:color w:val="000000" w:themeColor="text1"/>
                <w:sz w:val="17"/>
              </w:rPr>
              <w:t>[Name / phone / email]</w:t>
            </w:r>
          </w:p>
        </w:tc>
      </w:tr>
      <w:tr w:rsidR="00BA41E6" w:rsidRPr="00DA4737" w14:paraId="28800F9C" w14:textId="77777777">
        <w:trPr>
          <w:jc w:val="center"/>
        </w:trPr>
        <w:tc>
          <w:tcPr>
            <w:tcW w:w="5112" w:type="dxa"/>
          </w:tcPr>
          <w:p w14:paraId="0E11D162" w14:textId="77777777" w:rsidR="00BA41E6" w:rsidRPr="00DA4737" w:rsidRDefault="00000000">
            <w:pPr>
              <w:rPr>
                <w:color w:val="000000" w:themeColor="text1"/>
              </w:rPr>
            </w:pPr>
            <w:r w:rsidRPr="00DA4737">
              <w:rPr>
                <w:color w:val="000000" w:themeColor="text1"/>
                <w:sz w:val="17"/>
              </w:rPr>
              <w:t>Records Officer</w:t>
            </w:r>
          </w:p>
        </w:tc>
        <w:tc>
          <w:tcPr>
            <w:tcW w:w="5112" w:type="dxa"/>
          </w:tcPr>
          <w:p w14:paraId="5C9A5A1E" w14:textId="77777777" w:rsidR="00BA41E6" w:rsidRPr="00DA4737" w:rsidRDefault="00000000">
            <w:pPr>
              <w:rPr>
                <w:color w:val="000000" w:themeColor="text1"/>
              </w:rPr>
            </w:pPr>
            <w:r w:rsidRPr="00DA4737">
              <w:rPr>
                <w:color w:val="000000" w:themeColor="text1"/>
                <w:sz w:val="17"/>
              </w:rPr>
              <w:t>[Name / phone / email]</w:t>
            </w:r>
          </w:p>
        </w:tc>
      </w:tr>
      <w:tr w:rsidR="00BA41E6" w:rsidRPr="00DA4737" w14:paraId="35387679" w14:textId="77777777">
        <w:trPr>
          <w:jc w:val="center"/>
        </w:trPr>
        <w:tc>
          <w:tcPr>
            <w:tcW w:w="5112" w:type="dxa"/>
          </w:tcPr>
          <w:p w14:paraId="53E39DED" w14:textId="77777777" w:rsidR="00BA41E6" w:rsidRPr="00DA4737" w:rsidRDefault="00000000">
            <w:pPr>
              <w:rPr>
                <w:color w:val="000000" w:themeColor="text1"/>
              </w:rPr>
            </w:pPr>
            <w:r w:rsidRPr="00DA4737">
              <w:rPr>
                <w:color w:val="000000" w:themeColor="text1"/>
                <w:sz w:val="17"/>
              </w:rPr>
              <w:t>IT/Security Lead</w:t>
            </w:r>
          </w:p>
        </w:tc>
        <w:tc>
          <w:tcPr>
            <w:tcW w:w="5112" w:type="dxa"/>
          </w:tcPr>
          <w:p w14:paraId="5E2E6729" w14:textId="77777777" w:rsidR="00BA41E6" w:rsidRPr="00DA4737" w:rsidRDefault="00000000">
            <w:pPr>
              <w:rPr>
                <w:color w:val="000000" w:themeColor="text1"/>
              </w:rPr>
            </w:pPr>
            <w:r w:rsidRPr="00DA4737">
              <w:rPr>
                <w:color w:val="000000" w:themeColor="text1"/>
                <w:sz w:val="17"/>
              </w:rPr>
              <w:t>[Name / phone / email]</w:t>
            </w:r>
          </w:p>
        </w:tc>
      </w:tr>
      <w:tr w:rsidR="00BA41E6" w:rsidRPr="00DA4737" w14:paraId="19836EBF" w14:textId="77777777">
        <w:trPr>
          <w:jc w:val="center"/>
        </w:trPr>
        <w:tc>
          <w:tcPr>
            <w:tcW w:w="5112" w:type="dxa"/>
          </w:tcPr>
          <w:p w14:paraId="5225CCFC" w14:textId="77777777" w:rsidR="00BA41E6" w:rsidRPr="00DA4737" w:rsidRDefault="00000000">
            <w:pPr>
              <w:rPr>
                <w:color w:val="000000" w:themeColor="text1"/>
              </w:rPr>
            </w:pPr>
            <w:r w:rsidRPr="00DA4737">
              <w:rPr>
                <w:color w:val="000000" w:themeColor="text1"/>
                <w:sz w:val="17"/>
              </w:rPr>
              <w:t>Public Information Officer</w:t>
            </w:r>
          </w:p>
        </w:tc>
        <w:tc>
          <w:tcPr>
            <w:tcW w:w="5112" w:type="dxa"/>
          </w:tcPr>
          <w:p w14:paraId="0F35AEE6" w14:textId="77777777" w:rsidR="00BA41E6" w:rsidRPr="00DA4737" w:rsidRDefault="00000000">
            <w:pPr>
              <w:rPr>
                <w:color w:val="000000" w:themeColor="text1"/>
              </w:rPr>
            </w:pPr>
            <w:r w:rsidRPr="00DA4737">
              <w:rPr>
                <w:color w:val="000000" w:themeColor="text1"/>
                <w:sz w:val="17"/>
              </w:rPr>
              <w:t>[Name / phone / email]</w:t>
            </w:r>
          </w:p>
        </w:tc>
      </w:tr>
      <w:tr w:rsidR="00BA41E6" w:rsidRPr="00DA4737" w14:paraId="2EB1B5DD" w14:textId="77777777">
        <w:trPr>
          <w:jc w:val="center"/>
        </w:trPr>
        <w:tc>
          <w:tcPr>
            <w:tcW w:w="5112" w:type="dxa"/>
          </w:tcPr>
          <w:p w14:paraId="623C49E9" w14:textId="77777777" w:rsidR="00BA41E6" w:rsidRPr="00DA4737" w:rsidRDefault="00000000">
            <w:pPr>
              <w:rPr>
                <w:color w:val="000000" w:themeColor="text1"/>
              </w:rPr>
            </w:pPr>
            <w:r w:rsidRPr="00DA4737">
              <w:rPr>
                <w:color w:val="000000" w:themeColor="text1"/>
                <w:sz w:val="17"/>
              </w:rPr>
              <w:t>Risk/Insurance Contact</w:t>
            </w:r>
          </w:p>
        </w:tc>
        <w:tc>
          <w:tcPr>
            <w:tcW w:w="5112" w:type="dxa"/>
          </w:tcPr>
          <w:p w14:paraId="3DEC5626" w14:textId="77777777" w:rsidR="00BA41E6" w:rsidRPr="00DA4737" w:rsidRDefault="00000000">
            <w:pPr>
              <w:rPr>
                <w:color w:val="000000" w:themeColor="text1"/>
              </w:rPr>
            </w:pPr>
            <w:r w:rsidRPr="00DA4737">
              <w:rPr>
                <w:color w:val="000000" w:themeColor="text1"/>
                <w:sz w:val="17"/>
              </w:rPr>
              <w:t>[Name / phone / email]</w:t>
            </w:r>
          </w:p>
        </w:tc>
      </w:tr>
      <w:tr w:rsidR="00BA41E6" w:rsidRPr="00DA4737" w14:paraId="2D7B5E5E" w14:textId="77777777">
        <w:trPr>
          <w:jc w:val="center"/>
        </w:trPr>
        <w:tc>
          <w:tcPr>
            <w:tcW w:w="5112" w:type="dxa"/>
          </w:tcPr>
          <w:p w14:paraId="729AB2C1" w14:textId="77777777" w:rsidR="00BA41E6" w:rsidRPr="00DA4737" w:rsidRDefault="00000000">
            <w:pPr>
              <w:rPr>
                <w:color w:val="000000" w:themeColor="text1"/>
              </w:rPr>
            </w:pPr>
            <w:r w:rsidRPr="00DA4737">
              <w:rPr>
                <w:color w:val="000000" w:themeColor="text1"/>
                <w:sz w:val="17"/>
              </w:rPr>
              <w:t>Counsel</w:t>
            </w:r>
          </w:p>
        </w:tc>
        <w:tc>
          <w:tcPr>
            <w:tcW w:w="5112" w:type="dxa"/>
          </w:tcPr>
          <w:p w14:paraId="33C87D4A" w14:textId="77777777" w:rsidR="00BA41E6" w:rsidRPr="00DA4737" w:rsidRDefault="00000000">
            <w:pPr>
              <w:rPr>
                <w:color w:val="000000" w:themeColor="text1"/>
              </w:rPr>
            </w:pPr>
            <w:r w:rsidRPr="00DA4737">
              <w:rPr>
                <w:color w:val="000000" w:themeColor="text1"/>
                <w:sz w:val="17"/>
              </w:rPr>
              <w:t>[Name / phone / email]</w:t>
            </w:r>
          </w:p>
        </w:tc>
      </w:tr>
      <w:tr w:rsidR="00BA41E6" w:rsidRPr="00DA4737" w14:paraId="03A4F0DD" w14:textId="77777777">
        <w:trPr>
          <w:jc w:val="center"/>
        </w:trPr>
        <w:tc>
          <w:tcPr>
            <w:tcW w:w="5112" w:type="dxa"/>
          </w:tcPr>
          <w:p w14:paraId="70E017DC" w14:textId="77777777" w:rsidR="00BA41E6" w:rsidRPr="00DA4737" w:rsidRDefault="00000000">
            <w:pPr>
              <w:rPr>
                <w:color w:val="000000" w:themeColor="text1"/>
              </w:rPr>
            </w:pPr>
            <w:r w:rsidRPr="00DA4737">
              <w:rPr>
                <w:color w:val="000000" w:themeColor="text1"/>
                <w:sz w:val="17"/>
              </w:rPr>
              <w:t>ODAV annual report owner</w:t>
            </w:r>
          </w:p>
        </w:tc>
        <w:tc>
          <w:tcPr>
            <w:tcW w:w="5112" w:type="dxa"/>
          </w:tcPr>
          <w:p w14:paraId="60003959" w14:textId="77777777" w:rsidR="00BA41E6" w:rsidRPr="00DA4737" w:rsidRDefault="00000000">
            <w:pPr>
              <w:rPr>
                <w:color w:val="000000" w:themeColor="text1"/>
              </w:rPr>
            </w:pPr>
            <w:r w:rsidRPr="00DA4737">
              <w:rPr>
                <w:color w:val="000000" w:themeColor="text1"/>
                <w:sz w:val="17"/>
              </w:rPr>
              <w:t>[Name / phone / email]</w:t>
            </w:r>
          </w:p>
        </w:tc>
      </w:tr>
      <w:tr w:rsidR="00BA41E6" w:rsidRPr="00DA4737" w14:paraId="3134F518" w14:textId="77777777">
        <w:trPr>
          <w:jc w:val="center"/>
        </w:trPr>
        <w:tc>
          <w:tcPr>
            <w:tcW w:w="5112" w:type="dxa"/>
          </w:tcPr>
          <w:p w14:paraId="69B9067B" w14:textId="77777777" w:rsidR="00BA41E6" w:rsidRPr="00DA4737" w:rsidRDefault="00000000">
            <w:pPr>
              <w:rPr>
                <w:color w:val="000000" w:themeColor="text1"/>
              </w:rPr>
            </w:pPr>
            <w:r w:rsidRPr="00DA4737">
              <w:rPr>
                <w:color w:val="000000" w:themeColor="text1"/>
                <w:sz w:val="17"/>
              </w:rPr>
              <w:t>Public UAS policy website location</w:t>
            </w:r>
          </w:p>
        </w:tc>
        <w:tc>
          <w:tcPr>
            <w:tcW w:w="5112" w:type="dxa"/>
          </w:tcPr>
          <w:p w14:paraId="7A3A7F5C" w14:textId="77777777" w:rsidR="00BA41E6" w:rsidRPr="00DA4737" w:rsidRDefault="00000000">
            <w:pPr>
              <w:rPr>
                <w:color w:val="000000" w:themeColor="text1"/>
              </w:rPr>
            </w:pPr>
            <w:r w:rsidRPr="00DA4737">
              <w:rPr>
                <w:color w:val="000000" w:themeColor="text1"/>
                <w:sz w:val="17"/>
              </w:rPr>
              <w:t>[URL]</w:t>
            </w:r>
          </w:p>
        </w:tc>
      </w:tr>
    </w:tbl>
    <w:p w14:paraId="57AB592F" w14:textId="77777777" w:rsidR="00BA41E6" w:rsidRPr="00DA4737" w:rsidRDefault="00BA41E6">
      <w:pPr>
        <w:rPr>
          <w:color w:val="000000" w:themeColor="text1"/>
        </w:rPr>
      </w:pPr>
    </w:p>
    <w:p w14:paraId="63893424" w14:textId="77777777" w:rsidR="00BA41E6" w:rsidRPr="00DA4737" w:rsidRDefault="00000000">
      <w:pPr>
        <w:pStyle w:val="Heading2"/>
        <w:rPr>
          <w:color w:val="000000" w:themeColor="text1"/>
        </w:rPr>
      </w:pPr>
      <w:r w:rsidRPr="00DA4737">
        <w:rPr>
          <w:color w:val="000000" w:themeColor="text1"/>
        </w:rPr>
        <w:t>Appendix D: UAS Fleet Inventory and Registration Tracker</w:t>
      </w:r>
    </w:p>
    <w:tbl>
      <w:tblPr>
        <w:tblStyle w:val="TableGrid"/>
        <w:tblW w:w="0" w:type="auto"/>
        <w:jc w:val="center"/>
        <w:tblLook w:val="04A0" w:firstRow="1" w:lastRow="0" w:firstColumn="1" w:lastColumn="0" w:noHBand="0" w:noVBand="1"/>
      </w:tblPr>
      <w:tblGrid>
        <w:gridCol w:w="1022"/>
        <w:gridCol w:w="1109"/>
        <w:gridCol w:w="1022"/>
        <w:gridCol w:w="1022"/>
        <w:gridCol w:w="1022"/>
        <w:gridCol w:w="1022"/>
        <w:gridCol w:w="1022"/>
        <w:gridCol w:w="1022"/>
        <w:gridCol w:w="1022"/>
        <w:gridCol w:w="1022"/>
      </w:tblGrid>
      <w:tr w:rsidR="00BA41E6" w:rsidRPr="00DA4737" w14:paraId="13598B06" w14:textId="77777777">
        <w:trPr>
          <w:jc w:val="center"/>
        </w:trPr>
        <w:tc>
          <w:tcPr>
            <w:tcW w:w="1022" w:type="dxa"/>
            <w:shd w:val="clear" w:color="auto" w:fill="1F4E79"/>
            <w:vAlign w:val="center"/>
          </w:tcPr>
          <w:p w14:paraId="21A241A4" w14:textId="77777777" w:rsidR="00BA41E6" w:rsidRPr="00E77A06" w:rsidRDefault="00000000">
            <w:pPr>
              <w:rPr>
                <w:color w:val="FFFFFF" w:themeColor="background1"/>
              </w:rPr>
            </w:pPr>
            <w:r w:rsidRPr="00E77A06">
              <w:rPr>
                <w:b/>
                <w:color w:val="FFFFFF" w:themeColor="background1"/>
                <w:sz w:val="15"/>
              </w:rPr>
              <w:t>Aircraft ID</w:t>
            </w:r>
          </w:p>
        </w:tc>
        <w:tc>
          <w:tcPr>
            <w:tcW w:w="1022" w:type="dxa"/>
            <w:shd w:val="clear" w:color="auto" w:fill="1F4E79"/>
            <w:vAlign w:val="center"/>
          </w:tcPr>
          <w:p w14:paraId="68BCEE04" w14:textId="77777777" w:rsidR="00BA41E6" w:rsidRPr="00E77A06" w:rsidRDefault="00000000">
            <w:pPr>
              <w:rPr>
                <w:color w:val="FFFFFF" w:themeColor="background1"/>
              </w:rPr>
            </w:pPr>
            <w:r w:rsidRPr="00E77A06">
              <w:rPr>
                <w:b/>
                <w:color w:val="FFFFFF" w:themeColor="background1"/>
                <w:sz w:val="15"/>
              </w:rPr>
              <w:t>Make/Model</w:t>
            </w:r>
          </w:p>
        </w:tc>
        <w:tc>
          <w:tcPr>
            <w:tcW w:w="1022" w:type="dxa"/>
            <w:shd w:val="clear" w:color="auto" w:fill="1F4E79"/>
            <w:vAlign w:val="center"/>
          </w:tcPr>
          <w:p w14:paraId="33040D8F" w14:textId="77777777" w:rsidR="00BA41E6" w:rsidRPr="00E77A06" w:rsidRDefault="00000000">
            <w:pPr>
              <w:rPr>
                <w:color w:val="FFFFFF" w:themeColor="background1"/>
              </w:rPr>
            </w:pPr>
            <w:r w:rsidRPr="00E77A06">
              <w:rPr>
                <w:b/>
                <w:color w:val="FFFFFF" w:themeColor="background1"/>
                <w:sz w:val="15"/>
              </w:rPr>
              <w:t>Serial No.</w:t>
            </w:r>
          </w:p>
        </w:tc>
        <w:tc>
          <w:tcPr>
            <w:tcW w:w="1022" w:type="dxa"/>
            <w:shd w:val="clear" w:color="auto" w:fill="1F4E79"/>
            <w:vAlign w:val="center"/>
          </w:tcPr>
          <w:p w14:paraId="3D88F553" w14:textId="77777777" w:rsidR="00BA41E6" w:rsidRPr="00E77A06" w:rsidRDefault="00000000">
            <w:pPr>
              <w:rPr>
                <w:color w:val="FFFFFF" w:themeColor="background1"/>
              </w:rPr>
            </w:pPr>
            <w:r w:rsidRPr="00E77A06">
              <w:rPr>
                <w:b/>
                <w:color w:val="FFFFFF" w:themeColor="background1"/>
                <w:sz w:val="15"/>
              </w:rPr>
              <w:t>Weight Class</w:t>
            </w:r>
          </w:p>
        </w:tc>
        <w:tc>
          <w:tcPr>
            <w:tcW w:w="1022" w:type="dxa"/>
            <w:shd w:val="clear" w:color="auto" w:fill="1F4E79"/>
            <w:vAlign w:val="center"/>
          </w:tcPr>
          <w:p w14:paraId="4A384AD7" w14:textId="77777777" w:rsidR="00BA41E6" w:rsidRPr="00E77A06" w:rsidRDefault="00000000">
            <w:pPr>
              <w:rPr>
                <w:color w:val="FFFFFF" w:themeColor="background1"/>
              </w:rPr>
            </w:pPr>
            <w:r w:rsidRPr="00E77A06">
              <w:rPr>
                <w:b/>
                <w:color w:val="FFFFFF" w:themeColor="background1"/>
                <w:sz w:val="15"/>
              </w:rPr>
              <w:t>Color</w:t>
            </w:r>
          </w:p>
        </w:tc>
        <w:tc>
          <w:tcPr>
            <w:tcW w:w="1022" w:type="dxa"/>
            <w:shd w:val="clear" w:color="auto" w:fill="1F4E79"/>
            <w:vAlign w:val="center"/>
          </w:tcPr>
          <w:p w14:paraId="6C9C0434" w14:textId="77777777" w:rsidR="00BA41E6" w:rsidRPr="00E77A06" w:rsidRDefault="00000000">
            <w:pPr>
              <w:rPr>
                <w:color w:val="FFFFFF" w:themeColor="background1"/>
              </w:rPr>
            </w:pPr>
            <w:r w:rsidRPr="00E77A06">
              <w:rPr>
                <w:b/>
                <w:color w:val="FFFFFF" w:themeColor="background1"/>
                <w:sz w:val="15"/>
              </w:rPr>
              <w:t>FAA Reg./Exp.</w:t>
            </w:r>
          </w:p>
        </w:tc>
        <w:tc>
          <w:tcPr>
            <w:tcW w:w="1022" w:type="dxa"/>
            <w:shd w:val="clear" w:color="auto" w:fill="1F4E79"/>
            <w:vAlign w:val="center"/>
          </w:tcPr>
          <w:p w14:paraId="385A2086" w14:textId="77777777" w:rsidR="00BA41E6" w:rsidRPr="00E77A06" w:rsidRDefault="00000000">
            <w:pPr>
              <w:rPr>
                <w:color w:val="FFFFFF" w:themeColor="background1"/>
              </w:rPr>
            </w:pPr>
            <w:r w:rsidRPr="00E77A06">
              <w:rPr>
                <w:b/>
                <w:color w:val="FFFFFF" w:themeColor="background1"/>
                <w:sz w:val="15"/>
              </w:rPr>
              <w:t>ODAV Reg./Exp.</w:t>
            </w:r>
          </w:p>
        </w:tc>
        <w:tc>
          <w:tcPr>
            <w:tcW w:w="1022" w:type="dxa"/>
            <w:shd w:val="clear" w:color="auto" w:fill="1F4E79"/>
            <w:vAlign w:val="center"/>
          </w:tcPr>
          <w:p w14:paraId="749E823A" w14:textId="77777777" w:rsidR="00BA41E6" w:rsidRPr="00E77A06" w:rsidRDefault="00000000">
            <w:pPr>
              <w:rPr>
                <w:color w:val="FFFFFF" w:themeColor="background1"/>
              </w:rPr>
            </w:pPr>
            <w:r w:rsidRPr="00E77A06">
              <w:rPr>
                <w:b/>
                <w:color w:val="FFFFFF" w:themeColor="background1"/>
                <w:sz w:val="15"/>
              </w:rPr>
              <w:t>Remote ID SN</w:t>
            </w:r>
          </w:p>
        </w:tc>
        <w:tc>
          <w:tcPr>
            <w:tcW w:w="1022" w:type="dxa"/>
            <w:shd w:val="clear" w:color="auto" w:fill="1F4E79"/>
            <w:vAlign w:val="center"/>
          </w:tcPr>
          <w:p w14:paraId="7FF6EB32" w14:textId="77777777" w:rsidR="00BA41E6" w:rsidRPr="00E77A06" w:rsidRDefault="00000000">
            <w:pPr>
              <w:rPr>
                <w:color w:val="FFFFFF" w:themeColor="background1"/>
              </w:rPr>
            </w:pPr>
            <w:r w:rsidRPr="00E77A06">
              <w:rPr>
                <w:b/>
                <w:color w:val="FFFFFF" w:themeColor="background1"/>
                <w:sz w:val="15"/>
              </w:rPr>
              <w:t>Assigned Unit</w:t>
            </w:r>
          </w:p>
        </w:tc>
        <w:tc>
          <w:tcPr>
            <w:tcW w:w="1022" w:type="dxa"/>
            <w:shd w:val="clear" w:color="auto" w:fill="1F4E79"/>
            <w:vAlign w:val="center"/>
          </w:tcPr>
          <w:p w14:paraId="3EA9CE3B" w14:textId="77777777" w:rsidR="00BA41E6" w:rsidRPr="00E77A06" w:rsidRDefault="00000000">
            <w:pPr>
              <w:rPr>
                <w:color w:val="FFFFFF" w:themeColor="background1"/>
              </w:rPr>
            </w:pPr>
            <w:r w:rsidRPr="00E77A06">
              <w:rPr>
                <w:b/>
                <w:color w:val="FFFFFF" w:themeColor="background1"/>
                <w:sz w:val="15"/>
              </w:rPr>
              <w:t>Status</w:t>
            </w:r>
          </w:p>
        </w:tc>
      </w:tr>
      <w:tr w:rsidR="00BA41E6" w:rsidRPr="00DA4737" w14:paraId="5160270D" w14:textId="77777777">
        <w:trPr>
          <w:jc w:val="center"/>
        </w:trPr>
        <w:tc>
          <w:tcPr>
            <w:tcW w:w="1022" w:type="dxa"/>
          </w:tcPr>
          <w:p w14:paraId="6D3713A2" w14:textId="77777777" w:rsidR="00BA41E6" w:rsidRPr="00DA4737" w:rsidRDefault="00000000">
            <w:pPr>
              <w:rPr>
                <w:color w:val="000000" w:themeColor="text1"/>
              </w:rPr>
            </w:pPr>
            <w:r w:rsidRPr="00DA4737">
              <w:rPr>
                <w:color w:val="000000" w:themeColor="text1"/>
                <w:sz w:val="15"/>
              </w:rPr>
              <w:t>[UAS-001]</w:t>
            </w:r>
          </w:p>
        </w:tc>
        <w:tc>
          <w:tcPr>
            <w:tcW w:w="1022" w:type="dxa"/>
          </w:tcPr>
          <w:p w14:paraId="74F91F5D" w14:textId="77777777" w:rsidR="00BA41E6" w:rsidRPr="00DA4737" w:rsidRDefault="00000000">
            <w:pPr>
              <w:rPr>
                <w:color w:val="000000" w:themeColor="text1"/>
              </w:rPr>
            </w:pPr>
            <w:r w:rsidRPr="00DA4737">
              <w:rPr>
                <w:color w:val="000000" w:themeColor="text1"/>
                <w:sz w:val="15"/>
              </w:rPr>
              <w:t>[Make/Model]</w:t>
            </w:r>
          </w:p>
        </w:tc>
        <w:tc>
          <w:tcPr>
            <w:tcW w:w="1022" w:type="dxa"/>
          </w:tcPr>
          <w:p w14:paraId="14353A2F" w14:textId="77777777" w:rsidR="00BA41E6" w:rsidRPr="00DA4737" w:rsidRDefault="00000000">
            <w:pPr>
              <w:rPr>
                <w:color w:val="000000" w:themeColor="text1"/>
              </w:rPr>
            </w:pPr>
            <w:r w:rsidRPr="00DA4737">
              <w:rPr>
                <w:color w:val="000000" w:themeColor="text1"/>
                <w:sz w:val="15"/>
              </w:rPr>
              <w:t>[Serial]</w:t>
            </w:r>
          </w:p>
        </w:tc>
        <w:tc>
          <w:tcPr>
            <w:tcW w:w="1022" w:type="dxa"/>
          </w:tcPr>
          <w:p w14:paraId="5905D93E" w14:textId="77777777" w:rsidR="00BA41E6" w:rsidRPr="00DA4737" w:rsidRDefault="00000000">
            <w:pPr>
              <w:rPr>
                <w:color w:val="000000" w:themeColor="text1"/>
              </w:rPr>
            </w:pPr>
            <w:r w:rsidRPr="00DA4737">
              <w:rPr>
                <w:color w:val="000000" w:themeColor="text1"/>
                <w:sz w:val="15"/>
              </w:rPr>
              <w:t>[&lt;55 / &gt;=55]</w:t>
            </w:r>
          </w:p>
        </w:tc>
        <w:tc>
          <w:tcPr>
            <w:tcW w:w="1022" w:type="dxa"/>
          </w:tcPr>
          <w:p w14:paraId="506BF3E4" w14:textId="77777777" w:rsidR="00BA41E6" w:rsidRPr="00DA4737" w:rsidRDefault="00000000">
            <w:pPr>
              <w:rPr>
                <w:color w:val="000000" w:themeColor="text1"/>
              </w:rPr>
            </w:pPr>
            <w:r w:rsidRPr="00DA4737">
              <w:rPr>
                <w:color w:val="000000" w:themeColor="text1"/>
                <w:sz w:val="15"/>
              </w:rPr>
              <w:t>[Color]</w:t>
            </w:r>
          </w:p>
        </w:tc>
        <w:tc>
          <w:tcPr>
            <w:tcW w:w="1022" w:type="dxa"/>
          </w:tcPr>
          <w:p w14:paraId="58785FE6" w14:textId="77777777" w:rsidR="00BA41E6" w:rsidRPr="00DA4737" w:rsidRDefault="00000000">
            <w:pPr>
              <w:rPr>
                <w:color w:val="000000" w:themeColor="text1"/>
              </w:rPr>
            </w:pPr>
            <w:r w:rsidRPr="00DA4737">
              <w:rPr>
                <w:color w:val="000000" w:themeColor="text1"/>
                <w:sz w:val="15"/>
              </w:rPr>
              <w:t>[Number / Date]</w:t>
            </w:r>
          </w:p>
        </w:tc>
        <w:tc>
          <w:tcPr>
            <w:tcW w:w="1022" w:type="dxa"/>
          </w:tcPr>
          <w:p w14:paraId="1D03CDE1" w14:textId="77777777" w:rsidR="00BA41E6" w:rsidRPr="00DA4737" w:rsidRDefault="00000000">
            <w:pPr>
              <w:rPr>
                <w:color w:val="000000" w:themeColor="text1"/>
              </w:rPr>
            </w:pPr>
            <w:r w:rsidRPr="00DA4737">
              <w:rPr>
                <w:color w:val="000000" w:themeColor="text1"/>
                <w:sz w:val="15"/>
              </w:rPr>
              <w:t>[Number / Date]</w:t>
            </w:r>
          </w:p>
        </w:tc>
        <w:tc>
          <w:tcPr>
            <w:tcW w:w="1022" w:type="dxa"/>
          </w:tcPr>
          <w:p w14:paraId="35FDE39E" w14:textId="77777777" w:rsidR="00BA41E6" w:rsidRPr="00DA4737" w:rsidRDefault="00000000">
            <w:pPr>
              <w:rPr>
                <w:color w:val="000000" w:themeColor="text1"/>
              </w:rPr>
            </w:pPr>
            <w:r w:rsidRPr="00DA4737">
              <w:rPr>
                <w:color w:val="000000" w:themeColor="text1"/>
                <w:sz w:val="15"/>
              </w:rPr>
              <w:t>[Serial]</w:t>
            </w:r>
          </w:p>
        </w:tc>
        <w:tc>
          <w:tcPr>
            <w:tcW w:w="1022" w:type="dxa"/>
          </w:tcPr>
          <w:p w14:paraId="6811E4AF" w14:textId="77777777" w:rsidR="00BA41E6" w:rsidRPr="00DA4737" w:rsidRDefault="00000000">
            <w:pPr>
              <w:rPr>
                <w:color w:val="000000" w:themeColor="text1"/>
              </w:rPr>
            </w:pPr>
            <w:r w:rsidRPr="00DA4737">
              <w:rPr>
                <w:color w:val="000000" w:themeColor="text1"/>
                <w:sz w:val="15"/>
              </w:rPr>
              <w:t>[Unit]</w:t>
            </w:r>
          </w:p>
        </w:tc>
        <w:tc>
          <w:tcPr>
            <w:tcW w:w="1022" w:type="dxa"/>
          </w:tcPr>
          <w:p w14:paraId="117F07EF" w14:textId="77777777" w:rsidR="00BA41E6" w:rsidRPr="00DA4737" w:rsidRDefault="00000000">
            <w:pPr>
              <w:rPr>
                <w:color w:val="000000" w:themeColor="text1"/>
              </w:rPr>
            </w:pPr>
            <w:r w:rsidRPr="00DA4737">
              <w:rPr>
                <w:color w:val="000000" w:themeColor="text1"/>
                <w:sz w:val="15"/>
              </w:rPr>
              <w:t>[Active / Maint / Retired]</w:t>
            </w:r>
          </w:p>
        </w:tc>
      </w:tr>
      <w:tr w:rsidR="00BA41E6" w:rsidRPr="00DA4737" w14:paraId="3274C1ED" w14:textId="77777777">
        <w:trPr>
          <w:jc w:val="center"/>
        </w:trPr>
        <w:tc>
          <w:tcPr>
            <w:tcW w:w="1022" w:type="dxa"/>
          </w:tcPr>
          <w:p w14:paraId="70C705A5" w14:textId="77777777" w:rsidR="00BA41E6" w:rsidRPr="00DA4737" w:rsidRDefault="00000000">
            <w:pPr>
              <w:rPr>
                <w:color w:val="000000" w:themeColor="text1"/>
              </w:rPr>
            </w:pPr>
            <w:r w:rsidRPr="00DA4737">
              <w:rPr>
                <w:color w:val="000000" w:themeColor="text1"/>
                <w:sz w:val="15"/>
              </w:rPr>
              <w:t xml:space="preserve"> </w:t>
            </w:r>
          </w:p>
        </w:tc>
        <w:tc>
          <w:tcPr>
            <w:tcW w:w="1022" w:type="dxa"/>
          </w:tcPr>
          <w:p w14:paraId="1E3088AC" w14:textId="77777777" w:rsidR="00BA41E6" w:rsidRPr="00DA4737" w:rsidRDefault="00000000">
            <w:pPr>
              <w:rPr>
                <w:color w:val="000000" w:themeColor="text1"/>
              </w:rPr>
            </w:pPr>
            <w:r w:rsidRPr="00DA4737">
              <w:rPr>
                <w:color w:val="000000" w:themeColor="text1"/>
                <w:sz w:val="15"/>
              </w:rPr>
              <w:t xml:space="preserve"> </w:t>
            </w:r>
          </w:p>
        </w:tc>
        <w:tc>
          <w:tcPr>
            <w:tcW w:w="1022" w:type="dxa"/>
          </w:tcPr>
          <w:p w14:paraId="46F80062" w14:textId="77777777" w:rsidR="00BA41E6" w:rsidRPr="00DA4737" w:rsidRDefault="00000000">
            <w:pPr>
              <w:rPr>
                <w:color w:val="000000" w:themeColor="text1"/>
              </w:rPr>
            </w:pPr>
            <w:r w:rsidRPr="00DA4737">
              <w:rPr>
                <w:color w:val="000000" w:themeColor="text1"/>
                <w:sz w:val="15"/>
              </w:rPr>
              <w:t xml:space="preserve"> </w:t>
            </w:r>
          </w:p>
        </w:tc>
        <w:tc>
          <w:tcPr>
            <w:tcW w:w="1022" w:type="dxa"/>
          </w:tcPr>
          <w:p w14:paraId="33337789" w14:textId="77777777" w:rsidR="00BA41E6" w:rsidRPr="00DA4737" w:rsidRDefault="00000000">
            <w:pPr>
              <w:rPr>
                <w:color w:val="000000" w:themeColor="text1"/>
              </w:rPr>
            </w:pPr>
            <w:r w:rsidRPr="00DA4737">
              <w:rPr>
                <w:color w:val="000000" w:themeColor="text1"/>
                <w:sz w:val="15"/>
              </w:rPr>
              <w:t xml:space="preserve"> </w:t>
            </w:r>
          </w:p>
        </w:tc>
        <w:tc>
          <w:tcPr>
            <w:tcW w:w="1022" w:type="dxa"/>
          </w:tcPr>
          <w:p w14:paraId="587D84A1" w14:textId="77777777" w:rsidR="00BA41E6" w:rsidRPr="00DA4737" w:rsidRDefault="00000000">
            <w:pPr>
              <w:rPr>
                <w:color w:val="000000" w:themeColor="text1"/>
              </w:rPr>
            </w:pPr>
            <w:r w:rsidRPr="00DA4737">
              <w:rPr>
                <w:color w:val="000000" w:themeColor="text1"/>
                <w:sz w:val="15"/>
              </w:rPr>
              <w:t xml:space="preserve"> </w:t>
            </w:r>
          </w:p>
        </w:tc>
        <w:tc>
          <w:tcPr>
            <w:tcW w:w="1022" w:type="dxa"/>
          </w:tcPr>
          <w:p w14:paraId="625607BA" w14:textId="77777777" w:rsidR="00BA41E6" w:rsidRPr="00DA4737" w:rsidRDefault="00000000">
            <w:pPr>
              <w:rPr>
                <w:color w:val="000000" w:themeColor="text1"/>
              </w:rPr>
            </w:pPr>
            <w:r w:rsidRPr="00DA4737">
              <w:rPr>
                <w:color w:val="000000" w:themeColor="text1"/>
                <w:sz w:val="15"/>
              </w:rPr>
              <w:t xml:space="preserve"> </w:t>
            </w:r>
          </w:p>
        </w:tc>
        <w:tc>
          <w:tcPr>
            <w:tcW w:w="1022" w:type="dxa"/>
          </w:tcPr>
          <w:p w14:paraId="19735259" w14:textId="77777777" w:rsidR="00BA41E6" w:rsidRPr="00DA4737" w:rsidRDefault="00000000">
            <w:pPr>
              <w:rPr>
                <w:color w:val="000000" w:themeColor="text1"/>
              </w:rPr>
            </w:pPr>
            <w:r w:rsidRPr="00DA4737">
              <w:rPr>
                <w:color w:val="000000" w:themeColor="text1"/>
                <w:sz w:val="15"/>
              </w:rPr>
              <w:t xml:space="preserve"> </w:t>
            </w:r>
          </w:p>
        </w:tc>
        <w:tc>
          <w:tcPr>
            <w:tcW w:w="1022" w:type="dxa"/>
          </w:tcPr>
          <w:p w14:paraId="782AE9C2" w14:textId="77777777" w:rsidR="00BA41E6" w:rsidRPr="00DA4737" w:rsidRDefault="00000000">
            <w:pPr>
              <w:rPr>
                <w:color w:val="000000" w:themeColor="text1"/>
              </w:rPr>
            </w:pPr>
            <w:r w:rsidRPr="00DA4737">
              <w:rPr>
                <w:color w:val="000000" w:themeColor="text1"/>
                <w:sz w:val="15"/>
              </w:rPr>
              <w:t xml:space="preserve"> </w:t>
            </w:r>
          </w:p>
        </w:tc>
        <w:tc>
          <w:tcPr>
            <w:tcW w:w="1022" w:type="dxa"/>
          </w:tcPr>
          <w:p w14:paraId="2156B7FB" w14:textId="77777777" w:rsidR="00BA41E6" w:rsidRPr="00DA4737" w:rsidRDefault="00000000">
            <w:pPr>
              <w:rPr>
                <w:color w:val="000000" w:themeColor="text1"/>
              </w:rPr>
            </w:pPr>
            <w:r w:rsidRPr="00DA4737">
              <w:rPr>
                <w:color w:val="000000" w:themeColor="text1"/>
                <w:sz w:val="15"/>
              </w:rPr>
              <w:t xml:space="preserve"> </w:t>
            </w:r>
          </w:p>
        </w:tc>
        <w:tc>
          <w:tcPr>
            <w:tcW w:w="1022" w:type="dxa"/>
          </w:tcPr>
          <w:p w14:paraId="16DCDF71" w14:textId="77777777" w:rsidR="00BA41E6" w:rsidRPr="00DA4737" w:rsidRDefault="00000000">
            <w:pPr>
              <w:rPr>
                <w:color w:val="000000" w:themeColor="text1"/>
              </w:rPr>
            </w:pPr>
            <w:r w:rsidRPr="00DA4737">
              <w:rPr>
                <w:color w:val="000000" w:themeColor="text1"/>
                <w:sz w:val="15"/>
              </w:rPr>
              <w:t xml:space="preserve"> </w:t>
            </w:r>
          </w:p>
        </w:tc>
      </w:tr>
      <w:tr w:rsidR="00BA41E6" w:rsidRPr="00DA4737" w14:paraId="54AD9D54" w14:textId="77777777">
        <w:trPr>
          <w:jc w:val="center"/>
        </w:trPr>
        <w:tc>
          <w:tcPr>
            <w:tcW w:w="1022" w:type="dxa"/>
          </w:tcPr>
          <w:p w14:paraId="44406CB3" w14:textId="77777777" w:rsidR="00BA41E6" w:rsidRPr="00DA4737" w:rsidRDefault="00000000">
            <w:pPr>
              <w:rPr>
                <w:color w:val="000000" w:themeColor="text1"/>
              </w:rPr>
            </w:pPr>
            <w:r w:rsidRPr="00DA4737">
              <w:rPr>
                <w:color w:val="000000" w:themeColor="text1"/>
                <w:sz w:val="15"/>
              </w:rPr>
              <w:t xml:space="preserve"> </w:t>
            </w:r>
          </w:p>
        </w:tc>
        <w:tc>
          <w:tcPr>
            <w:tcW w:w="1022" w:type="dxa"/>
          </w:tcPr>
          <w:p w14:paraId="7696F36E" w14:textId="77777777" w:rsidR="00BA41E6" w:rsidRPr="00DA4737" w:rsidRDefault="00000000">
            <w:pPr>
              <w:rPr>
                <w:color w:val="000000" w:themeColor="text1"/>
              </w:rPr>
            </w:pPr>
            <w:r w:rsidRPr="00DA4737">
              <w:rPr>
                <w:color w:val="000000" w:themeColor="text1"/>
                <w:sz w:val="15"/>
              </w:rPr>
              <w:t xml:space="preserve"> </w:t>
            </w:r>
          </w:p>
        </w:tc>
        <w:tc>
          <w:tcPr>
            <w:tcW w:w="1022" w:type="dxa"/>
          </w:tcPr>
          <w:p w14:paraId="1805AC17" w14:textId="77777777" w:rsidR="00BA41E6" w:rsidRPr="00DA4737" w:rsidRDefault="00000000">
            <w:pPr>
              <w:rPr>
                <w:color w:val="000000" w:themeColor="text1"/>
              </w:rPr>
            </w:pPr>
            <w:r w:rsidRPr="00DA4737">
              <w:rPr>
                <w:color w:val="000000" w:themeColor="text1"/>
                <w:sz w:val="15"/>
              </w:rPr>
              <w:t xml:space="preserve"> </w:t>
            </w:r>
          </w:p>
        </w:tc>
        <w:tc>
          <w:tcPr>
            <w:tcW w:w="1022" w:type="dxa"/>
          </w:tcPr>
          <w:p w14:paraId="2CA79BD7" w14:textId="77777777" w:rsidR="00BA41E6" w:rsidRPr="00DA4737" w:rsidRDefault="00000000">
            <w:pPr>
              <w:rPr>
                <w:color w:val="000000" w:themeColor="text1"/>
              </w:rPr>
            </w:pPr>
            <w:r w:rsidRPr="00DA4737">
              <w:rPr>
                <w:color w:val="000000" w:themeColor="text1"/>
                <w:sz w:val="15"/>
              </w:rPr>
              <w:t xml:space="preserve"> </w:t>
            </w:r>
          </w:p>
        </w:tc>
        <w:tc>
          <w:tcPr>
            <w:tcW w:w="1022" w:type="dxa"/>
          </w:tcPr>
          <w:p w14:paraId="35124466" w14:textId="77777777" w:rsidR="00BA41E6" w:rsidRPr="00DA4737" w:rsidRDefault="00000000">
            <w:pPr>
              <w:rPr>
                <w:color w:val="000000" w:themeColor="text1"/>
              </w:rPr>
            </w:pPr>
            <w:r w:rsidRPr="00DA4737">
              <w:rPr>
                <w:color w:val="000000" w:themeColor="text1"/>
                <w:sz w:val="15"/>
              </w:rPr>
              <w:t xml:space="preserve"> </w:t>
            </w:r>
          </w:p>
        </w:tc>
        <w:tc>
          <w:tcPr>
            <w:tcW w:w="1022" w:type="dxa"/>
          </w:tcPr>
          <w:p w14:paraId="18D6C6DD" w14:textId="77777777" w:rsidR="00BA41E6" w:rsidRPr="00DA4737" w:rsidRDefault="00000000">
            <w:pPr>
              <w:rPr>
                <w:color w:val="000000" w:themeColor="text1"/>
              </w:rPr>
            </w:pPr>
            <w:r w:rsidRPr="00DA4737">
              <w:rPr>
                <w:color w:val="000000" w:themeColor="text1"/>
                <w:sz w:val="15"/>
              </w:rPr>
              <w:t xml:space="preserve"> </w:t>
            </w:r>
          </w:p>
        </w:tc>
        <w:tc>
          <w:tcPr>
            <w:tcW w:w="1022" w:type="dxa"/>
          </w:tcPr>
          <w:p w14:paraId="0297BC8B" w14:textId="77777777" w:rsidR="00BA41E6" w:rsidRPr="00DA4737" w:rsidRDefault="00000000">
            <w:pPr>
              <w:rPr>
                <w:color w:val="000000" w:themeColor="text1"/>
              </w:rPr>
            </w:pPr>
            <w:r w:rsidRPr="00DA4737">
              <w:rPr>
                <w:color w:val="000000" w:themeColor="text1"/>
                <w:sz w:val="15"/>
              </w:rPr>
              <w:t xml:space="preserve"> </w:t>
            </w:r>
          </w:p>
        </w:tc>
        <w:tc>
          <w:tcPr>
            <w:tcW w:w="1022" w:type="dxa"/>
          </w:tcPr>
          <w:p w14:paraId="1228D313" w14:textId="77777777" w:rsidR="00BA41E6" w:rsidRPr="00DA4737" w:rsidRDefault="00000000">
            <w:pPr>
              <w:rPr>
                <w:color w:val="000000" w:themeColor="text1"/>
              </w:rPr>
            </w:pPr>
            <w:r w:rsidRPr="00DA4737">
              <w:rPr>
                <w:color w:val="000000" w:themeColor="text1"/>
                <w:sz w:val="15"/>
              </w:rPr>
              <w:t xml:space="preserve"> </w:t>
            </w:r>
          </w:p>
        </w:tc>
        <w:tc>
          <w:tcPr>
            <w:tcW w:w="1022" w:type="dxa"/>
          </w:tcPr>
          <w:p w14:paraId="43364AAF" w14:textId="77777777" w:rsidR="00BA41E6" w:rsidRPr="00DA4737" w:rsidRDefault="00000000">
            <w:pPr>
              <w:rPr>
                <w:color w:val="000000" w:themeColor="text1"/>
              </w:rPr>
            </w:pPr>
            <w:r w:rsidRPr="00DA4737">
              <w:rPr>
                <w:color w:val="000000" w:themeColor="text1"/>
                <w:sz w:val="15"/>
              </w:rPr>
              <w:t xml:space="preserve"> </w:t>
            </w:r>
          </w:p>
        </w:tc>
        <w:tc>
          <w:tcPr>
            <w:tcW w:w="1022" w:type="dxa"/>
          </w:tcPr>
          <w:p w14:paraId="14DBF0B2" w14:textId="77777777" w:rsidR="00BA41E6" w:rsidRPr="00DA4737" w:rsidRDefault="00000000">
            <w:pPr>
              <w:rPr>
                <w:color w:val="000000" w:themeColor="text1"/>
              </w:rPr>
            </w:pPr>
            <w:r w:rsidRPr="00DA4737">
              <w:rPr>
                <w:color w:val="000000" w:themeColor="text1"/>
                <w:sz w:val="15"/>
              </w:rPr>
              <w:t xml:space="preserve"> </w:t>
            </w:r>
          </w:p>
        </w:tc>
      </w:tr>
    </w:tbl>
    <w:p w14:paraId="23796FFE" w14:textId="77777777" w:rsidR="00BA41E6" w:rsidRPr="00DA4737" w:rsidRDefault="00BA41E6">
      <w:pPr>
        <w:rPr>
          <w:color w:val="000000" w:themeColor="text1"/>
        </w:rPr>
      </w:pPr>
    </w:p>
    <w:p w14:paraId="04CA19E6" w14:textId="77777777" w:rsidR="00BA41E6" w:rsidRPr="00DA4737" w:rsidRDefault="00000000">
      <w:pPr>
        <w:pStyle w:val="Heading2"/>
        <w:rPr>
          <w:color w:val="000000" w:themeColor="text1"/>
        </w:rPr>
      </w:pPr>
      <w:r w:rsidRPr="00DA4737">
        <w:rPr>
          <w:color w:val="000000" w:themeColor="text1"/>
        </w:rPr>
        <w:t>Appendix E: Personnel Credential and Currency Tracker</w:t>
      </w:r>
    </w:p>
    <w:tbl>
      <w:tblPr>
        <w:tblStyle w:val="TableGrid"/>
        <w:tblW w:w="0" w:type="auto"/>
        <w:jc w:val="center"/>
        <w:tblLook w:val="04A0" w:firstRow="1" w:lastRow="0" w:firstColumn="1" w:lastColumn="0" w:noHBand="0" w:noVBand="1"/>
      </w:tblPr>
      <w:tblGrid>
        <w:gridCol w:w="1136"/>
        <w:gridCol w:w="1238"/>
        <w:gridCol w:w="1136"/>
        <w:gridCol w:w="1136"/>
        <w:gridCol w:w="1136"/>
        <w:gridCol w:w="1136"/>
        <w:gridCol w:w="1136"/>
        <w:gridCol w:w="1136"/>
        <w:gridCol w:w="1136"/>
      </w:tblGrid>
      <w:tr w:rsidR="00BA41E6" w:rsidRPr="00DA4737" w14:paraId="578B79D8" w14:textId="77777777">
        <w:trPr>
          <w:jc w:val="center"/>
        </w:trPr>
        <w:tc>
          <w:tcPr>
            <w:tcW w:w="1136" w:type="dxa"/>
            <w:shd w:val="clear" w:color="auto" w:fill="1F4E79"/>
            <w:vAlign w:val="center"/>
          </w:tcPr>
          <w:p w14:paraId="58504FFD" w14:textId="77777777" w:rsidR="00BA41E6" w:rsidRPr="00E77A06" w:rsidRDefault="00000000">
            <w:pPr>
              <w:rPr>
                <w:color w:val="FFFFFF" w:themeColor="background1"/>
              </w:rPr>
            </w:pPr>
            <w:r w:rsidRPr="00E77A06">
              <w:rPr>
                <w:b/>
                <w:color w:val="FFFFFF" w:themeColor="background1"/>
                <w:sz w:val="16"/>
              </w:rPr>
              <w:t>Name</w:t>
            </w:r>
          </w:p>
        </w:tc>
        <w:tc>
          <w:tcPr>
            <w:tcW w:w="1136" w:type="dxa"/>
            <w:shd w:val="clear" w:color="auto" w:fill="1F4E79"/>
            <w:vAlign w:val="center"/>
          </w:tcPr>
          <w:p w14:paraId="1C198909" w14:textId="77777777" w:rsidR="00BA41E6" w:rsidRPr="00E77A06" w:rsidRDefault="00000000">
            <w:pPr>
              <w:rPr>
                <w:color w:val="FFFFFF" w:themeColor="background1"/>
              </w:rPr>
            </w:pPr>
            <w:r w:rsidRPr="00E77A06">
              <w:rPr>
                <w:b/>
                <w:color w:val="FFFFFF" w:themeColor="background1"/>
                <w:sz w:val="16"/>
              </w:rPr>
              <w:t>Role</w:t>
            </w:r>
          </w:p>
        </w:tc>
        <w:tc>
          <w:tcPr>
            <w:tcW w:w="1136" w:type="dxa"/>
            <w:shd w:val="clear" w:color="auto" w:fill="1F4E79"/>
            <w:vAlign w:val="center"/>
          </w:tcPr>
          <w:p w14:paraId="1AAAD5DE" w14:textId="77777777" w:rsidR="00BA41E6" w:rsidRPr="00E77A06" w:rsidRDefault="00000000">
            <w:pPr>
              <w:rPr>
                <w:color w:val="FFFFFF" w:themeColor="background1"/>
              </w:rPr>
            </w:pPr>
            <w:r w:rsidRPr="00E77A06">
              <w:rPr>
                <w:b/>
                <w:color w:val="FFFFFF" w:themeColor="background1"/>
                <w:sz w:val="16"/>
              </w:rPr>
              <w:t>FAA Cert.</w:t>
            </w:r>
          </w:p>
        </w:tc>
        <w:tc>
          <w:tcPr>
            <w:tcW w:w="1136" w:type="dxa"/>
            <w:shd w:val="clear" w:color="auto" w:fill="1F4E79"/>
            <w:vAlign w:val="center"/>
          </w:tcPr>
          <w:p w14:paraId="26DB76F3" w14:textId="77777777" w:rsidR="00BA41E6" w:rsidRPr="00E77A06" w:rsidRDefault="00000000">
            <w:pPr>
              <w:rPr>
                <w:color w:val="FFFFFF" w:themeColor="background1"/>
              </w:rPr>
            </w:pPr>
            <w:r w:rsidRPr="00E77A06">
              <w:rPr>
                <w:b/>
                <w:color w:val="FFFFFF" w:themeColor="background1"/>
                <w:sz w:val="16"/>
              </w:rPr>
              <w:t>FAA Recency</w:t>
            </w:r>
          </w:p>
        </w:tc>
        <w:tc>
          <w:tcPr>
            <w:tcW w:w="1136" w:type="dxa"/>
            <w:shd w:val="clear" w:color="auto" w:fill="1F4E79"/>
            <w:vAlign w:val="center"/>
          </w:tcPr>
          <w:p w14:paraId="4C6EFED3" w14:textId="77777777" w:rsidR="00BA41E6" w:rsidRPr="00E77A06" w:rsidRDefault="00000000">
            <w:pPr>
              <w:rPr>
                <w:color w:val="FFFFFF" w:themeColor="background1"/>
              </w:rPr>
            </w:pPr>
            <w:r w:rsidRPr="00E77A06">
              <w:rPr>
                <w:b/>
                <w:color w:val="FFFFFF" w:themeColor="background1"/>
                <w:sz w:val="16"/>
              </w:rPr>
              <w:t>Agency Training</w:t>
            </w:r>
          </w:p>
        </w:tc>
        <w:tc>
          <w:tcPr>
            <w:tcW w:w="1136" w:type="dxa"/>
            <w:shd w:val="clear" w:color="auto" w:fill="1F4E79"/>
            <w:vAlign w:val="center"/>
          </w:tcPr>
          <w:p w14:paraId="5932C77B" w14:textId="77777777" w:rsidR="00BA41E6" w:rsidRPr="00E77A06" w:rsidRDefault="00000000">
            <w:pPr>
              <w:rPr>
                <w:color w:val="FFFFFF" w:themeColor="background1"/>
              </w:rPr>
            </w:pPr>
            <w:r w:rsidRPr="00E77A06">
              <w:rPr>
                <w:b/>
                <w:color w:val="FFFFFF" w:themeColor="background1"/>
                <w:sz w:val="16"/>
              </w:rPr>
              <w:t>Platform Checkout</w:t>
            </w:r>
          </w:p>
        </w:tc>
        <w:tc>
          <w:tcPr>
            <w:tcW w:w="1136" w:type="dxa"/>
            <w:shd w:val="clear" w:color="auto" w:fill="1F4E79"/>
            <w:vAlign w:val="center"/>
          </w:tcPr>
          <w:p w14:paraId="0C1BA9EE" w14:textId="77777777" w:rsidR="00BA41E6" w:rsidRPr="00E77A06" w:rsidRDefault="00000000">
            <w:pPr>
              <w:rPr>
                <w:color w:val="FFFFFF" w:themeColor="background1"/>
              </w:rPr>
            </w:pPr>
            <w:r w:rsidRPr="00E77A06">
              <w:rPr>
                <w:b/>
                <w:color w:val="FFFFFF" w:themeColor="background1"/>
                <w:sz w:val="16"/>
              </w:rPr>
              <w:t>90-Day Currency</w:t>
            </w:r>
          </w:p>
        </w:tc>
        <w:tc>
          <w:tcPr>
            <w:tcW w:w="1136" w:type="dxa"/>
            <w:shd w:val="clear" w:color="auto" w:fill="1F4E79"/>
            <w:vAlign w:val="center"/>
          </w:tcPr>
          <w:p w14:paraId="1C52C6B0" w14:textId="77777777" w:rsidR="00BA41E6" w:rsidRPr="00E77A06" w:rsidRDefault="00000000">
            <w:pPr>
              <w:rPr>
                <w:color w:val="FFFFFF" w:themeColor="background1"/>
              </w:rPr>
            </w:pPr>
            <w:r w:rsidRPr="00E77A06">
              <w:rPr>
                <w:b/>
                <w:color w:val="FFFFFF" w:themeColor="background1"/>
                <w:sz w:val="16"/>
              </w:rPr>
              <w:t>Annual Review</w:t>
            </w:r>
          </w:p>
        </w:tc>
        <w:tc>
          <w:tcPr>
            <w:tcW w:w="1136" w:type="dxa"/>
            <w:shd w:val="clear" w:color="auto" w:fill="1F4E79"/>
            <w:vAlign w:val="center"/>
          </w:tcPr>
          <w:p w14:paraId="2E9CFC65" w14:textId="77777777" w:rsidR="00BA41E6" w:rsidRPr="00E77A06" w:rsidRDefault="00000000">
            <w:pPr>
              <w:rPr>
                <w:color w:val="FFFFFF" w:themeColor="background1"/>
              </w:rPr>
            </w:pPr>
            <w:r w:rsidRPr="00E77A06">
              <w:rPr>
                <w:b/>
                <w:color w:val="FFFFFF" w:themeColor="background1"/>
                <w:sz w:val="16"/>
              </w:rPr>
              <w:t>Notes</w:t>
            </w:r>
          </w:p>
        </w:tc>
      </w:tr>
      <w:tr w:rsidR="00BA41E6" w:rsidRPr="00DA4737" w14:paraId="454D8052" w14:textId="77777777">
        <w:trPr>
          <w:jc w:val="center"/>
        </w:trPr>
        <w:tc>
          <w:tcPr>
            <w:tcW w:w="1136" w:type="dxa"/>
          </w:tcPr>
          <w:p w14:paraId="1CCE346E" w14:textId="77777777" w:rsidR="00BA41E6" w:rsidRPr="00DA4737" w:rsidRDefault="00000000">
            <w:pPr>
              <w:rPr>
                <w:color w:val="000000" w:themeColor="text1"/>
              </w:rPr>
            </w:pPr>
            <w:r w:rsidRPr="00DA4737">
              <w:rPr>
                <w:color w:val="000000" w:themeColor="text1"/>
                <w:sz w:val="16"/>
              </w:rPr>
              <w:t>[Name]</w:t>
            </w:r>
          </w:p>
        </w:tc>
        <w:tc>
          <w:tcPr>
            <w:tcW w:w="1136" w:type="dxa"/>
          </w:tcPr>
          <w:p w14:paraId="2DBE1516" w14:textId="77777777" w:rsidR="00BA41E6" w:rsidRPr="00DA4737" w:rsidRDefault="00000000">
            <w:pPr>
              <w:rPr>
                <w:color w:val="000000" w:themeColor="text1"/>
              </w:rPr>
            </w:pPr>
            <w:r w:rsidRPr="00DA4737">
              <w:rPr>
                <w:color w:val="000000" w:themeColor="text1"/>
                <w:sz w:val="16"/>
              </w:rPr>
              <w:t>[RPIC/VO/etc.]</w:t>
            </w:r>
          </w:p>
        </w:tc>
        <w:tc>
          <w:tcPr>
            <w:tcW w:w="1136" w:type="dxa"/>
          </w:tcPr>
          <w:p w14:paraId="703BBE83" w14:textId="77777777" w:rsidR="00BA41E6" w:rsidRPr="00DA4737" w:rsidRDefault="00000000">
            <w:pPr>
              <w:rPr>
                <w:color w:val="000000" w:themeColor="text1"/>
              </w:rPr>
            </w:pPr>
            <w:r w:rsidRPr="00DA4737">
              <w:rPr>
                <w:color w:val="000000" w:themeColor="text1"/>
                <w:sz w:val="16"/>
              </w:rPr>
              <w:t>[No./Date]</w:t>
            </w:r>
          </w:p>
        </w:tc>
        <w:tc>
          <w:tcPr>
            <w:tcW w:w="1136" w:type="dxa"/>
          </w:tcPr>
          <w:p w14:paraId="3F089968" w14:textId="77777777" w:rsidR="00BA41E6" w:rsidRPr="00DA4737" w:rsidRDefault="00000000">
            <w:pPr>
              <w:rPr>
                <w:color w:val="000000" w:themeColor="text1"/>
              </w:rPr>
            </w:pPr>
            <w:r w:rsidRPr="00DA4737">
              <w:rPr>
                <w:color w:val="000000" w:themeColor="text1"/>
                <w:sz w:val="16"/>
              </w:rPr>
              <w:t>[Date]</w:t>
            </w:r>
          </w:p>
        </w:tc>
        <w:tc>
          <w:tcPr>
            <w:tcW w:w="1136" w:type="dxa"/>
          </w:tcPr>
          <w:p w14:paraId="47F20153" w14:textId="77777777" w:rsidR="00BA41E6" w:rsidRPr="00DA4737" w:rsidRDefault="00000000">
            <w:pPr>
              <w:rPr>
                <w:color w:val="000000" w:themeColor="text1"/>
              </w:rPr>
            </w:pPr>
            <w:r w:rsidRPr="00DA4737">
              <w:rPr>
                <w:color w:val="000000" w:themeColor="text1"/>
                <w:sz w:val="16"/>
              </w:rPr>
              <w:t>[Date]</w:t>
            </w:r>
          </w:p>
        </w:tc>
        <w:tc>
          <w:tcPr>
            <w:tcW w:w="1136" w:type="dxa"/>
          </w:tcPr>
          <w:p w14:paraId="2A299F20" w14:textId="77777777" w:rsidR="00BA41E6" w:rsidRPr="00DA4737" w:rsidRDefault="00000000">
            <w:pPr>
              <w:rPr>
                <w:color w:val="000000" w:themeColor="text1"/>
              </w:rPr>
            </w:pPr>
            <w:r w:rsidRPr="00DA4737">
              <w:rPr>
                <w:color w:val="000000" w:themeColor="text1"/>
                <w:sz w:val="16"/>
              </w:rPr>
              <w:t>[Aircraft]</w:t>
            </w:r>
          </w:p>
        </w:tc>
        <w:tc>
          <w:tcPr>
            <w:tcW w:w="1136" w:type="dxa"/>
          </w:tcPr>
          <w:p w14:paraId="19CA5D87" w14:textId="77777777" w:rsidR="00BA41E6" w:rsidRPr="00DA4737" w:rsidRDefault="00000000">
            <w:pPr>
              <w:rPr>
                <w:color w:val="000000" w:themeColor="text1"/>
              </w:rPr>
            </w:pPr>
            <w:r w:rsidRPr="00DA4737">
              <w:rPr>
                <w:color w:val="000000" w:themeColor="text1"/>
                <w:sz w:val="16"/>
              </w:rPr>
              <w:t>[Date]</w:t>
            </w:r>
          </w:p>
        </w:tc>
        <w:tc>
          <w:tcPr>
            <w:tcW w:w="1136" w:type="dxa"/>
          </w:tcPr>
          <w:p w14:paraId="0372C1CA" w14:textId="77777777" w:rsidR="00BA41E6" w:rsidRPr="00DA4737" w:rsidRDefault="00000000">
            <w:pPr>
              <w:rPr>
                <w:color w:val="000000" w:themeColor="text1"/>
              </w:rPr>
            </w:pPr>
            <w:r w:rsidRPr="00DA4737">
              <w:rPr>
                <w:color w:val="000000" w:themeColor="text1"/>
                <w:sz w:val="16"/>
              </w:rPr>
              <w:t>[Date]</w:t>
            </w:r>
          </w:p>
        </w:tc>
        <w:tc>
          <w:tcPr>
            <w:tcW w:w="1136" w:type="dxa"/>
          </w:tcPr>
          <w:p w14:paraId="64810945" w14:textId="77777777" w:rsidR="00BA41E6" w:rsidRPr="00DA4737" w:rsidRDefault="00000000">
            <w:pPr>
              <w:rPr>
                <w:color w:val="000000" w:themeColor="text1"/>
              </w:rPr>
            </w:pPr>
            <w:r w:rsidRPr="00DA4737">
              <w:rPr>
                <w:color w:val="000000" w:themeColor="text1"/>
                <w:sz w:val="16"/>
              </w:rPr>
              <w:t>[Notes]</w:t>
            </w:r>
          </w:p>
        </w:tc>
      </w:tr>
      <w:tr w:rsidR="00BA41E6" w:rsidRPr="00DA4737" w14:paraId="72F532D8" w14:textId="77777777">
        <w:trPr>
          <w:jc w:val="center"/>
        </w:trPr>
        <w:tc>
          <w:tcPr>
            <w:tcW w:w="1136" w:type="dxa"/>
          </w:tcPr>
          <w:p w14:paraId="4940A4FA" w14:textId="77777777" w:rsidR="00BA41E6" w:rsidRPr="00DA4737" w:rsidRDefault="00000000">
            <w:pPr>
              <w:rPr>
                <w:color w:val="000000" w:themeColor="text1"/>
              </w:rPr>
            </w:pPr>
            <w:r w:rsidRPr="00DA4737">
              <w:rPr>
                <w:color w:val="000000" w:themeColor="text1"/>
                <w:sz w:val="16"/>
              </w:rPr>
              <w:t xml:space="preserve"> </w:t>
            </w:r>
          </w:p>
        </w:tc>
        <w:tc>
          <w:tcPr>
            <w:tcW w:w="1136" w:type="dxa"/>
          </w:tcPr>
          <w:p w14:paraId="5005E6D5" w14:textId="77777777" w:rsidR="00BA41E6" w:rsidRPr="00DA4737" w:rsidRDefault="00000000">
            <w:pPr>
              <w:rPr>
                <w:color w:val="000000" w:themeColor="text1"/>
              </w:rPr>
            </w:pPr>
            <w:r w:rsidRPr="00DA4737">
              <w:rPr>
                <w:color w:val="000000" w:themeColor="text1"/>
                <w:sz w:val="16"/>
              </w:rPr>
              <w:t xml:space="preserve"> </w:t>
            </w:r>
          </w:p>
        </w:tc>
        <w:tc>
          <w:tcPr>
            <w:tcW w:w="1136" w:type="dxa"/>
          </w:tcPr>
          <w:p w14:paraId="0D755552" w14:textId="77777777" w:rsidR="00BA41E6" w:rsidRPr="00DA4737" w:rsidRDefault="00000000">
            <w:pPr>
              <w:rPr>
                <w:color w:val="000000" w:themeColor="text1"/>
              </w:rPr>
            </w:pPr>
            <w:r w:rsidRPr="00DA4737">
              <w:rPr>
                <w:color w:val="000000" w:themeColor="text1"/>
                <w:sz w:val="16"/>
              </w:rPr>
              <w:t xml:space="preserve"> </w:t>
            </w:r>
          </w:p>
        </w:tc>
        <w:tc>
          <w:tcPr>
            <w:tcW w:w="1136" w:type="dxa"/>
          </w:tcPr>
          <w:p w14:paraId="6956D964" w14:textId="77777777" w:rsidR="00BA41E6" w:rsidRPr="00DA4737" w:rsidRDefault="00000000">
            <w:pPr>
              <w:rPr>
                <w:color w:val="000000" w:themeColor="text1"/>
              </w:rPr>
            </w:pPr>
            <w:r w:rsidRPr="00DA4737">
              <w:rPr>
                <w:color w:val="000000" w:themeColor="text1"/>
                <w:sz w:val="16"/>
              </w:rPr>
              <w:t xml:space="preserve"> </w:t>
            </w:r>
          </w:p>
        </w:tc>
        <w:tc>
          <w:tcPr>
            <w:tcW w:w="1136" w:type="dxa"/>
          </w:tcPr>
          <w:p w14:paraId="43DED0C8" w14:textId="77777777" w:rsidR="00BA41E6" w:rsidRPr="00DA4737" w:rsidRDefault="00000000">
            <w:pPr>
              <w:rPr>
                <w:color w:val="000000" w:themeColor="text1"/>
              </w:rPr>
            </w:pPr>
            <w:r w:rsidRPr="00DA4737">
              <w:rPr>
                <w:color w:val="000000" w:themeColor="text1"/>
                <w:sz w:val="16"/>
              </w:rPr>
              <w:t xml:space="preserve"> </w:t>
            </w:r>
          </w:p>
        </w:tc>
        <w:tc>
          <w:tcPr>
            <w:tcW w:w="1136" w:type="dxa"/>
          </w:tcPr>
          <w:p w14:paraId="55FC615F" w14:textId="77777777" w:rsidR="00BA41E6" w:rsidRPr="00DA4737" w:rsidRDefault="00000000">
            <w:pPr>
              <w:rPr>
                <w:color w:val="000000" w:themeColor="text1"/>
              </w:rPr>
            </w:pPr>
            <w:r w:rsidRPr="00DA4737">
              <w:rPr>
                <w:color w:val="000000" w:themeColor="text1"/>
                <w:sz w:val="16"/>
              </w:rPr>
              <w:t xml:space="preserve"> </w:t>
            </w:r>
          </w:p>
        </w:tc>
        <w:tc>
          <w:tcPr>
            <w:tcW w:w="1136" w:type="dxa"/>
          </w:tcPr>
          <w:p w14:paraId="4E3055BF" w14:textId="77777777" w:rsidR="00BA41E6" w:rsidRPr="00DA4737" w:rsidRDefault="00000000">
            <w:pPr>
              <w:rPr>
                <w:color w:val="000000" w:themeColor="text1"/>
              </w:rPr>
            </w:pPr>
            <w:r w:rsidRPr="00DA4737">
              <w:rPr>
                <w:color w:val="000000" w:themeColor="text1"/>
                <w:sz w:val="16"/>
              </w:rPr>
              <w:t xml:space="preserve"> </w:t>
            </w:r>
          </w:p>
        </w:tc>
        <w:tc>
          <w:tcPr>
            <w:tcW w:w="1136" w:type="dxa"/>
          </w:tcPr>
          <w:p w14:paraId="2F56713B" w14:textId="77777777" w:rsidR="00BA41E6" w:rsidRPr="00DA4737" w:rsidRDefault="00000000">
            <w:pPr>
              <w:rPr>
                <w:color w:val="000000" w:themeColor="text1"/>
              </w:rPr>
            </w:pPr>
            <w:r w:rsidRPr="00DA4737">
              <w:rPr>
                <w:color w:val="000000" w:themeColor="text1"/>
                <w:sz w:val="16"/>
              </w:rPr>
              <w:t xml:space="preserve"> </w:t>
            </w:r>
          </w:p>
        </w:tc>
        <w:tc>
          <w:tcPr>
            <w:tcW w:w="1136" w:type="dxa"/>
          </w:tcPr>
          <w:p w14:paraId="2242AD0B" w14:textId="77777777" w:rsidR="00BA41E6" w:rsidRPr="00DA4737" w:rsidRDefault="00000000">
            <w:pPr>
              <w:rPr>
                <w:color w:val="000000" w:themeColor="text1"/>
              </w:rPr>
            </w:pPr>
            <w:r w:rsidRPr="00DA4737">
              <w:rPr>
                <w:color w:val="000000" w:themeColor="text1"/>
                <w:sz w:val="16"/>
              </w:rPr>
              <w:t xml:space="preserve"> </w:t>
            </w:r>
          </w:p>
        </w:tc>
      </w:tr>
    </w:tbl>
    <w:p w14:paraId="43AC7CFB" w14:textId="77777777" w:rsidR="00BA41E6" w:rsidRPr="00DA4737" w:rsidRDefault="00BA41E6">
      <w:pPr>
        <w:rPr>
          <w:color w:val="000000" w:themeColor="text1"/>
        </w:rPr>
      </w:pPr>
    </w:p>
    <w:p w14:paraId="4B439468" w14:textId="77777777" w:rsidR="00BA41E6" w:rsidRPr="00DA4737" w:rsidRDefault="00000000">
      <w:pPr>
        <w:pStyle w:val="Heading2"/>
        <w:rPr>
          <w:color w:val="000000" w:themeColor="text1"/>
        </w:rPr>
      </w:pPr>
      <w:r w:rsidRPr="00DA4737">
        <w:rPr>
          <w:color w:val="000000" w:themeColor="text1"/>
        </w:rPr>
        <w:t>Appendix F: Mission Request and Approval Form</w:t>
      </w:r>
    </w:p>
    <w:tbl>
      <w:tblPr>
        <w:tblStyle w:val="TableGrid"/>
        <w:tblW w:w="0" w:type="auto"/>
        <w:jc w:val="center"/>
        <w:tblLook w:val="04A0" w:firstRow="1" w:lastRow="0" w:firstColumn="1" w:lastColumn="0" w:noHBand="0" w:noVBand="1"/>
      </w:tblPr>
      <w:tblGrid>
        <w:gridCol w:w="5112"/>
        <w:gridCol w:w="5112"/>
      </w:tblGrid>
      <w:tr w:rsidR="00BA41E6" w:rsidRPr="00DA4737" w14:paraId="4FF629D5" w14:textId="77777777">
        <w:trPr>
          <w:jc w:val="center"/>
        </w:trPr>
        <w:tc>
          <w:tcPr>
            <w:tcW w:w="5112" w:type="dxa"/>
            <w:shd w:val="clear" w:color="auto" w:fill="1F4E79"/>
            <w:vAlign w:val="center"/>
          </w:tcPr>
          <w:p w14:paraId="7AA130D8" w14:textId="77777777" w:rsidR="00BA41E6" w:rsidRPr="00E77A06" w:rsidRDefault="00000000">
            <w:pPr>
              <w:rPr>
                <w:color w:val="FFFFFF" w:themeColor="background1"/>
              </w:rPr>
            </w:pPr>
            <w:r w:rsidRPr="00E77A06">
              <w:rPr>
                <w:b/>
                <w:color w:val="FFFFFF" w:themeColor="background1"/>
                <w:sz w:val="17"/>
              </w:rPr>
              <w:t>Field</w:t>
            </w:r>
          </w:p>
        </w:tc>
        <w:tc>
          <w:tcPr>
            <w:tcW w:w="5112" w:type="dxa"/>
            <w:shd w:val="clear" w:color="auto" w:fill="1F4E79"/>
            <w:vAlign w:val="center"/>
          </w:tcPr>
          <w:p w14:paraId="14DBD139" w14:textId="77777777" w:rsidR="00BA41E6" w:rsidRPr="00E77A06" w:rsidRDefault="00000000">
            <w:pPr>
              <w:rPr>
                <w:color w:val="FFFFFF" w:themeColor="background1"/>
              </w:rPr>
            </w:pPr>
            <w:r w:rsidRPr="00E77A06">
              <w:rPr>
                <w:b/>
                <w:color w:val="FFFFFF" w:themeColor="background1"/>
                <w:sz w:val="17"/>
              </w:rPr>
              <w:t>Entry</w:t>
            </w:r>
          </w:p>
        </w:tc>
      </w:tr>
      <w:tr w:rsidR="00BA41E6" w:rsidRPr="00DA4737" w14:paraId="481827DE" w14:textId="77777777">
        <w:trPr>
          <w:jc w:val="center"/>
        </w:trPr>
        <w:tc>
          <w:tcPr>
            <w:tcW w:w="5112" w:type="dxa"/>
          </w:tcPr>
          <w:p w14:paraId="31AFBE13" w14:textId="77777777" w:rsidR="00BA41E6" w:rsidRPr="00DA4737" w:rsidRDefault="00000000">
            <w:pPr>
              <w:rPr>
                <w:color w:val="000000" w:themeColor="text1"/>
              </w:rPr>
            </w:pPr>
            <w:r w:rsidRPr="00DA4737">
              <w:rPr>
                <w:color w:val="000000" w:themeColor="text1"/>
                <w:sz w:val="17"/>
              </w:rPr>
              <w:t>Mission title</w:t>
            </w:r>
          </w:p>
        </w:tc>
        <w:tc>
          <w:tcPr>
            <w:tcW w:w="5112" w:type="dxa"/>
          </w:tcPr>
          <w:p w14:paraId="3E1BB5BF" w14:textId="77777777" w:rsidR="00BA41E6" w:rsidRPr="00DA4737" w:rsidRDefault="00000000">
            <w:pPr>
              <w:rPr>
                <w:color w:val="000000" w:themeColor="text1"/>
              </w:rPr>
            </w:pPr>
            <w:r w:rsidRPr="00DA4737">
              <w:rPr>
                <w:color w:val="000000" w:themeColor="text1"/>
                <w:sz w:val="17"/>
              </w:rPr>
              <w:t>[Insert]</w:t>
            </w:r>
          </w:p>
        </w:tc>
      </w:tr>
      <w:tr w:rsidR="00BA41E6" w:rsidRPr="00DA4737" w14:paraId="39E8ED0E" w14:textId="77777777">
        <w:trPr>
          <w:jc w:val="center"/>
        </w:trPr>
        <w:tc>
          <w:tcPr>
            <w:tcW w:w="5112" w:type="dxa"/>
          </w:tcPr>
          <w:p w14:paraId="61BE546D" w14:textId="77777777" w:rsidR="00BA41E6" w:rsidRPr="00DA4737" w:rsidRDefault="00000000">
            <w:pPr>
              <w:rPr>
                <w:color w:val="000000" w:themeColor="text1"/>
              </w:rPr>
            </w:pPr>
            <w:r w:rsidRPr="00DA4737">
              <w:rPr>
                <w:color w:val="000000" w:themeColor="text1"/>
                <w:sz w:val="17"/>
              </w:rPr>
              <w:t>Requesting program/project</w:t>
            </w:r>
          </w:p>
        </w:tc>
        <w:tc>
          <w:tcPr>
            <w:tcW w:w="5112" w:type="dxa"/>
          </w:tcPr>
          <w:p w14:paraId="5DB9BF33" w14:textId="77777777" w:rsidR="00BA41E6" w:rsidRPr="00DA4737" w:rsidRDefault="00000000">
            <w:pPr>
              <w:rPr>
                <w:color w:val="000000" w:themeColor="text1"/>
              </w:rPr>
            </w:pPr>
            <w:r w:rsidRPr="00DA4737">
              <w:rPr>
                <w:color w:val="000000" w:themeColor="text1"/>
                <w:sz w:val="17"/>
              </w:rPr>
              <w:t>[Insert]</w:t>
            </w:r>
          </w:p>
        </w:tc>
      </w:tr>
      <w:tr w:rsidR="00BA41E6" w:rsidRPr="00DA4737" w14:paraId="12C5F212" w14:textId="77777777">
        <w:trPr>
          <w:jc w:val="center"/>
        </w:trPr>
        <w:tc>
          <w:tcPr>
            <w:tcW w:w="5112" w:type="dxa"/>
          </w:tcPr>
          <w:p w14:paraId="37DB10A5" w14:textId="77777777" w:rsidR="00BA41E6" w:rsidRPr="00DA4737" w:rsidRDefault="00000000">
            <w:pPr>
              <w:rPr>
                <w:color w:val="000000" w:themeColor="text1"/>
              </w:rPr>
            </w:pPr>
            <w:r w:rsidRPr="00DA4737">
              <w:rPr>
                <w:color w:val="000000" w:themeColor="text1"/>
                <w:sz w:val="17"/>
              </w:rPr>
              <w:t>Mission objective and public purpose</w:t>
            </w:r>
          </w:p>
        </w:tc>
        <w:tc>
          <w:tcPr>
            <w:tcW w:w="5112" w:type="dxa"/>
          </w:tcPr>
          <w:p w14:paraId="6A1A6C9F" w14:textId="77777777" w:rsidR="00BA41E6" w:rsidRPr="00DA4737" w:rsidRDefault="00000000">
            <w:pPr>
              <w:rPr>
                <w:color w:val="000000" w:themeColor="text1"/>
              </w:rPr>
            </w:pPr>
            <w:r w:rsidRPr="00DA4737">
              <w:rPr>
                <w:color w:val="000000" w:themeColor="text1"/>
                <w:sz w:val="17"/>
              </w:rPr>
              <w:t>[Insert]</w:t>
            </w:r>
          </w:p>
        </w:tc>
      </w:tr>
      <w:tr w:rsidR="00BA41E6" w:rsidRPr="00DA4737" w14:paraId="09288286" w14:textId="77777777">
        <w:trPr>
          <w:jc w:val="center"/>
        </w:trPr>
        <w:tc>
          <w:tcPr>
            <w:tcW w:w="5112" w:type="dxa"/>
          </w:tcPr>
          <w:p w14:paraId="4EE45C01" w14:textId="77777777" w:rsidR="00BA41E6" w:rsidRPr="00DA4737" w:rsidRDefault="00000000">
            <w:pPr>
              <w:rPr>
                <w:color w:val="000000" w:themeColor="text1"/>
              </w:rPr>
            </w:pPr>
            <w:r w:rsidRPr="00DA4737">
              <w:rPr>
                <w:color w:val="000000" w:themeColor="text1"/>
                <w:sz w:val="17"/>
              </w:rPr>
              <w:t>Requested date/time</w:t>
            </w:r>
          </w:p>
        </w:tc>
        <w:tc>
          <w:tcPr>
            <w:tcW w:w="5112" w:type="dxa"/>
          </w:tcPr>
          <w:p w14:paraId="29AA666F" w14:textId="77777777" w:rsidR="00BA41E6" w:rsidRPr="00DA4737" w:rsidRDefault="00000000">
            <w:pPr>
              <w:rPr>
                <w:color w:val="000000" w:themeColor="text1"/>
              </w:rPr>
            </w:pPr>
            <w:r w:rsidRPr="00DA4737">
              <w:rPr>
                <w:color w:val="000000" w:themeColor="text1"/>
                <w:sz w:val="17"/>
              </w:rPr>
              <w:t>[Insert]</w:t>
            </w:r>
          </w:p>
        </w:tc>
      </w:tr>
      <w:tr w:rsidR="00BA41E6" w:rsidRPr="00DA4737" w14:paraId="381EC9D0" w14:textId="77777777">
        <w:trPr>
          <w:jc w:val="center"/>
        </w:trPr>
        <w:tc>
          <w:tcPr>
            <w:tcW w:w="5112" w:type="dxa"/>
          </w:tcPr>
          <w:p w14:paraId="72240C1E" w14:textId="77777777" w:rsidR="00BA41E6" w:rsidRPr="00DA4737" w:rsidRDefault="00000000">
            <w:pPr>
              <w:rPr>
                <w:color w:val="000000" w:themeColor="text1"/>
              </w:rPr>
            </w:pPr>
            <w:r w:rsidRPr="00DA4737">
              <w:rPr>
                <w:color w:val="000000" w:themeColor="text1"/>
                <w:sz w:val="17"/>
              </w:rPr>
              <w:t>Location / coordinates / map attached</w:t>
            </w:r>
          </w:p>
        </w:tc>
        <w:tc>
          <w:tcPr>
            <w:tcW w:w="5112" w:type="dxa"/>
          </w:tcPr>
          <w:p w14:paraId="6BF1D900" w14:textId="77777777" w:rsidR="00BA41E6" w:rsidRPr="00DA4737" w:rsidRDefault="00000000">
            <w:pPr>
              <w:rPr>
                <w:color w:val="000000" w:themeColor="text1"/>
              </w:rPr>
            </w:pPr>
            <w:r w:rsidRPr="00DA4737">
              <w:rPr>
                <w:color w:val="000000" w:themeColor="text1"/>
                <w:sz w:val="17"/>
              </w:rPr>
              <w:t>[Insert]</w:t>
            </w:r>
          </w:p>
        </w:tc>
      </w:tr>
      <w:tr w:rsidR="00BA41E6" w:rsidRPr="00DA4737" w14:paraId="282AD0B0" w14:textId="77777777">
        <w:trPr>
          <w:jc w:val="center"/>
        </w:trPr>
        <w:tc>
          <w:tcPr>
            <w:tcW w:w="5112" w:type="dxa"/>
          </w:tcPr>
          <w:p w14:paraId="1031114C" w14:textId="77777777" w:rsidR="00BA41E6" w:rsidRPr="00DA4737" w:rsidRDefault="00000000">
            <w:pPr>
              <w:rPr>
                <w:color w:val="000000" w:themeColor="text1"/>
              </w:rPr>
            </w:pPr>
            <w:r w:rsidRPr="00DA4737">
              <w:rPr>
                <w:color w:val="000000" w:themeColor="text1"/>
                <w:sz w:val="17"/>
              </w:rPr>
              <w:t>Operating authority</w:t>
            </w:r>
          </w:p>
        </w:tc>
        <w:tc>
          <w:tcPr>
            <w:tcW w:w="5112" w:type="dxa"/>
          </w:tcPr>
          <w:p w14:paraId="45715731" w14:textId="77777777" w:rsidR="00BA41E6" w:rsidRPr="00DA4737" w:rsidRDefault="00000000">
            <w:pPr>
              <w:rPr>
                <w:color w:val="000000" w:themeColor="text1"/>
              </w:rPr>
            </w:pPr>
            <w:r w:rsidRPr="00DA4737">
              <w:rPr>
                <w:color w:val="000000" w:themeColor="text1"/>
                <w:sz w:val="17"/>
              </w:rPr>
              <w:t>[Part 107 / COA / ECOA / Contractor]</w:t>
            </w:r>
          </w:p>
        </w:tc>
      </w:tr>
      <w:tr w:rsidR="00BA41E6" w:rsidRPr="00DA4737" w14:paraId="1C2845C1" w14:textId="77777777">
        <w:trPr>
          <w:jc w:val="center"/>
        </w:trPr>
        <w:tc>
          <w:tcPr>
            <w:tcW w:w="5112" w:type="dxa"/>
          </w:tcPr>
          <w:p w14:paraId="0D94BA45" w14:textId="77777777" w:rsidR="00BA41E6" w:rsidRPr="00DA4737" w:rsidRDefault="00000000">
            <w:pPr>
              <w:rPr>
                <w:color w:val="000000" w:themeColor="text1"/>
              </w:rPr>
            </w:pPr>
            <w:r w:rsidRPr="00DA4737">
              <w:rPr>
                <w:color w:val="000000" w:themeColor="text1"/>
                <w:sz w:val="17"/>
              </w:rPr>
              <w:t>Aircraft / payload requested</w:t>
            </w:r>
          </w:p>
        </w:tc>
        <w:tc>
          <w:tcPr>
            <w:tcW w:w="5112" w:type="dxa"/>
          </w:tcPr>
          <w:p w14:paraId="1DBAA3BD" w14:textId="77777777" w:rsidR="00BA41E6" w:rsidRPr="00DA4737" w:rsidRDefault="00000000">
            <w:pPr>
              <w:rPr>
                <w:color w:val="000000" w:themeColor="text1"/>
              </w:rPr>
            </w:pPr>
            <w:r w:rsidRPr="00DA4737">
              <w:rPr>
                <w:color w:val="000000" w:themeColor="text1"/>
                <w:sz w:val="17"/>
              </w:rPr>
              <w:t>[Insert]</w:t>
            </w:r>
          </w:p>
        </w:tc>
      </w:tr>
      <w:tr w:rsidR="00BA41E6" w:rsidRPr="00DA4737" w14:paraId="55DACC9A" w14:textId="77777777">
        <w:trPr>
          <w:jc w:val="center"/>
        </w:trPr>
        <w:tc>
          <w:tcPr>
            <w:tcW w:w="5112" w:type="dxa"/>
          </w:tcPr>
          <w:p w14:paraId="5008CA83" w14:textId="77777777" w:rsidR="00BA41E6" w:rsidRPr="00DA4737" w:rsidRDefault="00000000">
            <w:pPr>
              <w:rPr>
                <w:color w:val="000000" w:themeColor="text1"/>
              </w:rPr>
            </w:pPr>
            <w:r w:rsidRPr="00DA4737">
              <w:rPr>
                <w:color w:val="000000" w:themeColor="text1"/>
                <w:sz w:val="17"/>
              </w:rPr>
              <w:t>RPIC / VO / crew</w:t>
            </w:r>
          </w:p>
        </w:tc>
        <w:tc>
          <w:tcPr>
            <w:tcW w:w="5112" w:type="dxa"/>
          </w:tcPr>
          <w:p w14:paraId="7C4DF5C7" w14:textId="77777777" w:rsidR="00BA41E6" w:rsidRPr="00DA4737" w:rsidRDefault="00000000">
            <w:pPr>
              <w:rPr>
                <w:color w:val="000000" w:themeColor="text1"/>
              </w:rPr>
            </w:pPr>
            <w:r w:rsidRPr="00DA4737">
              <w:rPr>
                <w:color w:val="000000" w:themeColor="text1"/>
                <w:sz w:val="17"/>
              </w:rPr>
              <w:t>[Insert]</w:t>
            </w:r>
          </w:p>
        </w:tc>
      </w:tr>
      <w:tr w:rsidR="00BA41E6" w:rsidRPr="00DA4737" w14:paraId="7D352C50" w14:textId="77777777">
        <w:trPr>
          <w:jc w:val="center"/>
        </w:trPr>
        <w:tc>
          <w:tcPr>
            <w:tcW w:w="5112" w:type="dxa"/>
          </w:tcPr>
          <w:p w14:paraId="45E80CC8" w14:textId="77777777" w:rsidR="00BA41E6" w:rsidRPr="00DA4737" w:rsidRDefault="00000000">
            <w:pPr>
              <w:rPr>
                <w:color w:val="000000" w:themeColor="text1"/>
              </w:rPr>
            </w:pPr>
            <w:r w:rsidRPr="00DA4737">
              <w:rPr>
                <w:color w:val="000000" w:themeColor="text1"/>
                <w:sz w:val="17"/>
              </w:rPr>
              <w:t>Expected data products</w:t>
            </w:r>
          </w:p>
        </w:tc>
        <w:tc>
          <w:tcPr>
            <w:tcW w:w="5112" w:type="dxa"/>
          </w:tcPr>
          <w:p w14:paraId="723F3084" w14:textId="77777777" w:rsidR="00BA41E6" w:rsidRPr="00DA4737" w:rsidRDefault="00000000">
            <w:pPr>
              <w:rPr>
                <w:color w:val="000000" w:themeColor="text1"/>
              </w:rPr>
            </w:pPr>
            <w:r w:rsidRPr="00DA4737">
              <w:rPr>
                <w:color w:val="000000" w:themeColor="text1"/>
                <w:sz w:val="17"/>
              </w:rPr>
              <w:t>[Insert]</w:t>
            </w:r>
          </w:p>
        </w:tc>
      </w:tr>
      <w:tr w:rsidR="00BA41E6" w:rsidRPr="00DA4737" w14:paraId="6A3E5E2E" w14:textId="77777777">
        <w:trPr>
          <w:jc w:val="center"/>
        </w:trPr>
        <w:tc>
          <w:tcPr>
            <w:tcW w:w="5112" w:type="dxa"/>
          </w:tcPr>
          <w:p w14:paraId="7BF1FCB5" w14:textId="77777777" w:rsidR="00BA41E6" w:rsidRPr="00DA4737" w:rsidRDefault="00000000">
            <w:pPr>
              <w:rPr>
                <w:color w:val="000000" w:themeColor="text1"/>
              </w:rPr>
            </w:pPr>
            <w:r w:rsidRPr="00DA4737">
              <w:rPr>
                <w:color w:val="000000" w:themeColor="text1"/>
                <w:sz w:val="17"/>
              </w:rPr>
              <w:t>Data storage and retention</w:t>
            </w:r>
          </w:p>
        </w:tc>
        <w:tc>
          <w:tcPr>
            <w:tcW w:w="5112" w:type="dxa"/>
          </w:tcPr>
          <w:p w14:paraId="0D78B181" w14:textId="77777777" w:rsidR="00BA41E6" w:rsidRPr="00DA4737" w:rsidRDefault="00000000">
            <w:pPr>
              <w:rPr>
                <w:color w:val="000000" w:themeColor="text1"/>
              </w:rPr>
            </w:pPr>
            <w:r w:rsidRPr="00DA4737">
              <w:rPr>
                <w:color w:val="000000" w:themeColor="text1"/>
                <w:sz w:val="17"/>
              </w:rPr>
              <w:t>[Insert]</w:t>
            </w:r>
          </w:p>
        </w:tc>
      </w:tr>
      <w:tr w:rsidR="00BA41E6" w:rsidRPr="00DA4737" w14:paraId="0BF2D64E" w14:textId="77777777">
        <w:trPr>
          <w:jc w:val="center"/>
        </w:trPr>
        <w:tc>
          <w:tcPr>
            <w:tcW w:w="5112" w:type="dxa"/>
          </w:tcPr>
          <w:p w14:paraId="75AFED04" w14:textId="77777777" w:rsidR="00BA41E6" w:rsidRPr="00DA4737" w:rsidRDefault="00000000">
            <w:pPr>
              <w:rPr>
                <w:color w:val="000000" w:themeColor="text1"/>
              </w:rPr>
            </w:pPr>
            <w:r w:rsidRPr="00DA4737">
              <w:rPr>
                <w:color w:val="000000" w:themeColor="text1"/>
                <w:sz w:val="17"/>
              </w:rPr>
              <w:t>Known hazards</w:t>
            </w:r>
          </w:p>
        </w:tc>
        <w:tc>
          <w:tcPr>
            <w:tcW w:w="5112" w:type="dxa"/>
          </w:tcPr>
          <w:p w14:paraId="79249847" w14:textId="77777777" w:rsidR="00BA41E6" w:rsidRPr="00DA4737" w:rsidRDefault="00000000">
            <w:pPr>
              <w:rPr>
                <w:color w:val="000000" w:themeColor="text1"/>
              </w:rPr>
            </w:pPr>
            <w:r w:rsidRPr="00DA4737">
              <w:rPr>
                <w:color w:val="000000" w:themeColor="text1"/>
                <w:sz w:val="17"/>
              </w:rPr>
              <w:t>[Insert]</w:t>
            </w:r>
          </w:p>
        </w:tc>
      </w:tr>
      <w:tr w:rsidR="00BA41E6" w:rsidRPr="00DA4737" w14:paraId="08965A11" w14:textId="77777777">
        <w:trPr>
          <w:jc w:val="center"/>
        </w:trPr>
        <w:tc>
          <w:tcPr>
            <w:tcW w:w="5112" w:type="dxa"/>
          </w:tcPr>
          <w:p w14:paraId="7E142135" w14:textId="77777777" w:rsidR="00BA41E6" w:rsidRPr="00DA4737" w:rsidRDefault="00000000">
            <w:pPr>
              <w:rPr>
                <w:color w:val="000000" w:themeColor="text1"/>
              </w:rPr>
            </w:pPr>
            <w:r w:rsidRPr="00DA4737">
              <w:rPr>
                <w:color w:val="000000" w:themeColor="text1"/>
                <w:sz w:val="17"/>
              </w:rPr>
              <w:t>Permissions or coordination needed</w:t>
            </w:r>
          </w:p>
        </w:tc>
        <w:tc>
          <w:tcPr>
            <w:tcW w:w="5112" w:type="dxa"/>
          </w:tcPr>
          <w:p w14:paraId="654AFB44" w14:textId="77777777" w:rsidR="00BA41E6" w:rsidRPr="00DA4737" w:rsidRDefault="00000000">
            <w:pPr>
              <w:rPr>
                <w:color w:val="000000" w:themeColor="text1"/>
              </w:rPr>
            </w:pPr>
            <w:r w:rsidRPr="00DA4737">
              <w:rPr>
                <w:color w:val="000000" w:themeColor="text1"/>
                <w:sz w:val="17"/>
              </w:rPr>
              <w:t>[Insert]</w:t>
            </w:r>
          </w:p>
        </w:tc>
      </w:tr>
      <w:tr w:rsidR="00BA41E6" w:rsidRPr="00DA4737" w14:paraId="6701EB50" w14:textId="77777777">
        <w:trPr>
          <w:jc w:val="center"/>
        </w:trPr>
        <w:tc>
          <w:tcPr>
            <w:tcW w:w="5112" w:type="dxa"/>
          </w:tcPr>
          <w:p w14:paraId="0B09E30B" w14:textId="77777777" w:rsidR="00BA41E6" w:rsidRPr="00DA4737" w:rsidRDefault="00000000">
            <w:pPr>
              <w:rPr>
                <w:color w:val="000000" w:themeColor="text1"/>
              </w:rPr>
            </w:pPr>
            <w:r w:rsidRPr="00DA4737">
              <w:rPr>
                <w:color w:val="000000" w:themeColor="text1"/>
                <w:sz w:val="17"/>
              </w:rPr>
              <w:t>PASP required?</w:t>
            </w:r>
          </w:p>
        </w:tc>
        <w:tc>
          <w:tcPr>
            <w:tcW w:w="5112" w:type="dxa"/>
          </w:tcPr>
          <w:p w14:paraId="1557DE90" w14:textId="77777777" w:rsidR="00BA41E6" w:rsidRPr="00DA4737" w:rsidRDefault="00000000">
            <w:pPr>
              <w:rPr>
                <w:color w:val="000000" w:themeColor="text1"/>
              </w:rPr>
            </w:pPr>
            <w:r w:rsidRPr="00DA4737">
              <w:rPr>
                <w:color w:val="000000" w:themeColor="text1"/>
                <w:sz w:val="17"/>
              </w:rPr>
              <w:t>[Yes / No]</w:t>
            </w:r>
          </w:p>
        </w:tc>
      </w:tr>
      <w:tr w:rsidR="00BA41E6" w:rsidRPr="00DA4737" w14:paraId="63A459DA" w14:textId="77777777">
        <w:trPr>
          <w:jc w:val="center"/>
        </w:trPr>
        <w:tc>
          <w:tcPr>
            <w:tcW w:w="5112" w:type="dxa"/>
          </w:tcPr>
          <w:p w14:paraId="4FAD5452" w14:textId="77777777" w:rsidR="00BA41E6" w:rsidRPr="00DA4737" w:rsidRDefault="00000000">
            <w:pPr>
              <w:rPr>
                <w:color w:val="000000" w:themeColor="text1"/>
              </w:rPr>
            </w:pPr>
            <w:r w:rsidRPr="00DA4737">
              <w:rPr>
                <w:color w:val="000000" w:themeColor="text1"/>
                <w:sz w:val="17"/>
              </w:rPr>
              <w:t>Risk rating before mitigation</w:t>
            </w:r>
          </w:p>
        </w:tc>
        <w:tc>
          <w:tcPr>
            <w:tcW w:w="5112" w:type="dxa"/>
          </w:tcPr>
          <w:p w14:paraId="4788BC15" w14:textId="77777777" w:rsidR="00BA41E6" w:rsidRPr="00DA4737" w:rsidRDefault="00000000">
            <w:pPr>
              <w:rPr>
                <w:color w:val="000000" w:themeColor="text1"/>
              </w:rPr>
            </w:pPr>
            <w:r w:rsidRPr="00DA4737">
              <w:rPr>
                <w:color w:val="000000" w:themeColor="text1"/>
                <w:sz w:val="17"/>
              </w:rPr>
              <w:t>[Low / Medium / High / Critical]</w:t>
            </w:r>
          </w:p>
        </w:tc>
      </w:tr>
      <w:tr w:rsidR="00BA41E6" w:rsidRPr="00DA4737" w14:paraId="707C9BDF" w14:textId="77777777">
        <w:trPr>
          <w:jc w:val="center"/>
        </w:trPr>
        <w:tc>
          <w:tcPr>
            <w:tcW w:w="5112" w:type="dxa"/>
          </w:tcPr>
          <w:p w14:paraId="3317F370" w14:textId="77777777" w:rsidR="00BA41E6" w:rsidRPr="00DA4737" w:rsidRDefault="00000000">
            <w:pPr>
              <w:rPr>
                <w:color w:val="000000" w:themeColor="text1"/>
              </w:rPr>
            </w:pPr>
            <w:r w:rsidRPr="00DA4737">
              <w:rPr>
                <w:color w:val="000000" w:themeColor="text1"/>
                <w:sz w:val="17"/>
              </w:rPr>
              <w:t>Approval decision and conditions</w:t>
            </w:r>
          </w:p>
        </w:tc>
        <w:tc>
          <w:tcPr>
            <w:tcW w:w="5112" w:type="dxa"/>
          </w:tcPr>
          <w:p w14:paraId="38E2D11A" w14:textId="77777777" w:rsidR="00BA41E6" w:rsidRPr="00DA4737" w:rsidRDefault="00000000">
            <w:pPr>
              <w:rPr>
                <w:color w:val="000000" w:themeColor="text1"/>
              </w:rPr>
            </w:pPr>
            <w:r w:rsidRPr="00DA4737">
              <w:rPr>
                <w:color w:val="000000" w:themeColor="text1"/>
                <w:sz w:val="17"/>
              </w:rPr>
              <w:t>[Approved / Denied / Conditions]</w:t>
            </w:r>
          </w:p>
        </w:tc>
      </w:tr>
    </w:tbl>
    <w:p w14:paraId="7774BA83" w14:textId="77777777" w:rsidR="00BA41E6" w:rsidRPr="00DA4737" w:rsidRDefault="00BA41E6">
      <w:pPr>
        <w:rPr>
          <w:color w:val="000000" w:themeColor="text1"/>
        </w:rPr>
      </w:pPr>
    </w:p>
    <w:p w14:paraId="54242136" w14:textId="77777777" w:rsidR="00BA41E6" w:rsidRPr="00DA4737" w:rsidRDefault="00000000">
      <w:pPr>
        <w:pStyle w:val="Heading2"/>
        <w:rPr>
          <w:color w:val="000000" w:themeColor="text1"/>
        </w:rPr>
      </w:pPr>
      <w:r w:rsidRPr="00DA4737">
        <w:rPr>
          <w:color w:val="000000" w:themeColor="text1"/>
        </w:rPr>
        <w:t>Appendix G: Project Aviation Safety Plan Template</w:t>
      </w:r>
    </w:p>
    <w:tbl>
      <w:tblPr>
        <w:tblStyle w:val="TableGrid"/>
        <w:tblW w:w="0" w:type="auto"/>
        <w:jc w:val="center"/>
        <w:tblLook w:val="04A0" w:firstRow="1" w:lastRow="0" w:firstColumn="1" w:lastColumn="0" w:noHBand="0" w:noVBand="1"/>
      </w:tblPr>
      <w:tblGrid>
        <w:gridCol w:w="5112"/>
        <w:gridCol w:w="5112"/>
      </w:tblGrid>
      <w:tr w:rsidR="00BA41E6" w:rsidRPr="00DA4737" w14:paraId="34028E2C" w14:textId="77777777">
        <w:trPr>
          <w:jc w:val="center"/>
        </w:trPr>
        <w:tc>
          <w:tcPr>
            <w:tcW w:w="5112" w:type="dxa"/>
            <w:shd w:val="clear" w:color="auto" w:fill="1F4E79"/>
            <w:vAlign w:val="center"/>
          </w:tcPr>
          <w:p w14:paraId="091AE492" w14:textId="77777777" w:rsidR="00BA41E6" w:rsidRPr="00E77A06" w:rsidRDefault="00000000">
            <w:pPr>
              <w:rPr>
                <w:color w:val="FFFFFF" w:themeColor="background1"/>
              </w:rPr>
            </w:pPr>
            <w:r w:rsidRPr="00E77A06">
              <w:rPr>
                <w:b/>
                <w:color w:val="FFFFFF" w:themeColor="background1"/>
                <w:sz w:val="17"/>
              </w:rPr>
              <w:t>Element</w:t>
            </w:r>
          </w:p>
        </w:tc>
        <w:tc>
          <w:tcPr>
            <w:tcW w:w="5112" w:type="dxa"/>
            <w:shd w:val="clear" w:color="auto" w:fill="1F4E79"/>
            <w:vAlign w:val="center"/>
          </w:tcPr>
          <w:p w14:paraId="67BF613F" w14:textId="77777777" w:rsidR="00BA41E6" w:rsidRPr="00E77A06" w:rsidRDefault="00000000">
            <w:pPr>
              <w:rPr>
                <w:color w:val="FFFFFF" w:themeColor="background1"/>
              </w:rPr>
            </w:pPr>
            <w:r w:rsidRPr="00E77A06">
              <w:rPr>
                <w:b/>
                <w:color w:val="FFFFFF" w:themeColor="background1"/>
                <w:sz w:val="17"/>
              </w:rPr>
              <w:t>Entry</w:t>
            </w:r>
          </w:p>
        </w:tc>
      </w:tr>
      <w:tr w:rsidR="00BA41E6" w:rsidRPr="00DA4737" w14:paraId="063423AD" w14:textId="77777777">
        <w:trPr>
          <w:jc w:val="center"/>
        </w:trPr>
        <w:tc>
          <w:tcPr>
            <w:tcW w:w="5112" w:type="dxa"/>
          </w:tcPr>
          <w:p w14:paraId="6114F11E" w14:textId="77777777" w:rsidR="00BA41E6" w:rsidRPr="00DA4737" w:rsidRDefault="00000000">
            <w:pPr>
              <w:rPr>
                <w:color w:val="000000" w:themeColor="text1"/>
              </w:rPr>
            </w:pPr>
            <w:r w:rsidRPr="00DA4737">
              <w:rPr>
                <w:color w:val="000000" w:themeColor="text1"/>
                <w:sz w:val="17"/>
              </w:rPr>
              <w:lastRenderedPageBreak/>
              <w:t>Project / mission name</w:t>
            </w:r>
          </w:p>
        </w:tc>
        <w:tc>
          <w:tcPr>
            <w:tcW w:w="5112" w:type="dxa"/>
          </w:tcPr>
          <w:p w14:paraId="7B730282" w14:textId="77777777" w:rsidR="00BA41E6" w:rsidRPr="00DA4737" w:rsidRDefault="00000000">
            <w:pPr>
              <w:rPr>
                <w:color w:val="000000" w:themeColor="text1"/>
              </w:rPr>
            </w:pPr>
            <w:r w:rsidRPr="00DA4737">
              <w:rPr>
                <w:color w:val="000000" w:themeColor="text1"/>
                <w:sz w:val="17"/>
              </w:rPr>
              <w:t>[Insert]</w:t>
            </w:r>
          </w:p>
        </w:tc>
      </w:tr>
      <w:tr w:rsidR="00BA41E6" w:rsidRPr="00DA4737" w14:paraId="62F3F6B1" w14:textId="77777777">
        <w:trPr>
          <w:jc w:val="center"/>
        </w:trPr>
        <w:tc>
          <w:tcPr>
            <w:tcW w:w="5112" w:type="dxa"/>
          </w:tcPr>
          <w:p w14:paraId="19494D49" w14:textId="77777777" w:rsidR="00BA41E6" w:rsidRPr="00DA4737" w:rsidRDefault="00000000">
            <w:pPr>
              <w:rPr>
                <w:color w:val="000000" w:themeColor="text1"/>
              </w:rPr>
            </w:pPr>
            <w:r w:rsidRPr="00DA4737">
              <w:rPr>
                <w:color w:val="000000" w:themeColor="text1"/>
                <w:sz w:val="17"/>
              </w:rPr>
              <w:t>Mission objective</w:t>
            </w:r>
          </w:p>
        </w:tc>
        <w:tc>
          <w:tcPr>
            <w:tcW w:w="5112" w:type="dxa"/>
          </w:tcPr>
          <w:p w14:paraId="2C26AE28" w14:textId="77777777" w:rsidR="00BA41E6" w:rsidRPr="00DA4737" w:rsidRDefault="00000000">
            <w:pPr>
              <w:rPr>
                <w:color w:val="000000" w:themeColor="text1"/>
              </w:rPr>
            </w:pPr>
            <w:r w:rsidRPr="00DA4737">
              <w:rPr>
                <w:color w:val="000000" w:themeColor="text1"/>
                <w:sz w:val="17"/>
              </w:rPr>
              <w:t>[Insert]</w:t>
            </w:r>
          </w:p>
        </w:tc>
      </w:tr>
      <w:tr w:rsidR="00BA41E6" w:rsidRPr="00DA4737" w14:paraId="2A45BB62" w14:textId="77777777">
        <w:trPr>
          <w:jc w:val="center"/>
        </w:trPr>
        <w:tc>
          <w:tcPr>
            <w:tcW w:w="5112" w:type="dxa"/>
          </w:tcPr>
          <w:p w14:paraId="444BCD0D" w14:textId="77777777" w:rsidR="00BA41E6" w:rsidRPr="00DA4737" w:rsidRDefault="00000000">
            <w:pPr>
              <w:rPr>
                <w:color w:val="000000" w:themeColor="text1"/>
              </w:rPr>
            </w:pPr>
            <w:r w:rsidRPr="00DA4737">
              <w:rPr>
                <w:color w:val="000000" w:themeColor="text1"/>
                <w:sz w:val="17"/>
              </w:rPr>
              <w:t>Date(s) and operational period</w:t>
            </w:r>
          </w:p>
        </w:tc>
        <w:tc>
          <w:tcPr>
            <w:tcW w:w="5112" w:type="dxa"/>
          </w:tcPr>
          <w:p w14:paraId="2B064304" w14:textId="77777777" w:rsidR="00BA41E6" w:rsidRPr="00DA4737" w:rsidRDefault="00000000">
            <w:pPr>
              <w:rPr>
                <w:color w:val="000000" w:themeColor="text1"/>
              </w:rPr>
            </w:pPr>
            <w:r w:rsidRPr="00DA4737">
              <w:rPr>
                <w:color w:val="000000" w:themeColor="text1"/>
                <w:sz w:val="17"/>
              </w:rPr>
              <w:t>[Insert]</w:t>
            </w:r>
          </w:p>
        </w:tc>
      </w:tr>
      <w:tr w:rsidR="00BA41E6" w:rsidRPr="00DA4737" w14:paraId="5F136EB7" w14:textId="77777777">
        <w:trPr>
          <w:jc w:val="center"/>
        </w:trPr>
        <w:tc>
          <w:tcPr>
            <w:tcW w:w="5112" w:type="dxa"/>
          </w:tcPr>
          <w:p w14:paraId="50326AA7" w14:textId="77777777" w:rsidR="00BA41E6" w:rsidRPr="00DA4737" w:rsidRDefault="00000000">
            <w:pPr>
              <w:rPr>
                <w:color w:val="000000" w:themeColor="text1"/>
              </w:rPr>
            </w:pPr>
            <w:r w:rsidRPr="00DA4737">
              <w:rPr>
                <w:color w:val="000000" w:themeColor="text1"/>
                <w:sz w:val="17"/>
              </w:rPr>
              <w:t>Location, coordinates, map</w:t>
            </w:r>
          </w:p>
        </w:tc>
        <w:tc>
          <w:tcPr>
            <w:tcW w:w="5112" w:type="dxa"/>
          </w:tcPr>
          <w:p w14:paraId="39327085" w14:textId="77777777" w:rsidR="00BA41E6" w:rsidRPr="00DA4737" w:rsidRDefault="00000000">
            <w:pPr>
              <w:rPr>
                <w:color w:val="000000" w:themeColor="text1"/>
              </w:rPr>
            </w:pPr>
            <w:r w:rsidRPr="00DA4737">
              <w:rPr>
                <w:color w:val="000000" w:themeColor="text1"/>
                <w:sz w:val="17"/>
              </w:rPr>
              <w:t>[Insert]</w:t>
            </w:r>
          </w:p>
        </w:tc>
      </w:tr>
      <w:tr w:rsidR="00BA41E6" w:rsidRPr="00DA4737" w14:paraId="30D65AD6" w14:textId="77777777">
        <w:trPr>
          <w:jc w:val="center"/>
        </w:trPr>
        <w:tc>
          <w:tcPr>
            <w:tcW w:w="5112" w:type="dxa"/>
          </w:tcPr>
          <w:p w14:paraId="078B3880" w14:textId="77777777" w:rsidR="00BA41E6" w:rsidRPr="00DA4737" w:rsidRDefault="00000000">
            <w:pPr>
              <w:rPr>
                <w:color w:val="000000" w:themeColor="text1"/>
              </w:rPr>
            </w:pPr>
            <w:r w:rsidRPr="00DA4737">
              <w:rPr>
                <w:color w:val="000000" w:themeColor="text1"/>
                <w:sz w:val="17"/>
              </w:rPr>
              <w:t>RPIC and crew</w:t>
            </w:r>
          </w:p>
        </w:tc>
        <w:tc>
          <w:tcPr>
            <w:tcW w:w="5112" w:type="dxa"/>
          </w:tcPr>
          <w:p w14:paraId="03034E10" w14:textId="77777777" w:rsidR="00BA41E6" w:rsidRPr="00DA4737" w:rsidRDefault="00000000">
            <w:pPr>
              <w:rPr>
                <w:color w:val="000000" w:themeColor="text1"/>
              </w:rPr>
            </w:pPr>
            <w:r w:rsidRPr="00DA4737">
              <w:rPr>
                <w:color w:val="000000" w:themeColor="text1"/>
                <w:sz w:val="17"/>
              </w:rPr>
              <w:t>[Insert]</w:t>
            </w:r>
          </w:p>
        </w:tc>
      </w:tr>
      <w:tr w:rsidR="00BA41E6" w:rsidRPr="00DA4737" w14:paraId="025E28FE" w14:textId="77777777">
        <w:trPr>
          <w:jc w:val="center"/>
        </w:trPr>
        <w:tc>
          <w:tcPr>
            <w:tcW w:w="5112" w:type="dxa"/>
          </w:tcPr>
          <w:p w14:paraId="2A677EDD" w14:textId="77777777" w:rsidR="00BA41E6" w:rsidRPr="00DA4737" w:rsidRDefault="00000000">
            <w:pPr>
              <w:rPr>
                <w:color w:val="000000" w:themeColor="text1"/>
              </w:rPr>
            </w:pPr>
            <w:r w:rsidRPr="00DA4737">
              <w:rPr>
                <w:color w:val="000000" w:themeColor="text1"/>
                <w:sz w:val="17"/>
              </w:rPr>
              <w:t>Aircraft, payload, Remote ID, registration</w:t>
            </w:r>
          </w:p>
        </w:tc>
        <w:tc>
          <w:tcPr>
            <w:tcW w:w="5112" w:type="dxa"/>
          </w:tcPr>
          <w:p w14:paraId="5F7ABAD3" w14:textId="77777777" w:rsidR="00BA41E6" w:rsidRPr="00DA4737" w:rsidRDefault="00000000">
            <w:pPr>
              <w:rPr>
                <w:color w:val="000000" w:themeColor="text1"/>
              </w:rPr>
            </w:pPr>
            <w:r w:rsidRPr="00DA4737">
              <w:rPr>
                <w:color w:val="000000" w:themeColor="text1"/>
                <w:sz w:val="17"/>
              </w:rPr>
              <w:t>[Insert]</w:t>
            </w:r>
          </w:p>
        </w:tc>
      </w:tr>
      <w:tr w:rsidR="00BA41E6" w:rsidRPr="00DA4737" w14:paraId="26637984" w14:textId="77777777">
        <w:trPr>
          <w:jc w:val="center"/>
        </w:trPr>
        <w:tc>
          <w:tcPr>
            <w:tcW w:w="5112" w:type="dxa"/>
          </w:tcPr>
          <w:p w14:paraId="715740CF" w14:textId="77777777" w:rsidR="00BA41E6" w:rsidRPr="00DA4737" w:rsidRDefault="00000000">
            <w:pPr>
              <w:rPr>
                <w:color w:val="000000" w:themeColor="text1"/>
              </w:rPr>
            </w:pPr>
            <w:r w:rsidRPr="00DA4737">
              <w:rPr>
                <w:color w:val="000000" w:themeColor="text1"/>
                <w:sz w:val="17"/>
              </w:rPr>
              <w:t>Airspace class and authorization</w:t>
            </w:r>
          </w:p>
        </w:tc>
        <w:tc>
          <w:tcPr>
            <w:tcW w:w="5112" w:type="dxa"/>
          </w:tcPr>
          <w:p w14:paraId="3B5E294E" w14:textId="77777777" w:rsidR="00BA41E6" w:rsidRPr="00DA4737" w:rsidRDefault="00000000">
            <w:pPr>
              <w:rPr>
                <w:color w:val="000000" w:themeColor="text1"/>
              </w:rPr>
            </w:pPr>
            <w:r w:rsidRPr="00DA4737">
              <w:rPr>
                <w:color w:val="000000" w:themeColor="text1"/>
                <w:sz w:val="17"/>
              </w:rPr>
              <w:t>[Insert]</w:t>
            </w:r>
          </w:p>
        </w:tc>
      </w:tr>
      <w:tr w:rsidR="00BA41E6" w:rsidRPr="00DA4737" w14:paraId="4A33CB76" w14:textId="77777777">
        <w:trPr>
          <w:jc w:val="center"/>
        </w:trPr>
        <w:tc>
          <w:tcPr>
            <w:tcW w:w="5112" w:type="dxa"/>
          </w:tcPr>
          <w:p w14:paraId="5139912C" w14:textId="77777777" w:rsidR="00BA41E6" w:rsidRPr="00DA4737" w:rsidRDefault="00000000">
            <w:pPr>
              <w:rPr>
                <w:color w:val="000000" w:themeColor="text1"/>
              </w:rPr>
            </w:pPr>
            <w:r w:rsidRPr="00DA4737">
              <w:rPr>
                <w:color w:val="000000" w:themeColor="text1"/>
                <w:sz w:val="17"/>
              </w:rPr>
              <w:t>Airports/heliports/CTAF/ATC contacts</w:t>
            </w:r>
          </w:p>
        </w:tc>
        <w:tc>
          <w:tcPr>
            <w:tcW w:w="5112" w:type="dxa"/>
          </w:tcPr>
          <w:p w14:paraId="2883251E" w14:textId="77777777" w:rsidR="00BA41E6" w:rsidRPr="00DA4737" w:rsidRDefault="00000000">
            <w:pPr>
              <w:rPr>
                <w:color w:val="000000" w:themeColor="text1"/>
              </w:rPr>
            </w:pPr>
            <w:r w:rsidRPr="00DA4737">
              <w:rPr>
                <w:color w:val="000000" w:themeColor="text1"/>
                <w:sz w:val="17"/>
              </w:rPr>
              <w:t>[Insert]</w:t>
            </w:r>
          </w:p>
        </w:tc>
      </w:tr>
      <w:tr w:rsidR="00BA41E6" w:rsidRPr="00DA4737" w14:paraId="2D6E08F5" w14:textId="77777777">
        <w:trPr>
          <w:jc w:val="center"/>
        </w:trPr>
        <w:tc>
          <w:tcPr>
            <w:tcW w:w="5112" w:type="dxa"/>
          </w:tcPr>
          <w:p w14:paraId="4011465C" w14:textId="77777777" w:rsidR="00BA41E6" w:rsidRPr="00DA4737" w:rsidRDefault="00000000">
            <w:pPr>
              <w:rPr>
                <w:color w:val="000000" w:themeColor="text1"/>
              </w:rPr>
            </w:pPr>
            <w:r w:rsidRPr="00DA4737">
              <w:rPr>
                <w:color w:val="000000" w:themeColor="text1"/>
                <w:sz w:val="17"/>
              </w:rPr>
              <w:t>NOTAMs/TFRs/special use airspace</w:t>
            </w:r>
          </w:p>
        </w:tc>
        <w:tc>
          <w:tcPr>
            <w:tcW w:w="5112" w:type="dxa"/>
          </w:tcPr>
          <w:p w14:paraId="71C4FEC0" w14:textId="77777777" w:rsidR="00BA41E6" w:rsidRPr="00DA4737" w:rsidRDefault="00000000">
            <w:pPr>
              <w:rPr>
                <w:color w:val="000000" w:themeColor="text1"/>
              </w:rPr>
            </w:pPr>
            <w:r w:rsidRPr="00DA4737">
              <w:rPr>
                <w:color w:val="000000" w:themeColor="text1"/>
                <w:sz w:val="17"/>
              </w:rPr>
              <w:t>[Insert]</w:t>
            </w:r>
          </w:p>
        </w:tc>
      </w:tr>
      <w:tr w:rsidR="00BA41E6" w:rsidRPr="00DA4737" w14:paraId="671FF925" w14:textId="77777777">
        <w:trPr>
          <w:jc w:val="center"/>
        </w:trPr>
        <w:tc>
          <w:tcPr>
            <w:tcW w:w="5112" w:type="dxa"/>
          </w:tcPr>
          <w:p w14:paraId="715A668F" w14:textId="77777777" w:rsidR="00BA41E6" w:rsidRPr="00DA4737" w:rsidRDefault="00000000">
            <w:pPr>
              <w:rPr>
                <w:color w:val="000000" w:themeColor="text1"/>
              </w:rPr>
            </w:pPr>
            <w:r w:rsidRPr="00DA4737">
              <w:rPr>
                <w:color w:val="000000" w:themeColor="text1"/>
                <w:sz w:val="17"/>
              </w:rPr>
              <w:t>Weather minimums and forecast</w:t>
            </w:r>
          </w:p>
        </w:tc>
        <w:tc>
          <w:tcPr>
            <w:tcW w:w="5112" w:type="dxa"/>
          </w:tcPr>
          <w:p w14:paraId="341D67B2" w14:textId="77777777" w:rsidR="00BA41E6" w:rsidRPr="00DA4737" w:rsidRDefault="00000000">
            <w:pPr>
              <w:rPr>
                <w:color w:val="000000" w:themeColor="text1"/>
              </w:rPr>
            </w:pPr>
            <w:r w:rsidRPr="00DA4737">
              <w:rPr>
                <w:color w:val="000000" w:themeColor="text1"/>
                <w:sz w:val="17"/>
              </w:rPr>
              <w:t>[Insert]</w:t>
            </w:r>
          </w:p>
        </w:tc>
      </w:tr>
      <w:tr w:rsidR="00BA41E6" w:rsidRPr="00DA4737" w14:paraId="3834AFCD" w14:textId="77777777">
        <w:trPr>
          <w:jc w:val="center"/>
        </w:trPr>
        <w:tc>
          <w:tcPr>
            <w:tcW w:w="5112" w:type="dxa"/>
          </w:tcPr>
          <w:p w14:paraId="50A5E658" w14:textId="77777777" w:rsidR="00BA41E6" w:rsidRPr="00DA4737" w:rsidRDefault="00000000">
            <w:pPr>
              <w:rPr>
                <w:color w:val="000000" w:themeColor="text1"/>
              </w:rPr>
            </w:pPr>
            <w:r w:rsidRPr="00DA4737">
              <w:rPr>
                <w:color w:val="000000" w:themeColor="text1"/>
                <w:sz w:val="17"/>
              </w:rPr>
              <w:t>Launch/recovery and emergency landing zones</w:t>
            </w:r>
          </w:p>
        </w:tc>
        <w:tc>
          <w:tcPr>
            <w:tcW w:w="5112" w:type="dxa"/>
          </w:tcPr>
          <w:p w14:paraId="07829903" w14:textId="77777777" w:rsidR="00BA41E6" w:rsidRPr="00DA4737" w:rsidRDefault="00000000">
            <w:pPr>
              <w:rPr>
                <w:color w:val="000000" w:themeColor="text1"/>
              </w:rPr>
            </w:pPr>
            <w:r w:rsidRPr="00DA4737">
              <w:rPr>
                <w:color w:val="000000" w:themeColor="text1"/>
                <w:sz w:val="17"/>
              </w:rPr>
              <w:t>[Insert]</w:t>
            </w:r>
          </w:p>
        </w:tc>
      </w:tr>
      <w:tr w:rsidR="00BA41E6" w:rsidRPr="00DA4737" w14:paraId="0073FD9A" w14:textId="77777777">
        <w:trPr>
          <w:jc w:val="center"/>
        </w:trPr>
        <w:tc>
          <w:tcPr>
            <w:tcW w:w="5112" w:type="dxa"/>
          </w:tcPr>
          <w:p w14:paraId="58492FA7" w14:textId="77777777" w:rsidR="00BA41E6" w:rsidRPr="00DA4737" w:rsidRDefault="00000000">
            <w:pPr>
              <w:rPr>
                <w:color w:val="000000" w:themeColor="text1"/>
              </w:rPr>
            </w:pPr>
            <w:r w:rsidRPr="00DA4737">
              <w:rPr>
                <w:color w:val="000000" w:themeColor="text1"/>
                <w:sz w:val="17"/>
              </w:rPr>
              <w:t>VO locations and communications plan</w:t>
            </w:r>
          </w:p>
        </w:tc>
        <w:tc>
          <w:tcPr>
            <w:tcW w:w="5112" w:type="dxa"/>
          </w:tcPr>
          <w:p w14:paraId="0AB5EDE4" w14:textId="77777777" w:rsidR="00BA41E6" w:rsidRPr="00DA4737" w:rsidRDefault="00000000">
            <w:pPr>
              <w:rPr>
                <w:color w:val="000000" w:themeColor="text1"/>
              </w:rPr>
            </w:pPr>
            <w:r w:rsidRPr="00DA4737">
              <w:rPr>
                <w:color w:val="000000" w:themeColor="text1"/>
                <w:sz w:val="17"/>
              </w:rPr>
              <w:t>[Insert]</w:t>
            </w:r>
          </w:p>
        </w:tc>
      </w:tr>
      <w:tr w:rsidR="00BA41E6" w:rsidRPr="00DA4737" w14:paraId="03FA5CA0" w14:textId="77777777">
        <w:trPr>
          <w:jc w:val="center"/>
        </w:trPr>
        <w:tc>
          <w:tcPr>
            <w:tcW w:w="5112" w:type="dxa"/>
          </w:tcPr>
          <w:p w14:paraId="7CD4B224" w14:textId="77777777" w:rsidR="00BA41E6" w:rsidRPr="00DA4737" w:rsidRDefault="00000000">
            <w:pPr>
              <w:rPr>
                <w:color w:val="000000" w:themeColor="text1"/>
              </w:rPr>
            </w:pPr>
            <w:r w:rsidRPr="00DA4737">
              <w:rPr>
                <w:color w:val="000000" w:themeColor="text1"/>
                <w:sz w:val="17"/>
              </w:rPr>
              <w:t>Public/site control plan</w:t>
            </w:r>
          </w:p>
        </w:tc>
        <w:tc>
          <w:tcPr>
            <w:tcW w:w="5112" w:type="dxa"/>
          </w:tcPr>
          <w:p w14:paraId="06C30DF0" w14:textId="77777777" w:rsidR="00BA41E6" w:rsidRPr="00DA4737" w:rsidRDefault="00000000">
            <w:pPr>
              <w:rPr>
                <w:color w:val="000000" w:themeColor="text1"/>
              </w:rPr>
            </w:pPr>
            <w:r w:rsidRPr="00DA4737">
              <w:rPr>
                <w:color w:val="000000" w:themeColor="text1"/>
                <w:sz w:val="17"/>
              </w:rPr>
              <w:t>[Insert]</w:t>
            </w:r>
          </w:p>
        </w:tc>
      </w:tr>
      <w:tr w:rsidR="00BA41E6" w:rsidRPr="00DA4737" w14:paraId="6F068ADC" w14:textId="77777777">
        <w:trPr>
          <w:jc w:val="center"/>
        </w:trPr>
        <w:tc>
          <w:tcPr>
            <w:tcW w:w="5112" w:type="dxa"/>
          </w:tcPr>
          <w:p w14:paraId="36C00E96" w14:textId="77777777" w:rsidR="00BA41E6" w:rsidRPr="00DA4737" w:rsidRDefault="00000000">
            <w:pPr>
              <w:rPr>
                <w:color w:val="000000" w:themeColor="text1"/>
              </w:rPr>
            </w:pPr>
            <w:r w:rsidRPr="00DA4737">
              <w:rPr>
                <w:color w:val="000000" w:themeColor="text1"/>
                <w:sz w:val="17"/>
              </w:rPr>
              <w:t>Privacy/data collection boundaries</w:t>
            </w:r>
          </w:p>
        </w:tc>
        <w:tc>
          <w:tcPr>
            <w:tcW w:w="5112" w:type="dxa"/>
          </w:tcPr>
          <w:p w14:paraId="00FC6DA2" w14:textId="77777777" w:rsidR="00BA41E6" w:rsidRPr="00DA4737" w:rsidRDefault="00000000">
            <w:pPr>
              <w:rPr>
                <w:color w:val="000000" w:themeColor="text1"/>
              </w:rPr>
            </w:pPr>
            <w:r w:rsidRPr="00DA4737">
              <w:rPr>
                <w:color w:val="000000" w:themeColor="text1"/>
                <w:sz w:val="17"/>
              </w:rPr>
              <w:t>[Insert]</w:t>
            </w:r>
          </w:p>
        </w:tc>
      </w:tr>
      <w:tr w:rsidR="00BA41E6" w:rsidRPr="00DA4737" w14:paraId="0FAC218B" w14:textId="77777777">
        <w:trPr>
          <w:jc w:val="center"/>
        </w:trPr>
        <w:tc>
          <w:tcPr>
            <w:tcW w:w="5112" w:type="dxa"/>
          </w:tcPr>
          <w:p w14:paraId="6909FDCD" w14:textId="77777777" w:rsidR="00BA41E6" w:rsidRPr="00DA4737" w:rsidRDefault="00000000">
            <w:pPr>
              <w:rPr>
                <w:color w:val="000000" w:themeColor="text1"/>
              </w:rPr>
            </w:pPr>
            <w:r w:rsidRPr="00DA4737">
              <w:rPr>
                <w:color w:val="000000" w:themeColor="text1"/>
                <w:sz w:val="17"/>
              </w:rPr>
              <w:t>Hazard analysis and mitigation</w:t>
            </w:r>
          </w:p>
        </w:tc>
        <w:tc>
          <w:tcPr>
            <w:tcW w:w="5112" w:type="dxa"/>
          </w:tcPr>
          <w:p w14:paraId="3F5A8BA5" w14:textId="77777777" w:rsidR="00BA41E6" w:rsidRPr="00DA4737" w:rsidRDefault="00000000">
            <w:pPr>
              <w:rPr>
                <w:color w:val="000000" w:themeColor="text1"/>
              </w:rPr>
            </w:pPr>
            <w:r w:rsidRPr="00DA4737">
              <w:rPr>
                <w:color w:val="000000" w:themeColor="text1"/>
                <w:sz w:val="17"/>
              </w:rPr>
              <w:t>[Insert]</w:t>
            </w:r>
          </w:p>
        </w:tc>
      </w:tr>
      <w:tr w:rsidR="00BA41E6" w:rsidRPr="00DA4737" w14:paraId="77C79173" w14:textId="77777777">
        <w:trPr>
          <w:jc w:val="center"/>
        </w:trPr>
        <w:tc>
          <w:tcPr>
            <w:tcW w:w="5112" w:type="dxa"/>
          </w:tcPr>
          <w:p w14:paraId="598F9ADA" w14:textId="77777777" w:rsidR="00BA41E6" w:rsidRPr="00DA4737" w:rsidRDefault="00000000">
            <w:pPr>
              <w:rPr>
                <w:color w:val="000000" w:themeColor="text1"/>
              </w:rPr>
            </w:pPr>
            <w:r w:rsidRPr="00DA4737">
              <w:rPr>
                <w:color w:val="000000" w:themeColor="text1"/>
                <w:sz w:val="17"/>
              </w:rPr>
              <w:t>Emergency response plan and contacts</w:t>
            </w:r>
          </w:p>
        </w:tc>
        <w:tc>
          <w:tcPr>
            <w:tcW w:w="5112" w:type="dxa"/>
          </w:tcPr>
          <w:p w14:paraId="7534705D" w14:textId="77777777" w:rsidR="00BA41E6" w:rsidRPr="00DA4737" w:rsidRDefault="00000000">
            <w:pPr>
              <w:rPr>
                <w:color w:val="000000" w:themeColor="text1"/>
              </w:rPr>
            </w:pPr>
            <w:r w:rsidRPr="00DA4737">
              <w:rPr>
                <w:color w:val="000000" w:themeColor="text1"/>
                <w:sz w:val="17"/>
              </w:rPr>
              <w:t>[Insert]</w:t>
            </w:r>
          </w:p>
        </w:tc>
      </w:tr>
      <w:tr w:rsidR="00BA41E6" w:rsidRPr="00DA4737" w14:paraId="4A0C85F7" w14:textId="77777777">
        <w:trPr>
          <w:jc w:val="center"/>
        </w:trPr>
        <w:tc>
          <w:tcPr>
            <w:tcW w:w="5112" w:type="dxa"/>
          </w:tcPr>
          <w:p w14:paraId="3E23D7BF" w14:textId="77777777" w:rsidR="00BA41E6" w:rsidRPr="00DA4737" w:rsidRDefault="00000000">
            <w:pPr>
              <w:rPr>
                <w:color w:val="000000" w:themeColor="text1"/>
              </w:rPr>
            </w:pPr>
            <w:r w:rsidRPr="00DA4737">
              <w:rPr>
                <w:color w:val="000000" w:themeColor="text1"/>
                <w:sz w:val="17"/>
              </w:rPr>
              <w:t>Postflight data and records plan</w:t>
            </w:r>
          </w:p>
        </w:tc>
        <w:tc>
          <w:tcPr>
            <w:tcW w:w="5112" w:type="dxa"/>
          </w:tcPr>
          <w:p w14:paraId="001894AE" w14:textId="77777777" w:rsidR="00BA41E6" w:rsidRPr="00DA4737" w:rsidRDefault="00000000">
            <w:pPr>
              <w:rPr>
                <w:color w:val="000000" w:themeColor="text1"/>
              </w:rPr>
            </w:pPr>
            <w:r w:rsidRPr="00DA4737">
              <w:rPr>
                <w:color w:val="000000" w:themeColor="text1"/>
                <w:sz w:val="17"/>
              </w:rPr>
              <w:t>[Insert]</w:t>
            </w:r>
          </w:p>
        </w:tc>
      </w:tr>
    </w:tbl>
    <w:p w14:paraId="5D7C3BC2" w14:textId="77777777" w:rsidR="00BA41E6" w:rsidRPr="00DA4737" w:rsidRDefault="00BA41E6">
      <w:pPr>
        <w:rPr>
          <w:color w:val="000000" w:themeColor="text1"/>
        </w:rPr>
      </w:pPr>
    </w:p>
    <w:p w14:paraId="020D5F97" w14:textId="77777777" w:rsidR="00BA41E6" w:rsidRPr="00DA4737" w:rsidRDefault="00000000">
      <w:pPr>
        <w:pStyle w:val="Heading2"/>
        <w:rPr>
          <w:color w:val="000000" w:themeColor="text1"/>
        </w:rPr>
      </w:pPr>
      <w:r w:rsidRPr="00DA4737">
        <w:rPr>
          <w:color w:val="000000" w:themeColor="text1"/>
        </w:rPr>
        <w:t>Appendix H: Site Survey and Risk Assessment Worksheet</w:t>
      </w:r>
    </w:p>
    <w:tbl>
      <w:tblPr>
        <w:tblStyle w:val="TableGrid"/>
        <w:tblW w:w="0" w:type="auto"/>
        <w:jc w:val="center"/>
        <w:tblLook w:val="04A0" w:firstRow="1" w:lastRow="0" w:firstColumn="1" w:lastColumn="0" w:noHBand="0" w:noVBand="1"/>
      </w:tblPr>
      <w:tblGrid>
        <w:gridCol w:w="2556"/>
        <w:gridCol w:w="2556"/>
        <w:gridCol w:w="2556"/>
        <w:gridCol w:w="2556"/>
      </w:tblGrid>
      <w:tr w:rsidR="00BA41E6" w:rsidRPr="00DA4737" w14:paraId="120CDD19" w14:textId="77777777">
        <w:trPr>
          <w:jc w:val="center"/>
        </w:trPr>
        <w:tc>
          <w:tcPr>
            <w:tcW w:w="2556" w:type="dxa"/>
            <w:shd w:val="clear" w:color="auto" w:fill="1F4E79"/>
            <w:vAlign w:val="center"/>
          </w:tcPr>
          <w:p w14:paraId="5618DCBA" w14:textId="77777777" w:rsidR="00BA41E6" w:rsidRPr="00E77A06" w:rsidRDefault="00000000">
            <w:pPr>
              <w:rPr>
                <w:color w:val="FFFFFF" w:themeColor="background1"/>
              </w:rPr>
            </w:pPr>
            <w:r w:rsidRPr="00E77A06">
              <w:rPr>
                <w:b/>
                <w:color w:val="FFFFFF" w:themeColor="background1"/>
                <w:sz w:val="16"/>
              </w:rPr>
              <w:t>Hazard</w:t>
            </w:r>
          </w:p>
        </w:tc>
        <w:tc>
          <w:tcPr>
            <w:tcW w:w="2556" w:type="dxa"/>
            <w:shd w:val="clear" w:color="auto" w:fill="1F4E79"/>
            <w:vAlign w:val="center"/>
          </w:tcPr>
          <w:p w14:paraId="12D8A03F" w14:textId="77777777" w:rsidR="00BA41E6" w:rsidRPr="00E77A06" w:rsidRDefault="00000000">
            <w:pPr>
              <w:rPr>
                <w:color w:val="FFFFFF" w:themeColor="background1"/>
              </w:rPr>
            </w:pPr>
            <w:r w:rsidRPr="00E77A06">
              <w:rPr>
                <w:b/>
                <w:color w:val="FFFFFF" w:themeColor="background1"/>
                <w:sz w:val="16"/>
              </w:rPr>
              <w:t>Present?</w:t>
            </w:r>
          </w:p>
        </w:tc>
        <w:tc>
          <w:tcPr>
            <w:tcW w:w="2556" w:type="dxa"/>
            <w:shd w:val="clear" w:color="auto" w:fill="1F4E79"/>
            <w:vAlign w:val="center"/>
          </w:tcPr>
          <w:p w14:paraId="1B883EBF" w14:textId="77777777" w:rsidR="00BA41E6" w:rsidRPr="00E77A06" w:rsidRDefault="00000000">
            <w:pPr>
              <w:rPr>
                <w:color w:val="FFFFFF" w:themeColor="background1"/>
              </w:rPr>
            </w:pPr>
            <w:r w:rsidRPr="00E77A06">
              <w:rPr>
                <w:b/>
                <w:color w:val="FFFFFF" w:themeColor="background1"/>
                <w:sz w:val="16"/>
              </w:rPr>
              <w:t>Risk Level</w:t>
            </w:r>
          </w:p>
        </w:tc>
        <w:tc>
          <w:tcPr>
            <w:tcW w:w="2556" w:type="dxa"/>
            <w:shd w:val="clear" w:color="auto" w:fill="1F4E79"/>
            <w:vAlign w:val="center"/>
          </w:tcPr>
          <w:p w14:paraId="54DBDF28" w14:textId="77777777" w:rsidR="00BA41E6" w:rsidRPr="00E77A06" w:rsidRDefault="00000000">
            <w:pPr>
              <w:rPr>
                <w:color w:val="FFFFFF" w:themeColor="background1"/>
              </w:rPr>
            </w:pPr>
            <w:r w:rsidRPr="00E77A06">
              <w:rPr>
                <w:b/>
                <w:color w:val="FFFFFF" w:themeColor="background1"/>
                <w:sz w:val="16"/>
              </w:rPr>
              <w:t>Mitigation / Notes</w:t>
            </w:r>
          </w:p>
        </w:tc>
      </w:tr>
      <w:tr w:rsidR="00BA41E6" w:rsidRPr="00DA4737" w14:paraId="3F21B2AC" w14:textId="77777777">
        <w:trPr>
          <w:jc w:val="center"/>
        </w:trPr>
        <w:tc>
          <w:tcPr>
            <w:tcW w:w="2556" w:type="dxa"/>
          </w:tcPr>
          <w:p w14:paraId="128ABA36" w14:textId="77777777" w:rsidR="00BA41E6" w:rsidRPr="00DA4737" w:rsidRDefault="00000000">
            <w:pPr>
              <w:rPr>
                <w:color w:val="000000" w:themeColor="text1"/>
              </w:rPr>
            </w:pPr>
            <w:r w:rsidRPr="00DA4737">
              <w:rPr>
                <w:color w:val="000000" w:themeColor="text1"/>
                <w:sz w:val="16"/>
              </w:rPr>
              <w:t>Controlled airspace / airport / heliport</w:t>
            </w:r>
          </w:p>
        </w:tc>
        <w:tc>
          <w:tcPr>
            <w:tcW w:w="2556" w:type="dxa"/>
          </w:tcPr>
          <w:p w14:paraId="6F1670F2" w14:textId="77777777" w:rsidR="00BA41E6" w:rsidRPr="00DA4737" w:rsidRDefault="00000000">
            <w:pPr>
              <w:rPr>
                <w:color w:val="000000" w:themeColor="text1"/>
              </w:rPr>
            </w:pPr>
            <w:r w:rsidRPr="00DA4737">
              <w:rPr>
                <w:color w:val="000000" w:themeColor="text1"/>
                <w:sz w:val="16"/>
              </w:rPr>
              <w:t>[Y/N]</w:t>
            </w:r>
          </w:p>
        </w:tc>
        <w:tc>
          <w:tcPr>
            <w:tcW w:w="2556" w:type="dxa"/>
          </w:tcPr>
          <w:p w14:paraId="4AF7F11E" w14:textId="77777777" w:rsidR="00BA41E6" w:rsidRPr="00DA4737" w:rsidRDefault="00000000">
            <w:pPr>
              <w:rPr>
                <w:color w:val="000000" w:themeColor="text1"/>
              </w:rPr>
            </w:pPr>
            <w:r w:rsidRPr="00DA4737">
              <w:rPr>
                <w:color w:val="000000" w:themeColor="text1"/>
                <w:sz w:val="16"/>
              </w:rPr>
              <w:t>[L/M/H/C]</w:t>
            </w:r>
          </w:p>
        </w:tc>
        <w:tc>
          <w:tcPr>
            <w:tcW w:w="2556" w:type="dxa"/>
          </w:tcPr>
          <w:p w14:paraId="24E9F9D2" w14:textId="77777777" w:rsidR="00BA41E6" w:rsidRPr="00DA4737" w:rsidRDefault="00000000">
            <w:pPr>
              <w:rPr>
                <w:color w:val="000000" w:themeColor="text1"/>
              </w:rPr>
            </w:pPr>
            <w:r w:rsidRPr="00DA4737">
              <w:rPr>
                <w:color w:val="000000" w:themeColor="text1"/>
                <w:sz w:val="16"/>
              </w:rPr>
              <w:t>[Insert]</w:t>
            </w:r>
          </w:p>
        </w:tc>
      </w:tr>
      <w:tr w:rsidR="00BA41E6" w:rsidRPr="00DA4737" w14:paraId="224110F8" w14:textId="77777777">
        <w:trPr>
          <w:jc w:val="center"/>
        </w:trPr>
        <w:tc>
          <w:tcPr>
            <w:tcW w:w="2556" w:type="dxa"/>
          </w:tcPr>
          <w:p w14:paraId="0AD051F8" w14:textId="77777777" w:rsidR="00BA41E6" w:rsidRPr="00DA4737" w:rsidRDefault="00000000">
            <w:pPr>
              <w:rPr>
                <w:color w:val="000000" w:themeColor="text1"/>
              </w:rPr>
            </w:pPr>
            <w:r w:rsidRPr="00DA4737">
              <w:rPr>
                <w:color w:val="000000" w:themeColor="text1"/>
                <w:sz w:val="16"/>
              </w:rPr>
              <w:t>TFR / NOTAM / special use airspace</w:t>
            </w:r>
          </w:p>
        </w:tc>
        <w:tc>
          <w:tcPr>
            <w:tcW w:w="2556" w:type="dxa"/>
          </w:tcPr>
          <w:p w14:paraId="74E556A1" w14:textId="77777777" w:rsidR="00BA41E6" w:rsidRPr="00DA4737" w:rsidRDefault="00000000">
            <w:pPr>
              <w:rPr>
                <w:color w:val="000000" w:themeColor="text1"/>
              </w:rPr>
            </w:pPr>
            <w:r w:rsidRPr="00DA4737">
              <w:rPr>
                <w:color w:val="000000" w:themeColor="text1"/>
                <w:sz w:val="16"/>
              </w:rPr>
              <w:t>[Y/N]</w:t>
            </w:r>
          </w:p>
        </w:tc>
        <w:tc>
          <w:tcPr>
            <w:tcW w:w="2556" w:type="dxa"/>
          </w:tcPr>
          <w:p w14:paraId="1D395FE4" w14:textId="77777777" w:rsidR="00BA41E6" w:rsidRPr="00DA4737" w:rsidRDefault="00000000">
            <w:pPr>
              <w:rPr>
                <w:color w:val="000000" w:themeColor="text1"/>
              </w:rPr>
            </w:pPr>
            <w:r w:rsidRPr="00DA4737">
              <w:rPr>
                <w:color w:val="000000" w:themeColor="text1"/>
                <w:sz w:val="16"/>
              </w:rPr>
              <w:t>[L/M/H/C]</w:t>
            </w:r>
          </w:p>
        </w:tc>
        <w:tc>
          <w:tcPr>
            <w:tcW w:w="2556" w:type="dxa"/>
          </w:tcPr>
          <w:p w14:paraId="3D207BFB" w14:textId="77777777" w:rsidR="00BA41E6" w:rsidRPr="00DA4737" w:rsidRDefault="00000000">
            <w:pPr>
              <w:rPr>
                <w:color w:val="000000" w:themeColor="text1"/>
              </w:rPr>
            </w:pPr>
            <w:r w:rsidRPr="00DA4737">
              <w:rPr>
                <w:color w:val="000000" w:themeColor="text1"/>
                <w:sz w:val="16"/>
              </w:rPr>
              <w:t>[Insert]</w:t>
            </w:r>
          </w:p>
        </w:tc>
      </w:tr>
      <w:tr w:rsidR="00BA41E6" w:rsidRPr="00DA4737" w14:paraId="516D1FD9" w14:textId="77777777">
        <w:trPr>
          <w:jc w:val="center"/>
        </w:trPr>
        <w:tc>
          <w:tcPr>
            <w:tcW w:w="2556" w:type="dxa"/>
          </w:tcPr>
          <w:p w14:paraId="3534CA31" w14:textId="77777777" w:rsidR="00BA41E6" w:rsidRPr="00DA4737" w:rsidRDefault="00000000">
            <w:pPr>
              <w:rPr>
                <w:color w:val="000000" w:themeColor="text1"/>
              </w:rPr>
            </w:pPr>
            <w:r w:rsidRPr="00DA4737">
              <w:rPr>
                <w:color w:val="000000" w:themeColor="text1"/>
                <w:sz w:val="16"/>
              </w:rPr>
              <w:t>Manned aircraft / emergency aircraft</w:t>
            </w:r>
          </w:p>
        </w:tc>
        <w:tc>
          <w:tcPr>
            <w:tcW w:w="2556" w:type="dxa"/>
          </w:tcPr>
          <w:p w14:paraId="453D9A4F" w14:textId="77777777" w:rsidR="00BA41E6" w:rsidRPr="00DA4737" w:rsidRDefault="00000000">
            <w:pPr>
              <w:rPr>
                <w:color w:val="000000" w:themeColor="text1"/>
              </w:rPr>
            </w:pPr>
            <w:r w:rsidRPr="00DA4737">
              <w:rPr>
                <w:color w:val="000000" w:themeColor="text1"/>
                <w:sz w:val="16"/>
              </w:rPr>
              <w:t>[Y/N]</w:t>
            </w:r>
          </w:p>
        </w:tc>
        <w:tc>
          <w:tcPr>
            <w:tcW w:w="2556" w:type="dxa"/>
          </w:tcPr>
          <w:p w14:paraId="6755A0BD" w14:textId="77777777" w:rsidR="00BA41E6" w:rsidRPr="00DA4737" w:rsidRDefault="00000000">
            <w:pPr>
              <w:rPr>
                <w:color w:val="000000" w:themeColor="text1"/>
              </w:rPr>
            </w:pPr>
            <w:r w:rsidRPr="00DA4737">
              <w:rPr>
                <w:color w:val="000000" w:themeColor="text1"/>
                <w:sz w:val="16"/>
              </w:rPr>
              <w:t>[L/M/H/C]</w:t>
            </w:r>
          </w:p>
        </w:tc>
        <w:tc>
          <w:tcPr>
            <w:tcW w:w="2556" w:type="dxa"/>
          </w:tcPr>
          <w:p w14:paraId="5B045CE8" w14:textId="77777777" w:rsidR="00BA41E6" w:rsidRPr="00DA4737" w:rsidRDefault="00000000">
            <w:pPr>
              <w:rPr>
                <w:color w:val="000000" w:themeColor="text1"/>
              </w:rPr>
            </w:pPr>
            <w:r w:rsidRPr="00DA4737">
              <w:rPr>
                <w:color w:val="000000" w:themeColor="text1"/>
                <w:sz w:val="16"/>
              </w:rPr>
              <w:t>[Insert]</w:t>
            </w:r>
          </w:p>
        </w:tc>
      </w:tr>
      <w:tr w:rsidR="00BA41E6" w:rsidRPr="00DA4737" w14:paraId="16A6E293" w14:textId="77777777">
        <w:trPr>
          <w:jc w:val="center"/>
        </w:trPr>
        <w:tc>
          <w:tcPr>
            <w:tcW w:w="2556" w:type="dxa"/>
          </w:tcPr>
          <w:p w14:paraId="626BB36D" w14:textId="77777777" w:rsidR="00BA41E6" w:rsidRPr="00DA4737" w:rsidRDefault="00000000">
            <w:pPr>
              <w:rPr>
                <w:color w:val="000000" w:themeColor="text1"/>
              </w:rPr>
            </w:pPr>
            <w:r w:rsidRPr="00DA4737">
              <w:rPr>
                <w:color w:val="000000" w:themeColor="text1"/>
                <w:sz w:val="16"/>
              </w:rPr>
              <w:t>People, vehicles, public access</w:t>
            </w:r>
          </w:p>
        </w:tc>
        <w:tc>
          <w:tcPr>
            <w:tcW w:w="2556" w:type="dxa"/>
          </w:tcPr>
          <w:p w14:paraId="58CF5681" w14:textId="77777777" w:rsidR="00BA41E6" w:rsidRPr="00DA4737" w:rsidRDefault="00000000">
            <w:pPr>
              <w:rPr>
                <w:color w:val="000000" w:themeColor="text1"/>
              </w:rPr>
            </w:pPr>
            <w:r w:rsidRPr="00DA4737">
              <w:rPr>
                <w:color w:val="000000" w:themeColor="text1"/>
                <w:sz w:val="16"/>
              </w:rPr>
              <w:t>[Y/N]</w:t>
            </w:r>
          </w:p>
        </w:tc>
        <w:tc>
          <w:tcPr>
            <w:tcW w:w="2556" w:type="dxa"/>
          </w:tcPr>
          <w:p w14:paraId="25368103" w14:textId="77777777" w:rsidR="00BA41E6" w:rsidRPr="00DA4737" w:rsidRDefault="00000000">
            <w:pPr>
              <w:rPr>
                <w:color w:val="000000" w:themeColor="text1"/>
              </w:rPr>
            </w:pPr>
            <w:r w:rsidRPr="00DA4737">
              <w:rPr>
                <w:color w:val="000000" w:themeColor="text1"/>
                <w:sz w:val="16"/>
              </w:rPr>
              <w:t>[L/M/H/C]</w:t>
            </w:r>
          </w:p>
        </w:tc>
        <w:tc>
          <w:tcPr>
            <w:tcW w:w="2556" w:type="dxa"/>
          </w:tcPr>
          <w:p w14:paraId="37000404" w14:textId="77777777" w:rsidR="00BA41E6" w:rsidRPr="00DA4737" w:rsidRDefault="00000000">
            <w:pPr>
              <w:rPr>
                <w:color w:val="000000" w:themeColor="text1"/>
              </w:rPr>
            </w:pPr>
            <w:r w:rsidRPr="00DA4737">
              <w:rPr>
                <w:color w:val="000000" w:themeColor="text1"/>
                <w:sz w:val="16"/>
              </w:rPr>
              <w:t>[Insert]</w:t>
            </w:r>
          </w:p>
        </w:tc>
      </w:tr>
      <w:tr w:rsidR="00BA41E6" w:rsidRPr="00DA4737" w14:paraId="568AB255" w14:textId="77777777">
        <w:trPr>
          <w:jc w:val="center"/>
        </w:trPr>
        <w:tc>
          <w:tcPr>
            <w:tcW w:w="2556" w:type="dxa"/>
          </w:tcPr>
          <w:p w14:paraId="1B4EE211" w14:textId="77777777" w:rsidR="00BA41E6" w:rsidRPr="00DA4737" w:rsidRDefault="00000000">
            <w:pPr>
              <w:rPr>
                <w:color w:val="000000" w:themeColor="text1"/>
              </w:rPr>
            </w:pPr>
            <w:r w:rsidRPr="00DA4737">
              <w:rPr>
                <w:color w:val="000000" w:themeColor="text1"/>
                <w:sz w:val="16"/>
              </w:rPr>
              <w:t>Private property / sensitive areas</w:t>
            </w:r>
          </w:p>
        </w:tc>
        <w:tc>
          <w:tcPr>
            <w:tcW w:w="2556" w:type="dxa"/>
          </w:tcPr>
          <w:p w14:paraId="3C4376A6" w14:textId="77777777" w:rsidR="00BA41E6" w:rsidRPr="00DA4737" w:rsidRDefault="00000000">
            <w:pPr>
              <w:rPr>
                <w:color w:val="000000" w:themeColor="text1"/>
              </w:rPr>
            </w:pPr>
            <w:r w:rsidRPr="00DA4737">
              <w:rPr>
                <w:color w:val="000000" w:themeColor="text1"/>
                <w:sz w:val="16"/>
              </w:rPr>
              <w:t>[Y/N]</w:t>
            </w:r>
          </w:p>
        </w:tc>
        <w:tc>
          <w:tcPr>
            <w:tcW w:w="2556" w:type="dxa"/>
          </w:tcPr>
          <w:p w14:paraId="032B9B4B" w14:textId="77777777" w:rsidR="00BA41E6" w:rsidRPr="00DA4737" w:rsidRDefault="00000000">
            <w:pPr>
              <w:rPr>
                <w:color w:val="000000" w:themeColor="text1"/>
              </w:rPr>
            </w:pPr>
            <w:r w:rsidRPr="00DA4737">
              <w:rPr>
                <w:color w:val="000000" w:themeColor="text1"/>
                <w:sz w:val="16"/>
              </w:rPr>
              <w:t>[L/M/H/C]</w:t>
            </w:r>
          </w:p>
        </w:tc>
        <w:tc>
          <w:tcPr>
            <w:tcW w:w="2556" w:type="dxa"/>
          </w:tcPr>
          <w:p w14:paraId="3AF14FAF" w14:textId="77777777" w:rsidR="00BA41E6" w:rsidRPr="00DA4737" w:rsidRDefault="00000000">
            <w:pPr>
              <w:rPr>
                <w:color w:val="000000" w:themeColor="text1"/>
              </w:rPr>
            </w:pPr>
            <w:r w:rsidRPr="00DA4737">
              <w:rPr>
                <w:color w:val="000000" w:themeColor="text1"/>
                <w:sz w:val="16"/>
              </w:rPr>
              <w:t>[Insert]</w:t>
            </w:r>
          </w:p>
        </w:tc>
      </w:tr>
      <w:tr w:rsidR="00BA41E6" w:rsidRPr="00DA4737" w14:paraId="536BB87E" w14:textId="77777777">
        <w:trPr>
          <w:jc w:val="center"/>
        </w:trPr>
        <w:tc>
          <w:tcPr>
            <w:tcW w:w="2556" w:type="dxa"/>
          </w:tcPr>
          <w:p w14:paraId="21E85BD8" w14:textId="77777777" w:rsidR="00BA41E6" w:rsidRPr="00DA4737" w:rsidRDefault="00000000">
            <w:pPr>
              <w:rPr>
                <w:color w:val="000000" w:themeColor="text1"/>
              </w:rPr>
            </w:pPr>
            <w:r w:rsidRPr="00DA4737">
              <w:rPr>
                <w:color w:val="000000" w:themeColor="text1"/>
                <w:sz w:val="16"/>
              </w:rPr>
              <w:t>Wires, towers, trees, cranes, structures</w:t>
            </w:r>
          </w:p>
        </w:tc>
        <w:tc>
          <w:tcPr>
            <w:tcW w:w="2556" w:type="dxa"/>
          </w:tcPr>
          <w:p w14:paraId="6A1835B3" w14:textId="77777777" w:rsidR="00BA41E6" w:rsidRPr="00DA4737" w:rsidRDefault="00000000">
            <w:pPr>
              <w:rPr>
                <w:color w:val="000000" w:themeColor="text1"/>
              </w:rPr>
            </w:pPr>
            <w:r w:rsidRPr="00DA4737">
              <w:rPr>
                <w:color w:val="000000" w:themeColor="text1"/>
                <w:sz w:val="16"/>
              </w:rPr>
              <w:t>[Y/N]</w:t>
            </w:r>
          </w:p>
        </w:tc>
        <w:tc>
          <w:tcPr>
            <w:tcW w:w="2556" w:type="dxa"/>
          </w:tcPr>
          <w:p w14:paraId="3DD0F1C3" w14:textId="77777777" w:rsidR="00BA41E6" w:rsidRPr="00DA4737" w:rsidRDefault="00000000">
            <w:pPr>
              <w:rPr>
                <w:color w:val="000000" w:themeColor="text1"/>
              </w:rPr>
            </w:pPr>
            <w:r w:rsidRPr="00DA4737">
              <w:rPr>
                <w:color w:val="000000" w:themeColor="text1"/>
                <w:sz w:val="16"/>
              </w:rPr>
              <w:t>[L/M/H/C]</w:t>
            </w:r>
          </w:p>
        </w:tc>
        <w:tc>
          <w:tcPr>
            <w:tcW w:w="2556" w:type="dxa"/>
          </w:tcPr>
          <w:p w14:paraId="13D7A899" w14:textId="77777777" w:rsidR="00BA41E6" w:rsidRPr="00DA4737" w:rsidRDefault="00000000">
            <w:pPr>
              <w:rPr>
                <w:color w:val="000000" w:themeColor="text1"/>
              </w:rPr>
            </w:pPr>
            <w:r w:rsidRPr="00DA4737">
              <w:rPr>
                <w:color w:val="000000" w:themeColor="text1"/>
                <w:sz w:val="16"/>
              </w:rPr>
              <w:t>[Insert]</w:t>
            </w:r>
          </w:p>
        </w:tc>
      </w:tr>
      <w:tr w:rsidR="00BA41E6" w:rsidRPr="00DA4737" w14:paraId="21AA529F" w14:textId="77777777">
        <w:trPr>
          <w:jc w:val="center"/>
        </w:trPr>
        <w:tc>
          <w:tcPr>
            <w:tcW w:w="2556" w:type="dxa"/>
          </w:tcPr>
          <w:p w14:paraId="66919B7A" w14:textId="77777777" w:rsidR="00BA41E6" w:rsidRPr="00DA4737" w:rsidRDefault="00000000">
            <w:pPr>
              <w:rPr>
                <w:color w:val="000000" w:themeColor="text1"/>
              </w:rPr>
            </w:pPr>
            <w:r w:rsidRPr="00DA4737">
              <w:rPr>
                <w:color w:val="000000" w:themeColor="text1"/>
                <w:sz w:val="16"/>
              </w:rPr>
              <w:t>Terrain, water, cliffs, roads, rail</w:t>
            </w:r>
          </w:p>
        </w:tc>
        <w:tc>
          <w:tcPr>
            <w:tcW w:w="2556" w:type="dxa"/>
          </w:tcPr>
          <w:p w14:paraId="7B069220" w14:textId="77777777" w:rsidR="00BA41E6" w:rsidRPr="00DA4737" w:rsidRDefault="00000000">
            <w:pPr>
              <w:rPr>
                <w:color w:val="000000" w:themeColor="text1"/>
              </w:rPr>
            </w:pPr>
            <w:r w:rsidRPr="00DA4737">
              <w:rPr>
                <w:color w:val="000000" w:themeColor="text1"/>
                <w:sz w:val="16"/>
              </w:rPr>
              <w:t>[Y/N]</w:t>
            </w:r>
          </w:p>
        </w:tc>
        <w:tc>
          <w:tcPr>
            <w:tcW w:w="2556" w:type="dxa"/>
          </w:tcPr>
          <w:p w14:paraId="4620CAAA" w14:textId="77777777" w:rsidR="00BA41E6" w:rsidRPr="00DA4737" w:rsidRDefault="00000000">
            <w:pPr>
              <w:rPr>
                <w:color w:val="000000" w:themeColor="text1"/>
              </w:rPr>
            </w:pPr>
            <w:r w:rsidRPr="00DA4737">
              <w:rPr>
                <w:color w:val="000000" w:themeColor="text1"/>
                <w:sz w:val="16"/>
              </w:rPr>
              <w:t>[L/M/H/C]</w:t>
            </w:r>
          </w:p>
        </w:tc>
        <w:tc>
          <w:tcPr>
            <w:tcW w:w="2556" w:type="dxa"/>
          </w:tcPr>
          <w:p w14:paraId="730BAAF4" w14:textId="77777777" w:rsidR="00BA41E6" w:rsidRPr="00DA4737" w:rsidRDefault="00000000">
            <w:pPr>
              <w:rPr>
                <w:color w:val="000000" w:themeColor="text1"/>
              </w:rPr>
            </w:pPr>
            <w:r w:rsidRPr="00DA4737">
              <w:rPr>
                <w:color w:val="000000" w:themeColor="text1"/>
                <w:sz w:val="16"/>
              </w:rPr>
              <w:t>[Insert]</w:t>
            </w:r>
          </w:p>
        </w:tc>
      </w:tr>
      <w:tr w:rsidR="00BA41E6" w:rsidRPr="00DA4737" w14:paraId="6A7E7E40" w14:textId="77777777">
        <w:trPr>
          <w:jc w:val="center"/>
        </w:trPr>
        <w:tc>
          <w:tcPr>
            <w:tcW w:w="2556" w:type="dxa"/>
          </w:tcPr>
          <w:p w14:paraId="1E305A88" w14:textId="77777777" w:rsidR="00BA41E6" w:rsidRPr="00DA4737" w:rsidRDefault="00000000">
            <w:pPr>
              <w:rPr>
                <w:color w:val="000000" w:themeColor="text1"/>
              </w:rPr>
            </w:pPr>
            <w:r w:rsidRPr="00DA4737">
              <w:rPr>
                <w:color w:val="000000" w:themeColor="text1"/>
                <w:sz w:val="16"/>
              </w:rPr>
              <w:t>RF/magnetic/GNSS interference</w:t>
            </w:r>
          </w:p>
        </w:tc>
        <w:tc>
          <w:tcPr>
            <w:tcW w:w="2556" w:type="dxa"/>
          </w:tcPr>
          <w:p w14:paraId="400DD2CC" w14:textId="77777777" w:rsidR="00BA41E6" w:rsidRPr="00DA4737" w:rsidRDefault="00000000">
            <w:pPr>
              <w:rPr>
                <w:color w:val="000000" w:themeColor="text1"/>
              </w:rPr>
            </w:pPr>
            <w:r w:rsidRPr="00DA4737">
              <w:rPr>
                <w:color w:val="000000" w:themeColor="text1"/>
                <w:sz w:val="16"/>
              </w:rPr>
              <w:t>[Y/N]</w:t>
            </w:r>
          </w:p>
        </w:tc>
        <w:tc>
          <w:tcPr>
            <w:tcW w:w="2556" w:type="dxa"/>
          </w:tcPr>
          <w:p w14:paraId="6D5CA935" w14:textId="77777777" w:rsidR="00BA41E6" w:rsidRPr="00DA4737" w:rsidRDefault="00000000">
            <w:pPr>
              <w:rPr>
                <w:color w:val="000000" w:themeColor="text1"/>
              </w:rPr>
            </w:pPr>
            <w:r w:rsidRPr="00DA4737">
              <w:rPr>
                <w:color w:val="000000" w:themeColor="text1"/>
                <w:sz w:val="16"/>
              </w:rPr>
              <w:t>[L/M/H/C]</w:t>
            </w:r>
          </w:p>
        </w:tc>
        <w:tc>
          <w:tcPr>
            <w:tcW w:w="2556" w:type="dxa"/>
          </w:tcPr>
          <w:p w14:paraId="16D452F0" w14:textId="77777777" w:rsidR="00BA41E6" w:rsidRPr="00DA4737" w:rsidRDefault="00000000">
            <w:pPr>
              <w:rPr>
                <w:color w:val="000000" w:themeColor="text1"/>
              </w:rPr>
            </w:pPr>
            <w:r w:rsidRPr="00DA4737">
              <w:rPr>
                <w:color w:val="000000" w:themeColor="text1"/>
                <w:sz w:val="16"/>
              </w:rPr>
              <w:t>[Insert]</w:t>
            </w:r>
          </w:p>
        </w:tc>
      </w:tr>
      <w:tr w:rsidR="00BA41E6" w:rsidRPr="00DA4737" w14:paraId="7AC8427C" w14:textId="77777777">
        <w:trPr>
          <w:jc w:val="center"/>
        </w:trPr>
        <w:tc>
          <w:tcPr>
            <w:tcW w:w="2556" w:type="dxa"/>
          </w:tcPr>
          <w:p w14:paraId="11BE5EE1" w14:textId="77777777" w:rsidR="00BA41E6" w:rsidRPr="00DA4737" w:rsidRDefault="00000000">
            <w:pPr>
              <w:rPr>
                <w:color w:val="000000" w:themeColor="text1"/>
              </w:rPr>
            </w:pPr>
            <w:r w:rsidRPr="00DA4737">
              <w:rPr>
                <w:color w:val="000000" w:themeColor="text1"/>
                <w:sz w:val="16"/>
              </w:rPr>
              <w:t>Weather, wind, smoke, visibility</w:t>
            </w:r>
          </w:p>
        </w:tc>
        <w:tc>
          <w:tcPr>
            <w:tcW w:w="2556" w:type="dxa"/>
          </w:tcPr>
          <w:p w14:paraId="4F4A9A5B" w14:textId="77777777" w:rsidR="00BA41E6" w:rsidRPr="00DA4737" w:rsidRDefault="00000000">
            <w:pPr>
              <w:rPr>
                <w:color w:val="000000" w:themeColor="text1"/>
              </w:rPr>
            </w:pPr>
            <w:r w:rsidRPr="00DA4737">
              <w:rPr>
                <w:color w:val="000000" w:themeColor="text1"/>
                <w:sz w:val="16"/>
              </w:rPr>
              <w:t>[Y/N]</w:t>
            </w:r>
          </w:p>
        </w:tc>
        <w:tc>
          <w:tcPr>
            <w:tcW w:w="2556" w:type="dxa"/>
          </w:tcPr>
          <w:p w14:paraId="7C106CDF" w14:textId="77777777" w:rsidR="00BA41E6" w:rsidRPr="00DA4737" w:rsidRDefault="00000000">
            <w:pPr>
              <w:rPr>
                <w:color w:val="000000" w:themeColor="text1"/>
              </w:rPr>
            </w:pPr>
            <w:r w:rsidRPr="00DA4737">
              <w:rPr>
                <w:color w:val="000000" w:themeColor="text1"/>
                <w:sz w:val="16"/>
              </w:rPr>
              <w:t>[L/M/H/C]</w:t>
            </w:r>
          </w:p>
        </w:tc>
        <w:tc>
          <w:tcPr>
            <w:tcW w:w="2556" w:type="dxa"/>
          </w:tcPr>
          <w:p w14:paraId="1D2DA2B9" w14:textId="77777777" w:rsidR="00BA41E6" w:rsidRPr="00DA4737" w:rsidRDefault="00000000">
            <w:pPr>
              <w:rPr>
                <w:color w:val="000000" w:themeColor="text1"/>
              </w:rPr>
            </w:pPr>
            <w:r w:rsidRPr="00DA4737">
              <w:rPr>
                <w:color w:val="000000" w:themeColor="text1"/>
                <w:sz w:val="16"/>
              </w:rPr>
              <w:t>[Insert]</w:t>
            </w:r>
          </w:p>
        </w:tc>
      </w:tr>
      <w:tr w:rsidR="00BA41E6" w:rsidRPr="00DA4737" w14:paraId="2E87B026" w14:textId="77777777">
        <w:trPr>
          <w:jc w:val="center"/>
        </w:trPr>
        <w:tc>
          <w:tcPr>
            <w:tcW w:w="2556" w:type="dxa"/>
          </w:tcPr>
          <w:p w14:paraId="6FAB807C" w14:textId="77777777" w:rsidR="00BA41E6" w:rsidRPr="00DA4737" w:rsidRDefault="00000000">
            <w:pPr>
              <w:rPr>
                <w:color w:val="000000" w:themeColor="text1"/>
              </w:rPr>
            </w:pPr>
            <w:r w:rsidRPr="00DA4737">
              <w:rPr>
                <w:color w:val="000000" w:themeColor="text1"/>
                <w:sz w:val="16"/>
              </w:rPr>
              <w:t>Wildlife/livestock/environmental sensitivity</w:t>
            </w:r>
          </w:p>
        </w:tc>
        <w:tc>
          <w:tcPr>
            <w:tcW w:w="2556" w:type="dxa"/>
          </w:tcPr>
          <w:p w14:paraId="216D1567" w14:textId="77777777" w:rsidR="00BA41E6" w:rsidRPr="00DA4737" w:rsidRDefault="00000000">
            <w:pPr>
              <w:rPr>
                <w:color w:val="000000" w:themeColor="text1"/>
              </w:rPr>
            </w:pPr>
            <w:r w:rsidRPr="00DA4737">
              <w:rPr>
                <w:color w:val="000000" w:themeColor="text1"/>
                <w:sz w:val="16"/>
              </w:rPr>
              <w:t>[Y/N]</w:t>
            </w:r>
          </w:p>
        </w:tc>
        <w:tc>
          <w:tcPr>
            <w:tcW w:w="2556" w:type="dxa"/>
          </w:tcPr>
          <w:p w14:paraId="70DAC9BC" w14:textId="77777777" w:rsidR="00BA41E6" w:rsidRPr="00DA4737" w:rsidRDefault="00000000">
            <w:pPr>
              <w:rPr>
                <w:color w:val="000000" w:themeColor="text1"/>
              </w:rPr>
            </w:pPr>
            <w:r w:rsidRPr="00DA4737">
              <w:rPr>
                <w:color w:val="000000" w:themeColor="text1"/>
                <w:sz w:val="16"/>
              </w:rPr>
              <w:t>[L/M/H/C]</w:t>
            </w:r>
          </w:p>
        </w:tc>
        <w:tc>
          <w:tcPr>
            <w:tcW w:w="2556" w:type="dxa"/>
          </w:tcPr>
          <w:p w14:paraId="147A2FC7" w14:textId="77777777" w:rsidR="00BA41E6" w:rsidRPr="00DA4737" w:rsidRDefault="00000000">
            <w:pPr>
              <w:rPr>
                <w:color w:val="000000" w:themeColor="text1"/>
              </w:rPr>
            </w:pPr>
            <w:r w:rsidRPr="00DA4737">
              <w:rPr>
                <w:color w:val="000000" w:themeColor="text1"/>
                <w:sz w:val="16"/>
              </w:rPr>
              <w:t>[Insert]</w:t>
            </w:r>
          </w:p>
        </w:tc>
      </w:tr>
      <w:tr w:rsidR="00BA41E6" w:rsidRPr="00DA4737" w14:paraId="1C9C9A32" w14:textId="77777777">
        <w:trPr>
          <w:jc w:val="center"/>
        </w:trPr>
        <w:tc>
          <w:tcPr>
            <w:tcW w:w="2556" w:type="dxa"/>
          </w:tcPr>
          <w:p w14:paraId="267D66E4" w14:textId="77777777" w:rsidR="00BA41E6" w:rsidRPr="00DA4737" w:rsidRDefault="00000000">
            <w:pPr>
              <w:rPr>
                <w:color w:val="000000" w:themeColor="text1"/>
              </w:rPr>
            </w:pPr>
            <w:r w:rsidRPr="00DA4737">
              <w:rPr>
                <w:color w:val="000000" w:themeColor="text1"/>
                <w:sz w:val="16"/>
              </w:rPr>
              <w:t>Data/privacy/public records sensitivity</w:t>
            </w:r>
          </w:p>
        </w:tc>
        <w:tc>
          <w:tcPr>
            <w:tcW w:w="2556" w:type="dxa"/>
          </w:tcPr>
          <w:p w14:paraId="33E0FE70" w14:textId="77777777" w:rsidR="00BA41E6" w:rsidRPr="00DA4737" w:rsidRDefault="00000000">
            <w:pPr>
              <w:rPr>
                <w:color w:val="000000" w:themeColor="text1"/>
              </w:rPr>
            </w:pPr>
            <w:r w:rsidRPr="00DA4737">
              <w:rPr>
                <w:color w:val="000000" w:themeColor="text1"/>
                <w:sz w:val="16"/>
              </w:rPr>
              <w:t>[Y/N]</w:t>
            </w:r>
          </w:p>
        </w:tc>
        <w:tc>
          <w:tcPr>
            <w:tcW w:w="2556" w:type="dxa"/>
          </w:tcPr>
          <w:p w14:paraId="598DDEB6" w14:textId="77777777" w:rsidR="00BA41E6" w:rsidRPr="00DA4737" w:rsidRDefault="00000000">
            <w:pPr>
              <w:rPr>
                <w:color w:val="000000" w:themeColor="text1"/>
              </w:rPr>
            </w:pPr>
            <w:r w:rsidRPr="00DA4737">
              <w:rPr>
                <w:color w:val="000000" w:themeColor="text1"/>
                <w:sz w:val="16"/>
              </w:rPr>
              <w:t>[L/M/H/C]</w:t>
            </w:r>
          </w:p>
        </w:tc>
        <w:tc>
          <w:tcPr>
            <w:tcW w:w="2556" w:type="dxa"/>
          </w:tcPr>
          <w:p w14:paraId="32A5C5A8" w14:textId="77777777" w:rsidR="00BA41E6" w:rsidRPr="00DA4737" w:rsidRDefault="00000000">
            <w:pPr>
              <w:rPr>
                <w:color w:val="000000" w:themeColor="text1"/>
              </w:rPr>
            </w:pPr>
            <w:r w:rsidRPr="00DA4737">
              <w:rPr>
                <w:color w:val="000000" w:themeColor="text1"/>
                <w:sz w:val="16"/>
              </w:rPr>
              <w:t>[Insert]</w:t>
            </w:r>
          </w:p>
        </w:tc>
      </w:tr>
      <w:tr w:rsidR="00BA41E6" w:rsidRPr="00DA4737" w14:paraId="76D34C6C" w14:textId="77777777">
        <w:trPr>
          <w:jc w:val="center"/>
        </w:trPr>
        <w:tc>
          <w:tcPr>
            <w:tcW w:w="2556" w:type="dxa"/>
          </w:tcPr>
          <w:p w14:paraId="3ED433AD" w14:textId="77777777" w:rsidR="00BA41E6" w:rsidRPr="00DA4737" w:rsidRDefault="00000000">
            <w:pPr>
              <w:rPr>
                <w:color w:val="000000" w:themeColor="text1"/>
              </w:rPr>
            </w:pPr>
            <w:r w:rsidRPr="00DA4737">
              <w:rPr>
                <w:color w:val="000000" w:themeColor="text1"/>
                <w:sz w:val="16"/>
              </w:rPr>
              <w:t>Crew fatigue/proficiency/workload</w:t>
            </w:r>
          </w:p>
        </w:tc>
        <w:tc>
          <w:tcPr>
            <w:tcW w:w="2556" w:type="dxa"/>
          </w:tcPr>
          <w:p w14:paraId="6DCF4092" w14:textId="77777777" w:rsidR="00BA41E6" w:rsidRPr="00DA4737" w:rsidRDefault="00000000">
            <w:pPr>
              <w:rPr>
                <w:color w:val="000000" w:themeColor="text1"/>
              </w:rPr>
            </w:pPr>
            <w:r w:rsidRPr="00DA4737">
              <w:rPr>
                <w:color w:val="000000" w:themeColor="text1"/>
                <w:sz w:val="16"/>
              </w:rPr>
              <w:t>[Y/N]</w:t>
            </w:r>
          </w:p>
        </w:tc>
        <w:tc>
          <w:tcPr>
            <w:tcW w:w="2556" w:type="dxa"/>
          </w:tcPr>
          <w:p w14:paraId="42ED213E" w14:textId="77777777" w:rsidR="00BA41E6" w:rsidRPr="00DA4737" w:rsidRDefault="00000000">
            <w:pPr>
              <w:rPr>
                <w:color w:val="000000" w:themeColor="text1"/>
              </w:rPr>
            </w:pPr>
            <w:r w:rsidRPr="00DA4737">
              <w:rPr>
                <w:color w:val="000000" w:themeColor="text1"/>
                <w:sz w:val="16"/>
              </w:rPr>
              <w:t>[L/M/H/C]</w:t>
            </w:r>
          </w:p>
        </w:tc>
        <w:tc>
          <w:tcPr>
            <w:tcW w:w="2556" w:type="dxa"/>
          </w:tcPr>
          <w:p w14:paraId="1E211946" w14:textId="77777777" w:rsidR="00BA41E6" w:rsidRPr="00DA4737" w:rsidRDefault="00000000">
            <w:pPr>
              <w:rPr>
                <w:color w:val="000000" w:themeColor="text1"/>
              </w:rPr>
            </w:pPr>
            <w:r w:rsidRPr="00DA4737">
              <w:rPr>
                <w:color w:val="000000" w:themeColor="text1"/>
                <w:sz w:val="16"/>
              </w:rPr>
              <w:t>[Insert]</w:t>
            </w:r>
          </w:p>
        </w:tc>
      </w:tr>
    </w:tbl>
    <w:p w14:paraId="2327BBB4" w14:textId="77777777" w:rsidR="00BA41E6" w:rsidRPr="00DA4737" w:rsidRDefault="00BA41E6">
      <w:pPr>
        <w:rPr>
          <w:color w:val="000000" w:themeColor="text1"/>
        </w:rPr>
      </w:pPr>
    </w:p>
    <w:p w14:paraId="4658B498" w14:textId="77777777" w:rsidR="00BA41E6" w:rsidRPr="00DA4737" w:rsidRDefault="00000000">
      <w:pPr>
        <w:pStyle w:val="Heading2"/>
        <w:rPr>
          <w:color w:val="000000" w:themeColor="text1"/>
        </w:rPr>
      </w:pPr>
      <w:r w:rsidRPr="00DA4737">
        <w:rPr>
          <w:color w:val="000000" w:themeColor="text1"/>
        </w:rPr>
        <w:t>Appendix I: Crew Briefing Checklist</w:t>
      </w:r>
    </w:p>
    <w:p w14:paraId="5414FAA4" w14:textId="77777777" w:rsidR="00BA41E6" w:rsidRPr="00DA4737" w:rsidRDefault="00000000">
      <w:pPr>
        <w:pStyle w:val="ListBullet"/>
        <w:rPr>
          <w:color w:val="000000" w:themeColor="text1"/>
        </w:rPr>
      </w:pPr>
      <w:r w:rsidRPr="00DA4737">
        <w:rPr>
          <w:color w:val="000000" w:themeColor="text1"/>
        </w:rPr>
        <w:t>Mission objective and public purpose.</w:t>
      </w:r>
    </w:p>
    <w:p w14:paraId="43E05419" w14:textId="77777777" w:rsidR="00BA41E6" w:rsidRPr="00DA4737" w:rsidRDefault="00000000">
      <w:pPr>
        <w:pStyle w:val="ListBullet"/>
        <w:rPr>
          <w:color w:val="000000" w:themeColor="text1"/>
        </w:rPr>
      </w:pPr>
      <w:r w:rsidRPr="00DA4737">
        <w:rPr>
          <w:color w:val="000000" w:themeColor="text1"/>
        </w:rPr>
        <w:t>RPIC, VO, payload operator, mission lead, trainee, and public contact roles.</w:t>
      </w:r>
    </w:p>
    <w:p w14:paraId="100719DA" w14:textId="77777777" w:rsidR="00BA41E6" w:rsidRPr="00DA4737" w:rsidRDefault="00000000">
      <w:pPr>
        <w:pStyle w:val="ListBullet"/>
        <w:rPr>
          <w:color w:val="000000" w:themeColor="text1"/>
        </w:rPr>
      </w:pPr>
      <w:r w:rsidRPr="00DA4737">
        <w:rPr>
          <w:color w:val="000000" w:themeColor="text1"/>
        </w:rPr>
        <w:t>Aircraft, payload, Remote ID, registration, battery plan, and expected flight profile.</w:t>
      </w:r>
    </w:p>
    <w:p w14:paraId="7B7780B5" w14:textId="77777777" w:rsidR="00BA41E6" w:rsidRPr="00DA4737" w:rsidRDefault="00000000">
      <w:pPr>
        <w:pStyle w:val="ListBullet"/>
        <w:rPr>
          <w:color w:val="000000" w:themeColor="text1"/>
        </w:rPr>
      </w:pPr>
      <w:r w:rsidRPr="00DA4737">
        <w:rPr>
          <w:color w:val="000000" w:themeColor="text1"/>
        </w:rPr>
        <w:t>Airspace, NOTAMs, TFRs, weather, local traffic, and emergency aircraft concerns.</w:t>
      </w:r>
    </w:p>
    <w:p w14:paraId="329188A8" w14:textId="77777777" w:rsidR="00BA41E6" w:rsidRPr="00DA4737" w:rsidRDefault="00000000">
      <w:pPr>
        <w:pStyle w:val="ListBullet"/>
        <w:rPr>
          <w:color w:val="000000" w:themeColor="text1"/>
        </w:rPr>
      </w:pPr>
      <w:r w:rsidRPr="00DA4737">
        <w:rPr>
          <w:color w:val="000000" w:themeColor="text1"/>
        </w:rPr>
        <w:t>Launch/recovery area, emergency landing zones, avoid areas, VO positions, and public control.</w:t>
      </w:r>
    </w:p>
    <w:p w14:paraId="143453E6" w14:textId="77777777" w:rsidR="00BA41E6" w:rsidRPr="00DA4737" w:rsidRDefault="00000000">
      <w:pPr>
        <w:pStyle w:val="ListBullet"/>
        <w:rPr>
          <w:color w:val="000000" w:themeColor="text1"/>
        </w:rPr>
      </w:pPr>
      <w:r w:rsidRPr="00DA4737">
        <w:rPr>
          <w:color w:val="000000" w:themeColor="text1"/>
        </w:rPr>
        <w:t>Communications plan, callouts, lost link, abort, emergency, and stop-flight procedures.</w:t>
      </w:r>
    </w:p>
    <w:p w14:paraId="3683613E" w14:textId="77777777" w:rsidR="00BA41E6" w:rsidRPr="00DA4737" w:rsidRDefault="00000000">
      <w:pPr>
        <w:pStyle w:val="ListBullet"/>
        <w:rPr>
          <w:color w:val="000000" w:themeColor="text1"/>
        </w:rPr>
      </w:pPr>
      <w:r w:rsidRPr="00DA4737">
        <w:rPr>
          <w:color w:val="000000" w:themeColor="text1"/>
        </w:rPr>
        <w:t>Data collection limits, privacy-sensitive areas, and data storage plan.</w:t>
      </w:r>
    </w:p>
    <w:p w14:paraId="69365453" w14:textId="77777777" w:rsidR="00BA41E6" w:rsidRPr="00DA4737" w:rsidRDefault="00000000">
      <w:pPr>
        <w:pStyle w:val="ListBullet"/>
        <w:rPr>
          <w:color w:val="000000" w:themeColor="text1"/>
        </w:rPr>
      </w:pPr>
      <w:r w:rsidRPr="00DA4737">
        <w:rPr>
          <w:color w:val="000000" w:themeColor="text1"/>
        </w:rPr>
        <w:t>Crew questions, concerns, and final go/no-go decision.</w:t>
      </w:r>
    </w:p>
    <w:p w14:paraId="644DD4F5" w14:textId="77777777" w:rsidR="00BA41E6" w:rsidRPr="00DA4737" w:rsidRDefault="00000000">
      <w:pPr>
        <w:pStyle w:val="Heading2"/>
        <w:rPr>
          <w:color w:val="000000" w:themeColor="text1"/>
        </w:rPr>
      </w:pPr>
      <w:r w:rsidRPr="00DA4737">
        <w:rPr>
          <w:color w:val="000000" w:themeColor="text1"/>
        </w:rPr>
        <w:t>Appendix J: Preflight, In-Flight, and Postflight Checklists</w:t>
      </w:r>
    </w:p>
    <w:tbl>
      <w:tblPr>
        <w:tblStyle w:val="TableGrid"/>
        <w:tblW w:w="0" w:type="auto"/>
        <w:jc w:val="center"/>
        <w:tblLook w:val="04A0" w:firstRow="1" w:lastRow="0" w:firstColumn="1" w:lastColumn="0" w:noHBand="0" w:noVBand="1"/>
      </w:tblPr>
      <w:tblGrid>
        <w:gridCol w:w="5112"/>
        <w:gridCol w:w="5112"/>
      </w:tblGrid>
      <w:tr w:rsidR="00BA41E6" w:rsidRPr="00DA4737" w14:paraId="77B3D46A" w14:textId="77777777">
        <w:trPr>
          <w:jc w:val="center"/>
        </w:trPr>
        <w:tc>
          <w:tcPr>
            <w:tcW w:w="5112" w:type="dxa"/>
            <w:shd w:val="clear" w:color="auto" w:fill="1F4E79"/>
            <w:vAlign w:val="center"/>
          </w:tcPr>
          <w:p w14:paraId="18EFAEEC" w14:textId="77777777" w:rsidR="00BA41E6" w:rsidRPr="00E77A06" w:rsidRDefault="00000000">
            <w:pPr>
              <w:rPr>
                <w:color w:val="FFFFFF" w:themeColor="background1"/>
              </w:rPr>
            </w:pPr>
            <w:r w:rsidRPr="00E77A06">
              <w:rPr>
                <w:b/>
                <w:color w:val="FFFFFF" w:themeColor="background1"/>
                <w:sz w:val="17"/>
              </w:rPr>
              <w:t>Phase</w:t>
            </w:r>
          </w:p>
        </w:tc>
        <w:tc>
          <w:tcPr>
            <w:tcW w:w="5112" w:type="dxa"/>
            <w:shd w:val="clear" w:color="auto" w:fill="1F4E79"/>
            <w:vAlign w:val="center"/>
          </w:tcPr>
          <w:p w14:paraId="3E164723" w14:textId="77777777" w:rsidR="00BA41E6" w:rsidRPr="00E77A06" w:rsidRDefault="00000000">
            <w:pPr>
              <w:rPr>
                <w:color w:val="FFFFFF" w:themeColor="background1"/>
              </w:rPr>
            </w:pPr>
            <w:r w:rsidRPr="00E77A06">
              <w:rPr>
                <w:b/>
                <w:color w:val="FFFFFF" w:themeColor="background1"/>
                <w:sz w:val="17"/>
              </w:rPr>
              <w:t>Checklist</w:t>
            </w:r>
          </w:p>
        </w:tc>
      </w:tr>
      <w:tr w:rsidR="00BA41E6" w:rsidRPr="00DA4737" w14:paraId="524A546A" w14:textId="77777777">
        <w:trPr>
          <w:jc w:val="center"/>
        </w:trPr>
        <w:tc>
          <w:tcPr>
            <w:tcW w:w="5112" w:type="dxa"/>
          </w:tcPr>
          <w:p w14:paraId="48E8EA62" w14:textId="77777777" w:rsidR="00BA41E6" w:rsidRPr="00DA4737" w:rsidRDefault="00000000">
            <w:pPr>
              <w:rPr>
                <w:color w:val="000000" w:themeColor="text1"/>
              </w:rPr>
            </w:pPr>
            <w:r w:rsidRPr="00DA4737">
              <w:rPr>
                <w:color w:val="000000" w:themeColor="text1"/>
                <w:sz w:val="17"/>
              </w:rPr>
              <w:t>Preflight</w:t>
            </w:r>
          </w:p>
        </w:tc>
        <w:tc>
          <w:tcPr>
            <w:tcW w:w="5112" w:type="dxa"/>
          </w:tcPr>
          <w:p w14:paraId="2A747F74" w14:textId="77777777" w:rsidR="00BA41E6" w:rsidRPr="00DA4737" w:rsidRDefault="00000000">
            <w:pPr>
              <w:rPr>
                <w:color w:val="000000" w:themeColor="text1"/>
              </w:rPr>
            </w:pPr>
            <w:r w:rsidRPr="00DA4737">
              <w:rPr>
                <w:color w:val="000000" w:themeColor="text1"/>
                <w:sz w:val="17"/>
              </w:rPr>
              <w:t>Mission approved; RPIC current; crew briefed; aircraft registered; Remote ID verified; airspace/TFR/NOTAM checked; weather checked; aircraft inspected; batteries checked; RTH/lost link set; launch area clear; data plan confirmed.</w:t>
            </w:r>
          </w:p>
        </w:tc>
      </w:tr>
      <w:tr w:rsidR="00BA41E6" w:rsidRPr="00DA4737" w14:paraId="47AE01EA" w14:textId="77777777">
        <w:trPr>
          <w:jc w:val="center"/>
        </w:trPr>
        <w:tc>
          <w:tcPr>
            <w:tcW w:w="5112" w:type="dxa"/>
          </w:tcPr>
          <w:p w14:paraId="08954718" w14:textId="77777777" w:rsidR="00BA41E6" w:rsidRPr="00DA4737" w:rsidRDefault="00000000">
            <w:pPr>
              <w:rPr>
                <w:color w:val="000000" w:themeColor="text1"/>
              </w:rPr>
            </w:pPr>
            <w:r w:rsidRPr="00DA4737">
              <w:rPr>
                <w:color w:val="000000" w:themeColor="text1"/>
                <w:sz w:val="17"/>
              </w:rPr>
              <w:t>In-flight</w:t>
            </w:r>
          </w:p>
        </w:tc>
        <w:tc>
          <w:tcPr>
            <w:tcW w:w="5112" w:type="dxa"/>
          </w:tcPr>
          <w:p w14:paraId="61D51C5D" w14:textId="77777777" w:rsidR="00BA41E6" w:rsidRPr="00DA4737" w:rsidRDefault="00000000">
            <w:pPr>
              <w:rPr>
                <w:color w:val="000000" w:themeColor="text1"/>
              </w:rPr>
            </w:pPr>
            <w:r w:rsidRPr="00DA4737">
              <w:rPr>
                <w:color w:val="000000" w:themeColor="text1"/>
                <w:sz w:val="17"/>
              </w:rPr>
              <w:t xml:space="preserve">Maintain VLOS; monitor battery, telemetry, aircraft, airspace, </w:t>
            </w:r>
            <w:r w:rsidRPr="00DA4737">
              <w:rPr>
                <w:color w:val="000000" w:themeColor="text1"/>
                <w:sz w:val="17"/>
              </w:rPr>
              <w:lastRenderedPageBreak/>
              <w:t>people, vehicles, weather, mission boundaries, VO calls, and payload collection; yield to aircraft; pause or abort if safety changes.</w:t>
            </w:r>
          </w:p>
        </w:tc>
      </w:tr>
      <w:tr w:rsidR="00BA41E6" w:rsidRPr="00DA4737" w14:paraId="343B690E" w14:textId="77777777">
        <w:trPr>
          <w:jc w:val="center"/>
        </w:trPr>
        <w:tc>
          <w:tcPr>
            <w:tcW w:w="5112" w:type="dxa"/>
          </w:tcPr>
          <w:p w14:paraId="798C3796" w14:textId="77777777" w:rsidR="00BA41E6" w:rsidRPr="00DA4737" w:rsidRDefault="00000000">
            <w:pPr>
              <w:rPr>
                <w:color w:val="000000" w:themeColor="text1"/>
              </w:rPr>
            </w:pPr>
            <w:r w:rsidRPr="00DA4737">
              <w:rPr>
                <w:color w:val="000000" w:themeColor="text1"/>
                <w:sz w:val="17"/>
              </w:rPr>
              <w:lastRenderedPageBreak/>
              <w:t>Postflight</w:t>
            </w:r>
          </w:p>
        </w:tc>
        <w:tc>
          <w:tcPr>
            <w:tcW w:w="5112" w:type="dxa"/>
          </w:tcPr>
          <w:p w14:paraId="133D5D92" w14:textId="77777777" w:rsidR="00BA41E6" w:rsidRPr="00DA4737" w:rsidRDefault="00000000">
            <w:pPr>
              <w:rPr>
                <w:color w:val="000000" w:themeColor="text1"/>
              </w:rPr>
            </w:pPr>
            <w:r w:rsidRPr="00DA4737">
              <w:rPr>
                <w:color w:val="000000" w:themeColor="text1"/>
                <w:sz w:val="17"/>
              </w:rPr>
              <w:t>Land safely; power down; inspect aircraft and batteries; secure data; complete flight log; document maintenance issues; debrief crew; report incidents or concerns; store equipment.</w:t>
            </w:r>
          </w:p>
        </w:tc>
      </w:tr>
    </w:tbl>
    <w:p w14:paraId="663A0EB5" w14:textId="77777777" w:rsidR="00BA41E6" w:rsidRPr="00DA4737" w:rsidRDefault="00BA41E6">
      <w:pPr>
        <w:rPr>
          <w:color w:val="000000" w:themeColor="text1"/>
        </w:rPr>
      </w:pPr>
    </w:p>
    <w:p w14:paraId="5C5320AD" w14:textId="77777777" w:rsidR="00BA41E6" w:rsidRPr="00DA4737" w:rsidRDefault="00000000">
      <w:pPr>
        <w:pStyle w:val="Heading2"/>
        <w:rPr>
          <w:color w:val="000000" w:themeColor="text1"/>
        </w:rPr>
      </w:pPr>
      <w:r w:rsidRPr="00DA4737">
        <w:rPr>
          <w:color w:val="000000" w:themeColor="text1"/>
        </w:rPr>
        <w:t>Appendix K: Emergency Response Checklist and Contact Roster</w:t>
      </w:r>
    </w:p>
    <w:tbl>
      <w:tblPr>
        <w:tblStyle w:val="TableGrid"/>
        <w:tblW w:w="0" w:type="auto"/>
        <w:jc w:val="center"/>
        <w:tblLook w:val="04A0" w:firstRow="1" w:lastRow="0" w:firstColumn="1" w:lastColumn="0" w:noHBand="0" w:noVBand="1"/>
      </w:tblPr>
      <w:tblGrid>
        <w:gridCol w:w="5112"/>
        <w:gridCol w:w="5112"/>
      </w:tblGrid>
      <w:tr w:rsidR="00BA41E6" w:rsidRPr="00DA4737" w14:paraId="723AB7DF" w14:textId="77777777">
        <w:trPr>
          <w:jc w:val="center"/>
        </w:trPr>
        <w:tc>
          <w:tcPr>
            <w:tcW w:w="5112" w:type="dxa"/>
            <w:shd w:val="clear" w:color="auto" w:fill="1F4E79"/>
            <w:vAlign w:val="center"/>
          </w:tcPr>
          <w:p w14:paraId="7C196E67" w14:textId="77777777" w:rsidR="00BA41E6" w:rsidRPr="00E77A06" w:rsidRDefault="00000000">
            <w:pPr>
              <w:rPr>
                <w:color w:val="FFFFFF" w:themeColor="background1"/>
              </w:rPr>
            </w:pPr>
            <w:r w:rsidRPr="00E77A06">
              <w:rPr>
                <w:b/>
                <w:color w:val="FFFFFF" w:themeColor="background1"/>
                <w:sz w:val="17"/>
              </w:rPr>
              <w:t>Action</w:t>
            </w:r>
          </w:p>
        </w:tc>
        <w:tc>
          <w:tcPr>
            <w:tcW w:w="5112" w:type="dxa"/>
            <w:shd w:val="clear" w:color="auto" w:fill="1F4E79"/>
            <w:vAlign w:val="center"/>
          </w:tcPr>
          <w:p w14:paraId="76AD5249" w14:textId="77777777" w:rsidR="00BA41E6" w:rsidRPr="00E77A06" w:rsidRDefault="00000000">
            <w:pPr>
              <w:rPr>
                <w:color w:val="FFFFFF" w:themeColor="background1"/>
              </w:rPr>
            </w:pPr>
            <w:r w:rsidRPr="00E77A06">
              <w:rPr>
                <w:b/>
                <w:color w:val="FFFFFF" w:themeColor="background1"/>
                <w:sz w:val="17"/>
              </w:rPr>
              <w:t>Completed / Notes</w:t>
            </w:r>
          </w:p>
        </w:tc>
      </w:tr>
      <w:tr w:rsidR="00BA41E6" w:rsidRPr="00DA4737" w14:paraId="76A3CB44" w14:textId="77777777">
        <w:trPr>
          <w:jc w:val="center"/>
        </w:trPr>
        <w:tc>
          <w:tcPr>
            <w:tcW w:w="5112" w:type="dxa"/>
          </w:tcPr>
          <w:p w14:paraId="51ACE1DE" w14:textId="77777777" w:rsidR="00BA41E6" w:rsidRPr="00DA4737" w:rsidRDefault="00000000">
            <w:pPr>
              <w:rPr>
                <w:color w:val="000000" w:themeColor="text1"/>
              </w:rPr>
            </w:pPr>
            <w:r w:rsidRPr="00DA4737">
              <w:rPr>
                <w:color w:val="000000" w:themeColor="text1"/>
                <w:sz w:val="17"/>
              </w:rPr>
              <w:t>Start log of times, calls, and actions.</w:t>
            </w:r>
          </w:p>
        </w:tc>
        <w:tc>
          <w:tcPr>
            <w:tcW w:w="5112" w:type="dxa"/>
          </w:tcPr>
          <w:p w14:paraId="7061E53A" w14:textId="77777777" w:rsidR="00BA41E6" w:rsidRPr="00DA4737" w:rsidRDefault="00000000">
            <w:pPr>
              <w:rPr>
                <w:color w:val="000000" w:themeColor="text1"/>
              </w:rPr>
            </w:pPr>
            <w:r w:rsidRPr="00DA4737">
              <w:rPr>
                <w:color w:val="000000" w:themeColor="text1"/>
                <w:sz w:val="17"/>
              </w:rPr>
              <w:t>[ ]</w:t>
            </w:r>
          </w:p>
        </w:tc>
      </w:tr>
      <w:tr w:rsidR="00BA41E6" w:rsidRPr="00DA4737" w14:paraId="03580898" w14:textId="77777777">
        <w:trPr>
          <w:jc w:val="center"/>
        </w:trPr>
        <w:tc>
          <w:tcPr>
            <w:tcW w:w="5112" w:type="dxa"/>
          </w:tcPr>
          <w:p w14:paraId="04B9F0CF" w14:textId="77777777" w:rsidR="00BA41E6" w:rsidRPr="00DA4737" w:rsidRDefault="00000000">
            <w:pPr>
              <w:rPr>
                <w:color w:val="000000" w:themeColor="text1"/>
              </w:rPr>
            </w:pPr>
            <w:r w:rsidRPr="00DA4737">
              <w:rPr>
                <w:color w:val="000000" w:themeColor="text1"/>
                <w:sz w:val="17"/>
              </w:rPr>
              <w:t>Protect people. Call 911 if needed.</w:t>
            </w:r>
          </w:p>
        </w:tc>
        <w:tc>
          <w:tcPr>
            <w:tcW w:w="5112" w:type="dxa"/>
          </w:tcPr>
          <w:p w14:paraId="6C57E779" w14:textId="77777777" w:rsidR="00BA41E6" w:rsidRPr="00DA4737" w:rsidRDefault="00000000">
            <w:pPr>
              <w:rPr>
                <w:color w:val="000000" w:themeColor="text1"/>
              </w:rPr>
            </w:pPr>
            <w:r w:rsidRPr="00DA4737">
              <w:rPr>
                <w:color w:val="000000" w:themeColor="text1"/>
                <w:sz w:val="17"/>
              </w:rPr>
              <w:t>[ ]</w:t>
            </w:r>
          </w:p>
        </w:tc>
      </w:tr>
      <w:tr w:rsidR="00BA41E6" w:rsidRPr="00DA4737" w14:paraId="2CC96909" w14:textId="77777777">
        <w:trPr>
          <w:jc w:val="center"/>
        </w:trPr>
        <w:tc>
          <w:tcPr>
            <w:tcW w:w="5112" w:type="dxa"/>
          </w:tcPr>
          <w:p w14:paraId="634E5774" w14:textId="77777777" w:rsidR="00BA41E6" w:rsidRPr="00DA4737" w:rsidRDefault="00000000">
            <w:pPr>
              <w:rPr>
                <w:color w:val="000000" w:themeColor="text1"/>
              </w:rPr>
            </w:pPr>
            <w:r w:rsidRPr="00DA4737">
              <w:rPr>
                <w:color w:val="000000" w:themeColor="text1"/>
                <w:sz w:val="17"/>
              </w:rPr>
              <w:t>Secure area and prevent additional injury or damage.</w:t>
            </w:r>
          </w:p>
        </w:tc>
        <w:tc>
          <w:tcPr>
            <w:tcW w:w="5112" w:type="dxa"/>
          </w:tcPr>
          <w:p w14:paraId="4F7DEBBC" w14:textId="77777777" w:rsidR="00BA41E6" w:rsidRPr="00DA4737" w:rsidRDefault="00000000">
            <w:pPr>
              <w:rPr>
                <w:color w:val="000000" w:themeColor="text1"/>
              </w:rPr>
            </w:pPr>
            <w:r w:rsidRPr="00DA4737">
              <w:rPr>
                <w:color w:val="000000" w:themeColor="text1"/>
                <w:sz w:val="17"/>
              </w:rPr>
              <w:t>[ ]</w:t>
            </w:r>
          </w:p>
        </w:tc>
      </w:tr>
      <w:tr w:rsidR="00BA41E6" w:rsidRPr="00DA4737" w14:paraId="3878D7D4" w14:textId="77777777">
        <w:trPr>
          <w:jc w:val="center"/>
        </w:trPr>
        <w:tc>
          <w:tcPr>
            <w:tcW w:w="5112" w:type="dxa"/>
          </w:tcPr>
          <w:p w14:paraId="45CF3AA9" w14:textId="77777777" w:rsidR="00BA41E6" w:rsidRPr="00DA4737" w:rsidRDefault="00000000">
            <w:pPr>
              <w:rPr>
                <w:color w:val="000000" w:themeColor="text1"/>
              </w:rPr>
            </w:pPr>
            <w:r w:rsidRPr="00DA4737">
              <w:rPr>
                <w:color w:val="000000" w:themeColor="text1"/>
                <w:sz w:val="17"/>
              </w:rPr>
              <w:t>Preserve aircraft, batteries, controller, memory cards, and scene evidence if safe.</w:t>
            </w:r>
          </w:p>
        </w:tc>
        <w:tc>
          <w:tcPr>
            <w:tcW w:w="5112" w:type="dxa"/>
          </w:tcPr>
          <w:p w14:paraId="3A0A4EAB" w14:textId="77777777" w:rsidR="00BA41E6" w:rsidRPr="00DA4737" w:rsidRDefault="00000000">
            <w:pPr>
              <w:rPr>
                <w:color w:val="000000" w:themeColor="text1"/>
              </w:rPr>
            </w:pPr>
            <w:r w:rsidRPr="00DA4737">
              <w:rPr>
                <w:color w:val="000000" w:themeColor="text1"/>
                <w:sz w:val="17"/>
              </w:rPr>
              <w:t>[ ]</w:t>
            </w:r>
          </w:p>
        </w:tc>
      </w:tr>
      <w:tr w:rsidR="00BA41E6" w:rsidRPr="00DA4737" w14:paraId="1D1060B3" w14:textId="77777777">
        <w:trPr>
          <w:jc w:val="center"/>
        </w:trPr>
        <w:tc>
          <w:tcPr>
            <w:tcW w:w="5112" w:type="dxa"/>
          </w:tcPr>
          <w:p w14:paraId="0EFCB477" w14:textId="77777777" w:rsidR="00BA41E6" w:rsidRPr="00DA4737" w:rsidRDefault="00000000">
            <w:pPr>
              <w:rPr>
                <w:color w:val="000000" w:themeColor="text1"/>
              </w:rPr>
            </w:pPr>
            <w:r w:rsidRPr="00DA4737">
              <w:rPr>
                <w:color w:val="000000" w:themeColor="text1"/>
                <w:sz w:val="17"/>
              </w:rPr>
              <w:t>Notify supervisor and UAS Program Manager.</w:t>
            </w:r>
          </w:p>
        </w:tc>
        <w:tc>
          <w:tcPr>
            <w:tcW w:w="5112" w:type="dxa"/>
          </w:tcPr>
          <w:p w14:paraId="0FA3E18C" w14:textId="77777777" w:rsidR="00BA41E6" w:rsidRPr="00DA4737" w:rsidRDefault="00000000">
            <w:pPr>
              <w:rPr>
                <w:color w:val="000000" w:themeColor="text1"/>
              </w:rPr>
            </w:pPr>
            <w:r w:rsidRPr="00DA4737">
              <w:rPr>
                <w:color w:val="000000" w:themeColor="text1"/>
                <w:sz w:val="17"/>
              </w:rPr>
              <w:t>[ ]</w:t>
            </w:r>
          </w:p>
        </w:tc>
      </w:tr>
      <w:tr w:rsidR="00BA41E6" w:rsidRPr="00DA4737" w14:paraId="66E8077C" w14:textId="77777777">
        <w:trPr>
          <w:jc w:val="center"/>
        </w:trPr>
        <w:tc>
          <w:tcPr>
            <w:tcW w:w="5112" w:type="dxa"/>
          </w:tcPr>
          <w:p w14:paraId="185A6648" w14:textId="77777777" w:rsidR="00BA41E6" w:rsidRPr="00DA4737" w:rsidRDefault="00000000">
            <w:pPr>
              <w:rPr>
                <w:color w:val="000000" w:themeColor="text1"/>
              </w:rPr>
            </w:pPr>
            <w:r w:rsidRPr="00DA4737">
              <w:rPr>
                <w:color w:val="000000" w:themeColor="text1"/>
                <w:sz w:val="17"/>
              </w:rPr>
              <w:t>Determine FAA Part 107 reportability.</w:t>
            </w:r>
          </w:p>
        </w:tc>
        <w:tc>
          <w:tcPr>
            <w:tcW w:w="5112" w:type="dxa"/>
          </w:tcPr>
          <w:p w14:paraId="5F1294EC" w14:textId="77777777" w:rsidR="00BA41E6" w:rsidRPr="00DA4737" w:rsidRDefault="00000000">
            <w:pPr>
              <w:rPr>
                <w:color w:val="000000" w:themeColor="text1"/>
              </w:rPr>
            </w:pPr>
            <w:r w:rsidRPr="00DA4737">
              <w:rPr>
                <w:color w:val="000000" w:themeColor="text1"/>
                <w:sz w:val="17"/>
              </w:rPr>
              <w:t>[ ]</w:t>
            </w:r>
          </w:p>
        </w:tc>
      </w:tr>
      <w:tr w:rsidR="00BA41E6" w:rsidRPr="00DA4737" w14:paraId="5FCECDB6" w14:textId="77777777">
        <w:trPr>
          <w:jc w:val="center"/>
        </w:trPr>
        <w:tc>
          <w:tcPr>
            <w:tcW w:w="5112" w:type="dxa"/>
          </w:tcPr>
          <w:p w14:paraId="6E741382" w14:textId="77777777" w:rsidR="00BA41E6" w:rsidRPr="00DA4737" w:rsidRDefault="00000000">
            <w:pPr>
              <w:rPr>
                <w:color w:val="000000" w:themeColor="text1"/>
              </w:rPr>
            </w:pPr>
            <w:r w:rsidRPr="00DA4737">
              <w:rPr>
                <w:color w:val="000000" w:themeColor="text1"/>
                <w:sz w:val="17"/>
              </w:rPr>
              <w:t>Determine NTSB Part 830 reportability.</w:t>
            </w:r>
          </w:p>
        </w:tc>
        <w:tc>
          <w:tcPr>
            <w:tcW w:w="5112" w:type="dxa"/>
          </w:tcPr>
          <w:p w14:paraId="761D5EE7" w14:textId="77777777" w:rsidR="00BA41E6" w:rsidRPr="00DA4737" w:rsidRDefault="00000000">
            <w:pPr>
              <w:rPr>
                <w:color w:val="000000" w:themeColor="text1"/>
              </w:rPr>
            </w:pPr>
            <w:r w:rsidRPr="00DA4737">
              <w:rPr>
                <w:color w:val="000000" w:themeColor="text1"/>
                <w:sz w:val="17"/>
              </w:rPr>
              <w:t>[ ]</w:t>
            </w:r>
          </w:p>
        </w:tc>
      </w:tr>
      <w:tr w:rsidR="00BA41E6" w:rsidRPr="00DA4737" w14:paraId="6C6ACC0C" w14:textId="77777777">
        <w:trPr>
          <w:jc w:val="center"/>
        </w:trPr>
        <w:tc>
          <w:tcPr>
            <w:tcW w:w="5112" w:type="dxa"/>
          </w:tcPr>
          <w:p w14:paraId="1BB69A75" w14:textId="77777777" w:rsidR="00BA41E6" w:rsidRPr="00DA4737" w:rsidRDefault="00000000">
            <w:pPr>
              <w:rPr>
                <w:color w:val="000000" w:themeColor="text1"/>
              </w:rPr>
            </w:pPr>
            <w:r w:rsidRPr="00DA4737">
              <w:rPr>
                <w:color w:val="000000" w:themeColor="text1"/>
                <w:sz w:val="17"/>
              </w:rPr>
              <w:t>Notify property owner or facility owner if appropriate.</w:t>
            </w:r>
          </w:p>
        </w:tc>
        <w:tc>
          <w:tcPr>
            <w:tcW w:w="5112" w:type="dxa"/>
          </w:tcPr>
          <w:p w14:paraId="47503E17" w14:textId="77777777" w:rsidR="00BA41E6" w:rsidRPr="00DA4737" w:rsidRDefault="00000000">
            <w:pPr>
              <w:rPr>
                <w:color w:val="000000" w:themeColor="text1"/>
              </w:rPr>
            </w:pPr>
            <w:r w:rsidRPr="00DA4737">
              <w:rPr>
                <w:color w:val="000000" w:themeColor="text1"/>
                <w:sz w:val="17"/>
              </w:rPr>
              <w:t>[ ]</w:t>
            </w:r>
          </w:p>
        </w:tc>
      </w:tr>
      <w:tr w:rsidR="00BA41E6" w:rsidRPr="00DA4737" w14:paraId="713EB5F2" w14:textId="77777777">
        <w:trPr>
          <w:jc w:val="center"/>
        </w:trPr>
        <w:tc>
          <w:tcPr>
            <w:tcW w:w="5112" w:type="dxa"/>
          </w:tcPr>
          <w:p w14:paraId="5822E471" w14:textId="77777777" w:rsidR="00BA41E6" w:rsidRPr="00DA4737" w:rsidRDefault="00000000">
            <w:pPr>
              <w:rPr>
                <w:color w:val="000000" w:themeColor="text1"/>
              </w:rPr>
            </w:pPr>
            <w:r w:rsidRPr="00DA4737">
              <w:rPr>
                <w:color w:val="000000" w:themeColor="text1"/>
                <w:sz w:val="17"/>
              </w:rPr>
              <w:t>Notify IT/security if data, device, or account issue exists.</w:t>
            </w:r>
          </w:p>
        </w:tc>
        <w:tc>
          <w:tcPr>
            <w:tcW w:w="5112" w:type="dxa"/>
          </w:tcPr>
          <w:p w14:paraId="4DA29519" w14:textId="77777777" w:rsidR="00BA41E6" w:rsidRPr="00DA4737" w:rsidRDefault="00000000">
            <w:pPr>
              <w:rPr>
                <w:color w:val="000000" w:themeColor="text1"/>
              </w:rPr>
            </w:pPr>
            <w:r w:rsidRPr="00DA4737">
              <w:rPr>
                <w:color w:val="000000" w:themeColor="text1"/>
                <w:sz w:val="17"/>
              </w:rPr>
              <w:t>[ ]</w:t>
            </w:r>
          </w:p>
        </w:tc>
      </w:tr>
      <w:tr w:rsidR="00BA41E6" w:rsidRPr="00DA4737" w14:paraId="2C618256" w14:textId="77777777">
        <w:trPr>
          <w:jc w:val="center"/>
        </w:trPr>
        <w:tc>
          <w:tcPr>
            <w:tcW w:w="5112" w:type="dxa"/>
          </w:tcPr>
          <w:p w14:paraId="0DD70B44" w14:textId="77777777" w:rsidR="00BA41E6" w:rsidRPr="00DA4737" w:rsidRDefault="00000000">
            <w:pPr>
              <w:rPr>
                <w:color w:val="000000" w:themeColor="text1"/>
              </w:rPr>
            </w:pPr>
            <w:r w:rsidRPr="00DA4737">
              <w:rPr>
                <w:color w:val="000000" w:themeColor="text1"/>
                <w:sz w:val="17"/>
              </w:rPr>
              <w:t>Complete agency incident report.</w:t>
            </w:r>
          </w:p>
        </w:tc>
        <w:tc>
          <w:tcPr>
            <w:tcW w:w="5112" w:type="dxa"/>
          </w:tcPr>
          <w:p w14:paraId="0DD7D70B" w14:textId="77777777" w:rsidR="00BA41E6" w:rsidRPr="00DA4737" w:rsidRDefault="00000000">
            <w:pPr>
              <w:rPr>
                <w:color w:val="000000" w:themeColor="text1"/>
              </w:rPr>
            </w:pPr>
            <w:r w:rsidRPr="00DA4737">
              <w:rPr>
                <w:color w:val="000000" w:themeColor="text1"/>
                <w:sz w:val="17"/>
              </w:rPr>
              <w:t>[ ]</w:t>
            </w:r>
          </w:p>
        </w:tc>
      </w:tr>
      <w:tr w:rsidR="00BA41E6" w:rsidRPr="00DA4737" w14:paraId="64F3FF79" w14:textId="77777777">
        <w:trPr>
          <w:jc w:val="center"/>
        </w:trPr>
        <w:tc>
          <w:tcPr>
            <w:tcW w:w="5112" w:type="dxa"/>
          </w:tcPr>
          <w:p w14:paraId="33D1DFB4" w14:textId="77777777" w:rsidR="00BA41E6" w:rsidRPr="00DA4737" w:rsidRDefault="00000000">
            <w:pPr>
              <w:rPr>
                <w:color w:val="000000" w:themeColor="text1"/>
              </w:rPr>
            </w:pPr>
            <w:r w:rsidRPr="00DA4737">
              <w:rPr>
                <w:color w:val="000000" w:themeColor="text1"/>
                <w:sz w:val="17"/>
              </w:rPr>
              <w:t>Remove aircraft from service pending inspection if required.</w:t>
            </w:r>
          </w:p>
        </w:tc>
        <w:tc>
          <w:tcPr>
            <w:tcW w:w="5112" w:type="dxa"/>
          </w:tcPr>
          <w:p w14:paraId="157FDAA7" w14:textId="77777777" w:rsidR="00BA41E6" w:rsidRPr="00DA4737" w:rsidRDefault="00000000">
            <w:pPr>
              <w:rPr>
                <w:color w:val="000000" w:themeColor="text1"/>
              </w:rPr>
            </w:pPr>
            <w:r w:rsidRPr="00DA4737">
              <w:rPr>
                <w:color w:val="000000" w:themeColor="text1"/>
                <w:sz w:val="17"/>
              </w:rPr>
              <w:t>[ ]</w:t>
            </w:r>
          </w:p>
        </w:tc>
      </w:tr>
    </w:tbl>
    <w:p w14:paraId="7F9CB7BE" w14:textId="77777777" w:rsidR="00BA41E6" w:rsidRPr="00DA4737" w:rsidRDefault="00BA41E6">
      <w:pPr>
        <w:rPr>
          <w:color w:val="000000" w:themeColor="text1"/>
        </w:rPr>
      </w:pPr>
    </w:p>
    <w:tbl>
      <w:tblPr>
        <w:tblStyle w:val="TableGrid"/>
        <w:tblW w:w="0" w:type="auto"/>
        <w:jc w:val="center"/>
        <w:tblLook w:val="04A0" w:firstRow="1" w:lastRow="0" w:firstColumn="1" w:lastColumn="0" w:noHBand="0" w:noVBand="1"/>
      </w:tblPr>
      <w:tblGrid>
        <w:gridCol w:w="2556"/>
        <w:gridCol w:w="2556"/>
        <w:gridCol w:w="2556"/>
        <w:gridCol w:w="2556"/>
      </w:tblGrid>
      <w:tr w:rsidR="00BA41E6" w:rsidRPr="00DA4737" w14:paraId="70F21FFC" w14:textId="77777777">
        <w:trPr>
          <w:jc w:val="center"/>
        </w:trPr>
        <w:tc>
          <w:tcPr>
            <w:tcW w:w="2556" w:type="dxa"/>
            <w:shd w:val="clear" w:color="auto" w:fill="1F4E79"/>
            <w:vAlign w:val="center"/>
          </w:tcPr>
          <w:p w14:paraId="3A41FEB7" w14:textId="77777777" w:rsidR="00BA41E6" w:rsidRPr="00E77A06" w:rsidRDefault="00000000">
            <w:pPr>
              <w:rPr>
                <w:color w:val="FFFFFF" w:themeColor="background1"/>
              </w:rPr>
            </w:pPr>
            <w:r w:rsidRPr="00E77A06">
              <w:rPr>
                <w:b/>
                <w:color w:val="FFFFFF" w:themeColor="background1"/>
                <w:sz w:val="17"/>
              </w:rPr>
              <w:t>Contact</w:t>
            </w:r>
          </w:p>
        </w:tc>
        <w:tc>
          <w:tcPr>
            <w:tcW w:w="2556" w:type="dxa"/>
            <w:shd w:val="clear" w:color="auto" w:fill="1F4E79"/>
            <w:vAlign w:val="center"/>
          </w:tcPr>
          <w:p w14:paraId="10D594B7" w14:textId="77777777" w:rsidR="00BA41E6" w:rsidRPr="00E77A06" w:rsidRDefault="00000000">
            <w:pPr>
              <w:rPr>
                <w:color w:val="FFFFFF" w:themeColor="background1"/>
              </w:rPr>
            </w:pPr>
            <w:r w:rsidRPr="00E77A06">
              <w:rPr>
                <w:b/>
                <w:color w:val="FFFFFF" w:themeColor="background1"/>
                <w:sz w:val="17"/>
              </w:rPr>
              <w:t>Name</w:t>
            </w:r>
          </w:p>
        </w:tc>
        <w:tc>
          <w:tcPr>
            <w:tcW w:w="2556" w:type="dxa"/>
            <w:shd w:val="clear" w:color="auto" w:fill="1F4E79"/>
            <w:vAlign w:val="center"/>
          </w:tcPr>
          <w:p w14:paraId="6CB6E8F9" w14:textId="77777777" w:rsidR="00BA41E6" w:rsidRPr="00E77A06" w:rsidRDefault="00000000">
            <w:pPr>
              <w:rPr>
                <w:color w:val="FFFFFF" w:themeColor="background1"/>
              </w:rPr>
            </w:pPr>
            <w:r w:rsidRPr="00E77A06">
              <w:rPr>
                <w:b/>
                <w:color w:val="FFFFFF" w:themeColor="background1"/>
                <w:sz w:val="17"/>
              </w:rPr>
              <w:t>Phone</w:t>
            </w:r>
          </w:p>
        </w:tc>
        <w:tc>
          <w:tcPr>
            <w:tcW w:w="2556" w:type="dxa"/>
            <w:shd w:val="clear" w:color="auto" w:fill="1F4E79"/>
            <w:vAlign w:val="center"/>
          </w:tcPr>
          <w:p w14:paraId="40149703" w14:textId="77777777" w:rsidR="00BA41E6" w:rsidRPr="00E77A06" w:rsidRDefault="00000000">
            <w:pPr>
              <w:rPr>
                <w:color w:val="FFFFFF" w:themeColor="background1"/>
              </w:rPr>
            </w:pPr>
            <w:r w:rsidRPr="00E77A06">
              <w:rPr>
                <w:b/>
                <w:color w:val="FFFFFF" w:themeColor="background1"/>
                <w:sz w:val="17"/>
              </w:rPr>
              <w:t>Email</w:t>
            </w:r>
          </w:p>
        </w:tc>
      </w:tr>
      <w:tr w:rsidR="00BA41E6" w:rsidRPr="00DA4737" w14:paraId="5A4A0055" w14:textId="77777777">
        <w:trPr>
          <w:jc w:val="center"/>
        </w:trPr>
        <w:tc>
          <w:tcPr>
            <w:tcW w:w="2556" w:type="dxa"/>
          </w:tcPr>
          <w:p w14:paraId="13C1F4D8" w14:textId="77777777" w:rsidR="00BA41E6" w:rsidRPr="00DA4737" w:rsidRDefault="00000000">
            <w:pPr>
              <w:rPr>
                <w:color w:val="000000" w:themeColor="text1"/>
              </w:rPr>
            </w:pPr>
            <w:r w:rsidRPr="00DA4737">
              <w:rPr>
                <w:color w:val="000000" w:themeColor="text1"/>
                <w:sz w:val="17"/>
              </w:rPr>
              <w:t>Emergency</w:t>
            </w:r>
          </w:p>
        </w:tc>
        <w:tc>
          <w:tcPr>
            <w:tcW w:w="2556" w:type="dxa"/>
          </w:tcPr>
          <w:p w14:paraId="12DAC455" w14:textId="77777777" w:rsidR="00BA41E6" w:rsidRPr="00DA4737" w:rsidRDefault="00000000">
            <w:pPr>
              <w:rPr>
                <w:color w:val="000000" w:themeColor="text1"/>
              </w:rPr>
            </w:pPr>
            <w:r w:rsidRPr="00DA4737">
              <w:rPr>
                <w:color w:val="000000" w:themeColor="text1"/>
                <w:sz w:val="17"/>
              </w:rPr>
              <w:t>911</w:t>
            </w:r>
          </w:p>
        </w:tc>
        <w:tc>
          <w:tcPr>
            <w:tcW w:w="2556" w:type="dxa"/>
          </w:tcPr>
          <w:p w14:paraId="6DAABDC1" w14:textId="77777777" w:rsidR="00BA41E6" w:rsidRPr="00DA4737" w:rsidRDefault="00000000">
            <w:pPr>
              <w:rPr>
                <w:color w:val="000000" w:themeColor="text1"/>
              </w:rPr>
            </w:pPr>
            <w:r w:rsidRPr="00DA4737">
              <w:rPr>
                <w:color w:val="000000" w:themeColor="text1"/>
                <w:sz w:val="17"/>
              </w:rPr>
              <w:t>911</w:t>
            </w:r>
          </w:p>
        </w:tc>
        <w:tc>
          <w:tcPr>
            <w:tcW w:w="2556" w:type="dxa"/>
          </w:tcPr>
          <w:p w14:paraId="4A3E7CE4" w14:textId="77777777" w:rsidR="00BA41E6" w:rsidRPr="00DA4737" w:rsidRDefault="00000000">
            <w:pPr>
              <w:rPr>
                <w:color w:val="000000" w:themeColor="text1"/>
              </w:rPr>
            </w:pPr>
            <w:r w:rsidRPr="00DA4737">
              <w:rPr>
                <w:color w:val="000000" w:themeColor="text1"/>
                <w:sz w:val="17"/>
              </w:rPr>
              <w:t>N/A</w:t>
            </w:r>
          </w:p>
        </w:tc>
      </w:tr>
      <w:tr w:rsidR="00BA41E6" w:rsidRPr="00DA4737" w14:paraId="704FFDB5" w14:textId="77777777">
        <w:trPr>
          <w:jc w:val="center"/>
        </w:trPr>
        <w:tc>
          <w:tcPr>
            <w:tcW w:w="2556" w:type="dxa"/>
          </w:tcPr>
          <w:p w14:paraId="63FB9DFC" w14:textId="77777777" w:rsidR="00BA41E6" w:rsidRPr="00DA4737" w:rsidRDefault="00000000">
            <w:pPr>
              <w:rPr>
                <w:color w:val="000000" w:themeColor="text1"/>
              </w:rPr>
            </w:pPr>
            <w:r w:rsidRPr="00DA4737">
              <w:rPr>
                <w:color w:val="000000" w:themeColor="text1"/>
                <w:sz w:val="17"/>
              </w:rPr>
              <w:t>UAS Program Manager</w:t>
            </w:r>
          </w:p>
        </w:tc>
        <w:tc>
          <w:tcPr>
            <w:tcW w:w="2556" w:type="dxa"/>
          </w:tcPr>
          <w:p w14:paraId="46E8B5F9" w14:textId="77777777" w:rsidR="00BA41E6" w:rsidRPr="00DA4737" w:rsidRDefault="00000000">
            <w:pPr>
              <w:rPr>
                <w:color w:val="000000" w:themeColor="text1"/>
              </w:rPr>
            </w:pPr>
            <w:r w:rsidRPr="00DA4737">
              <w:rPr>
                <w:color w:val="000000" w:themeColor="text1"/>
                <w:sz w:val="17"/>
              </w:rPr>
              <w:t>[Name]</w:t>
            </w:r>
          </w:p>
        </w:tc>
        <w:tc>
          <w:tcPr>
            <w:tcW w:w="2556" w:type="dxa"/>
          </w:tcPr>
          <w:p w14:paraId="6899DABC" w14:textId="77777777" w:rsidR="00BA41E6" w:rsidRPr="00DA4737" w:rsidRDefault="00000000">
            <w:pPr>
              <w:rPr>
                <w:color w:val="000000" w:themeColor="text1"/>
              </w:rPr>
            </w:pPr>
            <w:r w:rsidRPr="00DA4737">
              <w:rPr>
                <w:color w:val="000000" w:themeColor="text1"/>
                <w:sz w:val="17"/>
              </w:rPr>
              <w:t>[Phone]</w:t>
            </w:r>
          </w:p>
        </w:tc>
        <w:tc>
          <w:tcPr>
            <w:tcW w:w="2556" w:type="dxa"/>
          </w:tcPr>
          <w:p w14:paraId="716950DC" w14:textId="77777777" w:rsidR="00BA41E6" w:rsidRPr="00DA4737" w:rsidRDefault="00000000">
            <w:pPr>
              <w:rPr>
                <w:color w:val="000000" w:themeColor="text1"/>
              </w:rPr>
            </w:pPr>
            <w:r w:rsidRPr="00DA4737">
              <w:rPr>
                <w:color w:val="000000" w:themeColor="text1"/>
                <w:sz w:val="17"/>
              </w:rPr>
              <w:t>[Email]</w:t>
            </w:r>
          </w:p>
        </w:tc>
      </w:tr>
      <w:tr w:rsidR="00BA41E6" w:rsidRPr="00DA4737" w14:paraId="76F0F6E9" w14:textId="77777777">
        <w:trPr>
          <w:jc w:val="center"/>
        </w:trPr>
        <w:tc>
          <w:tcPr>
            <w:tcW w:w="2556" w:type="dxa"/>
          </w:tcPr>
          <w:p w14:paraId="47C4F746" w14:textId="77777777" w:rsidR="00BA41E6" w:rsidRPr="00DA4737" w:rsidRDefault="00000000">
            <w:pPr>
              <w:rPr>
                <w:color w:val="000000" w:themeColor="text1"/>
              </w:rPr>
            </w:pPr>
            <w:r w:rsidRPr="00DA4737">
              <w:rPr>
                <w:color w:val="000000" w:themeColor="text1"/>
                <w:sz w:val="17"/>
              </w:rPr>
              <w:t>Agency Supervisor</w:t>
            </w:r>
          </w:p>
        </w:tc>
        <w:tc>
          <w:tcPr>
            <w:tcW w:w="2556" w:type="dxa"/>
          </w:tcPr>
          <w:p w14:paraId="6A4F0F45" w14:textId="77777777" w:rsidR="00BA41E6" w:rsidRPr="00DA4737" w:rsidRDefault="00000000">
            <w:pPr>
              <w:rPr>
                <w:color w:val="000000" w:themeColor="text1"/>
              </w:rPr>
            </w:pPr>
            <w:r w:rsidRPr="00DA4737">
              <w:rPr>
                <w:color w:val="000000" w:themeColor="text1"/>
                <w:sz w:val="17"/>
              </w:rPr>
              <w:t>[Name]</w:t>
            </w:r>
          </w:p>
        </w:tc>
        <w:tc>
          <w:tcPr>
            <w:tcW w:w="2556" w:type="dxa"/>
          </w:tcPr>
          <w:p w14:paraId="7609B7E9" w14:textId="77777777" w:rsidR="00BA41E6" w:rsidRPr="00DA4737" w:rsidRDefault="00000000">
            <w:pPr>
              <w:rPr>
                <w:color w:val="000000" w:themeColor="text1"/>
              </w:rPr>
            </w:pPr>
            <w:r w:rsidRPr="00DA4737">
              <w:rPr>
                <w:color w:val="000000" w:themeColor="text1"/>
                <w:sz w:val="17"/>
              </w:rPr>
              <w:t>[Phone]</w:t>
            </w:r>
          </w:p>
        </w:tc>
        <w:tc>
          <w:tcPr>
            <w:tcW w:w="2556" w:type="dxa"/>
          </w:tcPr>
          <w:p w14:paraId="6DE14A6C" w14:textId="77777777" w:rsidR="00BA41E6" w:rsidRPr="00DA4737" w:rsidRDefault="00000000">
            <w:pPr>
              <w:rPr>
                <w:color w:val="000000" w:themeColor="text1"/>
              </w:rPr>
            </w:pPr>
            <w:r w:rsidRPr="00DA4737">
              <w:rPr>
                <w:color w:val="000000" w:themeColor="text1"/>
                <w:sz w:val="17"/>
              </w:rPr>
              <w:t>[Email]</w:t>
            </w:r>
          </w:p>
        </w:tc>
      </w:tr>
      <w:tr w:rsidR="00BA41E6" w:rsidRPr="00DA4737" w14:paraId="39FBFC76" w14:textId="77777777">
        <w:trPr>
          <w:jc w:val="center"/>
        </w:trPr>
        <w:tc>
          <w:tcPr>
            <w:tcW w:w="2556" w:type="dxa"/>
          </w:tcPr>
          <w:p w14:paraId="153D3538" w14:textId="77777777" w:rsidR="00BA41E6" w:rsidRPr="00DA4737" w:rsidRDefault="00000000">
            <w:pPr>
              <w:rPr>
                <w:color w:val="000000" w:themeColor="text1"/>
              </w:rPr>
            </w:pPr>
            <w:r w:rsidRPr="00DA4737">
              <w:rPr>
                <w:color w:val="000000" w:themeColor="text1"/>
                <w:sz w:val="17"/>
              </w:rPr>
              <w:t>Records Officer</w:t>
            </w:r>
          </w:p>
        </w:tc>
        <w:tc>
          <w:tcPr>
            <w:tcW w:w="2556" w:type="dxa"/>
          </w:tcPr>
          <w:p w14:paraId="682F6076" w14:textId="77777777" w:rsidR="00BA41E6" w:rsidRPr="00DA4737" w:rsidRDefault="00000000">
            <w:pPr>
              <w:rPr>
                <w:color w:val="000000" w:themeColor="text1"/>
              </w:rPr>
            </w:pPr>
            <w:r w:rsidRPr="00DA4737">
              <w:rPr>
                <w:color w:val="000000" w:themeColor="text1"/>
                <w:sz w:val="17"/>
              </w:rPr>
              <w:t>[Name]</w:t>
            </w:r>
          </w:p>
        </w:tc>
        <w:tc>
          <w:tcPr>
            <w:tcW w:w="2556" w:type="dxa"/>
          </w:tcPr>
          <w:p w14:paraId="7C9474C4" w14:textId="77777777" w:rsidR="00BA41E6" w:rsidRPr="00DA4737" w:rsidRDefault="00000000">
            <w:pPr>
              <w:rPr>
                <w:color w:val="000000" w:themeColor="text1"/>
              </w:rPr>
            </w:pPr>
            <w:r w:rsidRPr="00DA4737">
              <w:rPr>
                <w:color w:val="000000" w:themeColor="text1"/>
                <w:sz w:val="17"/>
              </w:rPr>
              <w:t>[Phone]</w:t>
            </w:r>
          </w:p>
        </w:tc>
        <w:tc>
          <w:tcPr>
            <w:tcW w:w="2556" w:type="dxa"/>
          </w:tcPr>
          <w:p w14:paraId="6650849A" w14:textId="77777777" w:rsidR="00BA41E6" w:rsidRPr="00DA4737" w:rsidRDefault="00000000">
            <w:pPr>
              <w:rPr>
                <w:color w:val="000000" w:themeColor="text1"/>
              </w:rPr>
            </w:pPr>
            <w:r w:rsidRPr="00DA4737">
              <w:rPr>
                <w:color w:val="000000" w:themeColor="text1"/>
                <w:sz w:val="17"/>
              </w:rPr>
              <w:t>[Email]</w:t>
            </w:r>
          </w:p>
        </w:tc>
      </w:tr>
      <w:tr w:rsidR="00BA41E6" w:rsidRPr="00DA4737" w14:paraId="332EA2C8" w14:textId="77777777">
        <w:trPr>
          <w:jc w:val="center"/>
        </w:trPr>
        <w:tc>
          <w:tcPr>
            <w:tcW w:w="2556" w:type="dxa"/>
          </w:tcPr>
          <w:p w14:paraId="1310FFA8" w14:textId="77777777" w:rsidR="00BA41E6" w:rsidRPr="00DA4737" w:rsidRDefault="00000000">
            <w:pPr>
              <w:rPr>
                <w:color w:val="000000" w:themeColor="text1"/>
              </w:rPr>
            </w:pPr>
            <w:r w:rsidRPr="00DA4737">
              <w:rPr>
                <w:color w:val="000000" w:themeColor="text1"/>
                <w:sz w:val="17"/>
              </w:rPr>
              <w:t>IT/Security</w:t>
            </w:r>
          </w:p>
        </w:tc>
        <w:tc>
          <w:tcPr>
            <w:tcW w:w="2556" w:type="dxa"/>
          </w:tcPr>
          <w:p w14:paraId="0E2C79C5" w14:textId="77777777" w:rsidR="00BA41E6" w:rsidRPr="00DA4737" w:rsidRDefault="00000000">
            <w:pPr>
              <w:rPr>
                <w:color w:val="000000" w:themeColor="text1"/>
              </w:rPr>
            </w:pPr>
            <w:r w:rsidRPr="00DA4737">
              <w:rPr>
                <w:color w:val="000000" w:themeColor="text1"/>
                <w:sz w:val="17"/>
              </w:rPr>
              <w:t>[Name]</w:t>
            </w:r>
          </w:p>
        </w:tc>
        <w:tc>
          <w:tcPr>
            <w:tcW w:w="2556" w:type="dxa"/>
          </w:tcPr>
          <w:p w14:paraId="5B4834B6" w14:textId="77777777" w:rsidR="00BA41E6" w:rsidRPr="00DA4737" w:rsidRDefault="00000000">
            <w:pPr>
              <w:rPr>
                <w:color w:val="000000" w:themeColor="text1"/>
              </w:rPr>
            </w:pPr>
            <w:r w:rsidRPr="00DA4737">
              <w:rPr>
                <w:color w:val="000000" w:themeColor="text1"/>
                <w:sz w:val="17"/>
              </w:rPr>
              <w:t>[Phone]</w:t>
            </w:r>
          </w:p>
        </w:tc>
        <w:tc>
          <w:tcPr>
            <w:tcW w:w="2556" w:type="dxa"/>
          </w:tcPr>
          <w:p w14:paraId="7C1B0228" w14:textId="77777777" w:rsidR="00BA41E6" w:rsidRPr="00DA4737" w:rsidRDefault="00000000">
            <w:pPr>
              <w:rPr>
                <w:color w:val="000000" w:themeColor="text1"/>
              </w:rPr>
            </w:pPr>
            <w:r w:rsidRPr="00DA4737">
              <w:rPr>
                <w:color w:val="000000" w:themeColor="text1"/>
                <w:sz w:val="17"/>
              </w:rPr>
              <w:t>[Email]</w:t>
            </w:r>
          </w:p>
        </w:tc>
      </w:tr>
      <w:tr w:rsidR="00BA41E6" w:rsidRPr="00DA4737" w14:paraId="7E047776" w14:textId="77777777">
        <w:trPr>
          <w:jc w:val="center"/>
        </w:trPr>
        <w:tc>
          <w:tcPr>
            <w:tcW w:w="2556" w:type="dxa"/>
          </w:tcPr>
          <w:p w14:paraId="1F279BDD" w14:textId="77777777" w:rsidR="00BA41E6" w:rsidRPr="00DA4737" w:rsidRDefault="00000000">
            <w:pPr>
              <w:rPr>
                <w:color w:val="000000" w:themeColor="text1"/>
              </w:rPr>
            </w:pPr>
            <w:r w:rsidRPr="00DA4737">
              <w:rPr>
                <w:color w:val="000000" w:themeColor="text1"/>
                <w:sz w:val="17"/>
              </w:rPr>
              <w:t>Counsel</w:t>
            </w:r>
          </w:p>
        </w:tc>
        <w:tc>
          <w:tcPr>
            <w:tcW w:w="2556" w:type="dxa"/>
          </w:tcPr>
          <w:p w14:paraId="4D933285" w14:textId="77777777" w:rsidR="00BA41E6" w:rsidRPr="00DA4737" w:rsidRDefault="00000000">
            <w:pPr>
              <w:rPr>
                <w:color w:val="000000" w:themeColor="text1"/>
              </w:rPr>
            </w:pPr>
            <w:r w:rsidRPr="00DA4737">
              <w:rPr>
                <w:color w:val="000000" w:themeColor="text1"/>
                <w:sz w:val="17"/>
              </w:rPr>
              <w:t>[Name]</w:t>
            </w:r>
          </w:p>
        </w:tc>
        <w:tc>
          <w:tcPr>
            <w:tcW w:w="2556" w:type="dxa"/>
          </w:tcPr>
          <w:p w14:paraId="2305EBDD" w14:textId="77777777" w:rsidR="00BA41E6" w:rsidRPr="00DA4737" w:rsidRDefault="00000000">
            <w:pPr>
              <w:rPr>
                <w:color w:val="000000" w:themeColor="text1"/>
              </w:rPr>
            </w:pPr>
            <w:r w:rsidRPr="00DA4737">
              <w:rPr>
                <w:color w:val="000000" w:themeColor="text1"/>
                <w:sz w:val="17"/>
              </w:rPr>
              <w:t>[Phone]</w:t>
            </w:r>
          </w:p>
        </w:tc>
        <w:tc>
          <w:tcPr>
            <w:tcW w:w="2556" w:type="dxa"/>
          </w:tcPr>
          <w:p w14:paraId="35364511" w14:textId="77777777" w:rsidR="00BA41E6" w:rsidRPr="00DA4737" w:rsidRDefault="00000000">
            <w:pPr>
              <w:rPr>
                <w:color w:val="000000" w:themeColor="text1"/>
              </w:rPr>
            </w:pPr>
            <w:r w:rsidRPr="00DA4737">
              <w:rPr>
                <w:color w:val="000000" w:themeColor="text1"/>
                <w:sz w:val="17"/>
              </w:rPr>
              <w:t>[Email]</w:t>
            </w:r>
          </w:p>
        </w:tc>
      </w:tr>
      <w:tr w:rsidR="00BA41E6" w:rsidRPr="00DA4737" w14:paraId="6A02A525" w14:textId="77777777">
        <w:trPr>
          <w:jc w:val="center"/>
        </w:trPr>
        <w:tc>
          <w:tcPr>
            <w:tcW w:w="2556" w:type="dxa"/>
          </w:tcPr>
          <w:p w14:paraId="0C67E55A" w14:textId="77777777" w:rsidR="00BA41E6" w:rsidRPr="00DA4737" w:rsidRDefault="00000000">
            <w:pPr>
              <w:rPr>
                <w:color w:val="000000" w:themeColor="text1"/>
              </w:rPr>
            </w:pPr>
            <w:r w:rsidRPr="00DA4737">
              <w:rPr>
                <w:color w:val="000000" w:themeColor="text1"/>
                <w:sz w:val="17"/>
              </w:rPr>
              <w:t>NTSB Response Operations Center</w:t>
            </w:r>
          </w:p>
        </w:tc>
        <w:tc>
          <w:tcPr>
            <w:tcW w:w="2556" w:type="dxa"/>
          </w:tcPr>
          <w:p w14:paraId="08D66E5D" w14:textId="77777777" w:rsidR="00BA41E6" w:rsidRPr="00DA4737" w:rsidRDefault="00000000">
            <w:pPr>
              <w:rPr>
                <w:color w:val="000000" w:themeColor="text1"/>
              </w:rPr>
            </w:pPr>
            <w:r w:rsidRPr="00DA4737">
              <w:rPr>
                <w:color w:val="000000" w:themeColor="text1"/>
                <w:sz w:val="17"/>
              </w:rPr>
              <w:t>[Insert current number]</w:t>
            </w:r>
          </w:p>
        </w:tc>
        <w:tc>
          <w:tcPr>
            <w:tcW w:w="2556" w:type="dxa"/>
          </w:tcPr>
          <w:p w14:paraId="25548FE6" w14:textId="77777777" w:rsidR="00BA41E6" w:rsidRPr="00DA4737" w:rsidRDefault="00000000">
            <w:pPr>
              <w:rPr>
                <w:color w:val="000000" w:themeColor="text1"/>
              </w:rPr>
            </w:pPr>
            <w:r w:rsidRPr="00DA4737">
              <w:rPr>
                <w:color w:val="000000" w:themeColor="text1"/>
                <w:sz w:val="17"/>
              </w:rPr>
              <w:t>[Insert]</w:t>
            </w:r>
          </w:p>
        </w:tc>
        <w:tc>
          <w:tcPr>
            <w:tcW w:w="2556" w:type="dxa"/>
          </w:tcPr>
          <w:p w14:paraId="3821212E" w14:textId="77777777" w:rsidR="00BA41E6" w:rsidRPr="00DA4737" w:rsidRDefault="00000000">
            <w:pPr>
              <w:rPr>
                <w:color w:val="000000" w:themeColor="text1"/>
              </w:rPr>
            </w:pPr>
            <w:r w:rsidRPr="00DA4737">
              <w:rPr>
                <w:color w:val="000000" w:themeColor="text1"/>
                <w:sz w:val="17"/>
              </w:rPr>
              <w:t>[Insert]</w:t>
            </w:r>
          </w:p>
        </w:tc>
      </w:tr>
      <w:tr w:rsidR="00BA41E6" w:rsidRPr="00DA4737" w14:paraId="3E7775D0" w14:textId="77777777">
        <w:trPr>
          <w:jc w:val="center"/>
        </w:trPr>
        <w:tc>
          <w:tcPr>
            <w:tcW w:w="2556" w:type="dxa"/>
          </w:tcPr>
          <w:p w14:paraId="02866891" w14:textId="77777777" w:rsidR="00BA41E6" w:rsidRPr="00DA4737" w:rsidRDefault="00000000">
            <w:pPr>
              <w:rPr>
                <w:color w:val="000000" w:themeColor="text1"/>
              </w:rPr>
            </w:pPr>
            <w:r w:rsidRPr="00DA4737">
              <w:rPr>
                <w:color w:val="000000" w:themeColor="text1"/>
                <w:sz w:val="17"/>
              </w:rPr>
              <w:t>FAA UAS Support / Reporting</w:t>
            </w:r>
          </w:p>
        </w:tc>
        <w:tc>
          <w:tcPr>
            <w:tcW w:w="2556" w:type="dxa"/>
          </w:tcPr>
          <w:p w14:paraId="79663A45" w14:textId="77777777" w:rsidR="00BA41E6" w:rsidRPr="00DA4737" w:rsidRDefault="00000000">
            <w:pPr>
              <w:rPr>
                <w:color w:val="000000" w:themeColor="text1"/>
              </w:rPr>
            </w:pPr>
            <w:r w:rsidRPr="00DA4737">
              <w:rPr>
                <w:color w:val="000000" w:themeColor="text1"/>
                <w:sz w:val="17"/>
              </w:rPr>
              <w:t>[Insert]</w:t>
            </w:r>
          </w:p>
        </w:tc>
        <w:tc>
          <w:tcPr>
            <w:tcW w:w="2556" w:type="dxa"/>
          </w:tcPr>
          <w:p w14:paraId="61D660BA" w14:textId="77777777" w:rsidR="00BA41E6" w:rsidRPr="00DA4737" w:rsidRDefault="00000000">
            <w:pPr>
              <w:rPr>
                <w:color w:val="000000" w:themeColor="text1"/>
              </w:rPr>
            </w:pPr>
            <w:r w:rsidRPr="00DA4737">
              <w:rPr>
                <w:color w:val="000000" w:themeColor="text1"/>
                <w:sz w:val="17"/>
              </w:rPr>
              <w:t>[Insert]</w:t>
            </w:r>
          </w:p>
        </w:tc>
        <w:tc>
          <w:tcPr>
            <w:tcW w:w="2556" w:type="dxa"/>
          </w:tcPr>
          <w:p w14:paraId="7849B37B" w14:textId="77777777" w:rsidR="00BA41E6" w:rsidRPr="00DA4737" w:rsidRDefault="00000000">
            <w:pPr>
              <w:rPr>
                <w:color w:val="000000" w:themeColor="text1"/>
              </w:rPr>
            </w:pPr>
            <w:r w:rsidRPr="00DA4737">
              <w:rPr>
                <w:color w:val="000000" w:themeColor="text1"/>
                <w:sz w:val="17"/>
              </w:rPr>
              <w:t>[Insert]</w:t>
            </w:r>
          </w:p>
        </w:tc>
      </w:tr>
    </w:tbl>
    <w:p w14:paraId="07EF7745" w14:textId="77777777" w:rsidR="00BA41E6" w:rsidRPr="00DA4737" w:rsidRDefault="00BA41E6">
      <w:pPr>
        <w:rPr>
          <w:color w:val="000000" w:themeColor="text1"/>
        </w:rPr>
      </w:pPr>
    </w:p>
    <w:p w14:paraId="08BF4938" w14:textId="77777777" w:rsidR="00BA41E6" w:rsidRPr="00DA4737" w:rsidRDefault="00000000">
      <w:pPr>
        <w:pStyle w:val="Heading2"/>
        <w:rPr>
          <w:color w:val="000000" w:themeColor="text1"/>
        </w:rPr>
      </w:pPr>
      <w:r w:rsidRPr="00DA4737">
        <w:rPr>
          <w:color w:val="000000" w:themeColor="text1"/>
        </w:rPr>
        <w:t>Appendix L: UAS Incident / Accident Report</w:t>
      </w:r>
    </w:p>
    <w:tbl>
      <w:tblPr>
        <w:tblStyle w:val="TableGrid"/>
        <w:tblW w:w="0" w:type="auto"/>
        <w:jc w:val="center"/>
        <w:tblLook w:val="04A0" w:firstRow="1" w:lastRow="0" w:firstColumn="1" w:lastColumn="0" w:noHBand="0" w:noVBand="1"/>
      </w:tblPr>
      <w:tblGrid>
        <w:gridCol w:w="5112"/>
        <w:gridCol w:w="5112"/>
      </w:tblGrid>
      <w:tr w:rsidR="00BA41E6" w:rsidRPr="00DA4737" w14:paraId="676A8940" w14:textId="77777777">
        <w:trPr>
          <w:jc w:val="center"/>
        </w:trPr>
        <w:tc>
          <w:tcPr>
            <w:tcW w:w="5112" w:type="dxa"/>
            <w:shd w:val="clear" w:color="auto" w:fill="1F4E79"/>
            <w:vAlign w:val="center"/>
          </w:tcPr>
          <w:p w14:paraId="2D6890D5" w14:textId="77777777" w:rsidR="00BA41E6" w:rsidRPr="00E77A06" w:rsidRDefault="00000000">
            <w:pPr>
              <w:rPr>
                <w:color w:val="FFFFFF" w:themeColor="background1"/>
              </w:rPr>
            </w:pPr>
            <w:r w:rsidRPr="00E77A06">
              <w:rPr>
                <w:b/>
                <w:color w:val="FFFFFF" w:themeColor="background1"/>
                <w:sz w:val="17"/>
              </w:rPr>
              <w:t>Field</w:t>
            </w:r>
          </w:p>
        </w:tc>
        <w:tc>
          <w:tcPr>
            <w:tcW w:w="5112" w:type="dxa"/>
            <w:shd w:val="clear" w:color="auto" w:fill="1F4E79"/>
            <w:vAlign w:val="center"/>
          </w:tcPr>
          <w:p w14:paraId="1F890AA8" w14:textId="77777777" w:rsidR="00BA41E6" w:rsidRPr="00E77A06" w:rsidRDefault="00000000">
            <w:pPr>
              <w:rPr>
                <w:color w:val="FFFFFF" w:themeColor="background1"/>
              </w:rPr>
            </w:pPr>
            <w:r w:rsidRPr="00E77A06">
              <w:rPr>
                <w:b/>
                <w:color w:val="FFFFFF" w:themeColor="background1"/>
                <w:sz w:val="17"/>
              </w:rPr>
              <w:t>Entry</w:t>
            </w:r>
          </w:p>
        </w:tc>
      </w:tr>
      <w:tr w:rsidR="00BA41E6" w:rsidRPr="00DA4737" w14:paraId="63318A76" w14:textId="77777777">
        <w:trPr>
          <w:jc w:val="center"/>
        </w:trPr>
        <w:tc>
          <w:tcPr>
            <w:tcW w:w="5112" w:type="dxa"/>
          </w:tcPr>
          <w:p w14:paraId="7D203B41" w14:textId="77777777" w:rsidR="00BA41E6" w:rsidRPr="00DA4737" w:rsidRDefault="00000000">
            <w:pPr>
              <w:rPr>
                <w:color w:val="000000" w:themeColor="text1"/>
              </w:rPr>
            </w:pPr>
            <w:r w:rsidRPr="00DA4737">
              <w:rPr>
                <w:color w:val="000000" w:themeColor="text1"/>
                <w:sz w:val="17"/>
              </w:rPr>
              <w:t>Date/time/location</w:t>
            </w:r>
          </w:p>
        </w:tc>
        <w:tc>
          <w:tcPr>
            <w:tcW w:w="5112" w:type="dxa"/>
          </w:tcPr>
          <w:p w14:paraId="588E391A" w14:textId="77777777" w:rsidR="00BA41E6" w:rsidRPr="00DA4737" w:rsidRDefault="00000000">
            <w:pPr>
              <w:rPr>
                <w:color w:val="000000" w:themeColor="text1"/>
              </w:rPr>
            </w:pPr>
            <w:r w:rsidRPr="00DA4737">
              <w:rPr>
                <w:color w:val="000000" w:themeColor="text1"/>
                <w:sz w:val="17"/>
              </w:rPr>
              <w:t>[Insert]</w:t>
            </w:r>
          </w:p>
        </w:tc>
      </w:tr>
      <w:tr w:rsidR="00BA41E6" w:rsidRPr="00DA4737" w14:paraId="7D65451E" w14:textId="77777777">
        <w:trPr>
          <w:jc w:val="center"/>
        </w:trPr>
        <w:tc>
          <w:tcPr>
            <w:tcW w:w="5112" w:type="dxa"/>
          </w:tcPr>
          <w:p w14:paraId="7E99BFE8" w14:textId="77777777" w:rsidR="00BA41E6" w:rsidRPr="00DA4737" w:rsidRDefault="00000000">
            <w:pPr>
              <w:rPr>
                <w:color w:val="000000" w:themeColor="text1"/>
              </w:rPr>
            </w:pPr>
            <w:r w:rsidRPr="00DA4737">
              <w:rPr>
                <w:color w:val="000000" w:themeColor="text1"/>
                <w:sz w:val="17"/>
              </w:rPr>
              <w:t>Mission name and operating authority</w:t>
            </w:r>
          </w:p>
        </w:tc>
        <w:tc>
          <w:tcPr>
            <w:tcW w:w="5112" w:type="dxa"/>
          </w:tcPr>
          <w:p w14:paraId="6B642ED3" w14:textId="77777777" w:rsidR="00BA41E6" w:rsidRPr="00DA4737" w:rsidRDefault="00000000">
            <w:pPr>
              <w:rPr>
                <w:color w:val="000000" w:themeColor="text1"/>
              </w:rPr>
            </w:pPr>
            <w:r w:rsidRPr="00DA4737">
              <w:rPr>
                <w:color w:val="000000" w:themeColor="text1"/>
                <w:sz w:val="17"/>
              </w:rPr>
              <w:t>[Insert]</w:t>
            </w:r>
          </w:p>
        </w:tc>
      </w:tr>
      <w:tr w:rsidR="00BA41E6" w:rsidRPr="00DA4737" w14:paraId="61A37B0E" w14:textId="77777777">
        <w:trPr>
          <w:jc w:val="center"/>
        </w:trPr>
        <w:tc>
          <w:tcPr>
            <w:tcW w:w="5112" w:type="dxa"/>
          </w:tcPr>
          <w:p w14:paraId="31198277" w14:textId="77777777" w:rsidR="00BA41E6" w:rsidRPr="00DA4737" w:rsidRDefault="00000000">
            <w:pPr>
              <w:rPr>
                <w:color w:val="000000" w:themeColor="text1"/>
              </w:rPr>
            </w:pPr>
            <w:r w:rsidRPr="00DA4737">
              <w:rPr>
                <w:color w:val="000000" w:themeColor="text1"/>
                <w:sz w:val="17"/>
              </w:rPr>
              <w:t>RPIC and crew</w:t>
            </w:r>
          </w:p>
        </w:tc>
        <w:tc>
          <w:tcPr>
            <w:tcW w:w="5112" w:type="dxa"/>
          </w:tcPr>
          <w:p w14:paraId="3AAEDEBB" w14:textId="77777777" w:rsidR="00BA41E6" w:rsidRPr="00DA4737" w:rsidRDefault="00000000">
            <w:pPr>
              <w:rPr>
                <w:color w:val="000000" w:themeColor="text1"/>
              </w:rPr>
            </w:pPr>
            <w:r w:rsidRPr="00DA4737">
              <w:rPr>
                <w:color w:val="000000" w:themeColor="text1"/>
                <w:sz w:val="17"/>
              </w:rPr>
              <w:t>[Insert]</w:t>
            </w:r>
          </w:p>
        </w:tc>
      </w:tr>
      <w:tr w:rsidR="00BA41E6" w:rsidRPr="00DA4737" w14:paraId="3172BB79" w14:textId="77777777">
        <w:trPr>
          <w:jc w:val="center"/>
        </w:trPr>
        <w:tc>
          <w:tcPr>
            <w:tcW w:w="5112" w:type="dxa"/>
          </w:tcPr>
          <w:p w14:paraId="57B4C118" w14:textId="77777777" w:rsidR="00BA41E6" w:rsidRPr="00DA4737" w:rsidRDefault="00000000">
            <w:pPr>
              <w:rPr>
                <w:color w:val="000000" w:themeColor="text1"/>
              </w:rPr>
            </w:pPr>
            <w:r w:rsidRPr="00DA4737">
              <w:rPr>
                <w:color w:val="000000" w:themeColor="text1"/>
                <w:sz w:val="17"/>
              </w:rPr>
              <w:t>Aircraft ID and payload</w:t>
            </w:r>
          </w:p>
        </w:tc>
        <w:tc>
          <w:tcPr>
            <w:tcW w:w="5112" w:type="dxa"/>
          </w:tcPr>
          <w:p w14:paraId="4C609CF8" w14:textId="77777777" w:rsidR="00BA41E6" w:rsidRPr="00DA4737" w:rsidRDefault="00000000">
            <w:pPr>
              <w:rPr>
                <w:color w:val="000000" w:themeColor="text1"/>
              </w:rPr>
            </w:pPr>
            <w:r w:rsidRPr="00DA4737">
              <w:rPr>
                <w:color w:val="000000" w:themeColor="text1"/>
                <w:sz w:val="17"/>
              </w:rPr>
              <w:t>[Insert]</w:t>
            </w:r>
          </w:p>
        </w:tc>
      </w:tr>
      <w:tr w:rsidR="00BA41E6" w:rsidRPr="00DA4737" w14:paraId="18C2A27F" w14:textId="77777777">
        <w:trPr>
          <w:jc w:val="center"/>
        </w:trPr>
        <w:tc>
          <w:tcPr>
            <w:tcW w:w="5112" w:type="dxa"/>
          </w:tcPr>
          <w:p w14:paraId="198EE195" w14:textId="77777777" w:rsidR="00BA41E6" w:rsidRPr="00DA4737" w:rsidRDefault="00000000">
            <w:pPr>
              <w:rPr>
                <w:color w:val="000000" w:themeColor="text1"/>
              </w:rPr>
            </w:pPr>
            <w:r w:rsidRPr="00DA4737">
              <w:rPr>
                <w:color w:val="000000" w:themeColor="text1"/>
                <w:sz w:val="17"/>
              </w:rPr>
              <w:t>Description of event</w:t>
            </w:r>
          </w:p>
        </w:tc>
        <w:tc>
          <w:tcPr>
            <w:tcW w:w="5112" w:type="dxa"/>
          </w:tcPr>
          <w:p w14:paraId="1970D5B1" w14:textId="77777777" w:rsidR="00BA41E6" w:rsidRPr="00DA4737" w:rsidRDefault="00000000">
            <w:pPr>
              <w:rPr>
                <w:color w:val="000000" w:themeColor="text1"/>
              </w:rPr>
            </w:pPr>
            <w:r w:rsidRPr="00DA4737">
              <w:rPr>
                <w:color w:val="000000" w:themeColor="text1"/>
                <w:sz w:val="17"/>
              </w:rPr>
              <w:t>[Insert]</w:t>
            </w:r>
          </w:p>
        </w:tc>
      </w:tr>
      <w:tr w:rsidR="00BA41E6" w:rsidRPr="00DA4737" w14:paraId="149EFE60" w14:textId="77777777">
        <w:trPr>
          <w:jc w:val="center"/>
        </w:trPr>
        <w:tc>
          <w:tcPr>
            <w:tcW w:w="5112" w:type="dxa"/>
          </w:tcPr>
          <w:p w14:paraId="7DE0A8A4" w14:textId="77777777" w:rsidR="00BA41E6" w:rsidRPr="00DA4737" w:rsidRDefault="00000000">
            <w:pPr>
              <w:rPr>
                <w:color w:val="000000" w:themeColor="text1"/>
              </w:rPr>
            </w:pPr>
            <w:r w:rsidRPr="00DA4737">
              <w:rPr>
                <w:color w:val="000000" w:themeColor="text1"/>
                <w:sz w:val="17"/>
              </w:rPr>
              <w:t>Injuries or medical response</w:t>
            </w:r>
          </w:p>
        </w:tc>
        <w:tc>
          <w:tcPr>
            <w:tcW w:w="5112" w:type="dxa"/>
          </w:tcPr>
          <w:p w14:paraId="2EB298DC" w14:textId="77777777" w:rsidR="00BA41E6" w:rsidRPr="00DA4737" w:rsidRDefault="00000000">
            <w:pPr>
              <w:rPr>
                <w:color w:val="000000" w:themeColor="text1"/>
              </w:rPr>
            </w:pPr>
            <w:r w:rsidRPr="00DA4737">
              <w:rPr>
                <w:color w:val="000000" w:themeColor="text1"/>
                <w:sz w:val="17"/>
              </w:rPr>
              <w:t>[Insert]</w:t>
            </w:r>
          </w:p>
        </w:tc>
      </w:tr>
      <w:tr w:rsidR="00BA41E6" w:rsidRPr="00DA4737" w14:paraId="37522597" w14:textId="77777777">
        <w:trPr>
          <w:jc w:val="center"/>
        </w:trPr>
        <w:tc>
          <w:tcPr>
            <w:tcW w:w="5112" w:type="dxa"/>
          </w:tcPr>
          <w:p w14:paraId="3291632C" w14:textId="77777777" w:rsidR="00BA41E6" w:rsidRPr="00DA4737" w:rsidRDefault="00000000">
            <w:pPr>
              <w:rPr>
                <w:color w:val="000000" w:themeColor="text1"/>
              </w:rPr>
            </w:pPr>
            <w:r w:rsidRPr="00DA4737">
              <w:rPr>
                <w:color w:val="000000" w:themeColor="text1"/>
                <w:sz w:val="17"/>
              </w:rPr>
              <w:t>Property damage</w:t>
            </w:r>
          </w:p>
        </w:tc>
        <w:tc>
          <w:tcPr>
            <w:tcW w:w="5112" w:type="dxa"/>
          </w:tcPr>
          <w:p w14:paraId="0E964E9A" w14:textId="77777777" w:rsidR="00BA41E6" w:rsidRPr="00DA4737" w:rsidRDefault="00000000">
            <w:pPr>
              <w:rPr>
                <w:color w:val="000000" w:themeColor="text1"/>
              </w:rPr>
            </w:pPr>
            <w:r w:rsidRPr="00DA4737">
              <w:rPr>
                <w:color w:val="000000" w:themeColor="text1"/>
                <w:sz w:val="17"/>
              </w:rPr>
              <w:t>[Insert]</w:t>
            </w:r>
          </w:p>
        </w:tc>
      </w:tr>
      <w:tr w:rsidR="00BA41E6" w:rsidRPr="00DA4737" w14:paraId="494654D0" w14:textId="77777777">
        <w:trPr>
          <w:jc w:val="center"/>
        </w:trPr>
        <w:tc>
          <w:tcPr>
            <w:tcW w:w="5112" w:type="dxa"/>
          </w:tcPr>
          <w:p w14:paraId="6578DBCF" w14:textId="77777777" w:rsidR="00BA41E6" w:rsidRPr="00DA4737" w:rsidRDefault="00000000">
            <w:pPr>
              <w:rPr>
                <w:color w:val="000000" w:themeColor="text1"/>
              </w:rPr>
            </w:pPr>
            <w:r w:rsidRPr="00DA4737">
              <w:rPr>
                <w:color w:val="000000" w:themeColor="text1"/>
                <w:sz w:val="17"/>
              </w:rPr>
              <w:t>Aircraft damage</w:t>
            </w:r>
          </w:p>
        </w:tc>
        <w:tc>
          <w:tcPr>
            <w:tcW w:w="5112" w:type="dxa"/>
          </w:tcPr>
          <w:p w14:paraId="689578C0" w14:textId="77777777" w:rsidR="00BA41E6" w:rsidRPr="00DA4737" w:rsidRDefault="00000000">
            <w:pPr>
              <w:rPr>
                <w:color w:val="000000" w:themeColor="text1"/>
              </w:rPr>
            </w:pPr>
            <w:r w:rsidRPr="00DA4737">
              <w:rPr>
                <w:color w:val="000000" w:themeColor="text1"/>
                <w:sz w:val="17"/>
              </w:rPr>
              <w:t>[Insert]</w:t>
            </w:r>
          </w:p>
        </w:tc>
      </w:tr>
      <w:tr w:rsidR="00BA41E6" w:rsidRPr="00DA4737" w14:paraId="0BB178A2" w14:textId="77777777">
        <w:trPr>
          <w:jc w:val="center"/>
        </w:trPr>
        <w:tc>
          <w:tcPr>
            <w:tcW w:w="5112" w:type="dxa"/>
          </w:tcPr>
          <w:p w14:paraId="2A307B18" w14:textId="77777777" w:rsidR="00BA41E6" w:rsidRPr="00DA4737" w:rsidRDefault="00000000">
            <w:pPr>
              <w:rPr>
                <w:color w:val="000000" w:themeColor="text1"/>
              </w:rPr>
            </w:pPr>
            <w:r w:rsidRPr="00DA4737">
              <w:rPr>
                <w:color w:val="000000" w:themeColor="text1"/>
                <w:sz w:val="17"/>
              </w:rPr>
              <w:t>Lost link/flyaway/fire/battery event?</w:t>
            </w:r>
          </w:p>
        </w:tc>
        <w:tc>
          <w:tcPr>
            <w:tcW w:w="5112" w:type="dxa"/>
          </w:tcPr>
          <w:p w14:paraId="20EEFECB" w14:textId="77777777" w:rsidR="00BA41E6" w:rsidRPr="00DA4737" w:rsidRDefault="00000000">
            <w:pPr>
              <w:rPr>
                <w:color w:val="000000" w:themeColor="text1"/>
              </w:rPr>
            </w:pPr>
            <w:r w:rsidRPr="00DA4737">
              <w:rPr>
                <w:color w:val="000000" w:themeColor="text1"/>
                <w:sz w:val="17"/>
              </w:rPr>
              <w:t>[Insert]</w:t>
            </w:r>
          </w:p>
        </w:tc>
      </w:tr>
      <w:tr w:rsidR="00BA41E6" w:rsidRPr="00DA4737" w14:paraId="17E8E23C" w14:textId="77777777">
        <w:trPr>
          <w:jc w:val="center"/>
        </w:trPr>
        <w:tc>
          <w:tcPr>
            <w:tcW w:w="5112" w:type="dxa"/>
          </w:tcPr>
          <w:p w14:paraId="326D8BE2" w14:textId="77777777" w:rsidR="00BA41E6" w:rsidRPr="00DA4737" w:rsidRDefault="00000000">
            <w:pPr>
              <w:rPr>
                <w:color w:val="000000" w:themeColor="text1"/>
              </w:rPr>
            </w:pPr>
            <w:r w:rsidRPr="00DA4737">
              <w:rPr>
                <w:color w:val="000000" w:themeColor="text1"/>
                <w:sz w:val="17"/>
              </w:rPr>
              <w:t>Weather/airspace conditions</w:t>
            </w:r>
          </w:p>
        </w:tc>
        <w:tc>
          <w:tcPr>
            <w:tcW w:w="5112" w:type="dxa"/>
          </w:tcPr>
          <w:p w14:paraId="2F9C3D50" w14:textId="77777777" w:rsidR="00BA41E6" w:rsidRPr="00DA4737" w:rsidRDefault="00000000">
            <w:pPr>
              <w:rPr>
                <w:color w:val="000000" w:themeColor="text1"/>
              </w:rPr>
            </w:pPr>
            <w:r w:rsidRPr="00DA4737">
              <w:rPr>
                <w:color w:val="000000" w:themeColor="text1"/>
                <w:sz w:val="17"/>
              </w:rPr>
              <w:t>[Insert]</w:t>
            </w:r>
          </w:p>
        </w:tc>
      </w:tr>
      <w:tr w:rsidR="00BA41E6" w:rsidRPr="00DA4737" w14:paraId="7AFFA2D0" w14:textId="77777777">
        <w:trPr>
          <w:jc w:val="center"/>
        </w:trPr>
        <w:tc>
          <w:tcPr>
            <w:tcW w:w="5112" w:type="dxa"/>
          </w:tcPr>
          <w:p w14:paraId="5C3BC5CD" w14:textId="77777777" w:rsidR="00BA41E6" w:rsidRPr="00DA4737" w:rsidRDefault="00000000">
            <w:pPr>
              <w:rPr>
                <w:color w:val="000000" w:themeColor="text1"/>
              </w:rPr>
            </w:pPr>
            <w:r w:rsidRPr="00DA4737">
              <w:rPr>
                <w:color w:val="000000" w:themeColor="text1"/>
                <w:sz w:val="17"/>
              </w:rPr>
              <w:t>Immediate actions taken</w:t>
            </w:r>
          </w:p>
        </w:tc>
        <w:tc>
          <w:tcPr>
            <w:tcW w:w="5112" w:type="dxa"/>
          </w:tcPr>
          <w:p w14:paraId="7C20378A" w14:textId="77777777" w:rsidR="00BA41E6" w:rsidRPr="00DA4737" w:rsidRDefault="00000000">
            <w:pPr>
              <w:rPr>
                <w:color w:val="000000" w:themeColor="text1"/>
              </w:rPr>
            </w:pPr>
            <w:r w:rsidRPr="00DA4737">
              <w:rPr>
                <w:color w:val="000000" w:themeColor="text1"/>
                <w:sz w:val="17"/>
              </w:rPr>
              <w:t>[Insert]</w:t>
            </w:r>
          </w:p>
        </w:tc>
      </w:tr>
      <w:tr w:rsidR="00BA41E6" w:rsidRPr="00DA4737" w14:paraId="746C5882" w14:textId="77777777">
        <w:trPr>
          <w:jc w:val="center"/>
        </w:trPr>
        <w:tc>
          <w:tcPr>
            <w:tcW w:w="5112" w:type="dxa"/>
          </w:tcPr>
          <w:p w14:paraId="3C16052A" w14:textId="77777777" w:rsidR="00BA41E6" w:rsidRPr="00DA4737" w:rsidRDefault="00000000">
            <w:pPr>
              <w:rPr>
                <w:color w:val="000000" w:themeColor="text1"/>
              </w:rPr>
            </w:pPr>
            <w:r w:rsidRPr="00DA4737">
              <w:rPr>
                <w:color w:val="000000" w:themeColor="text1"/>
                <w:sz w:val="17"/>
              </w:rPr>
              <w:t>Notifications made</w:t>
            </w:r>
          </w:p>
        </w:tc>
        <w:tc>
          <w:tcPr>
            <w:tcW w:w="5112" w:type="dxa"/>
          </w:tcPr>
          <w:p w14:paraId="33D102FC" w14:textId="77777777" w:rsidR="00BA41E6" w:rsidRPr="00DA4737" w:rsidRDefault="00000000">
            <w:pPr>
              <w:rPr>
                <w:color w:val="000000" w:themeColor="text1"/>
              </w:rPr>
            </w:pPr>
            <w:r w:rsidRPr="00DA4737">
              <w:rPr>
                <w:color w:val="000000" w:themeColor="text1"/>
                <w:sz w:val="17"/>
              </w:rPr>
              <w:t>[Insert]</w:t>
            </w:r>
          </w:p>
        </w:tc>
      </w:tr>
      <w:tr w:rsidR="00BA41E6" w:rsidRPr="00DA4737" w14:paraId="1CA4DB86" w14:textId="77777777">
        <w:trPr>
          <w:jc w:val="center"/>
        </w:trPr>
        <w:tc>
          <w:tcPr>
            <w:tcW w:w="5112" w:type="dxa"/>
          </w:tcPr>
          <w:p w14:paraId="7B8C60B2" w14:textId="77777777" w:rsidR="00BA41E6" w:rsidRPr="00DA4737" w:rsidRDefault="00000000">
            <w:pPr>
              <w:rPr>
                <w:color w:val="000000" w:themeColor="text1"/>
              </w:rPr>
            </w:pPr>
            <w:r w:rsidRPr="00DA4737">
              <w:rPr>
                <w:color w:val="000000" w:themeColor="text1"/>
                <w:sz w:val="17"/>
              </w:rPr>
              <w:t>FAA report required/submitted?</w:t>
            </w:r>
          </w:p>
        </w:tc>
        <w:tc>
          <w:tcPr>
            <w:tcW w:w="5112" w:type="dxa"/>
          </w:tcPr>
          <w:p w14:paraId="5366750A" w14:textId="77777777" w:rsidR="00BA41E6" w:rsidRPr="00DA4737" w:rsidRDefault="00000000">
            <w:pPr>
              <w:rPr>
                <w:color w:val="000000" w:themeColor="text1"/>
              </w:rPr>
            </w:pPr>
            <w:r w:rsidRPr="00DA4737">
              <w:rPr>
                <w:color w:val="000000" w:themeColor="text1"/>
                <w:sz w:val="17"/>
              </w:rPr>
              <w:t>[Insert]</w:t>
            </w:r>
          </w:p>
        </w:tc>
      </w:tr>
      <w:tr w:rsidR="00BA41E6" w:rsidRPr="00DA4737" w14:paraId="1BFB6AE1" w14:textId="77777777">
        <w:trPr>
          <w:jc w:val="center"/>
        </w:trPr>
        <w:tc>
          <w:tcPr>
            <w:tcW w:w="5112" w:type="dxa"/>
          </w:tcPr>
          <w:p w14:paraId="7B8663D1" w14:textId="77777777" w:rsidR="00BA41E6" w:rsidRPr="00DA4737" w:rsidRDefault="00000000">
            <w:pPr>
              <w:rPr>
                <w:color w:val="000000" w:themeColor="text1"/>
              </w:rPr>
            </w:pPr>
            <w:r w:rsidRPr="00DA4737">
              <w:rPr>
                <w:color w:val="000000" w:themeColor="text1"/>
                <w:sz w:val="17"/>
              </w:rPr>
              <w:t>NTSB report required/submitted?</w:t>
            </w:r>
          </w:p>
        </w:tc>
        <w:tc>
          <w:tcPr>
            <w:tcW w:w="5112" w:type="dxa"/>
          </w:tcPr>
          <w:p w14:paraId="6DB03558" w14:textId="77777777" w:rsidR="00BA41E6" w:rsidRPr="00DA4737" w:rsidRDefault="00000000">
            <w:pPr>
              <w:rPr>
                <w:color w:val="000000" w:themeColor="text1"/>
              </w:rPr>
            </w:pPr>
            <w:r w:rsidRPr="00DA4737">
              <w:rPr>
                <w:color w:val="000000" w:themeColor="text1"/>
                <w:sz w:val="17"/>
              </w:rPr>
              <w:t>[Insert]</w:t>
            </w:r>
          </w:p>
        </w:tc>
      </w:tr>
      <w:tr w:rsidR="00BA41E6" w:rsidRPr="00DA4737" w14:paraId="0300EA52" w14:textId="77777777">
        <w:trPr>
          <w:jc w:val="center"/>
        </w:trPr>
        <w:tc>
          <w:tcPr>
            <w:tcW w:w="5112" w:type="dxa"/>
          </w:tcPr>
          <w:p w14:paraId="17400199" w14:textId="77777777" w:rsidR="00BA41E6" w:rsidRPr="00DA4737" w:rsidRDefault="00000000">
            <w:pPr>
              <w:rPr>
                <w:color w:val="000000" w:themeColor="text1"/>
              </w:rPr>
            </w:pPr>
            <w:r w:rsidRPr="00DA4737">
              <w:rPr>
                <w:color w:val="000000" w:themeColor="text1"/>
                <w:sz w:val="17"/>
              </w:rPr>
              <w:t>Corrective actions</w:t>
            </w:r>
          </w:p>
        </w:tc>
        <w:tc>
          <w:tcPr>
            <w:tcW w:w="5112" w:type="dxa"/>
          </w:tcPr>
          <w:p w14:paraId="0D8A057B" w14:textId="77777777" w:rsidR="00BA41E6" w:rsidRPr="00DA4737" w:rsidRDefault="00000000">
            <w:pPr>
              <w:rPr>
                <w:color w:val="000000" w:themeColor="text1"/>
              </w:rPr>
            </w:pPr>
            <w:r w:rsidRPr="00DA4737">
              <w:rPr>
                <w:color w:val="000000" w:themeColor="text1"/>
                <w:sz w:val="17"/>
              </w:rPr>
              <w:t>[Insert]</w:t>
            </w:r>
          </w:p>
        </w:tc>
      </w:tr>
      <w:tr w:rsidR="00BA41E6" w:rsidRPr="00DA4737" w14:paraId="74C82279" w14:textId="77777777">
        <w:trPr>
          <w:jc w:val="center"/>
        </w:trPr>
        <w:tc>
          <w:tcPr>
            <w:tcW w:w="5112" w:type="dxa"/>
          </w:tcPr>
          <w:p w14:paraId="552A0CD3" w14:textId="77777777" w:rsidR="00BA41E6" w:rsidRPr="00DA4737" w:rsidRDefault="00000000">
            <w:pPr>
              <w:rPr>
                <w:color w:val="000000" w:themeColor="text1"/>
              </w:rPr>
            </w:pPr>
            <w:r w:rsidRPr="00DA4737">
              <w:rPr>
                <w:color w:val="000000" w:themeColor="text1"/>
                <w:sz w:val="17"/>
              </w:rPr>
              <w:t>Return-to-service decision</w:t>
            </w:r>
          </w:p>
        </w:tc>
        <w:tc>
          <w:tcPr>
            <w:tcW w:w="5112" w:type="dxa"/>
          </w:tcPr>
          <w:p w14:paraId="493AEDF8" w14:textId="77777777" w:rsidR="00BA41E6" w:rsidRPr="00DA4737" w:rsidRDefault="00000000">
            <w:pPr>
              <w:rPr>
                <w:color w:val="000000" w:themeColor="text1"/>
              </w:rPr>
            </w:pPr>
            <w:r w:rsidRPr="00DA4737">
              <w:rPr>
                <w:color w:val="000000" w:themeColor="text1"/>
                <w:sz w:val="17"/>
              </w:rPr>
              <w:t>[Insert]</w:t>
            </w:r>
          </w:p>
        </w:tc>
      </w:tr>
    </w:tbl>
    <w:p w14:paraId="3CDF84ED" w14:textId="259B4CD3" w:rsidR="00E77A06" w:rsidRDefault="00E77A06">
      <w:pPr>
        <w:rPr>
          <w:color w:val="000000" w:themeColor="text1"/>
        </w:rPr>
      </w:pPr>
    </w:p>
    <w:p w14:paraId="51DF134B" w14:textId="77777777" w:rsidR="00E77A06" w:rsidRDefault="00E77A06">
      <w:pPr>
        <w:rPr>
          <w:color w:val="000000" w:themeColor="text1"/>
        </w:rPr>
      </w:pPr>
      <w:r>
        <w:rPr>
          <w:color w:val="000000" w:themeColor="text1"/>
        </w:rPr>
        <w:br w:type="page"/>
      </w:r>
    </w:p>
    <w:p w14:paraId="1D501DFE" w14:textId="77777777" w:rsidR="00BA41E6" w:rsidRPr="00DA4737" w:rsidRDefault="00BA41E6">
      <w:pPr>
        <w:rPr>
          <w:color w:val="000000" w:themeColor="text1"/>
        </w:rPr>
      </w:pPr>
    </w:p>
    <w:p w14:paraId="65FB536F" w14:textId="77777777" w:rsidR="00BA41E6" w:rsidRPr="00DA4737" w:rsidRDefault="00000000">
      <w:pPr>
        <w:pStyle w:val="Heading2"/>
        <w:rPr>
          <w:color w:val="000000" w:themeColor="text1"/>
        </w:rPr>
      </w:pPr>
      <w:r w:rsidRPr="00DA4737">
        <w:rPr>
          <w:color w:val="000000" w:themeColor="text1"/>
        </w:rPr>
        <w:t>Appendix M: UAS Data Intake, Retention, and Disposition Log</w:t>
      </w:r>
    </w:p>
    <w:tbl>
      <w:tblPr>
        <w:tblStyle w:val="TableGrid"/>
        <w:tblW w:w="0" w:type="auto"/>
        <w:jc w:val="center"/>
        <w:tblLook w:val="04A0" w:firstRow="1" w:lastRow="0" w:firstColumn="1" w:lastColumn="0" w:noHBand="0" w:noVBand="1"/>
      </w:tblPr>
      <w:tblGrid>
        <w:gridCol w:w="1373"/>
        <w:gridCol w:w="2140"/>
        <w:gridCol w:w="1423"/>
        <w:gridCol w:w="1358"/>
        <w:gridCol w:w="1389"/>
        <w:gridCol w:w="1402"/>
        <w:gridCol w:w="1355"/>
      </w:tblGrid>
      <w:tr w:rsidR="00BA41E6" w:rsidRPr="00DA4737" w14:paraId="5A540339" w14:textId="77777777">
        <w:trPr>
          <w:jc w:val="center"/>
        </w:trPr>
        <w:tc>
          <w:tcPr>
            <w:tcW w:w="1461" w:type="dxa"/>
            <w:shd w:val="clear" w:color="auto" w:fill="1F4E79"/>
            <w:vAlign w:val="center"/>
          </w:tcPr>
          <w:p w14:paraId="75BCB345" w14:textId="77777777" w:rsidR="00BA41E6" w:rsidRPr="00E77A06" w:rsidRDefault="00000000">
            <w:pPr>
              <w:rPr>
                <w:color w:val="FFFFFF" w:themeColor="background1"/>
              </w:rPr>
            </w:pPr>
            <w:r w:rsidRPr="00E77A06">
              <w:rPr>
                <w:b/>
                <w:color w:val="FFFFFF" w:themeColor="background1"/>
                <w:sz w:val="16"/>
              </w:rPr>
              <w:t>Mission</w:t>
            </w:r>
          </w:p>
        </w:tc>
        <w:tc>
          <w:tcPr>
            <w:tcW w:w="1461" w:type="dxa"/>
            <w:shd w:val="clear" w:color="auto" w:fill="1F4E79"/>
            <w:vAlign w:val="center"/>
          </w:tcPr>
          <w:p w14:paraId="6336581F" w14:textId="77777777" w:rsidR="00BA41E6" w:rsidRPr="00E77A06" w:rsidRDefault="00000000">
            <w:pPr>
              <w:rPr>
                <w:color w:val="FFFFFF" w:themeColor="background1"/>
              </w:rPr>
            </w:pPr>
            <w:r w:rsidRPr="00E77A06">
              <w:rPr>
                <w:b/>
                <w:color w:val="FFFFFF" w:themeColor="background1"/>
                <w:sz w:val="16"/>
              </w:rPr>
              <w:t>Data Type</w:t>
            </w:r>
          </w:p>
        </w:tc>
        <w:tc>
          <w:tcPr>
            <w:tcW w:w="1461" w:type="dxa"/>
            <w:shd w:val="clear" w:color="auto" w:fill="1F4E79"/>
            <w:vAlign w:val="center"/>
          </w:tcPr>
          <w:p w14:paraId="36DF996B" w14:textId="77777777" w:rsidR="00BA41E6" w:rsidRPr="00E77A06" w:rsidRDefault="00000000">
            <w:pPr>
              <w:rPr>
                <w:color w:val="FFFFFF" w:themeColor="background1"/>
              </w:rPr>
            </w:pPr>
            <w:r w:rsidRPr="00E77A06">
              <w:rPr>
                <w:b/>
                <w:color w:val="FFFFFF" w:themeColor="background1"/>
                <w:sz w:val="16"/>
              </w:rPr>
              <w:t>Storage Location</w:t>
            </w:r>
          </w:p>
        </w:tc>
        <w:tc>
          <w:tcPr>
            <w:tcW w:w="1461" w:type="dxa"/>
            <w:shd w:val="clear" w:color="auto" w:fill="1F4E79"/>
            <w:vAlign w:val="center"/>
          </w:tcPr>
          <w:p w14:paraId="3B0D76E3" w14:textId="77777777" w:rsidR="00BA41E6" w:rsidRPr="00E77A06" w:rsidRDefault="00000000">
            <w:pPr>
              <w:rPr>
                <w:color w:val="FFFFFF" w:themeColor="background1"/>
              </w:rPr>
            </w:pPr>
            <w:r w:rsidRPr="00E77A06">
              <w:rPr>
                <w:b/>
                <w:color w:val="FFFFFF" w:themeColor="background1"/>
                <w:sz w:val="16"/>
              </w:rPr>
              <w:t>Access Limits</w:t>
            </w:r>
          </w:p>
        </w:tc>
        <w:tc>
          <w:tcPr>
            <w:tcW w:w="1461" w:type="dxa"/>
            <w:shd w:val="clear" w:color="auto" w:fill="1F4E79"/>
            <w:vAlign w:val="center"/>
          </w:tcPr>
          <w:p w14:paraId="0E96B437" w14:textId="77777777" w:rsidR="00BA41E6" w:rsidRPr="00E77A06" w:rsidRDefault="00000000">
            <w:pPr>
              <w:rPr>
                <w:color w:val="FFFFFF" w:themeColor="background1"/>
              </w:rPr>
            </w:pPr>
            <w:r w:rsidRPr="00E77A06">
              <w:rPr>
                <w:b/>
                <w:color w:val="FFFFFF" w:themeColor="background1"/>
                <w:sz w:val="16"/>
              </w:rPr>
              <w:t>Retention Schedule</w:t>
            </w:r>
          </w:p>
        </w:tc>
        <w:tc>
          <w:tcPr>
            <w:tcW w:w="1461" w:type="dxa"/>
            <w:shd w:val="clear" w:color="auto" w:fill="1F4E79"/>
            <w:vAlign w:val="center"/>
          </w:tcPr>
          <w:p w14:paraId="468C5BFA" w14:textId="77777777" w:rsidR="00BA41E6" w:rsidRPr="00E77A06" w:rsidRDefault="00000000">
            <w:pPr>
              <w:rPr>
                <w:color w:val="FFFFFF" w:themeColor="background1"/>
              </w:rPr>
            </w:pPr>
            <w:r w:rsidRPr="00E77A06">
              <w:rPr>
                <w:b/>
                <w:color w:val="FFFFFF" w:themeColor="background1"/>
                <w:sz w:val="16"/>
              </w:rPr>
              <w:t>Disposition Date</w:t>
            </w:r>
          </w:p>
        </w:tc>
        <w:tc>
          <w:tcPr>
            <w:tcW w:w="1461" w:type="dxa"/>
            <w:shd w:val="clear" w:color="auto" w:fill="1F4E79"/>
            <w:vAlign w:val="center"/>
          </w:tcPr>
          <w:p w14:paraId="11B14FED" w14:textId="77777777" w:rsidR="00BA41E6" w:rsidRPr="00E77A06" w:rsidRDefault="00000000">
            <w:pPr>
              <w:rPr>
                <w:color w:val="FFFFFF" w:themeColor="background1"/>
              </w:rPr>
            </w:pPr>
            <w:r w:rsidRPr="00E77A06">
              <w:rPr>
                <w:b/>
                <w:color w:val="FFFFFF" w:themeColor="background1"/>
                <w:sz w:val="16"/>
              </w:rPr>
              <w:t>Notes</w:t>
            </w:r>
          </w:p>
        </w:tc>
      </w:tr>
      <w:tr w:rsidR="00BA41E6" w:rsidRPr="00DA4737" w14:paraId="343BA65C" w14:textId="77777777">
        <w:trPr>
          <w:jc w:val="center"/>
        </w:trPr>
        <w:tc>
          <w:tcPr>
            <w:tcW w:w="1461" w:type="dxa"/>
          </w:tcPr>
          <w:p w14:paraId="640C9086" w14:textId="77777777" w:rsidR="00BA41E6" w:rsidRPr="00DA4737" w:rsidRDefault="00000000">
            <w:pPr>
              <w:rPr>
                <w:color w:val="000000" w:themeColor="text1"/>
              </w:rPr>
            </w:pPr>
            <w:r w:rsidRPr="00DA4737">
              <w:rPr>
                <w:color w:val="000000" w:themeColor="text1"/>
                <w:sz w:val="16"/>
              </w:rPr>
              <w:t>[Mission]</w:t>
            </w:r>
          </w:p>
        </w:tc>
        <w:tc>
          <w:tcPr>
            <w:tcW w:w="1461" w:type="dxa"/>
          </w:tcPr>
          <w:p w14:paraId="51115752" w14:textId="77777777" w:rsidR="00BA41E6" w:rsidRPr="00DA4737" w:rsidRDefault="00000000">
            <w:pPr>
              <w:rPr>
                <w:color w:val="000000" w:themeColor="text1"/>
              </w:rPr>
            </w:pPr>
            <w:r w:rsidRPr="00DA4737">
              <w:rPr>
                <w:color w:val="000000" w:themeColor="text1"/>
                <w:sz w:val="16"/>
              </w:rPr>
              <w:t>[Photos/video/thermal/etc.]</w:t>
            </w:r>
          </w:p>
        </w:tc>
        <w:tc>
          <w:tcPr>
            <w:tcW w:w="1461" w:type="dxa"/>
          </w:tcPr>
          <w:p w14:paraId="214FBB2F" w14:textId="77777777" w:rsidR="00BA41E6" w:rsidRPr="00DA4737" w:rsidRDefault="00000000">
            <w:pPr>
              <w:rPr>
                <w:color w:val="000000" w:themeColor="text1"/>
              </w:rPr>
            </w:pPr>
            <w:r w:rsidRPr="00DA4737">
              <w:rPr>
                <w:color w:val="000000" w:themeColor="text1"/>
                <w:sz w:val="16"/>
              </w:rPr>
              <w:t>[System/path]</w:t>
            </w:r>
          </w:p>
        </w:tc>
        <w:tc>
          <w:tcPr>
            <w:tcW w:w="1461" w:type="dxa"/>
          </w:tcPr>
          <w:p w14:paraId="0ACCBE1D" w14:textId="77777777" w:rsidR="00BA41E6" w:rsidRPr="00DA4737" w:rsidRDefault="00000000">
            <w:pPr>
              <w:rPr>
                <w:color w:val="000000" w:themeColor="text1"/>
              </w:rPr>
            </w:pPr>
            <w:r w:rsidRPr="00DA4737">
              <w:rPr>
                <w:color w:val="000000" w:themeColor="text1"/>
                <w:sz w:val="16"/>
              </w:rPr>
              <w:t>[Roles]</w:t>
            </w:r>
          </w:p>
        </w:tc>
        <w:tc>
          <w:tcPr>
            <w:tcW w:w="1461" w:type="dxa"/>
          </w:tcPr>
          <w:p w14:paraId="6BA60F50" w14:textId="77777777" w:rsidR="00BA41E6" w:rsidRPr="00DA4737" w:rsidRDefault="00000000">
            <w:pPr>
              <w:rPr>
                <w:color w:val="000000" w:themeColor="text1"/>
              </w:rPr>
            </w:pPr>
            <w:r w:rsidRPr="00DA4737">
              <w:rPr>
                <w:color w:val="000000" w:themeColor="text1"/>
                <w:sz w:val="16"/>
              </w:rPr>
              <w:t>[Schedule]</w:t>
            </w:r>
          </w:p>
        </w:tc>
        <w:tc>
          <w:tcPr>
            <w:tcW w:w="1461" w:type="dxa"/>
          </w:tcPr>
          <w:p w14:paraId="5CA6536A" w14:textId="77777777" w:rsidR="00BA41E6" w:rsidRPr="00DA4737" w:rsidRDefault="00000000">
            <w:pPr>
              <w:rPr>
                <w:color w:val="000000" w:themeColor="text1"/>
              </w:rPr>
            </w:pPr>
            <w:r w:rsidRPr="00DA4737">
              <w:rPr>
                <w:color w:val="000000" w:themeColor="text1"/>
                <w:sz w:val="16"/>
              </w:rPr>
              <w:t>[Date]</w:t>
            </w:r>
          </w:p>
        </w:tc>
        <w:tc>
          <w:tcPr>
            <w:tcW w:w="1461" w:type="dxa"/>
          </w:tcPr>
          <w:p w14:paraId="73DB042A" w14:textId="77777777" w:rsidR="00BA41E6" w:rsidRPr="00DA4737" w:rsidRDefault="00000000">
            <w:pPr>
              <w:rPr>
                <w:color w:val="000000" w:themeColor="text1"/>
              </w:rPr>
            </w:pPr>
            <w:r w:rsidRPr="00DA4737">
              <w:rPr>
                <w:color w:val="000000" w:themeColor="text1"/>
                <w:sz w:val="16"/>
              </w:rPr>
              <w:t>[Notes]</w:t>
            </w:r>
          </w:p>
        </w:tc>
      </w:tr>
      <w:tr w:rsidR="00BA41E6" w:rsidRPr="00DA4737" w14:paraId="299F075D" w14:textId="77777777">
        <w:trPr>
          <w:jc w:val="center"/>
        </w:trPr>
        <w:tc>
          <w:tcPr>
            <w:tcW w:w="1461" w:type="dxa"/>
          </w:tcPr>
          <w:p w14:paraId="6F69EEDC" w14:textId="77777777" w:rsidR="00BA41E6" w:rsidRPr="00DA4737" w:rsidRDefault="00000000">
            <w:pPr>
              <w:rPr>
                <w:color w:val="000000" w:themeColor="text1"/>
              </w:rPr>
            </w:pPr>
            <w:r w:rsidRPr="00DA4737">
              <w:rPr>
                <w:color w:val="000000" w:themeColor="text1"/>
                <w:sz w:val="16"/>
              </w:rPr>
              <w:t xml:space="preserve"> </w:t>
            </w:r>
          </w:p>
        </w:tc>
        <w:tc>
          <w:tcPr>
            <w:tcW w:w="1461" w:type="dxa"/>
          </w:tcPr>
          <w:p w14:paraId="4DFD6D26" w14:textId="77777777" w:rsidR="00BA41E6" w:rsidRPr="00DA4737" w:rsidRDefault="00000000">
            <w:pPr>
              <w:rPr>
                <w:color w:val="000000" w:themeColor="text1"/>
              </w:rPr>
            </w:pPr>
            <w:r w:rsidRPr="00DA4737">
              <w:rPr>
                <w:color w:val="000000" w:themeColor="text1"/>
                <w:sz w:val="16"/>
              </w:rPr>
              <w:t xml:space="preserve"> </w:t>
            </w:r>
          </w:p>
        </w:tc>
        <w:tc>
          <w:tcPr>
            <w:tcW w:w="1461" w:type="dxa"/>
          </w:tcPr>
          <w:p w14:paraId="0E5134FB" w14:textId="77777777" w:rsidR="00BA41E6" w:rsidRPr="00DA4737" w:rsidRDefault="00000000">
            <w:pPr>
              <w:rPr>
                <w:color w:val="000000" w:themeColor="text1"/>
              </w:rPr>
            </w:pPr>
            <w:r w:rsidRPr="00DA4737">
              <w:rPr>
                <w:color w:val="000000" w:themeColor="text1"/>
                <w:sz w:val="16"/>
              </w:rPr>
              <w:t xml:space="preserve"> </w:t>
            </w:r>
          </w:p>
        </w:tc>
        <w:tc>
          <w:tcPr>
            <w:tcW w:w="1461" w:type="dxa"/>
          </w:tcPr>
          <w:p w14:paraId="5C6A436B" w14:textId="77777777" w:rsidR="00BA41E6" w:rsidRPr="00DA4737" w:rsidRDefault="00000000">
            <w:pPr>
              <w:rPr>
                <w:color w:val="000000" w:themeColor="text1"/>
              </w:rPr>
            </w:pPr>
            <w:r w:rsidRPr="00DA4737">
              <w:rPr>
                <w:color w:val="000000" w:themeColor="text1"/>
                <w:sz w:val="16"/>
              </w:rPr>
              <w:t xml:space="preserve"> </w:t>
            </w:r>
          </w:p>
        </w:tc>
        <w:tc>
          <w:tcPr>
            <w:tcW w:w="1461" w:type="dxa"/>
          </w:tcPr>
          <w:p w14:paraId="73A94F96" w14:textId="77777777" w:rsidR="00BA41E6" w:rsidRPr="00DA4737" w:rsidRDefault="00000000">
            <w:pPr>
              <w:rPr>
                <w:color w:val="000000" w:themeColor="text1"/>
              </w:rPr>
            </w:pPr>
            <w:r w:rsidRPr="00DA4737">
              <w:rPr>
                <w:color w:val="000000" w:themeColor="text1"/>
                <w:sz w:val="16"/>
              </w:rPr>
              <w:t xml:space="preserve"> </w:t>
            </w:r>
          </w:p>
        </w:tc>
        <w:tc>
          <w:tcPr>
            <w:tcW w:w="1461" w:type="dxa"/>
          </w:tcPr>
          <w:p w14:paraId="415F2707" w14:textId="77777777" w:rsidR="00BA41E6" w:rsidRPr="00DA4737" w:rsidRDefault="00000000">
            <w:pPr>
              <w:rPr>
                <w:color w:val="000000" w:themeColor="text1"/>
              </w:rPr>
            </w:pPr>
            <w:r w:rsidRPr="00DA4737">
              <w:rPr>
                <w:color w:val="000000" w:themeColor="text1"/>
                <w:sz w:val="16"/>
              </w:rPr>
              <w:t xml:space="preserve"> </w:t>
            </w:r>
          </w:p>
        </w:tc>
        <w:tc>
          <w:tcPr>
            <w:tcW w:w="1461" w:type="dxa"/>
          </w:tcPr>
          <w:p w14:paraId="7A6902D8" w14:textId="77777777" w:rsidR="00BA41E6" w:rsidRPr="00DA4737" w:rsidRDefault="00000000">
            <w:pPr>
              <w:rPr>
                <w:color w:val="000000" w:themeColor="text1"/>
              </w:rPr>
            </w:pPr>
            <w:r w:rsidRPr="00DA4737">
              <w:rPr>
                <w:color w:val="000000" w:themeColor="text1"/>
                <w:sz w:val="16"/>
              </w:rPr>
              <w:t xml:space="preserve"> </w:t>
            </w:r>
          </w:p>
        </w:tc>
      </w:tr>
    </w:tbl>
    <w:p w14:paraId="54EA4E08" w14:textId="77777777" w:rsidR="00BA41E6" w:rsidRPr="00DA4737" w:rsidRDefault="00BA41E6">
      <w:pPr>
        <w:rPr>
          <w:color w:val="000000" w:themeColor="text1"/>
        </w:rPr>
      </w:pPr>
    </w:p>
    <w:p w14:paraId="3BC05B2E" w14:textId="77777777" w:rsidR="00BA41E6" w:rsidRPr="00DA4737" w:rsidRDefault="00000000">
      <w:pPr>
        <w:pStyle w:val="Heading2"/>
        <w:rPr>
          <w:color w:val="000000" w:themeColor="text1"/>
        </w:rPr>
      </w:pPr>
      <w:r w:rsidRPr="00DA4737">
        <w:rPr>
          <w:color w:val="000000" w:themeColor="text1"/>
        </w:rPr>
        <w:t>Appendix N: Maintenance Log</w:t>
      </w:r>
    </w:p>
    <w:tbl>
      <w:tblPr>
        <w:tblStyle w:val="TableGrid"/>
        <w:tblW w:w="0" w:type="auto"/>
        <w:jc w:val="center"/>
        <w:tblLook w:val="04A0" w:firstRow="1" w:lastRow="0" w:firstColumn="1" w:lastColumn="0" w:noHBand="0" w:noVBand="1"/>
      </w:tblPr>
      <w:tblGrid>
        <w:gridCol w:w="1461"/>
        <w:gridCol w:w="1461"/>
        <w:gridCol w:w="1461"/>
        <w:gridCol w:w="1461"/>
        <w:gridCol w:w="1461"/>
        <w:gridCol w:w="1461"/>
        <w:gridCol w:w="1461"/>
      </w:tblGrid>
      <w:tr w:rsidR="00BA41E6" w:rsidRPr="00DA4737" w14:paraId="2E1A5CF7" w14:textId="77777777">
        <w:trPr>
          <w:jc w:val="center"/>
        </w:trPr>
        <w:tc>
          <w:tcPr>
            <w:tcW w:w="1461" w:type="dxa"/>
            <w:shd w:val="clear" w:color="auto" w:fill="1F4E79"/>
            <w:vAlign w:val="center"/>
          </w:tcPr>
          <w:p w14:paraId="5D76B81E" w14:textId="77777777" w:rsidR="00BA41E6" w:rsidRPr="00E77A06" w:rsidRDefault="00000000">
            <w:pPr>
              <w:rPr>
                <w:color w:val="FFFFFF" w:themeColor="background1"/>
              </w:rPr>
            </w:pPr>
            <w:r w:rsidRPr="00E77A06">
              <w:rPr>
                <w:b/>
                <w:color w:val="FFFFFF" w:themeColor="background1"/>
                <w:sz w:val="16"/>
              </w:rPr>
              <w:t>Date</w:t>
            </w:r>
          </w:p>
        </w:tc>
        <w:tc>
          <w:tcPr>
            <w:tcW w:w="1461" w:type="dxa"/>
            <w:shd w:val="clear" w:color="auto" w:fill="1F4E79"/>
            <w:vAlign w:val="center"/>
          </w:tcPr>
          <w:p w14:paraId="2E8250E2" w14:textId="77777777" w:rsidR="00BA41E6" w:rsidRPr="00E77A06" w:rsidRDefault="00000000">
            <w:pPr>
              <w:rPr>
                <w:color w:val="FFFFFF" w:themeColor="background1"/>
              </w:rPr>
            </w:pPr>
            <w:r w:rsidRPr="00E77A06">
              <w:rPr>
                <w:b/>
                <w:color w:val="FFFFFF" w:themeColor="background1"/>
                <w:sz w:val="16"/>
              </w:rPr>
              <w:t>Aircraft ID</w:t>
            </w:r>
          </w:p>
        </w:tc>
        <w:tc>
          <w:tcPr>
            <w:tcW w:w="1461" w:type="dxa"/>
            <w:shd w:val="clear" w:color="auto" w:fill="1F4E79"/>
            <w:vAlign w:val="center"/>
          </w:tcPr>
          <w:p w14:paraId="5865BCDA" w14:textId="77777777" w:rsidR="00BA41E6" w:rsidRPr="00E77A06" w:rsidRDefault="00000000">
            <w:pPr>
              <w:rPr>
                <w:color w:val="FFFFFF" w:themeColor="background1"/>
              </w:rPr>
            </w:pPr>
            <w:r w:rsidRPr="00E77A06">
              <w:rPr>
                <w:b/>
                <w:color w:val="FFFFFF" w:themeColor="background1"/>
                <w:sz w:val="16"/>
              </w:rPr>
              <w:t>Maintenance / Inspection</w:t>
            </w:r>
          </w:p>
        </w:tc>
        <w:tc>
          <w:tcPr>
            <w:tcW w:w="1461" w:type="dxa"/>
            <w:shd w:val="clear" w:color="auto" w:fill="1F4E79"/>
            <w:vAlign w:val="center"/>
          </w:tcPr>
          <w:p w14:paraId="520ACD5D" w14:textId="77777777" w:rsidR="00BA41E6" w:rsidRPr="00E77A06" w:rsidRDefault="00000000">
            <w:pPr>
              <w:rPr>
                <w:color w:val="FFFFFF" w:themeColor="background1"/>
              </w:rPr>
            </w:pPr>
            <w:r w:rsidRPr="00E77A06">
              <w:rPr>
                <w:b/>
                <w:color w:val="FFFFFF" w:themeColor="background1"/>
                <w:sz w:val="16"/>
              </w:rPr>
              <w:t>Parts / Firmware</w:t>
            </w:r>
          </w:p>
        </w:tc>
        <w:tc>
          <w:tcPr>
            <w:tcW w:w="1461" w:type="dxa"/>
            <w:shd w:val="clear" w:color="auto" w:fill="1F4E79"/>
            <w:vAlign w:val="center"/>
          </w:tcPr>
          <w:p w14:paraId="03753E48" w14:textId="77777777" w:rsidR="00BA41E6" w:rsidRPr="00E77A06" w:rsidRDefault="00000000">
            <w:pPr>
              <w:rPr>
                <w:color w:val="FFFFFF" w:themeColor="background1"/>
              </w:rPr>
            </w:pPr>
            <w:r w:rsidRPr="00E77A06">
              <w:rPr>
                <w:b/>
                <w:color w:val="FFFFFF" w:themeColor="background1"/>
                <w:sz w:val="16"/>
              </w:rPr>
              <w:t>Performed By</w:t>
            </w:r>
          </w:p>
        </w:tc>
        <w:tc>
          <w:tcPr>
            <w:tcW w:w="1461" w:type="dxa"/>
            <w:shd w:val="clear" w:color="auto" w:fill="1F4E79"/>
            <w:vAlign w:val="center"/>
          </w:tcPr>
          <w:p w14:paraId="43E30D4C" w14:textId="77777777" w:rsidR="00BA41E6" w:rsidRPr="00E77A06" w:rsidRDefault="00000000">
            <w:pPr>
              <w:rPr>
                <w:color w:val="FFFFFF" w:themeColor="background1"/>
              </w:rPr>
            </w:pPr>
            <w:r w:rsidRPr="00E77A06">
              <w:rPr>
                <w:b/>
                <w:color w:val="FFFFFF" w:themeColor="background1"/>
                <w:sz w:val="16"/>
              </w:rPr>
              <w:t>Test Flight</w:t>
            </w:r>
          </w:p>
        </w:tc>
        <w:tc>
          <w:tcPr>
            <w:tcW w:w="1461" w:type="dxa"/>
            <w:shd w:val="clear" w:color="auto" w:fill="1F4E79"/>
            <w:vAlign w:val="center"/>
          </w:tcPr>
          <w:p w14:paraId="7881FED6" w14:textId="77777777" w:rsidR="00BA41E6" w:rsidRPr="00E77A06" w:rsidRDefault="00000000">
            <w:pPr>
              <w:rPr>
                <w:color w:val="FFFFFF" w:themeColor="background1"/>
              </w:rPr>
            </w:pPr>
            <w:r w:rsidRPr="00E77A06">
              <w:rPr>
                <w:b/>
                <w:color w:val="FFFFFF" w:themeColor="background1"/>
                <w:sz w:val="16"/>
              </w:rPr>
              <w:t>Return to Service</w:t>
            </w:r>
          </w:p>
        </w:tc>
      </w:tr>
      <w:tr w:rsidR="00BA41E6" w:rsidRPr="00DA4737" w14:paraId="26B36482" w14:textId="77777777">
        <w:trPr>
          <w:jc w:val="center"/>
        </w:trPr>
        <w:tc>
          <w:tcPr>
            <w:tcW w:w="1461" w:type="dxa"/>
          </w:tcPr>
          <w:p w14:paraId="446D47EC" w14:textId="77777777" w:rsidR="00BA41E6" w:rsidRPr="00DA4737" w:rsidRDefault="00000000">
            <w:pPr>
              <w:rPr>
                <w:color w:val="000000" w:themeColor="text1"/>
              </w:rPr>
            </w:pPr>
            <w:r w:rsidRPr="00DA4737">
              <w:rPr>
                <w:color w:val="000000" w:themeColor="text1"/>
                <w:sz w:val="16"/>
              </w:rPr>
              <w:t>[Date]</w:t>
            </w:r>
          </w:p>
        </w:tc>
        <w:tc>
          <w:tcPr>
            <w:tcW w:w="1461" w:type="dxa"/>
          </w:tcPr>
          <w:p w14:paraId="2F6CFA8F" w14:textId="77777777" w:rsidR="00BA41E6" w:rsidRPr="00DA4737" w:rsidRDefault="00000000">
            <w:pPr>
              <w:rPr>
                <w:color w:val="000000" w:themeColor="text1"/>
              </w:rPr>
            </w:pPr>
            <w:r w:rsidRPr="00DA4737">
              <w:rPr>
                <w:color w:val="000000" w:themeColor="text1"/>
                <w:sz w:val="16"/>
              </w:rPr>
              <w:t>[ID]</w:t>
            </w:r>
          </w:p>
        </w:tc>
        <w:tc>
          <w:tcPr>
            <w:tcW w:w="1461" w:type="dxa"/>
          </w:tcPr>
          <w:p w14:paraId="02D500EB" w14:textId="77777777" w:rsidR="00BA41E6" w:rsidRPr="00DA4737" w:rsidRDefault="00000000">
            <w:pPr>
              <w:rPr>
                <w:color w:val="000000" w:themeColor="text1"/>
              </w:rPr>
            </w:pPr>
            <w:r w:rsidRPr="00DA4737">
              <w:rPr>
                <w:color w:val="000000" w:themeColor="text1"/>
                <w:sz w:val="16"/>
              </w:rPr>
              <w:t>[Description]</w:t>
            </w:r>
          </w:p>
        </w:tc>
        <w:tc>
          <w:tcPr>
            <w:tcW w:w="1461" w:type="dxa"/>
          </w:tcPr>
          <w:p w14:paraId="4090D6FE" w14:textId="77777777" w:rsidR="00BA41E6" w:rsidRPr="00DA4737" w:rsidRDefault="00000000">
            <w:pPr>
              <w:rPr>
                <w:color w:val="000000" w:themeColor="text1"/>
              </w:rPr>
            </w:pPr>
            <w:r w:rsidRPr="00DA4737">
              <w:rPr>
                <w:color w:val="000000" w:themeColor="text1"/>
                <w:sz w:val="16"/>
              </w:rPr>
              <w:t>[Parts/version]</w:t>
            </w:r>
          </w:p>
        </w:tc>
        <w:tc>
          <w:tcPr>
            <w:tcW w:w="1461" w:type="dxa"/>
          </w:tcPr>
          <w:p w14:paraId="0F949AC8" w14:textId="77777777" w:rsidR="00BA41E6" w:rsidRPr="00DA4737" w:rsidRDefault="00000000">
            <w:pPr>
              <w:rPr>
                <w:color w:val="000000" w:themeColor="text1"/>
              </w:rPr>
            </w:pPr>
            <w:r w:rsidRPr="00DA4737">
              <w:rPr>
                <w:color w:val="000000" w:themeColor="text1"/>
                <w:sz w:val="16"/>
              </w:rPr>
              <w:t>[Name]</w:t>
            </w:r>
          </w:p>
        </w:tc>
        <w:tc>
          <w:tcPr>
            <w:tcW w:w="1461" w:type="dxa"/>
          </w:tcPr>
          <w:p w14:paraId="5302A03B" w14:textId="77777777" w:rsidR="00BA41E6" w:rsidRPr="00DA4737" w:rsidRDefault="00000000">
            <w:pPr>
              <w:rPr>
                <w:color w:val="000000" w:themeColor="text1"/>
              </w:rPr>
            </w:pPr>
            <w:r w:rsidRPr="00DA4737">
              <w:rPr>
                <w:color w:val="000000" w:themeColor="text1"/>
                <w:sz w:val="16"/>
              </w:rPr>
              <w:t>[Y/N/Notes]</w:t>
            </w:r>
          </w:p>
        </w:tc>
        <w:tc>
          <w:tcPr>
            <w:tcW w:w="1461" w:type="dxa"/>
          </w:tcPr>
          <w:p w14:paraId="26C9CC67" w14:textId="77777777" w:rsidR="00BA41E6" w:rsidRPr="00DA4737" w:rsidRDefault="00000000">
            <w:pPr>
              <w:rPr>
                <w:color w:val="000000" w:themeColor="text1"/>
              </w:rPr>
            </w:pPr>
            <w:r w:rsidRPr="00DA4737">
              <w:rPr>
                <w:color w:val="000000" w:themeColor="text1"/>
                <w:sz w:val="16"/>
              </w:rPr>
              <w:t>[Approved/Not approved]</w:t>
            </w:r>
          </w:p>
        </w:tc>
      </w:tr>
      <w:tr w:rsidR="00BA41E6" w:rsidRPr="00DA4737" w14:paraId="609E28F4" w14:textId="77777777">
        <w:trPr>
          <w:jc w:val="center"/>
        </w:trPr>
        <w:tc>
          <w:tcPr>
            <w:tcW w:w="1461" w:type="dxa"/>
          </w:tcPr>
          <w:p w14:paraId="4B23A7F1" w14:textId="77777777" w:rsidR="00BA41E6" w:rsidRPr="00DA4737" w:rsidRDefault="00000000">
            <w:pPr>
              <w:rPr>
                <w:color w:val="000000" w:themeColor="text1"/>
              </w:rPr>
            </w:pPr>
            <w:r w:rsidRPr="00DA4737">
              <w:rPr>
                <w:color w:val="000000" w:themeColor="text1"/>
                <w:sz w:val="16"/>
              </w:rPr>
              <w:t xml:space="preserve"> </w:t>
            </w:r>
          </w:p>
        </w:tc>
        <w:tc>
          <w:tcPr>
            <w:tcW w:w="1461" w:type="dxa"/>
          </w:tcPr>
          <w:p w14:paraId="31EEA4CA" w14:textId="77777777" w:rsidR="00BA41E6" w:rsidRPr="00DA4737" w:rsidRDefault="00000000">
            <w:pPr>
              <w:rPr>
                <w:color w:val="000000" w:themeColor="text1"/>
              </w:rPr>
            </w:pPr>
            <w:r w:rsidRPr="00DA4737">
              <w:rPr>
                <w:color w:val="000000" w:themeColor="text1"/>
                <w:sz w:val="16"/>
              </w:rPr>
              <w:t xml:space="preserve"> </w:t>
            </w:r>
          </w:p>
        </w:tc>
        <w:tc>
          <w:tcPr>
            <w:tcW w:w="1461" w:type="dxa"/>
          </w:tcPr>
          <w:p w14:paraId="2B34A3DD" w14:textId="77777777" w:rsidR="00BA41E6" w:rsidRPr="00DA4737" w:rsidRDefault="00000000">
            <w:pPr>
              <w:rPr>
                <w:color w:val="000000" w:themeColor="text1"/>
              </w:rPr>
            </w:pPr>
            <w:r w:rsidRPr="00DA4737">
              <w:rPr>
                <w:color w:val="000000" w:themeColor="text1"/>
                <w:sz w:val="16"/>
              </w:rPr>
              <w:t xml:space="preserve"> </w:t>
            </w:r>
          </w:p>
        </w:tc>
        <w:tc>
          <w:tcPr>
            <w:tcW w:w="1461" w:type="dxa"/>
          </w:tcPr>
          <w:p w14:paraId="1D7F1DE5" w14:textId="77777777" w:rsidR="00BA41E6" w:rsidRPr="00DA4737" w:rsidRDefault="00000000">
            <w:pPr>
              <w:rPr>
                <w:color w:val="000000" w:themeColor="text1"/>
              </w:rPr>
            </w:pPr>
            <w:r w:rsidRPr="00DA4737">
              <w:rPr>
                <w:color w:val="000000" w:themeColor="text1"/>
                <w:sz w:val="16"/>
              </w:rPr>
              <w:t xml:space="preserve"> </w:t>
            </w:r>
          </w:p>
        </w:tc>
        <w:tc>
          <w:tcPr>
            <w:tcW w:w="1461" w:type="dxa"/>
          </w:tcPr>
          <w:p w14:paraId="30AA8E0B" w14:textId="77777777" w:rsidR="00BA41E6" w:rsidRPr="00DA4737" w:rsidRDefault="00000000">
            <w:pPr>
              <w:rPr>
                <w:color w:val="000000" w:themeColor="text1"/>
              </w:rPr>
            </w:pPr>
            <w:r w:rsidRPr="00DA4737">
              <w:rPr>
                <w:color w:val="000000" w:themeColor="text1"/>
                <w:sz w:val="16"/>
              </w:rPr>
              <w:t xml:space="preserve"> </w:t>
            </w:r>
          </w:p>
        </w:tc>
        <w:tc>
          <w:tcPr>
            <w:tcW w:w="1461" w:type="dxa"/>
          </w:tcPr>
          <w:p w14:paraId="1A180A26" w14:textId="77777777" w:rsidR="00BA41E6" w:rsidRPr="00DA4737" w:rsidRDefault="00000000">
            <w:pPr>
              <w:rPr>
                <w:color w:val="000000" w:themeColor="text1"/>
              </w:rPr>
            </w:pPr>
            <w:r w:rsidRPr="00DA4737">
              <w:rPr>
                <w:color w:val="000000" w:themeColor="text1"/>
                <w:sz w:val="16"/>
              </w:rPr>
              <w:t xml:space="preserve"> </w:t>
            </w:r>
          </w:p>
        </w:tc>
        <w:tc>
          <w:tcPr>
            <w:tcW w:w="1461" w:type="dxa"/>
          </w:tcPr>
          <w:p w14:paraId="274A1897" w14:textId="77777777" w:rsidR="00BA41E6" w:rsidRPr="00DA4737" w:rsidRDefault="00000000">
            <w:pPr>
              <w:rPr>
                <w:color w:val="000000" w:themeColor="text1"/>
              </w:rPr>
            </w:pPr>
            <w:r w:rsidRPr="00DA4737">
              <w:rPr>
                <w:color w:val="000000" w:themeColor="text1"/>
                <w:sz w:val="16"/>
              </w:rPr>
              <w:t xml:space="preserve"> </w:t>
            </w:r>
          </w:p>
        </w:tc>
      </w:tr>
    </w:tbl>
    <w:p w14:paraId="2E95F926" w14:textId="77777777" w:rsidR="00BA41E6" w:rsidRPr="00DA4737" w:rsidRDefault="00BA41E6">
      <w:pPr>
        <w:rPr>
          <w:color w:val="000000" w:themeColor="text1"/>
        </w:rPr>
      </w:pPr>
    </w:p>
    <w:p w14:paraId="4A83FED8" w14:textId="77777777" w:rsidR="00BA41E6" w:rsidRPr="00DA4737" w:rsidRDefault="00000000">
      <w:pPr>
        <w:pStyle w:val="Heading2"/>
        <w:rPr>
          <w:color w:val="000000" w:themeColor="text1"/>
        </w:rPr>
      </w:pPr>
      <w:r w:rsidRPr="00DA4737">
        <w:rPr>
          <w:color w:val="000000" w:themeColor="text1"/>
        </w:rPr>
        <w:t>Appendix O: ODAV Annual Report Worksheet</w:t>
      </w:r>
    </w:p>
    <w:p w14:paraId="44D48EB8" w14:textId="77777777" w:rsidR="00BA41E6" w:rsidRPr="00DA4737" w:rsidRDefault="00000000">
      <w:pPr>
        <w:rPr>
          <w:color w:val="000000" w:themeColor="text1"/>
        </w:rPr>
      </w:pPr>
      <w:r w:rsidRPr="00DA4737">
        <w:rPr>
          <w:color w:val="000000" w:themeColor="text1"/>
        </w:rPr>
        <w:t>Use this worksheet to prepare the annual report due to ODAV by January 31 for the preceding calendar year. Agencies may use an ODAV-provided form or an equivalent internal report if accepted by ODAV.</w:t>
      </w:r>
    </w:p>
    <w:tbl>
      <w:tblPr>
        <w:tblStyle w:val="TableGrid"/>
        <w:tblW w:w="0" w:type="auto"/>
        <w:jc w:val="center"/>
        <w:tblLook w:val="04A0" w:firstRow="1" w:lastRow="0" w:firstColumn="1" w:lastColumn="0" w:noHBand="0" w:noVBand="1"/>
      </w:tblPr>
      <w:tblGrid>
        <w:gridCol w:w="5112"/>
        <w:gridCol w:w="5112"/>
      </w:tblGrid>
      <w:tr w:rsidR="00BA41E6" w:rsidRPr="00DA4737" w14:paraId="5267078C" w14:textId="77777777">
        <w:trPr>
          <w:jc w:val="center"/>
        </w:trPr>
        <w:tc>
          <w:tcPr>
            <w:tcW w:w="5112" w:type="dxa"/>
            <w:shd w:val="clear" w:color="auto" w:fill="1F4E79"/>
            <w:vAlign w:val="center"/>
          </w:tcPr>
          <w:p w14:paraId="2973F20D" w14:textId="77777777" w:rsidR="00BA41E6" w:rsidRPr="00E77A06" w:rsidRDefault="00000000">
            <w:pPr>
              <w:rPr>
                <w:color w:val="FFFFFF" w:themeColor="background1"/>
              </w:rPr>
            </w:pPr>
            <w:r w:rsidRPr="00E77A06">
              <w:rPr>
                <w:b/>
                <w:color w:val="FFFFFF" w:themeColor="background1"/>
                <w:sz w:val="17"/>
              </w:rPr>
              <w:t>Reporting Element</w:t>
            </w:r>
          </w:p>
        </w:tc>
        <w:tc>
          <w:tcPr>
            <w:tcW w:w="5112" w:type="dxa"/>
            <w:shd w:val="clear" w:color="auto" w:fill="1F4E79"/>
            <w:vAlign w:val="center"/>
          </w:tcPr>
          <w:p w14:paraId="6019A1F4" w14:textId="77777777" w:rsidR="00BA41E6" w:rsidRPr="00E77A06" w:rsidRDefault="00000000">
            <w:pPr>
              <w:rPr>
                <w:color w:val="FFFFFF" w:themeColor="background1"/>
              </w:rPr>
            </w:pPr>
            <w:r w:rsidRPr="00E77A06">
              <w:rPr>
                <w:b/>
                <w:color w:val="FFFFFF" w:themeColor="background1"/>
                <w:sz w:val="17"/>
              </w:rPr>
              <w:t>Agency Entry</w:t>
            </w:r>
          </w:p>
        </w:tc>
      </w:tr>
      <w:tr w:rsidR="00BA41E6" w:rsidRPr="00DA4737" w14:paraId="68FEEFC9" w14:textId="77777777">
        <w:trPr>
          <w:jc w:val="center"/>
        </w:trPr>
        <w:tc>
          <w:tcPr>
            <w:tcW w:w="5112" w:type="dxa"/>
          </w:tcPr>
          <w:p w14:paraId="55997401" w14:textId="77777777" w:rsidR="00BA41E6" w:rsidRPr="00DA4737" w:rsidRDefault="00000000">
            <w:pPr>
              <w:rPr>
                <w:color w:val="000000" w:themeColor="text1"/>
              </w:rPr>
            </w:pPr>
            <w:r w:rsidRPr="00DA4737">
              <w:rPr>
                <w:color w:val="000000" w:themeColor="text1"/>
                <w:sz w:val="17"/>
              </w:rPr>
              <w:t>Reporting calendar year</w:t>
            </w:r>
          </w:p>
        </w:tc>
        <w:tc>
          <w:tcPr>
            <w:tcW w:w="5112" w:type="dxa"/>
          </w:tcPr>
          <w:p w14:paraId="7B0424A6" w14:textId="77777777" w:rsidR="00BA41E6" w:rsidRPr="00DA4737" w:rsidRDefault="00000000">
            <w:pPr>
              <w:rPr>
                <w:color w:val="000000" w:themeColor="text1"/>
              </w:rPr>
            </w:pPr>
            <w:r w:rsidRPr="00DA4737">
              <w:rPr>
                <w:color w:val="000000" w:themeColor="text1"/>
                <w:sz w:val="17"/>
              </w:rPr>
              <w:t>[Year]</w:t>
            </w:r>
          </w:p>
        </w:tc>
      </w:tr>
      <w:tr w:rsidR="00BA41E6" w:rsidRPr="00DA4737" w14:paraId="618BD55D" w14:textId="77777777">
        <w:trPr>
          <w:jc w:val="center"/>
        </w:trPr>
        <w:tc>
          <w:tcPr>
            <w:tcW w:w="5112" w:type="dxa"/>
          </w:tcPr>
          <w:p w14:paraId="1741D90C" w14:textId="77777777" w:rsidR="00BA41E6" w:rsidRPr="00DA4737" w:rsidRDefault="00000000">
            <w:pPr>
              <w:rPr>
                <w:color w:val="000000" w:themeColor="text1"/>
              </w:rPr>
            </w:pPr>
            <w:r w:rsidRPr="00DA4737">
              <w:rPr>
                <w:color w:val="000000" w:themeColor="text1"/>
                <w:sz w:val="17"/>
              </w:rPr>
              <w:t>Public body name</w:t>
            </w:r>
          </w:p>
        </w:tc>
        <w:tc>
          <w:tcPr>
            <w:tcW w:w="5112" w:type="dxa"/>
          </w:tcPr>
          <w:p w14:paraId="543071D5" w14:textId="77777777" w:rsidR="00BA41E6" w:rsidRPr="00DA4737" w:rsidRDefault="00000000">
            <w:pPr>
              <w:rPr>
                <w:color w:val="000000" w:themeColor="text1"/>
              </w:rPr>
            </w:pPr>
            <w:r w:rsidRPr="00DA4737">
              <w:rPr>
                <w:color w:val="000000" w:themeColor="text1"/>
                <w:sz w:val="17"/>
              </w:rPr>
              <w:t>[Agency]</w:t>
            </w:r>
          </w:p>
        </w:tc>
      </w:tr>
      <w:tr w:rsidR="00BA41E6" w:rsidRPr="00DA4737" w14:paraId="68D13F35" w14:textId="77777777">
        <w:trPr>
          <w:jc w:val="center"/>
        </w:trPr>
        <w:tc>
          <w:tcPr>
            <w:tcW w:w="5112" w:type="dxa"/>
          </w:tcPr>
          <w:p w14:paraId="4C853A95" w14:textId="77777777" w:rsidR="00BA41E6" w:rsidRPr="00DA4737" w:rsidRDefault="00000000">
            <w:pPr>
              <w:rPr>
                <w:color w:val="000000" w:themeColor="text1"/>
              </w:rPr>
            </w:pPr>
            <w:r w:rsidRPr="00DA4737">
              <w:rPr>
                <w:color w:val="000000" w:themeColor="text1"/>
                <w:sz w:val="17"/>
              </w:rPr>
              <w:t>Registered UAS used during year</w:t>
            </w:r>
          </w:p>
        </w:tc>
        <w:tc>
          <w:tcPr>
            <w:tcW w:w="5112" w:type="dxa"/>
          </w:tcPr>
          <w:p w14:paraId="2E255240" w14:textId="77777777" w:rsidR="00BA41E6" w:rsidRPr="00DA4737" w:rsidRDefault="00000000">
            <w:pPr>
              <w:rPr>
                <w:color w:val="000000" w:themeColor="text1"/>
              </w:rPr>
            </w:pPr>
            <w:r w:rsidRPr="00DA4737">
              <w:rPr>
                <w:color w:val="000000" w:themeColor="text1"/>
                <w:sz w:val="17"/>
              </w:rPr>
              <w:t>[List or attach fleet report]</w:t>
            </w:r>
          </w:p>
        </w:tc>
      </w:tr>
      <w:tr w:rsidR="00BA41E6" w:rsidRPr="00DA4737" w14:paraId="55C79633" w14:textId="77777777">
        <w:trPr>
          <w:jc w:val="center"/>
        </w:trPr>
        <w:tc>
          <w:tcPr>
            <w:tcW w:w="5112" w:type="dxa"/>
          </w:tcPr>
          <w:p w14:paraId="3E72CBEA" w14:textId="77777777" w:rsidR="00BA41E6" w:rsidRPr="00DA4737" w:rsidRDefault="00000000">
            <w:pPr>
              <w:rPr>
                <w:color w:val="000000" w:themeColor="text1"/>
              </w:rPr>
            </w:pPr>
            <w:r w:rsidRPr="00DA4737">
              <w:rPr>
                <w:color w:val="000000" w:themeColor="text1"/>
                <w:sz w:val="17"/>
              </w:rPr>
              <w:t>Frequency of use</w:t>
            </w:r>
          </w:p>
        </w:tc>
        <w:tc>
          <w:tcPr>
            <w:tcW w:w="5112" w:type="dxa"/>
          </w:tcPr>
          <w:p w14:paraId="5505ACEB" w14:textId="77777777" w:rsidR="00BA41E6" w:rsidRPr="00DA4737" w:rsidRDefault="00000000">
            <w:pPr>
              <w:rPr>
                <w:color w:val="000000" w:themeColor="text1"/>
              </w:rPr>
            </w:pPr>
            <w:r w:rsidRPr="00DA4737">
              <w:rPr>
                <w:color w:val="000000" w:themeColor="text1"/>
                <w:sz w:val="17"/>
              </w:rPr>
              <w:t>[Number of flights / hours / missions by aircraft or program]</w:t>
            </w:r>
          </w:p>
        </w:tc>
      </w:tr>
      <w:tr w:rsidR="00BA41E6" w:rsidRPr="00DA4737" w14:paraId="60ACC5FC" w14:textId="77777777">
        <w:trPr>
          <w:jc w:val="center"/>
        </w:trPr>
        <w:tc>
          <w:tcPr>
            <w:tcW w:w="5112" w:type="dxa"/>
          </w:tcPr>
          <w:p w14:paraId="64DA12C5" w14:textId="77777777" w:rsidR="00BA41E6" w:rsidRPr="00DA4737" w:rsidRDefault="00000000">
            <w:pPr>
              <w:rPr>
                <w:color w:val="000000" w:themeColor="text1"/>
              </w:rPr>
            </w:pPr>
            <w:r w:rsidRPr="00DA4737">
              <w:rPr>
                <w:color w:val="000000" w:themeColor="text1"/>
                <w:sz w:val="17"/>
              </w:rPr>
              <w:t>Purposes of use</w:t>
            </w:r>
          </w:p>
        </w:tc>
        <w:tc>
          <w:tcPr>
            <w:tcW w:w="5112" w:type="dxa"/>
          </w:tcPr>
          <w:p w14:paraId="1D0EED28" w14:textId="77777777" w:rsidR="00BA41E6" w:rsidRPr="00DA4737" w:rsidRDefault="00000000">
            <w:pPr>
              <w:rPr>
                <w:color w:val="000000" w:themeColor="text1"/>
              </w:rPr>
            </w:pPr>
            <w:r w:rsidRPr="00DA4737">
              <w:rPr>
                <w:color w:val="000000" w:themeColor="text1"/>
                <w:sz w:val="17"/>
              </w:rPr>
              <w:t>[Summary by category: inspection, mapping, emergency, training, etc.]</w:t>
            </w:r>
          </w:p>
        </w:tc>
      </w:tr>
      <w:tr w:rsidR="00BA41E6" w:rsidRPr="00DA4737" w14:paraId="45D3C50E" w14:textId="77777777">
        <w:trPr>
          <w:jc w:val="center"/>
        </w:trPr>
        <w:tc>
          <w:tcPr>
            <w:tcW w:w="5112" w:type="dxa"/>
          </w:tcPr>
          <w:p w14:paraId="5F344610" w14:textId="77777777" w:rsidR="00BA41E6" w:rsidRPr="00DA4737" w:rsidRDefault="00000000">
            <w:pPr>
              <w:rPr>
                <w:color w:val="000000" w:themeColor="text1"/>
              </w:rPr>
            </w:pPr>
            <w:r w:rsidRPr="00DA4737">
              <w:rPr>
                <w:color w:val="000000" w:themeColor="text1"/>
                <w:sz w:val="17"/>
              </w:rPr>
              <w:t>Public access to ORS 837.362 policies</w:t>
            </w:r>
          </w:p>
        </w:tc>
        <w:tc>
          <w:tcPr>
            <w:tcW w:w="5112" w:type="dxa"/>
          </w:tcPr>
          <w:p w14:paraId="7370B4C4" w14:textId="77777777" w:rsidR="00BA41E6" w:rsidRPr="00DA4737" w:rsidRDefault="00000000">
            <w:pPr>
              <w:rPr>
                <w:color w:val="000000" w:themeColor="text1"/>
              </w:rPr>
            </w:pPr>
            <w:r w:rsidRPr="00DA4737">
              <w:rPr>
                <w:color w:val="000000" w:themeColor="text1"/>
                <w:sz w:val="17"/>
              </w:rPr>
              <w:t>[Website URL or method of public availability]</w:t>
            </w:r>
          </w:p>
        </w:tc>
      </w:tr>
      <w:tr w:rsidR="00BA41E6" w:rsidRPr="00DA4737" w14:paraId="49869AFC" w14:textId="77777777">
        <w:trPr>
          <w:jc w:val="center"/>
        </w:trPr>
        <w:tc>
          <w:tcPr>
            <w:tcW w:w="5112" w:type="dxa"/>
          </w:tcPr>
          <w:p w14:paraId="683B7BAE" w14:textId="77777777" w:rsidR="00BA41E6" w:rsidRPr="00DA4737" w:rsidRDefault="00000000">
            <w:pPr>
              <w:rPr>
                <w:color w:val="000000" w:themeColor="text1"/>
              </w:rPr>
            </w:pPr>
            <w:r w:rsidRPr="00DA4737">
              <w:rPr>
                <w:color w:val="000000" w:themeColor="text1"/>
                <w:sz w:val="17"/>
              </w:rPr>
              <w:t>Contact for report</w:t>
            </w:r>
          </w:p>
        </w:tc>
        <w:tc>
          <w:tcPr>
            <w:tcW w:w="5112" w:type="dxa"/>
          </w:tcPr>
          <w:p w14:paraId="4D04BAFF" w14:textId="77777777" w:rsidR="00BA41E6" w:rsidRPr="00DA4737" w:rsidRDefault="00000000">
            <w:pPr>
              <w:rPr>
                <w:color w:val="000000" w:themeColor="text1"/>
              </w:rPr>
            </w:pPr>
            <w:r w:rsidRPr="00DA4737">
              <w:rPr>
                <w:color w:val="000000" w:themeColor="text1"/>
                <w:sz w:val="17"/>
              </w:rPr>
              <w:t>[Name / title / phone / email]</w:t>
            </w:r>
          </w:p>
        </w:tc>
      </w:tr>
      <w:tr w:rsidR="00BA41E6" w:rsidRPr="00DA4737" w14:paraId="4D7C63B5" w14:textId="77777777">
        <w:trPr>
          <w:jc w:val="center"/>
        </w:trPr>
        <w:tc>
          <w:tcPr>
            <w:tcW w:w="5112" w:type="dxa"/>
          </w:tcPr>
          <w:p w14:paraId="4BF480ED" w14:textId="77777777" w:rsidR="00BA41E6" w:rsidRPr="00DA4737" w:rsidRDefault="00000000">
            <w:pPr>
              <w:rPr>
                <w:color w:val="000000" w:themeColor="text1"/>
              </w:rPr>
            </w:pPr>
            <w:r w:rsidRPr="00DA4737">
              <w:rPr>
                <w:color w:val="000000" w:themeColor="text1"/>
                <w:sz w:val="17"/>
              </w:rPr>
              <w:t>Submitted to ODAV on</w:t>
            </w:r>
          </w:p>
        </w:tc>
        <w:tc>
          <w:tcPr>
            <w:tcW w:w="5112" w:type="dxa"/>
          </w:tcPr>
          <w:p w14:paraId="7E02D398" w14:textId="77777777" w:rsidR="00BA41E6" w:rsidRPr="00DA4737" w:rsidRDefault="00000000">
            <w:pPr>
              <w:rPr>
                <w:color w:val="000000" w:themeColor="text1"/>
              </w:rPr>
            </w:pPr>
            <w:r w:rsidRPr="00DA4737">
              <w:rPr>
                <w:color w:val="000000" w:themeColor="text1"/>
                <w:sz w:val="17"/>
              </w:rPr>
              <w:t>[Date]</w:t>
            </w:r>
          </w:p>
        </w:tc>
      </w:tr>
    </w:tbl>
    <w:p w14:paraId="3809E967" w14:textId="77777777" w:rsidR="00BA41E6" w:rsidRPr="00DA4737" w:rsidRDefault="00BA41E6">
      <w:pPr>
        <w:rPr>
          <w:color w:val="000000" w:themeColor="text1"/>
        </w:rPr>
      </w:pPr>
    </w:p>
    <w:p w14:paraId="6F4BD54E" w14:textId="77777777" w:rsidR="00BA41E6" w:rsidRPr="00DA4737" w:rsidRDefault="00000000">
      <w:pPr>
        <w:pStyle w:val="Heading2"/>
        <w:rPr>
          <w:color w:val="000000" w:themeColor="text1"/>
        </w:rPr>
      </w:pPr>
      <w:r w:rsidRPr="00DA4737">
        <w:rPr>
          <w:color w:val="000000" w:themeColor="text1"/>
        </w:rPr>
        <w:t>Appendix P: Public Website Posting Template</w:t>
      </w:r>
    </w:p>
    <w:p w14:paraId="4B42F6B7" w14:textId="77777777" w:rsidR="00BA41E6" w:rsidRPr="00DA4737" w:rsidRDefault="00000000">
      <w:pPr>
        <w:rPr>
          <w:color w:val="000000" w:themeColor="text1"/>
        </w:rPr>
      </w:pPr>
      <w:r w:rsidRPr="00DA4737">
        <w:rPr>
          <w:color w:val="000000" w:themeColor="text1"/>
        </w:rPr>
        <w:t>[AGENCY NAME] uses unmanned aircraft systems for authorized public purposes, including [insert mission categories]. The agency operates UAS in compliance with applicable FAA requirements, Oregon law, and agency policies. The agency has adopted policies and procedures for the use, storage, access, sharing, and retention of UAS data. The public may access the agency UAS policy at [URL] and may access the text of ORS 192.345 at [URL or posted text]. Public records requests may be submitted through [agency public records process].</w:t>
      </w:r>
    </w:p>
    <w:p w14:paraId="62FF9B2D" w14:textId="77777777" w:rsidR="00BA41E6" w:rsidRPr="00DA4737" w:rsidRDefault="00000000">
      <w:pPr>
        <w:pStyle w:val="Heading2"/>
        <w:rPr>
          <w:color w:val="000000" w:themeColor="text1"/>
        </w:rPr>
      </w:pPr>
      <w:r w:rsidRPr="00DA4737">
        <w:rPr>
          <w:color w:val="000000" w:themeColor="text1"/>
        </w:rPr>
        <w:t>Appendix Q: Contractor UAS Services Checklist</w:t>
      </w:r>
    </w:p>
    <w:p w14:paraId="02F0FF3E" w14:textId="77777777" w:rsidR="00BA41E6" w:rsidRPr="00DA4737" w:rsidRDefault="00000000">
      <w:pPr>
        <w:pStyle w:val="ListBullet"/>
        <w:rPr>
          <w:color w:val="000000" w:themeColor="text1"/>
        </w:rPr>
      </w:pPr>
      <w:r w:rsidRPr="00DA4737">
        <w:rPr>
          <w:color w:val="000000" w:themeColor="text1"/>
        </w:rPr>
        <w:t>Contract or purchase order approved.</w:t>
      </w:r>
    </w:p>
    <w:p w14:paraId="727CA498" w14:textId="77777777" w:rsidR="00BA41E6" w:rsidRPr="00DA4737" w:rsidRDefault="00000000">
      <w:pPr>
        <w:pStyle w:val="ListBullet"/>
        <w:rPr>
          <w:color w:val="000000" w:themeColor="text1"/>
        </w:rPr>
      </w:pPr>
      <w:r w:rsidRPr="00DA4737">
        <w:rPr>
          <w:color w:val="000000" w:themeColor="text1"/>
        </w:rPr>
        <w:t>Scope of work and mission objective defined.</w:t>
      </w:r>
    </w:p>
    <w:p w14:paraId="32C34878" w14:textId="77777777" w:rsidR="00BA41E6" w:rsidRPr="00DA4737" w:rsidRDefault="00000000">
      <w:pPr>
        <w:pStyle w:val="ListBullet"/>
        <w:rPr>
          <w:color w:val="000000" w:themeColor="text1"/>
        </w:rPr>
      </w:pPr>
      <w:r w:rsidRPr="00DA4737">
        <w:rPr>
          <w:color w:val="000000" w:themeColor="text1"/>
        </w:rPr>
        <w:t>Operational control assigned.</w:t>
      </w:r>
    </w:p>
    <w:p w14:paraId="08BFE78F" w14:textId="77777777" w:rsidR="00BA41E6" w:rsidRPr="00DA4737" w:rsidRDefault="00000000">
      <w:pPr>
        <w:pStyle w:val="ListBullet"/>
        <w:rPr>
          <w:color w:val="000000" w:themeColor="text1"/>
        </w:rPr>
      </w:pPr>
      <w:r w:rsidRPr="00DA4737">
        <w:rPr>
          <w:color w:val="000000" w:themeColor="text1"/>
        </w:rPr>
        <w:t>Part 107 certificate verified.</w:t>
      </w:r>
    </w:p>
    <w:p w14:paraId="452302C2" w14:textId="77777777" w:rsidR="00BA41E6" w:rsidRPr="00DA4737" w:rsidRDefault="00000000">
      <w:pPr>
        <w:pStyle w:val="ListBullet"/>
        <w:rPr>
          <w:color w:val="000000" w:themeColor="text1"/>
        </w:rPr>
      </w:pPr>
      <w:r w:rsidRPr="00DA4737">
        <w:rPr>
          <w:color w:val="000000" w:themeColor="text1"/>
        </w:rPr>
        <w:t>Aircraft FAA registration and Remote ID verified.</w:t>
      </w:r>
    </w:p>
    <w:p w14:paraId="6B2DB3F3" w14:textId="77777777" w:rsidR="00BA41E6" w:rsidRPr="00DA4737" w:rsidRDefault="00000000">
      <w:pPr>
        <w:pStyle w:val="ListBullet"/>
        <w:rPr>
          <w:color w:val="000000" w:themeColor="text1"/>
        </w:rPr>
      </w:pPr>
      <w:r w:rsidRPr="00DA4737">
        <w:rPr>
          <w:color w:val="000000" w:themeColor="text1"/>
        </w:rPr>
        <w:t>Insurance verified.</w:t>
      </w:r>
    </w:p>
    <w:p w14:paraId="535D6B8F" w14:textId="77777777" w:rsidR="00BA41E6" w:rsidRPr="00DA4737" w:rsidRDefault="00000000">
      <w:pPr>
        <w:pStyle w:val="ListBullet"/>
        <w:rPr>
          <w:color w:val="000000" w:themeColor="text1"/>
        </w:rPr>
      </w:pPr>
      <w:r w:rsidRPr="00DA4737">
        <w:rPr>
          <w:color w:val="000000" w:themeColor="text1"/>
        </w:rPr>
        <w:t>Safety plan/PASP reviewed.</w:t>
      </w:r>
    </w:p>
    <w:p w14:paraId="41F43793" w14:textId="77777777" w:rsidR="00BA41E6" w:rsidRPr="00DA4737" w:rsidRDefault="00000000">
      <w:pPr>
        <w:pStyle w:val="ListBullet"/>
        <w:rPr>
          <w:color w:val="000000" w:themeColor="text1"/>
        </w:rPr>
      </w:pPr>
      <w:r w:rsidRPr="00DA4737">
        <w:rPr>
          <w:color w:val="000000" w:themeColor="text1"/>
        </w:rPr>
        <w:t>Data ownership and public records terms included.</w:t>
      </w:r>
    </w:p>
    <w:p w14:paraId="5104C816" w14:textId="77777777" w:rsidR="00BA41E6" w:rsidRPr="00DA4737" w:rsidRDefault="00000000">
      <w:pPr>
        <w:pStyle w:val="ListBullet"/>
        <w:rPr>
          <w:color w:val="000000" w:themeColor="text1"/>
        </w:rPr>
      </w:pPr>
      <w:r w:rsidRPr="00DA4737">
        <w:rPr>
          <w:color w:val="000000" w:themeColor="text1"/>
        </w:rPr>
        <w:t>Storage and cybersecurity terms included.</w:t>
      </w:r>
    </w:p>
    <w:p w14:paraId="3F7CCAFC" w14:textId="77777777" w:rsidR="00BA41E6" w:rsidRPr="00DA4737" w:rsidRDefault="00000000">
      <w:pPr>
        <w:pStyle w:val="ListBullet"/>
        <w:rPr>
          <w:color w:val="000000" w:themeColor="text1"/>
        </w:rPr>
      </w:pPr>
      <w:r w:rsidRPr="00DA4737">
        <w:rPr>
          <w:color w:val="000000" w:themeColor="text1"/>
        </w:rPr>
        <w:t>Incident reporting requirements included.</w:t>
      </w:r>
    </w:p>
    <w:p w14:paraId="3183FAF7" w14:textId="77777777" w:rsidR="00BA41E6" w:rsidRPr="00DA4737" w:rsidRDefault="00000000">
      <w:pPr>
        <w:pStyle w:val="ListBullet"/>
        <w:rPr>
          <w:color w:val="000000" w:themeColor="text1"/>
        </w:rPr>
      </w:pPr>
      <w:r w:rsidRPr="00DA4737">
        <w:rPr>
          <w:color w:val="000000" w:themeColor="text1"/>
        </w:rPr>
        <w:t>Deliverables and retention requirements included.</w:t>
      </w:r>
    </w:p>
    <w:p w14:paraId="2F3FB245" w14:textId="77777777" w:rsidR="00BA41E6" w:rsidRPr="00DA4737" w:rsidRDefault="00000000">
      <w:pPr>
        <w:pStyle w:val="ListBullet"/>
        <w:rPr>
          <w:color w:val="000000" w:themeColor="text1"/>
        </w:rPr>
      </w:pPr>
      <w:r w:rsidRPr="00DA4737">
        <w:rPr>
          <w:color w:val="000000" w:themeColor="text1"/>
        </w:rPr>
        <w:lastRenderedPageBreak/>
        <w:t>Public communications plan established if needed.</w:t>
      </w:r>
    </w:p>
    <w:p w14:paraId="39A6C10E" w14:textId="77777777" w:rsidR="00BA41E6" w:rsidRPr="00DA4737" w:rsidRDefault="00000000">
      <w:pPr>
        <w:pStyle w:val="Heading1"/>
        <w:rPr>
          <w:color w:val="000000" w:themeColor="text1"/>
        </w:rPr>
      </w:pPr>
      <w:r w:rsidRPr="00DA4737">
        <w:rPr>
          <w:color w:val="000000" w:themeColor="text1"/>
        </w:rPr>
        <w:t>18. Sources Consulted and Legal References</w:t>
      </w:r>
    </w:p>
    <w:p w14:paraId="4D491492" w14:textId="77777777" w:rsidR="00BA41E6" w:rsidRPr="00DA4737" w:rsidRDefault="00000000">
      <w:pPr>
        <w:rPr>
          <w:color w:val="000000" w:themeColor="text1"/>
        </w:rPr>
      </w:pPr>
      <w:r w:rsidRPr="00DA4737">
        <w:rPr>
          <w:color w:val="000000" w:themeColor="text1"/>
        </w:rPr>
        <w:t>This template synthesizes the uploaded agency and public safety UAS documents together with current public legal sources. The source list is included to help reviewers understand the policy lineage and to support agency-specific legal review.</w:t>
      </w:r>
    </w:p>
    <w:p w14:paraId="07A700C1" w14:textId="77777777" w:rsidR="00BA41E6" w:rsidRPr="00DA4737" w:rsidRDefault="00000000">
      <w:pPr>
        <w:pStyle w:val="Heading2"/>
        <w:rPr>
          <w:color w:val="000000" w:themeColor="text1"/>
        </w:rPr>
      </w:pPr>
      <w:r w:rsidRPr="00DA4737">
        <w:rPr>
          <w:color w:val="000000" w:themeColor="text1"/>
        </w:rPr>
        <w:t>18.1 Uploaded Source Documents</w:t>
      </w:r>
    </w:p>
    <w:p w14:paraId="549EB824" w14:textId="77777777" w:rsidR="00BA41E6" w:rsidRPr="00DA4737" w:rsidRDefault="00000000">
      <w:pPr>
        <w:pStyle w:val="ListBullet"/>
        <w:rPr>
          <w:color w:val="000000" w:themeColor="text1"/>
        </w:rPr>
      </w:pPr>
      <w:r w:rsidRPr="00DA4737">
        <w:rPr>
          <w:color w:val="000000" w:themeColor="text1"/>
        </w:rPr>
        <w:t>Oregon Department of Forestry Air Operations Policy.</w:t>
      </w:r>
    </w:p>
    <w:p w14:paraId="680B303E" w14:textId="77777777" w:rsidR="00BA41E6" w:rsidRPr="00DA4737" w:rsidRDefault="00000000">
      <w:pPr>
        <w:pStyle w:val="ListBullet"/>
        <w:rPr>
          <w:color w:val="000000" w:themeColor="text1"/>
        </w:rPr>
      </w:pPr>
      <w:r w:rsidRPr="00DA4737">
        <w:rPr>
          <w:color w:val="000000" w:themeColor="text1"/>
        </w:rPr>
        <w:t>DPSST A-450/S-373 Incident UAS Operations Training Project Aviation Safety Plan.</w:t>
      </w:r>
    </w:p>
    <w:p w14:paraId="10469B56" w14:textId="77777777" w:rsidR="00BA41E6" w:rsidRPr="00DA4737" w:rsidRDefault="00000000">
      <w:pPr>
        <w:pStyle w:val="ListBullet"/>
        <w:rPr>
          <w:color w:val="000000" w:themeColor="text1"/>
        </w:rPr>
      </w:pPr>
      <w:r w:rsidRPr="00DA4737">
        <w:rPr>
          <w:color w:val="000000" w:themeColor="text1"/>
        </w:rPr>
        <w:t>Oregon Department of Transportation UAS Operations Manual, September 2024.</w:t>
      </w:r>
    </w:p>
    <w:p w14:paraId="7FC1D96D" w14:textId="77777777" w:rsidR="00BA41E6" w:rsidRPr="00DA4737" w:rsidRDefault="00000000">
      <w:pPr>
        <w:pStyle w:val="ListBullet"/>
        <w:rPr>
          <w:color w:val="000000" w:themeColor="text1"/>
        </w:rPr>
      </w:pPr>
      <w:r w:rsidRPr="00DA4737">
        <w:rPr>
          <w:color w:val="000000" w:themeColor="text1"/>
        </w:rPr>
        <w:t>DHS NUSTL Small Unmanned Aircraft System Program Documentation for Public Safety: Recommendations and Templates, November 2025.</w:t>
      </w:r>
    </w:p>
    <w:p w14:paraId="4ABF2ABA" w14:textId="77777777" w:rsidR="00BA41E6" w:rsidRPr="00DA4737" w:rsidRDefault="00000000">
      <w:pPr>
        <w:pStyle w:val="Heading2"/>
        <w:rPr>
          <w:color w:val="000000" w:themeColor="text1"/>
        </w:rPr>
      </w:pPr>
      <w:r w:rsidRPr="00DA4737">
        <w:rPr>
          <w:color w:val="000000" w:themeColor="text1"/>
        </w:rPr>
        <w:t>18.2 Key Legal References Reviewed</w:t>
      </w:r>
    </w:p>
    <w:p w14:paraId="22D6EC47" w14:textId="77777777" w:rsidR="00BA41E6" w:rsidRPr="00DA4737" w:rsidRDefault="00000000">
      <w:pPr>
        <w:pStyle w:val="ListBullet"/>
        <w:rPr>
          <w:color w:val="000000" w:themeColor="text1"/>
        </w:rPr>
      </w:pPr>
      <w:r w:rsidRPr="00DA4737">
        <w:rPr>
          <w:color w:val="000000" w:themeColor="text1"/>
        </w:rPr>
        <w:t xml:space="preserve">14 CFR Part 107, Small Unmanned Aircraft Systems: </w:t>
      </w:r>
      <w:hyperlink r:id="rId8">
        <w:r w:rsidRPr="00DA4737">
          <w:rPr>
            <w:color w:val="000000" w:themeColor="text1"/>
            <w:u w:val="single"/>
          </w:rPr>
          <w:t>https://www.ecfr.gov/current/title-14/chapter-I/subchapter-F/part-107</w:t>
        </w:r>
      </w:hyperlink>
    </w:p>
    <w:p w14:paraId="2A3316F1" w14:textId="77777777" w:rsidR="00BA41E6" w:rsidRPr="00DA4737" w:rsidRDefault="00000000">
      <w:pPr>
        <w:pStyle w:val="ListBullet"/>
        <w:rPr>
          <w:color w:val="000000" w:themeColor="text1"/>
        </w:rPr>
      </w:pPr>
      <w:r w:rsidRPr="00DA4737">
        <w:rPr>
          <w:color w:val="000000" w:themeColor="text1"/>
        </w:rPr>
        <w:t xml:space="preserve">14 CFR Part 89, Remote Identification of Unmanned Aircraft: </w:t>
      </w:r>
      <w:hyperlink r:id="rId9">
        <w:r w:rsidRPr="00DA4737">
          <w:rPr>
            <w:color w:val="000000" w:themeColor="text1"/>
            <w:u w:val="single"/>
          </w:rPr>
          <w:t>https://www.ecfr.gov/current/title-14/chapter-I/subchapter-F/part-89</w:t>
        </w:r>
      </w:hyperlink>
    </w:p>
    <w:p w14:paraId="0503E968" w14:textId="77777777" w:rsidR="00BA41E6" w:rsidRPr="00DA4737" w:rsidRDefault="00000000">
      <w:pPr>
        <w:pStyle w:val="ListBullet"/>
        <w:rPr>
          <w:color w:val="000000" w:themeColor="text1"/>
        </w:rPr>
      </w:pPr>
      <w:r w:rsidRPr="00DA4737">
        <w:rPr>
          <w:color w:val="000000" w:themeColor="text1"/>
        </w:rPr>
        <w:t xml:space="preserve">FAA Remote ID: </w:t>
      </w:r>
      <w:hyperlink r:id="rId10">
        <w:r w:rsidRPr="00DA4737">
          <w:rPr>
            <w:color w:val="000000" w:themeColor="text1"/>
            <w:u w:val="single"/>
          </w:rPr>
          <w:t>https://www.faa.gov/uas/getting_started/remote_id</w:t>
        </w:r>
      </w:hyperlink>
    </w:p>
    <w:p w14:paraId="021DE3B2" w14:textId="77777777" w:rsidR="00BA41E6" w:rsidRPr="00DA4737" w:rsidRDefault="00000000">
      <w:pPr>
        <w:pStyle w:val="ListBullet"/>
        <w:rPr>
          <w:color w:val="000000" w:themeColor="text1"/>
        </w:rPr>
      </w:pPr>
      <w:r w:rsidRPr="00DA4737">
        <w:rPr>
          <w:color w:val="000000" w:themeColor="text1"/>
        </w:rPr>
        <w:t xml:space="preserve">FAA LAANC: </w:t>
      </w:r>
      <w:hyperlink r:id="rId11">
        <w:r w:rsidRPr="00DA4737">
          <w:rPr>
            <w:color w:val="000000" w:themeColor="text1"/>
            <w:u w:val="single"/>
          </w:rPr>
          <w:t>https://www.faa.gov/uas/getting_started/laanc</w:t>
        </w:r>
      </w:hyperlink>
    </w:p>
    <w:p w14:paraId="4FB4DDE2" w14:textId="77777777" w:rsidR="00BA41E6" w:rsidRPr="00DA4737" w:rsidRDefault="00000000">
      <w:pPr>
        <w:pStyle w:val="ListBullet"/>
        <w:rPr>
          <w:color w:val="000000" w:themeColor="text1"/>
        </w:rPr>
      </w:pPr>
      <w:r w:rsidRPr="00DA4737">
        <w:rPr>
          <w:color w:val="000000" w:themeColor="text1"/>
        </w:rPr>
        <w:t xml:space="preserve">FAA DroneZone: </w:t>
      </w:r>
      <w:hyperlink r:id="rId12">
        <w:r w:rsidRPr="00DA4737">
          <w:rPr>
            <w:color w:val="000000" w:themeColor="text1"/>
            <w:u w:val="single"/>
          </w:rPr>
          <w:t>https://faadronezone-access.faa.gov/</w:t>
        </w:r>
      </w:hyperlink>
    </w:p>
    <w:p w14:paraId="68B1061C" w14:textId="77777777" w:rsidR="00BA41E6" w:rsidRPr="00DA4737" w:rsidRDefault="00000000">
      <w:pPr>
        <w:pStyle w:val="ListBullet"/>
        <w:rPr>
          <w:color w:val="000000" w:themeColor="text1"/>
        </w:rPr>
      </w:pPr>
      <w:r w:rsidRPr="00DA4737">
        <w:rPr>
          <w:color w:val="000000" w:themeColor="text1"/>
        </w:rPr>
        <w:t xml:space="preserve">49 CFR Part 830 and NTSB UAS advisory: </w:t>
      </w:r>
      <w:hyperlink r:id="rId13">
        <w:r w:rsidRPr="00DA4737">
          <w:rPr>
            <w:color w:val="000000" w:themeColor="text1"/>
            <w:u w:val="single"/>
          </w:rPr>
          <w:t>https://www.ntsb.gov/investigations/process/Documents/NTSB-Advisory-Drones.pdf</w:t>
        </w:r>
      </w:hyperlink>
    </w:p>
    <w:p w14:paraId="6A445D4D" w14:textId="77777777" w:rsidR="00BA41E6" w:rsidRPr="00DA4737" w:rsidRDefault="00000000">
      <w:pPr>
        <w:pStyle w:val="ListBullet"/>
        <w:rPr>
          <w:color w:val="000000" w:themeColor="text1"/>
        </w:rPr>
      </w:pPr>
      <w:r w:rsidRPr="00DA4737">
        <w:rPr>
          <w:color w:val="000000" w:themeColor="text1"/>
        </w:rPr>
        <w:t xml:space="preserve">ORS 837.300 to 837.390 and ORS 837.995: </w:t>
      </w:r>
      <w:hyperlink r:id="rId14">
        <w:r w:rsidRPr="00DA4737">
          <w:rPr>
            <w:color w:val="000000" w:themeColor="text1"/>
            <w:u w:val="single"/>
          </w:rPr>
          <w:t>https://www.oregonlegislature.gov/bills_laws/ors/ors837.html</w:t>
        </w:r>
      </w:hyperlink>
    </w:p>
    <w:p w14:paraId="5BBC39D9" w14:textId="77777777" w:rsidR="00BA41E6" w:rsidRPr="00DA4737" w:rsidRDefault="00000000">
      <w:pPr>
        <w:pStyle w:val="ListBullet"/>
        <w:rPr>
          <w:color w:val="000000" w:themeColor="text1"/>
        </w:rPr>
      </w:pPr>
      <w:r w:rsidRPr="00DA4737">
        <w:rPr>
          <w:color w:val="000000" w:themeColor="text1"/>
        </w:rPr>
        <w:t xml:space="preserve">OAR 738-080-0045 and OAR 738-080-0050: </w:t>
      </w:r>
      <w:hyperlink r:id="rId15">
        <w:r w:rsidRPr="00DA4737">
          <w:rPr>
            <w:color w:val="000000" w:themeColor="text1"/>
            <w:u w:val="single"/>
          </w:rPr>
          <w:t>https://secure.sos.state.or.us/oard/displayDivisionRules.action?selectedDivision=3467</w:t>
        </w:r>
      </w:hyperlink>
    </w:p>
    <w:p w14:paraId="5F0422BB" w14:textId="77777777" w:rsidR="00BA41E6" w:rsidRPr="00DA4737" w:rsidRDefault="00000000">
      <w:pPr>
        <w:pStyle w:val="ListBullet"/>
        <w:rPr>
          <w:color w:val="000000" w:themeColor="text1"/>
        </w:rPr>
      </w:pPr>
      <w:r w:rsidRPr="00DA4737">
        <w:rPr>
          <w:color w:val="000000" w:themeColor="text1"/>
        </w:rPr>
        <w:t xml:space="preserve">ODAV aircraft and public use UAS registration and renewal: </w:t>
      </w:r>
      <w:hyperlink r:id="rId16">
        <w:r w:rsidRPr="00DA4737">
          <w:rPr>
            <w:color w:val="000000" w:themeColor="text1"/>
            <w:u w:val="single"/>
          </w:rPr>
          <w:t>https://www.oregon.gov/aviation/doing-business-with-odav/pages/registration-renewal.aspx</w:t>
        </w:r>
      </w:hyperlink>
    </w:p>
    <w:p w14:paraId="3CB5452A" w14:textId="77777777" w:rsidR="00BA41E6" w:rsidRPr="00DA4737" w:rsidRDefault="00000000">
      <w:pPr>
        <w:pStyle w:val="ListBullet"/>
        <w:rPr>
          <w:color w:val="000000" w:themeColor="text1"/>
        </w:rPr>
      </w:pPr>
      <w:r w:rsidRPr="00DA4737">
        <w:rPr>
          <w:color w:val="000000" w:themeColor="text1"/>
        </w:rPr>
        <w:t xml:space="preserve">ORS 192.345 and Oregon Public Records Law: </w:t>
      </w:r>
      <w:hyperlink r:id="rId17">
        <w:r w:rsidRPr="00DA4737">
          <w:rPr>
            <w:color w:val="000000" w:themeColor="text1"/>
            <w:u w:val="single"/>
          </w:rPr>
          <w:t>https://www.oregonlegislature.gov/bills_laws/ors/ors192.html</w:t>
        </w:r>
      </w:hyperlink>
    </w:p>
    <w:sectPr w:rsidR="00BA41E6" w:rsidRPr="00DA4737" w:rsidSect="00034616">
      <w:headerReference w:type="default" r:id="rId18"/>
      <w:footerReference w:type="default" r:id="rId19"/>
      <w:pgSz w:w="12240" w:h="15840"/>
      <w:pgMar w:top="936" w:right="1008" w:bottom="936"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FBC7C" w14:textId="77777777" w:rsidR="00612125" w:rsidRDefault="00612125">
      <w:pPr>
        <w:spacing w:after="0" w:line="240" w:lineRule="auto"/>
      </w:pPr>
      <w:r>
        <w:separator/>
      </w:r>
    </w:p>
  </w:endnote>
  <w:endnote w:type="continuationSeparator" w:id="0">
    <w:p w14:paraId="0BAD79BB" w14:textId="77777777" w:rsidR="00612125" w:rsidRDefault="006121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D35DA" w14:textId="77777777" w:rsidR="00BA41E6" w:rsidRDefault="00000000">
    <w:pPr>
      <w:pStyle w:val="Footer"/>
      <w:jc w:val="center"/>
    </w:pPr>
    <w:r>
      <w:rPr>
        <w:color w:val="5A5A5A"/>
        <w:sz w:val="16"/>
      </w:rPr>
      <w:t xml:space="preserve">Page </w:t>
    </w:r>
    <w:r>
      <w:rPr>
        <w:color w:val="5A5A5A"/>
        <w:sz w:val="16"/>
      </w:rPr>
      <w:fldChar w:fldCharType="begin"/>
    </w:r>
    <w:r>
      <w:rPr>
        <w:color w:val="5A5A5A"/>
        <w:sz w:val="16"/>
      </w:rPr>
      <w:instrText>PAGE</w:instrText>
    </w:r>
    <w:r w:rsidR="00DA4737">
      <w:rPr>
        <w:color w:val="5A5A5A"/>
        <w:sz w:val="16"/>
      </w:rPr>
      <w:fldChar w:fldCharType="separate"/>
    </w:r>
    <w:r w:rsidR="00DA4737">
      <w:rPr>
        <w:noProof/>
        <w:color w:val="5A5A5A"/>
        <w:sz w:val="16"/>
      </w:rPr>
      <w:t>1</w:t>
    </w:r>
    <w:r>
      <w:rPr>
        <w:color w:val="5A5A5A"/>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06DBE" w14:textId="77777777" w:rsidR="00612125" w:rsidRDefault="00612125">
      <w:pPr>
        <w:spacing w:after="0" w:line="240" w:lineRule="auto"/>
      </w:pPr>
      <w:r>
        <w:separator/>
      </w:r>
    </w:p>
  </w:footnote>
  <w:footnote w:type="continuationSeparator" w:id="0">
    <w:p w14:paraId="6438D082" w14:textId="77777777" w:rsidR="00612125" w:rsidRDefault="006121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20AE4" w14:textId="77777777" w:rsidR="00BA41E6" w:rsidRDefault="00000000">
    <w:pPr>
      <w:pStyle w:val="Header"/>
      <w:jc w:val="right"/>
    </w:pPr>
    <w:r>
      <w:rPr>
        <w:color w:val="5A5A5A"/>
        <w:sz w:val="16"/>
      </w:rPr>
      <w:t>Oregon Public Agency UAS Operations and Policy Manual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6D09CD"/>
    <w:multiLevelType w:val="multilevel"/>
    <w:tmpl w:val="516CEAFE"/>
    <w:lvl w:ilvl="0">
      <w:start w:val="1"/>
      <w:numFmt w:val="decimal"/>
      <w:lvlText w:val="%1."/>
      <w:lvlJc w:val="left"/>
      <w:pPr>
        <w:ind w:left="720" w:hanging="360"/>
      </w:pPr>
      <w:rPr>
        <w:rFonts w:ascii="Aptos" w:eastAsia="Aptos" w:hAnsi="Aptos" w:cstheme="minorBidi"/>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00A99411"/>
    <w:multiLevelType w:val="multilevel"/>
    <w:tmpl w:val="463AAF8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0AAC2480"/>
    <w:multiLevelType w:val="multilevel"/>
    <w:tmpl w:val="463AAF8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0F4D39B5"/>
    <w:multiLevelType w:val="multilevel"/>
    <w:tmpl w:val="463AAF8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1A3A4C68"/>
    <w:multiLevelType w:val="multilevel"/>
    <w:tmpl w:val="463AAF8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26204A01"/>
    <w:multiLevelType w:val="hybridMultilevel"/>
    <w:tmpl w:val="B8F05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611EA3"/>
    <w:multiLevelType w:val="multilevel"/>
    <w:tmpl w:val="463AAF8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2BAC2192"/>
    <w:multiLevelType w:val="hybridMultilevel"/>
    <w:tmpl w:val="B8F05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347E53"/>
    <w:multiLevelType w:val="multilevel"/>
    <w:tmpl w:val="463AAF8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15:restartNumberingAfterBreak="0">
    <w:nsid w:val="753B31F6"/>
    <w:multiLevelType w:val="multilevel"/>
    <w:tmpl w:val="463AAF8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 w15:restartNumberingAfterBreak="0">
    <w:nsid w:val="77BB0775"/>
    <w:multiLevelType w:val="multilevel"/>
    <w:tmpl w:val="463AAF8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2710538">
    <w:abstractNumId w:val="8"/>
  </w:num>
  <w:num w:numId="2" w16cid:durableId="919867720">
    <w:abstractNumId w:val="6"/>
  </w:num>
  <w:num w:numId="3" w16cid:durableId="207687807">
    <w:abstractNumId w:val="5"/>
  </w:num>
  <w:num w:numId="4" w16cid:durableId="935746592">
    <w:abstractNumId w:val="4"/>
  </w:num>
  <w:num w:numId="5" w16cid:durableId="1770348061">
    <w:abstractNumId w:val="7"/>
  </w:num>
  <w:num w:numId="6" w16cid:durableId="1490051736">
    <w:abstractNumId w:val="3"/>
  </w:num>
  <w:num w:numId="7" w16cid:durableId="1740984516">
    <w:abstractNumId w:val="2"/>
  </w:num>
  <w:num w:numId="8" w16cid:durableId="1546912015">
    <w:abstractNumId w:val="1"/>
  </w:num>
  <w:num w:numId="9" w16cid:durableId="471992184">
    <w:abstractNumId w:val="0"/>
  </w:num>
  <w:num w:numId="10" w16cid:durableId="281696851">
    <w:abstractNumId w:val="16"/>
  </w:num>
  <w:num w:numId="11" w16cid:durableId="1252853792">
    <w:abstractNumId w:val="14"/>
  </w:num>
  <w:num w:numId="12" w16cid:durableId="8180279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00259831">
    <w:abstractNumId w:val="12"/>
  </w:num>
  <w:num w:numId="14" w16cid:durableId="1962614292">
    <w:abstractNumId w:val="13"/>
  </w:num>
  <w:num w:numId="15" w16cid:durableId="46414103">
    <w:abstractNumId w:val="15"/>
  </w:num>
  <w:num w:numId="16" w16cid:durableId="2097746071">
    <w:abstractNumId w:val="17"/>
  </w:num>
  <w:num w:numId="17" w16cid:durableId="882013410">
    <w:abstractNumId w:val="9"/>
  </w:num>
  <w:num w:numId="18" w16cid:durableId="1612476189">
    <w:abstractNumId w:val="18"/>
  </w:num>
  <w:num w:numId="19" w16cid:durableId="905801290">
    <w:abstractNumId w:val="19"/>
  </w:num>
  <w:num w:numId="20" w16cid:durableId="209073467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2A10BB"/>
    <w:rsid w:val="00326F90"/>
    <w:rsid w:val="00612125"/>
    <w:rsid w:val="007C645C"/>
    <w:rsid w:val="00AA1D8D"/>
    <w:rsid w:val="00B47730"/>
    <w:rsid w:val="00BA41E6"/>
    <w:rsid w:val="00CB0664"/>
    <w:rsid w:val="00CC1A9A"/>
    <w:rsid w:val="00DA4737"/>
    <w:rsid w:val="00DC2162"/>
    <w:rsid w:val="00E77A06"/>
    <w:rsid w:val="00F2752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24967E"/>
  <w14:defaultImageDpi w14:val="300"/>
  <w15:docId w15:val="{D381729C-B037-8546-BF2F-1ABE0B980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ptos" w:eastAsia="Aptos" w:hAnsi="Aptos"/>
      <w:sz w:val="21"/>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1F4E79"/>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1F4E79"/>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1F4E79"/>
      <w:sz w:val="23"/>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BoxText">
    <w:name w:val="Box Text"/>
    <w:rPr>
      <w:rFonts w:ascii="Aptos" w:eastAsia="Aptos" w:hAnsi="Aptos"/>
      <w:sz w:val="19"/>
    </w:rPr>
  </w:style>
  <w:style w:type="paragraph" w:customStyle="1" w:styleId="SmallText">
    <w:name w:val="Small Text"/>
    <w:rPr>
      <w:rFonts w:ascii="Aptos" w:eastAsia="Aptos" w:hAnsi="Aptos"/>
      <w:color w:val="505050"/>
      <w:sz w:val="17"/>
    </w:rPr>
  </w:style>
  <w:style w:type="paragraph" w:customStyle="1" w:styleId="FirstParagraph">
    <w:name w:val="First Paragraph"/>
    <w:basedOn w:val="BodyText"/>
    <w:next w:val="BodyText"/>
    <w:qFormat/>
    <w:rsid w:val="007C645C"/>
    <w:pPr>
      <w:spacing w:before="180" w:after="180" w:line="240" w:lineRule="auto"/>
    </w:pPr>
    <w:rPr>
      <w:rFonts w:asciiTheme="minorHAnsi" w:eastAsiaTheme="minorHAnsi" w:hAnsiTheme="minorHAnsi"/>
      <w:sz w:val="24"/>
      <w:szCs w:val="24"/>
    </w:rPr>
  </w:style>
  <w:style w:type="paragraph" w:customStyle="1" w:styleId="Compact">
    <w:name w:val="Compact"/>
    <w:basedOn w:val="BodyText"/>
    <w:qFormat/>
    <w:rsid w:val="007C645C"/>
    <w:pPr>
      <w:spacing w:before="36" w:after="36" w:line="240" w:lineRule="auto"/>
    </w:pPr>
    <w:rPr>
      <w:rFonts w:asciiTheme="minorHAnsi" w:eastAsiaTheme="minorHAnsi" w:hAnsi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fr.gov/current/title-14/chapter-I/subchapter-F/part-107" TargetMode="External"/><Relationship Id="rId13" Type="http://schemas.openxmlformats.org/officeDocument/2006/relationships/hyperlink" Target="https://www.ntsb.gov/investigations/process/Documents/NTSB-Advisory-Drones.pd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faadronezone-access.faa.gov/" TargetMode="External"/><Relationship Id="rId17" Type="http://schemas.openxmlformats.org/officeDocument/2006/relationships/hyperlink" Target="https://www.oregonlegislature.gov/bills_laws/ors/ors192.html" TargetMode="External"/><Relationship Id="rId2" Type="http://schemas.openxmlformats.org/officeDocument/2006/relationships/numbering" Target="numbering.xml"/><Relationship Id="rId16" Type="http://schemas.openxmlformats.org/officeDocument/2006/relationships/hyperlink" Target="https://www.oregon.gov/aviation/doing-business-with-odav/pages/registration-renewal.asp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a.gov/uas/getting_started/laanc"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s://secure.sos.state.or.us/oard/displayDivisionRules.action?selectedDivision=3467" TargetMode="External"/><Relationship Id="rId23" Type="http://schemas.openxmlformats.org/officeDocument/2006/relationships/customXml" Target="../customXml/item3.xml"/><Relationship Id="rId10" Type="http://schemas.openxmlformats.org/officeDocument/2006/relationships/hyperlink" Target="https://www.faa.gov/uas/getting_started/remote_id"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cfr.gov/current/title-14/chapter-I/subchapter-F/part-89" TargetMode="External"/><Relationship Id="rId14" Type="http://schemas.openxmlformats.org/officeDocument/2006/relationships/hyperlink" Target="https://www.oregonlegislature.gov/bills_laws/ors/ors837.html" TargetMode="Externa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EAA3F07EFCBBB43BB24EF06FE7B3A4F" ma:contentTypeVersion="5" ma:contentTypeDescription="Create a new document." ma:contentTypeScope="" ma:versionID="7c842dbec980b7add9d325930560cbe9">
  <xsd:schema xmlns:xsd="http://www.w3.org/2001/XMLSchema" xmlns:xs="http://www.w3.org/2001/XMLSchema" xmlns:p="http://schemas.microsoft.com/office/2006/metadata/properties" xmlns:ns1="http://schemas.microsoft.com/sharepoint/v3" targetNamespace="http://schemas.microsoft.com/office/2006/metadata/properties" ma:root="true" ma:fieldsID="232cedea5e0421b99ae9dc7a3d3ed669"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4620FC0C-1B81-4DE6-B5FA-44093FA53B91}"/>
</file>

<file path=customXml/itemProps3.xml><?xml version="1.0" encoding="utf-8"?>
<ds:datastoreItem xmlns:ds="http://schemas.openxmlformats.org/officeDocument/2006/customXml" ds:itemID="{C3A88DD9-062A-45C7-BC3F-FAD821E67794}"/>
</file>

<file path=customXml/itemProps4.xml><?xml version="1.0" encoding="utf-8"?>
<ds:datastoreItem xmlns:ds="http://schemas.openxmlformats.org/officeDocument/2006/customXml" ds:itemID="{D76D2F08-C038-4529-9D69-4F69D1BFEC19}"/>
</file>

<file path=docProps/app.xml><?xml version="1.0" encoding="utf-8"?>
<Properties xmlns="http://schemas.openxmlformats.org/officeDocument/2006/extended-properties" xmlns:vt="http://schemas.openxmlformats.org/officeDocument/2006/docPropsVTypes">
  <Template>Normal.dotm</Template>
  <TotalTime>49</TotalTime>
  <Pages>38</Pages>
  <Words>33317</Words>
  <Characters>66636</Characters>
  <Application>Microsoft Office Word</Application>
  <DocSecurity>0</DocSecurity>
  <Lines>33318</Lines>
  <Paragraphs>33317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66636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Thomas Sugahara</cp:lastModifiedBy>
  <cp:revision>4</cp:revision>
  <dcterms:created xsi:type="dcterms:W3CDTF">2013-12-23T23:15:00Z</dcterms:created>
  <dcterms:modified xsi:type="dcterms:W3CDTF">2026-06-09T23:07:00Z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0x010100EEAA3F07EFCBBB43BB24EF06FE7B3A4F</vt:lpwstr>
  </property>
</Properties>
</file>