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3839" w14:textId="77777777" w:rsidR="00811DDB" w:rsidRDefault="00811DDB" w:rsidP="00811DDB">
      <w:pPr>
        <w:rPr>
          <w:rFonts w:ascii="Times New Roman" w:hAnsi="Times New Roman"/>
          <w:sz w:val="20"/>
          <w:szCs w:val="20"/>
        </w:rPr>
      </w:pPr>
    </w:p>
    <w:p w14:paraId="1E7DAE2A" w14:textId="3A79EA8F" w:rsidR="00811DDB" w:rsidRDefault="00811DDB" w:rsidP="00811DDB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E04718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Vending Facilities Development Subcommittee</w:t>
      </w:r>
      <w:r w:rsidR="009D03B2"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14:paraId="568F315C" w14:textId="77777777" w:rsidR="00811DDB" w:rsidRDefault="00811DDB" w:rsidP="00811DDB">
      <w:pPr>
        <w:pStyle w:val="PlainText"/>
        <w:rPr>
          <w:sz w:val="10"/>
          <w:szCs w:val="10"/>
        </w:rPr>
      </w:pPr>
    </w:p>
    <w:p w14:paraId="4E6587CA" w14:textId="13A10705" w:rsidR="00811DDB" w:rsidRDefault="00115669" w:rsidP="00811DDB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June 17,</w:t>
      </w:r>
      <w:r w:rsidR="00811DDB">
        <w:rPr>
          <w:rStyle w:val="s5"/>
          <w:rFonts w:ascii="Tahoma" w:hAnsi="Tahoma" w:cs="Tahoma"/>
          <w:b/>
          <w:bCs/>
          <w:sz w:val="40"/>
          <w:szCs w:val="40"/>
        </w:rPr>
        <w:t xml:space="preserve"> 2021</w:t>
      </w:r>
    </w:p>
    <w:p w14:paraId="1AB60A26" w14:textId="37EC9354" w:rsidR="00811DDB" w:rsidRPr="008C0BD4" w:rsidRDefault="00115669" w:rsidP="0068319B">
      <w:pPr>
        <w:pStyle w:val="PlainText"/>
        <w:jc w:val="center"/>
        <w:rPr>
          <w:rFonts w:ascii="Tahoma" w:hAnsi="Tahoma"/>
          <w:b/>
          <w:sz w:val="40"/>
          <w:szCs w:val="10"/>
        </w:rPr>
      </w:pPr>
      <w:r w:rsidRPr="008C0BD4">
        <w:rPr>
          <w:rFonts w:ascii="Tahoma" w:hAnsi="Tahoma"/>
          <w:b/>
          <w:sz w:val="40"/>
          <w:szCs w:val="10"/>
        </w:rPr>
        <w:t>11:00 AM-12:00 PM</w:t>
      </w:r>
    </w:p>
    <w:p w14:paraId="54B02494" w14:textId="77777777" w:rsidR="00811DDB" w:rsidRDefault="00811DDB" w:rsidP="00811DDB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04781444" w14:textId="77777777" w:rsidR="00811DDB" w:rsidRDefault="00811DDB" w:rsidP="00811DDB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0DAE27A8" w14:textId="71A3F263" w:rsidR="00811DDB" w:rsidRDefault="00811DDB" w:rsidP="00811DDB">
      <w:pPr>
        <w:pStyle w:val="NoSpacing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Please note:</w:t>
      </w:r>
      <w:r>
        <w:rPr>
          <w:rFonts w:ascii="Tahoma" w:hAnsi="Tahoma" w:cs="Tahoma"/>
          <w:sz w:val="34"/>
          <w:szCs w:val="34"/>
        </w:rPr>
        <w:t xml:space="preserve"> Per Executive Order 20-12, this meeting will be conducted via videoconference. All OCB offices are closed to the public. Attend the meeting using the Zoom.com platform, or by telephone call-in.</w:t>
      </w:r>
    </w:p>
    <w:p w14:paraId="7DD75938" w14:textId="77777777" w:rsidR="002E38BA" w:rsidRDefault="002E38BA" w:rsidP="002E38BA">
      <w:pPr>
        <w:rPr>
          <w:rFonts w:asciiTheme="minorHAnsi" w:eastAsiaTheme="minorHAnsi" w:hAnsiTheme="minorHAnsi"/>
          <w:sz w:val="24"/>
          <w:szCs w:val="24"/>
        </w:rPr>
      </w:pPr>
      <w:r>
        <w:rPr>
          <w:sz w:val="24"/>
          <w:szCs w:val="24"/>
        </w:rPr>
        <w:t>To join the call, follow the Zoom information listed below (also in the agenda).</w:t>
      </w:r>
    </w:p>
    <w:p w14:paraId="4986ABC2" w14:textId="77777777" w:rsidR="002E38BA" w:rsidRDefault="002E38BA" w:rsidP="002E38BA">
      <w:pPr>
        <w:rPr>
          <w:sz w:val="24"/>
          <w:szCs w:val="24"/>
        </w:rPr>
      </w:pPr>
    </w:p>
    <w:p w14:paraId="4E781967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Join Zoom Meeting</w:t>
      </w:r>
    </w:p>
    <w:p w14:paraId="70735BC8" w14:textId="77777777" w:rsidR="002E38BA" w:rsidRDefault="0068319B" w:rsidP="002E38BA">
      <w:pPr>
        <w:rPr>
          <w:rFonts w:ascii="Times New Roman" w:hAnsi="Times New Roman"/>
        </w:rPr>
      </w:pPr>
      <w:hyperlink r:id="rId5" w:history="1">
        <w:r w:rsidR="002E38BA">
          <w:rPr>
            <w:rStyle w:val="Hyperlink"/>
            <w:rFonts w:ascii="Times New Roman" w:hAnsi="Times New Roman"/>
          </w:rPr>
          <w:t>https://us02web.zoom.us/j/84854355209?pwd=SDJSZk95My83c1NCUm92UmRxeEFFUT09</w:t>
        </w:r>
      </w:hyperlink>
    </w:p>
    <w:p w14:paraId="1494FFEB" w14:textId="77777777" w:rsidR="002E38BA" w:rsidRDefault="002E38BA" w:rsidP="002E38BA">
      <w:pPr>
        <w:rPr>
          <w:rFonts w:ascii="Times New Roman" w:hAnsi="Times New Roman"/>
        </w:rPr>
      </w:pPr>
    </w:p>
    <w:p w14:paraId="332AA261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848 5435 5209</w:t>
      </w:r>
    </w:p>
    <w:p w14:paraId="05A42C13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Passcode: 219757</w:t>
      </w:r>
    </w:p>
    <w:p w14:paraId="063B774C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One tap mobile</w:t>
      </w:r>
    </w:p>
    <w:p w14:paraId="325C6066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proofErr w:type="gramStart"/>
      <w:r>
        <w:rPr>
          <w:rFonts w:ascii="Times New Roman" w:hAnsi="Times New Roman"/>
        </w:rPr>
        <w:t>13462487799,,</w:t>
      </w:r>
      <w:proofErr w:type="gramEnd"/>
      <w:r>
        <w:rPr>
          <w:rFonts w:ascii="Times New Roman" w:hAnsi="Times New Roman"/>
        </w:rPr>
        <w:t>84854355209# US (Houston)</w:t>
      </w:r>
    </w:p>
    <w:p w14:paraId="1CEAEEF7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  <w:proofErr w:type="gramStart"/>
      <w:r>
        <w:rPr>
          <w:rFonts w:ascii="Times New Roman" w:hAnsi="Times New Roman"/>
        </w:rPr>
        <w:t>16699006833,,</w:t>
      </w:r>
      <w:proofErr w:type="gramEnd"/>
      <w:r>
        <w:rPr>
          <w:rFonts w:ascii="Times New Roman" w:hAnsi="Times New Roman"/>
        </w:rPr>
        <w:t>84854355209# US (San Jose)</w:t>
      </w:r>
    </w:p>
    <w:p w14:paraId="7BDE3F43" w14:textId="77777777" w:rsidR="002E38BA" w:rsidRDefault="002E38BA" w:rsidP="002E38BA">
      <w:pPr>
        <w:rPr>
          <w:rFonts w:ascii="Times New Roman" w:hAnsi="Times New Roman"/>
        </w:rPr>
      </w:pPr>
    </w:p>
    <w:p w14:paraId="182DDCC3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Dial by your location</w:t>
      </w:r>
    </w:p>
    <w:p w14:paraId="327ADC37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+1 346 248 7799 US (Houston)</w:t>
      </w:r>
    </w:p>
    <w:p w14:paraId="2E5EE660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+1 669 900 6833 US (San Jose)</w:t>
      </w:r>
    </w:p>
    <w:p w14:paraId="09B8B3CA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+1 253 215 8782 US (Tacoma)</w:t>
      </w:r>
    </w:p>
    <w:p w14:paraId="0DD607BB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+1 312 626 6799 US (Chicago)</w:t>
      </w:r>
    </w:p>
    <w:p w14:paraId="66F33F03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        +1 929 205 6099 US (New York)</w:t>
      </w:r>
    </w:p>
    <w:p w14:paraId="1CC54B21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        +1 301 715 8592 US (Washington DC)</w:t>
      </w:r>
    </w:p>
    <w:p w14:paraId="57E00030" w14:textId="77777777" w:rsidR="002E38BA" w:rsidRDefault="002E38BA" w:rsidP="002E38BA">
      <w:pPr>
        <w:rPr>
          <w:rFonts w:ascii="Times New Roman" w:hAnsi="Times New Roman"/>
        </w:rPr>
      </w:pPr>
      <w:r>
        <w:rPr>
          <w:rFonts w:ascii="Times New Roman" w:hAnsi="Times New Roman"/>
        </w:rPr>
        <w:t>Meeting ID: 848 5435 5209</w:t>
      </w:r>
    </w:p>
    <w:p w14:paraId="47740B0D" w14:textId="77777777" w:rsidR="002E38BA" w:rsidRDefault="002E38BA" w:rsidP="002E38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Find your local number: </w:t>
      </w:r>
      <w:hyperlink r:id="rId6" w:history="1">
        <w:r>
          <w:rPr>
            <w:rStyle w:val="Hyperlink"/>
            <w:rFonts w:ascii="Times New Roman" w:hAnsi="Times New Roman"/>
          </w:rPr>
          <w:t>https://us02web.zoom.us/u/kdX9QAmPOf</w:t>
        </w:r>
      </w:hyperlink>
    </w:p>
    <w:p w14:paraId="3996B36E" w14:textId="77777777" w:rsidR="002E38BA" w:rsidRDefault="002E38BA" w:rsidP="00811DDB">
      <w:pPr>
        <w:pStyle w:val="NoSpacing"/>
        <w:rPr>
          <w:rFonts w:ascii="Tahoma" w:hAnsi="Tahoma" w:cs="Tahoma"/>
          <w:sz w:val="34"/>
          <w:szCs w:val="34"/>
        </w:rPr>
      </w:pPr>
    </w:p>
    <w:p w14:paraId="6D341F49" w14:textId="77777777" w:rsidR="00811DDB" w:rsidRDefault="00811DDB" w:rsidP="00811DDB">
      <w:pPr>
        <w:spacing w:line="256" w:lineRule="auto"/>
        <w:rPr>
          <w:rFonts w:ascii="Tahoma" w:eastAsiaTheme="minorHAnsi" w:hAnsi="Tahoma" w:cs="Tahoma"/>
          <w:sz w:val="32"/>
          <w:szCs w:val="32"/>
        </w:rPr>
      </w:pPr>
    </w:p>
    <w:p w14:paraId="3752CBF5" w14:textId="77777777" w:rsidR="00811DDB" w:rsidRDefault="00811DDB" w:rsidP="00811DDB">
      <w:pPr>
        <w:pStyle w:val="NoSpacing"/>
        <w:jc w:val="center"/>
        <w:rPr>
          <w:rFonts w:ascii="Tahoma" w:hAnsi="Tahoma" w:cs="Tahoma"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Agenda</w:t>
      </w:r>
    </w:p>
    <w:p w14:paraId="7E673FCE" w14:textId="77777777" w:rsidR="00811DDB" w:rsidRDefault="00811DDB" w:rsidP="00811DDB">
      <w:pPr>
        <w:pStyle w:val="PlainText"/>
        <w:rPr>
          <w:rFonts w:ascii="Tahoma" w:hAnsi="Tahoma" w:cs="Tahoma"/>
          <w:sz w:val="14"/>
          <w:szCs w:val="14"/>
        </w:rPr>
      </w:pPr>
    </w:p>
    <w:p w14:paraId="5A07BED1" w14:textId="77777777" w:rsidR="00811DDB" w:rsidRDefault="00811DDB" w:rsidP="00811DDB">
      <w:pPr>
        <w:pStyle w:val="NoSpacing"/>
        <w:rPr>
          <w:rStyle w:val="s6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763030DD" w14:textId="75263CD1" w:rsidR="00811DDB" w:rsidRDefault="00811DDB" w:rsidP="00811DDB">
      <w:pPr>
        <w:pStyle w:val="NoSpacing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55452122" w14:textId="77777777" w:rsidR="00BC6E2A" w:rsidRPr="008C0BD4" w:rsidRDefault="00BC6E2A" w:rsidP="00BC6E2A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40"/>
        </w:rPr>
      </w:pPr>
      <w:r w:rsidRPr="008C0BD4">
        <w:rPr>
          <w:rFonts w:ascii="Tahoma" w:eastAsia="Times New Roman" w:hAnsi="Tahoma"/>
          <w:sz w:val="40"/>
        </w:rPr>
        <w:lastRenderedPageBreak/>
        <w:t xml:space="preserve">Set </w:t>
      </w:r>
      <w:proofErr w:type="spellStart"/>
      <w:r w:rsidRPr="008C0BD4">
        <w:rPr>
          <w:rFonts w:ascii="Tahoma" w:eastAsia="Times New Roman" w:hAnsi="Tahoma"/>
          <w:sz w:val="40"/>
        </w:rPr>
        <w:t>sub committee</w:t>
      </w:r>
      <w:proofErr w:type="spellEnd"/>
      <w:r w:rsidRPr="008C0BD4">
        <w:rPr>
          <w:rFonts w:ascii="Tahoma" w:eastAsia="Times New Roman" w:hAnsi="Tahoma"/>
          <w:sz w:val="40"/>
        </w:rPr>
        <w:t xml:space="preserve"> members.</w:t>
      </w:r>
    </w:p>
    <w:p w14:paraId="58150BD0" w14:textId="77777777" w:rsidR="00BC6E2A" w:rsidRPr="008C0BD4" w:rsidRDefault="00BC6E2A" w:rsidP="00BC6E2A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40"/>
        </w:rPr>
      </w:pPr>
      <w:r w:rsidRPr="008C0BD4">
        <w:rPr>
          <w:rFonts w:ascii="Tahoma" w:eastAsia="Times New Roman" w:hAnsi="Tahoma"/>
          <w:sz w:val="40"/>
        </w:rPr>
        <w:t>Mission, goals, and objectives.</w:t>
      </w:r>
    </w:p>
    <w:p w14:paraId="3A730B12" w14:textId="77777777" w:rsidR="00BC6E2A" w:rsidRPr="008C0BD4" w:rsidRDefault="00BC6E2A" w:rsidP="00BC6E2A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40"/>
        </w:rPr>
      </w:pPr>
      <w:r w:rsidRPr="008C0BD4">
        <w:rPr>
          <w:rFonts w:ascii="Tahoma" w:eastAsia="Times New Roman" w:hAnsi="Tahoma"/>
          <w:sz w:val="40"/>
        </w:rPr>
        <w:t xml:space="preserve">What are the expected outcomes, and how do we get </w:t>
      </w:r>
      <w:proofErr w:type="gramStart"/>
      <w:r w:rsidRPr="008C0BD4">
        <w:rPr>
          <w:rFonts w:ascii="Tahoma" w:eastAsia="Times New Roman" w:hAnsi="Tahoma"/>
          <w:sz w:val="40"/>
        </w:rPr>
        <w:t>there.</w:t>
      </w:r>
      <w:proofErr w:type="gramEnd"/>
    </w:p>
    <w:p w14:paraId="6A7C8994" w14:textId="77777777" w:rsidR="00BC6E2A" w:rsidRPr="008C0BD4" w:rsidRDefault="00BC6E2A" w:rsidP="00BC6E2A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40"/>
        </w:rPr>
      </w:pPr>
      <w:r w:rsidRPr="008C0BD4">
        <w:rPr>
          <w:rFonts w:ascii="Tahoma" w:eastAsia="Times New Roman" w:hAnsi="Tahoma"/>
          <w:sz w:val="40"/>
        </w:rPr>
        <w:t>Priority scale, what to tackle first.</w:t>
      </w:r>
    </w:p>
    <w:p w14:paraId="46B6DD04" w14:textId="77777777" w:rsidR="00BC6E2A" w:rsidRPr="008C0BD4" w:rsidRDefault="00BC6E2A" w:rsidP="00BC6E2A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40"/>
        </w:rPr>
      </w:pPr>
      <w:r w:rsidRPr="008C0BD4">
        <w:rPr>
          <w:rFonts w:ascii="Tahoma" w:eastAsia="Times New Roman" w:hAnsi="Tahoma"/>
          <w:sz w:val="40"/>
        </w:rPr>
        <w:t>How to get there.</w:t>
      </w:r>
    </w:p>
    <w:p w14:paraId="7049ABA8" w14:textId="77777777" w:rsidR="00BC6E2A" w:rsidRPr="008C0BD4" w:rsidRDefault="00BC6E2A" w:rsidP="00BC6E2A">
      <w:pPr>
        <w:pStyle w:val="ListParagraph"/>
        <w:numPr>
          <w:ilvl w:val="0"/>
          <w:numId w:val="2"/>
        </w:numPr>
        <w:rPr>
          <w:rFonts w:ascii="Tahoma" w:eastAsia="Times New Roman" w:hAnsi="Tahoma"/>
          <w:sz w:val="40"/>
        </w:rPr>
      </w:pPr>
      <w:r w:rsidRPr="008C0BD4">
        <w:rPr>
          <w:rFonts w:ascii="Tahoma" w:eastAsia="Times New Roman" w:hAnsi="Tahoma"/>
          <w:sz w:val="40"/>
        </w:rPr>
        <w:t>Adjournment.</w:t>
      </w:r>
    </w:p>
    <w:p w14:paraId="56F818E2" w14:textId="77777777" w:rsidR="00BC6E2A" w:rsidRDefault="00BC6E2A" w:rsidP="00811DDB">
      <w:pPr>
        <w:pStyle w:val="NoSpacing"/>
        <w:rPr>
          <w:rStyle w:val="s6"/>
          <w:rFonts w:ascii="Tahoma" w:hAnsi="Tahoma" w:cs="Tahoma"/>
          <w:sz w:val="36"/>
          <w:szCs w:val="36"/>
        </w:rPr>
      </w:pPr>
    </w:p>
    <w:p w14:paraId="31CF7F6E" w14:textId="77777777" w:rsidR="00811DDB" w:rsidRDefault="00811DDB" w:rsidP="00811DDB">
      <w:pPr>
        <w:spacing w:after="160" w:line="256" w:lineRule="auto"/>
        <w:rPr>
          <w:rStyle w:val="s6"/>
          <w:rFonts w:ascii="Tahoma" w:eastAsiaTheme="minorHAnsi" w:hAnsi="Tahoma" w:cs="Tahoma"/>
          <w:sz w:val="36"/>
          <w:szCs w:val="36"/>
        </w:rPr>
      </w:pPr>
    </w:p>
    <w:p w14:paraId="22D626C4" w14:textId="77777777" w:rsidR="00405A7C" w:rsidRDefault="00405A7C"/>
    <w:sectPr w:rsidR="00405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9B7"/>
    <w:multiLevelType w:val="hybridMultilevel"/>
    <w:tmpl w:val="EBCA4C34"/>
    <w:lvl w:ilvl="0" w:tplc="70B436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FD6E7A"/>
    <w:multiLevelType w:val="hybridMultilevel"/>
    <w:tmpl w:val="A35A6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DB"/>
    <w:rsid w:val="000D242C"/>
    <w:rsid w:val="00115669"/>
    <w:rsid w:val="001A1937"/>
    <w:rsid w:val="0025342C"/>
    <w:rsid w:val="002E38BA"/>
    <w:rsid w:val="00405A7C"/>
    <w:rsid w:val="0068319B"/>
    <w:rsid w:val="0068499D"/>
    <w:rsid w:val="006E019B"/>
    <w:rsid w:val="00811DDB"/>
    <w:rsid w:val="008C0BD4"/>
    <w:rsid w:val="009D03B2"/>
    <w:rsid w:val="00BA3ECE"/>
    <w:rsid w:val="00BA6554"/>
    <w:rsid w:val="00BC6E2A"/>
    <w:rsid w:val="00C61CF5"/>
    <w:rsid w:val="00E04718"/>
    <w:rsid w:val="00E5735C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91AC"/>
  <w15:chartTrackingRefBased/>
  <w15:docId w15:val="{616734A6-5F23-4F0B-8A7A-DB25A473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DD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1DD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1DDB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1DDB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811DDB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DDB"/>
    <w:pPr>
      <w:ind w:left="720"/>
      <w:contextualSpacing/>
    </w:pPr>
  </w:style>
  <w:style w:type="character" w:customStyle="1" w:styleId="s5">
    <w:name w:val="s5"/>
    <w:basedOn w:val="DefaultParagraphFont"/>
    <w:rsid w:val="00811DDB"/>
  </w:style>
  <w:style w:type="character" w:customStyle="1" w:styleId="s2">
    <w:name w:val="s2"/>
    <w:basedOn w:val="DefaultParagraphFont"/>
    <w:rsid w:val="00811DDB"/>
  </w:style>
  <w:style w:type="character" w:customStyle="1" w:styleId="s6">
    <w:name w:val="s6"/>
    <w:basedOn w:val="DefaultParagraphFont"/>
    <w:rsid w:val="00811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X9QAmPO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4854355209?pwd=SDJSZk95My83c1NCUm92UmRxeEFFU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22A0E0-D8F2-4DEF-8E66-2F32D8823697}"/>
</file>

<file path=customXml/itemProps2.xml><?xml version="1.0" encoding="utf-8"?>
<ds:datastoreItem xmlns:ds="http://schemas.openxmlformats.org/officeDocument/2006/customXml" ds:itemID="{5A99DBD7-F881-4416-B879-53787844A347}"/>
</file>

<file path=customXml/itemProps3.xml><?xml version="1.0" encoding="utf-8"?>
<ds:datastoreItem xmlns:ds="http://schemas.openxmlformats.org/officeDocument/2006/customXml" ds:itemID="{284F424E-DC97-4E31-B85F-7A65346DAF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9</cp:revision>
  <dcterms:created xsi:type="dcterms:W3CDTF">2021-06-14T23:28:00Z</dcterms:created>
  <dcterms:modified xsi:type="dcterms:W3CDTF">2021-06-15T15:23:00Z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