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2" w:type="dxa"/>
        <w:jc w:val="center"/>
        <w:tblLook w:val="04A0" w:firstRow="1" w:lastRow="0" w:firstColumn="1" w:lastColumn="0" w:noHBand="0" w:noVBand="1"/>
      </w:tblPr>
      <w:tblGrid>
        <w:gridCol w:w="11232"/>
      </w:tblGrid>
      <w:tr w:rsidR="004C3D40" w14:paraId="32C4E865" w14:textId="77777777" w:rsidTr="005119FC">
        <w:trPr>
          <w:jc w:val="center"/>
        </w:trPr>
        <w:tc>
          <w:tcPr>
            <w:tcW w:w="11232" w:type="dxa"/>
            <w:shd w:val="clear" w:color="auto" w:fill="002060"/>
          </w:tcPr>
          <w:p w14:paraId="6F3A831D" w14:textId="22F90B8F" w:rsidR="004C3D40" w:rsidRPr="00B41EB8" w:rsidRDefault="00B41EB8" w:rsidP="00B41EB8">
            <w:pPr>
              <w:jc w:val="center"/>
              <w:rPr>
                <w:b/>
                <w:bCs/>
                <w:sz w:val="96"/>
                <w:szCs w:val="96"/>
              </w:rPr>
            </w:pPr>
            <w:r w:rsidRPr="00B41EB8">
              <w:rPr>
                <w:b/>
                <w:bCs/>
                <w:sz w:val="96"/>
                <w:szCs w:val="96"/>
              </w:rPr>
              <w:t>ITEMIZED PAY STATEMENTS</w:t>
            </w:r>
          </w:p>
        </w:tc>
      </w:tr>
    </w:tbl>
    <w:p w14:paraId="71882C77" w14:textId="189EE44D" w:rsidR="00054139" w:rsidRDefault="00054139" w:rsidP="00F223AF"/>
    <w:p w14:paraId="7AE0A0D7" w14:textId="77777777" w:rsidR="002E523D" w:rsidRDefault="007F5B47" w:rsidP="007F5B47">
      <w:pPr>
        <w:spacing w:after="0" w:line="240" w:lineRule="auto"/>
        <w:rPr>
          <w:rFonts w:asciiTheme="minorBidi" w:hAnsiTheme="minorBidi"/>
        </w:rPr>
      </w:pPr>
      <w:r w:rsidRPr="009C0770">
        <w:rPr>
          <w:rFonts w:asciiTheme="minorBidi" w:hAnsiTheme="minorBidi"/>
          <w:b/>
          <w:bCs/>
          <w:sz w:val="28"/>
          <w:szCs w:val="28"/>
        </w:rPr>
        <w:t xml:space="preserve">Employers must provide an itemized pay statement with every payment of wages, commissions, or salary. </w:t>
      </w:r>
      <w:hyperlink r:id="rId7" w:anchor=":~:text=652.610%20Itemized%20statement%20of%20amounts%20and%20purposes%20of%20deductions%3B%20timely%20payment%20to%20recipient%20of%20amounts%20deducted." w:history="1">
        <w:r w:rsidRPr="009C0770">
          <w:rPr>
            <w:rStyle w:val="Hyperlink"/>
            <w:rFonts w:asciiTheme="minorBidi" w:hAnsiTheme="minorBidi"/>
            <w:b/>
            <w:bCs/>
            <w:sz w:val="28"/>
            <w:szCs w:val="28"/>
            <w:u w:val="none"/>
          </w:rPr>
          <w:t>ORS 652.610</w:t>
        </w:r>
      </w:hyperlink>
      <w:r w:rsidRPr="009C0770">
        <w:rPr>
          <w:rFonts w:asciiTheme="minorBidi" w:hAnsiTheme="minorBidi"/>
          <w:b/>
          <w:bCs/>
          <w:sz w:val="28"/>
          <w:szCs w:val="28"/>
        </w:rPr>
        <w:t>.</w:t>
      </w:r>
      <w:r w:rsidRPr="00A37E73">
        <w:rPr>
          <w:rFonts w:asciiTheme="minorBidi" w:hAnsiTheme="minorBidi"/>
        </w:rPr>
        <w:t xml:space="preserve"> </w:t>
      </w:r>
    </w:p>
    <w:p w14:paraId="6028ADE5" w14:textId="77777777" w:rsidR="002E523D" w:rsidRDefault="002E523D" w:rsidP="007F5B47">
      <w:pPr>
        <w:spacing w:after="0" w:line="240" w:lineRule="auto"/>
        <w:rPr>
          <w:rFonts w:asciiTheme="minorBidi" w:hAnsiTheme="minorBidi"/>
        </w:rPr>
      </w:pPr>
    </w:p>
    <w:p w14:paraId="24F26895" w14:textId="16875085" w:rsidR="007F5B47" w:rsidRDefault="007F5B47" w:rsidP="007F5B47">
      <w:pPr>
        <w:spacing w:after="0" w:line="240" w:lineRule="auto"/>
        <w:rPr>
          <w:rFonts w:asciiTheme="minorBidi" w:hAnsiTheme="minorBidi"/>
        </w:rPr>
      </w:pPr>
      <w:r w:rsidRPr="00A37E73">
        <w:rPr>
          <w:rFonts w:asciiTheme="minorBidi" w:hAnsiTheme="minorBidi"/>
        </w:rPr>
        <w:t xml:space="preserve">The statement may be provided electronically, so long as the employee expressly agrees, and so long as the employee may print or store the electronic information </w:t>
      </w:r>
      <w:r>
        <w:rPr>
          <w:rFonts w:asciiTheme="minorBidi" w:hAnsiTheme="minorBidi"/>
        </w:rPr>
        <w:t>upon</w:t>
      </w:r>
      <w:r w:rsidRPr="00A37E73">
        <w:rPr>
          <w:rFonts w:asciiTheme="minorBidi" w:hAnsiTheme="minorBidi"/>
        </w:rPr>
        <w:t xml:space="preserve"> receipt. </w:t>
      </w:r>
    </w:p>
    <w:p w14:paraId="02A2F526" w14:textId="77777777" w:rsidR="007F5B47" w:rsidRDefault="007F5B47" w:rsidP="007F5B47">
      <w:pPr>
        <w:spacing w:after="0" w:line="240" w:lineRule="auto"/>
        <w:rPr>
          <w:rFonts w:asciiTheme="minorBidi" w:hAnsiTheme="minorBidi"/>
        </w:rPr>
      </w:pPr>
    </w:p>
    <w:p w14:paraId="40A35E30" w14:textId="0715EB2A" w:rsidR="007F5B47" w:rsidRPr="00A37E73" w:rsidRDefault="007F5B47" w:rsidP="007F5B47">
      <w:pPr>
        <w:spacing w:after="0" w:line="240" w:lineRule="auto"/>
        <w:rPr>
          <w:rFonts w:asciiTheme="minorBidi" w:hAnsiTheme="minorBidi"/>
        </w:rPr>
      </w:pPr>
      <w:r>
        <w:rPr>
          <w:rFonts w:asciiTheme="minorBidi" w:hAnsiTheme="minorBidi"/>
        </w:rPr>
        <w:t>The itemized statement must include</w:t>
      </w:r>
      <w:r w:rsidRPr="00A37E73">
        <w:rPr>
          <w:rFonts w:asciiTheme="minorBidi" w:hAnsiTheme="minorBidi"/>
        </w:rPr>
        <w:t xml:space="preserve"> the date of the payment, the </w:t>
      </w:r>
      <w:r w:rsidR="00480362">
        <w:rPr>
          <w:rFonts w:asciiTheme="minorBidi" w:hAnsiTheme="minorBidi"/>
        </w:rPr>
        <w:t>pay period dates</w:t>
      </w:r>
      <w:r w:rsidRPr="00A37E73">
        <w:rPr>
          <w:rFonts w:asciiTheme="minorBidi" w:hAnsiTheme="minorBidi"/>
        </w:rPr>
        <w:t>, the name of the employee and the employer, and the</w:t>
      </w:r>
      <w:r>
        <w:rPr>
          <w:rFonts w:asciiTheme="minorBidi" w:hAnsiTheme="minorBidi"/>
        </w:rPr>
        <w:t xml:space="preserve"> employer’s </w:t>
      </w:r>
      <w:r w:rsidRPr="00A37E73">
        <w:rPr>
          <w:rFonts w:asciiTheme="minorBidi" w:hAnsiTheme="minorBidi"/>
        </w:rPr>
        <w:t>business registry or business identification number, address</w:t>
      </w:r>
      <w:r>
        <w:rPr>
          <w:rFonts w:asciiTheme="minorBidi" w:hAnsiTheme="minorBidi"/>
        </w:rPr>
        <w:t>,</w:t>
      </w:r>
      <w:r w:rsidRPr="00A37E73">
        <w:rPr>
          <w:rFonts w:asciiTheme="minorBidi" w:hAnsiTheme="minorBidi"/>
        </w:rPr>
        <w:t xml:space="preserve"> and telephone</w:t>
      </w:r>
      <w:r>
        <w:rPr>
          <w:rFonts w:asciiTheme="minorBidi" w:hAnsiTheme="minorBidi"/>
        </w:rPr>
        <w:t xml:space="preserve">. The statement must include </w:t>
      </w:r>
      <w:r w:rsidRPr="00A37E73">
        <w:rPr>
          <w:rFonts w:asciiTheme="minorBidi" w:hAnsiTheme="minorBidi"/>
        </w:rPr>
        <w:t xml:space="preserve">the rate </w:t>
      </w:r>
      <w:r>
        <w:rPr>
          <w:rFonts w:asciiTheme="minorBidi" w:hAnsiTheme="minorBidi"/>
        </w:rPr>
        <w:t>(</w:t>
      </w:r>
      <w:r w:rsidRPr="00A37E73">
        <w:rPr>
          <w:rFonts w:asciiTheme="minorBidi" w:hAnsiTheme="minorBidi"/>
        </w:rPr>
        <w:t>or rates</w:t>
      </w:r>
      <w:r>
        <w:rPr>
          <w:rFonts w:asciiTheme="minorBidi" w:hAnsiTheme="minorBidi"/>
        </w:rPr>
        <w:t>)</w:t>
      </w:r>
      <w:r w:rsidRPr="00A37E73">
        <w:rPr>
          <w:rFonts w:asciiTheme="minorBidi" w:hAnsiTheme="minorBidi"/>
        </w:rPr>
        <w:t xml:space="preserve"> of pay, and whether the employee is paid by the hour, day, shift, week, or on a salary, piece</w:t>
      </w:r>
      <w:r>
        <w:rPr>
          <w:rFonts w:asciiTheme="minorBidi" w:hAnsiTheme="minorBidi"/>
        </w:rPr>
        <w:t>,</w:t>
      </w:r>
      <w:r w:rsidRPr="00A37E73">
        <w:rPr>
          <w:rFonts w:asciiTheme="minorBidi" w:hAnsiTheme="minorBidi"/>
        </w:rPr>
        <w:t xml:space="preserve"> or commission basis. The statement must also include the gross and net pay for the period, the amounts and purposes of any deductions, and any allowances claimed as part of the minimum wage (</w:t>
      </w:r>
      <w:r w:rsidR="00C157F3">
        <w:rPr>
          <w:rFonts w:asciiTheme="minorBidi" w:hAnsiTheme="minorBidi"/>
        </w:rPr>
        <w:t xml:space="preserve">such as </w:t>
      </w:r>
      <w:r w:rsidRPr="00A37E73">
        <w:rPr>
          <w:rFonts w:asciiTheme="minorBidi" w:hAnsiTheme="minorBidi"/>
        </w:rPr>
        <w:t>lodging, meals, facilities</w:t>
      </w:r>
      <w:r w:rsidR="00480362">
        <w:rPr>
          <w:rFonts w:asciiTheme="minorBidi" w:hAnsiTheme="minorBidi"/>
        </w:rPr>
        <w:t>,</w:t>
      </w:r>
      <w:r w:rsidRPr="00A37E73">
        <w:rPr>
          <w:rFonts w:asciiTheme="minorBidi" w:hAnsiTheme="minorBidi"/>
        </w:rPr>
        <w:t xml:space="preserve"> or services for the employee’s private benefit). For non-exempt employees, the statement must show the regular rate of pay and the number of regular hours worked, the overtime rate and the number of overtime hours, and if the employee is paid a piece rate, the applicable piece rate </w:t>
      </w:r>
      <w:r>
        <w:rPr>
          <w:rFonts w:asciiTheme="minorBidi" w:hAnsiTheme="minorBidi"/>
        </w:rPr>
        <w:t>(</w:t>
      </w:r>
      <w:r w:rsidRPr="00A37E73">
        <w:rPr>
          <w:rFonts w:asciiTheme="minorBidi" w:hAnsiTheme="minorBidi"/>
        </w:rPr>
        <w:t>or rates</w:t>
      </w:r>
      <w:r>
        <w:rPr>
          <w:rFonts w:asciiTheme="minorBidi" w:hAnsiTheme="minorBidi"/>
        </w:rPr>
        <w:t>)</w:t>
      </w:r>
      <w:r w:rsidRPr="00A37E73">
        <w:rPr>
          <w:rFonts w:asciiTheme="minorBidi" w:hAnsiTheme="minorBidi"/>
        </w:rPr>
        <w:t xml:space="preserve"> of pay, the number of pieces completed at each piece rate</w:t>
      </w:r>
      <w:r>
        <w:rPr>
          <w:rFonts w:asciiTheme="minorBidi" w:hAnsiTheme="minorBidi"/>
        </w:rPr>
        <w:t>,</w:t>
      </w:r>
      <w:r w:rsidRPr="00A37E73">
        <w:rPr>
          <w:rFonts w:asciiTheme="minorBidi" w:hAnsiTheme="minorBidi"/>
        </w:rPr>
        <w:t xml:space="preserve"> and the total pay for each rate.  </w:t>
      </w:r>
    </w:p>
    <w:p w14:paraId="566137CC" w14:textId="77777777" w:rsidR="007F5B47" w:rsidRDefault="007F5B47" w:rsidP="007F5B47">
      <w:pPr>
        <w:spacing w:after="0" w:line="240" w:lineRule="auto"/>
        <w:rPr>
          <w:rFonts w:asciiTheme="minorBidi" w:hAnsiTheme="minorBidi"/>
          <w:u w:val="single"/>
        </w:rPr>
      </w:pPr>
    </w:p>
    <w:p w14:paraId="6AA66E37" w14:textId="64820321" w:rsidR="007F5B47" w:rsidRPr="002E523D" w:rsidRDefault="004F5047" w:rsidP="002E523D">
      <w:pPr>
        <w:pStyle w:val="Heading2"/>
        <w:rPr>
          <w:b/>
          <w:bCs/>
          <w:color w:val="000000" w:themeColor="text1"/>
          <w:sz w:val="28"/>
          <w:szCs w:val="28"/>
        </w:rPr>
      </w:pPr>
      <w:r w:rsidRPr="002E523D">
        <w:rPr>
          <w:b/>
          <w:bCs/>
          <w:color w:val="000000" w:themeColor="text1"/>
          <w:sz w:val="28"/>
          <w:szCs w:val="28"/>
        </w:rPr>
        <w:t xml:space="preserve">Explaining the </w:t>
      </w:r>
      <w:r w:rsidR="002E523D" w:rsidRPr="002E523D">
        <w:rPr>
          <w:b/>
          <w:bCs/>
          <w:color w:val="000000" w:themeColor="text1"/>
          <w:sz w:val="28"/>
          <w:szCs w:val="28"/>
        </w:rPr>
        <w:t>Itemized Statement</w:t>
      </w:r>
    </w:p>
    <w:p w14:paraId="0DDF1D68" w14:textId="77777777" w:rsidR="007F5B47" w:rsidRPr="00A37E73" w:rsidRDefault="007F5B47" w:rsidP="007F5B47">
      <w:pPr>
        <w:spacing w:after="0" w:line="240" w:lineRule="auto"/>
        <w:rPr>
          <w:rFonts w:asciiTheme="minorBidi" w:hAnsiTheme="minorBidi"/>
          <w:u w:val="single"/>
        </w:rPr>
      </w:pPr>
    </w:p>
    <w:p w14:paraId="4377E810" w14:textId="3C56C531" w:rsidR="007F5B47" w:rsidRDefault="007F5B47" w:rsidP="007F5B47">
      <w:pPr>
        <w:spacing w:after="0" w:line="240" w:lineRule="auto"/>
        <w:rPr>
          <w:rFonts w:asciiTheme="minorBidi" w:hAnsiTheme="minorBidi"/>
        </w:rPr>
      </w:pPr>
      <w:r w:rsidRPr="00A37E73">
        <w:rPr>
          <w:rFonts w:asciiTheme="minorBidi" w:hAnsiTheme="minorBidi"/>
        </w:rPr>
        <w:t xml:space="preserve">Effective January 1, 2026, </w:t>
      </w:r>
      <w:hyperlink r:id="rId8" w:history="1">
        <w:r w:rsidRPr="00A37E73">
          <w:rPr>
            <w:rStyle w:val="Hyperlink"/>
            <w:rFonts w:asciiTheme="minorBidi" w:hAnsiTheme="minorBidi"/>
            <w:u w:val="none"/>
          </w:rPr>
          <w:t>SB 906</w:t>
        </w:r>
      </w:hyperlink>
      <w:r w:rsidRPr="00A37E73">
        <w:rPr>
          <w:rFonts w:asciiTheme="minorBidi" w:hAnsiTheme="minorBidi"/>
        </w:rPr>
        <w:t xml:space="preserve"> </w:t>
      </w:r>
      <w:r>
        <w:rPr>
          <w:rFonts w:asciiTheme="minorBidi" w:hAnsiTheme="minorBidi"/>
        </w:rPr>
        <w:t xml:space="preserve">(2025) </w:t>
      </w:r>
      <w:r w:rsidRPr="00A37E73">
        <w:rPr>
          <w:rFonts w:asciiTheme="minorBidi" w:hAnsiTheme="minorBidi"/>
        </w:rPr>
        <w:t>requires that all employers notify all new hires of information about earnings and deductions to help them understand what is contained in the itemized statement.</w:t>
      </w:r>
      <w:r w:rsidR="00E70BC3">
        <w:rPr>
          <w:rFonts w:asciiTheme="minorBidi" w:hAnsiTheme="minorBidi"/>
        </w:rPr>
        <w:t xml:space="preserve"> Employers are required to </w:t>
      </w:r>
      <w:r w:rsidR="00E90ABD">
        <w:rPr>
          <w:rFonts w:asciiTheme="minorBidi" w:hAnsiTheme="minorBidi"/>
        </w:rPr>
        <w:t>review and update t</w:t>
      </w:r>
      <w:r w:rsidRPr="00A37E73">
        <w:rPr>
          <w:rFonts w:asciiTheme="minorBidi" w:hAnsiTheme="minorBidi"/>
        </w:rPr>
        <w:t xml:space="preserve">his information by January 1 of each year. </w:t>
      </w:r>
    </w:p>
    <w:p w14:paraId="6A0E7A03" w14:textId="77777777" w:rsidR="007F5B47" w:rsidRDefault="007F5B47" w:rsidP="007F5B47">
      <w:pPr>
        <w:spacing w:after="0" w:line="240" w:lineRule="auto"/>
        <w:rPr>
          <w:rFonts w:asciiTheme="minorBidi" w:hAnsiTheme="minorBidi"/>
        </w:rPr>
      </w:pPr>
    </w:p>
    <w:p w14:paraId="486BBAE0" w14:textId="0BBFE9AA" w:rsidR="007F5B47" w:rsidRDefault="75B75197" w:rsidP="4F713D18">
      <w:pPr>
        <w:spacing w:after="0" w:line="240" w:lineRule="auto"/>
        <w:rPr>
          <w:rFonts w:asciiTheme="minorBidi" w:hAnsiTheme="minorBidi"/>
        </w:rPr>
      </w:pPr>
      <w:r w:rsidRPr="4F713D18">
        <w:rPr>
          <w:rFonts w:asciiTheme="minorBidi" w:hAnsiTheme="minorBidi"/>
        </w:rPr>
        <w:t xml:space="preserve">BOLI has developed </w:t>
      </w:r>
      <w:r w:rsidR="244A98A8" w:rsidRPr="4F713D18">
        <w:rPr>
          <w:rFonts w:asciiTheme="minorBidi" w:hAnsiTheme="minorBidi"/>
        </w:rPr>
        <w:t>the following</w:t>
      </w:r>
      <w:r w:rsidRPr="4F713D18">
        <w:rPr>
          <w:rFonts w:asciiTheme="minorBidi" w:hAnsiTheme="minorBidi"/>
        </w:rPr>
        <w:t xml:space="preserve"> template </w:t>
      </w:r>
      <w:r w:rsidR="244A98A8" w:rsidRPr="4F713D18">
        <w:rPr>
          <w:rFonts w:asciiTheme="minorBidi" w:hAnsiTheme="minorBidi"/>
        </w:rPr>
        <w:t xml:space="preserve">that </w:t>
      </w:r>
      <w:r w:rsidRPr="4F713D18">
        <w:rPr>
          <w:rFonts w:asciiTheme="minorBidi" w:hAnsiTheme="minorBidi"/>
        </w:rPr>
        <w:t>employers may adapt to meet this notice requirement. Employers may provide the notice electronically, by posting it in a conspicuous place on the premises, by handing the employee the information on paper</w:t>
      </w:r>
      <w:r w:rsidR="3169673B" w:rsidRPr="4F713D18">
        <w:rPr>
          <w:rFonts w:asciiTheme="minorBidi" w:hAnsiTheme="minorBidi"/>
        </w:rPr>
        <w:t xml:space="preserve">, or </w:t>
      </w:r>
      <w:r w:rsidR="0234392F" w:rsidRPr="4F713D18">
        <w:rPr>
          <w:rFonts w:asciiTheme="minorBidi" w:hAnsiTheme="minorBidi"/>
        </w:rPr>
        <w:t xml:space="preserve">by </w:t>
      </w:r>
      <w:r w:rsidR="3169673B" w:rsidRPr="4F713D18">
        <w:rPr>
          <w:rFonts w:asciiTheme="minorBidi" w:hAnsiTheme="minorBidi"/>
        </w:rPr>
        <w:t xml:space="preserve">another way that ensures the information is available in a location easily </w:t>
      </w:r>
      <w:r w:rsidR="0234392F" w:rsidRPr="4F713D18">
        <w:rPr>
          <w:rFonts w:asciiTheme="minorBidi" w:hAnsiTheme="minorBidi"/>
        </w:rPr>
        <w:t>accessible</w:t>
      </w:r>
      <w:r w:rsidR="3169673B" w:rsidRPr="4F713D18">
        <w:rPr>
          <w:rFonts w:asciiTheme="minorBidi" w:hAnsiTheme="minorBidi"/>
        </w:rPr>
        <w:t xml:space="preserve"> to employees</w:t>
      </w:r>
      <w:r w:rsidRPr="4F713D18">
        <w:rPr>
          <w:rFonts w:asciiTheme="minorBidi" w:hAnsiTheme="minorBidi"/>
        </w:rPr>
        <w:t xml:space="preserve">. Including the notice in the employee handbook is </w:t>
      </w:r>
      <w:r w:rsidR="2B8FDD4A" w:rsidRPr="4F713D18">
        <w:rPr>
          <w:rFonts w:asciiTheme="minorBidi" w:hAnsiTheme="minorBidi"/>
        </w:rPr>
        <w:t xml:space="preserve">also </w:t>
      </w:r>
      <w:r w:rsidR="7FFD6C32" w:rsidRPr="4F713D18">
        <w:rPr>
          <w:rFonts w:asciiTheme="minorBidi" w:hAnsiTheme="minorBidi"/>
        </w:rPr>
        <w:t xml:space="preserve">an </w:t>
      </w:r>
      <w:r w:rsidRPr="4F713D18">
        <w:rPr>
          <w:rFonts w:asciiTheme="minorBidi" w:hAnsiTheme="minorBidi"/>
        </w:rPr>
        <w:t>option. The explanation must include general information on the employer’s established regular pay period</w:t>
      </w:r>
      <w:r w:rsidR="46FAD640" w:rsidRPr="4F713D18">
        <w:rPr>
          <w:rFonts w:asciiTheme="minorBidi" w:hAnsiTheme="minorBidi"/>
        </w:rPr>
        <w:t>;</w:t>
      </w:r>
      <w:r w:rsidRPr="4F713D18">
        <w:rPr>
          <w:rFonts w:asciiTheme="minorBidi" w:hAnsiTheme="minorBidi"/>
        </w:rPr>
        <w:t xml:space="preserve"> all types of pay rates the employee may be eligible for (</w:t>
      </w:r>
      <w:r w:rsidR="5A480378" w:rsidRPr="4F713D18">
        <w:rPr>
          <w:rFonts w:asciiTheme="minorBidi" w:hAnsiTheme="minorBidi"/>
        </w:rPr>
        <w:t xml:space="preserve">such as </w:t>
      </w:r>
      <w:r w:rsidRPr="4F713D18">
        <w:rPr>
          <w:rFonts w:asciiTheme="minorBidi" w:hAnsiTheme="minorBidi"/>
        </w:rPr>
        <w:t>hourly, salary, shift differential, piece rate(s) and commission-based pay)</w:t>
      </w:r>
      <w:r w:rsidR="4FDFB55D" w:rsidRPr="4F713D18">
        <w:rPr>
          <w:rFonts w:asciiTheme="minorBidi" w:hAnsiTheme="minorBidi"/>
        </w:rPr>
        <w:t>;</w:t>
      </w:r>
      <w:r w:rsidRPr="4F713D18">
        <w:rPr>
          <w:rFonts w:asciiTheme="minorBidi" w:hAnsiTheme="minorBidi"/>
        </w:rPr>
        <w:t xml:space="preserve"> all benefit contributions and deductions</w:t>
      </w:r>
      <w:r w:rsidR="7A98152C" w:rsidRPr="4F713D18">
        <w:rPr>
          <w:rFonts w:asciiTheme="minorBidi" w:hAnsiTheme="minorBidi"/>
        </w:rPr>
        <w:t>;</w:t>
      </w:r>
      <w:r w:rsidRPr="4F713D18">
        <w:rPr>
          <w:rFonts w:asciiTheme="minorBidi" w:hAnsiTheme="minorBidi"/>
        </w:rPr>
        <w:t xml:space="preserve"> every type of deduction</w:t>
      </w:r>
      <w:r w:rsidR="70C9ACD5" w:rsidRPr="4F713D18">
        <w:rPr>
          <w:rFonts w:asciiTheme="minorBidi" w:hAnsiTheme="minorBidi"/>
        </w:rPr>
        <w:t xml:space="preserve"> that might apply</w:t>
      </w:r>
      <w:r w:rsidR="77FCAB59" w:rsidRPr="4F713D18">
        <w:rPr>
          <w:rFonts w:asciiTheme="minorBidi" w:hAnsiTheme="minorBidi"/>
        </w:rPr>
        <w:t>;</w:t>
      </w:r>
      <w:r w:rsidRPr="4F713D18">
        <w:rPr>
          <w:rFonts w:asciiTheme="minorBidi" w:hAnsiTheme="minorBidi"/>
        </w:rPr>
        <w:t xml:space="preserve"> the purpose of all deductions</w:t>
      </w:r>
      <w:r w:rsidR="2C0C7188" w:rsidRPr="4F713D18">
        <w:rPr>
          <w:rFonts w:asciiTheme="minorBidi" w:hAnsiTheme="minorBidi"/>
        </w:rPr>
        <w:t>;</w:t>
      </w:r>
      <w:r w:rsidRPr="4F713D18">
        <w:rPr>
          <w:rFonts w:asciiTheme="minorBidi" w:hAnsiTheme="minorBidi"/>
        </w:rPr>
        <w:t xml:space="preserve"> allowances, if any, </w:t>
      </w:r>
      <w:r w:rsidR="2E145341" w:rsidRPr="4F713D18">
        <w:rPr>
          <w:rFonts w:asciiTheme="minorBidi" w:hAnsiTheme="minorBidi"/>
        </w:rPr>
        <w:t xml:space="preserve">claimed </w:t>
      </w:r>
      <w:r w:rsidRPr="4F713D18">
        <w:rPr>
          <w:rFonts w:asciiTheme="minorBidi" w:hAnsiTheme="minorBidi"/>
        </w:rPr>
        <w:t>as part of the minimum wage</w:t>
      </w:r>
      <w:r w:rsidR="16E49811" w:rsidRPr="4F713D18">
        <w:rPr>
          <w:rFonts w:asciiTheme="minorBidi" w:hAnsiTheme="minorBidi"/>
        </w:rPr>
        <w:t>;</w:t>
      </w:r>
      <w:r w:rsidRPr="4F713D18">
        <w:rPr>
          <w:rFonts w:asciiTheme="minorBidi" w:hAnsiTheme="minorBidi"/>
        </w:rPr>
        <w:t xml:space="preserve"> employer-provided benefits as contributions and deductions</w:t>
      </w:r>
      <w:r w:rsidR="7EC0ED9C" w:rsidRPr="4F713D18">
        <w:rPr>
          <w:rFonts w:asciiTheme="minorBidi" w:hAnsiTheme="minorBidi"/>
        </w:rPr>
        <w:t>;</w:t>
      </w:r>
      <w:r w:rsidRPr="4F713D18">
        <w:rPr>
          <w:rFonts w:asciiTheme="minorBidi" w:hAnsiTheme="minorBidi"/>
        </w:rPr>
        <w:t xml:space="preserve"> and all payroll codes for contributions and deductions with a </w:t>
      </w:r>
      <w:r w:rsidR="7239C7DA" w:rsidRPr="4F713D18">
        <w:rPr>
          <w:rFonts w:asciiTheme="minorBidi" w:hAnsiTheme="minorBidi"/>
        </w:rPr>
        <w:t xml:space="preserve">detailed </w:t>
      </w:r>
      <w:r w:rsidRPr="4F713D18">
        <w:rPr>
          <w:rFonts w:asciiTheme="minorBidi" w:hAnsiTheme="minorBidi"/>
        </w:rPr>
        <w:t>description or definition of each code.</w:t>
      </w:r>
    </w:p>
    <w:p w14:paraId="0C568BFC" w14:textId="77777777" w:rsidR="00E45250" w:rsidRDefault="00E45250" w:rsidP="007F5B47">
      <w:pPr>
        <w:spacing w:after="0" w:line="240" w:lineRule="auto"/>
        <w:rPr>
          <w:rFonts w:asciiTheme="minorBidi" w:hAnsiTheme="minorBidi"/>
        </w:rPr>
      </w:pPr>
    </w:p>
    <w:p w14:paraId="6ADEADBE" w14:textId="77777777" w:rsidR="00E4732B" w:rsidRDefault="00E4732B" w:rsidP="007F5B47">
      <w:pPr>
        <w:spacing w:after="0" w:line="240" w:lineRule="auto"/>
        <w:rPr>
          <w:rFonts w:asciiTheme="minorBidi" w:hAnsiTheme="minorBidi"/>
        </w:rPr>
      </w:pPr>
    </w:p>
    <w:p w14:paraId="7E727D71" w14:textId="77777777" w:rsidR="00E4732B" w:rsidRPr="00A37E73" w:rsidRDefault="00E4732B" w:rsidP="007F5B47">
      <w:pPr>
        <w:spacing w:after="0" w:line="240" w:lineRule="auto"/>
        <w:rPr>
          <w:rFonts w:asciiTheme="minorBidi" w:hAnsiTheme="minorBidi"/>
        </w:rPr>
      </w:pPr>
    </w:p>
    <w:tbl>
      <w:tblPr>
        <w:tblStyle w:val="TableGrid"/>
        <w:tblW w:w="0" w:type="auto"/>
        <w:tblCellMar>
          <w:top w:w="115" w:type="dxa"/>
          <w:bottom w:w="115" w:type="dxa"/>
        </w:tblCellMar>
        <w:tblLook w:val="04A0" w:firstRow="1" w:lastRow="0" w:firstColumn="1" w:lastColumn="0" w:noHBand="0" w:noVBand="1"/>
      </w:tblPr>
      <w:tblGrid>
        <w:gridCol w:w="11016"/>
      </w:tblGrid>
      <w:tr w:rsidR="00E45250" w14:paraId="6140F4B9" w14:textId="77777777" w:rsidTr="00E4732B">
        <w:tc>
          <w:tcPr>
            <w:tcW w:w="11016" w:type="dxa"/>
          </w:tcPr>
          <w:p w14:paraId="133440D2" w14:textId="3EDFC20C" w:rsidR="00E45250" w:rsidRPr="003A4198" w:rsidRDefault="003A4198" w:rsidP="003A4198">
            <w:pPr>
              <w:jc w:val="center"/>
              <w:rPr>
                <w:rFonts w:asciiTheme="minorBidi" w:hAnsiTheme="minorBidi"/>
                <w:b/>
                <w:bCs/>
                <w:sz w:val="28"/>
                <w:szCs w:val="28"/>
              </w:rPr>
            </w:pPr>
            <w:r w:rsidRPr="003A4198">
              <w:rPr>
                <w:rFonts w:asciiTheme="minorBidi" w:hAnsiTheme="minorBidi"/>
                <w:b/>
                <w:bCs/>
                <w:sz w:val="28"/>
                <w:szCs w:val="28"/>
              </w:rPr>
              <w:lastRenderedPageBreak/>
              <w:t xml:space="preserve">Understanding Your </w:t>
            </w:r>
            <w:r w:rsidR="00E45250" w:rsidRPr="003A4198">
              <w:rPr>
                <w:rFonts w:asciiTheme="minorBidi" w:hAnsiTheme="minorBidi"/>
                <w:b/>
                <w:bCs/>
                <w:sz w:val="28"/>
                <w:szCs w:val="28"/>
              </w:rPr>
              <w:t>Pay Statement</w:t>
            </w:r>
          </w:p>
          <w:p w14:paraId="56A7804B" w14:textId="77777777" w:rsidR="00E45250" w:rsidRDefault="00E45250" w:rsidP="00E45250">
            <w:pPr>
              <w:rPr>
                <w:rFonts w:asciiTheme="minorBidi" w:hAnsiTheme="minorBidi"/>
              </w:rPr>
            </w:pPr>
          </w:p>
          <w:p w14:paraId="72F1AC70" w14:textId="5BA1FEA0" w:rsidR="00E45250" w:rsidRDefault="00E45250" w:rsidP="00E45250">
            <w:pPr>
              <w:rPr>
                <w:rFonts w:asciiTheme="minorBidi" w:hAnsiTheme="minorBidi"/>
              </w:rPr>
            </w:pPr>
            <w:r>
              <w:rPr>
                <w:rFonts w:asciiTheme="minorBidi" w:hAnsiTheme="minorBidi"/>
              </w:rPr>
              <w:t>You can expect to receive an itemized pay statement with every payment of</w:t>
            </w:r>
            <w:r w:rsidRPr="00A37E73">
              <w:rPr>
                <w:rFonts w:asciiTheme="minorBidi" w:hAnsiTheme="minorBidi"/>
              </w:rPr>
              <w:t xml:space="preserve"> wages, commissions</w:t>
            </w:r>
            <w:r>
              <w:rPr>
                <w:rFonts w:asciiTheme="minorBidi" w:hAnsiTheme="minorBidi"/>
              </w:rPr>
              <w:t>,</w:t>
            </w:r>
            <w:r w:rsidRPr="00A37E73">
              <w:rPr>
                <w:rFonts w:asciiTheme="minorBidi" w:hAnsiTheme="minorBidi"/>
              </w:rPr>
              <w:t xml:space="preserve"> or salary</w:t>
            </w:r>
            <w:r>
              <w:rPr>
                <w:rFonts w:asciiTheme="minorBidi" w:hAnsiTheme="minorBidi"/>
              </w:rPr>
              <w:t xml:space="preserve">. We are providing the following information to ensure you understand the information on your itemized pay statement. Please reach out to </w:t>
            </w:r>
            <w:sdt>
              <w:sdtPr>
                <w:rPr>
                  <w:rFonts w:asciiTheme="minorBidi" w:eastAsia="Times New Roman" w:hAnsiTheme="minorBidi"/>
                  <w:color w:val="000000" w:themeColor="text1"/>
                  <w:sz w:val="28"/>
                  <w:szCs w:val="28"/>
                  <w:u w:val="single"/>
                </w:rPr>
                <w:id w:val="826403941"/>
                <w:placeholder>
                  <w:docPart w:val="9E1683E0CAC247A7B2CC4475A1731291"/>
                </w:placeholder>
                <w:showingPlcHdr/>
              </w:sdtPr>
              <w:sdtContent>
                <w:r w:rsidR="002416B2" w:rsidRPr="004F74FA">
                  <w:rPr>
                    <w:rStyle w:val="PlaceholderText"/>
                    <w:rFonts w:asciiTheme="minorBidi" w:hAnsiTheme="minorBidi"/>
                    <w:u w:val="single"/>
                  </w:rPr>
                  <w:t xml:space="preserve">Click or </w:t>
                </w:r>
                <w:r w:rsidR="006C519C">
                  <w:rPr>
                    <w:rStyle w:val="PlaceholderText"/>
                    <w:rFonts w:asciiTheme="minorBidi" w:hAnsiTheme="minorBidi"/>
                    <w:u w:val="single"/>
                  </w:rPr>
                  <w:t>tap</w:t>
                </w:r>
                <w:r w:rsidR="002416B2" w:rsidRPr="004F74FA">
                  <w:rPr>
                    <w:rStyle w:val="PlaceholderText"/>
                    <w:rFonts w:asciiTheme="minorBidi" w:hAnsiTheme="minorBidi"/>
                    <w:u w:val="single"/>
                  </w:rPr>
                  <w:t xml:space="preserve"> here to enter </w:t>
                </w:r>
                <w:r w:rsidR="00FB0652">
                  <w:rPr>
                    <w:rStyle w:val="PlaceholderText"/>
                    <w:rFonts w:asciiTheme="minorBidi" w:hAnsiTheme="minorBidi"/>
                    <w:u w:val="single"/>
                  </w:rPr>
                  <w:t>the person or office employees contact with questions about paystubs</w:t>
                </w:r>
                <w:r w:rsidR="002416B2" w:rsidRPr="004F74FA">
                  <w:rPr>
                    <w:rStyle w:val="PlaceholderText"/>
                    <w:rFonts w:asciiTheme="minorBidi" w:hAnsiTheme="minorBidi"/>
                    <w:u w:val="single"/>
                  </w:rPr>
                  <w:t>.</w:t>
                </w:r>
              </w:sdtContent>
            </w:sdt>
            <w:r w:rsidR="002416B2" w:rsidRPr="004F74FA">
              <w:rPr>
                <w:rFonts w:asciiTheme="minorBidi" w:eastAsia="Times New Roman" w:hAnsiTheme="minorBidi"/>
                <w:color w:val="000000" w:themeColor="text1"/>
                <w:sz w:val="28"/>
                <w:szCs w:val="28"/>
              </w:rPr>
              <w:t xml:space="preserve"> </w:t>
            </w:r>
            <w:r>
              <w:rPr>
                <w:rFonts w:asciiTheme="minorBidi" w:hAnsiTheme="minorBidi"/>
              </w:rPr>
              <w:t>with any questions you may have.</w:t>
            </w:r>
          </w:p>
          <w:p w14:paraId="3C7133CF" w14:textId="77777777" w:rsidR="00E45250" w:rsidRPr="00A37E73" w:rsidRDefault="00E45250" w:rsidP="00E45250">
            <w:pPr>
              <w:rPr>
                <w:rFonts w:asciiTheme="minorBidi" w:hAnsiTheme="minorBidi"/>
              </w:rPr>
            </w:pPr>
          </w:p>
          <w:p w14:paraId="5DDD4E0F" w14:textId="4EC6CD90" w:rsidR="00E45250" w:rsidRDefault="00E45250" w:rsidP="00E45250">
            <w:pPr>
              <w:rPr>
                <w:rFonts w:asciiTheme="minorBidi" w:hAnsiTheme="minorBidi"/>
              </w:rPr>
            </w:pPr>
            <w:r w:rsidRPr="00A37E73">
              <w:rPr>
                <w:rFonts w:asciiTheme="minorBidi" w:hAnsiTheme="minorBidi"/>
              </w:rPr>
              <w:t xml:space="preserve">Pay period: </w:t>
            </w:r>
            <w:r w:rsidR="002D417B">
              <w:rPr>
                <w:rFonts w:asciiTheme="minorBidi" w:hAnsiTheme="minorBidi"/>
              </w:rPr>
              <w:t>[</w:t>
            </w:r>
            <w:r w:rsidR="002D417B" w:rsidRPr="00760CC7">
              <w:rPr>
                <w:rFonts w:asciiTheme="minorBidi" w:hAnsiTheme="minorBidi"/>
                <w:b/>
                <w:bCs/>
              </w:rPr>
              <w:t>The following is an example</w:t>
            </w:r>
            <w:r w:rsidR="00CA322E" w:rsidRPr="00760CC7">
              <w:rPr>
                <w:rFonts w:asciiTheme="minorBidi" w:hAnsiTheme="minorBidi"/>
                <w:b/>
                <w:bCs/>
              </w:rPr>
              <w:t>; adapt this information to reflect the pay period for your organization</w:t>
            </w:r>
            <w:r w:rsidR="002D417B">
              <w:rPr>
                <w:rFonts w:asciiTheme="minorBidi" w:hAnsiTheme="minorBidi"/>
              </w:rPr>
              <w:t>]</w:t>
            </w:r>
          </w:p>
          <w:p w14:paraId="42970F72" w14:textId="77777777" w:rsidR="00261D43" w:rsidRDefault="00E45250" w:rsidP="00E45250">
            <w:pPr>
              <w:ind w:left="720"/>
              <w:rPr>
                <w:rFonts w:asciiTheme="minorBidi" w:hAnsiTheme="minorBidi"/>
              </w:rPr>
            </w:pPr>
            <w:r w:rsidRPr="00A37E73">
              <w:rPr>
                <w:rFonts w:asciiTheme="minorBidi" w:hAnsiTheme="minorBidi"/>
              </w:rPr>
              <w:t xml:space="preserve">Semi-monthly </w:t>
            </w:r>
            <w:r>
              <w:rPr>
                <w:rFonts w:asciiTheme="minorBidi" w:hAnsiTheme="minorBidi"/>
              </w:rPr>
              <w:t>(1</w:t>
            </w:r>
            <w:r w:rsidRPr="00576380">
              <w:rPr>
                <w:rFonts w:asciiTheme="minorBidi" w:hAnsiTheme="minorBidi"/>
                <w:vertAlign w:val="superscript"/>
              </w:rPr>
              <w:t>st</w:t>
            </w:r>
            <w:r>
              <w:rPr>
                <w:rFonts w:asciiTheme="minorBidi" w:hAnsiTheme="minorBidi"/>
              </w:rPr>
              <w:t xml:space="preserve"> through the 15</w:t>
            </w:r>
            <w:r w:rsidRPr="00576380">
              <w:rPr>
                <w:rFonts w:asciiTheme="minorBidi" w:hAnsiTheme="minorBidi"/>
                <w:vertAlign w:val="superscript"/>
              </w:rPr>
              <w:t>th</w:t>
            </w:r>
            <w:r>
              <w:rPr>
                <w:rFonts w:asciiTheme="minorBidi" w:hAnsiTheme="minorBidi"/>
              </w:rPr>
              <w:t xml:space="preserve"> and the 16</w:t>
            </w:r>
            <w:r w:rsidRPr="00576380">
              <w:rPr>
                <w:rFonts w:asciiTheme="minorBidi" w:hAnsiTheme="minorBidi"/>
                <w:vertAlign w:val="superscript"/>
              </w:rPr>
              <w:t>th</w:t>
            </w:r>
            <w:r>
              <w:rPr>
                <w:rFonts w:asciiTheme="minorBidi" w:hAnsiTheme="minorBidi"/>
              </w:rPr>
              <w:t xml:space="preserve"> through the end of the month) </w:t>
            </w:r>
          </w:p>
          <w:p w14:paraId="0E0888B1" w14:textId="05C71C58" w:rsidR="00E45250" w:rsidRPr="00A37E73" w:rsidRDefault="00E45250" w:rsidP="00E45250">
            <w:pPr>
              <w:ind w:left="720"/>
              <w:rPr>
                <w:rFonts w:asciiTheme="minorBidi" w:hAnsiTheme="minorBidi"/>
              </w:rPr>
            </w:pPr>
            <w:r>
              <w:rPr>
                <w:rFonts w:asciiTheme="minorBidi" w:hAnsiTheme="minorBidi"/>
              </w:rPr>
              <w:t xml:space="preserve">Paydays are </w:t>
            </w:r>
            <w:r w:rsidRPr="00A37E73">
              <w:rPr>
                <w:rFonts w:asciiTheme="minorBidi" w:hAnsiTheme="minorBidi"/>
              </w:rPr>
              <w:t>the 5</w:t>
            </w:r>
            <w:r w:rsidRPr="00A37E73">
              <w:rPr>
                <w:rFonts w:asciiTheme="minorBidi" w:hAnsiTheme="minorBidi"/>
                <w:vertAlign w:val="superscript"/>
              </w:rPr>
              <w:t>th</w:t>
            </w:r>
            <w:r w:rsidRPr="00A37E73">
              <w:rPr>
                <w:rFonts w:asciiTheme="minorBidi" w:hAnsiTheme="minorBidi"/>
              </w:rPr>
              <w:t xml:space="preserve"> and 20</w:t>
            </w:r>
            <w:r w:rsidRPr="00A37E73">
              <w:rPr>
                <w:rFonts w:asciiTheme="minorBidi" w:hAnsiTheme="minorBidi"/>
                <w:vertAlign w:val="superscript"/>
              </w:rPr>
              <w:t>th</w:t>
            </w:r>
            <w:r w:rsidRPr="00A37E73">
              <w:rPr>
                <w:rFonts w:asciiTheme="minorBidi" w:hAnsiTheme="minorBidi"/>
              </w:rPr>
              <w:t xml:space="preserve"> of the month</w:t>
            </w:r>
            <w:r>
              <w:rPr>
                <w:rFonts w:asciiTheme="minorBidi" w:hAnsiTheme="minorBidi"/>
              </w:rPr>
              <w:t xml:space="preserve">. </w:t>
            </w:r>
            <w:r w:rsidRPr="00A37E73">
              <w:rPr>
                <w:rFonts w:asciiTheme="minorBidi" w:hAnsiTheme="minorBidi"/>
              </w:rPr>
              <w:t>(</w:t>
            </w:r>
            <w:r>
              <w:rPr>
                <w:rFonts w:asciiTheme="minorBidi" w:hAnsiTheme="minorBidi"/>
              </w:rPr>
              <w:t>I</w:t>
            </w:r>
            <w:r w:rsidRPr="00A37E73">
              <w:rPr>
                <w:rFonts w:asciiTheme="minorBidi" w:hAnsiTheme="minorBidi"/>
              </w:rPr>
              <w:t xml:space="preserve">f that day falls on a weekend or holiday, </w:t>
            </w:r>
            <w:r>
              <w:rPr>
                <w:rFonts w:asciiTheme="minorBidi" w:hAnsiTheme="minorBidi"/>
              </w:rPr>
              <w:t>payday</w:t>
            </w:r>
            <w:r w:rsidRPr="00A37E73">
              <w:rPr>
                <w:rFonts w:asciiTheme="minorBidi" w:hAnsiTheme="minorBidi"/>
              </w:rPr>
              <w:t xml:space="preserve"> will </w:t>
            </w:r>
            <w:r>
              <w:rPr>
                <w:rFonts w:asciiTheme="minorBidi" w:hAnsiTheme="minorBidi"/>
              </w:rPr>
              <w:t xml:space="preserve">fall on the next </w:t>
            </w:r>
            <w:r w:rsidRPr="00A37E73">
              <w:rPr>
                <w:rFonts w:asciiTheme="minorBidi" w:hAnsiTheme="minorBidi"/>
              </w:rPr>
              <w:t>business day</w:t>
            </w:r>
            <w:r>
              <w:rPr>
                <w:rFonts w:asciiTheme="minorBidi" w:hAnsiTheme="minorBidi"/>
              </w:rPr>
              <w:t>.</w:t>
            </w:r>
            <w:r w:rsidRPr="00A37E73">
              <w:rPr>
                <w:rFonts w:asciiTheme="minorBidi" w:hAnsiTheme="minorBidi"/>
              </w:rPr>
              <w:t>)</w:t>
            </w:r>
          </w:p>
          <w:p w14:paraId="7870AFB6" w14:textId="77777777" w:rsidR="00E45250" w:rsidRPr="00A37E73" w:rsidRDefault="00E45250" w:rsidP="00E45250">
            <w:pPr>
              <w:rPr>
                <w:rFonts w:asciiTheme="minorBidi" w:hAnsiTheme="minorBidi"/>
              </w:rPr>
            </w:pPr>
          </w:p>
          <w:p w14:paraId="1611C8EA" w14:textId="79331BA5" w:rsidR="00E45250" w:rsidRDefault="00E45250" w:rsidP="00E45250">
            <w:pPr>
              <w:rPr>
                <w:rFonts w:asciiTheme="minorBidi" w:hAnsiTheme="minorBidi"/>
              </w:rPr>
            </w:pPr>
            <w:r w:rsidRPr="00A37E73">
              <w:rPr>
                <w:rFonts w:asciiTheme="minorBidi" w:hAnsiTheme="minorBidi"/>
              </w:rPr>
              <w:t>Workweek</w:t>
            </w:r>
            <w:r w:rsidR="00606B02">
              <w:rPr>
                <w:rFonts w:asciiTheme="minorBidi" w:hAnsiTheme="minorBidi"/>
              </w:rPr>
              <w:t xml:space="preserve"> for purposes of overtime (if applicable)</w:t>
            </w:r>
            <w:r w:rsidRPr="00A37E73">
              <w:rPr>
                <w:rFonts w:asciiTheme="minorBidi" w:hAnsiTheme="minorBidi"/>
              </w:rPr>
              <w:t xml:space="preserve">: </w:t>
            </w:r>
            <w:r w:rsidR="0051551A">
              <w:rPr>
                <w:rFonts w:asciiTheme="minorBidi" w:hAnsiTheme="minorBidi"/>
              </w:rPr>
              <w:t>[</w:t>
            </w:r>
            <w:r w:rsidR="0051551A" w:rsidRPr="00760CC7">
              <w:rPr>
                <w:rFonts w:asciiTheme="minorBidi" w:hAnsiTheme="minorBidi"/>
                <w:b/>
                <w:bCs/>
              </w:rPr>
              <w:t>The following is an example; adapt this information to reflect the workweek used by your organization</w:t>
            </w:r>
            <w:r w:rsidR="0051551A">
              <w:rPr>
                <w:rFonts w:asciiTheme="minorBidi" w:hAnsiTheme="minorBidi"/>
              </w:rPr>
              <w:t>]</w:t>
            </w:r>
          </w:p>
          <w:p w14:paraId="43556CC9" w14:textId="76953BA9" w:rsidR="00E45250" w:rsidRPr="00A37E73" w:rsidRDefault="00E45250" w:rsidP="00E45250">
            <w:pPr>
              <w:ind w:left="720"/>
              <w:rPr>
                <w:rFonts w:asciiTheme="minorBidi" w:hAnsiTheme="minorBidi"/>
              </w:rPr>
            </w:pPr>
            <w:r w:rsidRPr="00A37E73">
              <w:rPr>
                <w:rFonts w:asciiTheme="minorBidi" w:hAnsiTheme="minorBidi"/>
              </w:rPr>
              <w:t>12:0</w:t>
            </w:r>
            <w:r w:rsidR="00BC354F">
              <w:rPr>
                <w:rFonts w:asciiTheme="minorBidi" w:hAnsiTheme="minorBidi"/>
              </w:rPr>
              <w:t>0</w:t>
            </w:r>
            <w:r w:rsidRPr="00A37E73">
              <w:rPr>
                <w:rFonts w:asciiTheme="minorBidi" w:hAnsiTheme="minorBidi"/>
              </w:rPr>
              <w:t xml:space="preserve"> am on Monday through </w:t>
            </w:r>
            <w:r w:rsidR="00BC354F">
              <w:rPr>
                <w:rFonts w:asciiTheme="minorBidi" w:hAnsiTheme="minorBidi"/>
              </w:rPr>
              <w:t>11:59 pm</w:t>
            </w:r>
            <w:r w:rsidRPr="00A37E73">
              <w:rPr>
                <w:rFonts w:asciiTheme="minorBidi" w:hAnsiTheme="minorBidi"/>
              </w:rPr>
              <w:t xml:space="preserve"> on Sunday</w:t>
            </w:r>
          </w:p>
          <w:p w14:paraId="3F3B2234" w14:textId="77777777" w:rsidR="00E45250" w:rsidRPr="00A37E73" w:rsidRDefault="00E45250" w:rsidP="00E45250">
            <w:pPr>
              <w:rPr>
                <w:rFonts w:asciiTheme="minorBidi" w:hAnsiTheme="minorBidi"/>
              </w:rPr>
            </w:pPr>
          </w:p>
          <w:p w14:paraId="5A9BEDCB" w14:textId="7C9019FB" w:rsidR="00E45250" w:rsidRPr="00A37E73" w:rsidRDefault="721AE853" w:rsidP="4F713D18">
            <w:pPr>
              <w:rPr>
                <w:rFonts w:asciiTheme="minorBidi" w:hAnsiTheme="minorBidi"/>
              </w:rPr>
            </w:pPr>
            <w:r w:rsidRPr="4F713D18">
              <w:rPr>
                <w:rFonts w:asciiTheme="minorBidi" w:hAnsiTheme="minorBidi"/>
              </w:rPr>
              <w:t xml:space="preserve">Types of pay </w:t>
            </w:r>
            <w:r w:rsidR="76047C41" w:rsidRPr="4F713D18">
              <w:rPr>
                <w:rFonts w:asciiTheme="minorBidi" w:hAnsiTheme="minorBidi"/>
              </w:rPr>
              <w:t>may include</w:t>
            </w:r>
            <w:r w:rsidRPr="4F713D18">
              <w:rPr>
                <w:rFonts w:asciiTheme="minorBidi" w:hAnsiTheme="minorBidi"/>
              </w:rPr>
              <w:t>:</w:t>
            </w:r>
            <w:r w:rsidR="55B25A12" w:rsidRPr="4F713D18">
              <w:rPr>
                <w:rFonts w:asciiTheme="minorBidi" w:hAnsiTheme="minorBidi"/>
              </w:rPr>
              <w:t xml:space="preserve"> [</w:t>
            </w:r>
            <w:r w:rsidR="55B25A12" w:rsidRPr="000018E7">
              <w:rPr>
                <w:rFonts w:asciiTheme="minorBidi" w:hAnsiTheme="minorBidi"/>
                <w:b/>
                <w:bCs/>
              </w:rPr>
              <w:t xml:space="preserve">The following are examples; include all </w:t>
            </w:r>
            <w:r w:rsidR="762251B9" w:rsidRPr="000018E7">
              <w:rPr>
                <w:rFonts w:asciiTheme="minorBidi" w:hAnsiTheme="minorBidi"/>
                <w:b/>
                <w:bCs/>
              </w:rPr>
              <w:t>the types of compensation applicable to your organization</w:t>
            </w:r>
            <w:r w:rsidR="1880F4BC" w:rsidRPr="000018E7">
              <w:rPr>
                <w:rFonts w:asciiTheme="minorBidi" w:hAnsiTheme="minorBidi"/>
                <w:b/>
                <w:bCs/>
              </w:rPr>
              <w:t xml:space="preserve"> and the corresponding </w:t>
            </w:r>
            <w:r w:rsidR="28D86629" w:rsidRPr="000018E7">
              <w:rPr>
                <w:rFonts w:asciiTheme="minorBidi" w:hAnsiTheme="minorBidi"/>
                <w:b/>
                <w:bCs/>
              </w:rPr>
              <w:t xml:space="preserve">payroll </w:t>
            </w:r>
            <w:r w:rsidR="1880F4BC" w:rsidRPr="000018E7">
              <w:rPr>
                <w:rFonts w:asciiTheme="minorBidi" w:hAnsiTheme="minorBidi"/>
                <w:b/>
                <w:bCs/>
              </w:rPr>
              <w:t>codes</w:t>
            </w:r>
            <w:r w:rsidR="55B25A12" w:rsidRPr="4F713D18">
              <w:rPr>
                <w:rFonts w:asciiTheme="minorBidi" w:hAnsiTheme="minorBidi"/>
              </w:rPr>
              <w:t>]</w:t>
            </w:r>
          </w:p>
          <w:p w14:paraId="2AFE7AD6" w14:textId="77777777" w:rsidR="00E45250" w:rsidRPr="00A37E73" w:rsidRDefault="00E45250" w:rsidP="00E45250">
            <w:pPr>
              <w:ind w:left="720"/>
              <w:rPr>
                <w:rFonts w:asciiTheme="minorBidi" w:hAnsiTheme="minorBidi"/>
              </w:rPr>
            </w:pPr>
            <w:r w:rsidRPr="00A37E73">
              <w:rPr>
                <w:rFonts w:asciiTheme="minorBidi" w:hAnsiTheme="minorBidi"/>
              </w:rPr>
              <w:t>Hourly (HRLY)</w:t>
            </w:r>
          </w:p>
          <w:p w14:paraId="7FBB2168" w14:textId="77777777" w:rsidR="00E45250" w:rsidRPr="00A37E73" w:rsidRDefault="00E45250" w:rsidP="00E45250">
            <w:pPr>
              <w:ind w:left="720"/>
              <w:rPr>
                <w:rFonts w:asciiTheme="minorBidi" w:hAnsiTheme="minorBidi"/>
              </w:rPr>
            </w:pPr>
            <w:r w:rsidRPr="00A37E73">
              <w:rPr>
                <w:rFonts w:asciiTheme="minorBidi" w:hAnsiTheme="minorBidi"/>
              </w:rPr>
              <w:t>Salary (SLRY)</w:t>
            </w:r>
          </w:p>
          <w:p w14:paraId="48FD7F6D" w14:textId="77777777" w:rsidR="00E45250" w:rsidRPr="00A37E73" w:rsidRDefault="00E45250" w:rsidP="00E45250">
            <w:pPr>
              <w:ind w:left="720"/>
              <w:rPr>
                <w:rFonts w:asciiTheme="minorBidi" w:hAnsiTheme="minorBidi"/>
              </w:rPr>
            </w:pPr>
            <w:r w:rsidRPr="00A37E73">
              <w:rPr>
                <w:rFonts w:asciiTheme="minorBidi" w:hAnsiTheme="minorBidi"/>
              </w:rPr>
              <w:t>Shift Differential - $ 0.50 per hour for swing shift; $ 1.00 per hour for graveyard shift – (DIFF)</w:t>
            </w:r>
          </w:p>
          <w:p w14:paraId="400E611F" w14:textId="7D2AD523" w:rsidR="00E45250" w:rsidRPr="00A37E73" w:rsidRDefault="00E45250" w:rsidP="00E45250">
            <w:pPr>
              <w:ind w:left="720"/>
              <w:rPr>
                <w:rFonts w:asciiTheme="minorBidi" w:hAnsiTheme="minorBidi"/>
              </w:rPr>
            </w:pPr>
            <w:r w:rsidRPr="00A37E73">
              <w:rPr>
                <w:rFonts w:asciiTheme="minorBidi" w:hAnsiTheme="minorBidi"/>
              </w:rPr>
              <w:t>Piece rate (PR)</w:t>
            </w:r>
            <w:r w:rsidR="008F6633">
              <w:rPr>
                <w:rFonts w:asciiTheme="minorBidi" w:hAnsiTheme="minorBidi"/>
              </w:rPr>
              <w:t xml:space="preserve"> </w:t>
            </w:r>
          </w:p>
          <w:p w14:paraId="02B0CB04" w14:textId="77777777" w:rsidR="00E45250" w:rsidRPr="00A37E73" w:rsidRDefault="00E45250" w:rsidP="00E45250">
            <w:pPr>
              <w:ind w:left="720"/>
              <w:rPr>
                <w:rFonts w:asciiTheme="minorBidi" w:hAnsiTheme="minorBidi"/>
              </w:rPr>
            </w:pPr>
            <w:r w:rsidRPr="00A37E73">
              <w:rPr>
                <w:rFonts w:asciiTheme="minorBidi" w:hAnsiTheme="minorBidi"/>
              </w:rPr>
              <w:t>Commission on sales - as specified in separate agreement – (CMN)</w:t>
            </w:r>
          </w:p>
          <w:p w14:paraId="53690961" w14:textId="48FFAD71" w:rsidR="00E45250" w:rsidRDefault="00E45250" w:rsidP="00E45250">
            <w:pPr>
              <w:ind w:left="720"/>
              <w:rPr>
                <w:rFonts w:asciiTheme="minorBidi" w:hAnsiTheme="minorBidi"/>
              </w:rPr>
            </w:pPr>
            <w:r>
              <w:rPr>
                <w:rFonts w:asciiTheme="minorBidi" w:hAnsiTheme="minorBidi"/>
              </w:rPr>
              <w:t xml:space="preserve">Expense </w:t>
            </w:r>
            <w:r w:rsidR="00902ADA">
              <w:rPr>
                <w:rFonts w:asciiTheme="minorBidi" w:hAnsiTheme="minorBidi"/>
              </w:rPr>
              <w:t>reimbursements/mileage</w:t>
            </w:r>
            <w:r>
              <w:rPr>
                <w:rFonts w:asciiTheme="minorBidi" w:hAnsiTheme="minorBidi"/>
              </w:rPr>
              <w:t xml:space="preserve"> (EXP)</w:t>
            </w:r>
          </w:p>
          <w:p w14:paraId="7F99BF87" w14:textId="77777777" w:rsidR="00E45250" w:rsidRPr="00A37E73" w:rsidRDefault="00E45250" w:rsidP="00E45250">
            <w:pPr>
              <w:ind w:left="720"/>
              <w:rPr>
                <w:rFonts w:asciiTheme="minorBidi" w:hAnsiTheme="minorBidi"/>
              </w:rPr>
            </w:pPr>
            <w:r>
              <w:rPr>
                <w:rFonts w:asciiTheme="minorBidi" w:hAnsiTheme="minorBidi"/>
              </w:rPr>
              <w:t>Per diem (PD)</w:t>
            </w:r>
          </w:p>
          <w:p w14:paraId="4855A776" w14:textId="77777777" w:rsidR="00E45250" w:rsidRPr="00A37E73" w:rsidRDefault="00E45250" w:rsidP="00E45250">
            <w:pPr>
              <w:rPr>
                <w:rFonts w:asciiTheme="minorBidi" w:hAnsiTheme="minorBidi"/>
              </w:rPr>
            </w:pPr>
          </w:p>
          <w:p w14:paraId="190638CE" w14:textId="2DC9D702" w:rsidR="00E45250" w:rsidRPr="00A37E73" w:rsidRDefault="721AE853" w:rsidP="4F713D18">
            <w:pPr>
              <w:rPr>
                <w:rFonts w:asciiTheme="minorBidi" w:hAnsiTheme="minorBidi"/>
              </w:rPr>
            </w:pPr>
            <w:r w:rsidRPr="4F713D18">
              <w:rPr>
                <w:rFonts w:asciiTheme="minorBidi" w:hAnsiTheme="minorBidi"/>
              </w:rPr>
              <w:t>Possible Benefit Contributions:</w:t>
            </w:r>
            <w:r w:rsidR="762251B9" w:rsidRPr="4F713D18">
              <w:rPr>
                <w:rFonts w:asciiTheme="minorBidi" w:hAnsiTheme="minorBidi"/>
              </w:rPr>
              <w:t xml:space="preserve"> [</w:t>
            </w:r>
            <w:r w:rsidR="762251B9" w:rsidRPr="00902ADA">
              <w:rPr>
                <w:rFonts w:asciiTheme="minorBidi" w:hAnsiTheme="minorBidi"/>
                <w:b/>
                <w:bCs/>
              </w:rPr>
              <w:t>The following are examples; include all the types of benefit contributions applicable to your organization</w:t>
            </w:r>
            <w:r w:rsidR="383F690F" w:rsidRPr="00902ADA">
              <w:rPr>
                <w:rFonts w:asciiTheme="minorBidi" w:hAnsiTheme="minorBidi"/>
                <w:b/>
                <w:bCs/>
              </w:rPr>
              <w:t xml:space="preserve"> and the corresponding </w:t>
            </w:r>
            <w:r w:rsidR="3E3C1A5F" w:rsidRPr="00902ADA">
              <w:rPr>
                <w:rFonts w:asciiTheme="minorBidi" w:hAnsiTheme="minorBidi"/>
                <w:b/>
                <w:bCs/>
              </w:rPr>
              <w:t xml:space="preserve">payroll </w:t>
            </w:r>
            <w:r w:rsidR="383F690F" w:rsidRPr="00902ADA">
              <w:rPr>
                <w:rFonts w:asciiTheme="minorBidi" w:hAnsiTheme="minorBidi"/>
                <w:b/>
                <w:bCs/>
              </w:rPr>
              <w:t>codes</w:t>
            </w:r>
            <w:r w:rsidR="762251B9" w:rsidRPr="4F713D18">
              <w:rPr>
                <w:rFonts w:asciiTheme="minorBidi" w:hAnsiTheme="minorBidi"/>
              </w:rPr>
              <w:t>]</w:t>
            </w:r>
          </w:p>
          <w:p w14:paraId="1EBDEFA2" w14:textId="77777777" w:rsidR="00E45250" w:rsidRPr="00A37E73" w:rsidRDefault="00E45250" w:rsidP="00E45250">
            <w:pPr>
              <w:ind w:left="720"/>
              <w:rPr>
                <w:rFonts w:asciiTheme="minorBidi" w:hAnsiTheme="minorBidi"/>
              </w:rPr>
            </w:pPr>
            <w:r w:rsidRPr="00A37E73">
              <w:rPr>
                <w:rFonts w:asciiTheme="minorBidi" w:hAnsiTheme="minorBidi"/>
              </w:rPr>
              <w:t>Pension (PEN)</w:t>
            </w:r>
          </w:p>
          <w:p w14:paraId="779EE78D" w14:textId="77777777" w:rsidR="00E45250" w:rsidRPr="00A37E73" w:rsidRDefault="00E45250" w:rsidP="00E45250">
            <w:pPr>
              <w:ind w:left="720"/>
              <w:rPr>
                <w:rFonts w:asciiTheme="minorBidi" w:hAnsiTheme="minorBidi"/>
              </w:rPr>
            </w:pPr>
            <w:r w:rsidRPr="00A37E73">
              <w:rPr>
                <w:rFonts w:asciiTheme="minorBidi" w:hAnsiTheme="minorBidi"/>
              </w:rPr>
              <w:t>401(k)</w:t>
            </w:r>
          </w:p>
          <w:p w14:paraId="2625F3ED" w14:textId="77777777" w:rsidR="00E45250" w:rsidRPr="00A37E73" w:rsidRDefault="00E45250" w:rsidP="00E45250">
            <w:pPr>
              <w:ind w:left="720"/>
              <w:rPr>
                <w:rFonts w:asciiTheme="minorBidi" w:hAnsiTheme="minorBidi"/>
              </w:rPr>
            </w:pPr>
            <w:r w:rsidRPr="00A37E73">
              <w:rPr>
                <w:rFonts w:asciiTheme="minorBidi" w:hAnsiTheme="minorBidi"/>
              </w:rPr>
              <w:t>Stock Options (SO)</w:t>
            </w:r>
          </w:p>
          <w:p w14:paraId="190B8D90" w14:textId="77777777" w:rsidR="00E45250" w:rsidRPr="00A37E73" w:rsidRDefault="00E45250" w:rsidP="00E45250">
            <w:pPr>
              <w:ind w:left="720"/>
              <w:rPr>
                <w:rFonts w:asciiTheme="minorBidi" w:hAnsiTheme="minorBidi"/>
              </w:rPr>
            </w:pPr>
            <w:r w:rsidRPr="00A37E73">
              <w:rPr>
                <w:rFonts w:asciiTheme="minorBidi" w:hAnsiTheme="minorBidi"/>
              </w:rPr>
              <w:t>Profit Sharing (PS)</w:t>
            </w:r>
          </w:p>
          <w:p w14:paraId="6B428535" w14:textId="77777777" w:rsidR="00E45250" w:rsidRPr="00A37E73" w:rsidRDefault="00E45250" w:rsidP="00E45250">
            <w:pPr>
              <w:ind w:left="720"/>
              <w:rPr>
                <w:rFonts w:asciiTheme="minorBidi" w:hAnsiTheme="minorBidi"/>
              </w:rPr>
            </w:pPr>
            <w:r w:rsidRPr="00A37E73">
              <w:rPr>
                <w:rFonts w:asciiTheme="minorBidi" w:hAnsiTheme="minorBidi"/>
              </w:rPr>
              <w:t>Oregon Sick Time (OST)</w:t>
            </w:r>
          </w:p>
          <w:p w14:paraId="71FD2F6C" w14:textId="77777777" w:rsidR="00E45250" w:rsidRPr="00A37E73" w:rsidRDefault="00E45250" w:rsidP="00E45250">
            <w:pPr>
              <w:ind w:left="720"/>
              <w:rPr>
                <w:rFonts w:asciiTheme="minorBidi" w:hAnsiTheme="minorBidi"/>
              </w:rPr>
            </w:pPr>
            <w:r w:rsidRPr="00A37E73">
              <w:rPr>
                <w:rFonts w:asciiTheme="minorBidi" w:hAnsiTheme="minorBidi"/>
              </w:rPr>
              <w:t>Paid Leave Oregon (PDLO)</w:t>
            </w:r>
          </w:p>
          <w:p w14:paraId="1911351A" w14:textId="77777777" w:rsidR="00E45250" w:rsidRPr="00A37E73" w:rsidRDefault="00E45250" w:rsidP="00E45250">
            <w:pPr>
              <w:ind w:left="720"/>
              <w:rPr>
                <w:rFonts w:asciiTheme="minorBidi" w:hAnsiTheme="minorBidi"/>
              </w:rPr>
            </w:pPr>
            <w:r w:rsidRPr="00A37E73">
              <w:rPr>
                <w:rFonts w:asciiTheme="minorBidi" w:hAnsiTheme="minorBidi"/>
              </w:rPr>
              <w:t>Vacation (V)</w:t>
            </w:r>
          </w:p>
          <w:p w14:paraId="442EEB74" w14:textId="77777777" w:rsidR="00E45250" w:rsidRDefault="00E45250" w:rsidP="00E45250">
            <w:pPr>
              <w:ind w:left="720"/>
              <w:rPr>
                <w:rFonts w:asciiTheme="minorBidi" w:hAnsiTheme="minorBidi"/>
              </w:rPr>
            </w:pPr>
            <w:r w:rsidRPr="00A37E73">
              <w:rPr>
                <w:rFonts w:asciiTheme="minorBidi" w:hAnsiTheme="minorBidi"/>
              </w:rPr>
              <w:t>Parking Allowance (PA)</w:t>
            </w:r>
          </w:p>
          <w:p w14:paraId="570BA625" w14:textId="77777777" w:rsidR="00E45250" w:rsidRDefault="00E45250" w:rsidP="00E45250">
            <w:pPr>
              <w:rPr>
                <w:rFonts w:asciiTheme="minorBidi" w:hAnsiTheme="minorBidi"/>
              </w:rPr>
            </w:pPr>
          </w:p>
          <w:p w14:paraId="104C3C3A" w14:textId="677B06C0" w:rsidR="00EE1E31" w:rsidRPr="00A37E73" w:rsidRDefault="721AE853" w:rsidP="4F713D18">
            <w:pPr>
              <w:rPr>
                <w:rFonts w:asciiTheme="minorBidi" w:hAnsiTheme="minorBidi"/>
              </w:rPr>
            </w:pPr>
            <w:r w:rsidRPr="4F713D18">
              <w:rPr>
                <w:rFonts w:asciiTheme="minorBidi" w:hAnsiTheme="minorBidi"/>
              </w:rPr>
              <w:t>Possible Deductions</w:t>
            </w:r>
            <w:r w:rsidR="762251B9" w:rsidRPr="4F713D18">
              <w:rPr>
                <w:rFonts w:asciiTheme="minorBidi" w:hAnsiTheme="minorBidi"/>
              </w:rPr>
              <w:t>: [</w:t>
            </w:r>
            <w:r w:rsidR="762251B9" w:rsidRPr="00902ADA">
              <w:rPr>
                <w:rFonts w:asciiTheme="minorBidi" w:hAnsiTheme="minorBidi"/>
                <w:b/>
                <w:bCs/>
              </w:rPr>
              <w:t xml:space="preserve">The following are examples; include all the types of </w:t>
            </w:r>
            <w:r w:rsidR="1C915953" w:rsidRPr="00902ADA">
              <w:rPr>
                <w:rFonts w:asciiTheme="minorBidi" w:hAnsiTheme="minorBidi"/>
                <w:b/>
                <w:bCs/>
              </w:rPr>
              <w:t xml:space="preserve">taxes, local taxes, and </w:t>
            </w:r>
            <w:r w:rsidR="762251B9" w:rsidRPr="00902ADA">
              <w:rPr>
                <w:rFonts w:asciiTheme="minorBidi" w:hAnsiTheme="minorBidi"/>
                <w:b/>
                <w:bCs/>
              </w:rPr>
              <w:t xml:space="preserve">deductions applicable to </w:t>
            </w:r>
            <w:r w:rsidR="1C915953" w:rsidRPr="00902ADA">
              <w:rPr>
                <w:rFonts w:asciiTheme="minorBidi" w:hAnsiTheme="minorBidi"/>
                <w:b/>
                <w:bCs/>
              </w:rPr>
              <w:t xml:space="preserve">employees in </w:t>
            </w:r>
            <w:r w:rsidR="762251B9" w:rsidRPr="00902ADA">
              <w:rPr>
                <w:rFonts w:asciiTheme="minorBidi" w:hAnsiTheme="minorBidi"/>
                <w:b/>
                <w:bCs/>
              </w:rPr>
              <w:t>your organization</w:t>
            </w:r>
            <w:r w:rsidR="6FD98F83" w:rsidRPr="00902ADA">
              <w:rPr>
                <w:rFonts w:asciiTheme="minorBidi" w:hAnsiTheme="minorBidi"/>
                <w:b/>
                <w:bCs/>
              </w:rPr>
              <w:t xml:space="preserve"> and the corresponding </w:t>
            </w:r>
            <w:r w:rsidR="45FD2926" w:rsidRPr="00902ADA">
              <w:rPr>
                <w:rFonts w:asciiTheme="minorBidi" w:hAnsiTheme="minorBidi"/>
                <w:b/>
                <w:bCs/>
              </w:rPr>
              <w:t xml:space="preserve">payroll </w:t>
            </w:r>
            <w:r w:rsidR="6FD98F83" w:rsidRPr="00902ADA">
              <w:rPr>
                <w:rFonts w:asciiTheme="minorBidi" w:hAnsiTheme="minorBidi"/>
                <w:b/>
                <w:bCs/>
              </w:rPr>
              <w:t>codes</w:t>
            </w:r>
            <w:r w:rsidR="762251B9" w:rsidRPr="4F713D18">
              <w:rPr>
                <w:rFonts w:asciiTheme="minorBidi" w:hAnsiTheme="minorBidi"/>
              </w:rPr>
              <w:t>]</w:t>
            </w:r>
          </w:p>
          <w:p w14:paraId="769D2CA7" w14:textId="57AF29BA" w:rsidR="00E45250" w:rsidRPr="00A9527B" w:rsidRDefault="00E45250" w:rsidP="00954335">
            <w:pPr>
              <w:rPr>
                <w:rFonts w:asciiTheme="minorBidi" w:hAnsiTheme="minorBidi"/>
              </w:rPr>
            </w:pPr>
          </w:p>
          <w:p w14:paraId="06C708DE" w14:textId="77777777" w:rsidR="00E45250" w:rsidRPr="00A9527B" w:rsidRDefault="00E45250" w:rsidP="00E45250">
            <w:pPr>
              <w:rPr>
                <w:rFonts w:asciiTheme="minorBidi" w:hAnsiTheme="minorBidi"/>
              </w:rPr>
            </w:pPr>
            <w:r w:rsidRPr="00A9527B">
              <w:rPr>
                <w:rFonts w:asciiTheme="minorBidi" w:hAnsiTheme="minorBidi"/>
              </w:rPr>
              <w:tab/>
              <w:t>Taxes:</w:t>
            </w:r>
          </w:p>
          <w:p w14:paraId="1CABEC6A"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Old-Age, Survivors and Disability Insurance (OASDI)</w:t>
            </w:r>
          </w:p>
          <w:p w14:paraId="0A996817"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Medicare</w:t>
            </w:r>
          </w:p>
          <w:p w14:paraId="3A3AFC11"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Federal Withholding</w:t>
            </w:r>
            <w:r>
              <w:rPr>
                <w:rFonts w:asciiTheme="minorBidi" w:hAnsiTheme="minorBidi"/>
              </w:rPr>
              <w:t xml:space="preserve"> (FICA)</w:t>
            </w:r>
          </w:p>
          <w:p w14:paraId="03E4FD7C"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State Tax – OR</w:t>
            </w:r>
          </w:p>
          <w:p w14:paraId="02DD2158" w14:textId="3973D9D6"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Oregon Statewide Transit Tax (OSTT)</w:t>
            </w:r>
          </w:p>
          <w:p w14:paraId="7854CF48" w14:textId="77777777" w:rsidR="00E45250" w:rsidRPr="00A9527B" w:rsidRDefault="00E45250" w:rsidP="00E45250">
            <w:pPr>
              <w:rPr>
                <w:rFonts w:asciiTheme="minorBidi" w:hAnsiTheme="minorBidi"/>
              </w:rPr>
            </w:pPr>
            <w:r w:rsidRPr="00A9527B">
              <w:rPr>
                <w:rFonts w:asciiTheme="minorBidi" w:hAnsiTheme="minorBidi"/>
              </w:rPr>
              <w:lastRenderedPageBreak/>
              <w:tab/>
            </w:r>
            <w:r w:rsidRPr="00A9527B">
              <w:rPr>
                <w:rFonts w:asciiTheme="minorBidi" w:hAnsiTheme="minorBidi"/>
              </w:rPr>
              <w:tab/>
              <w:t>Oregon Worker Benefit Fund (ORWBF)</w:t>
            </w:r>
          </w:p>
          <w:p w14:paraId="043E4E6D" w14:textId="39BF9AA2" w:rsidR="00E45250" w:rsidRPr="00A9527B" w:rsidRDefault="00E45250" w:rsidP="4F713D18">
            <w:pPr>
              <w:rPr>
                <w:rFonts w:asciiTheme="minorBidi" w:hAnsiTheme="minorBidi"/>
              </w:rPr>
            </w:pPr>
            <w:r w:rsidRPr="00A9527B">
              <w:rPr>
                <w:rFonts w:asciiTheme="minorBidi" w:hAnsiTheme="minorBidi"/>
              </w:rPr>
              <w:tab/>
            </w:r>
            <w:r w:rsidRPr="00A9527B">
              <w:rPr>
                <w:rFonts w:asciiTheme="minorBidi" w:hAnsiTheme="minorBidi"/>
              </w:rPr>
              <w:tab/>
            </w:r>
            <w:r w:rsidR="721AE853" w:rsidRPr="4F713D18">
              <w:rPr>
                <w:rFonts w:asciiTheme="minorBidi" w:hAnsiTheme="minorBidi"/>
              </w:rPr>
              <w:t>Paid Leave Oregon (PDLOR)</w:t>
            </w:r>
          </w:p>
          <w:p w14:paraId="7C052F06" w14:textId="4F6C8E96" w:rsidR="446C7961" w:rsidRDefault="00902ADA" w:rsidP="4F713D18">
            <w:pPr>
              <w:rPr>
                <w:rFonts w:asciiTheme="minorBidi" w:hAnsiTheme="minorBidi"/>
              </w:rPr>
            </w:pPr>
            <w:r>
              <w:rPr>
                <w:rFonts w:asciiTheme="minorBidi" w:hAnsiTheme="minorBidi"/>
              </w:rPr>
              <w:tab/>
            </w:r>
            <w:r>
              <w:rPr>
                <w:rFonts w:asciiTheme="minorBidi" w:hAnsiTheme="minorBidi"/>
              </w:rPr>
              <w:tab/>
            </w:r>
            <w:r w:rsidR="446C7961" w:rsidRPr="4F713D18">
              <w:rPr>
                <w:rFonts w:asciiTheme="minorBidi" w:hAnsiTheme="minorBidi"/>
              </w:rPr>
              <w:t>Local Taxes</w:t>
            </w:r>
            <w:r w:rsidR="114223E5" w:rsidRPr="4F713D18">
              <w:rPr>
                <w:rFonts w:asciiTheme="minorBidi" w:hAnsiTheme="minorBidi"/>
              </w:rPr>
              <w:t xml:space="preserve"> of the jurisdiction where the employee is located</w:t>
            </w:r>
          </w:p>
          <w:p w14:paraId="33F07669" w14:textId="2611B340" w:rsidR="4F713D18" w:rsidRDefault="4F713D18" w:rsidP="4F713D18">
            <w:pPr>
              <w:rPr>
                <w:rFonts w:asciiTheme="minorBidi" w:hAnsiTheme="minorBidi"/>
              </w:rPr>
            </w:pPr>
          </w:p>
          <w:p w14:paraId="655367B0" w14:textId="77777777" w:rsidR="00E45250" w:rsidRPr="00A9527B" w:rsidRDefault="00E45250" w:rsidP="00E45250">
            <w:pPr>
              <w:rPr>
                <w:rFonts w:asciiTheme="minorBidi" w:hAnsiTheme="minorBidi"/>
              </w:rPr>
            </w:pPr>
            <w:r w:rsidRPr="00A9527B">
              <w:rPr>
                <w:rFonts w:asciiTheme="minorBidi" w:hAnsiTheme="minorBidi"/>
              </w:rPr>
              <w:tab/>
              <w:t>Benefits:</w:t>
            </w:r>
          </w:p>
          <w:p w14:paraId="4BBDBEB4"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Group Health Insurance</w:t>
            </w:r>
          </w:p>
          <w:p w14:paraId="4949CB38"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Spouse/Dependent Group Plan</w:t>
            </w:r>
          </w:p>
          <w:p w14:paraId="2F05F64A"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Standard Life Insurance</w:t>
            </w:r>
          </w:p>
          <w:p w14:paraId="12C651A6"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Vision Insurance</w:t>
            </w:r>
          </w:p>
          <w:p w14:paraId="5D36FBD5"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Dental Insurance</w:t>
            </w:r>
          </w:p>
          <w:p w14:paraId="216812DE"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Retirement</w:t>
            </w:r>
          </w:p>
          <w:p w14:paraId="30A8851F"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401(k)</w:t>
            </w:r>
          </w:p>
          <w:p w14:paraId="4C07D220"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Health Savings Account (HSA)</w:t>
            </w:r>
          </w:p>
          <w:p w14:paraId="336D4E56" w14:textId="1156314B" w:rsidR="00E45250" w:rsidRPr="00A9527B" w:rsidRDefault="00E45250" w:rsidP="00954335">
            <w:pPr>
              <w:rPr>
                <w:rFonts w:asciiTheme="minorBidi" w:hAnsiTheme="minorBidi"/>
              </w:rPr>
            </w:pPr>
            <w:r w:rsidRPr="00A9527B">
              <w:rPr>
                <w:rFonts w:asciiTheme="minorBidi" w:hAnsiTheme="minorBidi"/>
              </w:rPr>
              <w:tab/>
            </w:r>
            <w:r w:rsidRPr="00A9527B">
              <w:rPr>
                <w:rFonts w:asciiTheme="minorBidi" w:hAnsiTheme="minorBidi"/>
              </w:rPr>
              <w:tab/>
              <w:t>Deferred Compensation</w:t>
            </w:r>
          </w:p>
          <w:p w14:paraId="1A2D4E44" w14:textId="77777777" w:rsidR="00F60237" w:rsidRDefault="00F60237" w:rsidP="00E45250">
            <w:pPr>
              <w:rPr>
                <w:rFonts w:asciiTheme="minorBidi" w:hAnsiTheme="minorBidi"/>
              </w:rPr>
            </w:pPr>
          </w:p>
          <w:p w14:paraId="03631196" w14:textId="14C30F44" w:rsidR="00E45250" w:rsidRPr="00A9527B" w:rsidRDefault="00E45250" w:rsidP="00E45250">
            <w:pPr>
              <w:rPr>
                <w:rFonts w:asciiTheme="minorBidi" w:hAnsiTheme="minorBidi"/>
              </w:rPr>
            </w:pPr>
            <w:r w:rsidRPr="00A9527B">
              <w:rPr>
                <w:rFonts w:asciiTheme="minorBidi" w:hAnsiTheme="minorBidi"/>
              </w:rPr>
              <w:tab/>
              <w:t>Other Deductions:</w:t>
            </w:r>
          </w:p>
          <w:p w14:paraId="0AA660E4"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Charitable Donation (CHD)</w:t>
            </w:r>
          </w:p>
          <w:p w14:paraId="2BDFC38D"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Long-term Disability (LTD)</w:t>
            </w:r>
          </w:p>
          <w:p w14:paraId="425DBEF5"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Short-term Disability (STD)</w:t>
            </w:r>
          </w:p>
          <w:p w14:paraId="21738277" w14:textId="77777777" w:rsidR="00E45250" w:rsidRPr="00A9527B" w:rsidRDefault="00E45250" w:rsidP="4F713D18">
            <w:pPr>
              <w:rPr>
                <w:rFonts w:asciiTheme="minorBidi" w:hAnsiTheme="minorBidi"/>
              </w:rPr>
            </w:pPr>
            <w:r w:rsidRPr="00A9527B">
              <w:rPr>
                <w:rFonts w:asciiTheme="minorBidi" w:hAnsiTheme="minorBidi"/>
              </w:rPr>
              <w:tab/>
            </w:r>
            <w:r w:rsidRPr="00A9527B">
              <w:rPr>
                <w:rFonts w:asciiTheme="minorBidi" w:hAnsiTheme="minorBidi"/>
              </w:rPr>
              <w:tab/>
            </w:r>
            <w:r w:rsidR="721AE853" w:rsidRPr="4F713D18">
              <w:rPr>
                <w:rFonts w:asciiTheme="minorBidi" w:hAnsiTheme="minorBidi"/>
              </w:rPr>
              <w:t>Union Dues (DUES)</w:t>
            </w:r>
          </w:p>
          <w:p w14:paraId="2EE9C4A9" w14:textId="17A06F86" w:rsidR="40D5DB9C" w:rsidRDefault="009E0C99" w:rsidP="4F713D18">
            <w:pPr>
              <w:rPr>
                <w:rFonts w:asciiTheme="minorBidi" w:hAnsiTheme="minorBidi"/>
              </w:rPr>
            </w:pPr>
            <w:r>
              <w:rPr>
                <w:rFonts w:asciiTheme="minorBidi" w:hAnsiTheme="minorBidi"/>
              </w:rPr>
              <w:tab/>
            </w:r>
            <w:r>
              <w:rPr>
                <w:rFonts w:asciiTheme="minorBidi" w:hAnsiTheme="minorBidi"/>
              </w:rPr>
              <w:tab/>
            </w:r>
            <w:r w:rsidR="40D5DB9C" w:rsidRPr="4F713D18">
              <w:rPr>
                <w:rFonts w:asciiTheme="minorBidi" w:hAnsiTheme="minorBidi"/>
              </w:rPr>
              <w:t>Allowances claimed against minimum wage</w:t>
            </w:r>
          </w:p>
          <w:p w14:paraId="16B6EED4" w14:textId="2586E8D5" w:rsidR="3869B110" w:rsidRDefault="009E0C99" w:rsidP="4F713D18">
            <w:pPr>
              <w:rPr>
                <w:rFonts w:asciiTheme="minorBidi" w:hAnsiTheme="minorBidi"/>
              </w:rPr>
            </w:pPr>
            <w:r>
              <w:rPr>
                <w:rFonts w:asciiTheme="minorBidi" w:hAnsiTheme="minorBidi"/>
              </w:rPr>
              <w:tab/>
            </w:r>
            <w:r>
              <w:rPr>
                <w:rFonts w:asciiTheme="minorBidi" w:hAnsiTheme="minorBidi"/>
              </w:rPr>
              <w:tab/>
            </w:r>
            <w:r w:rsidR="3869B110" w:rsidRPr="4F713D18">
              <w:rPr>
                <w:rFonts w:asciiTheme="minorBidi" w:hAnsiTheme="minorBidi"/>
              </w:rPr>
              <w:t>Deductions taken pursuant to Commission Agreement</w:t>
            </w:r>
          </w:p>
          <w:p w14:paraId="48095D49" w14:textId="77777777" w:rsidR="009E0C99" w:rsidRDefault="009E0C99" w:rsidP="4F713D18">
            <w:pPr>
              <w:rPr>
                <w:rFonts w:asciiTheme="minorBidi" w:hAnsiTheme="minorBidi"/>
              </w:rPr>
            </w:pPr>
          </w:p>
          <w:p w14:paraId="6A051D46" w14:textId="16C2057B" w:rsidR="00E45250" w:rsidRDefault="004F5047" w:rsidP="00A9527B">
            <w:pPr>
              <w:rPr>
                <w:rFonts w:asciiTheme="minorBidi" w:hAnsiTheme="minorBidi"/>
              </w:rPr>
            </w:pPr>
            <w:r>
              <w:rPr>
                <w:rFonts w:asciiTheme="minorBidi" w:hAnsiTheme="minorBidi"/>
              </w:rPr>
              <w:t>//</w:t>
            </w:r>
          </w:p>
        </w:tc>
      </w:tr>
    </w:tbl>
    <w:p w14:paraId="4171B546" w14:textId="390DE4FA" w:rsidR="00A9527B" w:rsidRPr="00A37E73" w:rsidRDefault="00A9527B" w:rsidP="00A9527B">
      <w:pPr>
        <w:spacing w:after="0" w:line="240" w:lineRule="auto"/>
        <w:rPr>
          <w:rFonts w:asciiTheme="minorBidi" w:hAnsiTheme="minorBidi"/>
        </w:rPr>
      </w:pPr>
    </w:p>
    <w:sectPr w:rsidR="00A9527B" w:rsidRPr="00A37E73" w:rsidSect="00C17FD2">
      <w:headerReference w:type="default" r:id="rId9"/>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0D00" w14:textId="77777777" w:rsidR="0070270C" w:rsidRDefault="0070270C" w:rsidP="005715EB">
      <w:pPr>
        <w:spacing w:after="0" w:line="240" w:lineRule="auto"/>
      </w:pPr>
      <w:r>
        <w:separator/>
      </w:r>
    </w:p>
  </w:endnote>
  <w:endnote w:type="continuationSeparator" w:id="0">
    <w:p w14:paraId="7C0689F2" w14:textId="77777777" w:rsidR="0070270C" w:rsidRDefault="0070270C" w:rsidP="0057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6073" w:rsidRPr="00AC26A3" w14:paraId="772E6D5C" w14:textId="77777777" w:rsidTr="000D055F">
      <w:trPr>
        <w:trHeight w:val="293"/>
      </w:trPr>
      <w:tc>
        <w:tcPr>
          <w:tcW w:w="5490" w:type="dxa"/>
          <w:vAlign w:val="bottom"/>
        </w:tcPr>
        <w:p w14:paraId="60CA6FC2" w14:textId="2C462732" w:rsidR="00686073" w:rsidRPr="00AC26A3" w:rsidRDefault="00E4732B" w:rsidP="00686073">
          <w:pPr>
            <w:pStyle w:val="Footer"/>
            <w:tabs>
              <w:tab w:val="clear" w:pos="4680"/>
            </w:tabs>
            <w:rPr>
              <w:rFonts w:asciiTheme="minorBidi" w:hAnsiTheme="minorBidi"/>
            </w:rPr>
          </w:pPr>
          <w:r>
            <w:rPr>
              <w:rFonts w:asciiTheme="minorBidi" w:hAnsiTheme="minorBidi"/>
            </w:rPr>
            <w:t>September</w:t>
          </w:r>
          <w:r w:rsidR="00686073" w:rsidRPr="00AC26A3">
            <w:rPr>
              <w:rFonts w:asciiTheme="minorBidi" w:hAnsiTheme="minorBidi"/>
            </w:rPr>
            <w:t xml:space="preserve"> 2025</w:t>
          </w:r>
        </w:p>
      </w:tc>
      <w:tc>
        <w:tcPr>
          <w:tcW w:w="5490" w:type="dxa"/>
          <w:vAlign w:val="bottom"/>
        </w:tcPr>
        <w:p w14:paraId="512E4589" w14:textId="77777777" w:rsidR="00686073" w:rsidRPr="00AC26A3" w:rsidRDefault="00686073" w:rsidP="00686073">
          <w:pPr>
            <w:pStyle w:val="Footer"/>
            <w:tabs>
              <w:tab w:val="clear" w:pos="4680"/>
            </w:tabs>
            <w:jc w:val="right"/>
            <w:rPr>
              <w:rFonts w:asciiTheme="minorBidi" w:hAnsiTheme="minorBidi"/>
            </w:rPr>
          </w:pPr>
          <w:r w:rsidRPr="00AC26A3">
            <w:rPr>
              <w:rFonts w:asciiTheme="minorBidi" w:hAnsiTheme="minorBidi"/>
            </w:rPr>
            <w:t>Alternate format available on request</w:t>
          </w:r>
        </w:p>
      </w:tc>
    </w:tr>
  </w:tbl>
  <w:p w14:paraId="706200AF" w14:textId="77777777" w:rsidR="005119FC" w:rsidRDefault="0051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FAA1" w14:textId="77777777" w:rsidR="0070270C" w:rsidRDefault="0070270C" w:rsidP="005715EB">
      <w:pPr>
        <w:spacing w:after="0" w:line="240" w:lineRule="auto"/>
      </w:pPr>
      <w:r>
        <w:separator/>
      </w:r>
    </w:p>
  </w:footnote>
  <w:footnote w:type="continuationSeparator" w:id="0">
    <w:p w14:paraId="274CB4D1" w14:textId="77777777" w:rsidR="0070270C" w:rsidRDefault="0070270C" w:rsidP="0057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2F0E" w14:textId="1F23897D" w:rsidR="005715EB" w:rsidRDefault="0057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8EF"/>
    <w:multiLevelType w:val="multilevel"/>
    <w:tmpl w:val="A8E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4331F"/>
    <w:multiLevelType w:val="hybridMultilevel"/>
    <w:tmpl w:val="E612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674343">
    <w:abstractNumId w:val="0"/>
  </w:num>
  <w:num w:numId="2" w16cid:durableId="6976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9"/>
    <w:rsid w:val="000018E7"/>
    <w:rsid w:val="00016923"/>
    <w:rsid w:val="00054139"/>
    <w:rsid w:val="00060E49"/>
    <w:rsid w:val="00086531"/>
    <w:rsid w:val="000A42E9"/>
    <w:rsid w:val="000A447C"/>
    <w:rsid w:val="000A6E17"/>
    <w:rsid w:val="000C0372"/>
    <w:rsid w:val="000C66BC"/>
    <w:rsid w:val="000D1F1A"/>
    <w:rsid w:val="000E252F"/>
    <w:rsid w:val="000F586B"/>
    <w:rsid w:val="001133FA"/>
    <w:rsid w:val="001215D7"/>
    <w:rsid w:val="00155A00"/>
    <w:rsid w:val="00165D78"/>
    <w:rsid w:val="0017086E"/>
    <w:rsid w:val="00175C51"/>
    <w:rsid w:val="00192649"/>
    <w:rsid w:val="00197F25"/>
    <w:rsid w:val="001B2D24"/>
    <w:rsid w:val="001D6F34"/>
    <w:rsid w:val="001E379F"/>
    <w:rsid w:val="00215006"/>
    <w:rsid w:val="00215D81"/>
    <w:rsid w:val="00227AD7"/>
    <w:rsid w:val="002416B2"/>
    <w:rsid w:val="00260012"/>
    <w:rsid w:val="00261D43"/>
    <w:rsid w:val="00280A72"/>
    <w:rsid w:val="00283945"/>
    <w:rsid w:val="00290815"/>
    <w:rsid w:val="002A05EA"/>
    <w:rsid w:val="002B7CBC"/>
    <w:rsid w:val="002D417B"/>
    <w:rsid w:val="002D580D"/>
    <w:rsid w:val="002D7E8D"/>
    <w:rsid w:val="002E523D"/>
    <w:rsid w:val="002F390D"/>
    <w:rsid w:val="00304DBF"/>
    <w:rsid w:val="0031036D"/>
    <w:rsid w:val="00321253"/>
    <w:rsid w:val="003259E9"/>
    <w:rsid w:val="00335B6B"/>
    <w:rsid w:val="00364656"/>
    <w:rsid w:val="003740B8"/>
    <w:rsid w:val="003A4198"/>
    <w:rsid w:val="003A44C0"/>
    <w:rsid w:val="003B0D56"/>
    <w:rsid w:val="00401BA0"/>
    <w:rsid w:val="004150A2"/>
    <w:rsid w:val="00421DEC"/>
    <w:rsid w:val="00427188"/>
    <w:rsid w:val="004304AA"/>
    <w:rsid w:val="00431406"/>
    <w:rsid w:val="00447084"/>
    <w:rsid w:val="00480362"/>
    <w:rsid w:val="00491C91"/>
    <w:rsid w:val="0049335F"/>
    <w:rsid w:val="004C3699"/>
    <w:rsid w:val="004C3D40"/>
    <w:rsid w:val="004E3767"/>
    <w:rsid w:val="004E6D59"/>
    <w:rsid w:val="004F5047"/>
    <w:rsid w:val="005119FC"/>
    <w:rsid w:val="0051551A"/>
    <w:rsid w:val="00547C92"/>
    <w:rsid w:val="00560495"/>
    <w:rsid w:val="00561369"/>
    <w:rsid w:val="005715EB"/>
    <w:rsid w:val="00571EE8"/>
    <w:rsid w:val="00576199"/>
    <w:rsid w:val="00576380"/>
    <w:rsid w:val="005804E1"/>
    <w:rsid w:val="005C3939"/>
    <w:rsid w:val="005F49F0"/>
    <w:rsid w:val="00606B02"/>
    <w:rsid w:val="00622079"/>
    <w:rsid w:val="00635AF5"/>
    <w:rsid w:val="006365B0"/>
    <w:rsid w:val="00665904"/>
    <w:rsid w:val="006819C3"/>
    <w:rsid w:val="00686073"/>
    <w:rsid w:val="006A5515"/>
    <w:rsid w:val="006C519C"/>
    <w:rsid w:val="006D210E"/>
    <w:rsid w:val="006D2D4D"/>
    <w:rsid w:val="006E7AD0"/>
    <w:rsid w:val="0070270C"/>
    <w:rsid w:val="0071281B"/>
    <w:rsid w:val="00720ED2"/>
    <w:rsid w:val="00724FAF"/>
    <w:rsid w:val="00730203"/>
    <w:rsid w:val="00744B62"/>
    <w:rsid w:val="007506B1"/>
    <w:rsid w:val="00760CC7"/>
    <w:rsid w:val="007619B8"/>
    <w:rsid w:val="007703A8"/>
    <w:rsid w:val="00781C62"/>
    <w:rsid w:val="00783262"/>
    <w:rsid w:val="007940F3"/>
    <w:rsid w:val="007A71A1"/>
    <w:rsid w:val="007B16EB"/>
    <w:rsid w:val="007C3F10"/>
    <w:rsid w:val="007D3B19"/>
    <w:rsid w:val="007D72AC"/>
    <w:rsid w:val="007F217F"/>
    <w:rsid w:val="007F5B47"/>
    <w:rsid w:val="008005C8"/>
    <w:rsid w:val="008144DB"/>
    <w:rsid w:val="00847568"/>
    <w:rsid w:val="00864B87"/>
    <w:rsid w:val="00887095"/>
    <w:rsid w:val="008922DC"/>
    <w:rsid w:val="00893038"/>
    <w:rsid w:val="008A1580"/>
    <w:rsid w:val="008A507D"/>
    <w:rsid w:val="008F6633"/>
    <w:rsid w:val="00902ADA"/>
    <w:rsid w:val="00903AB8"/>
    <w:rsid w:val="009160E4"/>
    <w:rsid w:val="00917435"/>
    <w:rsid w:val="00935F4E"/>
    <w:rsid w:val="00954335"/>
    <w:rsid w:val="009A365B"/>
    <w:rsid w:val="009B0EDA"/>
    <w:rsid w:val="009C06FB"/>
    <w:rsid w:val="009C0770"/>
    <w:rsid w:val="009E0C99"/>
    <w:rsid w:val="00A04AED"/>
    <w:rsid w:val="00A13FC3"/>
    <w:rsid w:val="00A27831"/>
    <w:rsid w:val="00A3050B"/>
    <w:rsid w:val="00A34931"/>
    <w:rsid w:val="00A37E73"/>
    <w:rsid w:val="00A72FFB"/>
    <w:rsid w:val="00A75FD2"/>
    <w:rsid w:val="00A809A1"/>
    <w:rsid w:val="00A9527B"/>
    <w:rsid w:val="00AA54B3"/>
    <w:rsid w:val="00AA601B"/>
    <w:rsid w:val="00AC796A"/>
    <w:rsid w:val="00AD6D24"/>
    <w:rsid w:val="00AF3127"/>
    <w:rsid w:val="00AF4730"/>
    <w:rsid w:val="00B22E82"/>
    <w:rsid w:val="00B2768A"/>
    <w:rsid w:val="00B36CDF"/>
    <w:rsid w:val="00B4002B"/>
    <w:rsid w:val="00B41EB8"/>
    <w:rsid w:val="00B456B6"/>
    <w:rsid w:val="00B46DDF"/>
    <w:rsid w:val="00B85E4F"/>
    <w:rsid w:val="00B92741"/>
    <w:rsid w:val="00BB0585"/>
    <w:rsid w:val="00BB1656"/>
    <w:rsid w:val="00BC354F"/>
    <w:rsid w:val="00BD28CB"/>
    <w:rsid w:val="00BF03AE"/>
    <w:rsid w:val="00BF231D"/>
    <w:rsid w:val="00BF2B40"/>
    <w:rsid w:val="00BF6781"/>
    <w:rsid w:val="00C014C8"/>
    <w:rsid w:val="00C12A24"/>
    <w:rsid w:val="00C157F3"/>
    <w:rsid w:val="00C17FD2"/>
    <w:rsid w:val="00C4194D"/>
    <w:rsid w:val="00C55558"/>
    <w:rsid w:val="00C97CC9"/>
    <w:rsid w:val="00CA322E"/>
    <w:rsid w:val="00CE2251"/>
    <w:rsid w:val="00CF1B63"/>
    <w:rsid w:val="00CF5BB7"/>
    <w:rsid w:val="00CF5FBF"/>
    <w:rsid w:val="00CF7F59"/>
    <w:rsid w:val="00D123B1"/>
    <w:rsid w:val="00D378B4"/>
    <w:rsid w:val="00D8242F"/>
    <w:rsid w:val="00DA2031"/>
    <w:rsid w:val="00DA6064"/>
    <w:rsid w:val="00DA78ED"/>
    <w:rsid w:val="00DD478C"/>
    <w:rsid w:val="00DE1E32"/>
    <w:rsid w:val="00E069F3"/>
    <w:rsid w:val="00E21DA0"/>
    <w:rsid w:val="00E45250"/>
    <w:rsid w:val="00E4572B"/>
    <w:rsid w:val="00E4732B"/>
    <w:rsid w:val="00E70BC3"/>
    <w:rsid w:val="00E75F8A"/>
    <w:rsid w:val="00E90ABD"/>
    <w:rsid w:val="00E93B59"/>
    <w:rsid w:val="00EA771C"/>
    <w:rsid w:val="00EC45F5"/>
    <w:rsid w:val="00ED69EB"/>
    <w:rsid w:val="00EE1E31"/>
    <w:rsid w:val="00EF64A6"/>
    <w:rsid w:val="00F223AF"/>
    <w:rsid w:val="00F60237"/>
    <w:rsid w:val="00F959EF"/>
    <w:rsid w:val="00F97234"/>
    <w:rsid w:val="00FA67A6"/>
    <w:rsid w:val="00FA75C9"/>
    <w:rsid w:val="00FB0652"/>
    <w:rsid w:val="00FB21CD"/>
    <w:rsid w:val="00FF0613"/>
    <w:rsid w:val="00FF441C"/>
    <w:rsid w:val="0234392F"/>
    <w:rsid w:val="03B054E4"/>
    <w:rsid w:val="114223E5"/>
    <w:rsid w:val="15858069"/>
    <w:rsid w:val="16E49811"/>
    <w:rsid w:val="1716DD97"/>
    <w:rsid w:val="1880F4BC"/>
    <w:rsid w:val="19BFF29D"/>
    <w:rsid w:val="1C915953"/>
    <w:rsid w:val="244A98A8"/>
    <w:rsid w:val="28D86629"/>
    <w:rsid w:val="2B8FDD4A"/>
    <w:rsid w:val="2C0C7188"/>
    <w:rsid w:val="2C0DA1CD"/>
    <w:rsid w:val="2E145341"/>
    <w:rsid w:val="3169673B"/>
    <w:rsid w:val="383F690F"/>
    <w:rsid w:val="3869B110"/>
    <w:rsid w:val="3E3C1A5F"/>
    <w:rsid w:val="40D5DB9C"/>
    <w:rsid w:val="433791A8"/>
    <w:rsid w:val="446C7961"/>
    <w:rsid w:val="45FD2926"/>
    <w:rsid w:val="46FAD640"/>
    <w:rsid w:val="47945FA4"/>
    <w:rsid w:val="481F7A4C"/>
    <w:rsid w:val="4B03E444"/>
    <w:rsid w:val="4F713D18"/>
    <w:rsid w:val="4FDFB55D"/>
    <w:rsid w:val="55B25A12"/>
    <w:rsid w:val="5A480378"/>
    <w:rsid w:val="60115275"/>
    <w:rsid w:val="611F2BC2"/>
    <w:rsid w:val="62BCB65F"/>
    <w:rsid w:val="6FD98F83"/>
    <w:rsid w:val="70C9ACD5"/>
    <w:rsid w:val="721AE853"/>
    <w:rsid w:val="7239C7DA"/>
    <w:rsid w:val="745CE067"/>
    <w:rsid w:val="75B75197"/>
    <w:rsid w:val="76047C41"/>
    <w:rsid w:val="762251B9"/>
    <w:rsid w:val="77FCAB59"/>
    <w:rsid w:val="7A98152C"/>
    <w:rsid w:val="7D8D68A5"/>
    <w:rsid w:val="7EC0ED9C"/>
    <w:rsid w:val="7FFD6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197B"/>
  <w15:chartTrackingRefBased/>
  <w15:docId w15:val="{0B5DCE8F-3CB5-44EF-8EE7-8654554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B1"/>
    <w:rPr>
      <w:rFonts w:ascii="Arial" w:hAnsi="Arial"/>
    </w:rPr>
  </w:style>
  <w:style w:type="paragraph" w:styleId="Heading1">
    <w:name w:val="heading 1"/>
    <w:basedOn w:val="Normal"/>
    <w:next w:val="Normal"/>
    <w:link w:val="Heading1Char"/>
    <w:uiPriority w:val="9"/>
    <w:qFormat/>
    <w:rsid w:val="003740B8"/>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40B8"/>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B8"/>
    <w:rPr>
      <w:rFonts w:ascii="Arial" w:eastAsiaTheme="majorEastAsia" w:hAnsi="Arial" w:cstheme="majorBidi"/>
      <w:color w:val="2F5496" w:themeColor="accent1" w:themeShade="BF"/>
      <w:sz w:val="40"/>
      <w:szCs w:val="40"/>
    </w:rPr>
  </w:style>
  <w:style w:type="character" w:customStyle="1" w:styleId="Heading2Char">
    <w:name w:val="Heading 2 Char"/>
    <w:basedOn w:val="DefaultParagraphFont"/>
    <w:link w:val="Heading2"/>
    <w:uiPriority w:val="9"/>
    <w:rsid w:val="003740B8"/>
    <w:rPr>
      <w:rFonts w:ascii="Arial" w:eastAsiaTheme="majorEastAsia" w:hAnsi="Arial"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39"/>
    <w:rPr>
      <w:rFonts w:eastAsiaTheme="majorEastAsia" w:cstheme="majorBidi"/>
      <w:color w:val="272727" w:themeColor="text1" w:themeTint="D8"/>
    </w:rPr>
  </w:style>
  <w:style w:type="paragraph" w:styleId="Title">
    <w:name w:val="Title"/>
    <w:basedOn w:val="Normal"/>
    <w:next w:val="Normal"/>
    <w:link w:val="TitleChar"/>
    <w:uiPriority w:val="10"/>
    <w:qFormat/>
    <w:rsid w:val="003740B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740B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54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39"/>
    <w:pPr>
      <w:spacing w:before="160"/>
      <w:jc w:val="center"/>
    </w:pPr>
    <w:rPr>
      <w:i/>
      <w:iCs/>
      <w:color w:val="404040" w:themeColor="text1" w:themeTint="BF"/>
    </w:rPr>
  </w:style>
  <w:style w:type="character" w:customStyle="1" w:styleId="QuoteChar">
    <w:name w:val="Quote Char"/>
    <w:basedOn w:val="DefaultParagraphFont"/>
    <w:link w:val="Quote"/>
    <w:uiPriority w:val="29"/>
    <w:rsid w:val="00054139"/>
    <w:rPr>
      <w:i/>
      <w:iCs/>
      <w:color w:val="404040" w:themeColor="text1" w:themeTint="BF"/>
    </w:rPr>
  </w:style>
  <w:style w:type="paragraph" w:styleId="ListParagraph">
    <w:name w:val="List Paragraph"/>
    <w:basedOn w:val="Normal"/>
    <w:uiPriority w:val="34"/>
    <w:qFormat/>
    <w:rsid w:val="00054139"/>
    <w:pPr>
      <w:ind w:left="720"/>
      <w:contextualSpacing/>
    </w:pPr>
  </w:style>
  <w:style w:type="character" w:styleId="IntenseEmphasis">
    <w:name w:val="Intense Emphasis"/>
    <w:basedOn w:val="DefaultParagraphFont"/>
    <w:uiPriority w:val="21"/>
    <w:qFormat/>
    <w:rsid w:val="00054139"/>
    <w:rPr>
      <w:i/>
      <w:iCs/>
      <w:color w:val="2F5496" w:themeColor="accent1" w:themeShade="BF"/>
    </w:rPr>
  </w:style>
  <w:style w:type="paragraph" w:styleId="IntenseQuote">
    <w:name w:val="Intense Quote"/>
    <w:basedOn w:val="Normal"/>
    <w:next w:val="Normal"/>
    <w:link w:val="IntenseQuoteChar"/>
    <w:uiPriority w:val="30"/>
    <w:qFormat/>
    <w:rsid w:val="0005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139"/>
    <w:rPr>
      <w:i/>
      <w:iCs/>
      <w:color w:val="2F5496" w:themeColor="accent1" w:themeShade="BF"/>
    </w:rPr>
  </w:style>
  <w:style w:type="character" w:styleId="IntenseReference">
    <w:name w:val="Intense Reference"/>
    <w:basedOn w:val="DefaultParagraphFont"/>
    <w:uiPriority w:val="32"/>
    <w:qFormat/>
    <w:rsid w:val="00054139"/>
    <w:rPr>
      <w:b/>
      <w:bCs/>
      <w:smallCaps/>
      <w:color w:val="2F5496" w:themeColor="accent1" w:themeShade="BF"/>
      <w:spacing w:val="5"/>
    </w:rPr>
  </w:style>
  <w:style w:type="character" w:styleId="Hyperlink">
    <w:name w:val="Hyperlink"/>
    <w:basedOn w:val="DefaultParagraphFont"/>
    <w:uiPriority w:val="99"/>
    <w:unhideWhenUsed/>
    <w:rsid w:val="00054139"/>
    <w:rPr>
      <w:color w:val="0563C1" w:themeColor="hyperlink"/>
      <w:u w:val="single"/>
    </w:rPr>
  </w:style>
  <w:style w:type="character" w:styleId="UnresolvedMention">
    <w:name w:val="Unresolved Mention"/>
    <w:basedOn w:val="DefaultParagraphFont"/>
    <w:uiPriority w:val="99"/>
    <w:semiHidden/>
    <w:unhideWhenUsed/>
    <w:rsid w:val="00054139"/>
    <w:rPr>
      <w:color w:val="605E5C"/>
      <w:shd w:val="clear" w:color="auto" w:fill="E1DFDD"/>
    </w:rPr>
  </w:style>
  <w:style w:type="table" w:styleId="TableGrid">
    <w:name w:val="Table Grid"/>
    <w:basedOn w:val="TableNormal"/>
    <w:uiPriority w:val="39"/>
    <w:rsid w:val="00A9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5EB"/>
  </w:style>
  <w:style w:type="paragraph" w:styleId="Footer">
    <w:name w:val="footer"/>
    <w:basedOn w:val="Normal"/>
    <w:link w:val="FooterChar"/>
    <w:uiPriority w:val="99"/>
    <w:unhideWhenUsed/>
    <w:rsid w:val="0057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5EB"/>
  </w:style>
  <w:style w:type="character" w:styleId="FollowedHyperlink">
    <w:name w:val="FollowedHyperlink"/>
    <w:basedOn w:val="DefaultParagraphFont"/>
    <w:uiPriority w:val="99"/>
    <w:semiHidden/>
    <w:unhideWhenUsed/>
    <w:rsid w:val="007506B1"/>
    <w:rPr>
      <w:color w:val="954F72" w:themeColor="followedHyperlink"/>
      <w:u w:val="single"/>
    </w:rPr>
  </w:style>
  <w:style w:type="paragraph" w:styleId="NoSpacing">
    <w:name w:val="No Spacing"/>
    <w:uiPriority w:val="1"/>
    <w:qFormat/>
    <w:rsid w:val="007506B1"/>
    <w:pPr>
      <w:spacing w:after="0" w:line="240" w:lineRule="auto"/>
    </w:pPr>
    <w:rPr>
      <w:rFonts w:ascii="Arial" w:hAnsi="Arial"/>
    </w:rPr>
  </w:style>
  <w:style w:type="character" w:styleId="PlaceholderText">
    <w:name w:val="Placeholder Text"/>
    <w:basedOn w:val="DefaultParagraphFont"/>
    <w:uiPriority w:val="99"/>
    <w:semiHidden/>
    <w:rsid w:val="002416B2"/>
    <w:rPr>
      <w:color w:val="808080"/>
    </w:rPr>
  </w:style>
  <w:style w:type="character" w:styleId="CommentReference">
    <w:name w:val="annotation reference"/>
    <w:basedOn w:val="DefaultParagraphFont"/>
    <w:uiPriority w:val="99"/>
    <w:semiHidden/>
    <w:unhideWhenUsed/>
    <w:rsid w:val="00BB1656"/>
    <w:rPr>
      <w:sz w:val="16"/>
      <w:szCs w:val="16"/>
    </w:rPr>
  </w:style>
  <w:style w:type="paragraph" w:styleId="CommentText">
    <w:name w:val="annotation text"/>
    <w:basedOn w:val="Normal"/>
    <w:link w:val="CommentTextChar"/>
    <w:uiPriority w:val="99"/>
    <w:unhideWhenUsed/>
    <w:rsid w:val="00BB1656"/>
    <w:pPr>
      <w:spacing w:line="240" w:lineRule="auto"/>
    </w:pPr>
    <w:rPr>
      <w:sz w:val="20"/>
      <w:szCs w:val="20"/>
    </w:rPr>
  </w:style>
  <w:style w:type="character" w:customStyle="1" w:styleId="CommentTextChar">
    <w:name w:val="Comment Text Char"/>
    <w:basedOn w:val="DefaultParagraphFont"/>
    <w:link w:val="CommentText"/>
    <w:uiPriority w:val="99"/>
    <w:rsid w:val="00BB16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1656"/>
    <w:rPr>
      <w:b/>
      <w:bCs/>
    </w:rPr>
  </w:style>
  <w:style w:type="character" w:customStyle="1" w:styleId="CommentSubjectChar">
    <w:name w:val="Comment Subject Char"/>
    <w:basedOn w:val="CommentTextChar"/>
    <w:link w:val="CommentSubject"/>
    <w:uiPriority w:val="99"/>
    <w:semiHidden/>
    <w:rsid w:val="00BB1656"/>
    <w:rPr>
      <w:rFonts w:ascii="Arial" w:hAnsi="Arial"/>
      <w:b/>
      <w:bCs/>
      <w:sz w:val="20"/>
      <w:szCs w:val="20"/>
    </w:rPr>
  </w:style>
  <w:style w:type="paragraph" w:styleId="Revision">
    <w:name w:val="Revision"/>
    <w:hidden/>
    <w:uiPriority w:val="99"/>
    <w:semiHidden/>
    <w:rsid w:val="00155A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oregonlegislature.gov/liz/2025R1/Downloads/MeasureDocument/SB0906/Enroll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legislature.gov/bills_laws/ors/ors652.html"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683E0CAC247A7B2CC4475A1731291"/>
        <w:category>
          <w:name w:val="General"/>
          <w:gallery w:val="placeholder"/>
        </w:category>
        <w:types>
          <w:type w:val="bbPlcHdr"/>
        </w:types>
        <w:behaviors>
          <w:behavior w:val="content"/>
        </w:behaviors>
        <w:guid w:val="{6E1F781D-89A6-403D-89B7-9D51BF3E4F79}"/>
      </w:docPartPr>
      <w:docPartBody>
        <w:p w:rsidR="000B444D" w:rsidRDefault="0085557F" w:rsidP="0085557F">
          <w:pPr>
            <w:pStyle w:val="9E1683E0CAC247A7B2CC4475A1731291"/>
          </w:pPr>
          <w:r w:rsidRPr="00225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7F"/>
    <w:rsid w:val="000B444D"/>
    <w:rsid w:val="003259E9"/>
    <w:rsid w:val="00351087"/>
    <w:rsid w:val="004304AA"/>
    <w:rsid w:val="00540366"/>
    <w:rsid w:val="00570378"/>
    <w:rsid w:val="00635AF5"/>
    <w:rsid w:val="006365B0"/>
    <w:rsid w:val="006D2D4D"/>
    <w:rsid w:val="007571D6"/>
    <w:rsid w:val="00782E8B"/>
    <w:rsid w:val="0085557F"/>
    <w:rsid w:val="00A13FC3"/>
    <w:rsid w:val="00AF4730"/>
    <w:rsid w:val="00DE1E32"/>
    <w:rsid w:val="00FB7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1D6"/>
    <w:rPr>
      <w:color w:val="808080"/>
    </w:rPr>
  </w:style>
  <w:style w:type="paragraph" w:customStyle="1" w:styleId="9E1683E0CAC247A7B2CC4475A1731291">
    <w:name w:val="9E1683E0CAC247A7B2CC4475A1731291"/>
    <w:rsid w:val="00855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cf285de0-bcf2-4e81-a135-f630c64735a0">
      <Value>Form</Value>
    </DocType>
    <SortOrder xmlns="cf285de0-bcf2-4e81-a135-f630c64735a0" xsi:nil="true"/>
    <PublishingExpirationDate xmlns="http://schemas.microsoft.com/sharepoint/v3" xsi:nil="true"/>
    <Date_x0020_issued xmlns="cf285de0-bcf2-4e81-a135-f630c64735a0">2025-08-26T07:00:00+00:00</Date_x0020_issued>
    <PublishingStartDate xmlns="http://schemas.microsoft.com/sharepoint/v3" xsi:nil="true"/>
  </documentManagement>
</p:properties>
</file>

<file path=customXml/itemProps1.xml><?xml version="1.0" encoding="utf-8"?>
<ds:datastoreItem xmlns:ds="http://schemas.openxmlformats.org/officeDocument/2006/customXml" ds:itemID="{B24DEFBF-2D24-4C44-AEA3-25CF9C399966}"/>
</file>

<file path=customXml/itemProps2.xml><?xml version="1.0" encoding="utf-8"?>
<ds:datastoreItem xmlns:ds="http://schemas.openxmlformats.org/officeDocument/2006/customXml" ds:itemID="{3E3F3A6F-0A62-4C01-9F7F-3A5C3E5B8A47}"/>
</file>

<file path=customXml/itemProps3.xml><?xml version="1.0" encoding="utf-8"?>
<ds:datastoreItem xmlns:ds="http://schemas.openxmlformats.org/officeDocument/2006/customXml" ds:itemID="{CD8F48FF-2ED9-4CE9-8B35-6B9D07CC755F}"/>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860</Words>
  <Characters>4714</Characters>
  <Application>Microsoft Office Word</Application>
  <DocSecurity>0</DocSecurity>
  <Lines>124</Lines>
  <Paragraphs>75</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Itemized Pay Statement Notice Template</dc:title>
  <dc:subject/>
  <dc:creator>BURGESS Jeffrey * BOLI</dc:creator>
  <cp:keywords/>
  <dc:description/>
  <cp:lastModifiedBy>MORGAN Dylan * BOLI</cp:lastModifiedBy>
  <cp:revision>14</cp:revision>
  <cp:lastPrinted>2025-08-01T21:11:00Z</cp:lastPrinted>
  <dcterms:created xsi:type="dcterms:W3CDTF">2025-08-22T16:14:00Z</dcterms:created>
  <dcterms:modified xsi:type="dcterms:W3CDTF">2025-08-25T16:23:00Z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e4479b43-e2e0-4f61-bbb2-9e3860d4b914</vt:lpwstr>
  </property>
  <property fmtid="{D5CDD505-2E9C-101B-9397-08002B2CF9AE}" pid="3" name="ContentTypeId">
    <vt:lpwstr>0x0101003EFA2561D341C649BBE596D8450DA260</vt:lpwstr>
  </property>
</Properties>
</file>