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32" w:type="dxa"/>
        <w:jc w:val="center"/>
        <w:tblLook w:val="04A0" w:firstRow="1" w:lastRow="0" w:firstColumn="1" w:lastColumn="0" w:noHBand="0" w:noVBand="1"/>
      </w:tblPr>
      <w:tblGrid>
        <w:gridCol w:w="11232"/>
      </w:tblGrid>
      <w:tr w:rsidR="004D4F41" w:rsidRPr="00BB3185" w14:paraId="5EA29506" w14:textId="77777777" w:rsidTr="00FA2BA5">
        <w:trPr>
          <w:jc w:val="center"/>
        </w:trPr>
        <w:tc>
          <w:tcPr>
            <w:tcW w:w="11232" w:type="dxa"/>
            <w:shd w:val="clear" w:color="auto" w:fill="002060"/>
          </w:tcPr>
          <w:p w14:paraId="01D4E003" w14:textId="77777777" w:rsidR="00FB5496" w:rsidRPr="00BB3185" w:rsidRDefault="00BB3185" w:rsidP="00FB5496">
            <w:pPr>
              <w:pStyle w:val="Title"/>
              <w:jc w:val="center"/>
              <w:rPr>
                <w:rFonts w:asciiTheme="minorHAnsi" w:eastAsia="Times New Roman" w:hAnsiTheme="minorHAnsi"/>
                <w:b/>
                <w:sz w:val="24"/>
                <w:szCs w:val="24"/>
                <w:lang w:val="x-none"/>
              </w:rPr>
            </w:pPr>
            <w:r w:rsidRPr="00BB3185">
              <w:rPr>
                <w:rFonts w:ascii="PMingLiU" w:eastAsia="PMingLiU" w:hAnsi="PMingLiU" w:cs="PMingLiU"/>
                <w:b/>
                <w:bCs/>
                <w:sz w:val="24"/>
                <w:szCs w:val="24"/>
                <w:bdr w:val="nil"/>
                <w:lang w:eastAsia="zh-TW"/>
              </w:rPr>
              <w:t>檢查通知</w:t>
            </w:r>
          </w:p>
        </w:tc>
      </w:tr>
    </w:tbl>
    <w:p w14:paraId="1E3C0164" w14:textId="77777777" w:rsidR="00785377" w:rsidRPr="00BB3185" w:rsidRDefault="00785377" w:rsidP="00785377">
      <w:pPr>
        <w:autoSpaceDE w:val="0"/>
        <w:autoSpaceDN w:val="0"/>
        <w:adjustRightInd w:val="0"/>
        <w:snapToGrid w:val="0"/>
        <w:rPr>
          <w:rFonts w:asciiTheme="minorHAnsi" w:eastAsia="Times New Roman" w:hAnsiTheme="minorHAnsi" w:cs="TimesNewRomanPSMT"/>
          <w:color w:val="000000"/>
          <w:lang w:val="x-none"/>
        </w:rPr>
      </w:pPr>
    </w:p>
    <w:p w14:paraId="7F0E2D9E" w14:textId="65C995F7" w:rsidR="00785377" w:rsidRPr="00BB3185" w:rsidRDefault="00BB3185" w:rsidP="006C4CA4">
      <w:pPr>
        <w:autoSpaceDE w:val="0"/>
        <w:autoSpaceDN w:val="0"/>
        <w:adjustRightInd w:val="0"/>
        <w:snapToGrid w:val="0"/>
        <w:jc w:val="both"/>
        <w:rPr>
          <w:rFonts w:asciiTheme="minorHAnsi" w:eastAsia="Times New Roman" w:hAnsiTheme="minorHAnsi" w:cs="TimesNewRomanPSMT"/>
          <w:color w:val="000000"/>
          <w:lang w:eastAsia="zh-TW"/>
        </w:rPr>
      </w:pPr>
      <w:r w:rsidRPr="00BB3185">
        <w:rPr>
          <w:rFonts w:ascii="PMingLiU" w:eastAsia="PMingLiU" w:hAnsi="PMingLiU" w:cs="PMingLiU"/>
          <w:color w:val="000000"/>
          <w:bdr w:val="nil"/>
          <w:lang w:eastAsia="zh-TW"/>
        </w:rPr>
        <w:t>根據俄勒岡州參議院第 370 號法案（2019 年) 的規定，雇主必須通知在職員工有關即將到來的聯邦政府機構檢查，檢查內容包括雇主用於驗證員工身分及工作資格的表格記錄以及任何其他文件。除非聯邦法律禁止，否則雇主必須在收到檢查通知後的三個工作日內向員工提供通知，該通知應使用雇主在與員工溝通工作相關資訊時通常會使用的語言。</w:t>
      </w:r>
    </w:p>
    <w:p w14:paraId="5DF913DD" w14:textId="77777777" w:rsidR="00785377" w:rsidRPr="00BB3185" w:rsidRDefault="00785377" w:rsidP="00785377">
      <w:pPr>
        <w:autoSpaceDE w:val="0"/>
        <w:autoSpaceDN w:val="0"/>
        <w:adjustRightInd w:val="0"/>
        <w:snapToGrid w:val="0"/>
        <w:rPr>
          <w:rFonts w:asciiTheme="minorHAnsi" w:eastAsia="Times New Roman" w:hAnsiTheme="minorHAnsi" w:cs="TimesNewRomanPSMT"/>
          <w:color w:val="000000"/>
          <w:lang w:val="x-none" w:eastAsia="zh-TW"/>
        </w:rPr>
      </w:pPr>
    </w:p>
    <w:p w14:paraId="377BDCBA" w14:textId="6A70750C" w:rsidR="00785377" w:rsidRPr="00BB3185" w:rsidRDefault="00BB3185" w:rsidP="00785377">
      <w:pPr>
        <w:autoSpaceDE w:val="0"/>
        <w:autoSpaceDN w:val="0"/>
        <w:adjustRightInd w:val="0"/>
        <w:snapToGrid w:val="0"/>
        <w:rPr>
          <w:rFonts w:asciiTheme="minorHAnsi" w:eastAsia="Times New Roman" w:hAnsiTheme="minorHAnsi" w:cs="TimesNewRomanPS-BoldMT"/>
          <w:color w:val="000000"/>
          <w:lang w:val="x-none" w:eastAsia="zh-TW"/>
        </w:rPr>
      </w:pPr>
      <w:r w:rsidRPr="00BB3185">
        <w:rPr>
          <w:rFonts w:ascii="PMingLiU" w:eastAsia="PMingLiU" w:hAnsi="PMingLiU" w:cs="PMingLiU"/>
          <w:color w:val="000000"/>
          <w:bdr w:val="nil"/>
          <w:lang w:val="x-none" w:eastAsia="zh-TW"/>
        </w:rPr>
        <w:t>進行檢查的機構名稱（請列出通知中的所有機構）：</w:t>
      </w:r>
    </w:p>
    <w:p w14:paraId="5152FFED" w14:textId="77777777" w:rsidR="002720ED" w:rsidRPr="00BB3185" w:rsidRDefault="002720ED" w:rsidP="009D3C8C">
      <w:pPr>
        <w:autoSpaceDE w:val="0"/>
        <w:autoSpaceDN w:val="0"/>
        <w:adjustRightInd w:val="0"/>
        <w:snapToGrid w:val="0"/>
        <w:ind w:left="360" w:hanging="360"/>
        <w:rPr>
          <w:rFonts w:asciiTheme="minorHAnsi" w:eastAsia="Times New Roman" w:hAnsiTheme="minorHAnsi" w:cs="ArialMT"/>
          <w:color w:val="000000"/>
          <w:lang w:val="x-none" w:eastAsia="zh-TW"/>
        </w:rPr>
      </w:pPr>
    </w:p>
    <w:p w14:paraId="63206C03" w14:textId="4720FD74" w:rsidR="00785377" w:rsidRPr="00BB3185" w:rsidRDefault="00785377" w:rsidP="009D3C8C">
      <w:pPr>
        <w:pBdr>
          <w:top w:val="single" w:sz="12" w:space="1" w:color="auto"/>
          <w:bottom w:val="single" w:sz="12" w:space="1" w:color="auto"/>
        </w:pBdr>
        <w:autoSpaceDE w:val="0"/>
        <w:autoSpaceDN w:val="0"/>
        <w:adjustRightInd w:val="0"/>
        <w:snapToGrid w:val="0"/>
        <w:ind w:left="360" w:hanging="360"/>
        <w:rPr>
          <w:rFonts w:asciiTheme="minorHAnsi" w:eastAsia="Times New Roman" w:hAnsiTheme="minorHAnsi" w:cs="ArialMT"/>
          <w:color w:val="000000"/>
          <w:lang w:val="x-none" w:eastAsia="zh-TW"/>
        </w:rPr>
      </w:pPr>
    </w:p>
    <w:p w14:paraId="6CB8F04E" w14:textId="77777777" w:rsidR="002720ED" w:rsidRPr="00BB3185" w:rsidRDefault="002720ED" w:rsidP="00785377">
      <w:pPr>
        <w:autoSpaceDE w:val="0"/>
        <w:autoSpaceDN w:val="0"/>
        <w:adjustRightInd w:val="0"/>
        <w:snapToGrid w:val="0"/>
        <w:rPr>
          <w:rFonts w:asciiTheme="minorHAnsi" w:eastAsia="Times New Roman" w:hAnsiTheme="minorHAnsi" w:cs="ArialMT"/>
          <w:color w:val="000000"/>
          <w:lang w:val="x-none" w:eastAsia="zh-TW"/>
        </w:rPr>
      </w:pPr>
    </w:p>
    <w:p w14:paraId="6EFEBD90" w14:textId="6BDBDCF7" w:rsidR="00785377" w:rsidRPr="00BB3185" w:rsidRDefault="00BB3185" w:rsidP="00785377">
      <w:pPr>
        <w:autoSpaceDE w:val="0"/>
        <w:autoSpaceDN w:val="0"/>
        <w:adjustRightInd w:val="0"/>
        <w:snapToGrid w:val="0"/>
        <w:rPr>
          <w:rFonts w:asciiTheme="minorHAnsi" w:eastAsia="Times New Roman" w:hAnsiTheme="minorHAnsi" w:cs="TimesNewRomanPSMT"/>
          <w:color w:val="000000"/>
          <w:lang w:val="x-none" w:eastAsia="zh-TW"/>
        </w:rPr>
      </w:pPr>
      <w:r w:rsidRPr="00BB3185">
        <w:rPr>
          <w:rFonts w:ascii="PMingLiU" w:eastAsia="PMingLiU" w:hAnsi="PMingLiU" w:cs="PMingLiU"/>
          <w:color w:val="000000"/>
          <w:bdr w:val="nil"/>
          <w:lang w:val="x-none" w:eastAsia="zh-TW"/>
        </w:rPr>
        <w:t>雇主收到檢查通知的日期：</w:t>
      </w:r>
      <w:sdt>
        <w:sdtPr>
          <w:rPr>
            <w:rFonts w:asciiTheme="minorHAnsi" w:eastAsia="Times New Roman" w:hAnsiTheme="minorHAnsi" w:cs="TimesNewRomanPSMT"/>
            <w:color w:val="000000"/>
            <w:lang w:val="x-none" w:eastAsia="zh-TW"/>
          </w:rPr>
          <w:id w:val="757635538"/>
          <w:date>
            <w:dateFormat w:val="MMMM d, yyyy"/>
            <w:lid w:val="en-US"/>
            <w:storeMappedDataAs w:val="dateTime"/>
            <w:calendar w:val="gregorian"/>
          </w:date>
        </w:sdtPr>
        <w:sdtEndPr/>
        <w:sdtContent>
          <w:r w:rsidRPr="00BB3185">
            <w:rPr>
              <w:rFonts w:asciiTheme="minorHAnsi" w:eastAsia="Times New Roman" w:hAnsiTheme="minorHAnsi" w:cs="TimesNewRomanPSMT"/>
              <w:color w:val="000000"/>
              <w:lang w:val="x-none" w:eastAsia="zh-TW"/>
            </w:rPr>
            <w:t>___________________________</w:t>
          </w:r>
        </w:sdtContent>
      </w:sdt>
    </w:p>
    <w:p w14:paraId="2B1E5EF8" w14:textId="77777777" w:rsidR="00785377" w:rsidRPr="00BB3185" w:rsidRDefault="00785377" w:rsidP="00785377">
      <w:pPr>
        <w:autoSpaceDE w:val="0"/>
        <w:autoSpaceDN w:val="0"/>
        <w:adjustRightInd w:val="0"/>
        <w:snapToGrid w:val="0"/>
        <w:rPr>
          <w:rFonts w:asciiTheme="minorHAnsi" w:eastAsia="Times New Roman" w:hAnsiTheme="minorHAnsi" w:cs="TimesNewRomanPS-BoldMT"/>
          <w:color w:val="000000"/>
          <w:lang w:val="x-none" w:eastAsia="zh-TW"/>
        </w:rPr>
      </w:pPr>
    </w:p>
    <w:p w14:paraId="469A348C" w14:textId="34A02946" w:rsidR="00EE469B" w:rsidRPr="00BB3185" w:rsidRDefault="00BB3185" w:rsidP="00C02782">
      <w:pPr>
        <w:tabs>
          <w:tab w:val="left" w:pos="360"/>
        </w:tabs>
        <w:autoSpaceDE w:val="0"/>
        <w:autoSpaceDN w:val="0"/>
        <w:adjustRightInd w:val="0"/>
        <w:snapToGrid w:val="0"/>
        <w:rPr>
          <w:rFonts w:asciiTheme="minorHAnsi" w:eastAsia="Times New Roman" w:hAnsiTheme="minorHAnsi" w:cs="TimesNewRomanPS-BoldMT"/>
          <w:color w:val="000000"/>
          <w:lang w:eastAsia="zh-TW"/>
        </w:rPr>
      </w:pPr>
      <w:r w:rsidRPr="00BB3185">
        <w:rPr>
          <w:rFonts w:ascii="PMingLiU" w:eastAsia="PMingLiU" w:hAnsi="PMingLiU" w:cs="PMingLiU"/>
          <w:color w:val="000000"/>
          <w:bdr w:val="nil"/>
          <w:lang w:val="x-none" w:eastAsia="zh-TW"/>
        </w:rPr>
        <w:t>檢查／提交文件的地點和日期：</w:t>
      </w:r>
    </w:p>
    <w:p w14:paraId="6B893E00" w14:textId="04D13A1E" w:rsidR="002720ED" w:rsidRPr="00BB3185" w:rsidRDefault="002F150A" w:rsidP="002720ED">
      <w:pPr>
        <w:autoSpaceDE w:val="0"/>
        <w:autoSpaceDN w:val="0"/>
        <w:adjustRightInd w:val="0"/>
        <w:snapToGrid w:val="0"/>
        <w:rPr>
          <w:rFonts w:asciiTheme="minorHAnsi" w:eastAsia="Times New Roman" w:hAnsiTheme="minorHAnsi" w:cs="TimesNewRomanPSMT"/>
          <w:color w:val="000000"/>
          <w:lang w:val="x-none" w:eastAsia="zh-TW"/>
        </w:rPr>
      </w:pPr>
      <w:sdt>
        <w:sdtPr>
          <w:rPr>
            <w:rFonts w:asciiTheme="minorHAnsi" w:eastAsia="Times New Roman" w:hAnsiTheme="minorHAnsi" w:cs="ArialMT"/>
            <w:color w:val="000000"/>
            <w:lang w:val="x-none" w:eastAsia="zh-TW"/>
          </w:rPr>
          <w:id w:val="-57864413"/>
          <w14:checkbox>
            <w14:checked w14:val="0"/>
            <w14:checkedState w14:val="2612" w14:font="MS Gothic"/>
            <w14:uncheckedState w14:val="2610" w14:font="MS Gothic"/>
          </w14:checkbox>
        </w:sdtPr>
        <w:sdtEndPr/>
        <w:sdtContent>
          <w:r w:rsidR="00A25E6D" w:rsidRPr="00BB3185">
            <w:rPr>
              <w:rFonts w:ascii="MS Gothic" w:eastAsia="MS Gothic" w:hAnsi="MS Gothic" w:cs="ArialMT"/>
              <w:color w:val="000000"/>
              <w:lang w:val="x-none" w:eastAsia="zh-TW"/>
            </w:rPr>
            <w:t>☐</w:t>
          </w:r>
        </w:sdtContent>
      </w:sdt>
      <w:r w:rsidR="00BB3185" w:rsidRPr="00BB3185">
        <w:rPr>
          <w:rFonts w:ascii="PMingLiU" w:eastAsia="PMingLiU" w:hAnsi="PMingLiU" w:cs="PMingLiU"/>
          <w:color w:val="000000"/>
          <w:bdr w:val="nil"/>
          <w:lang w:eastAsia="zh-TW"/>
        </w:rPr>
        <w:tab/>
        <w:t>現場檢查：</w:t>
      </w:r>
      <w:sdt>
        <w:sdtPr>
          <w:rPr>
            <w:rFonts w:asciiTheme="minorHAnsi" w:eastAsia="Times New Roman" w:hAnsiTheme="minorHAnsi" w:cs="TimesNewRomanPSMT"/>
            <w:color w:val="000000"/>
            <w:lang w:val="x-none" w:eastAsia="zh-TW"/>
          </w:rPr>
          <w:id w:val="624199934"/>
          <w:date>
            <w:dateFormat w:val="MMMM d, yyyy"/>
            <w:lid w:val="en-US"/>
            <w:storeMappedDataAs w:val="dateTime"/>
            <w:calendar w:val="gregorian"/>
          </w:date>
        </w:sdtPr>
        <w:sdtEndPr/>
        <w:sdtContent>
          <w:r w:rsidR="00BB3185" w:rsidRPr="00BB3185">
            <w:rPr>
              <w:rFonts w:asciiTheme="minorHAnsi" w:eastAsia="Times New Roman" w:hAnsiTheme="minorHAnsi" w:cs="TimesNewRomanPSMT"/>
              <w:color w:val="000000"/>
              <w:lang w:val="x-none" w:eastAsia="zh-TW"/>
            </w:rPr>
            <w:t>___________________________</w:t>
          </w:r>
        </w:sdtContent>
      </w:sdt>
    </w:p>
    <w:p w14:paraId="36AC056F" w14:textId="77777777" w:rsidR="00A46C1E" w:rsidRPr="00BB3185" w:rsidRDefault="002F150A" w:rsidP="00A46C1E">
      <w:pPr>
        <w:autoSpaceDE w:val="0"/>
        <w:autoSpaceDN w:val="0"/>
        <w:adjustRightInd w:val="0"/>
        <w:snapToGrid w:val="0"/>
        <w:rPr>
          <w:rFonts w:asciiTheme="minorHAnsi" w:eastAsia="Times New Roman" w:hAnsiTheme="minorHAnsi" w:cs="TimesNewRomanPSMT"/>
          <w:color w:val="000000"/>
          <w:lang w:val="x-none" w:eastAsia="zh-TW"/>
        </w:rPr>
      </w:pPr>
      <w:sdt>
        <w:sdtPr>
          <w:rPr>
            <w:rFonts w:asciiTheme="minorHAnsi" w:eastAsia="Times New Roman" w:hAnsiTheme="minorHAnsi" w:cs="ArialMT"/>
            <w:color w:val="000000"/>
            <w:lang w:val="x-none" w:eastAsia="zh-TW"/>
          </w:rPr>
          <w:id w:val="-1944071537"/>
          <w14:checkbox>
            <w14:checked w14:val="0"/>
            <w14:checkedState w14:val="2612" w14:font="MS Gothic"/>
            <w14:uncheckedState w14:val="2610" w14:font="MS Gothic"/>
          </w14:checkbox>
        </w:sdtPr>
        <w:sdtEndPr/>
        <w:sdtContent>
          <w:r w:rsidR="00A25E6D" w:rsidRPr="00BB3185">
            <w:rPr>
              <w:rFonts w:ascii="MS Gothic" w:eastAsia="MS Gothic" w:hAnsi="MS Gothic" w:cs="ArialMT"/>
              <w:color w:val="000000"/>
              <w:lang w:val="x-none" w:eastAsia="zh-TW"/>
            </w:rPr>
            <w:t>☐</w:t>
          </w:r>
        </w:sdtContent>
      </w:sdt>
      <w:r w:rsidR="00BB3185" w:rsidRPr="00BB3185">
        <w:rPr>
          <w:rFonts w:ascii="PMingLiU" w:eastAsia="PMingLiU" w:hAnsi="PMingLiU" w:cs="PMingLiU"/>
          <w:color w:val="000000"/>
          <w:bdr w:val="nil"/>
          <w:lang w:eastAsia="zh-TW"/>
        </w:rPr>
        <w:tab/>
        <w:t>非現場檢查：</w:t>
      </w:r>
      <w:sdt>
        <w:sdtPr>
          <w:rPr>
            <w:rFonts w:asciiTheme="minorHAnsi" w:eastAsia="Times New Roman" w:hAnsiTheme="minorHAnsi" w:cs="TimesNewRomanPSMT"/>
            <w:color w:val="000000"/>
            <w:lang w:val="x-none" w:eastAsia="zh-TW"/>
          </w:rPr>
          <w:id w:val="-825517968"/>
          <w:date>
            <w:dateFormat w:val="MMMM d, yyyy"/>
            <w:lid w:val="en-US"/>
            <w:storeMappedDataAs w:val="dateTime"/>
            <w:calendar w:val="gregorian"/>
          </w:date>
        </w:sdtPr>
        <w:sdtContent>
          <w:r w:rsidR="00A46C1E" w:rsidRPr="00BB3185">
            <w:rPr>
              <w:rFonts w:asciiTheme="minorHAnsi" w:eastAsia="Times New Roman" w:hAnsiTheme="minorHAnsi" w:cs="TimesNewRomanPSMT"/>
              <w:color w:val="000000"/>
              <w:lang w:val="x-none" w:eastAsia="zh-TW"/>
            </w:rPr>
            <w:t>___________________________</w:t>
          </w:r>
        </w:sdtContent>
      </w:sdt>
    </w:p>
    <w:p w14:paraId="429826BD" w14:textId="77777777" w:rsidR="00876D5E" w:rsidRPr="00BB3185" w:rsidRDefault="00876D5E" w:rsidP="002720ED">
      <w:pPr>
        <w:tabs>
          <w:tab w:val="left" w:pos="360"/>
        </w:tabs>
        <w:autoSpaceDE w:val="0"/>
        <w:autoSpaceDN w:val="0"/>
        <w:adjustRightInd w:val="0"/>
        <w:snapToGrid w:val="0"/>
        <w:rPr>
          <w:rFonts w:asciiTheme="minorHAnsi" w:eastAsia="MS Gothic" w:hAnsiTheme="minorHAnsi" w:cs="Segoe UI Symbol"/>
          <w:color w:val="000000"/>
          <w:lang w:val="x-none" w:eastAsia="zh-TW"/>
        </w:rPr>
      </w:pPr>
      <w:bookmarkStart w:id="0" w:name="_GoBack"/>
      <w:bookmarkEnd w:id="0"/>
    </w:p>
    <w:p w14:paraId="62130AE8" w14:textId="7B16C01B" w:rsidR="00785377" w:rsidRPr="00BB3185" w:rsidRDefault="00BB3185" w:rsidP="00C02782">
      <w:pPr>
        <w:tabs>
          <w:tab w:val="left" w:pos="360"/>
        </w:tabs>
        <w:autoSpaceDE w:val="0"/>
        <w:autoSpaceDN w:val="0"/>
        <w:adjustRightInd w:val="0"/>
        <w:snapToGrid w:val="0"/>
        <w:ind w:left="360" w:hanging="360"/>
        <w:rPr>
          <w:rFonts w:asciiTheme="minorHAnsi" w:eastAsia="Times New Roman" w:hAnsiTheme="minorHAnsi" w:cs="TimesNewRomanPS-BoldMT"/>
          <w:color w:val="000000"/>
          <w:lang w:val="x-none" w:eastAsia="zh-TW"/>
        </w:rPr>
      </w:pPr>
      <w:r w:rsidRPr="00BB3185">
        <w:rPr>
          <w:rFonts w:ascii="PMingLiU" w:eastAsia="PMingLiU" w:hAnsi="PMingLiU" w:cs="PMingLiU"/>
          <w:color w:val="000000"/>
          <w:bdr w:val="nil"/>
          <w:lang w:val="x-none" w:eastAsia="zh-TW"/>
        </w:rPr>
        <w:t>檢查項目（已知範圍）：</w:t>
      </w:r>
    </w:p>
    <w:p w14:paraId="0F9655DA" w14:textId="77777777" w:rsidR="00876D5E" w:rsidRPr="00BB3185" w:rsidRDefault="00876D5E" w:rsidP="00C02782">
      <w:pPr>
        <w:tabs>
          <w:tab w:val="left" w:pos="360"/>
        </w:tabs>
        <w:autoSpaceDE w:val="0"/>
        <w:autoSpaceDN w:val="0"/>
        <w:adjustRightInd w:val="0"/>
        <w:snapToGrid w:val="0"/>
        <w:ind w:left="360" w:hanging="360"/>
        <w:rPr>
          <w:rFonts w:asciiTheme="minorHAnsi" w:eastAsia="Times New Roman" w:hAnsiTheme="minorHAnsi" w:cs="ArialMT"/>
          <w:color w:val="000000"/>
          <w:lang w:val="x-none" w:eastAsia="zh-TW"/>
        </w:rPr>
        <w:sectPr w:rsidR="00876D5E" w:rsidRPr="00BB3185" w:rsidSect="00876D5E">
          <w:footerReference w:type="default" r:id="rId10"/>
          <w:pgSz w:w="12240" w:h="15840"/>
          <w:pgMar w:top="720" w:right="720" w:bottom="720" w:left="720" w:header="720" w:footer="360" w:gutter="0"/>
          <w:cols w:space="720"/>
          <w:noEndnote/>
          <w:docGrid w:linePitch="326"/>
        </w:sectPr>
      </w:pPr>
    </w:p>
    <w:p w14:paraId="1568516F" w14:textId="2B75C529" w:rsidR="00785377" w:rsidRPr="00BB3185" w:rsidRDefault="002F150A"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eastAsia="zh-TW"/>
        </w:rPr>
      </w:pPr>
      <w:sdt>
        <w:sdtPr>
          <w:rPr>
            <w:rFonts w:asciiTheme="minorHAnsi" w:eastAsia="Times New Roman" w:hAnsiTheme="minorHAnsi" w:cs="ArialMT"/>
            <w:color w:val="000000"/>
            <w:lang w:val="x-none" w:eastAsia="zh-TW"/>
          </w:rPr>
          <w:id w:val="1696188885"/>
          <w14:checkbox>
            <w14:checked w14:val="0"/>
            <w14:checkedState w14:val="2612" w14:font="MS Gothic"/>
            <w14:uncheckedState w14:val="2610" w14:font="MS Gothic"/>
          </w14:checkbox>
        </w:sdtPr>
        <w:sdtEndPr/>
        <w:sdtContent>
          <w:r w:rsidR="00A25E6D" w:rsidRPr="00BB3185">
            <w:rPr>
              <w:rFonts w:ascii="MS Gothic" w:eastAsia="MS Gothic" w:hAnsi="MS Gothic" w:cs="ArialMT" w:hint="eastAsia"/>
              <w:color w:val="000000"/>
              <w:lang w:val="x-none" w:eastAsia="zh-TW"/>
            </w:rPr>
            <w:t>☐</w:t>
          </w:r>
        </w:sdtContent>
      </w:sdt>
      <w:r w:rsidR="00BB3185" w:rsidRPr="00BB3185">
        <w:rPr>
          <w:rFonts w:ascii="PMingLiU" w:eastAsia="PMingLiU" w:hAnsi="PMingLiU" w:cs="PMingLiU"/>
          <w:color w:val="000000"/>
          <w:bdr w:val="nil"/>
          <w:lang w:eastAsia="zh-TW"/>
        </w:rPr>
        <w:tab/>
        <w:t>I-9 表格</w:t>
      </w:r>
    </w:p>
    <w:p w14:paraId="7A5304F5" w14:textId="3D15E16B" w:rsidR="00C97E76" w:rsidRPr="00BB3185" w:rsidRDefault="002F150A" w:rsidP="001B358A">
      <w:pPr>
        <w:tabs>
          <w:tab w:val="left" w:pos="360"/>
        </w:tabs>
        <w:autoSpaceDE w:val="0"/>
        <w:autoSpaceDN w:val="0"/>
        <w:adjustRightInd w:val="0"/>
        <w:snapToGrid w:val="0"/>
        <w:ind w:left="360" w:hanging="360"/>
        <w:rPr>
          <w:rFonts w:asciiTheme="minorHAnsi" w:eastAsia="Times New Roman" w:hAnsiTheme="minorHAnsi" w:cs="ArialMT"/>
          <w:color w:val="000000"/>
          <w:lang w:eastAsia="zh-TW"/>
        </w:rPr>
      </w:pPr>
      <w:sdt>
        <w:sdtPr>
          <w:rPr>
            <w:rFonts w:asciiTheme="minorHAnsi" w:eastAsia="Times New Roman" w:hAnsiTheme="minorHAnsi" w:cs="ArialMT"/>
            <w:color w:val="000000"/>
            <w:lang w:val="x-none" w:eastAsia="zh-TW"/>
          </w:rPr>
          <w:id w:val="1432708895"/>
          <w14:checkbox>
            <w14:checked w14:val="0"/>
            <w14:checkedState w14:val="2612" w14:font="MS Gothic"/>
            <w14:uncheckedState w14:val="2610" w14:font="MS Gothic"/>
          </w14:checkbox>
        </w:sdtPr>
        <w:sdtEndPr/>
        <w:sdtContent>
          <w:r w:rsidR="00A25E6D" w:rsidRPr="00BB3185">
            <w:rPr>
              <w:rFonts w:ascii="MS Gothic" w:eastAsia="MS Gothic" w:hAnsi="MS Gothic" w:cs="ArialMT" w:hint="eastAsia"/>
              <w:color w:val="000000"/>
              <w:lang w:val="x-none" w:eastAsia="zh-TW"/>
            </w:rPr>
            <w:t>☐</w:t>
          </w:r>
        </w:sdtContent>
      </w:sdt>
      <w:r w:rsidR="00BB3185" w:rsidRPr="00BB3185">
        <w:rPr>
          <w:rFonts w:ascii="PMingLiU" w:eastAsia="PMingLiU" w:hAnsi="PMingLiU" w:cs="PMingLiU"/>
          <w:color w:val="000000"/>
          <w:bdr w:val="nil"/>
          <w:lang w:eastAsia="zh-TW"/>
        </w:rPr>
        <w:tab/>
        <w:t>在驗證工作資格的過程中所影印的文件（如有）</w:t>
      </w:r>
    </w:p>
    <w:p w14:paraId="5E08BC81" w14:textId="10FBD50D" w:rsidR="00785377" w:rsidRPr="00BB3185" w:rsidRDefault="00BB3185" w:rsidP="00B765AE">
      <w:pPr>
        <w:tabs>
          <w:tab w:val="left" w:pos="360"/>
        </w:tabs>
        <w:autoSpaceDE w:val="0"/>
        <w:autoSpaceDN w:val="0"/>
        <w:adjustRightInd w:val="0"/>
        <w:snapToGrid w:val="0"/>
        <w:ind w:left="720"/>
        <w:rPr>
          <w:rFonts w:asciiTheme="minorHAnsi" w:eastAsia="Times New Roman" w:hAnsiTheme="minorHAnsi" w:cs="ArialMT"/>
          <w:color w:val="000000"/>
          <w:lang w:eastAsia="zh-TW"/>
        </w:rPr>
      </w:pPr>
      <w:r w:rsidRPr="00BB3185">
        <w:rPr>
          <w:rFonts w:ascii="PMingLiU" w:eastAsia="PMingLiU" w:hAnsi="PMingLiU" w:cs="PMingLiU"/>
          <w:color w:val="000000"/>
          <w:bdr w:val="nil"/>
          <w:lang w:eastAsia="zh-TW"/>
        </w:rPr>
        <w:t>（例子可能包括護照、駕照、社會安全卡或綠卡的影本）</w:t>
      </w:r>
    </w:p>
    <w:p w14:paraId="4112004F" w14:textId="00B2DF2C" w:rsidR="00A25E6D" w:rsidRPr="00BB3185" w:rsidRDefault="002F150A"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eastAsia="zh-TW"/>
        </w:rPr>
      </w:pPr>
      <w:sdt>
        <w:sdtPr>
          <w:rPr>
            <w:rFonts w:asciiTheme="minorHAnsi" w:eastAsia="Times New Roman" w:hAnsiTheme="minorHAnsi" w:cs="ArialMT"/>
            <w:color w:val="000000"/>
            <w:lang w:val="x-none" w:eastAsia="zh-TW"/>
          </w:rPr>
          <w:id w:val="-1807307285"/>
          <w14:checkbox>
            <w14:checked w14:val="0"/>
            <w14:checkedState w14:val="2612" w14:font="MS Gothic"/>
            <w14:uncheckedState w14:val="2610" w14:font="MS Gothic"/>
          </w14:checkbox>
        </w:sdtPr>
        <w:sdtEndPr/>
        <w:sdtContent>
          <w:r w:rsidR="00C97E76" w:rsidRPr="00BB3185">
            <w:rPr>
              <w:rFonts w:ascii="MS Gothic" w:eastAsia="MS Gothic" w:hAnsi="MS Gothic" w:cs="ArialMT"/>
              <w:color w:val="000000"/>
              <w:lang w:val="x-none" w:eastAsia="zh-TW"/>
            </w:rPr>
            <w:t>☐</w:t>
          </w:r>
        </w:sdtContent>
      </w:sdt>
      <w:r w:rsidR="00BB3185" w:rsidRPr="00BB3185">
        <w:rPr>
          <w:rFonts w:ascii="PMingLiU" w:eastAsia="PMingLiU" w:hAnsi="PMingLiU" w:cs="PMingLiU"/>
          <w:color w:val="000000"/>
          <w:bdr w:val="nil"/>
          <w:lang w:eastAsia="zh-TW"/>
        </w:rPr>
        <w:tab/>
        <w:t>任何員工名單</w:t>
      </w:r>
    </w:p>
    <w:p w14:paraId="717F9834" w14:textId="77777777" w:rsidR="00A25E6D" w:rsidRPr="00BB3185" w:rsidRDefault="00A25E6D"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eastAsia="zh-TW"/>
        </w:rPr>
      </w:pPr>
    </w:p>
    <w:p w14:paraId="1A75E093" w14:textId="22718628" w:rsidR="00785377" w:rsidRPr="00BB3185" w:rsidRDefault="00BB3185"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eastAsia="zh-TW"/>
        </w:rPr>
      </w:pPr>
      <w:r w:rsidRPr="00BB3185">
        <w:rPr>
          <w:rFonts w:asciiTheme="minorHAnsi" w:eastAsia="Times New Roman" w:hAnsiTheme="minorHAnsi" w:cs="ArialMT"/>
          <w:color w:val="000000"/>
          <w:lang w:val="x-none" w:eastAsia="zh-TW"/>
        </w:rPr>
        <w:t xml:space="preserve"> </w:t>
      </w:r>
    </w:p>
    <w:p w14:paraId="0D4EE4A7" w14:textId="2F8F29A9" w:rsidR="00785377" w:rsidRPr="00BB3185" w:rsidRDefault="00785377" w:rsidP="000D5C60">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eastAsia="zh-TW"/>
        </w:rPr>
      </w:pPr>
    </w:p>
    <w:p w14:paraId="26A6914B" w14:textId="77777777" w:rsidR="00876D5E" w:rsidRPr="00BB3185" w:rsidRDefault="00876D5E"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eastAsia="zh-TW"/>
        </w:rPr>
        <w:sectPr w:rsidR="00876D5E" w:rsidRPr="00BB3185" w:rsidSect="00876D5E">
          <w:type w:val="continuous"/>
          <w:pgSz w:w="12240" w:h="15840"/>
          <w:pgMar w:top="720" w:right="720" w:bottom="720" w:left="720" w:header="720" w:footer="360" w:gutter="0"/>
          <w:cols w:num="2" w:space="720"/>
          <w:noEndnote/>
          <w:docGrid w:linePitch="326"/>
        </w:sectPr>
      </w:pPr>
    </w:p>
    <w:p w14:paraId="5F20ADAE" w14:textId="217E3E04" w:rsidR="00785377" w:rsidRPr="00BB3185" w:rsidRDefault="002F150A"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eastAsia="zh-TW"/>
        </w:rPr>
      </w:pPr>
      <w:sdt>
        <w:sdtPr>
          <w:rPr>
            <w:rFonts w:asciiTheme="minorHAnsi" w:eastAsia="Times New Roman" w:hAnsiTheme="minorHAnsi" w:cs="ArialMT"/>
            <w:color w:val="000000"/>
            <w:lang w:val="x-none" w:eastAsia="zh-TW"/>
          </w:rPr>
          <w:id w:val="159042810"/>
          <w14:checkbox>
            <w14:checked w14:val="0"/>
            <w14:checkedState w14:val="2612" w14:font="MS Gothic"/>
            <w14:uncheckedState w14:val="2610" w14:font="MS Gothic"/>
          </w14:checkbox>
        </w:sdtPr>
        <w:sdtEndPr/>
        <w:sdtContent>
          <w:r w:rsidR="00A25E6D" w:rsidRPr="00BB3185">
            <w:rPr>
              <w:rFonts w:ascii="MS Gothic" w:eastAsia="MS Gothic" w:hAnsi="MS Gothic" w:cs="ArialMT" w:hint="eastAsia"/>
              <w:color w:val="000000"/>
              <w:lang w:val="x-none" w:eastAsia="zh-TW"/>
            </w:rPr>
            <w:t>☐</w:t>
          </w:r>
        </w:sdtContent>
      </w:sdt>
      <w:r w:rsidR="00BB3185" w:rsidRPr="00BB3185">
        <w:rPr>
          <w:rFonts w:ascii="PMingLiU" w:eastAsia="PMingLiU" w:hAnsi="PMingLiU" w:cs="PMingLiU"/>
          <w:color w:val="000000"/>
          <w:bdr w:val="nil"/>
          <w:lang w:eastAsia="zh-TW"/>
        </w:rPr>
        <w:tab/>
        <w:t>列有或記錄有員工身分或其個人資訊的其他資訊或文件（請填寫於下方）：</w:t>
      </w:r>
    </w:p>
    <w:p w14:paraId="0870B238" w14:textId="0220113B" w:rsidR="00C97E76" w:rsidRPr="00BB3185" w:rsidRDefault="00BB3185" w:rsidP="00B765AE">
      <w:pPr>
        <w:tabs>
          <w:tab w:val="left" w:pos="1806"/>
        </w:tabs>
        <w:autoSpaceDE w:val="0"/>
        <w:autoSpaceDN w:val="0"/>
        <w:adjustRightInd w:val="0"/>
        <w:snapToGrid w:val="0"/>
        <w:ind w:left="360" w:hanging="360"/>
        <w:rPr>
          <w:rFonts w:asciiTheme="minorHAnsi" w:eastAsia="Times New Roman" w:hAnsiTheme="minorHAnsi" w:cs="ArialMT"/>
          <w:color w:val="000000"/>
          <w:lang w:eastAsia="zh-TW"/>
        </w:rPr>
      </w:pPr>
      <w:r w:rsidRPr="00BB3185">
        <w:rPr>
          <w:rFonts w:asciiTheme="minorHAnsi" w:eastAsia="Times New Roman" w:hAnsiTheme="minorHAnsi" w:cs="ArialMT"/>
          <w:color w:val="000000"/>
          <w:lang w:val="x-none" w:eastAsia="zh-TW"/>
        </w:rPr>
        <w:tab/>
      </w:r>
      <w:r w:rsidRPr="00BB3185">
        <w:rPr>
          <w:rFonts w:asciiTheme="minorHAnsi" w:eastAsia="Times New Roman" w:hAnsiTheme="minorHAnsi" w:cs="ArialMT"/>
          <w:color w:val="000000"/>
          <w:lang w:val="x-none" w:eastAsia="zh-TW"/>
        </w:rPr>
        <w:tab/>
      </w:r>
    </w:p>
    <w:p w14:paraId="6671B23B" w14:textId="77777777" w:rsidR="00C97E76" w:rsidRPr="00BB3185" w:rsidRDefault="00C97E76" w:rsidP="00C97E76">
      <w:pPr>
        <w:pBdr>
          <w:top w:val="single" w:sz="12" w:space="1" w:color="auto"/>
          <w:bottom w:val="single" w:sz="12" w:space="1" w:color="auto"/>
        </w:pBdr>
        <w:autoSpaceDE w:val="0"/>
        <w:autoSpaceDN w:val="0"/>
        <w:adjustRightInd w:val="0"/>
        <w:snapToGrid w:val="0"/>
        <w:ind w:left="360" w:hanging="360"/>
        <w:rPr>
          <w:rFonts w:asciiTheme="minorHAnsi" w:eastAsia="Times New Roman" w:hAnsiTheme="minorHAnsi" w:cs="ArialMT"/>
          <w:color w:val="000000"/>
          <w:lang w:val="x-none" w:eastAsia="zh-TW"/>
        </w:rPr>
      </w:pPr>
    </w:p>
    <w:p w14:paraId="5DB5BB7F" w14:textId="77777777" w:rsidR="00C97E76" w:rsidRPr="00BB3185" w:rsidRDefault="00C97E76" w:rsidP="00C97E76">
      <w:pPr>
        <w:autoSpaceDE w:val="0"/>
        <w:autoSpaceDN w:val="0"/>
        <w:adjustRightInd w:val="0"/>
        <w:snapToGrid w:val="0"/>
        <w:ind w:left="360" w:hanging="360"/>
        <w:rPr>
          <w:rFonts w:asciiTheme="minorHAnsi" w:eastAsia="Times New Roman" w:hAnsiTheme="minorHAnsi" w:cs="ArialMT"/>
          <w:color w:val="000000"/>
          <w:lang w:val="x-none" w:eastAsia="zh-TW"/>
        </w:rPr>
      </w:pPr>
    </w:p>
    <w:p w14:paraId="1FE6EA87" w14:textId="77777777" w:rsidR="00C97E76" w:rsidRPr="00BB3185" w:rsidRDefault="00C97E76" w:rsidP="00C97E76">
      <w:pPr>
        <w:pBdr>
          <w:top w:val="single" w:sz="12" w:space="1" w:color="auto"/>
          <w:bottom w:val="single" w:sz="12" w:space="1" w:color="auto"/>
        </w:pBdr>
        <w:autoSpaceDE w:val="0"/>
        <w:autoSpaceDN w:val="0"/>
        <w:adjustRightInd w:val="0"/>
        <w:snapToGrid w:val="0"/>
        <w:ind w:left="360" w:hanging="360"/>
        <w:rPr>
          <w:rFonts w:asciiTheme="minorHAnsi" w:eastAsia="Times New Roman" w:hAnsiTheme="minorHAnsi" w:cs="ArialMT"/>
          <w:color w:val="000000"/>
          <w:lang w:val="x-none" w:eastAsia="zh-TW"/>
        </w:rPr>
      </w:pPr>
    </w:p>
    <w:p w14:paraId="78C00C64" w14:textId="77777777" w:rsidR="00C97E76" w:rsidRPr="00BB3185" w:rsidRDefault="00C97E76" w:rsidP="00C97E76">
      <w:pPr>
        <w:autoSpaceDE w:val="0"/>
        <w:autoSpaceDN w:val="0"/>
        <w:adjustRightInd w:val="0"/>
        <w:snapToGrid w:val="0"/>
        <w:rPr>
          <w:rFonts w:asciiTheme="minorHAnsi" w:eastAsia="Times New Roman" w:hAnsiTheme="minorHAnsi" w:cs="ArialMT"/>
          <w:color w:val="000000"/>
          <w:lang w:val="x-none" w:eastAsia="zh-TW"/>
        </w:rPr>
      </w:pPr>
    </w:p>
    <w:p w14:paraId="73E97699" w14:textId="77777777" w:rsidR="002720ED" w:rsidRPr="00BB3185" w:rsidRDefault="002720ED" w:rsidP="00E93B78">
      <w:pPr>
        <w:autoSpaceDE w:val="0"/>
        <w:autoSpaceDN w:val="0"/>
        <w:adjustRightInd w:val="0"/>
        <w:snapToGrid w:val="0"/>
        <w:jc w:val="center"/>
        <w:rPr>
          <w:rFonts w:asciiTheme="minorHAnsi" w:eastAsia="Times New Roman" w:hAnsiTheme="minorHAnsi" w:cs="TimesNewRomanPS-BoldMT"/>
          <w:color w:val="000000"/>
          <w:lang w:eastAsia="zh-TW"/>
        </w:rPr>
      </w:pPr>
    </w:p>
    <w:p w14:paraId="17029368" w14:textId="1161E70C" w:rsidR="00785377" w:rsidRPr="00BB3185" w:rsidRDefault="00BB3185" w:rsidP="00E93B78">
      <w:pPr>
        <w:autoSpaceDE w:val="0"/>
        <w:autoSpaceDN w:val="0"/>
        <w:adjustRightInd w:val="0"/>
        <w:snapToGrid w:val="0"/>
        <w:jc w:val="center"/>
        <w:rPr>
          <w:rFonts w:asciiTheme="minorHAnsi" w:eastAsia="Times New Roman" w:hAnsiTheme="minorHAnsi" w:cs="TimesNewRomanPS-BoldMT"/>
          <w:color w:val="000000"/>
          <w:lang w:val="x-none" w:eastAsia="zh-TW"/>
        </w:rPr>
      </w:pPr>
      <w:r w:rsidRPr="00BB3185">
        <w:rPr>
          <w:rFonts w:ascii="PMingLiU" w:eastAsia="PMingLiU" w:hAnsi="PMingLiU" w:cs="PMingLiU"/>
          <w:color w:val="000000"/>
          <w:bdr w:val="nil"/>
          <w:lang w:eastAsia="zh-TW"/>
        </w:rPr>
        <w:t>此份通知以及聯邦政府機構的檢查通知必須公布在一個顯而易見且員工可自由進出之處，且使用員工慣用的語言版本。雇主也應在合理範圍內試圖將這些文件個別分發給各位員工。</w:t>
      </w:r>
    </w:p>
    <w:p w14:paraId="58DDB354" w14:textId="77777777" w:rsidR="00E8758A" w:rsidRPr="00BB3185" w:rsidRDefault="00E8758A" w:rsidP="00E93B78">
      <w:pPr>
        <w:jc w:val="center"/>
        <w:rPr>
          <w:rFonts w:asciiTheme="minorHAnsi" w:hAnsiTheme="minorHAnsi"/>
          <w:lang w:val="x-none" w:eastAsia="zh-TW"/>
        </w:rPr>
      </w:pPr>
    </w:p>
    <w:p w14:paraId="4C358058" w14:textId="77777777" w:rsidR="00876D5E" w:rsidRPr="00BB3185" w:rsidRDefault="00BB3185" w:rsidP="00E93B78">
      <w:pPr>
        <w:jc w:val="center"/>
        <w:rPr>
          <w:rFonts w:asciiTheme="minorHAnsi" w:hAnsiTheme="minorHAnsi"/>
          <w:lang w:eastAsia="zh-TW"/>
        </w:rPr>
      </w:pPr>
      <w:r w:rsidRPr="00BB3185">
        <w:rPr>
          <w:rFonts w:ascii="PMingLiU" w:eastAsia="PMingLiU" w:hAnsi="PMingLiU" w:cs="PMingLiU"/>
          <w:bdr w:val="nil"/>
          <w:lang w:eastAsia="zh-TW"/>
        </w:rPr>
        <w:t xml:space="preserve">員工可致電 </w:t>
      </w:r>
      <w:r w:rsidRPr="00BB3185">
        <w:rPr>
          <w:rFonts w:ascii="PMingLiU" w:eastAsia="PMingLiU" w:hAnsi="PMingLiU" w:cs="PMingLiU"/>
          <w:b/>
          <w:bCs/>
          <w:bdr w:val="nil"/>
          <w:lang w:eastAsia="zh-TW"/>
        </w:rPr>
        <w:t>1-888-622-1510</w:t>
      </w:r>
      <w:r w:rsidRPr="00BB3185">
        <w:rPr>
          <w:rFonts w:ascii="PMingLiU" w:eastAsia="PMingLiU" w:hAnsi="PMingLiU" w:cs="PMingLiU"/>
          <w:bdr w:val="nil"/>
          <w:lang w:eastAsia="zh-TW"/>
        </w:rPr>
        <w:t xml:space="preserve"> 與波特蘭移民權利聯盟 (Portland Immigrant Rights Coalition) 聯絡，以瞭解移民和難民的勞工權利資訊。</w:t>
      </w:r>
    </w:p>
    <w:sectPr w:rsidR="00876D5E" w:rsidRPr="00BB3185" w:rsidSect="00876D5E">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83F31" w14:textId="77777777" w:rsidR="002F150A" w:rsidRDefault="002F150A">
      <w:r>
        <w:separator/>
      </w:r>
    </w:p>
  </w:endnote>
  <w:endnote w:type="continuationSeparator" w:id="0">
    <w:p w14:paraId="2D7C5979" w14:textId="77777777" w:rsidR="002F150A" w:rsidRDefault="002F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D4F41" w14:paraId="6ABD4293" w14:textId="77777777" w:rsidTr="005A1319">
      <w:trPr>
        <w:trHeight w:val="293"/>
      </w:trPr>
      <w:tc>
        <w:tcPr>
          <w:tcW w:w="5490" w:type="dxa"/>
          <w:vAlign w:val="bottom"/>
        </w:tcPr>
        <w:p w14:paraId="5A487D28" w14:textId="7C71E6D2" w:rsidR="004E593C" w:rsidRDefault="00BB3185" w:rsidP="004E593C">
          <w:pPr>
            <w:pStyle w:val="Footer"/>
            <w:tabs>
              <w:tab w:val="clear" w:pos="4680"/>
            </w:tabs>
          </w:pPr>
          <w:r>
            <w:rPr>
              <w:rFonts w:ascii="PMingLiU" w:eastAsia="PMingLiU" w:hAnsi="PMingLiU" w:cs="PMingLiU"/>
              <w:bdr w:val="nil"/>
              <w:lang w:eastAsia="zh-TW"/>
            </w:rPr>
            <w:t>2019 年 7 月</w:t>
          </w:r>
        </w:p>
      </w:tc>
      <w:tc>
        <w:tcPr>
          <w:tcW w:w="5490" w:type="dxa"/>
          <w:vAlign w:val="bottom"/>
        </w:tcPr>
        <w:p w14:paraId="29F658E6" w14:textId="77777777" w:rsidR="004E593C" w:rsidRDefault="00BB3185" w:rsidP="004E593C">
          <w:pPr>
            <w:pStyle w:val="Footer"/>
            <w:tabs>
              <w:tab w:val="clear" w:pos="4680"/>
            </w:tabs>
            <w:jc w:val="right"/>
            <w:rPr>
              <w:lang w:eastAsia="zh-TW"/>
            </w:rPr>
          </w:pPr>
          <w:r>
            <w:rPr>
              <w:rFonts w:ascii="PMingLiU" w:eastAsia="PMingLiU" w:hAnsi="PMingLiU" w:cs="PMingLiU"/>
              <w:bdr w:val="nil"/>
              <w:lang w:eastAsia="zh-TW"/>
            </w:rPr>
            <w:t>可應要求提供替代格式</w:t>
          </w:r>
        </w:p>
      </w:tc>
    </w:tr>
  </w:tbl>
  <w:p w14:paraId="79AFE521" w14:textId="77777777" w:rsidR="004E593C" w:rsidRDefault="00BB3185" w:rsidP="004E593C">
    <w:pPr>
      <w:pStyle w:val="Footer"/>
      <w:tabs>
        <w:tab w:val="clear" w:pos="4680"/>
      </w:tabs>
      <w:rPr>
        <w:lang w:eastAsia="zh-TW"/>
      </w:rPr>
    </w:pPr>
    <w:r>
      <w:rPr>
        <w:lang w:eastAsia="zh-TW"/>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634C" w14:textId="77777777" w:rsidR="002F150A" w:rsidRDefault="002F150A">
      <w:r>
        <w:separator/>
      </w:r>
    </w:p>
  </w:footnote>
  <w:footnote w:type="continuationSeparator" w:id="0">
    <w:p w14:paraId="11240539" w14:textId="77777777" w:rsidR="002F150A" w:rsidRDefault="002F1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05E3E"/>
    <w:multiLevelType w:val="hybridMultilevel"/>
    <w:tmpl w:val="5E9E7142"/>
    <w:lvl w:ilvl="0" w:tplc="1DCC90C4">
      <w:start w:val="1"/>
      <w:numFmt w:val="bullet"/>
      <w:lvlText w:val="o"/>
      <w:lvlJc w:val="left"/>
      <w:pPr>
        <w:ind w:left="1080" w:hanging="360"/>
      </w:pPr>
      <w:rPr>
        <w:rFonts w:ascii="Courier New" w:hAnsi="Courier New" w:hint="default"/>
      </w:rPr>
    </w:lvl>
    <w:lvl w:ilvl="1" w:tplc="1FA42F7A" w:tentative="1">
      <w:start w:val="1"/>
      <w:numFmt w:val="bullet"/>
      <w:lvlText w:val="o"/>
      <w:lvlJc w:val="left"/>
      <w:pPr>
        <w:ind w:left="1440" w:hanging="360"/>
      </w:pPr>
      <w:rPr>
        <w:rFonts w:ascii="Courier New" w:hAnsi="Courier New" w:cs="Courier New" w:hint="default"/>
      </w:rPr>
    </w:lvl>
    <w:lvl w:ilvl="2" w:tplc="E3BC2A2E" w:tentative="1">
      <w:start w:val="1"/>
      <w:numFmt w:val="bullet"/>
      <w:lvlText w:val=""/>
      <w:lvlJc w:val="left"/>
      <w:pPr>
        <w:ind w:left="2160" w:hanging="360"/>
      </w:pPr>
      <w:rPr>
        <w:rFonts w:ascii="Wingdings" w:hAnsi="Wingdings" w:hint="default"/>
      </w:rPr>
    </w:lvl>
    <w:lvl w:ilvl="3" w:tplc="9332791E" w:tentative="1">
      <w:start w:val="1"/>
      <w:numFmt w:val="bullet"/>
      <w:lvlText w:val=""/>
      <w:lvlJc w:val="left"/>
      <w:pPr>
        <w:ind w:left="2880" w:hanging="360"/>
      </w:pPr>
      <w:rPr>
        <w:rFonts w:ascii="Symbol" w:hAnsi="Symbol" w:hint="default"/>
      </w:rPr>
    </w:lvl>
    <w:lvl w:ilvl="4" w:tplc="116CE150" w:tentative="1">
      <w:start w:val="1"/>
      <w:numFmt w:val="bullet"/>
      <w:lvlText w:val="o"/>
      <w:lvlJc w:val="left"/>
      <w:pPr>
        <w:ind w:left="3600" w:hanging="360"/>
      </w:pPr>
      <w:rPr>
        <w:rFonts w:ascii="Courier New" w:hAnsi="Courier New" w:cs="Courier New" w:hint="default"/>
      </w:rPr>
    </w:lvl>
    <w:lvl w:ilvl="5" w:tplc="5882FA2C" w:tentative="1">
      <w:start w:val="1"/>
      <w:numFmt w:val="bullet"/>
      <w:lvlText w:val=""/>
      <w:lvlJc w:val="left"/>
      <w:pPr>
        <w:ind w:left="4320" w:hanging="360"/>
      </w:pPr>
      <w:rPr>
        <w:rFonts w:ascii="Wingdings" w:hAnsi="Wingdings" w:hint="default"/>
      </w:rPr>
    </w:lvl>
    <w:lvl w:ilvl="6" w:tplc="0B921D76" w:tentative="1">
      <w:start w:val="1"/>
      <w:numFmt w:val="bullet"/>
      <w:lvlText w:val=""/>
      <w:lvlJc w:val="left"/>
      <w:pPr>
        <w:ind w:left="5040" w:hanging="360"/>
      </w:pPr>
      <w:rPr>
        <w:rFonts w:ascii="Symbol" w:hAnsi="Symbol" w:hint="default"/>
      </w:rPr>
    </w:lvl>
    <w:lvl w:ilvl="7" w:tplc="874CE0F6" w:tentative="1">
      <w:start w:val="1"/>
      <w:numFmt w:val="bullet"/>
      <w:lvlText w:val="o"/>
      <w:lvlJc w:val="left"/>
      <w:pPr>
        <w:ind w:left="5760" w:hanging="360"/>
      </w:pPr>
      <w:rPr>
        <w:rFonts w:ascii="Courier New" w:hAnsi="Courier New" w:cs="Courier New" w:hint="default"/>
      </w:rPr>
    </w:lvl>
    <w:lvl w:ilvl="8" w:tplc="CFF465A2" w:tentative="1">
      <w:start w:val="1"/>
      <w:numFmt w:val="bullet"/>
      <w:lvlText w:val=""/>
      <w:lvlJc w:val="left"/>
      <w:pPr>
        <w:ind w:left="6480" w:hanging="360"/>
      </w:pPr>
      <w:rPr>
        <w:rFonts w:ascii="Wingdings" w:hAnsi="Wingdings" w:hint="default"/>
      </w:rPr>
    </w:lvl>
  </w:abstractNum>
  <w:abstractNum w:abstractNumId="1" w15:restartNumberingAfterBreak="0">
    <w:nsid w:val="549E78F3"/>
    <w:multiLevelType w:val="hybridMultilevel"/>
    <w:tmpl w:val="A0426CFC"/>
    <w:lvl w:ilvl="0" w:tplc="9BAEF64C">
      <w:start w:val="1"/>
      <w:numFmt w:val="bullet"/>
      <w:lvlText w:val=""/>
      <w:lvlJc w:val="left"/>
      <w:pPr>
        <w:ind w:left="720" w:hanging="360"/>
      </w:pPr>
      <w:rPr>
        <w:rFonts w:ascii="Symbol" w:hAnsi="Symbol" w:hint="default"/>
      </w:rPr>
    </w:lvl>
    <w:lvl w:ilvl="1" w:tplc="816C7F0A" w:tentative="1">
      <w:start w:val="1"/>
      <w:numFmt w:val="bullet"/>
      <w:lvlText w:val="o"/>
      <w:lvlJc w:val="left"/>
      <w:pPr>
        <w:ind w:left="1440" w:hanging="360"/>
      </w:pPr>
      <w:rPr>
        <w:rFonts w:ascii="Courier New" w:hAnsi="Courier New" w:cs="Courier New" w:hint="default"/>
      </w:rPr>
    </w:lvl>
    <w:lvl w:ilvl="2" w:tplc="1288611C" w:tentative="1">
      <w:start w:val="1"/>
      <w:numFmt w:val="bullet"/>
      <w:lvlText w:val=""/>
      <w:lvlJc w:val="left"/>
      <w:pPr>
        <w:ind w:left="2160" w:hanging="360"/>
      </w:pPr>
      <w:rPr>
        <w:rFonts w:ascii="Wingdings" w:hAnsi="Wingdings" w:hint="default"/>
      </w:rPr>
    </w:lvl>
    <w:lvl w:ilvl="3" w:tplc="C37A970C" w:tentative="1">
      <w:start w:val="1"/>
      <w:numFmt w:val="bullet"/>
      <w:lvlText w:val=""/>
      <w:lvlJc w:val="left"/>
      <w:pPr>
        <w:ind w:left="2880" w:hanging="360"/>
      </w:pPr>
      <w:rPr>
        <w:rFonts w:ascii="Symbol" w:hAnsi="Symbol" w:hint="default"/>
      </w:rPr>
    </w:lvl>
    <w:lvl w:ilvl="4" w:tplc="423C797A" w:tentative="1">
      <w:start w:val="1"/>
      <w:numFmt w:val="bullet"/>
      <w:lvlText w:val="o"/>
      <w:lvlJc w:val="left"/>
      <w:pPr>
        <w:ind w:left="3600" w:hanging="360"/>
      </w:pPr>
      <w:rPr>
        <w:rFonts w:ascii="Courier New" w:hAnsi="Courier New" w:cs="Courier New" w:hint="default"/>
      </w:rPr>
    </w:lvl>
    <w:lvl w:ilvl="5" w:tplc="BA4EEAB4" w:tentative="1">
      <w:start w:val="1"/>
      <w:numFmt w:val="bullet"/>
      <w:lvlText w:val=""/>
      <w:lvlJc w:val="left"/>
      <w:pPr>
        <w:ind w:left="4320" w:hanging="360"/>
      </w:pPr>
      <w:rPr>
        <w:rFonts w:ascii="Wingdings" w:hAnsi="Wingdings" w:hint="default"/>
      </w:rPr>
    </w:lvl>
    <w:lvl w:ilvl="6" w:tplc="A1A254AE" w:tentative="1">
      <w:start w:val="1"/>
      <w:numFmt w:val="bullet"/>
      <w:lvlText w:val=""/>
      <w:lvlJc w:val="left"/>
      <w:pPr>
        <w:ind w:left="5040" w:hanging="360"/>
      </w:pPr>
      <w:rPr>
        <w:rFonts w:ascii="Symbol" w:hAnsi="Symbol" w:hint="default"/>
      </w:rPr>
    </w:lvl>
    <w:lvl w:ilvl="7" w:tplc="07AC9FDA" w:tentative="1">
      <w:start w:val="1"/>
      <w:numFmt w:val="bullet"/>
      <w:lvlText w:val="o"/>
      <w:lvlJc w:val="left"/>
      <w:pPr>
        <w:ind w:left="5760" w:hanging="360"/>
      </w:pPr>
      <w:rPr>
        <w:rFonts w:ascii="Courier New" w:hAnsi="Courier New" w:cs="Courier New" w:hint="default"/>
      </w:rPr>
    </w:lvl>
    <w:lvl w:ilvl="8" w:tplc="17E647A0" w:tentative="1">
      <w:start w:val="1"/>
      <w:numFmt w:val="bullet"/>
      <w:lvlText w:val=""/>
      <w:lvlJc w:val="left"/>
      <w:pPr>
        <w:ind w:left="6480" w:hanging="360"/>
      </w:pPr>
      <w:rPr>
        <w:rFonts w:ascii="Wingdings" w:hAnsi="Wingdings" w:hint="default"/>
      </w:rPr>
    </w:lvl>
  </w:abstractNum>
  <w:abstractNum w:abstractNumId="2" w15:restartNumberingAfterBreak="0">
    <w:nsid w:val="60526BA3"/>
    <w:multiLevelType w:val="hybridMultilevel"/>
    <w:tmpl w:val="3EB2BF62"/>
    <w:lvl w:ilvl="0" w:tplc="C028361E">
      <w:start w:val="1"/>
      <w:numFmt w:val="bullet"/>
      <w:lvlText w:val="o"/>
      <w:lvlJc w:val="left"/>
      <w:pPr>
        <w:ind w:left="720" w:hanging="360"/>
      </w:pPr>
      <w:rPr>
        <w:rFonts w:ascii="Courier New" w:hAnsi="Courier New" w:cs="Courier New" w:hint="default"/>
      </w:rPr>
    </w:lvl>
    <w:lvl w:ilvl="1" w:tplc="81F06B44" w:tentative="1">
      <w:start w:val="1"/>
      <w:numFmt w:val="bullet"/>
      <w:lvlText w:val="o"/>
      <w:lvlJc w:val="left"/>
      <w:pPr>
        <w:ind w:left="1440" w:hanging="360"/>
      </w:pPr>
      <w:rPr>
        <w:rFonts w:ascii="Courier New" w:hAnsi="Courier New" w:cs="Courier New" w:hint="default"/>
      </w:rPr>
    </w:lvl>
    <w:lvl w:ilvl="2" w:tplc="A7B8DDD4" w:tentative="1">
      <w:start w:val="1"/>
      <w:numFmt w:val="bullet"/>
      <w:lvlText w:val=""/>
      <w:lvlJc w:val="left"/>
      <w:pPr>
        <w:ind w:left="2160" w:hanging="360"/>
      </w:pPr>
      <w:rPr>
        <w:rFonts w:ascii="Wingdings" w:hAnsi="Wingdings" w:hint="default"/>
      </w:rPr>
    </w:lvl>
    <w:lvl w:ilvl="3" w:tplc="C7083A82" w:tentative="1">
      <w:start w:val="1"/>
      <w:numFmt w:val="bullet"/>
      <w:lvlText w:val=""/>
      <w:lvlJc w:val="left"/>
      <w:pPr>
        <w:ind w:left="2880" w:hanging="360"/>
      </w:pPr>
      <w:rPr>
        <w:rFonts w:ascii="Symbol" w:hAnsi="Symbol" w:hint="default"/>
      </w:rPr>
    </w:lvl>
    <w:lvl w:ilvl="4" w:tplc="2018AB78" w:tentative="1">
      <w:start w:val="1"/>
      <w:numFmt w:val="bullet"/>
      <w:lvlText w:val="o"/>
      <w:lvlJc w:val="left"/>
      <w:pPr>
        <w:ind w:left="3600" w:hanging="360"/>
      </w:pPr>
      <w:rPr>
        <w:rFonts w:ascii="Courier New" w:hAnsi="Courier New" w:cs="Courier New" w:hint="default"/>
      </w:rPr>
    </w:lvl>
    <w:lvl w:ilvl="5" w:tplc="BC7C66A8" w:tentative="1">
      <w:start w:val="1"/>
      <w:numFmt w:val="bullet"/>
      <w:lvlText w:val=""/>
      <w:lvlJc w:val="left"/>
      <w:pPr>
        <w:ind w:left="4320" w:hanging="360"/>
      </w:pPr>
      <w:rPr>
        <w:rFonts w:ascii="Wingdings" w:hAnsi="Wingdings" w:hint="default"/>
      </w:rPr>
    </w:lvl>
    <w:lvl w:ilvl="6" w:tplc="A25E9D3A" w:tentative="1">
      <w:start w:val="1"/>
      <w:numFmt w:val="bullet"/>
      <w:lvlText w:val=""/>
      <w:lvlJc w:val="left"/>
      <w:pPr>
        <w:ind w:left="5040" w:hanging="360"/>
      </w:pPr>
      <w:rPr>
        <w:rFonts w:ascii="Symbol" w:hAnsi="Symbol" w:hint="default"/>
      </w:rPr>
    </w:lvl>
    <w:lvl w:ilvl="7" w:tplc="30881956" w:tentative="1">
      <w:start w:val="1"/>
      <w:numFmt w:val="bullet"/>
      <w:lvlText w:val="o"/>
      <w:lvlJc w:val="left"/>
      <w:pPr>
        <w:ind w:left="5760" w:hanging="360"/>
      </w:pPr>
      <w:rPr>
        <w:rFonts w:ascii="Courier New" w:hAnsi="Courier New" w:cs="Courier New" w:hint="default"/>
      </w:rPr>
    </w:lvl>
    <w:lvl w:ilvl="8" w:tplc="483A26E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77"/>
    <w:rsid w:val="0001301C"/>
    <w:rsid w:val="000A1059"/>
    <w:rsid w:val="000B47FC"/>
    <w:rsid w:val="000D0FD7"/>
    <w:rsid w:val="000D5C60"/>
    <w:rsid w:val="001168F5"/>
    <w:rsid w:val="001238FB"/>
    <w:rsid w:val="001B358A"/>
    <w:rsid w:val="0021556D"/>
    <w:rsid w:val="0023657B"/>
    <w:rsid w:val="00246F14"/>
    <w:rsid w:val="002554FA"/>
    <w:rsid w:val="002720ED"/>
    <w:rsid w:val="002759C6"/>
    <w:rsid w:val="0027660C"/>
    <w:rsid w:val="00277839"/>
    <w:rsid w:val="002D0AAB"/>
    <w:rsid w:val="002D7D0C"/>
    <w:rsid w:val="002E155C"/>
    <w:rsid w:val="002E7296"/>
    <w:rsid w:val="002F150A"/>
    <w:rsid w:val="002F7F80"/>
    <w:rsid w:val="003170A7"/>
    <w:rsid w:val="003206A9"/>
    <w:rsid w:val="00337CEC"/>
    <w:rsid w:val="003554B3"/>
    <w:rsid w:val="00385461"/>
    <w:rsid w:val="003B56B1"/>
    <w:rsid w:val="003B768D"/>
    <w:rsid w:val="00407227"/>
    <w:rsid w:val="004604DE"/>
    <w:rsid w:val="004D4F41"/>
    <w:rsid w:val="004E593C"/>
    <w:rsid w:val="00517BEB"/>
    <w:rsid w:val="00591D6E"/>
    <w:rsid w:val="005A1319"/>
    <w:rsid w:val="005A61FA"/>
    <w:rsid w:val="00616F78"/>
    <w:rsid w:val="00634569"/>
    <w:rsid w:val="00636461"/>
    <w:rsid w:val="0065028D"/>
    <w:rsid w:val="006570F8"/>
    <w:rsid w:val="00686305"/>
    <w:rsid w:val="006C05D0"/>
    <w:rsid w:val="006C4CA4"/>
    <w:rsid w:val="006F28BE"/>
    <w:rsid w:val="00722E13"/>
    <w:rsid w:val="007467BD"/>
    <w:rsid w:val="007671C9"/>
    <w:rsid w:val="00772291"/>
    <w:rsid w:val="00785377"/>
    <w:rsid w:val="007C5A6E"/>
    <w:rsid w:val="007E0086"/>
    <w:rsid w:val="008575F4"/>
    <w:rsid w:val="00876D5E"/>
    <w:rsid w:val="00900320"/>
    <w:rsid w:val="00960C81"/>
    <w:rsid w:val="0096332B"/>
    <w:rsid w:val="009D3C8C"/>
    <w:rsid w:val="00A0774F"/>
    <w:rsid w:val="00A25E6D"/>
    <w:rsid w:val="00A46C1E"/>
    <w:rsid w:val="00AD0CD2"/>
    <w:rsid w:val="00B579A1"/>
    <w:rsid w:val="00B765AE"/>
    <w:rsid w:val="00BA5B34"/>
    <w:rsid w:val="00BB3185"/>
    <w:rsid w:val="00C02782"/>
    <w:rsid w:val="00C37A05"/>
    <w:rsid w:val="00C97E76"/>
    <w:rsid w:val="00DB0D3A"/>
    <w:rsid w:val="00E01895"/>
    <w:rsid w:val="00E8758A"/>
    <w:rsid w:val="00E910E7"/>
    <w:rsid w:val="00E93B78"/>
    <w:rsid w:val="00EE42EC"/>
    <w:rsid w:val="00EE469B"/>
    <w:rsid w:val="00F93367"/>
    <w:rsid w:val="00FA2BA5"/>
    <w:rsid w:val="00FB5496"/>
    <w:rsid w:val="00FC07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cf285de0-bcf2-4e81-a135-f630c64735a0"/>
    <SortOrder xmlns="cf285de0-bcf2-4e81-a135-f630c64735a0" xsi:nil="true"/>
    <PublishingExpirationDate xmlns="http://schemas.microsoft.com/sharepoint/v3" xsi:nil="true"/>
    <Date_x0020_issued xmlns="cf285de0-bcf2-4e81-a135-f630c64735a0"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FA2561D341C649BBE596D8450DA260" ma:contentTypeVersion="9" ma:contentTypeDescription="Create a new document." ma:contentTypeScope="" ma:versionID="66ae45f845de2b02a87da3f9729aac88">
  <xsd:schema xmlns:xsd="http://www.w3.org/2001/XMLSchema" xmlns:xs="http://www.w3.org/2001/XMLSchema" xmlns:p="http://schemas.microsoft.com/office/2006/metadata/properties" xmlns:ns1="http://schemas.microsoft.com/sharepoint/v3" xmlns:ns2="265e193a-262e-4990-9845-9c565b90acc7" xmlns:ns3="cf285de0-bcf2-4e81-a135-f630c64735a0" targetNamespace="http://schemas.microsoft.com/office/2006/metadata/properties" ma:root="true" ma:fieldsID="1c58481b8c0f42118214f35fd3b7d27a" ns1:_="" ns2:_="" ns3:_="">
    <xsd:import namespace="http://schemas.microsoft.com/sharepoint/v3"/>
    <xsd:import namespace="265e193a-262e-4990-9845-9c565b90acc7"/>
    <xsd:import namespace="cf285de0-bcf2-4e81-a135-f630c64735a0"/>
    <xsd:element name="properties">
      <xsd:complexType>
        <xsd:sequence>
          <xsd:element name="documentManagement">
            <xsd:complexType>
              <xsd:all>
                <xsd:element ref="ns1:PublishingStartDate" minOccurs="0"/>
                <xsd:element ref="ns1:PublishingExpirationDate" minOccurs="0"/>
                <xsd:element ref="ns2:SharedWithUsers" minOccurs="0"/>
                <xsd:element ref="ns3:DocType" minOccurs="0"/>
                <xsd:element ref="ns3:Date_x0020_issued"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285de0-bcf2-4e81-a135-f630c64735a0" elementFormDefault="qualified">
    <xsd:import namespace="http://schemas.microsoft.com/office/2006/documentManagement/types"/>
    <xsd:import namespace="http://schemas.microsoft.com/office/infopath/2007/PartnerControls"/>
    <xsd:element name="DocType" ma:index="11" nillable="true" ma:displayName="DocType" ma:format="Dropdown" ma:internalName="DocType">
      <xsd:complexType>
        <xsd:complexContent>
          <xsd:extension base="dms:MultiChoice">
            <xsd:sequence>
              <xsd:element name="Value" maxOccurs="unbounded" minOccurs="0" nillable="true">
                <xsd:simpleType>
                  <xsd:restriction base="dms:Choice">
                    <xsd:enumeration value="Construction form"/>
                    <xsd:enumeration value="Farm/Forest form"/>
                    <xsd:enumeration value="Property services/Janitorial"/>
                    <xsd:enumeration value="PWR form"/>
                    <xsd:enumeration value="Coverage determinations"/>
                    <xsd:enumeration value="Final orders"/>
                    <xsd:enumeration value="Form"/>
                    <xsd:enumeration value="Poster"/>
                    <xsd:enumeration value="Publication"/>
                    <xsd:enumeration value="Supporting doc"/>
                    <xsd:enumeration value="Child labor summary"/>
                    <xsd:enumeration value="Accommodations TK"/>
                  </xsd:restriction>
                </xsd:simpleType>
              </xsd:element>
            </xsd:sequence>
          </xsd:extension>
        </xsd:complexContent>
      </xsd:complexType>
    </xsd:element>
    <xsd:element name="Date_x0020_issued" ma:index="12" nillable="true" ma:displayName="Date issued" ma:format="DateOnly" ma:internalName="Date_x0020_issued">
      <xsd:simpleType>
        <xsd:restriction base="dms:DateTime"/>
      </xsd:simpleType>
    </xsd:element>
    <xsd:element name="SortOrder" ma:index="13"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9376-EBC7-4DDC-A156-02C8FE686654}"/>
</file>

<file path=customXml/itemProps2.xml><?xml version="1.0" encoding="utf-8"?>
<ds:datastoreItem xmlns:ds="http://schemas.openxmlformats.org/officeDocument/2006/customXml" ds:itemID="{A2D41403-7F13-463B-883A-286F34157C16}"/>
</file>

<file path=customXml/itemProps3.xml><?xml version="1.0" encoding="utf-8"?>
<ds:datastoreItem xmlns:ds="http://schemas.openxmlformats.org/officeDocument/2006/customXml" ds:itemID="{E62A25E1-F814-4C6F-A01E-6980D4D2F8E0}"/>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Inspection Notice - Traditional Chinese</dc:title>
  <dc:creator>Dylan Morgan</dc:creator>
  <cp:keywords/>
  <cp:lastModifiedBy>Dylan Morgan</cp:lastModifiedBy>
  <cp:revision>3</cp:revision>
  <dcterms:created xsi:type="dcterms:W3CDTF">2019-08-16T21:14:00Z</dcterms:created>
  <dcterms:modified xsi:type="dcterms:W3CDTF">2019-08-16T21:14:00Z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0x0101003EFA2561D341C649BBE596D8450DA260</vt:lpwstr>
  </property>
</Properties>
</file>