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1232"/>
      </w:tblGrid>
      <w:tr w:rsidR="0092659B" w14:paraId="5EA29506" w14:textId="77777777" w:rsidTr="00FA2BA5">
        <w:trPr>
          <w:jc w:val="center"/>
        </w:trPr>
        <w:tc>
          <w:tcPr>
            <w:tcW w:w="11232" w:type="dxa"/>
            <w:shd w:val="clear" w:color="auto" w:fill="002060"/>
          </w:tcPr>
          <w:p w14:paraId="01D4E003" w14:textId="77777777" w:rsidR="00FB5496" w:rsidRPr="00B765AE" w:rsidRDefault="0050123C" w:rsidP="00FB5496">
            <w:pPr>
              <w:pStyle w:val="Title"/>
              <w:jc w:val="center"/>
              <w:rPr>
                <w:rFonts w:asciiTheme="minorHAnsi" w:eastAsia="Times New Roman" w:hAnsiTheme="minorHAnsi"/>
                <w:b/>
                <w:lang w:val="x-none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_tradnl"/>
              </w:rPr>
              <w:t>AVISO DE INSPECCIÓN</w:t>
            </w:r>
          </w:p>
        </w:tc>
      </w:tr>
    </w:tbl>
    <w:p w14:paraId="1E3C0164" w14:textId="77777777" w:rsidR="00785377" w:rsidRPr="0050123C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14"/>
          <w:szCs w:val="14"/>
          <w:lang w:val="x-none"/>
        </w:rPr>
      </w:pPr>
    </w:p>
    <w:p w14:paraId="7F0E2D9E" w14:textId="65C995F7" w:rsidR="00785377" w:rsidRPr="0050123C" w:rsidRDefault="0050123C" w:rsidP="006C4CA4">
      <w:pPr>
        <w:autoSpaceDE w:val="0"/>
        <w:autoSpaceDN w:val="0"/>
        <w:adjustRightInd w:val="0"/>
        <w:snapToGrid w:val="0"/>
        <w:jc w:val="both"/>
        <w:rPr>
          <w:rFonts w:asciiTheme="minorHAnsi" w:eastAsia="Times New Roman" w:hAnsiTheme="minorHAnsi" w:cs="TimesNewRomanPSMT"/>
          <w:color w:val="000000"/>
          <w:sz w:val="28"/>
          <w:szCs w:val="28"/>
          <w:lang w:val="es-ES"/>
        </w:rPr>
      </w:pPr>
      <w:r>
        <w:rPr>
          <w:rFonts w:cs="Calibri"/>
          <w:color w:val="000000"/>
          <w:sz w:val="28"/>
          <w:szCs w:val="28"/>
          <w:bdr w:val="nil"/>
          <w:lang w:val="es-ES_tradnl"/>
        </w:rPr>
        <w:t xml:space="preserve">La Ley Senatorial (SB, por sus siglas en inglés) 370 (2019) de Oregon requiere que los empleadores les notifiquen a los empleados actuales sobre cualquier inspección que una agencia federal vaya a realizar de los registros de formularios y de cualquier otra documentación utilizada por el empleador para verificar la identidad de los empleados y la elegibilidad para el empleo. Se debe avisar a los empleados, a menos que la ley federal lo prohíba, en un plazo de tres días hábiles a partir de haber recibido un aviso, en el idioma que el empleador normalmente utilice para comunicar a los empleados cualquier información relacionada con el empleo. </w:t>
      </w:r>
    </w:p>
    <w:p w14:paraId="5DF913DD" w14:textId="77777777" w:rsidR="00785377" w:rsidRPr="0050123C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16"/>
          <w:szCs w:val="16"/>
          <w:lang w:val="x-none"/>
        </w:rPr>
      </w:pPr>
    </w:p>
    <w:p w14:paraId="377BDCBA" w14:textId="6A70750C" w:rsidR="00785377" w:rsidRPr="002720ED" w:rsidRDefault="0050123C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</w:pPr>
      <w:r>
        <w:rPr>
          <w:rFonts w:cs="Calibri"/>
          <w:color w:val="000000"/>
          <w:sz w:val="28"/>
          <w:szCs w:val="28"/>
          <w:bdr w:val="nil"/>
          <w:lang w:val="es-ES_tradnl"/>
        </w:rPr>
        <w:t>Nombre de la agencia que realizará la inspección (mencione todas las agencias en el aviso):</w:t>
      </w:r>
    </w:p>
    <w:p w14:paraId="5152FFED" w14:textId="77777777" w:rsidR="002720ED" w:rsidRDefault="002720ED" w:rsidP="009D3C8C">
      <w:pP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63206C03" w14:textId="4720FD74" w:rsidR="00785377" w:rsidRPr="00B765AE" w:rsidRDefault="00785377" w:rsidP="009D3C8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6CB8F04E" w14:textId="77777777" w:rsidR="002720ED" w:rsidRDefault="002720ED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6EFEBD90" w14:textId="6BDBDCF7" w:rsidR="00785377" w:rsidRPr="002720ED" w:rsidRDefault="0050123C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r>
        <w:rPr>
          <w:rFonts w:cs="Calibri"/>
          <w:color w:val="000000"/>
          <w:sz w:val="28"/>
          <w:szCs w:val="28"/>
          <w:bdr w:val="nil"/>
          <w:lang w:val="es-ES_tradnl"/>
        </w:rPr>
        <w:t xml:space="preserve">Fecha en que el empleador recibió el aviso de inspección: </w:t>
      </w: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  <w:lang w:val="x-none"/>
          </w:rPr>
          <w:id w:val="757635538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720ED">
            <w:rPr>
              <w:rFonts w:asciiTheme="minorHAnsi" w:eastAsia="Times New Roman" w:hAnsiTheme="minorHAnsi" w:cs="TimesNewRomanPSMT"/>
              <w:color w:val="000000"/>
              <w:sz w:val="28"/>
              <w:szCs w:val="28"/>
              <w:lang w:val="x-none"/>
            </w:rPr>
            <w:t>___________________________</w:t>
          </w:r>
        </w:sdtContent>
      </w:sdt>
    </w:p>
    <w:p w14:paraId="2B1E5EF8" w14:textId="77777777" w:rsidR="00785377" w:rsidRPr="0050123C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16"/>
          <w:szCs w:val="16"/>
          <w:lang w:val="x-none"/>
        </w:rPr>
      </w:pPr>
    </w:p>
    <w:p w14:paraId="469A348C" w14:textId="34A02946" w:rsidR="00EE469B" w:rsidRPr="0050123C" w:rsidRDefault="0050123C" w:rsidP="00C02782">
      <w:pPr>
        <w:tabs>
          <w:tab w:val="left" w:pos="360"/>
        </w:tabs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8"/>
          <w:szCs w:val="28"/>
          <w:lang w:val="es-ES"/>
        </w:rPr>
      </w:pPr>
      <w:r>
        <w:rPr>
          <w:rFonts w:cs="Calibri"/>
          <w:color w:val="000000"/>
          <w:sz w:val="28"/>
          <w:szCs w:val="28"/>
          <w:bdr w:val="nil"/>
          <w:lang w:val="es-ES_tradnl"/>
        </w:rPr>
        <w:t>Lugar y fecha de la inspección/entrega de documentos:</w:t>
      </w:r>
    </w:p>
    <w:p w14:paraId="6B893E00" w14:textId="04D13A1E" w:rsidR="002720ED" w:rsidRPr="002720ED" w:rsidRDefault="000776D6" w:rsidP="002720ED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8"/>
            <w:szCs w:val="28"/>
            <w:lang w:val="x-none"/>
          </w:rPr>
          <w:id w:val="-578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B765AE">
            <w:rPr>
              <w:rFonts w:ascii="MS Gothic" w:eastAsia="MS Gothic" w:hAnsi="MS Gothic" w:cs="ArialMT"/>
              <w:color w:val="000000"/>
              <w:sz w:val="28"/>
              <w:szCs w:val="28"/>
              <w:lang w:val="x-none"/>
            </w:rPr>
            <w:t>☐</w:t>
          </w:r>
        </w:sdtContent>
      </w:sdt>
      <w:r w:rsidR="0050123C">
        <w:rPr>
          <w:rFonts w:cs="Calibri"/>
          <w:color w:val="000000"/>
          <w:sz w:val="28"/>
          <w:szCs w:val="28"/>
          <w:bdr w:val="nil"/>
          <w:lang w:val="es-ES_tradnl"/>
        </w:rPr>
        <w:tab/>
        <w:t xml:space="preserve">Inspección en el sitio: </w:t>
      </w: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  <w:lang w:val="x-none"/>
          </w:rPr>
          <w:id w:val="624199934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123C" w:rsidRPr="002720ED">
            <w:rPr>
              <w:rFonts w:asciiTheme="minorHAnsi" w:eastAsia="Times New Roman" w:hAnsiTheme="minorHAnsi" w:cs="TimesNewRomanPSMT"/>
              <w:color w:val="000000"/>
              <w:sz w:val="28"/>
              <w:szCs w:val="28"/>
              <w:lang w:val="x-none"/>
            </w:rPr>
            <w:t>___________________________</w:t>
          </w:r>
        </w:sdtContent>
      </w:sdt>
    </w:p>
    <w:p w14:paraId="20568BC6" w14:textId="58863F03" w:rsidR="002720ED" w:rsidRPr="002720ED" w:rsidRDefault="000776D6" w:rsidP="001B358A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8"/>
            <w:szCs w:val="28"/>
            <w:lang w:val="x-none"/>
          </w:rPr>
          <w:id w:val="-19440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B765AE">
            <w:rPr>
              <w:rFonts w:ascii="MS Gothic" w:eastAsia="MS Gothic" w:hAnsi="MS Gothic" w:cs="ArialMT"/>
              <w:color w:val="000000"/>
              <w:sz w:val="28"/>
              <w:szCs w:val="28"/>
              <w:lang w:val="x-none"/>
            </w:rPr>
            <w:t>☐</w:t>
          </w:r>
        </w:sdtContent>
      </w:sdt>
      <w:r w:rsidR="0050123C">
        <w:rPr>
          <w:rFonts w:cs="Calibri"/>
          <w:color w:val="000000"/>
          <w:sz w:val="28"/>
          <w:szCs w:val="28"/>
          <w:bdr w:val="nil"/>
          <w:lang w:val="es-ES_tradnl"/>
        </w:rPr>
        <w:tab/>
        <w:t>Inspección fuera del sitio:</w:t>
      </w:r>
      <w:r>
        <w:rPr>
          <w:rFonts w:cs="Calibri"/>
          <w:color w:val="000000"/>
          <w:sz w:val="28"/>
          <w:szCs w:val="28"/>
          <w:bdr w:val="nil"/>
          <w:lang w:val="es-ES_tradnl"/>
        </w:rPr>
        <w:t xml:space="preserve"> </w:t>
      </w: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  <w:lang w:val="x-none"/>
          </w:rPr>
          <w:id w:val="-355430100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2720ED">
            <w:rPr>
              <w:rFonts w:asciiTheme="minorHAnsi" w:eastAsia="Times New Roman" w:hAnsiTheme="minorHAnsi" w:cs="TimesNewRomanPSMT"/>
              <w:color w:val="000000"/>
              <w:sz w:val="28"/>
              <w:szCs w:val="28"/>
              <w:lang w:val="x-none"/>
            </w:rPr>
            <w:t>___________________________</w:t>
          </w:r>
        </w:sdtContent>
      </w:sdt>
      <w:bookmarkStart w:id="0" w:name="_GoBack"/>
      <w:bookmarkEnd w:id="0"/>
      <w:r w:rsidR="0050123C">
        <w:rPr>
          <w:rFonts w:cs="Calibri"/>
          <w:color w:val="000000"/>
          <w:sz w:val="28"/>
          <w:szCs w:val="28"/>
          <w:bdr w:val="nil"/>
          <w:lang w:val="es-ES_tradnl"/>
        </w:rPr>
        <w:t xml:space="preserve"> </w:t>
      </w:r>
    </w:p>
    <w:p w14:paraId="429826BD" w14:textId="77777777" w:rsidR="00876D5E" w:rsidRPr="00B765AE" w:rsidRDefault="00876D5E" w:rsidP="002720ED">
      <w:pPr>
        <w:tabs>
          <w:tab w:val="left" w:pos="360"/>
        </w:tabs>
        <w:autoSpaceDE w:val="0"/>
        <w:autoSpaceDN w:val="0"/>
        <w:adjustRightInd w:val="0"/>
        <w:snapToGrid w:val="0"/>
        <w:rPr>
          <w:rFonts w:asciiTheme="minorHAnsi" w:eastAsia="MS Gothic" w:hAnsiTheme="minorHAnsi" w:cs="Segoe UI Symbol"/>
          <w:color w:val="000000"/>
          <w:sz w:val="28"/>
          <w:szCs w:val="28"/>
          <w:lang w:val="x-none"/>
        </w:rPr>
      </w:pPr>
    </w:p>
    <w:p w14:paraId="62130AE8" w14:textId="7B16C01B" w:rsidR="00785377" w:rsidRPr="002720ED" w:rsidRDefault="0050123C" w:rsidP="00C02782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</w:pPr>
      <w:r>
        <w:rPr>
          <w:rFonts w:cs="Calibri"/>
          <w:color w:val="000000"/>
          <w:sz w:val="28"/>
          <w:szCs w:val="28"/>
          <w:bdr w:val="nil"/>
          <w:lang w:val="es-ES_tradnl"/>
        </w:rPr>
        <w:t>Objeto de la inspección (en la medida que se conozca):</w:t>
      </w:r>
    </w:p>
    <w:p w14:paraId="0F9655DA" w14:textId="77777777" w:rsidR="00876D5E" w:rsidRPr="002720ED" w:rsidRDefault="00876D5E" w:rsidP="00C02782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lang w:val="x-none"/>
        </w:rPr>
        <w:sectPr w:rsidR="00876D5E" w:rsidRPr="002720ED" w:rsidSect="00876D5E">
          <w:footerReference w:type="default" r:id="rId7"/>
          <w:pgSz w:w="12240" w:h="15840"/>
          <w:pgMar w:top="720" w:right="720" w:bottom="720" w:left="720" w:header="720" w:footer="360" w:gutter="0"/>
          <w:cols w:space="720"/>
          <w:noEndnote/>
          <w:docGrid w:linePitch="326"/>
        </w:sectPr>
      </w:pPr>
    </w:p>
    <w:p w14:paraId="1568516F" w14:textId="2B75C529" w:rsidR="00785377" w:rsidRPr="00A25E6D" w:rsidRDefault="000776D6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16961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>
            <w:rPr>
              <w:rFonts w:ascii="MS Gothic" w:eastAsia="MS Gothic" w:hAnsi="MS Gothic" w:cs="ArialMT" w:hint="eastAsia"/>
              <w:color w:val="000000"/>
              <w:lang w:val="x-none"/>
            </w:rPr>
            <w:t>☐</w:t>
          </w:r>
        </w:sdtContent>
      </w:sdt>
      <w:r w:rsidR="0050123C">
        <w:rPr>
          <w:rFonts w:cs="Calibri"/>
          <w:color w:val="000000"/>
          <w:bdr w:val="nil"/>
          <w:lang w:val="es-ES_tradnl"/>
        </w:rPr>
        <w:tab/>
        <w:t>Formularios I-9</w:t>
      </w:r>
    </w:p>
    <w:p w14:paraId="7A5304F5" w14:textId="3D15E16B" w:rsidR="00C97E76" w:rsidRPr="0050123C" w:rsidRDefault="000776D6" w:rsidP="001B358A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lang w:val="es-ES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14327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>
            <w:rPr>
              <w:rFonts w:ascii="MS Gothic" w:eastAsia="MS Gothic" w:hAnsi="MS Gothic" w:cs="ArialMT" w:hint="eastAsia"/>
              <w:color w:val="000000"/>
              <w:lang w:val="x-none"/>
            </w:rPr>
            <w:t>☐</w:t>
          </w:r>
        </w:sdtContent>
      </w:sdt>
      <w:r w:rsidR="0050123C">
        <w:rPr>
          <w:rFonts w:cs="Calibri"/>
          <w:color w:val="000000"/>
          <w:bdr w:val="nil"/>
          <w:lang w:val="es-ES_tradnl"/>
        </w:rPr>
        <w:tab/>
        <w:t>Documentos copiados, si es que hay alguno,</w:t>
      </w:r>
      <w:r w:rsidR="0050123C">
        <w:rPr>
          <w:rFonts w:cs="Calibri"/>
          <w:color w:val="000000"/>
          <w:sz w:val="28"/>
          <w:szCs w:val="28"/>
          <w:bdr w:val="nil"/>
          <w:lang w:val="es-ES_tradnl"/>
        </w:rPr>
        <w:t xml:space="preserve"> </w:t>
      </w:r>
      <w:r w:rsidR="0050123C">
        <w:rPr>
          <w:rFonts w:cs="Calibri"/>
          <w:color w:val="000000"/>
          <w:bdr w:val="nil"/>
          <w:lang w:val="es-ES_tradnl"/>
        </w:rPr>
        <w:t xml:space="preserve">como parte del proceso de verificación de elegibilidad para el empleo  </w:t>
      </w:r>
    </w:p>
    <w:p w14:paraId="5E08BC81" w14:textId="10FBD50D" w:rsidR="00785377" w:rsidRPr="0050123C" w:rsidRDefault="0050123C" w:rsidP="00B765AE">
      <w:pPr>
        <w:tabs>
          <w:tab w:val="left" w:pos="360"/>
        </w:tabs>
        <w:autoSpaceDE w:val="0"/>
        <w:autoSpaceDN w:val="0"/>
        <w:adjustRightInd w:val="0"/>
        <w:snapToGrid w:val="0"/>
        <w:ind w:left="720"/>
        <w:rPr>
          <w:rFonts w:asciiTheme="minorHAnsi" w:eastAsia="Times New Roman" w:hAnsiTheme="minorHAnsi" w:cs="ArialMT"/>
          <w:color w:val="000000"/>
          <w:lang w:val="es-ES"/>
        </w:rPr>
      </w:pPr>
      <w:r>
        <w:rPr>
          <w:rFonts w:cs="Calibri"/>
          <w:color w:val="000000"/>
          <w:bdr w:val="nil"/>
          <w:lang w:val="es-ES_tradnl"/>
        </w:rPr>
        <w:t xml:space="preserve">(Los ejemplos puede incluir copias de pasaportes, licencias de manejo, tarjetas </w:t>
      </w:r>
      <w:r>
        <w:rPr>
          <w:rFonts w:cs="Calibri"/>
          <w:color w:val="000000"/>
          <w:bdr w:val="nil"/>
          <w:lang w:val="es-ES_tradnl"/>
        </w:rPr>
        <w:lastRenderedPageBreak/>
        <w:t>del seguro social o tarjetas de residentes permanentes).</w:t>
      </w:r>
    </w:p>
    <w:p w14:paraId="4112004F" w14:textId="00B2DF2C" w:rsidR="00A25E6D" w:rsidRPr="00A25E6D" w:rsidRDefault="000776D6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-180730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76" w:rsidRPr="00B765AE">
            <w:rPr>
              <w:rFonts w:ascii="MS Gothic" w:eastAsia="MS Gothic" w:hAnsi="MS Gothic" w:cs="ArialMT"/>
              <w:color w:val="000000"/>
              <w:lang w:val="x-none"/>
            </w:rPr>
            <w:t>☐</w:t>
          </w:r>
        </w:sdtContent>
      </w:sdt>
      <w:r w:rsidR="0050123C">
        <w:rPr>
          <w:rFonts w:cs="Calibri"/>
          <w:color w:val="000000"/>
          <w:bdr w:val="nil"/>
          <w:lang w:val="es-ES_tradnl"/>
        </w:rPr>
        <w:tab/>
        <w:t>Cualquier lista de empleados</w:t>
      </w:r>
    </w:p>
    <w:p w14:paraId="717F9834" w14:textId="77777777" w:rsidR="00A25E6D" w:rsidRPr="00A25E6D" w:rsidRDefault="00A25E6D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</w:p>
    <w:p w14:paraId="1A75E093" w14:textId="22718628" w:rsidR="00785377" w:rsidRPr="00A25E6D" w:rsidRDefault="0050123C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r w:rsidRPr="00A25E6D">
        <w:rPr>
          <w:rFonts w:asciiTheme="minorHAnsi" w:eastAsia="Times New Roman" w:hAnsiTheme="minorHAnsi" w:cs="ArialMT"/>
          <w:color w:val="000000"/>
          <w:lang w:val="x-none"/>
        </w:rPr>
        <w:t xml:space="preserve"> </w:t>
      </w:r>
    </w:p>
    <w:p w14:paraId="0D4EE4A7" w14:textId="2F8F29A9" w:rsidR="00785377" w:rsidRPr="00A25E6D" w:rsidRDefault="00785377" w:rsidP="000D5C60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</w:p>
    <w:p w14:paraId="26A6914B" w14:textId="77777777" w:rsidR="00876D5E" w:rsidRPr="00A25E6D" w:rsidRDefault="00876D5E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  <w:sectPr w:rsidR="00876D5E" w:rsidRPr="00A25E6D" w:rsidSect="00876D5E">
          <w:type w:val="continuous"/>
          <w:pgSz w:w="12240" w:h="15840"/>
          <w:pgMar w:top="720" w:right="720" w:bottom="720" w:left="720" w:header="720" w:footer="360" w:gutter="0"/>
          <w:cols w:num="2" w:space="720"/>
          <w:noEndnote/>
          <w:docGrid w:linePitch="326"/>
        </w:sectPr>
      </w:pPr>
    </w:p>
    <w:p w14:paraId="5F20ADAE" w14:textId="217E3E04" w:rsidR="00785377" w:rsidRPr="00A25E6D" w:rsidRDefault="000776D6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1590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>
            <w:rPr>
              <w:rFonts w:ascii="MS Gothic" w:eastAsia="MS Gothic" w:hAnsi="MS Gothic" w:cs="ArialMT" w:hint="eastAsia"/>
              <w:color w:val="000000"/>
              <w:lang w:val="x-none"/>
            </w:rPr>
            <w:t>☐</w:t>
          </w:r>
        </w:sdtContent>
      </w:sdt>
      <w:r w:rsidR="0050123C">
        <w:rPr>
          <w:rFonts w:cs="Calibri"/>
          <w:color w:val="000000"/>
          <w:bdr w:val="nil"/>
          <w:lang w:val="es-ES_tradnl"/>
        </w:rPr>
        <w:tab/>
        <w:t>Otra información o documentos que mencionen o identifiquen a los empleados o a su información personal (llene a continuación):</w:t>
      </w:r>
    </w:p>
    <w:p w14:paraId="0870B238" w14:textId="0220113B" w:rsidR="00C97E76" w:rsidRPr="0050123C" w:rsidRDefault="0050123C" w:rsidP="00B765AE">
      <w:pPr>
        <w:tabs>
          <w:tab w:val="left" w:pos="1806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es-ES"/>
        </w:rPr>
      </w:pPr>
      <w:r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  <w:tab/>
      </w:r>
      <w:r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  <w:tab/>
      </w:r>
    </w:p>
    <w:p w14:paraId="6671B23B" w14:textId="77777777" w:rsidR="00C97E76" w:rsidRPr="004604DE" w:rsidRDefault="00C97E76" w:rsidP="00C97E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5DB5BB7F" w14:textId="77777777" w:rsidR="00C97E76" w:rsidRDefault="00C97E76" w:rsidP="00C97E76">
      <w:pP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1FE6EA87" w14:textId="77777777" w:rsidR="00C97E76" w:rsidRPr="004604DE" w:rsidRDefault="00C97E76" w:rsidP="00C97E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78C00C64" w14:textId="77777777" w:rsidR="00C97E76" w:rsidRPr="0050123C" w:rsidRDefault="00C97E76" w:rsidP="00C97E76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ArialMT"/>
          <w:color w:val="000000"/>
          <w:sz w:val="16"/>
          <w:szCs w:val="16"/>
          <w:lang w:val="x-none"/>
        </w:rPr>
      </w:pPr>
    </w:p>
    <w:p w14:paraId="73E97699" w14:textId="77777777" w:rsidR="002720ED" w:rsidRPr="0050123C" w:rsidRDefault="002720ED" w:rsidP="00E93B78">
      <w:pPr>
        <w:autoSpaceDE w:val="0"/>
        <w:autoSpaceDN w:val="0"/>
        <w:adjustRightInd w:val="0"/>
        <w:snapToGrid w:val="0"/>
        <w:jc w:val="center"/>
        <w:rPr>
          <w:rFonts w:asciiTheme="minorHAnsi" w:eastAsia="Times New Roman" w:hAnsiTheme="minorHAnsi" w:cs="TimesNewRomanPS-BoldMT"/>
          <w:color w:val="000000"/>
          <w:sz w:val="16"/>
          <w:szCs w:val="16"/>
          <w:lang w:val="es-ES"/>
        </w:rPr>
      </w:pPr>
    </w:p>
    <w:p w14:paraId="17029368" w14:textId="1161E70C" w:rsidR="00785377" w:rsidRPr="002720ED" w:rsidRDefault="0050123C" w:rsidP="00E93B78">
      <w:pPr>
        <w:autoSpaceDE w:val="0"/>
        <w:autoSpaceDN w:val="0"/>
        <w:adjustRightInd w:val="0"/>
        <w:snapToGrid w:val="0"/>
        <w:jc w:val="center"/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</w:pPr>
      <w:r>
        <w:rPr>
          <w:rFonts w:cs="Calibri"/>
          <w:color w:val="000000"/>
          <w:sz w:val="28"/>
          <w:szCs w:val="28"/>
          <w:bdr w:val="nil"/>
          <w:lang w:val="es-ES_tradnl"/>
        </w:rPr>
        <w:t xml:space="preserve">Esta notificación y una copia del aviso de inspección de la agencia federal deben colocarse en un lugar visible y accesible en el idioma preferido de los empleados. El empleador también deberá realizar intentos razonables de distribuir individualmente estos documentos a los empleados. </w:t>
      </w:r>
    </w:p>
    <w:p w14:paraId="58DDB354" w14:textId="77777777" w:rsidR="00E8758A" w:rsidRPr="0050123C" w:rsidRDefault="00E8758A" w:rsidP="00E93B78">
      <w:pPr>
        <w:jc w:val="center"/>
        <w:rPr>
          <w:rFonts w:asciiTheme="minorHAnsi" w:hAnsiTheme="minorHAnsi"/>
          <w:sz w:val="16"/>
          <w:szCs w:val="16"/>
          <w:lang w:val="x-none"/>
        </w:rPr>
      </w:pPr>
    </w:p>
    <w:p w14:paraId="4C358058" w14:textId="77777777" w:rsidR="00876D5E" w:rsidRPr="0050123C" w:rsidRDefault="0050123C" w:rsidP="00E93B78">
      <w:pPr>
        <w:jc w:val="center"/>
        <w:rPr>
          <w:rFonts w:asciiTheme="minorHAnsi" w:hAnsiTheme="minorHAnsi"/>
          <w:sz w:val="28"/>
          <w:szCs w:val="28"/>
          <w:lang w:val="es-ES"/>
        </w:rPr>
      </w:pPr>
      <w:r>
        <w:rPr>
          <w:rFonts w:cs="Calibri"/>
          <w:sz w:val="28"/>
          <w:szCs w:val="28"/>
          <w:bdr w:val="nil"/>
          <w:lang w:val="es-ES_tradnl"/>
        </w:rPr>
        <w:t xml:space="preserve">Los empleados pueden comunicarse con la Coalición de Derechos de Inmigrantes de Portland al </w:t>
      </w:r>
      <w:r>
        <w:rPr>
          <w:rFonts w:cs="Calibri"/>
          <w:b/>
          <w:bCs/>
          <w:sz w:val="28"/>
          <w:szCs w:val="28"/>
          <w:bdr w:val="nil"/>
          <w:lang w:val="es-ES_tradnl"/>
        </w:rPr>
        <w:t>1-888-622-1510</w:t>
      </w:r>
      <w:r>
        <w:rPr>
          <w:rFonts w:cs="Calibri"/>
          <w:sz w:val="28"/>
          <w:szCs w:val="28"/>
          <w:bdr w:val="nil"/>
          <w:lang w:val="es-ES_tradnl"/>
        </w:rPr>
        <w:t xml:space="preserve"> para obtener información relacionada con los derechos de los trabajadores inmigrantes y refugiados.</w:t>
      </w:r>
    </w:p>
    <w:sectPr w:rsidR="00876D5E" w:rsidRPr="0050123C" w:rsidSect="00876D5E">
      <w:type w:val="continuous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D6C3" w14:textId="77777777" w:rsidR="00EC3978" w:rsidRDefault="0050123C">
      <w:r>
        <w:separator/>
      </w:r>
    </w:p>
  </w:endnote>
  <w:endnote w:type="continuationSeparator" w:id="0">
    <w:p w14:paraId="30FFC969" w14:textId="77777777" w:rsidR="00EC3978" w:rsidRDefault="0050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92659B" w:rsidRPr="000776D6" w14:paraId="6ABD4293" w14:textId="77777777" w:rsidTr="005A1319">
      <w:trPr>
        <w:trHeight w:val="293"/>
      </w:trPr>
      <w:tc>
        <w:tcPr>
          <w:tcW w:w="5490" w:type="dxa"/>
          <w:vAlign w:val="bottom"/>
        </w:tcPr>
        <w:p w14:paraId="5A487D28" w14:textId="7C71E6D2" w:rsidR="004E593C" w:rsidRDefault="0050123C" w:rsidP="004E593C">
          <w:pPr>
            <w:pStyle w:val="Footer"/>
            <w:tabs>
              <w:tab w:val="clear" w:pos="4680"/>
            </w:tabs>
          </w:pPr>
          <w:r>
            <w:rPr>
              <w:rFonts w:cs="Calibri"/>
              <w:bdr w:val="nil"/>
              <w:lang w:val="es-ES_tradnl"/>
            </w:rPr>
            <w:t>Julio de 2019</w:t>
          </w:r>
        </w:p>
      </w:tc>
      <w:tc>
        <w:tcPr>
          <w:tcW w:w="5490" w:type="dxa"/>
          <w:vAlign w:val="bottom"/>
        </w:tcPr>
        <w:p w14:paraId="29F658E6" w14:textId="77777777" w:rsidR="004E593C" w:rsidRPr="0050123C" w:rsidRDefault="0050123C" w:rsidP="004E593C">
          <w:pPr>
            <w:pStyle w:val="Footer"/>
            <w:tabs>
              <w:tab w:val="clear" w:pos="4680"/>
            </w:tabs>
            <w:jc w:val="right"/>
            <w:rPr>
              <w:lang w:val="es-ES"/>
            </w:rPr>
          </w:pPr>
          <w:r>
            <w:rPr>
              <w:rFonts w:cs="Calibri"/>
              <w:bdr w:val="nil"/>
              <w:lang w:val="es-ES_tradnl"/>
            </w:rPr>
            <w:t>Formato alternativo disponible, de solicitarse</w:t>
          </w:r>
        </w:p>
      </w:tc>
    </w:tr>
  </w:tbl>
  <w:p w14:paraId="79AFE521" w14:textId="77777777" w:rsidR="004E593C" w:rsidRPr="0050123C" w:rsidRDefault="0050123C" w:rsidP="004E593C">
    <w:pPr>
      <w:pStyle w:val="Footer"/>
      <w:tabs>
        <w:tab w:val="clear" w:pos="4680"/>
      </w:tabs>
      <w:rPr>
        <w:lang w:val="es-ES"/>
      </w:rPr>
    </w:pPr>
    <w:r w:rsidRPr="0050123C"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ADE7" w14:textId="77777777" w:rsidR="00EC3978" w:rsidRDefault="0050123C">
      <w:r>
        <w:separator/>
      </w:r>
    </w:p>
  </w:footnote>
  <w:footnote w:type="continuationSeparator" w:id="0">
    <w:p w14:paraId="0FDAE011" w14:textId="77777777" w:rsidR="00EC3978" w:rsidRDefault="0050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5E3E"/>
    <w:multiLevelType w:val="hybridMultilevel"/>
    <w:tmpl w:val="5E9E7142"/>
    <w:lvl w:ilvl="0" w:tplc="48F41D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506B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64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41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AF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47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00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6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362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78F3"/>
    <w:multiLevelType w:val="hybridMultilevel"/>
    <w:tmpl w:val="A0426CFC"/>
    <w:lvl w:ilvl="0" w:tplc="775C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6E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CB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47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24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2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C4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6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47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6BA3"/>
    <w:multiLevelType w:val="hybridMultilevel"/>
    <w:tmpl w:val="3EB2BF62"/>
    <w:lvl w:ilvl="0" w:tplc="0BA4FC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306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F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0D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0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87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21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82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CD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77"/>
    <w:rsid w:val="0001301C"/>
    <w:rsid w:val="000776D6"/>
    <w:rsid w:val="000A1059"/>
    <w:rsid w:val="000B47FC"/>
    <w:rsid w:val="000D0FD7"/>
    <w:rsid w:val="000D5C60"/>
    <w:rsid w:val="001168F5"/>
    <w:rsid w:val="001238FB"/>
    <w:rsid w:val="001B358A"/>
    <w:rsid w:val="0021556D"/>
    <w:rsid w:val="0023657B"/>
    <w:rsid w:val="00246F14"/>
    <w:rsid w:val="002554FA"/>
    <w:rsid w:val="002720ED"/>
    <w:rsid w:val="002759C6"/>
    <w:rsid w:val="0027660C"/>
    <w:rsid w:val="00277839"/>
    <w:rsid w:val="002D0AAB"/>
    <w:rsid w:val="002D7D0C"/>
    <w:rsid w:val="002E155C"/>
    <w:rsid w:val="002E7296"/>
    <w:rsid w:val="002F7F80"/>
    <w:rsid w:val="003170A7"/>
    <w:rsid w:val="003206A9"/>
    <w:rsid w:val="00337CEC"/>
    <w:rsid w:val="003554B3"/>
    <w:rsid w:val="00385461"/>
    <w:rsid w:val="003B56B1"/>
    <w:rsid w:val="003B768D"/>
    <w:rsid w:val="00407227"/>
    <w:rsid w:val="004604DE"/>
    <w:rsid w:val="004E593C"/>
    <w:rsid w:val="0050123C"/>
    <w:rsid w:val="00517BEB"/>
    <w:rsid w:val="005A1319"/>
    <w:rsid w:val="005A61FA"/>
    <w:rsid w:val="00616F78"/>
    <w:rsid w:val="00634569"/>
    <w:rsid w:val="00636461"/>
    <w:rsid w:val="0065028D"/>
    <w:rsid w:val="006570F8"/>
    <w:rsid w:val="00686305"/>
    <w:rsid w:val="006C05D0"/>
    <w:rsid w:val="006C4CA4"/>
    <w:rsid w:val="00722E13"/>
    <w:rsid w:val="007467BD"/>
    <w:rsid w:val="007671C9"/>
    <w:rsid w:val="00772291"/>
    <w:rsid w:val="00785377"/>
    <w:rsid w:val="007C5A6E"/>
    <w:rsid w:val="007E0086"/>
    <w:rsid w:val="008575F4"/>
    <w:rsid w:val="00876D5E"/>
    <w:rsid w:val="00900320"/>
    <w:rsid w:val="0092659B"/>
    <w:rsid w:val="00960C81"/>
    <w:rsid w:val="0096332B"/>
    <w:rsid w:val="009D3C8C"/>
    <w:rsid w:val="00A0774F"/>
    <w:rsid w:val="00A25E6D"/>
    <w:rsid w:val="00AD0CD2"/>
    <w:rsid w:val="00B579A1"/>
    <w:rsid w:val="00B765AE"/>
    <w:rsid w:val="00BA5B34"/>
    <w:rsid w:val="00C02782"/>
    <w:rsid w:val="00C37A05"/>
    <w:rsid w:val="00C97E76"/>
    <w:rsid w:val="00DB0D3A"/>
    <w:rsid w:val="00E01895"/>
    <w:rsid w:val="00E8758A"/>
    <w:rsid w:val="00E910E7"/>
    <w:rsid w:val="00E93B78"/>
    <w:rsid w:val="00EC3978"/>
    <w:rsid w:val="00EE469B"/>
    <w:rsid w:val="00F93367"/>
    <w:rsid w:val="00FA2BA5"/>
    <w:rsid w:val="00FB5496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F2978"/>
  <w15:docId w15:val="{79241485-248E-42A8-B772-F1F11A5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f285de0-bcf2-4e81-a135-f630c64735a0"/>
    <SortOrder xmlns="cf285de0-bcf2-4e81-a135-f630c64735a0" xsi:nil="true"/>
    <PublishingExpirationDate xmlns="http://schemas.microsoft.com/sharepoint/v3" xsi:nil="true"/>
    <Date_x0020_issued xmlns="cf285de0-bcf2-4e81-a135-f630c64735a0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DA841-A0B5-4C4F-A033-1E12E5E0A9F0}"/>
</file>

<file path=customXml/itemProps2.xml><?xml version="1.0" encoding="utf-8"?>
<ds:datastoreItem xmlns:ds="http://schemas.openxmlformats.org/officeDocument/2006/customXml" ds:itemID="{13BD8E59-2A46-4961-91E6-6D75CDE81912}"/>
</file>

<file path=customXml/itemProps3.xml><?xml version="1.0" encoding="utf-8"?>
<ds:datastoreItem xmlns:ds="http://schemas.openxmlformats.org/officeDocument/2006/customXml" ds:itemID="{BB4F6578-9219-4DB8-9996-DFA4AA373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Inspection Notice - Spanish</dc:title>
  <dc:creator>Dylan Morgan</dc:creator>
  <cp:keywords/>
  <cp:lastModifiedBy>Dylan Morgan</cp:lastModifiedBy>
  <cp:revision>2</cp:revision>
  <dcterms:created xsi:type="dcterms:W3CDTF">2019-08-16T19:07:00Z</dcterms:created>
  <dcterms:modified xsi:type="dcterms:W3CDTF">2019-08-16T19:07:00Z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0x0101003EFA2561D341C649BBE596D8450DA260</vt:lpwstr>
  </property>
</Properties>
</file>