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D" w:rsidRPr="00D728CD" w:rsidRDefault="00D728CD" w:rsidP="00D728C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  <w:r w:rsidRPr="00D728C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 sample list of habit changers (make your own)</w:t>
      </w:r>
      <w:r w:rsidRPr="00D728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r w:rsidRPr="00D728C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728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 </w:t>
      </w:r>
    </w:p>
    <w:tbl>
      <w:tblPr>
        <w:tblW w:w="82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1"/>
        <w:gridCol w:w="3949"/>
      </w:tblGrid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b/>
                <w:bCs/>
                <w:color w:val="000000"/>
              </w:rPr>
              <w:t>Old Habit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b/>
                <w:bCs/>
                <w:color w:val="000000"/>
              </w:rPr>
              <w:t>New Habit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All, every, never, always, immediately, promptly, without delay, without exception, or else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Avoid these in instructions. They sound snooty.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And/or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Use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and</w:t>
            </w:r>
            <w:r w:rsidRPr="00D728CD">
              <w:rPr>
                <w:rFonts w:ascii="Arial" w:eastAsia="Times New Roman" w:hAnsi="Arial" w:cs="Arial"/>
                <w:color w:val="000000"/>
              </w:rPr>
              <w:t> or use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or</w:t>
            </w:r>
            <w:r w:rsidRPr="00D728CD">
              <w:rPr>
                <w:rFonts w:ascii="Arial" w:eastAsia="Times New Roman" w:hAnsi="Arial" w:cs="Arial"/>
                <w:color w:val="000000"/>
              </w:rPr>
              <w:t>. Or, spell out the complex idea behind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"and</w:t>
            </w:r>
            <w:r w:rsidRPr="00D728CD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Pr="00D728CD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or</w:t>
            </w:r>
            <w:r w:rsidRPr="00D728CD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or</w:t>
            </w:r>
            <w:r w:rsidRPr="00D728CD">
              <w:rPr>
                <w:rFonts w:ascii="Arial" w:eastAsia="Times New Roman" w:hAnsi="Arial" w:cs="Arial"/>
                <w:color w:val="000000"/>
              </w:rPr>
              <w:t>", if it’s really important.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Any or all, partly or fully, contact and discuss with, write and mail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Drop at least half of each pair. If you can do or have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any</w:t>
            </w:r>
            <w:r w:rsidRPr="00D728CD">
              <w:rPr>
                <w:rFonts w:ascii="Arial" w:eastAsia="Times New Roman" w:hAnsi="Arial" w:cs="Arial"/>
                <w:color w:val="000000"/>
              </w:rPr>
              <w:t>, you can do or have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all</w:t>
            </w:r>
            <w:r w:rsidRPr="00D728CD">
              <w:rPr>
                <w:rFonts w:ascii="Arial" w:eastAsia="Times New Roman" w:hAnsi="Arial" w:cs="Arial"/>
                <w:color w:val="000000"/>
              </w:rPr>
              <w:t>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Approximately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About, around, close to, more than, less than, fewer than, nearly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Both blank A and blank B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Drop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both</w:t>
            </w:r>
            <w:r w:rsidRPr="00D728CD">
              <w:rPr>
                <w:rFonts w:ascii="Arial" w:eastAsia="Times New Roman" w:hAnsi="Arial" w:cs="Arial"/>
                <w:color w:val="000000"/>
              </w:rPr>
              <w:t>. It adds no meaning.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Category, categorized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Class, group, type.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Completed, completion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Done, end, ended, finish, finished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Construct, construction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Build, building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Continue to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Keep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Employee, individual, separate individuals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Person, each person, each one, people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Every 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Each, all </w:t>
            </w:r>
          </w:p>
        </w:tc>
      </w:tr>
    </w:tbl>
    <w:p w:rsidR="00D728CD" w:rsidRPr="00D728CD" w:rsidRDefault="00D728CD" w:rsidP="00D728CD">
      <w:pPr>
        <w:spacing w:after="0" w:line="240" w:lineRule="auto"/>
        <w:rPr>
          <w:rFonts w:ascii="Arial" w:eastAsia="Times New Roman" w:hAnsi="Arial" w:cs="Arial"/>
        </w:rPr>
      </w:pPr>
      <w:r w:rsidRPr="00D728CD">
        <w:rPr>
          <w:rFonts w:ascii="Arial" w:eastAsia="Times New Roman" w:hAnsi="Arial" w:cs="Arial"/>
          <w:color w:val="000000"/>
          <w:shd w:val="clear" w:color="auto" w:fill="FFFFFF"/>
        </w:rPr>
        <w:t>  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0"/>
        <w:gridCol w:w="3980"/>
      </w:tblGrid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Facility, facilities, institution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Structure, building, grounds and structures, campus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For the purpose of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For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For the reason that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Since, because, due to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Has authority to, is authorized to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Can, may, is allowed to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Indicate, identify, specify, delineate, specify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Show, say, tell, list, detail, describe, include, enter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Is knowledgeable of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Knows, knows about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lastRenderedPageBreak/>
              <w:t>Necessary, necessity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Need, needed, needful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Occasionally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Sometimes, from time to time, now and then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Operate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Run, use, control, manage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Request, requested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Ask, asked for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SB 1234 (2003)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Cite the ORS when a bill was two sessions ago.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Since ____, Although _____, If ________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Here comes a compound sentence. Make two.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Specific, specifically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Leave it out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Submission is required by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Submit by, send by, file, mail, fax, must receive by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Submittal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Name the thing to be turned in.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That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Drop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that</w:t>
            </w:r>
            <w:r w:rsidRPr="00D728CD">
              <w:rPr>
                <w:rFonts w:ascii="Arial" w:eastAsia="Times New Roman" w:hAnsi="Arial" w:cs="Arial"/>
                <w:color w:val="000000"/>
              </w:rPr>
              <w:t> where it adds no meaning.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That involve the use of, utilize, make use of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That use, use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Usually, typically, normally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Most often, often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Was going, running, saying, ___</w:t>
            </w:r>
            <w:proofErr w:type="spellStart"/>
            <w:r w:rsidRPr="00D728CD">
              <w:rPr>
                <w:rFonts w:ascii="Arial" w:eastAsia="Times New Roman" w:hAnsi="Arial" w:cs="Arial"/>
                <w:color w:val="000000"/>
              </w:rPr>
              <w:t>ing</w:t>
            </w:r>
            <w:proofErr w:type="spellEnd"/>
            <w:r w:rsidRPr="00D728C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Went, ran, said, blanked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Which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Replace with </w:t>
            </w:r>
            <w:r w:rsidRPr="00D728CD">
              <w:rPr>
                <w:rFonts w:ascii="Arial" w:eastAsia="Times New Roman" w:hAnsi="Arial" w:cs="Arial"/>
                <w:i/>
                <w:iCs/>
                <w:color w:val="000000"/>
              </w:rPr>
              <w:t>that</w:t>
            </w:r>
            <w:r w:rsidRPr="00D728CD">
              <w:rPr>
                <w:rFonts w:ascii="Arial" w:eastAsia="Times New Roman" w:hAnsi="Arial" w:cs="Arial"/>
                <w:color w:val="000000"/>
              </w:rPr>
              <w:t> in almost every case. </w:t>
            </w:r>
          </w:p>
        </w:tc>
      </w:tr>
      <w:tr w:rsidR="00D728CD" w:rsidRPr="00D728CD" w:rsidTr="00D728CD">
        <w:trPr>
          <w:tblCellSpacing w:w="7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You, your (when writing in second person)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CD" w:rsidRPr="00D728CD" w:rsidRDefault="00D728CD" w:rsidP="00D728CD">
            <w:pPr>
              <w:spacing w:after="0" w:line="225" w:lineRule="atLeast"/>
              <w:rPr>
                <w:rFonts w:ascii="Arial" w:eastAsia="Times New Roman" w:hAnsi="Arial" w:cs="Arial"/>
                <w:color w:val="000000"/>
              </w:rPr>
            </w:pPr>
            <w:r w:rsidRPr="00D728CD">
              <w:rPr>
                <w:rFonts w:ascii="Arial" w:eastAsia="Times New Roman" w:hAnsi="Arial" w:cs="Arial"/>
                <w:color w:val="000000"/>
              </w:rPr>
              <w:t>Don’t overuse. Let them be implied at times. </w:t>
            </w:r>
          </w:p>
        </w:tc>
      </w:tr>
    </w:tbl>
    <w:p w:rsidR="00395CAB" w:rsidRPr="00D728CD" w:rsidRDefault="00D728CD">
      <w:pPr>
        <w:rPr>
          <w:rFonts w:ascii="Arial" w:hAnsi="Arial" w:cs="Arial"/>
        </w:rPr>
      </w:pPr>
      <w:r w:rsidRPr="00D728CD">
        <w:rPr>
          <w:rFonts w:ascii="Arial" w:eastAsia="Times New Roman" w:hAnsi="Arial" w:cs="Arial"/>
          <w:color w:val="000000"/>
          <w:shd w:val="clear" w:color="auto" w:fill="FFFFFF"/>
        </w:rPr>
        <w:t>  </w:t>
      </w:r>
    </w:p>
    <w:sectPr w:rsidR="00395CAB" w:rsidRPr="00D72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CD"/>
    <w:rsid w:val="00395CAB"/>
    <w:rsid w:val="00D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9DBA3-D97B-44BF-9CF6-A7A933CF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3">
    <w:name w:val="h3"/>
    <w:basedOn w:val="DefaultParagraphFont"/>
    <w:rsid w:val="00D728CD"/>
  </w:style>
  <w:style w:type="character" w:customStyle="1" w:styleId="apple-converted-space">
    <w:name w:val="apple-converted-space"/>
    <w:basedOn w:val="DefaultParagraphFont"/>
    <w:rsid w:val="00D7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opic xmlns="206e90fd-1cdc-403b-9525-8a9baabafd4e" xsi:nil="true"/>
    <Topic_x0020_area xmlns="206e90fd-1cdc-403b-9525-8a9baabafd4e">Plain language</Topic_x0020_area>
  </documentManagement>
</p:properties>
</file>

<file path=customXml/itemProps1.xml><?xml version="1.0" encoding="utf-8"?>
<ds:datastoreItem xmlns:ds="http://schemas.openxmlformats.org/officeDocument/2006/customXml" ds:itemID="{E2538AF4-AB16-46FA-98DE-3FB96D061E38}"/>
</file>

<file path=customXml/itemProps2.xml><?xml version="1.0" encoding="utf-8"?>
<ds:datastoreItem xmlns:ds="http://schemas.openxmlformats.org/officeDocument/2006/customXml" ds:itemID="{F96D7A2C-6468-4669-94D4-5B477ECCA529}"/>
</file>

<file path=customXml/itemProps3.xml><?xml version="1.0" encoding="utf-8"?>
<ds:datastoreItem xmlns:ds="http://schemas.openxmlformats.org/officeDocument/2006/customXml" ds:itemID="{19F11648-E019-4CB1-9D30-DDE6D724AF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1766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Amy * COO</dc:creator>
  <cp:keywords/>
  <dc:description/>
  <cp:lastModifiedBy>WILLIAMS Amy * COO</cp:lastModifiedBy>
  <cp:revision>1</cp:revision>
  <dcterms:created xsi:type="dcterms:W3CDTF">2015-11-05T17:05:00Z</dcterms:created>
  <dcterms:modified xsi:type="dcterms:W3CDTF">2015-11-05T17:22:00Z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