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1E068D4" w14:textId="77777777" w:rsidR="00335640" w:rsidRDefault="00224D80" w:rsidP="004C4101">
      <w:pPr>
        <w:spacing w:line="240" w:lineRule="auto"/>
        <w:rPr>
          <w:rFonts w:ascii="Montserrat" w:hAnsi="Montserrat"/>
          <w:b/>
          <w:bCs/>
          <w:color w:val="000000" w:themeColor="text1"/>
          <w:sz w:val="40"/>
          <w:szCs w:val="40"/>
        </w:rPr>
      </w:pPr>
      <w:r w:rsidRPr="004C4101">
        <w:rPr>
          <w:noProof/>
          <w:color w:val="000000" w:themeColor="text1"/>
          <w:sz w:val="40"/>
          <w:szCs w:val="40"/>
        </w:rPr>
        <w:drawing>
          <wp:anchor distT="0" distB="0" distL="114300" distR="114300" simplePos="0" relativeHeight="251956224" behindDoc="1" locked="0" layoutInCell="1" allowOverlap="1" wp14:anchorId="5490D66D" wp14:editId="4C68CC4E">
            <wp:simplePos x="0" y="0"/>
            <wp:positionH relativeFrom="margin">
              <wp:posOffset>4834255</wp:posOffset>
            </wp:positionH>
            <wp:positionV relativeFrom="paragraph">
              <wp:posOffset>0</wp:posOffset>
            </wp:positionV>
            <wp:extent cx="1041400" cy="1041400"/>
            <wp:effectExtent l="0" t="0" r="6350" b="6350"/>
            <wp:wrapSquare wrapText="bothSides"/>
            <wp:docPr id="1475346237" name="Picture 1" descr="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03529" name="Picture 1" descr="DA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14:sizeRelH relativeFrom="page">
              <wp14:pctWidth>0</wp14:pctWidth>
            </wp14:sizeRelH>
            <wp14:sizeRelV relativeFrom="page">
              <wp14:pctHeight>0</wp14:pctHeight>
            </wp14:sizeRelV>
          </wp:anchor>
        </w:drawing>
      </w:r>
      <w:r w:rsidR="00CB2F69" w:rsidRPr="004C4101">
        <w:rPr>
          <w:rFonts w:ascii="Montserrat" w:hAnsi="Montserrat"/>
          <w:b/>
          <w:bCs/>
          <w:color w:val="000000" w:themeColor="text1"/>
          <w:sz w:val="40"/>
          <w:szCs w:val="40"/>
        </w:rPr>
        <w:t>Rulemaking:</w:t>
      </w:r>
    </w:p>
    <w:p w14:paraId="335EA0D2" w14:textId="194CC9A4" w:rsidR="0000670A" w:rsidRPr="004C4101" w:rsidRDefault="00CB2F69" w:rsidP="004C4101">
      <w:pPr>
        <w:spacing w:line="240" w:lineRule="auto"/>
        <w:rPr>
          <w:rFonts w:ascii="Montserrat" w:hAnsi="Montserrat"/>
          <w:b/>
          <w:bCs/>
          <w:color w:val="000000" w:themeColor="text1"/>
          <w:sz w:val="40"/>
          <w:szCs w:val="40"/>
        </w:rPr>
      </w:pPr>
      <w:r w:rsidRPr="004C4101">
        <w:rPr>
          <w:rFonts w:ascii="Montserrat" w:hAnsi="Montserrat"/>
          <w:b/>
          <w:bCs/>
          <w:color w:val="000000" w:themeColor="text1"/>
          <w:sz w:val="40"/>
          <w:szCs w:val="40"/>
        </w:rPr>
        <w:t>Oregon Small Business Enterprise (OSBE) Procurement Preference</w:t>
      </w:r>
    </w:p>
    <w:p w14:paraId="2968C3AB" w14:textId="77777777" w:rsidR="00617B76" w:rsidRDefault="00617B76" w:rsidP="004C4101">
      <w:pPr>
        <w:spacing w:before="240" w:line="240" w:lineRule="auto"/>
        <w:rPr>
          <w:rFonts w:ascii="Roboto" w:hAnsi="Roboto"/>
          <w:b/>
          <w:bCs/>
          <w:color w:val="00579B"/>
          <w:sz w:val="32"/>
          <w:szCs w:val="32"/>
        </w:rPr>
      </w:pPr>
    </w:p>
    <w:p w14:paraId="3205A784" w14:textId="29512798" w:rsidR="0000670A" w:rsidRPr="004C4101" w:rsidRDefault="00D3507E" w:rsidP="004C4101">
      <w:pPr>
        <w:spacing w:before="240" w:line="240" w:lineRule="auto"/>
        <w:rPr>
          <w:rFonts w:ascii="Roboto" w:hAnsi="Roboto"/>
          <w:b/>
          <w:bCs/>
          <w:color w:val="00579B"/>
          <w:sz w:val="32"/>
          <w:szCs w:val="32"/>
        </w:rPr>
      </w:pPr>
      <w:r w:rsidRPr="004C4101">
        <w:rPr>
          <w:rFonts w:ascii="Roboto" w:hAnsi="Roboto"/>
          <w:b/>
          <w:bCs/>
          <w:color w:val="00579B"/>
          <w:sz w:val="32"/>
          <w:szCs w:val="32"/>
        </w:rPr>
        <w:t>Rules Advisory Committee Meeting Schedule</w:t>
      </w:r>
    </w:p>
    <w:p w14:paraId="4CEB7D43" w14:textId="5908A868" w:rsidR="0000670A" w:rsidRPr="004C4101" w:rsidRDefault="00FB45F9" w:rsidP="004C4101">
      <w:pPr>
        <w:spacing w:before="240" w:line="240" w:lineRule="auto"/>
        <w:rPr>
          <w:rFonts w:ascii="Roboto" w:hAnsi="Roboto"/>
          <w:b/>
          <w:bCs/>
          <w:color w:val="000000" w:themeColor="text1"/>
        </w:rPr>
      </w:pPr>
      <w:r w:rsidRPr="004C4101">
        <w:rPr>
          <w:rFonts w:ascii="Roboto" w:hAnsi="Roboto"/>
          <w:b/>
          <w:bCs/>
          <w:color w:val="000000" w:themeColor="text1"/>
        </w:rPr>
        <w:t>We will be reviewing</w:t>
      </w:r>
      <w:r w:rsidR="00DF6A92" w:rsidRPr="004C4101">
        <w:rPr>
          <w:rFonts w:ascii="Roboto" w:hAnsi="Roboto"/>
          <w:b/>
          <w:bCs/>
          <w:color w:val="000000" w:themeColor="text1"/>
        </w:rPr>
        <w:t>:</w:t>
      </w:r>
    </w:p>
    <w:p w14:paraId="276CC685" w14:textId="59BCEB42" w:rsidR="00DF6A92" w:rsidRDefault="00DF6A92" w:rsidP="00DF6A92">
      <w:pPr>
        <w:pStyle w:val="ListParagraph"/>
        <w:numPr>
          <w:ilvl w:val="0"/>
          <w:numId w:val="37"/>
        </w:numPr>
        <w:spacing w:line="240" w:lineRule="auto"/>
        <w:rPr>
          <w:rFonts w:ascii="Roboto" w:hAnsi="Roboto"/>
          <w:color w:val="000000" w:themeColor="text1"/>
        </w:rPr>
      </w:pPr>
      <w:r>
        <w:rPr>
          <w:rFonts w:ascii="Roboto" w:hAnsi="Roboto"/>
          <w:color w:val="000000" w:themeColor="text1"/>
        </w:rPr>
        <w:t xml:space="preserve">Proposed </w:t>
      </w:r>
      <w:r w:rsidR="00915B1F">
        <w:rPr>
          <w:rFonts w:ascii="Roboto" w:hAnsi="Roboto"/>
          <w:color w:val="000000" w:themeColor="text1"/>
        </w:rPr>
        <w:t>rules to implement the Oregon Small Business Enterprise (OSBE) procurement prefer</w:t>
      </w:r>
      <w:r w:rsidR="00443106">
        <w:rPr>
          <w:rFonts w:ascii="Roboto" w:hAnsi="Roboto"/>
          <w:color w:val="000000" w:themeColor="text1"/>
        </w:rPr>
        <w:t>en</w:t>
      </w:r>
      <w:r w:rsidR="00915B1F">
        <w:rPr>
          <w:rFonts w:ascii="Roboto" w:hAnsi="Roboto"/>
          <w:color w:val="000000" w:themeColor="text1"/>
        </w:rPr>
        <w:t>ce</w:t>
      </w:r>
    </w:p>
    <w:p w14:paraId="5E6CD5EF" w14:textId="79C34E6E" w:rsidR="00915B1F" w:rsidRPr="004C4101" w:rsidRDefault="00915B1F" w:rsidP="004C4101">
      <w:pPr>
        <w:pStyle w:val="ListParagraph"/>
        <w:numPr>
          <w:ilvl w:val="0"/>
          <w:numId w:val="37"/>
        </w:numPr>
        <w:spacing w:line="240" w:lineRule="auto"/>
        <w:rPr>
          <w:rFonts w:ascii="Roboto" w:hAnsi="Roboto"/>
          <w:color w:val="000000" w:themeColor="text1"/>
        </w:rPr>
      </w:pPr>
      <w:r>
        <w:rPr>
          <w:rFonts w:ascii="Roboto" w:hAnsi="Roboto"/>
          <w:color w:val="000000" w:themeColor="text1"/>
        </w:rPr>
        <w:t xml:space="preserve">Proposed rules to update </w:t>
      </w:r>
      <w:r w:rsidR="00443106">
        <w:rPr>
          <w:rFonts w:ascii="Roboto" w:hAnsi="Roboto"/>
          <w:color w:val="000000" w:themeColor="text1"/>
        </w:rPr>
        <w:t xml:space="preserve">the </w:t>
      </w:r>
      <w:hyperlink r:id="rId12" w:history="1">
        <w:r w:rsidR="00443106" w:rsidRPr="007D2806">
          <w:rPr>
            <w:rStyle w:val="Hyperlink"/>
            <w:rFonts w:ascii="Roboto" w:hAnsi="Roboto"/>
          </w:rPr>
          <w:t>Buy Decision in Chapter 125, Division 247</w:t>
        </w:r>
      </w:hyperlink>
    </w:p>
    <w:tbl>
      <w:tblPr>
        <w:tblStyle w:val="TableGrid"/>
        <w:tblW w:w="0" w:type="auto"/>
        <w:tblLook w:val="04A0" w:firstRow="1" w:lastRow="0" w:firstColumn="1" w:lastColumn="0" w:noHBand="0" w:noVBand="1"/>
      </w:tblPr>
      <w:tblGrid>
        <w:gridCol w:w="2515"/>
        <w:gridCol w:w="4500"/>
        <w:gridCol w:w="2335"/>
      </w:tblGrid>
      <w:tr w:rsidR="000A64A2" w:rsidRPr="004C4101" w14:paraId="1D491A4E" w14:textId="77777777" w:rsidTr="000A64A2">
        <w:tc>
          <w:tcPr>
            <w:tcW w:w="2515" w:type="dxa"/>
            <w:shd w:val="clear" w:color="auto" w:fill="00579B"/>
          </w:tcPr>
          <w:p w14:paraId="2CEC9474" w14:textId="7AF1BC96" w:rsidR="00C33E12" w:rsidRPr="004C4101" w:rsidRDefault="00C33E12" w:rsidP="00224D80">
            <w:pPr>
              <w:rPr>
                <w:rFonts w:ascii="Roboto" w:hAnsi="Roboto"/>
                <w:b/>
                <w:bCs/>
                <w:color w:val="FFFFFF" w:themeColor="background1"/>
              </w:rPr>
            </w:pPr>
            <w:r w:rsidRPr="004C4101">
              <w:rPr>
                <w:rFonts w:ascii="Roboto" w:hAnsi="Roboto"/>
                <w:b/>
                <w:bCs/>
                <w:color w:val="FFFFFF" w:themeColor="background1"/>
              </w:rPr>
              <w:t>Date</w:t>
            </w:r>
          </w:p>
        </w:tc>
        <w:tc>
          <w:tcPr>
            <w:tcW w:w="4500" w:type="dxa"/>
            <w:shd w:val="clear" w:color="auto" w:fill="00579B"/>
          </w:tcPr>
          <w:p w14:paraId="0B07F784" w14:textId="0D836BD9" w:rsidR="00C33E12" w:rsidRPr="004C4101" w:rsidRDefault="001C31F2" w:rsidP="00224D80">
            <w:pPr>
              <w:rPr>
                <w:rFonts w:ascii="Roboto" w:hAnsi="Roboto"/>
                <w:b/>
                <w:bCs/>
                <w:color w:val="FFFFFF" w:themeColor="background1"/>
              </w:rPr>
            </w:pPr>
            <w:r w:rsidRPr="004C4101">
              <w:rPr>
                <w:rFonts w:ascii="Roboto" w:hAnsi="Roboto"/>
                <w:b/>
                <w:bCs/>
                <w:color w:val="FFFFFF" w:themeColor="background1"/>
              </w:rPr>
              <w:t>Topic</w:t>
            </w:r>
            <w:r w:rsidR="000D7101" w:rsidRPr="004C4101">
              <w:rPr>
                <w:rFonts w:ascii="Roboto" w:hAnsi="Roboto"/>
                <w:b/>
                <w:bCs/>
                <w:color w:val="FFFFFF" w:themeColor="background1"/>
              </w:rPr>
              <w:t>s</w:t>
            </w:r>
          </w:p>
        </w:tc>
        <w:tc>
          <w:tcPr>
            <w:tcW w:w="2335" w:type="dxa"/>
            <w:shd w:val="clear" w:color="auto" w:fill="00579B"/>
          </w:tcPr>
          <w:p w14:paraId="4BAF4078" w14:textId="59B54578" w:rsidR="00C33E12" w:rsidRPr="004C4101" w:rsidRDefault="001C31F2" w:rsidP="00224D80">
            <w:pPr>
              <w:rPr>
                <w:rFonts w:ascii="Roboto" w:hAnsi="Roboto"/>
                <w:b/>
                <w:bCs/>
                <w:color w:val="FFFFFF" w:themeColor="background1"/>
              </w:rPr>
            </w:pPr>
            <w:r w:rsidRPr="004C4101">
              <w:rPr>
                <w:rFonts w:ascii="Roboto" w:hAnsi="Roboto"/>
                <w:b/>
                <w:bCs/>
                <w:color w:val="FFFFFF" w:themeColor="background1"/>
              </w:rPr>
              <w:t>Estimated Length</w:t>
            </w:r>
          </w:p>
        </w:tc>
      </w:tr>
      <w:tr w:rsidR="00C33E12" w14:paraId="6CD52660" w14:textId="77777777" w:rsidTr="004C4101">
        <w:tc>
          <w:tcPr>
            <w:tcW w:w="2515" w:type="dxa"/>
          </w:tcPr>
          <w:p w14:paraId="1882EC98" w14:textId="311E7C58" w:rsidR="00C33E12" w:rsidRDefault="001C31F2" w:rsidP="00224D80">
            <w:pPr>
              <w:rPr>
                <w:rFonts w:ascii="Roboto" w:hAnsi="Roboto"/>
                <w:color w:val="000000" w:themeColor="text1"/>
              </w:rPr>
            </w:pPr>
            <w:r>
              <w:rPr>
                <w:rFonts w:ascii="Roboto" w:hAnsi="Roboto"/>
                <w:color w:val="000000" w:themeColor="text1"/>
              </w:rPr>
              <w:t>March 18, 2026</w:t>
            </w:r>
          </w:p>
        </w:tc>
        <w:tc>
          <w:tcPr>
            <w:tcW w:w="4500" w:type="dxa"/>
          </w:tcPr>
          <w:p w14:paraId="4F05F16C" w14:textId="77777777" w:rsidR="00C33E12" w:rsidRDefault="000D7101" w:rsidP="000D7101">
            <w:pPr>
              <w:pStyle w:val="ListParagraph"/>
              <w:numPr>
                <w:ilvl w:val="0"/>
                <w:numId w:val="38"/>
              </w:numPr>
              <w:rPr>
                <w:rFonts w:ascii="Roboto" w:hAnsi="Roboto"/>
                <w:color w:val="000000" w:themeColor="text1"/>
              </w:rPr>
            </w:pPr>
            <w:r>
              <w:rPr>
                <w:rFonts w:ascii="Roboto" w:hAnsi="Roboto"/>
                <w:color w:val="000000" w:themeColor="text1"/>
              </w:rPr>
              <w:t>RAC orientation and background</w:t>
            </w:r>
          </w:p>
          <w:p w14:paraId="71BB36EB" w14:textId="1A80E4CC" w:rsidR="000D7101" w:rsidRPr="004C4101" w:rsidRDefault="000D7101" w:rsidP="004C4101">
            <w:pPr>
              <w:pStyle w:val="ListParagraph"/>
              <w:numPr>
                <w:ilvl w:val="0"/>
                <w:numId w:val="38"/>
              </w:numPr>
              <w:rPr>
                <w:rFonts w:ascii="Roboto" w:hAnsi="Roboto"/>
                <w:color w:val="000000" w:themeColor="text1"/>
              </w:rPr>
            </w:pPr>
            <w:r>
              <w:rPr>
                <w:rFonts w:ascii="Roboto" w:hAnsi="Roboto"/>
                <w:color w:val="000000" w:themeColor="text1"/>
              </w:rPr>
              <w:t>Review draft rules</w:t>
            </w:r>
          </w:p>
        </w:tc>
        <w:tc>
          <w:tcPr>
            <w:tcW w:w="2335" w:type="dxa"/>
          </w:tcPr>
          <w:p w14:paraId="3636BBF3" w14:textId="66D6A145" w:rsidR="00C33E12" w:rsidRDefault="00691285" w:rsidP="00224D80">
            <w:pPr>
              <w:rPr>
                <w:rFonts w:ascii="Roboto" w:hAnsi="Roboto"/>
                <w:color w:val="000000" w:themeColor="text1"/>
              </w:rPr>
            </w:pPr>
            <w:r>
              <w:rPr>
                <w:rFonts w:ascii="Roboto" w:hAnsi="Roboto"/>
                <w:color w:val="000000" w:themeColor="text1"/>
              </w:rPr>
              <w:t>90 minutes</w:t>
            </w:r>
          </w:p>
        </w:tc>
      </w:tr>
      <w:tr w:rsidR="000A64A2" w14:paraId="62C5CC62" w14:textId="77777777" w:rsidTr="00156186">
        <w:tc>
          <w:tcPr>
            <w:tcW w:w="9350" w:type="dxa"/>
            <w:gridSpan w:val="3"/>
          </w:tcPr>
          <w:p w14:paraId="596AEE8D" w14:textId="77777777" w:rsidR="000A64A2" w:rsidRPr="004C4101" w:rsidRDefault="000A64A2" w:rsidP="00224D80">
            <w:pPr>
              <w:rPr>
                <w:rFonts w:ascii="Roboto" w:hAnsi="Roboto"/>
                <w:b/>
                <w:bCs/>
                <w:color w:val="000000" w:themeColor="text1"/>
              </w:rPr>
            </w:pPr>
            <w:r w:rsidRPr="004C4101">
              <w:rPr>
                <w:rFonts w:ascii="Roboto" w:hAnsi="Roboto"/>
                <w:b/>
                <w:bCs/>
                <w:color w:val="000000" w:themeColor="text1"/>
              </w:rPr>
              <w:t>Rulemaking Comment Period</w:t>
            </w:r>
            <w:r w:rsidR="002B6F31" w:rsidRPr="004C4101">
              <w:rPr>
                <w:rFonts w:ascii="Roboto" w:hAnsi="Roboto"/>
                <w:b/>
                <w:bCs/>
                <w:color w:val="000000" w:themeColor="text1"/>
              </w:rPr>
              <w:t xml:space="preserve"> (anticipated Spring 2026)</w:t>
            </w:r>
          </w:p>
          <w:p w14:paraId="54949285" w14:textId="1B920E55" w:rsidR="002B6F31" w:rsidRDefault="002B6F31" w:rsidP="00224D80">
            <w:pPr>
              <w:rPr>
                <w:rFonts w:ascii="Roboto" w:hAnsi="Roboto"/>
                <w:color w:val="000000" w:themeColor="text1"/>
              </w:rPr>
            </w:pPr>
            <w:r>
              <w:rPr>
                <w:rFonts w:ascii="Roboto" w:hAnsi="Roboto"/>
                <w:color w:val="000000" w:themeColor="text1"/>
              </w:rPr>
              <w:t>Prior to adoption, DAS will open a comment period for the proposed rule language</w:t>
            </w:r>
            <w:r w:rsidR="00F26008">
              <w:rPr>
                <w:rFonts w:ascii="Roboto" w:hAnsi="Roboto"/>
                <w:color w:val="000000" w:themeColor="text1"/>
              </w:rPr>
              <w:t>.</w:t>
            </w:r>
          </w:p>
        </w:tc>
      </w:tr>
    </w:tbl>
    <w:p w14:paraId="4D4FAF31" w14:textId="77777777" w:rsidR="00C33E12" w:rsidRDefault="00C33E12" w:rsidP="000C5C8E">
      <w:pPr>
        <w:spacing w:after="0" w:line="240" w:lineRule="auto"/>
        <w:rPr>
          <w:rFonts w:ascii="Roboto" w:hAnsi="Roboto"/>
          <w:color w:val="000000" w:themeColor="text1"/>
        </w:rPr>
      </w:pPr>
    </w:p>
    <w:p w14:paraId="6BB567A7" w14:textId="23F9092E" w:rsidR="000C5C8E" w:rsidRDefault="000C5C8E" w:rsidP="00617B76">
      <w:pPr>
        <w:spacing w:after="0" w:line="240" w:lineRule="auto"/>
        <w:rPr>
          <w:rFonts w:ascii="Roboto" w:hAnsi="Roboto"/>
          <w:color w:val="000000" w:themeColor="text1"/>
        </w:rPr>
      </w:pPr>
      <w:r>
        <w:rPr>
          <w:rFonts w:ascii="Roboto" w:hAnsi="Roboto"/>
          <w:color w:val="000000" w:themeColor="text1"/>
        </w:rPr>
        <w:t>Please notify the RAC facilitator if you need to designate an alternate RAC member.</w:t>
      </w:r>
    </w:p>
    <w:p w14:paraId="6F593CC9" w14:textId="0CBA8FE4" w:rsidR="00F333E7" w:rsidRPr="004C4101" w:rsidRDefault="00F333E7" w:rsidP="00F333E7">
      <w:pPr>
        <w:spacing w:before="240" w:line="240" w:lineRule="auto"/>
        <w:rPr>
          <w:rFonts w:ascii="Roboto" w:hAnsi="Roboto"/>
          <w:b/>
          <w:bCs/>
          <w:color w:val="00579B"/>
          <w:sz w:val="32"/>
          <w:szCs w:val="32"/>
        </w:rPr>
      </w:pPr>
      <w:r>
        <w:rPr>
          <w:rFonts w:ascii="Roboto" w:hAnsi="Roboto"/>
          <w:b/>
          <w:bCs/>
          <w:color w:val="00579B"/>
          <w:sz w:val="32"/>
          <w:szCs w:val="32"/>
        </w:rPr>
        <w:t>Key Contacts for the RAC</w:t>
      </w:r>
    </w:p>
    <w:p w14:paraId="445C9478" w14:textId="63505A06" w:rsidR="00F26008" w:rsidRDefault="00F333E7" w:rsidP="004C4101">
      <w:pPr>
        <w:spacing w:line="240" w:lineRule="auto"/>
        <w:rPr>
          <w:rFonts w:ascii="Roboto" w:hAnsi="Roboto"/>
          <w:color w:val="000000" w:themeColor="text1"/>
        </w:rPr>
      </w:pPr>
      <w:r>
        <w:rPr>
          <w:rFonts w:ascii="Roboto" w:hAnsi="Roboto"/>
          <w:color w:val="000000" w:themeColor="text1"/>
        </w:rPr>
        <w:t>Your primary contact will be the RAC facilitator, Alexandria Straub</w:t>
      </w:r>
      <w:r w:rsidR="0059398E">
        <w:rPr>
          <w:rFonts w:ascii="Roboto" w:hAnsi="Roboto"/>
          <w:color w:val="000000" w:themeColor="text1"/>
        </w:rPr>
        <w:t xml:space="preserve">, </w:t>
      </w:r>
      <w:hyperlink r:id="rId13" w:history="1">
        <w:r w:rsidR="00643F57" w:rsidRPr="00CE160A">
          <w:rPr>
            <w:rStyle w:val="Hyperlink"/>
            <w:rFonts w:ascii="Roboto" w:hAnsi="Roboto"/>
          </w:rPr>
          <w:t>alexandria.straub@das.oregon.gov</w:t>
        </w:r>
      </w:hyperlink>
      <w:r w:rsidR="00643F57">
        <w:rPr>
          <w:rFonts w:ascii="Roboto" w:hAnsi="Roboto"/>
          <w:color w:val="000000" w:themeColor="text1"/>
        </w:rPr>
        <w:t>. DAS staff coordinating the rulemaking include:</w:t>
      </w:r>
    </w:p>
    <w:p w14:paraId="6D3A2E4B" w14:textId="72A2897D" w:rsidR="00643F57" w:rsidRDefault="00643F57" w:rsidP="00643F57">
      <w:pPr>
        <w:pStyle w:val="ListParagraph"/>
        <w:numPr>
          <w:ilvl w:val="0"/>
          <w:numId w:val="39"/>
        </w:numPr>
        <w:spacing w:line="240" w:lineRule="auto"/>
        <w:rPr>
          <w:rFonts w:ascii="Roboto" w:hAnsi="Roboto"/>
          <w:color w:val="000000" w:themeColor="text1"/>
        </w:rPr>
      </w:pPr>
      <w:r w:rsidRPr="007D23C9">
        <w:rPr>
          <w:rFonts w:ascii="Roboto" w:hAnsi="Roboto"/>
          <w:b/>
          <w:bCs/>
          <w:color w:val="000000" w:themeColor="text1"/>
        </w:rPr>
        <w:t>Rules Coordinator:</w:t>
      </w:r>
      <w:r>
        <w:rPr>
          <w:rFonts w:ascii="Roboto" w:hAnsi="Roboto"/>
          <w:color w:val="000000" w:themeColor="text1"/>
        </w:rPr>
        <w:t xml:space="preserve"> Janet Chambers, </w:t>
      </w:r>
      <w:hyperlink r:id="rId14" w:history="1">
        <w:r w:rsidR="00351CC9" w:rsidRPr="00CE160A">
          <w:rPr>
            <w:rStyle w:val="Hyperlink"/>
            <w:rFonts w:ascii="Roboto" w:hAnsi="Roboto"/>
          </w:rPr>
          <w:t>janet.chambers@das.oregon.gov</w:t>
        </w:r>
      </w:hyperlink>
    </w:p>
    <w:p w14:paraId="598F966D" w14:textId="1665F42B" w:rsidR="00351CC9" w:rsidRPr="007D23C9" w:rsidRDefault="00351CC9" w:rsidP="00643F57">
      <w:pPr>
        <w:pStyle w:val="ListParagraph"/>
        <w:numPr>
          <w:ilvl w:val="0"/>
          <w:numId w:val="39"/>
        </w:numPr>
        <w:spacing w:line="240" w:lineRule="auto"/>
        <w:rPr>
          <w:rFonts w:ascii="Roboto" w:hAnsi="Roboto"/>
          <w:b/>
          <w:bCs/>
          <w:color w:val="000000" w:themeColor="text1"/>
        </w:rPr>
      </w:pPr>
      <w:r w:rsidRPr="005B0021">
        <w:rPr>
          <w:rFonts w:ascii="Roboto" w:hAnsi="Roboto"/>
          <w:b/>
          <w:bCs/>
          <w:color w:val="000000" w:themeColor="text1"/>
        </w:rPr>
        <w:t>Rules Writer</w:t>
      </w:r>
      <w:r w:rsidR="007D23C9" w:rsidRPr="005B0021">
        <w:rPr>
          <w:rFonts w:ascii="Roboto" w:hAnsi="Roboto"/>
          <w:b/>
          <w:bCs/>
          <w:color w:val="000000" w:themeColor="text1"/>
        </w:rPr>
        <w:t>:</w:t>
      </w:r>
      <w:r w:rsidR="00E02DA7" w:rsidRPr="005B0021">
        <w:rPr>
          <w:rFonts w:ascii="Roboto" w:hAnsi="Roboto"/>
          <w:color w:val="000000" w:themeColor="text1"/>
        </w:rPr>
        <w:t xml:space="preserve"> Holley Oglesby, Procurement Delivery Strategist,</w:t>
      </w:r>
      <w:r w:rsidR="00E02DA7">
        <w:rPr>
          <w:rFonts w:ascii="Roboto" w:hAnsi="Roboto"/>
          <w:color w:val="000000" w:themeColor="text1"/>
        </w:rPr>
        <w:t xml:space="preserve"> </w:t>
      </w:r>
      <w:hyperlink r:id="rId15" w:history="1">
        <w:r w:rsidR="00E02DA7" w:rsidRPr="00CE160A">
          <w:rPr>
            <w:rStyle w:val="Hyperlink"/>
            <w:rFonts w:ascii="Roboto" w:hAnsi="Roboto"/>
          </w:rPr>
          <w:t>holley.oglesby@das.oregon.gov</w:t>
        </w:r>
      </w:hyperlink>
    </w:p>
    <w:p w14:paraId="22141EE8" w14:textId="179F9D58" w:rsidR="00351CC9" w:rsidRDefault="00351CC9" w:rsidP="00643F57">
      <w:pPr>
        <w:pStyle w:val="ListParagraph"/>
        <w:numPr>
          <w:ilvl w:val="0"/>
          <w:numId w:val="39"/>
        </w:numPr>
        <w:spacing w:line="240" w:lineRule="auto"/>
        <w:rPr>
          <w:rFonts w:ascii="Roboto" w:hAnsi="Roboto"/>
          <w:color w:val="000000" w:themeColor="text1"/>
        </w:rPr>
      </w:pPr>
      <w:r w:rsidRPr="007D23C9">
        <w:rPr>
          <w:rFonts w:ascii="Roboto" w:hAnsi="Roboto"/>
          <w:b/>
          <w:bCs/>
          <w:color w:val="000000" w:themeColor="text1"/>
        </w:rPr>
        <w:t>Hearings Officer:</w:t>
      </w:r>
      <w:r>
        <w:rPr>
          <w:rFonts w:ascii="Roboto" w:hAnsi="Roboto"/>
          <w:color w:val="000000" w:themeColor="text1"/>
        </w:rPr>
        <w:t xml:space="preserve"> Alexandria Straub, </w:t>
      </w:r>
      <w:r w:rsidR="00B30AF6">
        <w:rPr>
          <w:rFonts w:ascii="Roboto" w:hAnsi="Roboto"/>
          <w:color w:val="000000" w:themeColor="text1"/>
        </w:rPr>
        <w:t xml:space="preserve">Office of Procurement Equity Interim Manager, </w:t>
      </w:r>
      <w:hyperlink r:id="rId16" w:history="1">
        <w:r w:rsidR="007D23C9" w:rsidRPr="00CE160A">
          <w:rPr>
            <w:rStyle w:val="Hyperlink"/>
            <w:rFonts w:ascii="Roboto" w:hAnsi="Roboto"/>
          </w:rPr>
          <w:t>alexandria.straub@das.oregon.gov</w:t>
        </w:r>
      </w:hyperlink>
    </w:p>
    <w:p w14:paraId="6CABA5E0" w14:textId="68A3FB32" w:rsidR="00A24AF1" w:rsidRPr="00A24AF1" w:rsidRDefault="00A24AF1" w:rsidP="00A24AF1">
      <w:pPr>
        <w:spacing w:before="240" w:line="240" w:lineRule="auto"/>
        <w:rPr>
          <w:rFonts w:ascii="Roboto" w:hAnsi="Roboto"/>
          <w:b/>
          <w:bCs/>
          <w:color w:val="00579B"/>
          <w:sz w:val="32"/>
          <w:szCs w:val="32"/>
        </w:rPr>
      </w:pPr>
      <w:r>
        <w:rPr>
          <w:rFonts w:ascii="Roboto" w:hAnsi="Roboto"/>
          <w:b/>
          <w:bCs/>
          <w:color w:val="00579B"/>
          <w:sz w:val="32"/>
          <w:szCs w:val="32"/>
        </w:rPr>
        <w:t>Rulemaking Summary</w:t>
      </w:r>
    </w:p>
    <w:p w14:paraId="2811018C" w14:textId="5F8050F8" w:rsidR="00454C35" w:rsidRDefault="00805D7D" w:rsidP="00A24AF1">
      <w:pPr>
        <w:spacing w:line="240" w:lineRule="auto"/>
        <w:rPr>
          <w:rFonts w:ascii="Roboto" w:hAnsi="Roboto"/>
          <w:color w:val="000000" w:themeColor="text1"/>
        </w:rPr>
      </w:pPr>
      <w:r>
        <w:rPr>
          <w:rFonts w:ascii="Roboto" w:hAnsi="Roboto"/>
          <w:color w:val="000000" w:themeColor="text1"/>
        </w:rPr>
        <w:t xml:space="preserve">For procurements </w:t>
      </w:r>
      <w:r w:rsidR="003147E3">
        <w:rPr>
          <w:rFonts w:ascii="Roboto" w:hAnsi="Roboto"/>
          <w:color w:val="000000" w:themeColor="text1"/>
        </w:rPr>
        <w:t xml:space="preserve">in the </w:t>
      </w:r>
      <w:r w:rsidR="0058317A">
        <w:rPr>
          <w:rFonts w:ascii="Roboto" w:hAnsi="Roboto"/>
          <w:color w:val="000000" w:themeColor="text1"/>
        </w:rPr>
        <w:t>small procurement threshold (</w:t>
      </w:r>
      <w:r>
        <w:rPr>
          <w:rFonts w:ascii="Roboto" w:hAnsi="Roboto"/>
          <w:color w:val="000000" w:themeColor="text1"/>
        </w:rPr>
        <w:t>up to $25,000</w:t>
      </w:r>
      <w:r w:rsidR="0058317A">
        <w:rPr>
          <w:rFonts w:ascii="Roboto" w:hAnsi="Roboto"/>
          <w:color w:val="000000" w:themeColor="text1"/>
        </w:rPr>
        <w:t>)</w:t>
      </w:r>
      <w:r w:rsidR="00454C35">
        <w:rPr>
          <w:rFonts w:ascii="Roboto" w:hAnsi="Roboto"/>
          <w:color w:val="000000" w:themeColor="text1"/>
        </w:rPr>
        <w:t>:</w:t>
      </w:r>
    </w:p>
    <w:p w14:paraId="5AC6DF39" w14:textId="1A8AAD43" w:rsidR="00A24AF1" w:rsidRPr="009F15B9" w:rsidRDefault="00454C35" w:rsidP="009F15B9">
      <w:pPr>
        <w:pStyle w:val="ListParagraph"/>
        <w:numPr>
          <w:ilvl w:val="0"/>
          <w:numId w:val="39"/>
        </w:numPr>
        <w:spacing w:line="240" w:lineRule="auto"/>
        <w:rPr>
          <w:rFonts w:ascii="Roboto" w:hAnsi="Roboto"/>
          <w:color w:val="000000" w:themeColor="text1"/>
        </w:rPr>
      </w:pPr>
      <w:r w:rsidRPr="009F15B9">
        <w:rPr>
          <w:rFonts w:ascii="Roboto" w:hAnsi="Roboto"/>
          <w:color w:val="000000" w:themeColor="text1"/>
        </w:rPr>
        <w:t>S</w:t>
      </w:r>
      <w:r w:rsidR="00805D7D" w:rsidRPr="009F15B9">
        <w:rPr>
          <w:rFonts w:ascii="Roboto" w:hAnsi="Roboto"/>
          <w:color w:val="000000" w:themeColor="text1"/>
        </w:rPr>
        <w:t>tate agencies under DAS procurement authority must use a COBID-certified Oregon Small Business Enterprise (OSBE</w:t>
      </w:r>
      <w:r w:rsidR="00B200B8" w:rsidRPr="009F15B9">
        <w:rPr>
          <w:rFonts w:ascii="Roboto" w:hAnsi="Roboto"/>
          <w:color w:val="000000" w:themeColor="text1"/>
        </w:rPr>
        <w:t xml:space="preserve"> – new certification type that is in development) if one is available, before considering price agreements.</w:t>
      </w:r>
    </w:p>
    <w:p w14:paraId="2BB61DA1" w14:textId="0E1A1B01" w:rsidR="00D75321" w:rsidRPr="00D75321" w:rsidRDefault="00D75321" w:rsidP="009F15B9">
      <w:pPr>
        <w:pStyle w:val="ListParagraph"/>
        <w:numPr>
          <w:ilvl w:val="0"/>
          <w:numId w:val="39"/>
        </w:numPr>
        <w:spacing w:line="240" w:lineRule="auto"/>
        <w:rPr>
          <w:rFonts w:ascii="Roboto" w:hAnsi="Roboto"/>
          <w:color w:val="000000" w:themeColor="text1"/>
        </w:rPr>
      </w:pPr>
      <w:r w:rsidRPr="00D75321">
        <w:rPr>
          <w:rFonts w:ascii="Roboto" w:hAnsi="Roboto"/>
          <w:color w:val="000000" w:themeColor="text1"/>
        </w:rPr>
        <w:t xml:space="preserve">Adds a new </w:t>
      </w:r>
      <w:r w:rsidR="009C366E">
        <w:rPr>
          <w:rFonts w:ascii="Roboto" w:hAnsi="Roboto"/>
          <w:color w:val="000000" w:themeColor="text1"/>
        </w:rPr>
        <w:t xml:space="preserve">priority step in the Buy Decision, </w:t>
      </w:r>
      <w:r w:rsidRPr="00D75321">
        <w:rPr>
          <w:rFonts w:ascii="Roboto" w:hAnsi="Roboto"/>
          <w:color w:val="000000" w:themeColor="text1"/>
        </w:rPr>
        <w:t>above price agreements</w:t>
      </w:r>
      <w:r w:rsidR="009C366E">
        <w:rPr>
          <w:rFonts w:ascii="Roboto" w:hAnsi="Roboto"/>
          <w:color w:val="000000" w:themeColor="text1"/>
        </w:rPr>
        <w:t>.</w:t>
      </w:r>
    </w:p>
    <w:p w14:paraId="049B6AC1" w14:textId="56C84B0A" w:rsidR="00D75321" w:rsidRPr="00D75321" w:rsidRDefault="00D75321" w:rsidP="009F15B9">
      <w:pPr>
        <w:pStyle w:val="ListParagraph"/>
        <w:numPr>
          <w:ilvl w:val="0"/>
          <w:numId w:val="39"/>
        </w:numPr>
        <w:spacing w:line="240" w:lineRule="auto"/>
        <w:rPr>
          <w:rFonts w:ascii="Roboto" w:hAnsi="Roboto"/>
          <w:color w:val="000000" w:themeColor="text1"/>
        </w:rPr>
      </w:pPr>
      <w:r w:rsidRPr="00D75321">
        <w:rPr>
          <w:rFonts w:ascii="Roboto" w:hAnsi="Roboto"/>
          <w:color w:val="000000" w:themeColor="text1"/>
        </w:rPr>
        <w:t xml:space="preserve">Includes </w:t>
      </w:r>
      <w:r w:rsidR="00B017BF">
        <w:rPr>
          <w:rFonts w:ascii="Roboto" w:hAnsi="Roboto"/>
          <w:color w:val="000000" w:themeColor="text1"/>
        </w:rPr>
        <w:t>purchases made with Small Purchase Order Transaction System (</w:t>
      </w:r>
      <w:r w:rsidRPr="00D75321">
        <w:rPr>
          <w:rFonts w:ascii="Roboto" w:hAnsi="Roboto"/>
          <w:color w:val="000000" w:themeColor="text1"/>
        </w:rPr>
        <w:t>SPOTS</w:t>
      </w:r>
      <w:r w:rsidR="00B017BF">
        <w:rPr>
          <w:rFonts w:ascii="Roboto" w:hAnsi="Roboto"/>
          <w:color w:val="000000" w:themeColor="text1"/>
        </w:rPr>
        <w:t>) c</w:t>
      </w:r>
      <w:r w:rsidR="003147E3">
        <w:rPr>
          <w:rFonts w:ascii="Roboto" w:hAnsi="Roboto"/>
          <w:color w:val="000000" w:themeColor="text1"/>
        </w:rPr>
        <w:t>ards.</w:t>
      </w:r>
    </w:p>
    <w:p w14:paraId="595B299B" w14:textId="47581576" w:rsidR="00D75321" w:rsidRPr="00D75321" w:rsidRDefault="003147E3" w:rsidP="009F15B9">
      <w:pPr>
        <w:pStyle w:val="ListParagraph"/>
        <w:numPr>
          <w:ilvl w:val="0"/>
          <w:numId w:val="39"/>
        </w:numPr>
        <w:spacing w:line="240" w:lineRule="auto"/>
        <w:rPr>
          <w:rFonts w:ascii="Roboto" w:hAnsi="Roboto"/>
          <w:color w:val="000000" w:themeColor="text1"/>
        </w:rPr>
      </w:pPr>
      <w:r>
        <w:rPr>
          <w:rFonts w:ascii="Roboto" w:hAnsi="Roboto"/>
          <w:color w:val="000000" w:themeColor="text1"/>
        </w:rPr>
        <w:t>O</w:t>
      </w:r>
      <w:r w:rsidR="00D75321" w:rsidRPr="00D75321">
        <w:rPr>
          <w:rFonts w:ascii="Roboto" w:hAnsi="Roboto"/>
          <w:color w:val="000000" w:themeColor="text1"/>
        </w:rPr>
        <w:t xml:space="preserve">ffice supplies, </w:t>
      </w:r>
      <w:r>
        <w:rPr>
          <w:rFonts w:ascii="Roboto" w:hAnsi="Roboto"/>
          <w:color w:val="000000" w:themeColor="text1"/>
        </w:rPr>
        <w:t xml:space="preserve">information technology </w:t>
      </w:r>
      <w:r w:rsidR="00D75321" w:rsidRPr="00D75321">
        <w:rPr>
          <w:rFonts w:ascii="Roboto" w:hAnsi="Roboto"/>
          <w:color w:val="000000" w:themeColor="text1"/>
        </w:rPr>
        <w:t>hardware</w:t>
      </w:r>
      <w:r>
        <w:rPr>
          <w:rFonts w:ascii="Roboto" w:hAnsi="Roboto"/>
          <w:color w:val="000000" w:themeColor="text1"/>
        </w:rPr>
        <w:t xml:space="preserve"> and</w:t>
      </w:r>
      <w:r w:rsidR="00D75321" w:rsidRPr="00D75321">
        <w:rPr>
          <w:rFonts w:ascii="Roboto" w:hAnsi="Roboto"/>
          <w:color w:val="000000" w:themeColor="text1"/>
        </w:rPr>
        <w:t xml:space="preserve"> software, </w:t>
      </w:r>
      <w:r>
        <w:rPr>
          <w:rFonts w:ascii="Roboto" w:hAnsi="Roboto"/>
          <w:color w:val="000000" w:themeColor="text1"/>
        </w:rPr>
        <w:t xml:space="preserve">and </w:t>
      </w:r>
      <w:r w:rsidR="00D75321" w:rsidRPr="00D75321">
        <w:rPr>
          <w:rFonts w:ascii="Roboto" w:hAnsi="Roboto"/>
          <w:color w:val="000000" w:themeColor="text1"/>
        </w:rPr>
        <w:t>vehicles</w:t>
      </w:r>
      <w:r>
        <w:rPr>
          <w:rFonts w:ascii="Roboto" w:hAnsi="Roboto"/>
          <w:color w:val="000000" w:themeColor="text1"/>
        </w:rPr>
        <w:t xml:space="preserve"> are exempt.</w:t>
      </w:r>
    </w:p>
    <w:p w14:paraId="195801B1" w14:textId="63C4B4D0" w:rsidR="00D75321" w:rsidRDefault="0058317A" w:rsidP="003147E3">
      <w:pPr>
        <w:spacing w:line="240" w:lineRule="auto"/>
        <w:rPr>
          <w:rFonts w:ascii="Roboto" w:hAnsi="Roboto"/>
          <w:color w:val="000000" w:themeColor="text1"/>
        </w:rPr>
      </w:pPr>
      <w:r>
        <w:rPr>
          <w:rFonts w:ascii="Roboto" w:hAnsi="Roboto"/>
          <w:color w:val="000000" w:themeColor="text1"/>
        </w:rPr>
        <w:lastRenderedPageBreak/>
        <w:t>For procurements in the i</w:t>
      </w:r>
      <w:r w:rsidR="00D75321" w:rsidRPr="00D75321">
        <w:rPr>
          <w:rFonts w:ascii="Roboto" w:hAnsi="Roboto"/>
          <w:color w:val="000000" w:themeColor="text1"/>
        </w:rPr>
        <w:t xml:space="preserve">ntermediate </w:t>
      </w:r>
      <w:r>
        <w:rPr>
          <w:rFonts w:ascii="Roboto" w:hAnsi="Roboto"/>
          <w:color w:val="000000" w:themeColor="text1"/>
        </w:rPr>
        <w:t>p</w:t>
      </w:r>
      <w:r w:rsidR="00D75321" w:rsidRPr="00D75321">
        <w:rPr>
          <w:rFonts w:ascii="Roboto" w:hAnsi="Roboto"/>
          <w:color w:val="000000" w:themeColor="text1"/>
        </w:rPr>
        <w:t>rocurement</w:t>
      </w:r>
      <w:r>
        <w:rPr>
          <w:rFonts w:ascii="Roboto" w:hAnsi="Roboto"/>
          <w:color w:val="000000" w:themeColor="text1"/>
        </w:rPr>
        <w:t xml:space="preserve"> threshold (over $25,000, up to $250,000):</w:t>
      </w:r>
    </w:p>
    <w:p w14:paraId="6045A9BB" w14:textId="51A48921" w:rsidR="00D75321" w:rsidRPr="00D75321" w:rsidRDefault="00D75321" w:rsidP="0058317A">
      <w:pPr>
        <w:pStyle w:val="ListParagraph"/>
        <w:numPr>
          <w:ilvl w:val="0"/>
          <w:numId w:val="39"/>
        </w:numPr>
        <w:spacing w:line="240" w:lineRule="auto"/>
        <w:rPr>
          <w:rFonts w:ascii="Roboto" w:hAnsi="Roboto"/>
          <w:color w:val="000000" w:themeColor="text1"/>
        </w:rPr>
      </w:pPr>
      <w:r w:rsidRPr="00D75321">
        <w:rPr>
          <w:rFonts w:ascii="Roboto" w:hAnsi="Roboto"/>
          <w:color w:val="000000" w:themeColor="text1"/>
        </w:rPr>
        <w:t>Must ensure at least 2 of the 3 offers solicit</w:t>
      </w:r>
      <w:r w:rsidR="00072C80">
        <w:rPr>
          <w:rFonts w:ascii="Roboto" w:hAnsi="Roboto"/>
          <w:color w:val="000000" w:themeColor="text1"/>
        </w:rPr>
        <w:t>ed</w:t>
      </w:r>
      <w:r w:rsidRPr="00D75321">
        <w:rPr>
          <w:rFonts w:ascii="Roboto" w:hAnsi="Roboto"/>
          <w:color w:val="000000" w:themeColor="text1"/>
        </w:rPr>
        <w:t xml:space="preserve"> are from OSBEs (</w:t>
      </w:r>
      <w:r w:rsidR="00072C80">
        <w:rPr>
          <w:rFonts w:ascii="Roboto" w:hAnsi="Roboto"/>
          <w:color w:val="000000" w:themeColor="text1"/>
        </w:rPr>
        <w:t>during</w:t>
      </w:r>
      <w:r w:rsidRPr="00D75321">
        <w:rPr>
          <w:rFonts w:ascii="Roboto" w:hAnsi="Roboto"/>
          <w:color w:val="000000" w:themeColor="text1"/>
        </w:rPr>
        <w:t xml:space="preserve"> an informal </w:t>
      </w:r>
      <w:r w:rsidR="00072C80">
        <w:rPr>
          <w:rFonts w:ascii="Roboto" w:hAnsi="Roboto"/>
          <w:color w:val="000000" w:themeColor="text1"/>
        </w:rPr>
        <w:t xml:space="preserve">quote </w:t>
      </w:r>
      <w:r w:rsidRPr="00D75321">
        <w:rPr>
          <w:rFonts w:ascii="Roboto" w:hAnsi="Roboto"/>
          <w:color w:val="000000" w:themeColor="text1"/>
        </w:rPr>
        <w:t>process)</w:t>
      </w:r>
      <w:r w:rsidR="00072C80">
        <w:rPr>
          <w:rFonts w:ascii="Roboto" w:hAnsi="Roboto"/>
          <w:color w:val="000000" w:themeColor="text1"/>
        </w:rPr>
        <w:t>.</w:t>
      </w:r>
    </w:p>
    <w:p w14:paraId="6B8D613E" w14:textId="5A295FA4" w:rsidR="00D75321" w:rsidRPr="00D75321" w:rsidRDefault="00D75321" w:rsidP="0058317A">
      <w:pPr>
        <w:pStyle w:val="ListParagraph"/>
        <w:numPr>
          <w:ilvl w:val="0"/>
          <w:numId w:val="39"/>
        </w:numPr>
        <w:spacing w:line="240" w:lineRule="auto"/>
        <w:rPr>
          <w:rFonts w:ascii="Roboto" w:hAnsi="Roboto"/>
          <w:color w:val="000000" w:themeColor="text1"/>
        </w:rPr>
      </w:pPr>
      <w:r w:rsidRPr="00D75321">
        <w:rPr>
          <w:rFonts w:ascii="Roboto" w:hAnsi="Roboto"/>
          <w:color w:val="000000" w:themeColor="text1"/>
        </w:rPr>
        <w:t>Must apply a preference to OSBE scores (up to 10%</w:t>
      </w:r>
      <w:r w:rsidR="00072C80">
        <w:rPr>
          <w:rFonts w:ascii="Roboto" w:hAnsi="Roboto"/>
          <w:color w:val="000000" w:themeColor="text1"/>
        </w:rPr>
        <w:t xml:space="preserve"> at agency’s discretion).</w:t>
      </w:r>
    </w:p>
    <w:p w14:paraId="1D6A8597" w14:textId="77777777" w:rsidR="00072C80" w:rsidRPr="00D75321" w:rsidRDefault="00072C80" w:rsidP="00072C80">
      <w:pPr>
        <w:pStyle w:val="ListParagraph"/>
        <w:numPr>
          <w:ilvl w:val="0"/>
          <w:numId w:val="39"/>
        </w:numPr>
        <w:spacing w:line="240" w:lineRule="auto"/>
        <w:rPr>
          <w:rFonts w:ascii="Roboto" w:hAnsi="Roboto"/>
          <w:color w:val="000000" w:themeColor="text1"/>
        </w:rPr>
      </w:pPr>
      <w:r w:rsidRPr="00D75321">
        <w:rPr>
          <w:rFonts w:ascii="Roboto" w:hAnsi="Roboto"/>
          <w:color w:val="000000" w:themeColor="text1"/>
        </w:rPr>
        <w:t xml:space="preserve">Includes </w:t>
      </w:r>
      <w:r>
        <w:rPr>
          <w:rFonts w:ascii="Roboto" w:hAnsi="Roboto"/>
          <w:color w:val="000000" w:themeColor="text1"/>
        </w:rPr>
        <w:t>purchases made with Small Purchase Order Transaction System (</w:t>
      </w:r>
      <w:r w:rsidRPr="00D75321">
        <w:rPr>
          <w:rFonts w:ascii="Roboto" w:hAnsi="Roboto"/>
          <w:color w:val="000000" w:themeColor="text1"/>
        </w:rPr>
        <w:t>SPOTS</w:t>
      </w:r>
      <w:r>
        <w:rPr>
          <w:rFonts w:ascii="Roboto" w:hAnsi="Roboto"/>
          <w:color w:val="000000" w:themeColor="text1"/>
        </w:rPr>
        <w:t>) cards.</w:t>
      </w:r>
    </w:p>
    <w:p w14:paraId="71C4E8EF" w14:textId="2DA2008E" w:rsidR="00D75321" w:rsidRPr="00D75321" w:rsidRDefault="003145F8" w:rsidP="0058317A">
      <w:pPr>
        <w:pStyle w:val="ListParagraph"/>
        <w:numPr>
          <w:ilvl w:val="0"/>
          <w:numId w:val="39"/>
        </w:numPr>
        <w:spacing w:line="240" w:lineRule="auto"/>
        <w:rPr>
          <w:rFonts w:ascii="Roboto" w:hAnsi="Roboto"/>
          <w:color w:val="000000" w:themeColor="text1"/>
        </w:rPr>
      </w:pPr>
      <w:r>
        <w:rPr>
          <w:rFonts w:ascii="Roboto" w:hAnsi="Roboto"/>
          <w:color w:val="000000" w:themeColor="text1"/>
        </w:rPr>
        <w:t>Best value analyses and other forms of competition within</w:t>
      </w:r>
      <w:r w:rsidR="00D75321" w:rsidRPr="00D75321">
        <w:rPr>
          <w:rFonts w:ascii="Roboto" w:hAnsi="Roboto"/>
          <w:color w:val="000000" w:themeColor="text1"/>
        </w:rPr>
        <w:t xml:space="preserve"> price agreements</w:t>
      </w:r>
      <w:r>
        <w:rPr>
          <w:rFonts w:ascii="Roboto" w:hAnsi="Roboto"/>
          <w:color w:val="000000" w:themeColor="text1"/>
        </w:rPr>
        <w:t xml:space="preserve"> are exempt.</w:t>
      </w:r>
    </w:p>
    <w:p w14:paraId="3C5134B1" w14:textId="77777777" w:rsidR="00D75321" w:rsidRDefault="00D75321" w:rsidP="002B5F6F">
      <w:pPr>
        <w:pBdr>
          <w:bottom w:val="single" w:sz="2" w:space="1" w:color="auto"/>
        </w:pBdr>
        <w:spacing w:line="240" w:lineRule="auto"/>
        <w:rPr>
          <w:rFonts w:ascii="Roboto" w:hAnsi="Roboto"/>
          <w:color w:val="000000" w:themeColor="text1"/>
        </w:rPr>
      </w:pPr>
    </w:p>
    <w:p w14:paraId="3BF8A5C4" w14:textId="692317B4" w:rsidR="002B5F6F" w:rsidRPr="0075687C" w:rsidRDefault="002B5F6F" w:rsidP="002B5F6F">
      <w:pPr>
        <w:spacing w:line="240" w:lineRule="auto"/>
        <w:rPr>
          <w:rFonts w:ascii="Roboto" w:hAnsi="Roboto"/>
          <w:i/>
          <w:iCs/>
          <w:color w:val="000000" w:themeColor="text1"/>
        </w:rPr>
      </w:pPr>
      <w:r w:rsidRPr="0075687C">
        <w:rPr>
          <w:rFonts w:ascii="Roboto" w:hAnsi="Roboto"/>
          <w:b/>
          <w:bCs/>
          <w:color w:val="000000" w:themeColor="text1"/>
        </w:rPr>
        <w:t>About DAS:</w:t>
      </w:r>
      <w:r w:rsidRPr="0075687C">
        <w:rPr>
          <w:rFonts w:ascii="Roboto" w:hAnsi="Roboto"/>
          <w:i/>
          <w:iCs/>
          <w:color w:val="000000" w:themeColor="text1"/>
        </w:rPr>
        <w:t xml:space="preserve"> The Department of Administrative Services is the central administrative department of Oregon state government. Our mission is to lead state agencies through collaboration in service of Oregonians. Learn more at our </w:t>
      </w:r>
      <w:hyperlink r:id="rId17" w:history="1">
        <w:r w:rsidRPr="0075687C">
          <w:rPr>
            <w:rStyle w:val="Hyperlink"/>
            <w:rFonts w:ascii="Roboto" w:hAnsi="Roboto"/>
            <w:i/>
            <w:iCs/>
          </w:rPr>
          <w:t>agency information page</w:t>
        </w:r>
      </w:hyperlink>
      <w:r w:rsidRPr="0075687C">
        <w:rPr>
          <w:rFonts w:ascii="Roboto" w:hAnsi="Roboto"/>
          <w:i/>
          <w:iCs/>
          <w:color w:val="000000" w:themeColor="text1"/>
        </w:rPr>
        <w:t>.</w:t>
      </w:r>
    </w:p>
    <w:p w14:paraId="021C2BB4" w14:textId="77777777" w:rsidR="002B5F6F" w:rsidRPr="00A24AF1" w:rsidRDefault="002B5F6F" w:rsidP="002B5F6F">
      <w:pPr>
        <w:spacing w:line="240" w:lineRule="auto"/>
        <w:rPr>
          <w:rFonts w:ascii="Roboto" w:hAnsi="Roboto"/>
          <w:color w:val="000000" w:themeColor="text1"/>
        </w:rPr>
      </w:pPr>
    </w:p>
    <w:sectPr w:rsidR="002B5F6F" w:rsidRPr="00A24AF1" w:rsidSect="005B0021">
      <w:footerReference w:type="default" r:id="rId18"/>
      <w:footerReference w:type="first" r:id="rId19"/>
      <w:type w:val="continuous"/>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69A6" w14:textId="77777777" w:rsidR="00671AB9" w:rsidRDefault="00671AB9" w:rsidP="002C2F26">
      <w:pPr>
        <w:spacing w:after="0" w:line="240" w:lineRule="auto"/>
      </w:pPr>
      <w:r>
        <w:separator/>
      </w:r>
    </w:p>
  </w:endnote>
  <w:endnote w:type="continuationSeparator" w:id="0">
    <w:p w14:paraId="5BD6E39F" w14:textId="77777777" w:rsidR="00671AB9" w:rsidRDefault="00671AB9" w:rsidP="002C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1FE" w14:textId="77777777" w:rsidR="005B0021" w:rsidRPr="00EF07F3" w:rsidRDefault="005B0021" w:rsidP="005B0021">
    <w:pPr>
      <w:pStyle w:val="Footer"/>
      <w:rPr>
        <w:rFonts w:ascii="Roboto" w:hAnsi="Roboto"/>
        <w:color w:val="00579B"/>
        <w:sz w:val="20"/>
        <w:szCs w:val="20"/>
      </w:rPr>
    </w:pPr>
  </w:p>
  <w:p w14:paraId="02F3DF3E" w14:textId="2E9DF96D" w:rsidR="005B0021" w:rsidRPr="005B0021" w:rsidRDefault="005B0021">
    <w:pPr>
      <w:pStyle w:val="Footer"/>
      <w:rPr>
        <w:rFonts w:ascii="Roboto" w:hAnsi="Roboto"/>
        <w:color w:val="00579B"/>
        <w:sz w:val="20"/>
        <w:szCs w:val="20"/>
      </w:rPr>
    </w:pPr>
    <w:r w:rsidRPr="00EF07F3">
      <w:rPr>
        <w:rFonts w:ascii="Roboto" w:hAnsi="Roboto"/>
        <w:color w:val="00579B"/>
        <w:sz w:val="20"/>
        <w:szCs w:val="20"/>
      </w:rPr>
      <w:t xml:space="preserve">Oregon Department of Administrative Services | 155 Cottage Street NE, Salem, OR 97301 | </w:t>
    </w:r>
    <w:hyperlink r:id="rId1" w:history="1">
      <w:r w:rsidRPr="00EF07F3">
        <w:rPr>
          <w:rStyle w:val="Hyperlink"/>
          <w:rFonts w:ascii="Roboto" w:hAnsi="Roboto"/>
          <w:color w:val="00579B"/>
          <w:sz w:val="20"/>
          <w:szCs w:val="20"/>
        </w:rPr>
        <w:t>DAS Webpage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DD66" w14:textId="77777777" w:rsidR="005B0021" w:rsidRPr="00EF07F3" w:rsidRDefault="005B0021" w:rsidP="005B0021">
    <w:pPr>
      <w:pStyle w:val="Footer"/>
      <w:rPr>
        <w:rFonts w:ascii="Roboto" w:hAnsi="Roboto"/>
        <w:color w:val="00579B"/>
        <w:sz w:val="20"/>
        <w:szCs w:val="20"/>
      </w:rPr>
    </w:pPr>
  </w:p>
  <w:p w14:paraId="07CFD596" w14:textId="6E2ACD2F" w:rsidR="009533DB" w:rsidRPr="005B0021" w:rsidRDefault="005B0021" w:rsidP="005B0021">
    <w:pPr>
      <w:pStyle w:val="Footer"/>
      <w:rPr>
        <w:rFonts w:ascii="Roboto" w:hAnsi="Roboto"/>
        <w:color w:val="00579B"/>
        <w:sz w:val="20"/>
        <w:szCs w:val="20"/>
      </w:rPr>
    </w:pPr>
    <w:r w:rsidRPr="00EF07F3">
      <w:rPr>
        <w:rFonts w:ascii="Roboto" w:hAnsi="Roboto"/>
        <w:color w:val="00579B"/>
        <w:sz w:val="20"/>
        <w:szCs w:val="20"/>
      </w:rPr>
      <w:t xml:space="preserve">Oregon Department of Administrative Services | 155 Cottage Street NE, Salem, OR 97301 | </w:t>
    </w:r>
    <w:hyperlink r:id="rId1" w:history="1">
      <w:r w:rsidRPr="00EF07F3">
        <w:rPr>
          <w:rStyle w:val="Hyperlink"/>
          <w:rFonts w:ascii="Roboto" w:hAnsi="Roboto"/>
          <w:color w:val="00579B"/>
          <w:sz w:val="20"/>
          <w:szCs w:val="20"/>
        </w:rPr>
        <w:t>DAS Webpage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DAE9" w14:textId="77777777" w:rsidR="00671AB9" w:rsidRDefault="00671AB9" w:rsidP="002C2F26">
      <w:pPr>
        <w:spacing w:after="0" w:line="240" w:lineRule="auto"/>
      </w:pPr>
      <w:r>
        <w:separator/>
      </w:r>
    </w:p>
  </w:footnote>
  <w:footnote w:type="continuationSeparator" w:id="0">
    <w:p w14:paraId="406B879F" w14:textId="77777777" w:rsidR="00671AB9" w:rsidRDefault="00671AB9" w:rsidP="002C2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FC0F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62D61"/>
    <w:multiLevelType w:val="hybridMultilevel"/>
    <w:tmpl w:val="2056F20A"/>
    <w:lvl w:ilvl="0" w:tplc="1AACA216">
      <w:numFmt w:val="bullet"/>
      <w:lvlText w:val="-"/>
      <w:lvlJc w:val="left"/>
      <w:pPr>
        <w:ind w:left="216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BD5860"/>
    <w:multiLevelType w:val="hybridMultilevel"/>
    <w:tmpl w:val="23E44D4A"/>
    <w:lvl w:ilvl="0" w:tplc="8DF09BB2">
      <w:start w:val="1"/>
      <w:numFmt w:val="bullet"/>
      <w:lvlText w:val=""/>
      <w:lvlJc w:val="left"/>
      <w:pPr>
        <w:ind w:left="1440" w:hanging="360"/>
      </w:pPr>
      <w:rPr>
        <w:rFonts w:ascii="Symbol" w:hAnsi="Symbol"/>
      </w:rPr>
    </w:lvl>
    <w:lvl w:ilvl="1" w:tplc="7478B262">
      <w:start w:val="1"/>
      <w:numFmt w:val="bullet"/>
      <w:lvlText w:val=""/>
      <w:lvlJc w:val="left"/>
      <w:pPr>
        <w:ind w:left="1440" w:hanging="360"/>
      </w:pPr>
      <w:rPr>
        <w:rFonts w:ascii="Symbol" w:hAnsi="Symbol"/>
      </w:rPr>
    </w:lvl>
    <w:lvl w:ilvl="2" w:tplc="0AD02132">
      <w:start w:val="1"/>
      <w:numFmt w:val="bullet"/>
      <w:lvlText w:val=""/>
      <w:lvlJc w:val="left"/>
      <w:pPr>
        <w:ind w:left="1440" w:hanging="360"/>
      </w:pPr>
      <w:rPr>
        <w:rFonts w:ascii="Symbol" w:hAnsi="Symbol"/>
      </w:rPr>
    </w:lvl>
    <w:lvl w:ilvl="3" w:tplc="04D4B996">
      <w:start w:val="1"/>
      <w:numFmt w:val="bullet"/>
      <w:lvlText w:val=""/>
      <w:lvlJc w:val="left"/>
      <w:pPr>
        <w:ind w:left="1440" w:hanging="360"/>
      </w:pPr>
      <w:rPr>
        <w:rFonts w:ascii="Symbol" w:hAnsi="Symbol"/>
      </w:rPr>
    </w:lvl>
    <w:lvl w:ilvl="4" w:tplc="2440F5C0">
      <w:start w:val="1"/>
      <w:numFmt w:val="bullet"/>
      <w:lvlText w:val=""/>
      <w:lvlJc w:val="left"/>
      <w:pPr>
        <w:ind w:left="1440" w:hanging="360"/>
      </w:pPr>
      <w:rPr>
        <w:rFonts w:ascii="Symbol" w:hAnsi="Symbol"/>
      </w:rPr>
    </w:lvl>
    <w:lvl w:ilvl="5" w:tplc="7A627828">
      <w:start w:val="1"/>
      <w:numFmt w:val="bullet"/>
      <w:lvlText w:val=""/>
      <w:lvlJc w:val="left"/>
      <w:pPr>
        <w:ind w:left="1440" w:hanging="360"/>
      </w:pPr>
      <w:rPr>
        <w:rFonts w:ascii="Symbol" w:hAnsi="Symbol"/>
      </w:rPr>
    </w:lvl>
    <w:lvl w:ilvl="6" w:tplc="FC3AD942">
      <w:start w:val="1"/>
      <w:numFmt w:val="bullet"/>
      <w:lvlText w:val=""/>
      <w:lvlJc w:val="left"/>
      <w:pPr>
        <w:ind w:left="1440" w:hanging="360"/>
      </w:pPr>
      <w:rPr>
        <w:rFonts w:ascii="Symbol" w:hAnsi="Symbol"/>
      </w:rPr>
    </w:lvl>
    <w:lvl w:ilvl="7" w:tplc="5C9E7B16">
      <w:start w:val="1"/>
      <w:numFmt w:val="bullet"/>
      <w:lvlText w:val=""/>
      <w:lvlJc w:val="left"/>
      <w:pPr>
        <w:ind w:left="1440" w:hanging="360"/>
      </w:pPr>
      <w:rPr>
        <w:rFonts w:ascii="Symbol" w:hAnsi="Symbol"/>
      </w:rPr>
    </w:lvl>
    <w:lvl w:ilvl="8" w:tplc="7A266B1E">
      <w:start w:val="1"/>
      <w:numFmt w:val="bullet"/>
      <w:lvlText w:val=""/>
      <w:lvlJc w:val="left"/>
      <w:pPr>
        <w:ind w:left="1440" w:hanging="360"/>
      </w:pPr>
      <w:rPr>
        <w:rFonts w:ascii="Symbol" w:hAnsi="Symbol"/>
      </w:rPr>
    </w:lvl>
  </w:abstractNum>
  <w:abstractNum w:abstractNumId="3" w15:restartNumberingAfterBreak="0">
    <w:nsid w:val="02D850C6"/>
    <w:multiLevelType w:val="hybridMultilevel"/>
    <w:tmpl w:val="E8C2F52A"/>
    <w:lvl w:ilvl="0" w:tplc="1AACA216">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71465"/>
    <w:multiLevelType w:val="hybridMultilevel"/>
    <w:tmpl w:val="2DB4DC36"/>
    <w:lvl w:ilvl="0" w:tplc="6AEC6F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27982"/>
    <w:multiLevelType w:val="hybridMultilevel"/>
    <w:tmpl w:val="70CA6762"/>
    <w:lvl w:ilvl="0" w:tplc="A88A5A00">
      <w:start w:val="1"/>
      <w:numFmt w:val="bullet"/>
      <w:lvlText w:val=""/>
      <w:lvlJc w:val="left"/>
      <w:pPr>
        <w:ind w:left="1080" w:hanging="360"/>
      </w:pPr>
      <w:rPr>
        <w:rFonts w:ascii="Symbol" w:hAnsi="Symbol"/>
      </w:rPr>
    </w:lvl>
    <w:lvl w:ilvl="1" w:tplc="070A61EC">
      <w:start w:val="1"/>
      <w:numFmt w:val="bullet"/>
      <w:lvlText w:val=""/>
      <w:lvlJc w:val="left"/>
      <w:pPr>
        <w:ind w:left="1080" w:hanging="360"/>
      </w:pPr>
      <w:rPr>
        <w:rFonts w:ascii="Symbol" w:hAnsi="Symbol"/>
      </w:rPr>
    </w:lvl>
    <w:lvl w:ilvl="2" w:tplc="348C5588">
      <w:start w:val="1"/>
      <w:numFmt w:val="bullet"/>
      <w:lvlText w:val=""/>
      <w:lvlJc w:val="left"/>
      <w:pPr>
        <w:ind w:left="1080" w:hanging="360"/>
      </w:pPr>
      <w:rPr>
        <w:rFonts w:ascii="Symbol" w:hAnsi="Symbol"/>
      </w:rPr>
    </w:lvl>
    <w:lvl w:ilvl="3" w:tplc="97BC7B76">
      <w:start w:val="1"/>
      <w:numFmt w:val="bullet"/>
      <w:lvlText w:val=""/>
      <w:lvlJc w:val="left"/>
      <w:pPr>
        <w:ind w:left="1080" w:hanging="360"/>
      </w:pPr>
      <w:rPr>
        <w:rFonts w:ascii="Symbol" w:hAnsi="Symbol"/>
      </w:rPr>
    </w:lvl>
    <w:lvl w:ilvl="4" w:tplc="F6CEC5FE">
      <w:start w:val="1"/>
      <w:numFmt w:val="bullet"/>
      <w:lvlText w:val=""/>
      <w:lvlJc w:val="left"/>
      <w:pPr>
        <w:ind w:left="1080" w:hanging="360"/>
      </w:pPr>
      <w:rPr>
        <w:rFonts w:ascii="Symbol" w:hAnsi="Symbol"/>
      </w:rPr>
    </w:lvl>
    <w:lvl w:ilvl="5" w:tplc="14F45172">
      <w:start w:val="1"/>
      <w:numFmt w:val="bullet"/>
      <w:lvlText w:val=""/>
      <w:lvlJc w:val="left"/>
      <w:pPr>
        <w:ind w:left="1080" w:hanging="360"/>
      </w:pPr>
      <w:rPr>
        <w:rFonts w:ascii="Symbol" w:hAnsi="Symbol"/>
      </w:rPr>
    </w:lvl>
    <w:lvl w:ilvl="6" w:tplc="037C0BDC">
      <w:start w:val="1"/>
      <w:numFmt w:val="bullet"/>
      <w:lvlText w:val=""/>
      <w:lvlJc w:val="left"/>
      <w:pPr>
        <w:ind w:left="1080" w:hanging="360"/>
      </w:pPr>
      <w:rPr>
        <w:rFonts w:ascii="Symbol" w:hAnsi="Symbol"/>
      </w:rPr>
    </w:lvl>
    <w:lvl w:ilvl="7" w:tplc="7B88B094">
      <w:start w:val="1"/>
      <w:numFmt w:val="bullet"/>
      <w:lvlText w:val=""/>
      <w:lvlJc w:val="left"/>
      <w:pPr>
        <w:ind w:left="1080" w:hanging="360"/>
      </w:pPr>
      <w:rPr>
        <w:rFonts w:ascii="Symbol" w:hAnsi="Symbol"/>
      </w:rPr>
    </w:lvl>
    <w:lvl w:ilvl="8" w:tplc="C9F8EC10">
      <w:start w:val="1"/>
      <w:numFmt w:val="bullet"/>
      <w:lvlText w:val=""/>
      <w:lvlJc w:val="left"/>
      <w:pPr>
        <w:ind w:left="1080" w:hanging="360"/>
      </w:pPr>
      <w:rPr>
        <w:rFonts w:ascii="Symbol" w:hAnsi="Symbol"/>
      </w:rPr>
    </w:lvl>
  </w:abstractNum>
  <w:abstractNum w:abstractNumId="6" w15:restartNumberingAfterBreak="0">
    <w:nsid w:val="0E131CE0"/>
    <w:multiLevelType w:val="hybridMultilevel"/>
    <w:tmpl w:val="F600F0FE"/>
    <w:lvl w:ilvl="0" w:tplc="FBC0835C">
      <w:start w:val="1"/>
      <w:numFmt w:val="bullet"/>
      <w:lvlText w:val=""/>
      <w:lvlJc w:val="left"/>
      <w:pPr>
        <w:ind w:left="1080" w:hanging="360"/>
      </w:pPr>
      <w:rPr>
        <w:rFonts w:ascii="Symbol" w:hAnsi="Symbol"/>
      </w:rPr>
    </w:lvl>
    <w:lvl w:ilvl="1" w:tplc="DDDE205E">
      <w:start w:val="1"/>
      <w:numFmt w:val="bullet"/>
      <w:lvlText w:val=""/>
      <w:lvlJc w:val="left"/>
      <w:pPr>
        <w:ind w:left="1080" w:hanging="360"/>
      </w:pPr>
      <w:rPr>
        <w:rFonts w:ascii="Symbol" w:hAnsi="Symbol"/>
      </w:rPr>
    </w:lvl>
    <w:lvl w:ilvl="2" w:tplc="FEAA746A">
      <w:start w:val="1"/>
      <w:numFmt w:val="bullet"/>
      <w:lvlText w:val=""/>
      <w:lvlJc w:val="left"/>
      <w:pPr>
        <w:ind w:left="1080" w:hanging="360"/>
      </w:pPr>
      <w:rPr>
        <w:rFonts w:ascii="Symbol" w:hAnsi="Symbol"/>
      </w:rPr>
    </w:lvl>
    <w:lvl w:ilvl="3" w:tplc="6A408DC2">
      <w:start w:val="1"/>
      <w:numFmt w:val="bullet"/>
      <w:lvlText w:val=""/>
      <w:lvlJc w:val="left"/>
      <w:pPr>
        <w:ind w:left="1080" w:hanging="360"/>
      </w:pPr>
      <w:rPr>
        <w:rFonts w:ascii="Symbol" w:hAnsi="Symbol"/>
      </w:rPr>
    </w:lvl>
    <w:lvl w:ilvl="4" w:tplc="F060154A">
      <w:start w:val="1"/>
      <w:numFmt w:val="bullet"/>
      <w:lvlText w:val=""/>
      <w:lvlJc w:val="left"/>
      <w:pPr>
        <w:ind w:left="1080" w:hanging="360"/>
      </w:pPr>
      <w:rPr>
        <w:rFonts w:ascii="Symbol" w:hAnsi="Symbol"/>
      </w:rPr>
    </w:lvl>
    <w:lvl w:ilvl="5" w:tplc="40E05BEE">
      <w:start w:val="1"/>
      <w:numFmt w:val="bullet"/>
      <w:lvlText w:val=""/>
      <w:lvlJc w:val="left"/>
      <w:pPr>
        <w:ind w:left="1080" w:hanging="360"/>
      </w:pPr>
      <w:rPr>
        <w:rFonts w:ascii="Symbol" w:hAnsi="Symbol"/>
      </w:rPr>
    </w:lvl>
    <w:lvl w:ilvl="6" w:tplc="34D0791C">
      <w:start w:val="1"/>
      <w:numFmt w:val="bullet"/>
      <w:lvlText w:val=""/>
      <w:lvlJc w:val="left"/>
      <w:pPr>
        <w:ind w:left="1080" w:hanging="360"/>
      </w:pPr>
      <w:rPr>
        <w:rFonts w:ascii="Symbol" w:hAnsi="Symbol"/>
      </w:rPr>
    </w:lvl>
    <w:lvl w:ilvl="7" w:tplc="A8AECD00">
      <w:start w:val="1"/>
      <w:numFmt w:val="bullet"/>
      <w:lvlText w:val=""/>
      <w:lvlJc w:val="left"/>
      <w:pPr>
        <w:ind w:left="1080" w:hanging="360"/>
      </w:pPr>
      <w:rPr>
        <w:rFonts w:ascii="Symbol" w:hAnsi="Symbol"/>
      </w:rPr>
    </w:lvl>
    <w:lvl w:ilvl="8" w:tplc="FDA066FA">
      <w:start w:val="1"/>
      <w:numFmt w:val="bullet"/>
      <w:lvlText w:val=""/>
      <w:lvlJc w:val="left"/>
      <w:pPr>
        <w:ind w:left="1080" w:hanging="360"/>
      </w:pPr>
      <w:rPr>
        <w:rFonts w:ascii="Symbol" w:hAnsi="Symbol"/>
      </w:rPr>
    </w:lvl>
  </w:abstractNum>
  <w:abstractNum w:abstractNumId="7" w15:restartNumberingAfterBreak="0">
    <w:nsid w:val="0E410EE9"/>
    <w:multiLevelType w:val="hybridMultilevel"/>
    <w:tmpl w:val="513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52A8E"/>
    <w:multiLevelType w:val="hybridMultilevel"/>
    <w:tmpl w:val="6E1EDFC6"/>
    <w:lvl w:ilvl="0" w:tplc="1AACA216">
      <w:numFmt w:val="bullet"/>
      <w:lvlText w:val="-"/>
      <w:lvlJc w:val="left"/>
      <w:pPr>
        <w:ind w:left="324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F8C287A"/>
    <w:multiLevelType w:val="hybridMultilevel"/>
    <w:tmpl w:val="0232B0CA"/>
    <w:lvl w:ilvl="0" w:tplc="A56EFFD2">
      <w:start w:val="1"/>
      <w:numFmt w:val="bullet"/>
      <w:lvlText w:val=""/>
      <w:lvlJc w:val="left"/>
      <w:pPr>
        <w:ind w:left="1080" w:hanging="360"/>
      </w:pPr>
      <w:rPr>
        <w:rFonts w:ascii="Symbol" w:hAnsi="Symbol"/>
      </w:rPr>
    </w:lvl>
    <w:lvl w:ilvl="1" w:tplc="B06A5D98">
      <w:start w:val="1"/>
      <w:numFmt w:val="bullet"/>
      <w:lvlText w:val=""/>
      <w:lvlJc w:val="left"/>
      <w:pPr>
        <w:ind w:left="1080" w:hanging="360"/>
      </w:pPr>
      <w:rPr>
        <w:rFonts w:ascii="Symbol" w:hAnsi="Symbol"/>
      </w:rPr>
    </w:lvl>
    <w:lvl w:ilvl="2" w:tplc="0CEC2184">
      <w:start w:val="1"/>
      <w:numFmt w:val="bullet"/>
      <w:lvlText w:val=""/>
      <w:lvlJc w:val="left"/>
      <w:pPr>
        <w:ind w:left="1080" w:hanging="360"/>
      </w:pPr>
      <w:rPr>
        <w:rFonts w:ascii="Symbol" w:hAnsi="Symbol"/>
      </w:rPr>
    </w:lvl>
    <w:lvl w:ilvl="3" w:tplc="121E5166">
      <w:start w:val="1"/>
      <w:numFmt w:val="bullet"/>
      <w:lvlText w:val=""/>
      <w:lvlJc w:val="left"/>
      <w:pPr>
        <w:ind w:left="1080" w:hanging="360"/>
      </w:pPr>
      <w:rPr>
        <w:rFonts w:ascii="Symbol" w:hAnsi="Symbol"/>
      </w:rPr>
    </w:lvl>
    <w:lvl w:ilvl="4" w:tplc="0D969AD4">
      <w:start w:val="1"/>
      <w:numFmt w:val="bullet"/>
      <w:lvlText w:val=""/>
      <w:lvlJc w:val="left"/>
      <w:pPr>
        <w:ind w:left="1080" w:hanging="360"/>
      </w:pPr>
      <w:rPr>
        <w:rFonts w:ascii="Symbol" w:hAnsi="Symbol"/>
      </w:rPr>
    </w:lvl>
    <w:lvl w:ilvl="5" w:tplc="413870DC">
      <w:start w:val="1"/>
      <w:numFmt w:val="bullet"/>
      <w:lvlText w:val=""/>
      <w:lvlJc w:val="left"/>
      <w:pPr>
        <w:ind w:left="1080" w:hanging="360"/>
      </w:pPr>
      <w:rPr>
        <w:rFonts w:ascii="Symbol" w:hAnsi="Symbol"/>
      </w:rPr>
    </w:lvl>
    <w:lvl w:ilvl="6" w:tplc="1FBE2F1A">
      <w:start w:val="1"/>
      <w:numFmt w:val="bullet"/>
      <w:lvlText w:val=""/>
      <w:lvlJc w:val="left"/>
      <w:pPr>
        <w:ind w:left="1080" w:hanging="360"/>
      </w:pPr>
      <w:rPr>
        <w:rFonts w:ascii="Symbol" w:hAnsi="Symbol"/>
      </w:rPr>
    </w:lvl>
    <w:lvl w:ilvl="7" w:tplc="6B6C725C">
      <w:start w:val="1"/>
      <w:numFmt w:val="bullet"/>
      <w:lvlText w:val=""/>
      <w:lvlJc w:val="left"/>
      <w:pPr>
        <w:ind w:left="1080" w:hanging="360"/>
      </w:pPr>
      <w:rPr>
        <w:rFonts w:ascii="Symbol" w:hAnsi="Symbol"/>
      </w:rPr>
    </w:lvl>
    <w:lvl w:ilvl="8" w:tplc="B600CB50">
      <w:start w:val="1"/>
      <w:numFmt w:val="bullet"/>
      <w:lvlText w:val=""/>
      <w:lvlJc w:val="left"/>
      <w:pPr>
        <w:ind w:left="1080" w:hanging="360"/>
      </w:pPr>
      <w:rPr>
        <w:rFonts w:ascii="Symbol" w:hAnsi="Symbol"/>
      </w:rPr>
    </w:lvl>
  </w:abstractNum>
  <w:abstractNum w:abstractNumId="10" w15:restartNumberingAfterBreak="0">
    <w:nsid w:val="105F3AC9"/>
    <w:multiLevelType w:val="hybridMultilevel"/>
    <w:tmpl w:val="F3349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593256"/>
    <w:multiLevelType w:val="hybridMultilevel"/>
    <w:tmpl w:val="A0845F58"/>
    <w:lvl w:ilvl="0" w:tplc="1AACA216">
      <w:numFmt w:val="bullet"/>
      <w:lvlText w:val="-"/>
      <w:lvlJc w:val="left"/>
      <w:pPr>
        <w:ind w:left="360" w:hanging="360"/>
      </w:pPr>
      <w:rPr>
        <w:rFonts w:ascii="Aptos" w:eastAsiaTheme="minorEastAsia" w:hAnsi="Aptos" w:cstheme="minorBidi" w:hint="default"/>
        <w:sz w:val="20"/>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212F80"/>
    <w:multiLevelType w:val="hybridMultilevel"/>
    <w:tmpl w:val="1DF6ED82"/>
    <w:lvl w:ilvl="0" w:tplc="4268F8AE">
      <w:start w:val="1"/>
      <w:numFmt w:val="bullet"/>
      <w:lvlText w:val=""/>
      <w:lvlJc w:val="left"/>
      <w:pPr>
        <w:ind w:left="1080" w:hanging="360"/>
      </w:pPr>
      <w:rPr>
        <w:rFonts w:ascii="Symbol" w:hAnsi="Symbol"/>
      </w:rPr>
    </w:lvl>
    <w:lvl w:ilvl="1" w:tplc="B1AE0070">
      <w:start w:val="1"/>
      <w:numFmt w:val="bullet"/>
      <w:lvlText w:val=""/>
      <w:lvlJc w:val="left"/>
      <w:pPr>
        <w:ind w:left="1080" w:hanging="360"/>
      </w:pPr>
      <w:rPr>
        <w:rFonts w:ascii="Symbol" w:hAnsi="Symbol"/>
      </w:rPr>
    </w:lvl>
    <w:lvl w:ilvl="2" w:tplc="28021F2C">
      <w:start w:val="1"/>
      <w:numFmt w:val="bullet"/>
      <w:lvlText w:val=""/>
      <w:lvlJc w:val="left"/>
      <w:pPr>
        <w:ind w:left="1080" w:hanging="360"/>
      </w:pPr>
      <w:rPr>
        <w:rFonts w:ascii="Symbol" w:hAnsi="Symbol"/>
      </w:rPr>
    </w:lvl>
    <w:lvl w:ilvl="3" w:tplc="58589D4A">
      <w:start w:val="1"/>
      <w:numFmt w:val="bullet"/>
      <w:lvlText w:val=""/>
      <w:lvlJc w:val="left"/>
      <w:pPr>
        <w:ind w:left="1080" w:hanging="360"/>
      </w:pPr>
      <w:rPr>
        <w:rFonts w:ascii="Symbol" w:hAnsi="Symbol"/>
      </w:rPr>
    </w:lvl>
    <w:lvl w:ilvl="4" w:tplc="CC6602D2">
      <w:start w:val="1"/>
      <w:numFmt w:val="bullet"/>
      <w:lvlText w:val=""/>
      <w:lvlJc w:val="left"/>
      <w:pPr>
        <w:ind w:left="1080" w:hanging="360"/>
      </w:pPr>
      <w:rPr>
        <w:rFonts w:ascii="Symbol" w:hAnsi="Symbol"/>
      </w:rPr>
    </w:lvl>
    <w:lvl w:ilvl="5" w:tplc="7B2CC69C">
      <w:start w:val="1"/>
      <w:numFmt w:val="bullet"/>
      <w:lvlText w:val=""/>
      <w:lvlJc w:val="left"/>
      <w:pPr>
        <w:ind w:left="1080" w:hanging="360"/>
      </w:pPr>
      <w:rPr>
        <w:rFonts w:ascii="Symbol" w:hAnsi="Symbol"/>
      </w:rPr>
    </w:lvl>
    <w:lvl w:ilvl="6" w:tplc="E7D0D9A4">
      <w:start w:val="1"/>
      <w:numFmt w:val="bullet"/>
      <w:lvlText w:val=""/>
      <w:lvlJc w:val="left"/>
      <w:pPr>
        <w:ind w:left="1080" w:hanging="360"/>
      </w:pPr>
      <w:rPr>
        <w:rFonts w:ascii="Symbol" w:hAnsi="Symbol"/>
      </w:rPr>
    </w:lvl>
    <w:lvl w:ilvl="7" w:tplc="FE7A4A78">
      <w:start w:val="1"/>
      <w:numFmt w:val="bullet"/>
      <w:lvlText w:val=""/>
      <w:lvlJc w:val="left"/>
      <w:pPr>
        <w:ind w:left="1080" w:hanging="360"/>
      </w:pPr>
      <w:rPr>
        <w:rFonts w:ascii="Symbol" w:hAnsi="Symbol"/>
      </w:rPr>
    </w:lvl>
    <w:lvl w:ilvl="8" w:tplc="35B00E56">
      <w:start w:val="1"/>
      <w:numFmt w:val="bullet"/>
      <w:lvlText w:val=""/>
      <w:lvlJc w:val="left"/>
      <w:pPr>
        <w:ind w:left="1080" w:hanging="360"/>
      </w:pPr>
      <w:rPr>
        <w:rFonts w:ascii="Symbol" w:hAnsi="Symbol"/>
      </w:rPr>
    </w:lvl>
  </w:abstractNum>
  <w:abstractNum w:abstractNumId="13" w15:restartNumberingAfterBreak="0">
    <w:nsid w:val="1E7528D7"/>
    <w:multiLevelType w:val="hybridMultilevel"/>
    <w:tmpl w:val="EE1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D2CF5"/>
    <w:multiLevelType w:val="hybridMultilevel"/>
    <w:tmpl w:val="F1DAD33A"/>
    <w:lvl w:ilvl="0" w:tplc="FB0200F2">
      <w:start w:val="1"/>
      <w:numFmt w:val="bullet"/>
      <w:lvlText w:val=""/>
      <w:lvlJc w:val="left"/>
      <w:pPr>
        <w:ind w:left="1080" w:hanging="360"/>
      </w:pPr>
      <w:rPr>
        <w:rFonts w:ascii="Symbol" w:hAnsi="Symbol"/>
      </w:rPr>
    </w:lvl>
    <w:lvl w:ilvl="1" w:tplc="9FC82A16">
      <w:start w:val="1"/>
      <w:numFmt w:val="bullet"/>
      <w:lvlText w:val=""/>
      <w:lvlJc w:val="left"/>
      <w:pPr>
        <w:ind w:left="1080" w:hanging="360"/>
      </w:pPr>
      <w:rPr>
        <w:rFonts w:ascii="Symbol" w:hAnsi="Symbol"/>
      </w:rPr>
    </w:lvl>
    <w:lvl w:ilvl="2" w:tplc="07F0D19E">
      <w:start w:val="1"/>
      <w:numFmt w:val="bullet"/>
      <w:lvlText w:val=""/>
      <w:lvlJc w:val="left"/>
      <w:pPr>
        <w:ind w:left="1080" w:hanging="360"/>
      </w:pPr>
      <w:rPr>
        <w:rFonts w:ascii="Symbol" w:hAnsi="Symbol"/>
      </w:rPr>
    </w:lvl>
    <w:lvl w:ilvl="3" w:tplc="26C835EA">
      <w:start w:val="1"/>
      <w:numFmt w:val="bullet"/>
      <w:lvlText w:val=""/>
      <w:lvlJc w:val="left"/>
      <w:pPr>
        <w:ind w:left="1080" w:hanging="360"/>
      </w:pPr>
      <w:rPr>
        <w:rFonts w:ascii="Symbol" w:hAnsi="Symbol"/>
      </w:rPr>
    </w:lvl>
    <w:lvl w:ilvl="4" w:tplc="C63A3B7C">
      <w:start w:val="1"/>
      <w:numFmt w:val="bullet"/>
      <w:lvlText w:val=""/>
      <w:lvlJc w:val="left"/>
      <w:pPr>
        <w:ind w:left="1080" w:hanging="360"/>
      </w:pPr>
      <w:rPr>
        <w:rFonts w:ascii="Symbol" w:hAnsi="Symbol"/>
      </w:rPr>
    </w:lvl>
    <w:lvl w:ilvl="5" w:tplc="8A80F394">
      <w:start w:val="1"/>
      <w:numFmt w:val="bullet"/>
      <w:lvlText w:val=""/>
      <w:lvlJc w:val="left"/>
      <w:pPr>
        <w:ind w:left="1080" w:hanging="360"/>
      </w:pPr>
      <w:rPr>
        <w:rFonts w:ascii="Symbol" w:hAnsi="Symbol"/>
      </w:rPr>
    </w:lvl>
    <w:lvl w:ilvl="6" w:tplc="04F80828">
      <w:start w:val="1"/>
      <w:numFmt w:val="bullet"/>
      <w:lvlText w:val=""/>
      <w:lvlJc w:val="left"/>
      <w:pPr>
        <w:ind w:left="1080" w:hanging="360"/>
      </w:pPr>
      <w:rPr>
        <w:rFonts w:ascii="Symbol" w:hAnsi="Symbol"/>
      </w:rPr>
    </w:lvl>
    <w:lvl w:ilvl="7" w:tplc="29561028">
      <w:start w:val="1"/>
      <w:numFmt w:val="bullet"/>
      <w:lvlText w:val=""/>
      <w:lvlJc w:val="left"/>
      <w:pPr>
        <w:ind w:left="1080" w:hanging="360"/>
      </w:pPr>
      <w:rPr>
        <w:rFonts w:ascii="Symbol" w:hAnsi="Symbol"/>
      </w:rPr>
    </w:lvl>
    <w:lvl w:ilvl="8" w:tplc="4E2A33CE">
      <w:start w:val="1"/>
      <w:numFmt w:val="bullet"/>
      <w:lvlText w:val=""/>
      <w:lvlJc w:val="left"/>
      <w:pPr>
        <w:ind w:left="1080" w:hanging="360"/>
      </w:pPr>
      <w:rPr>
        <w:rFonts w:ascii="Symbol" w:hAnsi="Symbol"/>
      </w:rPr>
    </w:lvl>
  </w:abstractNum>
  <w:abstractNum w:abstractNumId="15" w15:restartNumberingAfterBreak="0">
    <w:nsid w:val="231637B1"/>
    <w:multiLevelType w:val="hybridMultilevel"/>
    <w:tmpl w:val="4394FED4"/>
    <w:lvl w:ilvl="0" w:tplc="CDC23F7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323AA1"/>
    <w:multiLevelType w:val="hybridMultilevel"/>
    <w:tmpl w:val="764A536A"/>
    <w:lvl w:ilvl="0" w:tplc="1AACA216">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21915"/>
    <w:multiLevelType w:val="hybridMultilevel"/>
    <w:tmpl w:val="3D9007DA"/>
    <w:lvl w:ilvl="0" w:tplc="1AACA216">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573DCB"/>
    <w:multiLevelType w:val="hybridMultilevel"/>
    <w:tmpl w:val="C90ECA6E"/>
    <w:lvl w:ilvl="0" w:tplc="56960F5E">
      <w:start w:val="1"/>
      <w:numFmt w:val="bullet"/>
      <w:lvlText w:val=""/>
      <w:lvlJc w:val="left"/>
      <w:pPr>
        <w:ind w:left="1080" w:hanging="360"/>
      </w:pPr>
      <w:rPr>
        <w:rFonts w:ascii="Symbol" w:hAnsi="Symbol"/>
      </w:rPr>
    </w:lvl>
    <w:lvl w:ilvl="1" w:tplc="045467A0">
      <w:start w:val="1"/>
      <w:numFmt w:val="bullet"/>
      <w:lvlText w:val=""/>
      <w:lvlJc w:val="left"/>
      <w:pPr>
        <w:ind w:left="1080" w:hanging="360"/>
      </w:pPr>
      <w:rPr>
        <w:rFonts w:ascii="Symbol" w:hAnsi="Symbol"/>
      </w:rPr>
    </w:lvl>
    <w:lvl w:ilvl="2" w:tplc="F05A59F4">
      <w:start w:val="1"/>
      <w:numFmt w:val="bullet"/>
      <w:lvlText w:val=""/>
      <w:lvlJc w:val="left"/>
      <w:pPr>
        <w:ind w:left="1080" w:hanging="360"/>
      </w:pPr>
      <w:rPr>
        <w:rFonts w:ascii="Symbol" w:hAnsi="Symbol"/>
      </w:rPr>
    </w:lvl>
    <w:lvl w:ilvl="3" w:tplc="64CA2CAA">
      <w:start w:val="1"/>
      <w:numFmt w:val="bullet"/>
      <w:lvlText w:val=""/>
      <w:lvlJc w:val="left"/>
      <w:pPr>
        <w:ind w:left="1080" w:hanging="360"/>
      </w:pPr>
      <w:rPr>
        <w:rFonts w:ascii="Symbol" w:hAnsi="Symbol"/>
      </w:rPr>
    </w:lvl>
    <w:lvl w:ilvl="4" w:tplc="CF2EC0A8">
      <w:start w:val="1"/>
      <w:numFmt w:val="bullet"/>
      <w:lvlText w:val=""/>
      <w:lvlJc w:val="left"/>
      <w:pPr>
        <w:ind w:left="1080" w:hanging="360"/>
      </w:pPr>
      <w:rPr>
        <w:rFonts w:ascii="Symbol" w:hAnsi="Symbol"/>
      </w:rPr>
    </w:lvl>
    <w:lvl w:ilvl="5" w:tplc="9A6231C6">
      <w:start w:val="1"/>
      <w:numFmt w:val="bullet"/>
      <w:lvlText w:val=""/>
      <w:lvlJc w:val="left"/>
      <w:pPr>
        <w:ind w:left="1080" w:hanging="360"/>
      </w:pPr>
      <w:rPr>
        <w:rFonts w:ascii="Symbol" w:hAnsi="Symbol"/>
      </w:rPr>
    </w:lvl>
    <w:lvl w:ilvl="6" w:tplc="D4F07530">
      <w:start w:val="1"/>
      <w:numFmt w:val="bullet"/>
      <w:lvlText w:val=""/>
      <w:lvlJc w:val="left"/>
      <w:pPr>
        <w:ind w:left="1080" w:hanging="360"/>
      </w:pPr>
      <w:rPr>
        <w:rFonts w:ascii="Symbol" w:hAnsi="Symbol"/>
      </w:rPr>
    </w:lvl>
    <w:lvl w:ilvl="7" w:tplc="2662D7DA">
      <w:start w:val="1"/>
      <w:numFmt w:val="bullet"/>
      <w:lvlText w:val=""/>
      <w:lvlJc w:val="left"/>
      <w:pPr>
        <w:ind w:left="1080" w:hanging="360"/>
      </w:pPr>
      <w:rPr>
        <w:rFonts w:ascii="Symbol" w:hAnsi="Symbol"/>
      </w:rPr>
    </w:lvl>
    <w:lvl w:ilvl="8" w:tplc="87F8B16C">
      <w:start w:val="1"/>
      <w:numFmt w:val="bullet"/>
      <w:lvlText w:val=""/>
      <w:lvlJc w:val="left"/>
      <w:pPr>
        <w:ind w:left="1080" w:hanging="360"/>
      </w:pPr>
      <w:rPr>
        <w:rFonts w:ascii="Symbol" w:hAnsi="Symbol"/>
      </w:rPr>
    </w:lvl>
  </w:abstractNum>
  <w:abstractNum w:abstractNumId="19" w15:restartNumberingAfterBreak="0">
    <w:nsid w:val="2FC420F3"/>
    <w:multiLevelType w:val="hybridMultilevel"/>
    <w:tmpl w:val="6028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B4F14"/>
    <w:multiLevelType w:val="hybridMultilevel"/>
    <w:tmpl w:val="CCDEF5A0"/>
    <w:lvl w:ilvl="0" w:tplc="1AACA216">
      <w:numFmt w:val="bullet"/>
      <w:lvlText w:val="-"/>
      <w:lvlJc w:val="left"/>
      <w:pPr>
        <w:ind w:left="216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58500B"/>
    <w:multiLevelType w:val="hybridMultilevel"/>
    <w:tmpl w:val="B6A20CAE"/>
    <w:lvl w:ilvl="0" w:tplc="1AACA216">
      <w:numFmt w:val="bullet"/>
      <w:lvlText w:val="-"/>
      <w:lvlJc w:val="left"/>
      <w:pPr>
        <w:ind w:left="360" w:hanging="360"/>
      </w:pPr>
      <w:rPr>
        <w:rFonts w:ascii="Aptos" w:eastAsiaTheme="minorEastAsia" w:hAnsi="Aptos" w:cstheme="minorBidi" w:hint="default"/>
        <w:sz w:val="20"/>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3F3703"/>
    <w:multiLevelType w:val="hybridMultilevel"/>
    <w:tmpl w:val="4E66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10F46"/>
    <w:multiLevelType w:val="hybridMultilevel"/>
    <w:tmpl w:val="2A684A4C"/>
    <w:lvl w:ilvl="0" w:tplc="1AACA216">
      <w:numFmt w:val="bullet"/>
      <w:lvlText w:val="-"/>
      <w:lvlJc w:val="left"/>
      <w:pPr>
        <w:ind w:left="216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C1F2D1F"/>
    <w:multiLevelType w:val="hybridMultilevel"/>
    <w:tmpl w:val="6414B898"/>
    <w:lvl w:ilvl="0" w:tplc="1AACA216">
      <w:numFmt w:val="bullet"/>
      <w:lvlText w:val="-"/>
      <w:lvlJc w:val="left"/>
      <w:pPr>
        <w:ind w:left="216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0717984"/>
    <w:multiLevelType w:val="hybridMultilevel"/>
    <w:tmpl w:val="01824546"/>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66A42D84">
      <w:numFmt w:val="bullet"/>
      <w:lvlText w:val="–"/>
      <w:lvlJc w:val="left"/>
      <w:pPr>
        <w:ind w:left="2340" w:hanging="360"/>
      </w:pPr>
      <w:rPr>
        <w:rFonts w:ascii="Aptos" w:eastAsiaTheme="minorEastAsia" w:hAnsi="Apto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63130"/>
    <w:multiLevelType w:val="hybridMultilevel"/>
    <w:tmpl w:val="8A28CBFE"/>
    <w:lvl w:ilvl="0" w:tplc="1AACA216">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7" w15:restartNumberingAfterBreak="0">
    <w:nsid w:val="445959FA"/>
    <w:multiLevelType w:val="hybridMultilevel"/>
    <w:tmpl w:val="152A4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BC6BA5"/>
    <w:multiLevelType w:val="hybridMultilevel"/>
    <w:tmpl w:val="BB22797A"/>
    <w:lvl w:ilvl="0" w:tplc="1AACA216">
      <w:numFmt w:val="bullet"/>
      <w:lvlText w:val="-"/>
      <w:lvlJc w:val="left"/>
      <w:pPr>
        <w:ind w:left="216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9517BF0"/>
    <w:multiLevelType w:val="hybridMultilevel"/>
    <w:tmpl w:val="BBF08C3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D6C7937"/>
    <w:multiLevelType w:val="hybridMultilevel"/>
    <w:tmpl w:val="CF3CB7D4"/>
    <w:lvl w:ilvl="0" w:tplc="6AEC6F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FE2014"/>
    <w:multiLevelType w:val="hybridMultilevel"/>
    <w:tmpl w:val="6E4CB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F9C658C"/>
    <w:multiLevelType w:val="hybridMultilevel"/>
    <w:tmpl w:val="DA0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46C24"/>
    <w:multiLevelType w:val="hybridMultilevel"/>
    <w:tmpl w:val="DED8B1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4" w15:restartNumberingAfterBreak="0">
    <w:nsid w:val="5B23290D"/>
    <w:multiLevelType w:val="hybridMultilevel"/>
    <w:tmpl w:val="97D2F408"/>
    <w:lvl w:ilvl="0" w:tplc="1AACA216">
      <w:numFmt w:val="bullet"/>
      <w:lvlText w:val="-"/>
      <w:lvlJc w:val="left"/>
      <w:pPr>
        <w:ind w:left="360" w:hanging="360"/>
      </w:pPr>
      <w:rPr>
        <w:rFonts w:ascii="Aptos" w:eastAsiaTheme="minorEastAsia" w:hAnsi="Aptos" w:cstheme="minorBidi" w:hint="default"/>
        <w:sz w:val="22"/>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4414C9"/>
    <w:multiLevelType w:val="hybridMultilevel"/>
    <w:tmpl w:val="43269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643416"/>
    <w:multiLevelType w:val="hybridMultilevel"/>
    <w:tmpl w:val="F678E940"/>
    <w:lvl w:ilvl="0" w:tplc="1AACA216">
      <w:numFmt w:val="bullet"/>
      <w:lvlText w:val="-"/>
      <w:lvlJc w:val="left"/>
      <w:pPr>
        <w:ind w:left="3240" w:hanging="360"/>
      </w:pPr>
      <w:rPr>
        <w:rFonts w:ascii="Aptos" w:eastAsiaTheme="minorEastAsia"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73A3F6F"/>
    <w:multiLevelType w:val="multilevel"/>
    <w:tmpl w:val="7636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87F0E"/>
    <w:multiLevelType w:val="hybridMultilevel"/>
    <w:tmpl w:val="CBD0742A"/>
    <w:lvl w:ilvl="0" w:tplc="1AACA21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A351CE9"/>
    <w:multiLevelType w:val="hybridMultilevel"/>
    <w:tmpl w:val="A42A9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0451619">
    <w:abstractNumId w:val="19"/>
  </w:num>
  <w:num w:numId="2" w16cid:durableId="679622243">
    <w:abstractNumId w:val="30"/>
  </w:num>
  <w:num w:numId="3" w16cid:durableId="964383387">
    <w:abstractNumId w:val="25"/>
  </w:num>
  <w:num w:numId="4" w16cid:durableId="1091119900">
    <w:abstractNumId w:val="4"/>
  </w:num>
  <w:num w:numId="5" w16cid:durableId="1567960367">
    <w:abstractNumId w:val="0"/>
  </w:num>
  <w:num w:numId="6" w16cid:durableId="1545752544">
    <w:abstractNumId w:val="38"/>
  </w:num>
  <w:num w:numId="7" w16cid:durableId="557134555">
    <w:abstractNumId w:val="26"/>
  </w:num>
  <w:num w:numId="8" w16cid:durableId="1151285631">
    <w:abstractNumId w:val="8"/>
  </w:num>
  <w:num w:numId="9" w16cid:durableId="551817002">
    <w:abstractNumId w:val="36"/>
  </w:num>
  <w:num w:numId="10" w16cid:durableId="1096553897">
    <w:abstractNumId w:val="22"/>
  </w:num>
  <w:num w:numId="11" w16cid:durableId="1458258940">
    <w:abstractNumId w:val="32"/>
  </w:num>
  <w:num w:numId="12" w16cid:durableId="283387233">
    <w:abstractNumId w:val="27"/>
  </w:num>
  <w:num w:numId="13" w16cid:durableId="795951198">
    <w:abstractNumId w:val="17"/>
  </w:num>
  <w:num w:numId="14" w16cid:durableId="1944527678">
    <w:abstractNumId w:val="23"/>
  </w:num>
  <w:num w:numId="15" w16cid:durableId="722946526">
    <w:abstractNumId w:val="1"/>
  </w:num>
  <w:num w:numId="16" w16cid:durableId="386883051">
    <w:abstractNumId w:val="28"/>
  </w:num>
  <w:num w:numId="17" w16cid:durableId="1723287409">
    <w:abstractNumId w:val="3"/>
  </w:num>
  <w:num w:numId="18" w16cid:durableId="887689771">
    <w:abstractNumId w:val="24"/>
  </w:num>
  <w:num w:numId="19" w16cid:durableId="431703035">
    <w:abstractNumId w:val="20"/>
  </w:num>
  <w:num w:numId="20" w16cid:durableId="956258307">
    <w:abstractNumId w:val="16"/>
  </w:num>
  <w:num w:numId="21" w16cid:durableId="2040231109">
    <w:abstractNumId w:val="33"/>
  </w:num>
  <w:num w:numId="22" w16cid:durableId="226038385">
    <w:abstractNumId w:val="15"/>
  </w:num>
  <w:num w:numId="23" w16cid:durableId="1962950959">
    <w:abstractNumId w:val="35"/>
  </w:num>
  <w:num w:numId="24" w16cid:durableId="1903053733">
    <w:abstractNumId w:val="29"/>
  </w:num>
  <w:num w:numId="25" w16cid:durableId="1449154786">
    <w:abstractNumId w:val="11"/>
  </w:num>
  <w:num w:numId="26" w16cid:durableId="128980497">
    <w:abstractNumId w:val="21"/>
  </w:num>
  <w:num w:numId="27" w16cid:durableId="2090082214">
    <w:abstractNumId w:val="34"/>
  </w:num>
  <w:num w:numId="28" w16cid:durableId="516425240">
    <w:abstractNumId w:val="39"/>
  </w:num>
  <w:num w:numId="29" w16cid:durableId="2109344163">
    <w:abstractNumId w:val="2"/>
  </w:num>
  <w:num w:numId="30" w16cid:durableId="759640468">
    <w:abstractNumId w:val="12"/>
  </w:num>
  <w:num w:numId="31" w16cid:durableId="1567298647">
    <w:abstractNumId w:val="14"/>
  </w:num>
  <w:num w:numId="32" w16cid:durableId="274600148">
    <w:abstractNumId w:val="18"/>
  </w:num>
  <w:num w:numId="33" w16cid:durableId="150872982">
    <w:abstractNumId w:val="6"/>
  </w:num>
  <w:num w:numId="34" w16cid:durableId="1916822271">
    <w:abstractNumId w:val="5"/>
  </w:num>
  <w:num w:numId="35" w16cid:durableId="712772631">
    <w:abstractNumId w:val="9"/>
  </w:num>
  <w:num w:numId="36" w16cid:durableId="1152216231">
    <w:abstractNumId w:val="37"/>
  </w:num>
  <w:num w:numId="37" w16cid:durableId="1292780848">
    <w:abstractNumId w:val="7"/>
  </w:num>
  <w:num w:numId="38" w16cid:durableId="790828456">
    <w:abstractNumId w:val="10"/>
  </w:num>
  <w:num w:numId="39" w16cid:durableId="269049639">
    <w:abstractNumId w:val="13"/>
  </w:num>
  <w:num w:numId="40" w16cid:durableId="20526050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F4"/>
    <w:rsid w:val="0000670A"/>
    <w:rsid w:val="00013271"/>
    <w:rsid w:val="000336CB"/>
    <w:rsid w:val="000436F9"/>
    <w:rsid w:val="0007053E"/>
    <w:rsid w:val="00072C80"/>
    <w:rsid w:val="00087082"/>
    <w:rsid w:val="000961D7"/>
    <w:rsid w:val="000A64A2"/>
    <w:rsid w:val="000B10DF"/>
    <w:rsid w:val="000B3A5D"/>
    <w:rsid w:val="000C5C8E"/>
    <w:rsid w:val="000D7101"/>
    <w:rsid w:val="00106D69"/>
    <w:rsid w:val="00135341"/>
    <w:rsid w:val="00145220"/>
    <w:rsid w:val="00146F5E"/>
    <w:rsid w:val="00153839"/>
    <w:rsid w:val="0015658F"/>
    <w:rsid w:val="00170E18"/>
    <w:rsid w:val="00183474"/>
    <w:rsid w:val="00183C7D"/>
    <w:rsid w:val="00191D58"/>
    <w:rsid w:val="001B113A"/>
    <w:rsid w:val="001C31F2"/>
    <w:rsid w:val="001E4619"/>
    <w:rsid w:val="00224D80"/>
    <w:rsid w:val="00230CBC"/>
    <w:rsid w:val="002323A4"/>
    <w:rsid w:val="00236567"/>
    <w:rsid w:val="00240CEE"/>
    <w:rsid w:val="002800A8"/>
    <w:rsid w:val="00293A3E"/>
    <w:rsid w:val="002B27A7"/>
    <w:rsid w:val="002B5F6F"/>
    <w:rsid w:val="002B651F"/>
    <w:rsid w:val="002B6F31"/>
    <w:rsid w:val="002C2DD3"/>
    <w:rsid w:val="002C2F26"/>
    <w:rsid w:val="002D0F16"/>
    <w:rsid w:val="002D7752"/>
    <w:rsid w:val="002E38FB"/>
    <w:rsid w:val="003053A5"/>
    <w:rsid w:val="00306D2C"/>
    <w:rsid w:val="003145F8"/>
    <w:rsid w:val="003147E3"/>
    <w:rsid w:val="003237DF"/>
    <w:rsid w:val="00335640"/>
    <w:rsid w:val="00351CC9"/>
    <w:rsid w:val="003A3F29"/>
    <w:rsid w:val="003A7F5A"/>
    <w:rsid w:val="003C6D53"/>
    <w:rsid w:val="003D3E1E"/>
    <w:rsid w:val="0041486C"/>
    <w:rsid w:val="004309E8"/>
    <w:rsid w:val="00443106"/>
    <w:rsid w:val="00452322"/>
    <w:rsid w:val="00453E61"/>
    <w:rsid w:val="00454C35"/>
    <w:rsid w:val="00476774"/>
    <w:rsid w:val="00484F38"/>
    <w:rsid w:val="004B6C60"/>
    <w:rsid w:val="004C36C1"/>
    <w:rsid w:val="004C4101"/>
    <w:rsid w:val="004D0B57"/>
    <w:rsid w:val="004D0F94"/>
    <w:rsid w:val="004F46FE"/>
    <w:rsid w:val="00514E3A"/>
    <w:rsid w:val="0051679D"/>
    <w:rsid w:val="00533464"/>
    <w:rsid w:val="00551A1C"/>
    <w:rsid w:val="005564FE"/>
    <w:rsid w:val="00576797"/>
    <w:rsid w:val="0058317A"/>
    <w:rsid w:val="00586BBA"/>
    <w:rsid w:val="0059398E"/>
    <w:rsid w:val="00596F0B"/>
    <w:rsid w:val="005A1DC3"/>
    <w:rsid w:val="005B0021"/>
    <w:rsid w:val="005B65F4"/>
    <w:rsid w:val="005C5EC8"/>
    <w:rsid w:val="005D3E2F"/>
    <w:rsid w:val="005D731B"/>
    <w:rsid w:val="00617B76"/>
    <w:rsid w:val="006332E6"/>
    <w:rsid w:val="00643F57"/>
    <w:rsid w:val="00650437"/>
    <w:rsid w:val="00650B61"/>
    <w:rsid w:val="00653236"/>
    <w:rsid w:val="0067185E"/>
    <w:rsid w:val="00671AB9"/>
    <w:rsid w:val="00683753"/>
    <w:rsid w:val="00686B76"/>
    <w:rsid w:val="00691285"/>
    <w:rsid w:val="006C1877"/>
    <w:rsid w:val="006C4A05"/>
    <w:rsid w:val="00712C61"/>
    <w:rsid w:val="007209F1"/>
    <w:rsid w:val="00725F47"/>
    <w:rsid w:val="00727B22"/>
    <w:rsid w:val="00742400"/>
    <w:rsid w:val="007471D8"/>
    <w:rsid w:val="00750E81"/>
    <w:rsid w:val="00753953"/>
    <w:rsid w:val="0075687C"/>
    <w:rsid w:val="00763317"/>
    <w:rsid w:val="00765259"/>
    <w:rsid w:val="0077212A"/>
    <w:rsid w:val="00773C2F"/>
    <w:rsid w:val="0078213E"/>
    <w:rsid w:val="007A2D12"/>
    <w:rsid w:val="007B7D34"/>
    <w:rsid w:val="007C6A60"/>
    <w:rsid w:val="007C75A4"/>
    <w:rsid w:val="007D23C9"/>
    <w:rsid w:val="007D2806"/>
    <w:rsid w:val="007E515F"/>
    <w:rsid w:val="007F005F"/>
    <w:rsid w:val="007F1351"/>
    <w:rsid w:val="007F4505"/>
    <w:rsid w:val="00805D7D"/>
    <w:rsid w:val="008070EE"/>
    <w:rsid w:val="00814F2F"/>
    <w:rsid w:val="008432FD"/>
    <w:rsid w:val="00877D91"/>
    <w:rsid w:val="0089217F"/>
    <w:rsid w:val="008A7266"/>
    <w:rsid w:val="008B018C"/>
    <w:rsid w:val="008E1C33"/>
    <w:rsid w:val="008E3C23"/>
    <w:rsid w:val="00913FDC"/>
    <w:rsid w:val="00914725"/>
    <w:rsid w:val="00915B1F"/>
    <w:rsid w:val="00931C3E"/>
    <w:rsid w:val="00941368"/>
    <w:rsid w:val="00946103"/>
    <w:rsid w:val="009533DB"/>
    <w:rsid w:val="00982122"/>
    <w:rsid w:val="009A7B25"/>
    <w:rsid w:val="009C366E"/>
    <w:rsid w:val="009C3CF3"/>
    <w:rsid w:val="009D66BE"/>
    <w:rsid w:val="009D7BE1"/>
    <w:rsid w:val="009F15B9"/>
    <w:rsid w:val="009F30E2"/>
    <w:rsid w:val="00A027A7"/>
    <w:rsid w:val="00A03978"/>
    <w:rsid w:val="00A24339"/>
    <w:rsid w:val="00A24AF1"/>
    <w:rsid w:val="00A37476"/>
    <w:rsid w:val="00A54A57"/>
    <w:rsid w:val="00A607E2"/>
    <w:rsid w:val="00A77AED"/>
    <w:rsid w:val="00AB04FD"/>
    <w:rsid w:val="00AD5C4D"/>
    <w:rsid w:val="00AE429A"/>
    <w:rsid w:val="00AF06F4"/>
    <w:rsid w:val="00AF4BFA"/>
    <w:rsid w:val="00B017BF"/>
    <w:rsid w:val="00B200B8"/>
    <w:rsid w:val="00B240D6"/>
    <w:rsid w:val="00B24C78"/>
    <w:rsid w:val="00B30AF6"/>
    <w:rsid w:val="00B44700"/>
    <w:rsid w:val="00B50D50"/>
    <w:rsid w:val="00B80DE7"/>
    <w:rsid w:val="00BB46AB"/>
    <w:rsid w:val="00BC6F07"/>
    <w:rsid w:val="00BD2877"/>
    <w:rsid w:val="00BF1264"/>
    <w:rsid w:val="00C0591F"/>
    <w:rsid w:val="00C165A6"/>
    <w:rsid w:val="00C1743E"/>
    <w:rsid w:val="00C33E12"/>
    <w:rsid w:val="00C460C9"/>
    <w:rsid w:val="00C4623C"/>
    <w:rsid w:val="00C56AB2"/>
    <w:rsid w:val="00C628BD"/>
    <w:rsid w:val="00C63A9C"/>
    <w:rsid w:val="00C70D9D"/>
    <w:rsid w:val="00C81079"/>
    <w:rsid w:val="00CA3979"/>
    <w:rsid w:val="00CA3CB8"/>
    <w:rsid w:val="00CB0B4E"/>
    <w:rsid w:val="00CB2F69"/>
    <w:rsid w:val="00CB7D31"/>
    <w:rsid w:val="00CD5528"/>
    <w:rsid w:val="00CD60B3"/>
    <w:rsid w:val="00CD7939"/>
    <w:rsid w:val="00CE488F"/>
    <w:rsid w:val="00CE5760"/>
    <w:rsid w:val="00CE576D"/>
    <w:rsid w:val="00CE626B"/>
    <w:rsid w:val="00CF432B"/>
    <w:rsid w:val="00D031A5"/>
    <w:rsid w:val="00D11D4E"/>
    <w:rsid w:val="00D3507E"/>
    <w:rsid w:val="00D41C0D"/>
    <w:rsid w:val="00D566D7"/>
    <w:rsid w:val="00D61F6F"/>
    <w:rsid w:val="00D63BA2"/>
    <w:rsid w:val="00D7000D"/>
    <w:rsid w:val="00D75321"/>
    <w:rsid w:val="00D86A99"/>
    <w:rsid w:val="00D94DB4"/>
    <w:rsid w:val="00DA6966"/>
    <w:rsid w:val="00DC3318"/>
    <w:rsid w:val="00DD52B6"/>
    <w:rsid w:val="00DF6A92"/>
    <w:rsid w:val="00E02DA7"/>
    <w:rsid w:val="00E165FF"/>
    <w:rsid w:val="00E55776"/>
    <w:rsid w:val="00E60D8F"/>
    <w:rsid w:val="00E61AA0"/>
    <w:rsid w:val="00E646A3"/>
    <w:rsid w:val="00E71B5A"/>
    <w:rsid w:val="00E760D3"/>
    <w:rsid w:val="00EE5E11"/>
    <w:rsid w:val="00EF07F3"/>
    <w:rsid w:val="00F07BC1"/>
    <w:rsid w:val="00F24D67"/>
    <w:rsid w:val="00F26008"/>
    <w:rsid w:val="00F333E7"/>
    <w:rsid w:val="00F553D2"/>
    <w:rsid w:val="00F647F1"/>
    <w:rsid w:val="00F74F30"/>
    <w:rsid w:val="00F9A207"/>
    <w:rsid w:val="00FB45F9"/>
    <w:rsid w:val="00FC0A96"/>
    <w:rsid w:val="00FE1DA1"/>
    <w:rsid w:val="00FE3924"/>
    <w:rsid w:val="0358E36B"/>
    <w:rsid w:val="2CF07EA5"/>
    <w:rsid w:val="4CEED68E"/>
    <w:rsid w:val="59B12CC7"/>
    <w:rsid w:val="7545BEBD"/>
    <w:rsid w:val="7FA08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161CE"/>
  <w15:chartTrackingRefBased/>
  <w15:docId w15:val="{EAFE99B1-D849-4BFF-A8B5-829F9C59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A1C"/>
    <w:rPr>
      <w:sz w:val="24"/>
    </w:rPr>
  </w:style>
  <w:style w:type="paragraph" w:styleId="Heading1">
    <w:name w:val="heading 1"/>
    <w:basedOn w:val="Title"/>
    <w:next w:val="Normal"/>
    <w:link w:val="Heading1Char"/>
    <w:uiPriority w:val="9"/>
    <w:rsid w:val="007E515F"/>
    <w:pPr>
      <w:spacing w:after="120"/>
      <w:outlineLvl w:val="0"/>
    </w:pPr>
  </w:style>
  <w:style w:type="paragraph" w:styleId="Heading2">
    <w:name w:val="heading 2"/>
    <w:basedOn w:val="Normal"/>
    <w:next w:val="Normal"/>
    <w:link w:val="Heading2Char"/>
    <w:uiPriority w:val="9"/>
    <w:unhideWhenUsed/>
    <w:qFormat/>
    <w:rsid w:val="007E515F"/>
    <w:pPr>
      <w:keepNext/>
      <w:keepLines/>
      <w:spacing w:before="400" w:after="120" w:line="240" w:lineRule="auto"/>
      <w:outlineLvl w:val="1"/>
    </w:pPr>
    <w:rPr>
      <w:rFonts w:ascii="Montserrat" w:eastAsiaTheme="majorEastAsia" w:hAnsi="Montserrat" w:cstheme="majorBidi"/>
      <w:b/>
      <w:color w:val="000000" w:themeColor="text1"/>
      <w:sz w:val="32"/>
      <w:szCs w:val="32"/>
    </w:rPr>
  </w:style>
  <w:style w:type="paragraph" w:styleId="Heading3">
    <w:name w:val="heading 3"/>
    <w:basedOn w:val="Normal"/>
    <w:next w:val="Normal"/>
    <w:link w:val="Heading3Char"/>
    <w:uiPriority w:val="9"/>
    <w:semiHidden/>
    <w:unhideWhenUsed/>
    <w:qFormat/>
    <w:rsid w:val="007E515F"/>
    <w:pPr>
      <w:keepNext/>
      <w:keepLines/>
      <w:spacing w:before="240" w:after="80"/>
      <w:outlineLvl w:val="2"/>
    </w:pPr>
    <w:rPr>
      <w:rFonts w:ascii="Montserrat" w:eastAsiaTheme="majorEastAsia" w:hAnsi="Montserrat" w:cstheme="majorBidi"/>
      <w:b/>
      <w:color w:val="00579B" w:themeColor="text2"/>
      <w:szCs w:val="28"/>
    </w:rPr>
  </w:style>
  <w:style w:type="paragraph" w:styleId="Heading4">
    <w:name w:val="heading 4"/>
    <w:basedOn w:val="Normal"/>
    <w:next w:val="Normal"/>
    <w:link w:val="Heading4Char"/>
    <w:uiPriority w:val="9"/>
    <w:semiHidden/>
    <w:unhideWhenUsed/>
    <w:qFormat/>
    <w:rsid w:val="00551A1C"/>
    <w:pPr>
      <w:keepNext/>
      <w:keepLines/>
      <w:spacing w:before="240" w:after="80"/>
      <w:outlineLvl w:val="3"/>
    </w:pPr>
    <w:rPr>
      <w:rFonts w:asciiTheme="majorHAnsi" w:eastAsiaTheme="majorEastAsia" w:hAnsiTheme="majorHAnsi" w:cstheme="majorBidi"/>
      <w:b/>
      <w:color w:val="00579B" w:themeColor="text2"/>
      <w:szCs w:val="24"/>
    </w:rPr>
  </w:style>
  <w:style w:type="paragraph" w:styleId="Heading5">
    <w:name w:val="heading 5"/>
    <w:basedOn w:val="Normal"/>
    <w:next w:val="Normal"/>
    <w:link w:val="Heading5Char"/>
    <w:uiPriority w:val="9"/>
    <w:semiHidden/>
    <w:unhideWhenUsed/>
    <w:qFormat/>
    <w:rsid w:val="00551A1C"/>
    <w:pPr>
      <w:keepNext/>
      <w:keepLines/>
      <w:spacing w:before="40" w:after="80"/>
      <w:outlineLvl w:val="4"/>
    </w:pPr>
    <w:rPr>
      <w:rFonts w:asciiTheme="majorHAnsi" w:eastAsiaTheme="majorEastAsia" w:hAnsiTheme="majorHAnsi" w:cstheme="majorBidi"/>
      <w:caps/>
      <w:color w:val="13687F" w:themeColor="accent1" w:themeShade="BF"/>
    </w:rPr>
  </w:style>
  <w:style w:type="paragraph" w:styleId="Heading6">
    <w:name w:val="heading 6"/>
    <w:basedOn w:val="Normal"/>
    <w:next w:val="Normal"/>
    <w:link w:val="Heading6Char"/>
    <w:uiPriority w:val="9"/>
    <w:semiHidden/>
    <w:unhideWhenUsed/>
    <w:qFormat/>
    <w:rsid w:val="00551A1C"/>
    <w:pPr>
      <w:keepNext/>
      <w:keepLines/>
      <w:spacing w:before="40" w:after="0"/>
      <w:outlineLvl w:val="5"/>
    </w:pPr>
    <w:rPr>
      <w:rFonts w:asciiTheme="majorHAnsi" w:eastAsiaTheme="majorEastAsia" w:hAnsiTheme="majorHAnsi" w:cstheme="majorBidi"/>
      <w:i/>
      <w:iCs/>
      <w:caps/>
      <w:color w:val="0D4555" w:themeColor="accent1" w:themeShade="80"/>
    </w:rPr>
  </w:style>
  <w:style w:type="paragraph" w:styleId="Heading7">
    <w:name w:val="heading 7"/>
    <w:basedOn w:val="Normal"/>
    <w:next w:val="Normal"/>
    <w:link w:val="Heading7Char"/>
    <w:uiPriority w:val="9"/>
    <w:semiHidden/>
    <w:unhideWhenUsed/>
    <w:qFormat/>
    <w:rsid w:val="00551A1C"/>
    <w:pPr>
      <w:keepNext/>
      <w:keepLines/>
      <w:spacing w:before="40" w:after="0"/>
      <w:outlineLvl w:val="6"/>
    </w:pPr>
    <w:rPr>
      <w:rFonts w:asciiTheme="majorHAnsi" w:eastAsiaTheme="majorEastAsia" w:hAnsiTheme="majorHAnsi" w:cstheme="majorBidi"/>
      <w:b/>
      <w:bCs/>
      <w:color w:val="0D4555" w:themeColor="accent1" w:themeShade="80"/>
    </w:rPr>
  </w:style>
  <w:style w:type="paragraph" w:styleId="Heading8">
    <w:name w:val="heading 8"/>
    <w:basedOn w:val="Normal"/>
    <w:next w:val="Normal"/>
    <w:link w:val="Heading8Char"/>
    <w:uiPriority w:val="9"/>
    <w:semiHidden/>
    <w:unhideWhenUsed/>
    <w:qFormat/>
    <w:rsid w:val="00551A1C"/>
    <w:pPr>
      <w:keepNext/>
      <w:keepLines/>
      <w:spacing w:before="40" w:after="0"/>
      <w:outlineLvl w:val="7"/>
    </w:pPr>
    <w:rPr>
      <w:rFonts w:asciiTheme="majorHAnsi" w:eastAsiaTheme="majorEastAsia" w:hAnsiTheme="majorHAnsi" w:cstheme="majorBidi"/>
      <w:b/>
      <w:bCs/>
      <w:i/>
      <w:iCs/>
      <w:color w:val="0D4555" w:themeColor="accent1" w:themeShade="80"/>
    </w:rPr>
  </w:style>
  <w:style w:type="paragraph" w:styleId="Heading9">
    <w:name w:val="heading 9"/>
    <w:basedOn w:val="Normal"/>
    <w:next w:val="Normal"/>
    <w:link w:val="Heading9Char"/>
    <w:uiPriority w:val="9"/>
    <w:semiHidden/>
    <w:unhideWhenUsed/>
    <w:qFormat/>
    <w:rsid w:val="00551A1C"/>
    <w:pPr>
      <w:keepNext/>
      <w:keepLines/>
      <w:spacing w:before="40" w:after="0"/>
      <w:outlineLvl w:val="8"/>
    </w:pPr>
    <w:rPr>
      <w:rFonts w:asciiTheme="majorHAnsi" w:eastAsiaTheme="majorEastAsia" w:hAnsiTheme="majorHAnsi" w:cstheme="majorBidi"/>
      <w:i/>
      <w:iCs/>
      <w:color w:val="0D45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5F"/>
    <w:rPr>
      <w:rFonts w:ascii="Montserrat" w:eastAsiaTheme="majorEastAsia" w:hAnsi="Montserrat" w:cstheme="majorBidi"/>
      <w:b/>
      <w:caps/>
      <w:spacing w:val="-15"/>
      <w:sz w:val="40"/>
      <w:szCs w:val="40"/>
    </w:rPr>
  </w:style>
  <w:style w:type="character" w:customStyle="1" w:styleId="Heading2Char">
    <w:name w:val="Heading 2 Char"/>
    <w:basedOn w:val="DefaultParagraphFont"/>
    <w:link w:val="Heading2"/>
    <w:uiPriority w:val="9"/>
    <w:rsid w:val="007E515F"/>
    <w:rPr>
      <w:rFonts w:ascii="Montserrat" w:eastAsiaTheme="majorEastAsia" w:hAnsi="Montserrat" w:cstheme="majorBidi"/>
      <w:b/>
      <w:color w:val="000000" w:themeColor="text1"/>
      <w:sz w:val="32"/>
      <w:szCs w:val="32"/>
    </w:rPr>
  </w:style>
  <w:style w:type="character" w:customStyle="1" w:styleId="Heading3Char">
    <w:name w:val="Heading 3 Char"/>
    <w:basedOn w:val="DefaultParagraphFont"/>
    <w:link w:val="Heading3"/>
    <w:uiPriority w:val="9"/>
    <w:semiHidden/>
    <w:rsid w:val="007E515F"/>
    <w:rPr>
      <w:rFonts w:ascii="Montserrat" w:eastAsiaTheme="majorEastAsia" w:hAnsi="Montserrat" w:cstheme="majorBidi"/>
      <w:b/>
      <w:color w:val="00579B" w:themeColor="text2"/>
      <w:sz w:val="24"/>
      <w:szCs w:val="28"/>
    </w:rPr>
  </w:style>
  <w:style w:type="character" w:customStyle="1" w:styleId="Heading4Char">
    <w:name w:val="Heading 4 Char"/>
    <w:basedOn w:val="DefaultParagraphFont"/>
    <w:link w:val="Heading4"/>
    <w:uiPriority w:val="9"/>
    <w:semiHidden/>
    <w:rsid w:val="00551A1C"/>
    <w:rPr>
      <w:rFonts w:asciiTheme="majorHAnsi" w:eastAsiaTheme="majorEastAsia" w:hAnsiTheme="majorHAnsi" w:cstheme="majorBidi"/>
      <w:b/>
      <w:color w:val="00579B" w:themeColor="text2"/>
      <w:sz w:val="24"/>
      <w:szCs w:val="24"/>
    </w:rPr>
  </w:style>
  <w:style w:type="character" w:customStyle="1" w:styleId="Heading5Char">
    <w:name w:val="Heading 5 Char"/>
    <w:basedOn w:val="DefaultParagraphFont"/>
    <w:link w:val="Heading5"/>
    <w:uiPriority w:val="9"/>
    <w:semiHidden/>
    <w:rsid w:val="00551A1C"/>
    <w:rPr>
      <w:rFonts w:asciiTheme="majorHAnsi" w:eastAsiaTheme="majorEastAsia" w:hAnsiTheme="majorHAnsi" w:cstheme="majorBidi"/>
      <w:caps/>
      <w:color w:val="13687F" w:themeColor="accent1" w:themeShade="BF"/>
      <w:sz w:val="24"/>
    </w:rPr>
  </w:style>
  <w:style w:type="character" w:customStyle="1" w:styleId="Heading6Char">
    <w:name w:val="Heading 6 Char"/>
    <w:basedOn w:val="DefaultParagraphFont"/>
    <w:link w:val="Heading6"/>
    <w:uiPriority w:val="9"/>
    <w:semiHidden/>
    <w:rsid w:val="00551A1C"/>
    <w:rPr>
      <w:rFonts w:asciiTheme="majorHAnsi" w:eastAsiaTheme="majorEastAsia" w:hAnsiTheme="majorHAnsi" w:cstheme="majorBidi"/>
      <w:i/>
      <w:iCs/>
      <w:caps/>
      <w:color w:val="0D4555" w:themeColor="accent1" w:themeShade="80"/>
      <w:sz w:val="24"/>
    </w:rPr>
  </w:style>
  <w:style w:type="character" w:customStyle="1" w:styleId="Heading7Char">
    <w:name w:val="Heading 7 Char"/>
    <w:basedOn w:val="DefaultParagraphFont"/>
    <w:link w:val="Heading7"/>
    <w:uiPriority w:val="9"/>
    <w:semiHidden/>
    <w:rsid w:val="00551A1C"/>
    <w:rPr>
      <w:rFonts w:asciiTheme="majorHAnsi" w:eastAsiaTheme="majorEastAsia" w:hAnsiTheme="majorHAnsi" w:cstheme="majorBidi"/>
      <w:b/>
      <w:bCs/>
      <w:color w:val="0D4555" w:themeColor="accent1" w:themeShade="80"/>
      <w:sz w:val="24"/>
    </w:rPr>
  </w:style>
  <w:style w:type="character" w:customStyle="1" w:styleId="Heading8Char">
    <w:name w:val="Heading 8 Char"/>
    <w:basedOn w:val="DefaultParagraphFont"/>
    <w:link w:val="Heading8"/>
    <w:uiPriority w:val="9"/>
    <w:semiHidden/>
    <w:rsid w:val="00551A1C"/>
    <w:rPr>
      <w:rFonts w:asciiTheme="majorHAnsi" w:eastAsiaTheme="majorEastAsia" w:hAnsiTheme="majorHAnsi" w:cstheme="majorBidi"/>
      <w:b/>
      <w:bCs/>
      <w:i/>
      <w:iCs/>
      <w:color w:val="0D4555" w:themeColor="accent1" w:themeShade="80"/>
      <w:sz w:val="24"/>
    </w:rPr>
  </w:style>
  <w:style w:type="character" w:customStyle="1" w:styleId="Heading9Char">
    <w:name w:val="Heading 9 Char"/>
    <w:basedOn w:val="DefaultParagraphFont"/>
    <w:link w:val="Heading9"/>
    <w:uiPriority w:val="9"/>
    <w:semiHidden/>
    <w:rsid w:val="00551A1C"/>
    <w:rPr>
      <w:rFonts w:asciiTheme="majorHAnsi" w:eastAsiaTheme="majorEastAsia" w:hAnsiTheme="majorHAnsi" w:cstheme="majorBidi"/>
      <w:i/>
      <w:iCs/>
      <w:color w:val="0D4555" w:themeColor="accent1" w:themeShade="80"/>
      <w:sz w:val="24"/>
    </w:rPr>
  </w:style>
  <w:style w:type="paragraph" w:styleId="Title">
    <w:name w:val="Title"/>
    <w:basedOn w:val="Normal"/>
    <w:next w:val="Normal"/>
    <w:link w:val="TitleChar"/>
    <w:uiPriority w:val="10"/>
    <w:rsid w:val="00CE626B"/>
    <w:pPr>
      <w:spacing w:after="0" w:line="204" w:lineRule="auto"/>
      <w:contextualSpacing/>
    </w:pPr>
    <w:rPr>
      <w:rFonts w:ascii="Montserrat" w:eastAsiaTheme="majorEastAsia" w:hAnsi="Montserrat" w:cstheme="majorBidi"/>
      <w:b/>
      <w:caps/>
      <w:spacing w:val="-15"/>
      <w:sz w:val="40"/>
      <w:szCs w:val="40"/>
    </w:rPr>
  </w:style>
  <w:style w:type="character" w:customStyle="1" w:styleId="TitleChar">
    <w:name w:val="Title Char"/>
    <w:basedOn w:val="DefaultParagraphFont"/>
    <w:link w:val="Title"/>
    <w:uiPriority w:val="10"/>
    <w:rsid w:val="00CE626B"/>
    <w:rPr>
      <w:rFonts w:ascii="Montserrat" w:eastAsiaTheme="majorEastAsia" w:hAnsi="Montserrat" w:cstheme="majorBidi"/>
      <w:b/>
      <w:caps/>
      <w:spacing w:val="-15"/>
      <w:sz w:val="40"/>
      <w:szCs w:val="40"/>
    </w:rPr>
  </w:style>
  <w:style w:type="paragraph" w:styleId="Subtitle">
    <w:name w:val="Subtitle"/>
    <w:basedOn w:val="Normal"/>
    <w:next w:val="Normal"/>
    <w:link w:val="SubtitleChar"/>
    <w:uiPriority w:val="11"/>
    <w:qFormat/>
    <w:rsid w:val="00551A1C"/>
    <w:pPr>
      <w:numPr>
        <w:ilvl w:val="1"/>
      </w:numPr>
      <w:spacing w:before="120" w:after="0" w:line="240" w:lineRule="auto"/>
    </w:pPr>
    <w:rPr>
      <w:rFonts w:eastAsiaTheme="majorEastAsia" w:cstheme="majorBidi"/>
      <w:color w:val="000000" w:themeColor="text1"/>
      <w:sz w:val="28"/>
    </w:rPr>
  </w:style>
  <w:style w:type="character" w:customStyle="1" w:styleId="SubtitleChar">
    <w:name w:val="Subtitle Char"/>
    <w:basedOn w:val="DefaultParagraphFont"/>
    <w:link w:val="Subtitle"/>
    <w:uiPriority w:val="11"/>
    <w:rsid w:val="00551A1C"/>
    <w:rPr>
      <w:rFonts w:eastAsiaTheme="majorEastAsia" w:cstheme="majorBidi"/>
      <w:color w:val="000000" w:themeColor="text1"/>
      <w:sz w:val="28"/>
    </w:rPr>
  </w:style>
  <w:style w:type="paragraph" w:styleId="Quote">
    <w:name w:val="Quote"/>
    <w:basedOn w:val="Normal"/>
    <w:next w:val="Normal"/>
    <w:link w:val="QuoteChar"/>
    <w:uiPriority w:val="29"/>
    <w:rsid w:val="004F46FE"/>
    <w:pPr>
      <w:spacing w:before="120" w:after="120"/>
      <w:ind w:left="720"/>
    </w:pPr>
    <w:rPr>
      <w:color w:val="00579B" w:themeColor="text2"/>
      <w:szCs w:val="24"/>
    </w:rPr>
  </w:style>
  <w:style w:type="character" w:customStyle="1" w:styleId="QuoteChar">
    <w:name w:val="Quote Char"/>
    <w:basedOn w:val="DefaultParagraphFont"/>
    <w:link w:val="Quote"/>
    <w:uiPriority w:val="29"/>
    <w:rsid w:val="004F46FE"/>
    <w:rPr>
      <w:color w:val="00579B" w:themeColor="text2"/>
      <w:sz w:val="24"/>
      <w:szCs w:val="24"/>
    </w:rPr>
  </w:style>
  <w:style w:type="paragraph" w:styleId="ListParagraph">
    <w:name w:val="List Paragraph"/>
    <w:basedOn w:val="Normal"/>
    <w:uiPriority w:val="34"/>
    <w:rsid w:val="004F46FE"/>
    <w:pPr>
      <w:ind w:left="720"/>
      <w:contextualSpacing/>
    </w:pPr>
  </w:style>
  <w:style w:type="character" w:styleId="IntenseEmphasis">
    <w:name w:val="Intense Emphasis"/>
    <w:basedOn w:val="DefaultParagraphFont"/>
    <w:uiPriority w:val="21"/>
    <w:rsid w:val="004F46FE"/>
    <w:rPr>
      <w:b/>
      <w:bCs/>
      <w:i/>
      <w:iCs/>
    </w:rPr>
  </w:style>
  <w:style w:type="paragraph" w:styleId="IntenseQuote">
    <w:name w:val="Intense Quote"/>
    <w:basedOn w:val="Normal"/>
    <w:next w:val="Normal"/>
    <w:link w:val="IntenseQuoteChar"/>
    <w:uiPriority w:val="30"/>
    <w:rsid w:val="004F46FE"/>
    <w:pPr>
      <w:spacing w:before="100" w:beforeAutospacing="1" w:after="240" w:line="240" w:lineRule="auto"/>
      <w:ind w:left="720"/>
      <w:jc w:val="center"/>
    </w:pPr>
    <w:rPr>
      <w:rFonts w:asciiTheme="majorHAnsi" w:eastAsiaTheme="majorEastAsia" w:hAnsiTheme="majorHAnsi" w:cstheme="majorBidi"/>
      <w:color w:val="00579B" w:themeColor="text2"/>
      <w:spacing w:val="-6"/>
      <w:sz w:val="32"/>
      <w:szCs w:val="32"/>
    </w:rPr>
  </w:style>
  <w:style w:type="character" w:customStyle="1" w:styleId="IntenseQuoteChar">
    <w:name w:val="Intense Quote Char"/>
    <w:basedOn w:val="DefaultParagraphFont"/>
    <w:link w:val="IntenseQuote"/>
    <w:uiPriority w:val="30"/>
    <w:rsid w:val="004F46FE"/>
    <w:rPr>
      <w:rFonts w:asciiTheme="majorHAnsi" w:eastAsiaTheme="majorEastAsia" w:hAnsiTheme="majorHAnsi" w:cstheme="majorBidi"/>
      <w:color w:val="00579B" w:themeColor="text2"/>
      <w:spacing w:val="-6"/>
      <w:sz w:val="32"/>
      <w:szCs w:val="32"/>
    </w:rPr>
  </w:style>
  <w:style w:type="character" w:styleId="IntenseReference">
    <w:name w:val="Intense Reference"/>
    <w:basedOn w:val="DefaultParagraphFont"/>
    <w:uiPriority w:val="32"/>
    <w:rsid w:val="004F46FE"/>
    <w:rPr>
      <w:b/>
      <w:bCs/>
      <w:smallCaps/>
      <w:color w:val="00579B" w:themeColor="text2"/>
      <w:u w:val="single"/>
    </w:rPr>
  </w:style>
  <w:style w:type="paragraph" w:styleId="Header">
    <w:name w:val="header"/>
    <w:basedOn w:val="Normal"/>
    <w:link w:val="HeaderChar"/>
    <w:uiPriority w:val="99"/>
    <w:unhideWhenUsed/>
    <w:rsid w:val="002C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F26"/>
  </w:style>
  <w:style w:type="paragraph" w:styleId="Footer">
    <w:name w:val="footer"/>
    <w:basedOn w:val="Normal"/>
    <w:link w:val="FooterChar"/>
    <w:uiPriority w:val="99"/>
    <w:unhideWhenUsed/>
    <w:rsid w:val="002C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F26"/>
  </w:style>
  <w:style w:type="character" w:styleId="Hyperlink">
    <w:name w:val="Hyperlink"/>
    <w:basedOn w:val="DefaultParagraphFont"/>
    <w:uiPriority w:val="99"/>
    <w:unhideWhenUsed/>
    <w:rsid w:val="002C2F26"/>
    <w:rPr>
      <w:color w:val="00579B" w:themeColor="hyperlink"/>
      <w:u w:val="single"/>
    </w:rPr>
  </w:style>
  <w:style w:type="character" w:styleId="UnresolvedMention">
    <w:name w:val="Unresolved Mention"/>
    <w:basedOn w:val="DefaultParagraphFont"/>
    <w:uiPriority w:val="99"/>
    <w:semiHidden/>
    <w:unhideWhenUsed/>
    <w:rsid w:val="002C2F26"/>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aliases w:val="Figure"/>
    <w:basedOn w:val="Normal"/>
    <w:next w:val="Normal"/>
    <w:uiPriority w:val="35"/>
    <w:semiHidden/>
    <w:unhideWhenUsed/>
    <w:qFormat/>
    <w:rsid w:val="00551A1C"/>
    <w:pPr>
      <w:spacing w:line="240" w:lineRule="auto"/>
    </w:pPr>
    <w:rPr>
      <w:b/>
      <w:bCs/>
      <w:smallCaps/>
      <w:color w:val="00579B" w:themeColor="text2"/>
    </w:rPr>
  </w:style>
  <w:style w:type="character" w:styleId="Strong">
    <w:name w:val="Strong"/>
    <w:basedOn w:val="DefaultParagraphFont"/>
    <w:uiPriority w:val="22"/>
    <w:rsid w:val="004F46FE"/>
    <w:rPr>
      <w:b/>
      <w:bCs/>
    </w:rPr>
  </w:style>
  <w:style w:type="character" w:styleId="Emphasis">
    <w:name w:val="Emphasis"/>
    <w:basedOn w:val="DefaultParagraphFont"/>
    <w:uiPriority w:val="20"/>
    <w:rsid w:val="004F46FE"/>
    <w:rPr>
      <w:i/>
      <w:iCs/>
    </w:rPr>
  </w:style>
  <w:style w:type="paragraph" w:styleId="NoSpacing">
    <w:name w:val="No Spacing"/>
    <w:link w:val="NoSpacingChar"/>
    <w:uiPriority w:val="1"/>
    <w:rsid w:val="004F46FE"/>
    <w:pPr>
      <w:spacing w:after="0" w:line="240" w:lineRule="auto"/>
    </w:pPr>
  </w:style>
  <w:style w:type="character" w:customStyle="1" w:styleId="NoSpacingChar">
    <w:name w:val="No Spacing Char"/>
    <w:basedOn w:val="DefaultParagraphFont"/>
    <w:link w:val="NoSpacing"/>
    <w:uiPriority w:val="1"/>
    <w:rsid w:val="004F46FE"/>
  </w:style>
  <w:style w:type="character" w:styleId="SubtleEmphasis">
    <w:name w:val="Subtle Emphasis"/>
    <w:basedOn w:val="DefaultParagraphFont"/>
    <w:uiPriority w:val="19"/>
    <w:rsid w:val="004F46FE"/>
    <w:rPr>
      <w:i/>
      <w:iCs/>
      <w:color w:val="595959" w:themeColor="text1" w:themeTint="A6"/>
    </w:rPr>
  </w:style>
  <w:style w:type="character" w:styleId="SubtleReference">
    <w:name w:val="Subtle Reference"/>
    <w:basedOn w:val="DefaultParagraphFont"/>
    <w:uiPriority w:val="31"/>
    <w:rsid w:val="004F46F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rsid w:val="004F46FE"/>
    <w:rPr>
      <w:b/>
      <w:bCs/>
      <w:smallCaps/>
      <w:spacing w:val="10"/>
    </w:rPr>
  </w:style>
  <w:style w:type="paragraph" w:styleId="TOCHeading">
    <w:name w:val="TOC Heading"/>
    <w:basedOn w:val="Heading1"/>
    <w:next w:val="Normal"/>
    <w:uiPriority w:val="39"/>
    <w:semiHidden/>
    <w:unhideWhenUsed/>
    <w:qFormat/>
    <w:rsid w:val="00551A1C"/>
    <w:pPr>
      <w:outlineLvl w:val="9"/>
    </w:pPr>
  </w:style>
  <w:style w:type="paragraph" w:customStyle="1" w:styleId="TitleColor">
    <w:name w:val="Title (Color)"/>
    <w:basedOn w:val="Title"/>
    <w:link w:val="TitleColorChar"/>
    <w:rsid w:val="00551A1C"/>
    <w:rPr>
      <w:color w:val="00579B" w:themeColor="text2"/>
    </w:rPr>
  </w:style>
  <w:style w:type="character" w:customStyle="1" w:styleId="TitleColorChar">
    <w:name w:val="Title (Color) Char"/>
    <w:basedOn w:val="TitleChar"/>
    <w:link w:val="TitleColor"/>
    <w:rsid w:val="00551A1C"/>
    <w:rPr>
      <w:rFonts w:ascii="Montserrat" w:eastAsiaTheme="majorEastAsia" w:hAnsi="Montserrat" w:cstheme="majorBidi"/>
      <w:b/>
      <w:caps/>
      <w:color w:val="00579B" w:themeColor="text2"/>
      <w:spacing w:val="-15"/>
      <w:sz w:val="52"/>
      <w:szCs w:val="52"/>
    </w:rPr>
  </w:style>
  <w:style w:type="paragraph" w:customStyle="1" w:styleId="Heading1Color">
    <w:name w:val="Heading 1 (Color)"/>
    <w:basedOn w:val="Heading1"/>
    <w:link w:val="Heading1ColorChar"/>
    <w:qFormat/>
    <w:rsid w:val="00551A1C"/>
    <w:rPr>
      <w:color w:val="00579B" w:themeColor="text2"/>
    </w:rPr>
  </w:style>
  <w:style w:type="character" w:customStyle="1" w:styleId="Heading1ColorChar">
    <w:name w:val="Heading 1 (Color) Char"/>
    <w:basedOn w:val="Heading1Char"/>
    <w:link w:val="Heading1Color"/>
    <w:rsid w:val="00551A1C"/>
    <w:rPr>
      <w:rFonts w:ascii="Montserrat" w:eastAsiaTheme="majorEastAsia" w:hAnsi="Montserrat" w:cstheme="majorBidi"/>
      <w:b/>
      <w:bCs w:val="0"/>
      <w:caps/>
      <w:color w:val="00579B" w:themeColor="text2"/>
      <w:spacing w:val="-15"/>
      <w:sz w:val="32"/>
      <w:szCs w:val="32"/>
    </w:rPr>
  </w:style>
  <w:style w:type="paragraph" w:styleId="ListBullet">
    <w:name w:val="List Bullet"/>
    <w:basedOn w:val="Normal"/>
    <w:uiPriority w:val="99"/>
    <w:unhideWhenUsed/>
    <w:rsid w:val="00D566D7"/>
    <w:pPr>
      <w:numPr>
        <w:numId w:val="5"/>
      </w:numPr>
      <w:tabs>
        <w:tab w:val="clear" w:pos="360"/>
      </w:tabs>
      <w:spacing w:line="278" w:lineRule="auto"/>
      <w:ind w:left="0" w:firstLine="0"/>
      <w:contextualSpacing/>
    </w:pPr>
    <w:rPr>
      <w:kern w:val="2"/>
      <w:szCs w:val="24"/>
      <w:lang w:eastAsia="zh-CN"/>
      <w14:ligatures w14:val="standardContextual"/>
    </w:rPr>
  </w:style>
  <w:style w:type="paragraph" w:styleId="Revision">
    <w:name w:val="Revision"/>
    <w:hidden/>
    <w:uiPriority w:val="99"/>
    <w:semiHidden/>
    <w:rsid w:val="001E4619"/>
    <w:pPr>
      <w:spacing w:after="0" w:line="240" w:lineRule="auto"/>
    </w:pPr>
    <w:rPr>
      <w:sz w:val="24"/>
    </w:rPr>
  </w:style>
  <w:style w:type="character" w:styleId="CommentReference">
    <w:name w:val="annotation reference"/>
    <w:basedOn w:val="DefaultParagraphFont"/>
    <w:uiPriority w:val="99"/>
    <w:semiHidden/>
    <w:unhideWhenUsed/>
    <w:rsid w:val="005A1DC3"/>
    <w:rPr>
      <w:sz w:val="16"/>
      <w:szCs w:val="16"/>
    </w:rPr>
  </w:style>
  <w:style w:type="paragraph" w:styleId="CommentText">
    <w:name w:val="annotation text"/>
    <w:basedOn w:val="Normal"/>
    <w:link w:val="CommentTextChar"/>
    <w:uiPriority w:val="99"/>
    <w:unhideWhenUsed/>
    <w:rsid w:val="005A1DC3"/>
    <w:pPr>
      <w:spacing w:line="240" w:lineRule="auto"/>
    </w:pPr>
    <w:rPr>
      <w:sz w:val="20"/>
      <w:szCs w:val="20"/>
    </w:rPr>
  </w:style>
  <w:style w:type="character" w:customStyle="1" w:styleId="CommentTextChar">
    <w:name w:val="Comment Text Char"/>
    <w:basedOn w:val="DefaultParagraphFont"/>
    <w:link w:val="CommentText"/>
    <w:uiPriority w:val="99"/>
    <w:rsid w:val="005A1DC3"/>
    <w:rPr>
      <w:sz w:val="20"/>
      <w:szCs w:val="20"/>
    </w:rPr>
  </w:style>
  <w:style w:type="paragraph" w:styleId="CommentSubject">
    <w:name w:val="annotation subject"/>
    <w:basedOn w:val="CommentText"/>
    <w:next w:val="CommentText"/>
    <w:link w:val="CommentSubjectChar"/>
    <w:uiPriority w:val="99"/>
    <w:semiHidden/>
    <w:unhideWhenUsed/>
    <w:rsid w:val="005A1DC3"/>
    <w:rPr>
      <w:b/>
      <w:bCs/>
    </w:rPr>
  </w:style>
  <w:style w:type="character" w:customStyle="1" w:styleId="CommentSubjectChar">
    <w:name w:val="Comment Subject Char"/>
    <w:basedOn w:val="CommentTextChar"/>
    <w:link w:val="CommentSubject"/>
    <w:uiPriority w:val="99"/>
    <w:semiHidden/>
    <w:rsid w:val="005A1DC3"/>
    <w:rPr>
      <w:b/>
      <w:bCs/>
      <w:sz w:val="20"/>
      <w:szCs w:val="20"/>
    </w:rPr>
  </w:style>
  <w:style w:type="character" w:styleId="FollowedHyperlink">
    <w:name w:val="FollowedHyperlink"/>
    <w:basedOn w:val="DefaultParagraphFont"/>
    <w:uiPriority w:val="99"/>
    <w:semiHidden/>
    <w:unhideWhenUsed/>
    <w:rsid w:val="00D11D4E"/>
    <w:rPr>
      <w:color w:val="1A8C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ia.straub@das.oregon.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SingleRule.action?ruleVrsnRsn=309617" TargetMode="External"/><Relationship Id="rId17" Type="http://schemas.openxmlformats.org/officeDocument/2006/relationships/hyperlink" Target="https://www.oregon.gov/das/Pages/Info.aspx" TargetMode="External"/><Relationship Id="rId2" Type="http://schemas.openxmlformats.org/officeDocument/2006/relationships/customXml" Target="../customXml/item2.xml"/><Relationship Id="rId16" Type="http://schemas.openxmlformats.org/officeDocument/2006/relationships/hyperlink" Target="mailto:alexandria.straub@das.orego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holley.oglesby@das.oregon.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t.chambers@das.oregon.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regon.gov/das/Pages/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regon.gov/das/Pages/inde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velez\Downloads\One-Pager.dotx" TargetMode="External"/></Relationships>
</file>

<file path=word/theme/theme1.xml><?xml version="1.0" encoding="utf-8"?>
<a:theme xmlns:a="http://schemas.openxmlformats.org/drawingml/2006/main" name="Office Theme">
  <a:themeElements>
    <a:clrScheme name="DAS 2026">
      <a:dk1>
        <a:srgbClr val="000000"/>
      </a:dk1>
      <a:lt1>
        <a:srgbClr val="FFFFFF"/>
      </a:lt1>
      <a:dk2>
        <a:srgbClr val="00579B"/>
      </a:dk2>
      <a:lt2>
        <a:srgbClr val="FFFFFF"/>
      </a:lt2>
      <a:accent1>
        <a:srgbClr val="1A8CAA"/>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_x0020_area xmlns="206e90fd-1cdc-403b-9525-8a9baabafd4e">OAR</Topic_x0020_area>
    <Subtopic xmlns="206e90fd-1cdc-403b-9525-8a9baabafd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7C0D9-01C5-4F3B-AFD7-C1746D65D12C}">
  <ds:schemaRefs>
    <ds:schemaRef ds:uri="http://schemas.microsoft.com/office/2006/metadata/properties"/>
    <ds:schemaRef ds:uri="http://schemas.microsoft.com/office/infopath/2007/PartnerControls"/>
    <ds:schemaRef ds:uri="424f0506-520d-44ef-97fd-5c7a5deadf0e"/>
    <ds:schemaRef ds:uri="3e440c17-e69b-4dd7-9584-534a5032930a"/>
  </ds:schemaRefs>
</ds:datastoreItem>
</file>

<file path=customXml/itemProps2.xml><?xml version="1.0" encoding="utf-8"?>
<ds:datastoreItem xmlns:ds="http://schemas.openxmlformats.org/officeDocument/2006/customXml" ds:itemID="{27D96512-41B1-4A24-AB3C-DB7A73DEDDB9}"/>
</file>

<file path=customXml/itemProps3.xml><?xml version="1.0" encoding="utf-8"?>
<ds:datastoreItem xmlns:ds="http://schemas.openxmlformats.org/officeDocument/2006/customXml" ds:itemID="{EF34B106-B898-4B76-B82C-B34AA84C9001}">
  <ds:schemaRefs>
    <ds:schemaRef ds:uri="http://schemas.openxmlformats.org/officeDocument/2006/bibliography"/>
  </ds:schemaRefs>
</ds:datastoreItem>
</file>

<file path=customXml/itemProps4.xml><?xml version="1.0" encoding="utf-8"?>
<ds:datastoreItem xmlns:ds="http://schemas.openxmlformats.org/officeDocument/2006/customXml" ds:itemID="{89D4602B-F3B2-4E2D-9247-E9BDFE2B2B7E}">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One-Pager</Template>
  <TotalTime>2</TotalTime>
  <Pages>2</Pages>
  <Words>364</Words>
  <Characters>2323</Characters>
  <Application>Microsoft Office Word</Application>
  <DocSecurity>0</DocSecurity>
  <Lines>59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VELEZ Amy E * DAS</dc:creator>
  <cp:keywords/>
  <dc:description/>
  <cp:lastModifiedBy>STRAUB Alexandria * DAS</cp:lastModifiedBy>
  <cp:revision>3</cp:revision>
  <cp:lastPrinted>2026-02-28T00:25:00Z</cp:lastPrinted>
  <dcterms:created xsi:type="dcterms:W3CDTF">2026-03-09T17:55:00Z</dcterms:created>
  <dcterms:modified xsi:type="dcterms:W3CDTF">2026-03-09T17:56:00Z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