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0CE1D64" w14:textId="184AE949" w:rsidR="00C70D9D" w:rsidRPr="007E515F" w:rsidRDefault="376240EC" w:rsidP="00C14678">
      <w:pPr>
        <w:pStyle w:val="Heading1Color"/>
        <w:tabs>
          <w:tab w:val="left" w:pos="5850"/>
        </w:tabs>
      </w:pPr>
      <w:bookmarkStart w:id="0" w:name="_Toc243571123"/>
      <w:r>
        <w:t>SFMS Desk ma</w:t>
      </w:r>
      <w:r w:rsidR="43A0AE08">
        <w:t>nu</w:t>
      </w:r>
      <w:r>
        <w:t>al</w:t>
      </w:r>
      <w:bookmarkEnd w:id="0"/>
      <w:r w:rsidR="00FD0A6D">
        <w:tab/>
      </w:r>
    </w:p>
    <w:p w14:paraId="6E4A465D" w14:textId="5983E208" w:rsidR="002C2F26" w:rsidRDefault="00FD0A6D" w:rsidP="004E21FB">
      <w:pPr>
        <w:pStyle w:val="Subtitle"/>
      </w:pPr>
      <w:r>
        <w:t>R*STARS Vendor Profile</w:t>
      </w:r>
    </w:p>
    <w:sdt>
      <w:sdtPr>
        <w:rPr>
          <w:rFonts w:asciiTheme="minorHAnsi" w:eastAsiaTheme="minorEastAsia" w:hAnsiTheme="minorHAnsi" w:cstheme="minorBidi"/>
          <w:b w:val="0"/>
          <w:caps w:val="0"/>
          <w:spacing w:val="0"/>
          <w:sz w:val="24"/>
          <w:szCs w:val="22"/>
        </w:rPr>
        <w:id w:val="-1464275916"/>
        <w:docPartObj>
          <w:docPartGallery w:val="Table of Contents"/>
          <w:docPartUnique/>
        </w:docPartObj>
      </w:sdtPr>
      <w:sdtEndPr>
        <w:rPr>
          <w:bCs/>
          <w:noProof/>
        </w:rPr>
      </w:sdtEndPr>
      <w:sdtContent>
        <w:p w14:paraId="0D66D444" w14:textId="3AC28B07" w:rsidR="00933171" w:rsidRDefault="00933171">
          <w:pPr>
            <w:pStyle w:val="TOCHeading"/>
          </w:pPr>
          <w:r>
            <w:t>Contents</w:t>
          </w:r>
        </w:p>
        <w:p w14:paraId="2078097B" w14:textId="48A93A1B" w:rsidR="0051190D" w:rsidRDefault="00933171">
          <w:pPr>
            <w:pStyle w:val="TOC1"/>
            <w:tabs>
              <w:tab w:val="right" w:leader="dot" w:pos="9350"/>
            </w:tabs>
            <w:rPr>
              <w:noProof/>
              <w:kern w:val="2"/>
              <w:szCs w:val="24"/>
              <w14:ligatures w14:val="standardContextual"/>
            </w:rPr>
          </w:pPr>
          <w:r>
            <w:fldChar w:fldCharType="begin"/>
          </w:r>
          <w:r>
            <w:instrText xml:space="preserve"> TOC \o "2-3" \h \z \u \t "Heading 1 (Color),1" </w:instrText>
          </w:r>
          <w:r>
            <w:fldChar w:fldCharType="separate"/>
          </w:r>
          <w:hyperlink w:anchor="_Toc243571123" w:history="1">
            <w:r w:rsidR="0051190D" w:rsidRPr="00DB4035">
              <w:rPr>
                <w:rStyle w:val="Hyperlink"/>
                <w:noProof/>
              </w:rPr>
              <w:t>SFMS Desk manual</w:t>
            </w:r>
            <w:r w:rsidR="0051190D">
              <w:rPr>
                <w:noProof/>
                <w:webHidden/>
              </w:rPr>
              <w:tab/>
            </w:r>
            <w:r w:rsidR="0051190D">
              <w:rPr>
                <w:noProof/>
                <w:webHidden/>
              </w:rPr>
              <w:fldChar w:fldCharType="begin"/>
            </w:r>
            <w:r w:rsidR="0051190D">
              <w:rPr>
                <w:noProof/>
                <w:webHidden/>
              </w:rPr>
              <w:instrText xml:space="preserve"> PAGEREF _Toc243571123 \h </w:instrText>
            </w:r>
            <w:r w:rsidR="0051190D">
              <w:rPr>
                <w:noProof/>
                <w:webHidden/>
              </w:rPr>
            </w:r>
            <w:r w:rsidR="0051190D">
              <w:rPr>
                <w:noProof/>
                <w:webHidden/>
              </w:rPr>
              <w:fldChar w:fldCharType="separate"/>
            </w:r>
            <w:r w:rsidR="0051190D">
              <w:rPr>
                <w:noProof/>
                <w:webHidden/>
              </w:rPr>
              <w:t>1</w:t>
            </w:r>
            <w:r w:rsidR="0051190D">
              <w:rPr>
                <w:noProof/>
                <w:webHidden/>
              </w:rPr>
              <w:fldChar w:fldCharType="end"/>
            </w:r>
          </w:hyperlink>
        </w:p>
        <w:p w14:paraId="38107014" w14:textId="32FD83BD" w:rsidR="0051190D" w:rsidRDefault="0051190D">
          <w:pPr>
            <w:pStyle w:val="TOC2"/>
            <w:tabs>
              <w:tab w:val="right" w:leader="dot" w:pos="9350"/>
            </w:tabs>
            <w:rPr>
              <w:noProof/>
              <w:kern w:val="2"/>
              <w:szCs w:val="24"/>
              <w14:ligatures w14:val="standardContextual"/>
            </w:rPr>
          </w:pPr>
          <w:hyperlink w:anchor="_Toc243571124" w:history="1">
            <w:r w:rsidRPr="00DB4035">
              <w:rPr>
                <w:rStyle w:val="Hyperlink"/>
                <w:noProof/>
              </w:rPr>
              <w:t>Overview</w:t>
            </w:r>
            <w:r>
              <w:rPr>
                <w:noProof/>
                <w:webHidden/>
              </w:rPr>
              <w:tab/>
            </w:r>
            <w:r>
              <w:rPr>
                <w:noProof/>
                <w:webHidden/>
              </w:rPr>
              <w:fldChar w:fldCharType="begin"/>
            </w:r>
            <w:r>
              <w:rPr>
                <w:noProof/>
                <w:webHidden/>
              </w:rPr>
              <w:instrText xml:space="preserve"> PAGEREF _Toc243571124 \h </w:instrText>
            </w:r>
            <w:r>
              <w:rPr>
                <w:noProof/>
                <w:webHidden/>
              </w:rPr>
            </w:r>
            <w:r>
              <w:rPr>
                <w:noProof/>
                <w:webHidden/>
              </w:rPr>
              <w:fldChar w:fldCharType="separate"/>
            </w:r>
            <w:r>
              <w:rPr>
                <w:noProof/>
                <w:webHidden/>
              </w:rPr>
              <w:t>2</w:t>
            </w:r>
            <w:r>
              <w:rPr>
                <w:noProof/>
                <w:webHidden/>
              </w:rPr>
              <w:fldChar w:fldCharType="end"/>
            </w:r>
          </w:hyperlink>
        </w:p>
        <w:p w14:paraId="69A8722D" w14:textId="04C49E29" w:rsidR="0051190D" w:rsidRDefault="0051190D">
          <w:pPr>
            <w:pStyle w:val="TOC3"/>
            <w:rPr>
              <w:noProof/>
              <w:kern w:val="2"/>
              <w:szCs w:val="24"/>
              <w14:ligatures w14:val="standardContextual"/>
            </w:rPr>
          </w:pPr>
          <w:hyperlink w:anchor="_Toc243571125" w:history="1">
            <w:r w:rsidRPr="00DB4035">
              <w:rPr>
                <w:rStyle w:val="Hyperlink"/>
                <w:noProof/>
              </w:rPr>
              <w:t>Signature Authority</w:t>
            </w:r>
            <w:r>
              <w:rPr>
                <w:noProof/>
                <w:webHidden/>
              </w:rPr>
              <w:tab/>
            </w:r>
            <w:r>
              <w:rPr>
                <w:noProof/>
                <w:webHidden/>
              </w:rPr>
              <w:fldChar w:fldCharType="begin"/>
            </w:r>
            <w:r>
              <w:rPr>
                <w:noProof/>
                <w:webHidden/>
              </w:rPr>
              <w:instrText xml:space="preserve"> PAGEREF _Toc243571125 \h </w:instrText>
            </w:r>
            <w:r>
              <w:rPr>
                <w:noProof/>
                <w:webHidden/>
              </w:rPr>
            </w:r>
            <w:r>
              <w:rPr>
                <w:noProof/>
                <w:webHidden/>
              </w:rPr>
              <w:fldChar w:fldCharType="separate"/>
            </w:r>
            <w:r>
              <w:rPr>
                <w:noProof/>
                <w:webHidden/>
              </w:rPr>
              <w:t>2</w:t>
            </w:r>
            <w:r>
              <w:rPr>
                <w:noProof/>
                <w:webHidden/>
              </w:rPr>
              <w:fldChar w:fldCharType="end"/>
            </w:r>
          </w:hyperlink>
        </w:p>
        <w:p w14:paraId="7E310A0D" w14:textId="04D32228" w:rsidR="0051190D" w:rsidRDefault="0051190D">
          <w:pPr>
            <w:pStyle w:val="TOC3"/>
            <w:rPr>
              <w:noProof/>
              <w:kern w:val="2"/>
              <w:szCs w:val="24"/>
              <w14:ligatures w14:val="standardContextual"/>
            </w:rPr>
          </w:pPr>
          <w:hyperlink w:anchor="_Toc243571126" w:history="1">
            <w:r w:rsidRPr="00DB4035">
              <w:rPr>
                <w:rStyle w:val="Hyperlink"/>
                <w:noProof/>
              </w:rPr>
              <w:t>Processing Timeline</w:t>
            </w:r>
            <w:r>
              <w:rPr>
                <w:noProof/>
                <w:webHidden/>
              </w:rPr>
              <w:tab/>
            </w:r>
            <w:r>
              <w:rPr>
                <w:noProof/>
                <w:webHidden/>
              </w:rPr>
              <w:fldChar w:fldCharType="begin"/>
            </w:r>
            <w:r>
              <w:rPr>
                <w:noProof/>
                <w:webHidden/>
              </w:rPr>
              <w:instrText xml:space="preserve"> PAGEREF _Toc243571126 \h </w:instrText>
            </w:r>
            <w:r>
              <w:rPr>
                <w:noProof/>
                <w:webHidden/>
              </w:rPr>
            </w:r>
            <w:r>
              <w:rPr>
                <w:noProof/>
                <w:webHidden/>
              </w:rPr>
              <w:fldChar w:fldCharType="separate"/>
            </w:r>
            <w:r>
              <w:rPr>
                <w:noProof/>
                <w:webHidden/>
              </w:rPr>
              <w:t>3</w:t>
            </w:r>
            <w:r>
              <w:rPr>
                <w:noProof/>
                <w:webHidden/>
              </w:rPr>
              <w:fldChar w:fldCharType="end"/>
            </w:r>
          </w:hyperlink>
        </w:p>
        <w:p w14:paraId="3A5B8F88" w14:textId="3CC7D58F" w:rsidR="0051190D" w:rsidRDefault="0051190D">
          <w:pPr>
            <w:pStyle w:val="TOC3"/>
            <w:rPr>
              <w:noProof/>
              <w:kern w:val="2"/>
              <w:szCs w:val="24"/>
              <w14:ligatures w14:val="standardContextual"/>
            </w:rPr>
          </w:pPr>
          <w:hyperlink w:anchor="_Toc243571127" w:history="1">
            <w:r w:rsidRPr="00DB4035">
              <w:rPr>
                <w:rStyle w:val="Hyperlink"/>
                <w:noProof/>
              </w:rPr>
              <w:t>R*STARS Vendor Profile Maintenance Screens</w:t>
            </w:r>
            <w:r>
              <w:rPr>
                <w:noProof/>
                <w:webHidden/>
              </w:rPr>
              <w:tab/>
            </w:r>
            <w:r>
              <w:rPr>
                <w:noProof/>
                <w:webHidden/>
              </w:rPr>
              <w:fldChar w:fldCharType="begin"/>
            </w:r>
            <w:r>
              <w:rPr>
                <w:noProof/>
                <w:webHidden/>
              </w:rPr>
              <w:instrText xml:space="preserve"> PAGEREF _Toc243571127 \h </w:instrText>
            </w:r>
            <w:r>
              <w:rPr>
                <w:noProof/>
                <w:webHidden/>
              </w:rPr>
            </w:r>
            <w:r>
              <w:rPr>
                <w:noProof/>
                <w:webHidden/>
              </w:rPr>
              <w:fldChar w:fldCharType="separate"/>
            </w:r>
            <w:r>
              <w:rPr>
                <w:noProof/>
                <w:webHidden/>
              </w:rPr>
              <w:t>3</w:t>
            </w:r>
            <w:r>
              <w:rPr>
                <w:noProof/>
                <w:webHidden/>
              </w:rPr>
              <w:fldChar w:fldCharType="end"/>
            </w:r>
          </w:hyperlink>
        </w:p>
        <w:p w14:paraId="659E2327" w14:textId="36B53D0F" w:rsidR="0051190D" w:rsidRDefault="0051190D">
          <w:pPr>
            <w:pStyle w:val="TOC3"/>
            <w:rPr>
              <w:noProof/>
              <w:kern w:val="2"/>
              <w:szCs w:val="24"/>
              <w14:ligatures w14:val="standardContextual"/>
            </w:rPr>
          </w:pPr>
          <w:hyperlink w:anchor="_Toc243571128" w:history="1">
            <w:r w:rsidRPr="00DB4035">
              <w:rPr>
                <w:rStyle w:val="Hyperlink"/>
                <w:noProof/>
              </w:rPr>
              <w:t>R*STARS Vendor Types</w:t>
            </w:r>
            <w:r>
              <w:rPr>
                <w:noProof/>
                <w:webHidden/>
              </w:rPr>
              <w:tab/>
            </w:r>
            <w:r>
              <w:rPr>
                <w:noProof/>
                <w:webHidden/>
              </w:rPr>
              <w:fldChar w:fldCharType="begin"/>
            </w:r>
            <w:r>
              <w:rPr>
                <w:noProof/>
                <w:webHidden/>
              </w:rPr>
              <w:instrText xml:space="preserve"> PAGEREF _Toc243571128 \h </w:instrText>
            </w:r>
            <w:r>
              <w:rPr>
                <w:noProof/>
                <w:webHidden/>
              </w:rPr>
            </w:r>
            <w:r>
              <w:rPr>
                <w:noProof/>
                <w:webHidden/>
              </w:rPr>
              <w:fldChar w:fldCharType="separate"/>
            </w:r>
            <w:r>
              <w:rPr>
                <w:noProof/>
                <w:webHidden/>
              </w:rPr>
              <w:t>4</w:t>
            </w:r>
            <w:r>
              <w:rPr>
                <w:noProof/>
                <w:webHidden/>
              </w:rPr>
              <w:fldChar w:fldCharType="end"/>
            </w:r>
          </w:hyperlink>
        </w:p>
        <w:p w14:paraId="7EB78BB2" w14:textId="721BA880" w:rsidR="0051190D" w:rsidRDefault="0051190D">
          <w:pPr>
            <w:pStyle w:val="TOC2"/>
            <w:tabs>
              <w:tab w:val="right" w:leader="dot" w:pos="9350"/>
            </w:tabs>
            <w:rPr>
              <w:noProof/>
              <w:kern w:val="2"/>
              <w:szCs w:val="24"/>
              <w14:ligatures w14:val="standardContextual"/>
            </w:rPr>
          </w:pPr>
          <w:hyperlink w:anchor="_Toc243571129" w:history="1">
            <w:r w:rsidRPr="00DB4035">
              <w:rPr>
                <w:rStyle w:val="Hyperlink"/>
                <w:noProof/>
              </w:rPr>
              <w:t>Activations – Creating New Vendor Profiles (Screen 52)</w:t>
            </w:r>
            <w:r>
              <w:rPr>
                <w:noProof/>
                <w:webHidden/>
              </w:rPr>
              <w:tab/>
            </w:r>
            <w:r>
              <w:rPr>
                <w:noProof/>
                <w:webHidden/>
              </w:rPr>
              <w:fldChar w:fldCharType="begin"/>
            </w:r>
            <w:r>
              <w:rPr>
                <w:noProof/>
                <w:webHidden/>
              </w:rPr>
              <w:instrText xml:space="preserve"> PAGEREF _Toc243571129 \h </w:instrText>
            </w:r>
            <w:r>
              <w:rPr>
                <w:noProof/>
                <w:webHidden/>
              </w:rPr>
            </w:r>
            <w:r>
              <w:rPr>
                <w:noProof/>
                <w:webHidden/>
              </w:rPr>
              <w:fldChar w:fldCharType="separate"/>
            </w:r>
            <w:r>
              <w:rPr>
                <w:noProof/>
                <w:webHidden/>
              </w:rPr>
              <w:t>5</w:t>
            </w:r>
            <w:r>
              <w:rPr>
                <w:noProof/>
                <w:webHidden/>
              </w:rPr>
              <w:fldChar w:fldCharType="end"/>
            </w:r>
          </w:hyperlink>
        </w:p>
        <w:p w14:paraId="62772785" w14:textId="1703EDCC" w:rsidR="0051190D" w:rsidRDefault="0051190D">
          <w:pPr>
            <w:pStyle w:val="TOC3"/>
            <w:rPr>
              <w:noProof/>
              <w:kern w:val="2"/>
              <w:szCs w:val="24"/>
              <w14:ligatures w14:val="standardContextual"/>
            </w:rPr>
          </w:pPr>
          <w:hyperlink w:anchor="_Toc243571130" w:history="1">
            <w:r w:rsidRPr="00DB4035">
              <w:rPr>
                <w:rStyle w:val="Hyperlink"/>
                <w:noProof/>
              </w:rPr>
              <w:t>Check for Duplicate Vendor Name (Screen 3A)</w:t>
            </w:r>
            <w:r>
              <w:rPr>
                <w:noProof/>
                <w:webHidden/>
              </w:rPr>
              <w:tab/>
            </w:r>
            <w:r>
              <w:rPr>
                <w:noProof/>
                <w:webHidden/>
              </w:rPr>
              <w:fldChar w:fldCharType="begin"/>
            </w:r>
            <w:r>
              <w:rPr>
                <w:noProof/>
                <w:webHidden/>
              </w:rPr>
              <w:instrText xml:space="preserve"> PAGEREF _Toc243571130 \h </w:instrText>
            </w:r>
            <w:r>
              <w:rPr>
                <w:noProof/>
                <w:webHidden/>
              </w:rPr>
            </w:r>
            <w:r>
              <w:rPr>
                <w:noProof/>
                <w:webHidden/>
              </w:rPr>
              <w:fldChar w:fldCharType="separate"/>
            </w:r>
            <w:r>
              <w:rPr>
                <w:noProof/>
                <w:webHidden/>
              </w:rPr>
              <w:t>5</w:t>
            </w:r>
            <w:r>
              <w:rPr>
                <w:noProof/>
                <w:webHidden/>
              </w:rPr>
              <w:fldChar w:fldCharType="end"/>
            </w:r>
          </w:hyperlink>
        </w:p>
        <w:p w14:paraId="1033FCE6" w14:textId="315E0FB5" w:rsidR="0051190D" w:rsidRDefault="0051190D">
          <w:pPr>
            <w:pStyle w:val="TOC3"/>
            <w:rPr>
              <w:noProof/>
              <w:kern w:val="2"/>
              <w:szCs w:val="24"/>
              <w14:ligatures w14:val="standardContextual"/>
            </w:rPr>
          </w:pPr>
          <w:hyperlink w:anchor="_Toc243571131" w:history="1">
            <w:r w:rsidRPr="00DB4035">
              <w:rPr>
                <w:rStyle w:val="Hyperlink"/>
                <w:noProof/>
              </w:rPr>
              <w:t>Create the New Vendor Using Screen 52</w:t>
            </w:r>
            <w:r>
              <w:rPr>
                <w:noProof/>
                <w:webHidden/>
              </w:rPr>
              <w:tab/>
            </w:r>
            <w:r>
              <w:rPr>
                <w:noProof/>
                <w:webHidden/>
              </w:rPr>
              <w:fldChar w:fldCharType="begin"/>
            </w:r>
            <w:r>
              <w:rPr>
                <w:noProof/>
                <w:webHidden/>
              </w:rPr>
              <w:instrText xml:space="preserve"> PAGEREF _Toc243571131 \h </w:instrText>
            </w:r>
            <w:r>
              <w:rPr>
                <w:noProof/>
                <w:webHidden/>
              </w:rPr>
            </w:r>
            <w:r>
              <w:rPr>
                <w:noProof/>
                <w:webHidden/>
              </w:rPr>
              <w:fldChar w:fldCharType="separate"/>
            </w:r>
            <w:r>
              <w:rPr>
                <w:noProof/>
                <w:webHidden/>
              </w:rPr>
              <w:t>9</w:t>
            </w:r>
            <w:r>
              <w:rPr>
                <w:noProof/>
                <w:webHidden/>
              </w:rPr>
              <w:fldChar w:fldCharType="end"/>
            </w:r>
          </w:hyperlink>
        </w:p>
        <w:p w14:paraId="3579C664" w14:textId="4C3E3862" w:rsidR="0051190D" w:rsidRDefault="0051190D">
          <w:pPr>
            <w:pStyle w:val="TOC3"/>
            <w:rPr>
              <w:noProof/>
              <w:kern w:val="2"/>
              <w:szCs w:val="24"/>
              <w14:ligatures w14:val="standardContextual"/>
            </w:rPr>
          </w:pPr>
          <w:hyperlink w:anchor="_Toc243571132" w:history="1">
            <w:r w:rsidRPr="00DB4035">
              <w:rPr>
                <w:rStyle w:val="Hyperlink"/>
                <w:noProof/>
              </w:rPr>
              <w:t>Businesses Using FEIN</w:t>
            </w:r>
            <w:r>
              <w:rPr>
                <w:noProof/>
                <w:webHidden/>
              </w:rPr>
              <w:tab/>
            </w:r>
            <w:r>
              <w:rPr>
                <w:noProof/>
                <w:webHidden/>
              </w:rPr>
              <w:fldChar w:fldCharType="begin"/>
            </w:r>
            <w:r>
              <w:rPr>
                <w:noProof/>
                <w:webHidden/>
              </w:rPr>
              <w:instrText xml:space="preserve"> PAGEREF _Toc243571132 \h </w:instrText>
            </w:r>
            <w:r>
              <w:rPr>
                <w:noProof/>
                <w:webHidden/>
              </w:rPr>
            </w:r>
            <w:r>
              <w:rPr>
                <w:noProof/>
                <w:webHidden/>
              </w:rPr>
              <w:fldChar w:fldCharType="separate"/>
            </w:r>
            <w:r>
              <w:rPr>
                <w:noProof/>
                <w:webHidden/>
              </w:rPr>
              <w:t>9</w:t>
            </w:r>
            <w:r>
              <w:rPr>
                <w:noProof/>
                <w:webHidden/>
              </w:rPr>
              <w:fldChar w:fldCharType="end"/>
            </w:r>
          </w:hyperlink>
        </w:p>
        <w:p w14:paraId="1BBCC512" w14:textId="1E02B090" w:rsidR="0051190D" w:rsidRDefault="0051190D">
          <w:pPr>
            <w:pStyle w:val="TOC3"/>
            <w:rPr>
              <w:noProof/>
              <w:kern w:val="2"/>
              <w:szCs w:val="24"/>
              <w14:ligatures w14:val="standardContextual"/>
            </w:rPr>
          </w:pPr>
          <w:hyperlink w:anchor="_Toc243571133" w:history="1">
            <w:r w:rsidRPr="00DB4035">
              <w:rPr>
                <w:rStyle w:val="Hyperlink"/>
                <w:noProof/>
              </w:rPr>
              <w:t>Individuals Using SSN</w:t>
            </w:r>
            <w:r>
              <w:rPr>
                <w:noProof/>
                <w:webHidden/>
              </w:rPr>
              <w:tab/>
            </w:r>
            <w:r>
              <w:rPr>
                <w:noProof/>
                <w:webHidden/>
              </w:rPr>
              <w:fldChar w:fldCharType="begin"/>
            </w:r>
            <w:r>
              <w:rPr>
                <w:noProof/>
                <w:webHidden/>
              </w:rPr>
              <w:instrText xml:space="preserve"> PAGEREF _Toc243571133 \h </w:instrText>
            </w:r>
            <w:r>
              <w:rPr>
                <w:noProof/>
                <w:webHidden/>
              </w:rPr>
            </w:r>
            <w:r>
              <w:rPr>
                <w:noProof/>
                <w:webHidden/>
              </w:rPr>
              <w:fldChar w:fldCharType="separate"/>
            </w:r>
            <w:r>
              <w:rPr>
                <w:noProof/>
                <w:webHidden/>
              </w:rPr>
              <w:t>12</w:t>
            </w:r>
            <w:r>
              <w:rPr>
                <w:noProof/>
                <w:webHidden/>
              </w:rPr>
              <w:fldChar w:fldCharType="end"/>
            </w:r>
          </w:hyperlink>
        </w:p>
        <w:p w14:paraId="33E0F5BE" w14:textId="68A55885" w:rsidR="0051190D" w:rsidRDefault="0051190D">
          <w:pPr>
            <w:pStyle w:val="TOC3"/>
            <w:rPr>
              <w:noProof/>
              <w:kern w:val="2"/>
              <w:szCs w:val="24"/>
              <w14:ligatures w14:val="standardContextual"/>
            </w:rPr>
          </w:pPr>
          <w:hyperlink w:anchor="_Toc243571134" w:history="1">
            <w:r w:rsidRPr="00DB4035">
              <w:rPr>
                <w:rStyle w:val="Hyperlink"/>
                <w:noProof/>
              </w:rPr>
              <w:t>Employees Using OR Number</w:t>
            </w:r>
            <w:r>
              <w:rPr>
                <w:noProof/>
                <w:webHidden/>
              </w:rPr>
              <w:tab/>
            </w:r>
            <w:r>
              <w:rPr>
                <w:noProof/>
                <w:webHidden/>
              </w:rPr>
              <w:fldChar w:fldCharType="begin"/>
            </w:r>
            <w:r>
              <w:rPr>
                <w:noProof/>
                <w:webHidden/>
              </w:rPr>
              <w:instrText xml:space="preserve"> PAGEREF _Toc243571134 \h </w:instrText>
            </w:r>
            <w:r>
              <w:rPr>
                <w:noProof/>
                <w:webHidden/>
              </w:rPr>
            </w:r>
            <w:r>
              <w:rPr>
                <w:noProof/>
                <w:webHidden/>
              </w:rPr>
              <w:fldChar w:fldCharType="separate"/>
            </w:r>
            <w:r>
              <w:rPr>
                <w:noProof/>
                <w:webHidden/>
              </w:rPr>
              <w:t>15</w:t>
            </w:r>
            <w:r>
              <w:rPr>
                <w:noProof/>
                <w:webHidden/>
              </w:rPr>
              <w:fldChar w:fldCharType="end"/>
            </w:r>
          </w:hyperlink>
        </w:p>
        <w:p w14:paraId="58404853" w14:textId="39867868" w:rsidR="0051190D" w:rsidRDefault="0051190D">
          <w:pPr>
            <w:pStyle w:val="TOC2"/>
            <w:tabs>
              <w:tab w:val="right" w:leader="dot" w:pos="9350"/>
            </w:tabs>
            <w:rPr>
              <w:noProof/>
              <w:kern w:val="2"/>
              <w:szCs w:val="24"/>
              <w14:ligatures w14:val="standardContextual"/>
            </w:rPr>
          </w:pPr>
          <w:hyperlink w:anchor="_Toc243571135" w:history="1">
            <w:r w:rsidRPr="00DB4035">
              <w:rPr>
                <w:rStyle w:val="Hyperlink"/>
                <w:noProof/>
              </w:rPr>
              <w:t>Activations – Creating New Vendor Mail Codes (Screen 51)</w:t>
            </w:r>
            <w:r>
              <w:rPr>
                <w:noProof/>
                <w:webHidden/>
              </w:rPr>
              <w:tab/>
            </w:r>
            <w:r>
              <w:rPr>
                <w:noProof/>
                <w:webHidden/>
              </w:rPr>
              <w:fldChar w:fldCharType="begin"/>
            </w:r>
            <w:r>
              <w:rPr>
                <w:noProof/>
                <w:webHidden/>
              </w:rPr>
              <w:instrText xml:space="preserve"> PAGEREF _Toc243571135 \h </w:instrText>
            </w:r>
            <w:r>
              <w:rPr>
                <w:noProof/>
                <w:webHidden/>
              </w:rPr>
            </w:r>
            <w:r>
              <w:rPr>
                <w:noProof/>
                <w:webHidden/>
              </w:rPr>
              <w:fldChar w:fldCharType="separate"/>
            </w:r>
            <w:r>
              <w:rPr>
                <w:noProof/>
                <w:webHidden/>
              </w:rPr>
              <w:t>18</w:t>
            </w:r>
            <w:r>
              <w:rPr>
                <w:noProof/>
                <w:webHidden/>
              </w:rPr>
              <w:fldChar w:fldCharType="end"/>
            </w:r>
          </w:hyperlink>
        </w:p>
        <w:p w14:paraId="35236AE0" w14:textId="2766E1B1" w:rsidR="0051190D" w:rsidRDefault="0051190D">
          <w:pPr>
            <w:pStyle w:val="TOC3"/>
            <w:rPr>
              <w:noProof/>
              <w:kern w:val="2"/>
              <w:szCs w:val="24"/>
              <w14:ligatures w14:val="standardContextual"/>
            </w:rPr>
          </w:pPr>
          <w:hyperlink w:anchor="_Toc243571136" w:history="1">
            <w:r w:rsidRPr="00DB4035">
              <w:rPr>
                <w:rStyle w:val="Hyperlink"/>
                <w:noProof/>
              </w:rPr>
              <w:t>Check for Duplicate Mailing Address (Screen 3N)</w:t>
            </w:r>
            <w:r>
              <w:rPr>
                <w:noProof/>
                <w:webHidden/>
              </w:rPr>
              <w:tab/>
            </w:r>
            <w:r>
              <w:rPr>
                <w:noProof/>
                <w:webHidden/>
              </w:rPr>
              <w:fldChar w:fldCharType="begin"/>
            </w:r>
            <w:r>
              <w:rPr>
                <w:noProof/>
                <w:webHidden/>
              </w:rPr>
              <w:instrText xml:space="preserve"> PAGEREF _Toc243571136 \h </w:instrText>
            </w:r>
            <w:r>
              <w:rPr>
                <w:noProof/>
                <w:webHidden/>
              </w:rPr>
            </w:r>
            <w:r>
              <w:rPr>
                <w:noProof/>
                <w:webHidden/>
              </w:rPr>
              <w:fldChar w:fldCharType="separate"/>
            </w:r>
            <w:r>
              <w:rPr>
                <w:noProof/>
                <w:webHidden/>
              </w:rPr>
              <w:t>18</w:t>
            </w:r>
            <w:r>
              <w:rPr>
                <w:noProof/>
                <w:webHidden/>
              </w:rPr>
              <w:fldChar w:fldCharType="end"/>
            </w:r>
          </w:hyperlink>
        </w:p>
        <w:p w14:paraId="2AC7DB3C" w14:textId="120850D3" w:rsidR="0051190D" w:rsidRDefault="0051190D">
          <w:pPr>
            <w:pStyle w:val="TOC3"/>
            <w:rPr>
              <w:noProof/>
              <w:kern w:val="2"/>
              <w:szCs w:val="24"/>
              <w14:ligatures w14:val="standardContextual"/>
            </w:rPr>
          </w:pPr>
          <w:hyperlink w:anchor="_Toc243571137" w:history="1">
            <w:r w:rsidRPr="00DB4035">
              <w:rPr>
                <w:rStyle w:val="Hyperlink"/>
                <w:noProof/>
              </w:rPr>
              <w:t>Create the new Mail Code Vendor Using Screen 51</w:t>
            </w:r>
            <w:r>
              <w:rPr>
                <w:noProof/>
                <w:webHidden/>
              </w:rPr>
              <w:tab/>
            </w:r>
            <w:r>
              <w:rPr>
                <w:noProof/>
                <w:webHidden/>
              </w:rPr>
              <w:fldChar w:fldCharType="begin"/>
            </w:r>
            <w:r>
              <w:rPr>
                <w:noProof/>
                <w:webHidden/>
              </w:rPr>
              <w:instrText xml:space="preserve"> PAGEREF _Toc243571137 \h </w:instrText>
            </w:r>
            <w:r>
              <w:rPr>
                <w:noProof/>
                <w:webHidden/>
              </w:rPr>
            </w:r>
            <w:r>
              <w:rPr>
                <w:noProof/>
                <w:webHidden/>
              </w:rPr>
              <w:fldChar w:fldCharType="separate"/>
            </w:r>
            <w:r>
              <w:rPr>
                <w:noProof/>
                <w:webHidden/>
              </w:rPr>
              <w:t>20</w:t>
            </w:r>
            <w:r>
              <w:rPr>
                <w:noProof/>
                <w:webHidden/>
              </w:rPr>
              <w:fldChar w:fldCharType="end"/>
            </w:r>
          </w:hyperlink>
        </w:p>
        <w:p w14:paraId="503247B1" w14:textId="0AE5928B" w:rsidR="0051190D" w:rsidRDefault="0051190D">
          <w:pPr>
            <w:pStyle w:val="TOC2"/>
            <w:tabs>
              <w:tab w:val="right" w:leader="dot" w:pos="9350"/>
            </w:tabs>
            <w:rPr>
              <w:noProof/>
              <w:kern w:val="2"/>
              <w:szCs w:val="24"/>
              <w14:ligatures w14:val="standardContextual"/>
            </w:rPr>
          </w:pPr>
          <w:hyperlink w:anchor="_Toc243571138" w:history="1">
            <w:r w:rsidRPr="00DB4035">
              <w:rPr>
                <w:rStyle w:val="Hyperlink"/>
                <w:noProof/>
              </w:rPr>
              <w:t>Change Requests – Changing, Reactivating, &amp; Inactivating Vendor Profiles</w:t>
            </w:r>
            <w:r>
              <w:rPr>
                <w:noProof/>
                <w:webHidden/>
              </w:rPr>
              <w:tab/>
            </w:r>
            <w:r>
              <w:rPr>
                <w:noProof/>
                <w:webHidden/>
              </w:rPr>
              <w:fldChar w:fldCharType="begin"/>
            </w:r>
            <w:r>
              <w:rPr>
                <w:noProof/>
                <w:webHidden/>
              </w:rPr>
              <w:instrText xml:space="preserve"> PAGEREF _Toc243571138 \h </w:instrText>
            </w:r>
            <w:r>
              <w:rPr>
                <w:noProof/>
                <w:webHidden/>
              </w:rPr>
            </w:r>
            <w:r>
              <w:rPr>
                <w:noProof/>
                <w:webHidden/>
              </w:rPr>
              <w:fldChar w:fldCharType="separate"/>
            </w:r>
            <w:r>
              <w:rPr>
                <w:noProof/>
                <w:webHidden/>
              </w:rPr>
              <w:t>23</w:t>
            </w:r>
            <w:r>
              <w:rPr>
                <w:noProof/>
                <w:webHidden/>
              </w:rPr>
              <w:fldChar w:fldCharType="end"/>
            </w:r>
          </w:hyperlink>
        </w:p>
        <w:p w14:paraId="33F5224D" w14:textId="6803DFAE" w:rsidR="0051190D" w:rsidRDefault="0051190D">
          <w:pPr>
            <w:pStyle w:val="TOC3"/>
            <w:rPr>
              <w:noProof/>
              <w:kern w:val="2"/>
              <w:szCs w:val="24"/>
              <w14:ligatures w14:val="standardContextual"/>
            </w:rPr>
          </w:pPr>
          <w:hyperlink w:anchor="_Toc243571139" w:history="1">
            <w:r w:rsidRPr="00DB4035">
              <w:rPr>
                <w:rStyle w:val="Hyperlink"/>
                <w:bCs/>
                <w:noProof/>
              </w:rPr>
              <w:t>Vendor Change Request Form Requirements</w:t>
            </w:r>
            <w:r>
              <w:rPr>
                <w:noProof/>
                <w:webHidden/>
              </w:rPr>
              <w:tab/>
            </w:r>
            <w:r>
              <w:rPr>
                <w:noProof/>
                <w:webHidden/>
              </w:rPr>
              <w:fldChar w:fldCharType="begin"/>
            </w:r>
            <w:r>
              <w:rPr>
                <w:noProof/>
                <w:webHidden/>
              </w:rPr>
              <w:instrText xml:space="preserve"> PAGEREF _Toc243571139 \h </w:instrText>
            </w:r>
            <w:r>
              <w:rPr>
                <w:noProof/>
                <w:webHidden/>
              </w:rPr>
            </w:r>
            <w:r>
              <w:rPr>
                <w:noProof/>
                <w:webHidden/>
              </w:rPr>
              <w:fldChar w:fldCharType="separate"/>
            </w:r>
            <w:r>
              <w:rPr>
                <w:noProof/>
                <w:webHidden/>
              </w:rPr>
              <w:t>24</w:t>
            </w:r>
            <w:r>
              <w:rPr>
                <w:noProof/>
                <w:webHidden/>
              </w:rPr>
              <w:fldChar w:fldCharType="end"/>
            </w:r>
          </w:hyperlink>
        </w:p>
        <w:p w14:paraId="5E31A502" w14:textId="2B4C8383" w:rsidR="0051190D" w:rsidRDefault="0051190D">
          <w:pPr>
            <w:pStyle w:val="TOC3"/>
            <w:rPr>
              <w:noProof/>
              <w:kern w:val="2"/>
              <w:szCs w:val="24"/>
              <w14:ligatures w14:val="standardContextual"/>
            </w:rPr>
          </w:pPr>
          <w:hyperlink w:anchor="_Toc243571140" w:history="1">
            <w:r w:rsidRPr="00DB4035">
              <w:rPr>
                <w:rStyle w:val="Hyperlink"/>
                <w:bCs/>
                <w:noProof/>
              </w:rPr>
              <w:t>Changing Vendor Profiles</w:t>
            </w:r>
            <w:r>
              <w:rPr>
                <w:noProof/>
                <w:webHidden/>
              </w:rPr>
              <w:tab/>
            </w:r>
            <w:r>
              <w:rPr>
                <w:noProof/>
                <w:webHidden/>
              </w:rPr>
              <w:fldChar w:fldCharType="begin"/>
            </w:r>
            <w:r>
              <w:rPr>
                <w:noProof/>
                <w:webHidden/>
              </w:rPr>
              <w:instrText xml:space="preserve"> PAGEREF _Toc243571140 \h </w:instrText>
            </w:r>
            <w:r>
              <w:rPr>
                <w:noProof/>
                <w:webHidden/>
              </w:rPr>
            </w:r>
            <w:r>
              <w:rPr>
                <w:noProof/>
                <w:webHidden/>
              </w:rPr>
              <w:fldChar w:fldCharType="separate"/>
            </w:r>
            <w:r>
              <w:rPr>
                <w:noProof/>
                <w:webHidden/>
              </w:rPr>
              <w:t>24</w:t>
            </w:r>
            <w:r>
              <w:rPr>
                <w:noProof/>
                <w:webHidden/>
              </w:rPr>
              <w:fldChar w:fldCharType="end"/>
            </w:r>
          </w:hyperlink>
        </w:p>
        <w:p w14:paraId="3194310B" w14:textId="7D69807F" w:rsidR="0051190D" w:rsidRDefault="0051190D">
          <w:pPr>
            <w:pStyle w:val="TOC3"/>
            <w:rPr>
              <w:noProof/>
              <w:kern w:val="2"/>
              <w:szCs w:val="24"/>
              <w14:ligatures w14:val="standardContextual"/>
            </w:rPr>
          </w:pPr>
          <w:hyperlink w:anchor="_Toc243571141" w:history="1">
            <w:r w:rsidRPr="00DB4035">
              <w:rPr>
                <w:rStyle w:val="Hyperlink"/>
                <w:noProof/>
              </w:rPr>
              <w:t>Reactivating Vendor Profiles</w:t>
            </w:r>
            <w:r>
              <w:rPr>
                <w:noProof/>
                <w:webHidden/>
              </w:rPr>
              <w:tab/>
            </w:r>
            <w:r>
              <w:rPr>
                <w:noProof/>
                <w:webHidden/>
              </w:rPr>
              <w:fldChar w:fldCharType="begin"/>
            </w:r>
            <w:r>
              <w:rPr>
                <w:noProof/>
                <w:webHidden/>
              </w:rPr>
              <w:instrText xml:space="preserve"> PAGEREF _Toc243571141 \h </w:instrText>
            </w:r>
            <w:r>
              <w:rPr>
                <w:noProof/>
                <w:webHidden/>
              </w:rPr>
            </w:r>
            <w:r>
              <w:rPr>
                <w:noProof/>
                <w:webHidden/>
              </w:rPr>
              <w:fldChar w:fldCharType="separate"/>
            </w:r>
            <w:r>
              <w:rPr>
                <w:noProof/>
                <w:webHidden/>
              </w:rPr>
              <w:t>25</w:t>
            </w:r>
            <w:r>
              <w:rPr>
                <w:noProof/>
                <w:webHidden/>
              </w:rPr>
              <w:fldChar w:fldCharType="end"/>
            </w:r>
          </w:hyperlink>
        </w:p>
        <w:p w14:paraId="1D2A3B61" w14:textId="11E087C1" w:rsidR="0051190D" w:rsidRDefault="0051190D">
          <w:pPr>
            <w:pStyle w:val="TOC3"/>
            <w:rPr>
              <w:noProof/>
              <w:kern w:val="2"/>
              <w:szCs w:val="24"/>
              <w14:ligatures w14:val="standardContextual"/>
            </w:rPr>
          </w:pPr>
          <w:hyperlink w:anchor="_Toc243571142" w:history="1">
            <w:r w:rsidRPr="00DB4035">
              <w:rPr>
                <w:rStyle w:val="Hyperlink"/>
                <w:noProof/>
              </w:rPr>
              <w:t>Inactivating Vendor Profiles</w:t>
            </w:r>
            <w:r>
              <w:rPr>
                <w:noProof/>
                <w:webHidden/>
              </w:rPr>
              <w:tab/>
            </w:r>
            <w:r>
              <w:rPr>
                <w:noProof/>
                <w:webHidden/>
              </w:rPr>
              <w:fldChar w:fldCharType="begin"/>
            </w:r>
            <w:r>
              <w:rPr>
                <w:noProof/>
                <w:webHidden/>
              </w:rPr>
              <w:instrText xml:space="preserve"> PAGEREF _Toc243571142 \h </w:instrText>
            </w:r>
            <w:r>
              <w:rPr>
                <w:noProof/>
                <w:webHidden/>
              </w:rPr>
            </w:r>
            <w:r>
              <w:rPr>
                <w:noProof/>
                <w:webHidden/>
              </w:rPr>
              <w:fldChar w:fldCharType="separate"/>
            </w:r>
            <w:r>
              <w:rPr>
                <w:noProof/>
                <w:webHidden/>
              </w:rPr>
              <w:t>25</w:t>
            </w:r>
            <w:r>
              <w:rPr>
                <w:noProof/>
                <w:webHidden/>
              </w:rPr>
              <w:fldChar w:fldCharType="end"/>
            </w:r>
          </w:hyperlink>
        </w:p>
        <w:p w14:paraId="7834BD8B" w14:textId="2BCBA04C" w:rsidR="0051190D" w:rsidRDefault="0051190D">
          <w:pPr>
            <w:pStyle w:val="TOC2"/>
            <w:tabs>
              <w:tab w:val="right" w:leader="dot" w:pos="9350"/>
            </w:tabs>
            <w:rPr>
              <w:noProof/>
              <w:kern w:val="2"/>
              <w:szCs w:val="24"/>
              <w14:ligatures w14:val="standardContextual"/>
            </w:rPr>
          </w:pPr>
          <w:hyperlink w:anchor="_Toc243571143" w:history="1">
            <w:r w:rsidRPr="00DB4035">
              <w:rPr>
                <w:rStyle w:val="Hyperlink"/>
                <w:bCs/>
                <w:noProof/>
              </w:rPr>
              <w:t>W</w:t>
            </w:r>
            <w:r w:rsidRPr="00DB4035">
              <w:rPr>
                <w:rStyle w:val="Hyperlink"/>
                <w:noProof/>
              </w:rPr>
              <w:noBreakHyphen/>
            </w:r>
            <w:r w:rsidRPr="00DB4035">
              <w:rPr>
                <w:rStyle w:val="Hyperlink"/>
                <w:bCs/>
                <w:noProof/>
              </w:rPr>
              <w:t>9 Forms</w:t>
            </w:r>
            <w:r>
              <w:rPr>
                <w:noProof/>
                <w:webHidden/>
              </w:rPr>
              <w:tab/>
            </w:r>
            <w:r>
              <w:rPr>
                <w:noProof/>
                <w:webHidden/>
              </w:rPr>
              <w:fldChar w:fldCharType="begin"/>
            </w:r>
            <w:r>
              <w:rPr>
                <w:noProof/>
                <w:webHidden/>
              </w:rPr>
              <w:instrText xml:space="preserve"> PAGEREF _Toc243571143 \h </w:instrText>
            </w:r>
            <w:r>
              <w:rPr>
                <w:noProof/>
                <w:webHidden/>
              </w:rPr>
            </w:r>
            <w:r>
              <w:rPr>
                <w:noProof/>
                <w:webHidden/>
              </w:rPr>
              <w:fldChar w:fldCharType="separate"/>
            </w:r>
            <w:r>
              <w:rPr>
                <w:noProof/>
                <w:webHidden/>
              </w:rPr>
              <w:t>25</w:t>
            </w:r>
            <w:r>
              <w:rPr>
                <w:noProof/>
                <w:webHidden/>
              </w:rPr>
              <w:fldChar w:fldCharType="end"/>
            </w:r>
          </w:hyperlink>
        </w:p>
        <w:p w14:paraId="1A587E60" w14:textId="22A1E5F8" w:rsidR="0051190D" w:rsidRDefault="0051190D">
          <w:pPr>
            <w:pStyle w:val="TOC3"/>
            <w:rPr>
              <w:noProof/>
              <w:kern w:val="2"/>
              <w:szCs w:val="24"/>
              <w14:ligatures w14:val="standardContextual"/>
            </w:rPr>
          </w:pPr>
          <w:hyperlink w:anchor="_Toc243571144" w:history="1">
            <w:r w:rsidRPr="00DB4035">
              <w:rPr>
                <w:rStyle w:val="Hyperlink"/>
                <w:noProof/>
              </w:rPr>
              <w:t>W-9 Issued by R*STARS</w:t>
            </w:r>
            <w:r>
              <w:rPr>
                <w:noProof/>
                <w:webHidden/>
              </w:rPr>
              <w:tab/>
            </w:r>
            <w:r>
              <w:rPr>
                <w:noProof/>
                <w:webHidden/>
              </w:rPr>
              <w:fldChar w:fldCharType="begin"/>
            </w:r>
            <w:r>
              <w:rPr>
                <w:noProof/>
                <w:webHidden/>
              </w:rPr>
              <w:instrText xml:space="preserve"> PAGEREF _Toc243571144 \h </w:instrText>
            </w:r>
            <w:r>
              <w:rPr>
                <w:noProof/>
                <w:webHidden/>
              </w:rPr>
            </w:r>
            <w:r>
              <w:rPr>
                <w:noProof/>
                <w:webHidden/>
              </w:rPr>
              <w:fldChar w:fldCharType="separate"/>
            </w:r>
            <w:r>
              <w:rPr>
                <w:noProof/>
                <w:webHidden/>
              </w:rPr>
              <w:t>26</w:t>
            </w:r>
            <w:r>
              <w:rPr>
                <w:noProof/>
                <w:webHidden/>
              </w:rPr>
              <w:fldChar w:fldCharType="end"/>
            </w:r>
          </w:hyperlink>
        </w:p>
        <w:p w14:paraId="4FF4EC89" w14:textId="7A494E83" w:rsidR="0051190D" w:rsidRDefault="0051190D">
          <w:pPr>
            <w:pStyle w:val="TOC3"/>
            <w:rPr>
              <w:noProof/>
              <w:kern w:val="2"/>
              <w:szCs w:val="24"/>
              <w14:ligatures w14:val="standardContextual"/>
            </w:rPr>
          </w:pPr>
          <w:hyperlink w:anchor="_Toc243571145" w:history="1">
            <w:r w:rsidRPr="00DB4035">
              <w:rPr>
                <w:rStyle w:val="Hyperlink"/>
                <w:bCs/>
                <w:noProof/>
              </w:rPr>
              <w:t>W</w:t>
            </w:r>
            <w:r w:rsidRPr="00DB4035">
              <w:rPr>
                <w:rStyle w:val="Hyperlink"/>
                <w:noProof/>
              </w:rPr>
              <w:noBreakHyphen/>
            </w:r>
            <w:r w:rsidRPr="00DB4035">
              <w:rPr>
                <w:rStyle w:val="Hyperlink"/>
                <w:bCs/>
                <w:noProof/>
              </w:rPr>
              <w:t>9</w:t>
            </w:r>
            <w:r w:rsidRPr="00DB4035">
              <w:rPr>
                <w:rStyle w:val="Hyperlink"/>
                <w:noProof/>
              </w:rPr>
              <w:t xml:space="preserve"> Not Received</w:t>
            </w:r>
            <w:r>
              <w:rPr>
                <w:noProof/>
                <w:webHidden/>
              </w:rPr>
              <w:tab/>
            </w:r>
            <w:r>
              <w:rPr>
                <w:noProof/>
                <w:webHidden/>
              </w:rPr>
              <w:fldChar w:fldCharType="begin"/>
            </w:r>
            <w:r>
              <w:rPr>
                <w:noProof/>
                <w:webHidden/>
              </w:rPr>
              <w:instrText xml:space="preserve"> PAGEREF _Toc243571145 \h </w:instrText>
            </w:r>
            <w:r>
              <w:rPr>
                <w:noProof/>
                <w:webHidden/>
              </w:rPr>
            </w:r>
            <w:r>
              <w:rPr>
                <w:noProof/>
                <w:webHidden/>
              </w:rPr>
              <w:fldChar w:fldCharType="separate"/>
            </w:r>
            <w:r>
              <w:rPr>
                <w:noProof/>
                <w:webHidden/>
              </w:rPr>
              <w:t>26</w:t>
            </w:r>
            <w:r>
              <w:rPr>
                <w:noProof/>
                <w:webHidden/>
              </w:rPr>
              <w:fldChar w:fldCharType="end"/>
            </w:r>
          </w:hyperlink>
        </w:p>
        <w:p w14:paraId="02231E70" w14:textId="200A8FC6" w:rsidR="0051190D" w:rsidRDefault="0051190D">
          <w:pPr>
            <w:pStyle w:val="TOC3"/>
            <w:rPr>
              <w:noProof/>
              <w:kern w:val="2"/>
              <w:szCs w:val="24"/>
              <w14:ligatures w14:val="standardContextual"/>
            </w:rPr>
          </w:pPr>
          <w:hyperlink w:anchor="_Toc243571146" w:history="1">
            <w:r w:rsidRPr="00DB4035">
              <w:rPr>
                <w:rStyle w:val="Hyperlink"/>
                <w:bCs/>
                <w:noProof/>
              </w:rPr>
              <w:t>W</w:t>
            </w:r>
            <w:r w:rsidRPr="00DB4035">
              <w:rPr>
                <w:rStyle w:val="Hyperlink"/>
                <w:noProof/>
              </w:rPr>
              <w:noBreakHyphen/>
            </w:r>
            <w:r w:rsidRPr="00DB4035">
              <w:rPr>
                <w:rStyle w:val="Hyperlink"/>
                <w:bCs/>
                <w:noProof/>
              </w:rPr>
              <w:t>9</w:t>
            </w:r>
            <w:r w:rsidRPr="00DB4035">
              <w:rPr>
                <w:rStyle w:val="Hyperlink"/>
                <w:noProof/>
              </w:rPr>
              <w:t xml:space="preserve"> Returned as Undeliverable by USPS</w:t>
            </w:r>
            <w:r>
              <w:rPr>
                <w:noProof/>
                <w:webHidden/>
              </w:rPr>
              <w:tab/>
            </w:r>
            <w:r>
              <w:rPr>
                <w:noProof/>
                <w:webHidden/>
              </w:rPr>
              <w:fldChar w:fldCharType="begin"/>
            </w:r>
            <w:r>
              <w:rPr>
                <w:noProof/>
                <w:webHidden/>
              </w:rPr>
              <w:instrText xml:space="preserve"> PAGEREF _Toc243571146 \h </w:instrText>
            </w:r>
            <w:r>
              <w:rPr>
                <w:noProof/>
                <w:webHidden/>
              </w:rPr>
            </w:r>
            <w:r>
              <w:rPr>
                <w:noProof/>
                <w:webHidden/>
              </w:rPr>
              <w:fldChar w:fldCharType="separate"/>
            </w:r>
            <w:r>
              <w:rPr>
                <w:noProof/>
                <w:webHidden/>
              </w:rPr>
              <w:t>27</w:t>
            </w:r>
            <w:r>
              <w:rPr>
                <w:noProof/>
                <w:webHidden/>
              </w:rPr>
              <w:fldChar w:fldCharType="end"/>
            </w:r>
          </w:hyperlink>
        </w:p>
        <w:p w14:paraId="185359ED" w14:textId="6B60AFF5" w:rsidR="0051190D" w:rsidRDefault="0051190D">
          <w:pPr>
            <w:pStyle w:val="TOC3"/>
            <w:rPr>
              <w:noProof/>
              <w:kern w:val="2"/>
              <w:szCs w:val="24"/>
              <w14:ligatures w14:val="standardContextual"/>
            </w:rPr>
          </w:pPr>
          <w:hyperlink w:anchor="_Toc243571147" w:history="1">
            <w:r w:rsidRPr="00DB4035">
              <w:rPr>
                <w:rStyle w:val="Hyperlink"/>
                <w:bCs/>
                <w:noProof/>
              </w:rPr>
              <w:t>W-9 Submission</w:t>
            </w:r>
            <w:r>
              <w:rPr>
                <w:noProof/>
                <w:webHidden/>
              </w:rPr>
              <w:tab/>
            </w:r>
            <w:r>
              <w:rPr>
                <w:noProof/>
                <w:webHidden/>
              </w:rPr>
              <w:fldChar w:fldCharType="begin"/>
            </w:r>
            <w:r>
              <w:rPr>
                <w:noProof/>
                <w:webHidden/>
              </w:rPr>
              <w:instrText xml:space="preserve"> PAGEREF _Toc243571147 \h </w:instrText>
            </w:r>
            <w:r>
              <w:rPr>
                <w:noProof/>
                <w:webHidden/>
              </w:rPr>
            </w:r>
            <w:r>
              <w:rPr>
                <w:noProof/>
                <w:webHidden/>
              </w:rPr>
              <w:fldChar w:fldCharType="separate"/>
            </w:r>
            <w:r>
              <w:rPr>
                <w:noProof/>
                <w:webHidden/>
              </w:rPr>
              <w:t>28</w:t>
            </w:r>
            <w:r>
              <w:rPr>
                <w:noProof/>
                <w:webHidden/>
              </w:rPr>
              <w:fldChar w:fldCharType="end"/>
            </w:r>
          </w:hyperlink>
        </w:p>
        <w:p w14:paraId="50AD8528" w14:textId="199F3C27" w:rsidR="0051190D" w:rsidRDefault="0051190D">
          <w:pPr>
            <w:pStyle w:val="TOC3"/>
            <w:rPr>
              <w:noProof/>
              <w:kern w:val="2"/>
              <w:szCs w:val="24"/>
              <w14:ligatures w14:val="standardContextual"/>
            </w:rPr>
          </w:pPr>
          <w:hyperlink w:anchor="_Toc243571148" w:history="1">
            <w:r w:rsidRPr="00DB4035">
              <w:rPr>
                <w:rStyle w:val="Hyperlink"/>
                <w:bCs/>
                <w:noProof/>
              </w:rPr>
              <w:t>W</w:t>
            </w:r>
            <w:r w:rsidRPr="00DB4035">
              <w:rPr>
                <w:rStyle w:val="Hyperlink"/>
                <w:noProof/>
              </w:rPr>
              <w:noBreakHyphen/>
            </w:r>
            <w:r w:rsidRPr="00DB4035">
              <w:rPr>
                <w:rStyle w:val="Hyperlink"/>
                <w:bCs/>
                <w:noProof/>
              </w:rPr>
              <w:t>9 Required for Adding Mail Codes Under DBA or Alternate Names</w:t>
            </w:r>
            <w:r>
              <w:rPr>
                <w:noProof/>
                <w:webHidden/>
              </w:rPr>
              <w:tab/>
            </w:r>
            <w:r>
              <w:rPr>
                <w:noProof/>
                <w:webHidden/>
              </w:rPr>
              <w:fldChar w:fldCharType="begin"/>
            </w:r>
            <w:r>
              <w:rPr>
                <w:noProof/>
                <w:webHidden/>
              </w:rPr>
              <w:instrText xml:space="preserve"> PAGEREF _Toc243571148 \h </w:instrText>
            </w:r>
            <w:r>
              <w:rPr>
                <w:noProof/>
                <w:webHidden/>
              </w:rPr>
            </w:r>
            <w:r>
              <w:rPr>
                <w:noProof/>
                <w:webHidden/>
              </w:rPr>
              <w:fldChar w:fldCharType="separate"/>
            </w:r>
            <w:r>
              <w:rPr>
                <w:noProof/>
                <w:webHidden/>
              </w:rPr>
              <w:t>28</w:t>
            </w:r>
            <w:r>
              <w:rPr>
                <w:noProof/>
                <w:webHidden/>
              </w:rPr>
              <w:fldChar w:fldCharType="end"/>
            </w:r>
          </w:hyperlink>
        </w:p>
        <w:p w14:paraId="2BDA38E2" w14:textId="22072FED" w:rsidR="0051190D" w:rsidRDefault="0051190D">
          <w:pPr>
            <w:pStyle w:val="TOC3"/>
            <w:rPr>
              <w:noProof/>
              <w:kern w:val="2"/>
              <w:szCs w:val="24"/>
              <w14:ligatures w14:val="standardContextual"/>
            </w:rPr>
          </w:pPr>
          <w:hyperlink w:anchor="_Toc243571149" w:history="1">
            <w:r w:rsidRPr="00DB4035">
              <w:rPr>
                <w:rStyle w:val="Hyperlink"/>
                <w:bCs/>
                <w:noProof/>
              </w:rPr>
              <w:t>W</w:t>
            </w:r>
            <w:r w:rsidRPr="00DB4035">
              <w:rPr>
                <w:rStyle w:val="Hyperlink"/>
                <w:noProof/>
              </w:rPr>
              <w:noBreakHyphen/>
            </w:r>
            <w:r w:rsidRPr="00DB4035">
              <w:rPr>
                <w:rStyle w:val="Hyperlink"/>
                <w:bCs/>
                <w:noProof/>
              </w:rPr>
              <w:t>9 and Vendor Profile Changes</w:t>
            </w:r>
            <w:r>
              <w:rPr>
                <w:noProof/>
                <w:webHidden/>
              </w:rPr>
              <w:tab/>
            </w:r>
            <w:r>
              <w:rPr>
                <w:noProof/>
                <w:webHidden/>
              </w:rPr>
              <w:fldChar w:fldCharType="begin"/>
            </w:r>
            <w:r>
              <w:rPr>
                <w:noProof/>
                <w:webHidden/>
              </w:rPr>
              <w:instrText xml:space="preserve"> PAGEREF _Toc243571149 \h </w:instrText>
            </w:r>
            <w:r>
              <w:rPr>
                <w:noProof/>
                <w:webHidden/>
              </w:rPr>
            </w:r>
            <w:r>
              <w:rPr>
                <w:noProof/>
                <w:webHidden/>
              </w:rPr>
              <w:fldChar w:fldCharType="separate"/>
            </w:r>
            <w:r>
              <w:rPr>
                <w:noProof/>
                <w:webHidden/>
              </w:rPr>
              <w:t>29</w:t>
            </w:r>
            <w:r>
              <w:rPr>
                <w:noProof/>
                <w:webHidden/>
              </w:rPr>
              <w:fldChar w:fldCharType="end"/>
            </w:r>
          </w:hyperlink>
        </w:p>
        <w:p w14:paraId="6DC4F869" w14:textId="3E4F4B39" w:rsidR="0051190D" w:rsidRDefault="0051190D">
          <w:pPr>
            <w:pStyle w:val="TOC2"/>
            <w:tabs>
              <w:tab w:val="right" w:leader="dot" w:pos="9350"/>
            </w:tabs>
            <w:rPr>
              <w:noProof/>
              <w:kern w:val="2"/>
              <w:szCs w:val="24"/>
              <w14:ligatures w14:val="standardContextual"/>
            </w:rPr>
          </w:pPr>
          <w:hyperlink w:anchor="_Toc243571150" w:history="1">
            <w:r w:rsidRPr="00DB4035">
              <w:rPr>
                <w:rStyle w:val="Hyperlink"/>
                <w:rFonts w:cs="Segoe UI"/>
                <w:bCs/>
                <w:noProof/>
              </w:rPr>
              <w:t>Status Codes</w:t>
            </w:r>
            <w:r>
              <w:rPr>
                <w:noProof/>
                <w:webHidden/>
              </w:rPr>
              <w:tab/>
            </w:r>
            <w:r>
              <w:rPr>
                <w:noProof/>
                <w:webHidden/>
              </w:rPr>
              <w:fldChar w:fldCharType="begin"/>
            </w:r>
            <w:r>
              <w:rPr>
                <w:noProof/>
                <w:webHidden/>
              </w:rPr>
              <w:instrText xml:space="preserve"> PAGEREF _Toc243571150 \h </w:instrText>
            </w:r>
            <w:r>
              <w:rPr>
                <w:noProof/>
                <w:webHidden/>
              </w:rPr>
            </w:r>
            <w:r>
              <w:rPr>
                <w:noProof/>
                <w:webHidden/>
              </w:rPr>
              <w:fldChar w:fldCharType="separate"/>
            </w:r>
            <w:r>
              <w:rPr>
                <w:noProof/>
                <w:webHidden/>
              </w:rPr>
              <w:t>29</w:t>
            </w:r>
            <w:r>
              <w:rPr>
                <w:noProof/>
                <w:webHidden/>
              </w:rPr>
              <w:fldChar w:fldCharType="end"/>
            </w:r>
          </w:hyperlink>
        </w:p>
        <w:p w14:paraId="387ACAD5" w14:textId="0BC47380" w:rsidR="0051190D" w:rsidRDefault="0051190D">
          <w:pPr>
            <w:pStyle w:val="TOC3"/>
            <w:rPr>
              <w:noProof/>
              <w:kern w:val="2"/>
              <w:szCs w:val="24"/>
              <w14:ligatures w14:val="standardContextual"/>
            </w:rPr>
          </w:pPr>
          <w:hyperlink w:anchor="_Toc243571151" w:history="1">
            <w:r w:rsidRPr="00DB4035">
              <w:rPr>
                <w:rStyle w:val="Hyperlink"/>
                <w:rFonts w:ascii="Segoe UI" w:hAnsi="Segoe UI" w:cs="Segoe UI"/>
                <w:bCs/>
                <w:noProof/>
              </w:rPr>
              <w:t>Why is a Vendor Profile Still in ‘R’ Status?</w:t>
            </w:r>
            <w:r>
              <w:rPr>
                <w:noProof/>
                <w:webHidden/>
              </w:rPr>
              <w:tab/>
            </w:r>
            <w:r>
              <w:rPr>
                <w:noProof/>
                <w:webHidden/>
              </w:rPr>
              <w:fldChar w:fldCharType="begin"/>
            </w:r>
            <w:r>
              <w:rPr>
                <w:noProof/>
                <w:webHidden/>
              </w:rPr>
              <w:instrText xml:space="preserve"> PAGEREF _Toc243571151 \h </w:instrText>
            </w:r>
            <w:r>
              <w:rPr>
                <w:noProof/>
                <w:webHidden/>
              </w:rPr>
            </w:r>
            <w:r>
              <w:rPr>
                <w:noProof/>
                <w:webHidden/>
              </w:rPr>
              <w:fldChar w:fldCharType="separate"/>
            </w:r>
            <w:r>
              <w:rPr>
                <w:noProof/>
                <w:webHidden/>
              </w:rPr>
              <w:t>29</w:t>
            </w:r>
            <w:r>
              <w:rPr>
                <w:noProof/>
                <w:webHidden/>
              </w:rPr>
              <w:fldChar w:fldCharType="end"/>
            </w:r>
          </w:hyperlink>
        </w:p>
        <w:p w14:paraId="59C41C6D" w14:textId="4269BD79" w:rsidR="0051190D" w:rsidRDefault="0051190D">
          <w:pPr>
            <w:pStyle w:val="TOC3"/>
            <w:rPr>
              <w:noProof/>
              <w:kern w:val="2"/>
              <w:szCs w:val="24"/>
              <w14:ligatures w14:val="standardContextual"/>
            </w:rPr>
          </w:pPr>
          <w:hyperlink w:anchor="_Toc243571152" w:history="1">
            <w:r w:rsidRPr="00DB4035">
              <w:rPr>
                <w:rStyle w:val="Hyperlink"/>
                <w:rFonts w:ascii="Segoe UI" w:hAnsi="Segoe UI" w:cs="Segoe UI"/>
                <w:bCs/>
                <w:noProof/>
              </w:rPr>
              <w:t>Why is a Vendor Profile in ‘I’ Status?</w:t>
            </w:r>
            <w:r>
              <w:rPr>
                <w:noProof/>
                <w:webHidden/>
              </w:rPr>
              <w:tab/>
            </w:r>
            <w:r>
              <w:rPr>
                <w:noProof/>
                <w:webHidden/>
              </w:rPr>
              <w:fldChar w:fldCharType="begin"/>
            </w:r>
            <w:r>
              <w:rPr>
                <w:noProof/>
                <w:webHidden/>
              </w:rPr>
              <w:instrText xml:space="preserve"> PAGEREF _Toc243571152 \h </w:instrText>
            </w:r>
            <w:r>
              <w:rPr>
                <w:noProof/>
                <w:webHidden/>
              </w:rPr>
            </w:r>
            <w:r>
              <w:rPr>
                <w:noProof/>
                <w:webHidden/>
              </w:rPr>
              <w:fldChar w:fldCharType="separate"/>
            </w:r>
            <w:r>
              <w:rPr>
                <w:noProof/>
                <w:webHidden/>
              </w:rPr>
              <w:t>37</w:t>
            </w:r>
            <w:r>
              <w:rPr>
                <w:noProof/>
                <w:webHidden/>
              </w:rPr>
              <w:fldChar w:fldCharType="end"/>
            </w:r>
          </w:hyperlink>
        </w:p>
        <w:p w14:paraId="538373A3" w14:textId="4507C538" w:rsidR="0051190D" w:rsidRDefault="0051190D">
          <w:pPr>
            <w:pStyle w:val="TOC2"/>
            <w:tabs>
              <w:tab w:val="right" w:leader="dot" w:pos="9350"/>
            </w:tabs>
            <w:rPr>
              <w:noProof/>
              <w:kern w:val="2"/>
              <w:szCs w:val="24"/>
              <w14:ligatures w14:val="standardContextual"/>
            </w:rPr>
          </w:pPr>
          <w:hyperlink w:anchor="_Toc243571153" w:history="1">
            <w:r w:rsidRPr="00DB4035">
              <w:rPr>
                <w:rStyle w:val="Hyperlink"/>
                <w:bCs/>
                <w:noProof/>
              </w:rPr>
              <w:t>Other Vendors</w:t>
            </w:r>
            <w:r>
              <w:rPr>
                <w:noProof/>
                <w:webHidden/>
              </w:rPr>
              <w:tab/>
            </w:r>
            <w:r>
              <w:rPr>
                <w:noProof/>
                <w:webHidden/>
              </w:rPr>
              <w:fldChar w:fldCharType="begin"/>
            </w:r>
            <w:r>
              <w:rPr>
                <w:noProof/>
                <w:webHidden/>
              </w:rPr>
              <w:instrText xml:space="preserve"> PAGEREF _Toc243571153 \h </w:instrText>
            </w:r>
            <w:r>
              <w:rPr>
                <w:noProof/>
                <w:webHidden/>
              </w:rPr>
            </w:r>
            <w:r>
              <w:rPr>
                <w:noProof/>
                <w:webHidden/>
              </w:rPr>
              <w:fldChar w:fldCharType="separate"/>
            </w:r>
            <w:r>
              <w:rPr>
                <w:noProof/>
                <w:webHidden/>
              </w:rPr>
              <w:t>44</w:t>
            </w:r>
            <w:r>
              <w:rPr>
                <w:noProof/>
                <w:webHidden/>
              </w:rPr>
              <w:fldChar w:fldCharType="end"/>
            </w:r>
          </w:hyperlink>
        </w:p>
        <w:p w14:paraId="74F81F96" w14:textId="044D86F5" w:rsidR="0051190D" w:rsidRDefault="0051190D">
          <w:pPr>
            <w:pStyle w:val="TOC3"/>
            <w:rPr>
              <w:noProof/>
              <w:kern w:val="2"/>
              <w:szCs w:val="24"/>
              <w14:ligatures w14:val="standardContextual"/>
            </w:rPr>
          </w:pPr>
          <w:hyperlink w:anchor="_Toc243571154" w:history="1">
            <w:r w:rsidRPr="00DB4035">
              <w:rPr>
                <w:rStyle w:val="Hyperlink"/>
                <w:rFonts w:cs="Segoe UI"/>
                <w:bCs/>
                <w:noProof/>
              </w:rPr>
              <w:t>One-Time Vendors</w:t>
            </w:r>
            <w:r>
              <w:rPr>
                <w:noProof/>
                <w:webHidden/>
              </w:rPr>
              <w:tab/>
            </w:r>
            <w:r>
              <w:rPr>
                <w:noProof/>
                <w:webHidden/>
              </w:rPr>
              <w:fldChar w:fldCharType="begin"/>
            </w:r>
            <w:r>
              <w:rPr>
                <w:noProof/>
                <w:webHidden/>
              </w:rPr>
              <w:instrText xml:space="preserve"> PAGEREF _Toc243571154 \h </w:instrText>
            </w:r>
            <w:r>
              <w:rPr>
                <w:noProof/>
                <w:webHidden/>
              </w:rPr>
            </w:r>
            <w:r>
              <w:rPr>
                <w:noProof/>
                <w:webHidden/>
              </w:rPr>
              <w:fldChar w:fldCharType="separate"/>
            </w:r>
            <w:r>
              <w:rPr>
                <w:noProof/>
                <w:webHidden/>
              </w:rPr>
              <w:t>44</w:t>
            </w:r>
            <w:r>
              <w:rPr>
                <w:noProof/>
                <w:webHidden/>
              </w:rPr>
              <w:fldChar w:fldCharType="end"/>
            </w:r>
          </w:hyperlink>
        </w:p>
        <w:p w14:paraId="6DE0A27E" w14:textId="66C94D4E" w:rsidR="0051190D" w:rsidRDefault="0051190D">
          <w:pPr>
            <w:pStyle w:val="TOC3"/>
            <w:rPr>
              <w:noProof/>
              <w:kern w:val="2"/>
              <w:szCs w:val="24"/>
              <w14:ligatures w14:val="standardContextual"/>
            </w:rPr>
          </w:pPr>
          <w:hyperlink w:anchor="_Toc243571155" w:history="1">
            <w:r w:rsidRPr="00DB4035">
              <w:rPr>
                <w:rStyle w:val="Hyperlink"/>
                <w:rFonts w:cs="Segoe UI"/>
                <w:bCs/>
                <w:noProof/>
              </w:rPr>
              <w:t>Special Vendors</w:t>
            </w:r>
            <w:r>
              <w:rPr>
                <w:noProof/>
                <w:webHidden/>
              </w:rPr>
              <w:tab/>
            </w:r>
            <w:r>
              <w:rPr>
                <w:noProof/>
                <w:webHidden/>
              </w:rPr>
              <w:fldChar w:fldCharType="begin"/>
            </w:r>
            <w:r>
              <w:rPr>
                <w:noProof/>
                <w:webHidden/>
              </w:rPr>
              <w:instrText xml:space="preserve"> PAGEREF _Toc243571155 \h </w:instrText>
            </w:r>
            <w:r>
              <w:rPr>
                <w:noProof/>
                <w:webHidden/>
              </w:rPr>
            </w:r>
            <w:r>
              <w:rPr>
                <w:noProof/>
                <w:webHidden/>
              </w:rPr>
              <w:fldChar w:fldCharType="separate"/>
            </w:r>
            <w:r>
              <w:rPr>
                <w:noProof/>
                <w:webHidden/>
              </w:rPr>
              <w:t>46</w:t>
            </w:r>
            <w:r>
              <w:rPr>
                <w:noProof/>
                <w:webHidden/>
              </w:rPr>
              <w:fldChar w:fldCharType="end"/>
            </w:r>
          </w:hyperlink>
        </w:p>
        <w:p w14:paraId="5DC6B648" w14:textId="5E9F0D27" w:rsidR="0051190D" w:rsidRDefault="0051190D">
          <w:pPr>
            <w:pStyle w:val="TOC2"/>
            <w:tabs>
              <w:tab w:val="right" w:leader="dot" w:pos="9350"/>
            </w:tabs>
            <w:rPr>
              <w:noProof/>
              <w:kern w:val="2"/>
              <w:szCs w:val="24"/>
              <w14:ligatures w14:val="standardContextual"/>
            </w:rPr>
          </w:pPr>
          <w:hyperlink w:anchor="_Toc243571156" w:history="1">
            <w:r w:rsidRPr="00DB4035">
              <w:rPr>
                <w:rStyle w:val="Hyperlink"/>
                <w:noProof/>
              </w:rPr>
              <w:t>Resources</w:t>
            </w:r>
            <w:r>
              <w:rPr>
                <w:noProof/>
                <w:webHidden/>
              </w:rPr>
              <w:tab/>
            </w:r>
            <w:r>
              <w:rPr>
                <w:noProof/>
                <w:webHidden/>
              </w:rPr>
              <w:fldChar w:fldCharType="begin"/>
            </w:r>
            <w:r>
              <w:rPr>
                <w:noProof/>
                <w:webHidden/>
              </w:rPr>
              <w:instrText xml:space="preserve"> PAGEREF _Toc243571156 \h </w:instrText>
            </w:r>
            <w:r>
              <w:rPr>
                <w:noProof/>
                <w:webHidden/>
              </w:rPr>
            </w:r>
            <w:r>
              <w:rPr>
                <w:noProof/>
                <w:webHidden/>
              </w:rPr>
              <w:fldChar w:fldCharType="separate"/>
            </w:r>
            <w:r>
              <w:rPr>
                <w:noProof/>
                <w:webHidden/>
              </w:rPr>
              <w:t>47</w:t>
            </w:r>
            <w:r>
              <w:rPr>
                <w:noProof/>
                <w:webHidden/>
              </w:rPr>
              <w:fldChar w:fldCharType="end"/>
            </w:r>
          </w:hyperlink>
        </w:p>
        <w:p w14:paraId="2B4BC166" w14:textId="24A39C09" w:rsidR="0051190D" w:rsidRDefault="0051190D">
          <w:pPr>
            <w:pStyle w:val="TOC3"/>
            <w:rPr>
              <w:noProof/>
              <w:kern w:val="2"/>
              <w:szCs w:val="24"/>
              <w14:ligatures w14:val="standardContextual"/>
            </w:rPr>
          </w:pPr>
          <w:hyperlink w:anchor="_Toc243571157" w:history="1">
            <w:r w:rsidRPr="00DB4035">
              <w:rPr>
                <w:rStyle w:val="Hyperlink"/>
                <w:noProof/>
              </w:rPr>
              <w:t>Standard USPS Abbreviations Lists:</w:t>
            </w:r>
            <w:r>
              <w:rPr>
                <w:noProof/>
                <w:webHidden/>
              </w:rPr>
              <w:tab/>
            </w:r>
            <w:r>
              <w:rPr>
                <w:noProof/>
                <w:webHidden/>
              </w:rPr>
              <w:fldChar w:fldCharType="begin"/>
            </w:r>
            <w:r>
              <w:rPr>
                <w:noProof/>
                <w:webHidden/>
              </w:rPr>
              <w:instrText xml:space="preserve"> PAGEREF _Toc243571157 \h </w:instrText>
            </w:r>
            <w:r>
              <w:rPr>
                <w:noProof/>
                <w:webHidden/>
              </w:rPr>
            </w:r>
            <w:r>
              <w:rPr>
                <w:noProof/>
                <w:webHidden/>
              </w:rPr>
              <w:fldChar w:fldCharType="separate"/>
            </w:r>
            <w:r>
              <w:rPr>
                <w:noProof/>
                <w:webHidden/>
              </w:rPr>
              <w:t>47</w:t>
            </w:r>
            <w:r>
              <w:rPr>
                <w:noProof/>
                <w:webHidden/>
              </w:rPr>
              <w:fldChar w:fldCharType="end"/>
            </w:r>
          </w:hyperlink>
        </w:p>
        <w:p w14:paraId="14472659" w14:textId="793FB6F3" w:rsidR="0051190D" w:rsidRDefault="0051190D">
          <w:pPr>
            <w:pStyle w:val="TOC3"/>
            <w:rPr>
              <w:noProof/>
              <w:kern w:val="2"/>
              <w:szCs w:val="24"/>
              <w14:ligatures w14:val="standardContextual"/>
            </w:rPr>
          </w:pPr>
          <w:hyperlink w:anchor="_Toc243571158" w:history="1">
            <w:r w:rsidRPr="00DB4035">
              <w:rPr>
                <w:rStyle w:val="Hyperlink"/>
                <w:noProof/>
              </w:rPr>
              <w:t>Search Names / Alternative Names</w:t>
            </w:r>
            <w:r>
              <w:rPr>
                <w:noProof/>
                <w:webHidden/>
              </w:rPr>
              <w:tab/>
            </w:r>
            <w:r>
              <w:rPr>
                <w:noProof/>
                <w:webHidden/>
              </w:rPr>
              <w:fldChar w:fldCharType="begin"/>
            </w:r>
            <w:r>
              <w:rPr>
                <w:noProof/>
                <w:webHidden/>
              </w:rPr>
              <w:instrText xml:space="preserve"> PAGEREF _Toc243571158 \h </w:instrText>
            </w:r>
            <w:r>
              <w:rPr>
                <w:noProof/>
                <w:webHidden/>
              </w:rPr>
            </w:r>
            <w:r>
              <w:rPr>
                <w:noProof/>
                <w:webHidden/>
              </w:rPr>
              <w:fldChar w:fldCharType="separate"/>
            </w:r>
            <w:r>
              <w:rPr>
                <w:noProof/>
                <w:webHidden/>
              </w:rPr>
              <w:t>47</w:t>
            </w:r>
            <w:r>
              <w:rPr>
                <w:noProof/>
                <w:webHidden/>
              </w:rPr>
              <w:fldChar w:fldCharType="end"/>
            </w:r>
          </w:hyperlink>
        </w:p>
        <w:p w14:paraId="0896D1F8" w14:textId="57E7EBCB" w:rsidR="0051190D" w:rsidRDefault="0051190D">
          <w:pPr>
            <w:pStyle w:val="TOC3"/>
            <w:rPr>
              <w:noProof/>
              <w:kern w:val="2"/>
              <w:szCs w:val="24"/>
              <w14:ligatures w14:val="standardContextual"/>
            </w:rPr>
          </w:pPr>
          <w:hyperlink w:anchor="_Toc243571159" w:history="1">
            <w:r w:rsidRPr="00DB4035">
              <w:rPr>
                <w:rStyle w:val="Hyperlink"/>
                <w:noProof/>
              </w:rPr>
              <w:t>Vendor Profile Summary Table</w:t>
            </w:r>
            <w:r>
              <w:rPr>
                <w:noProof/>
                <w:webHidden/>
              </w:rPr>
              <w:tab/>
            </w:r>
            <w:r>
              <w:rPr>
                <w:noProof/>
                <w:webHidden/>
              </w:rPr>
              <w:fldChar w:fldCharType="begin"/>
            </w:r>
            <w:r>
              <w:rPr>
                <w:noProof/>
                <w:webHidden/>
              </w:rPr>
              <w:instrText xml:space="preserve"> PAGEREF _Toc243571159 \h </w:instrText>
            </w:r>
            <w:r>
              <w:rPr>
                <w:noProof/>
                <w:webHidden/>
              </w:rPr>
            </w:r>
            <w:r>
              <w:rPr>
                <w:noProof/>
                <w:webHidden/>
              </w:rPr>
              <w:fldChar w:fldCharType="separate"/>
            </w:r>
            <w:r>
              <w:rPr>
                <w:noProof/>
                <w:webHidden/>
              </w:rPr>
              <w:t>51</w:t>
            </w:r>
            <w:r>
              <w:rPr>
                <w:noProof/>
                <w:webHidden/>
              </w:rPr>
              <w:fldChar w:fldCharType="end"/>
            </w:r>
          </w:hyperlink>
        </w:p>
        <w:p w14:paraId="3CE9E7BB" w14:textId="1D01BBF6" w:rsidR="00933171" w:rsidRDefault="00933171">
          <w:r>
            <w:fldChar w:fldCharType="end"/>
          </w:r>
        </w:p>
      </w:sdtContent>
    </w:sdt>
    <w:p w14:paraId="2A547666" w14:textId="57BD930F" w:rsidR="00B049CA" w:rsidRPr="00FD0A6D" w:rsidRDefault="376240EC" w:rsidP="00EA046F">
      <w:pPr>
        <w:pStyle w:val="Heading2"/>
      </w:pPr>
      <w:bookmarkStart w:id="1" w:name="_Toc243571124"/>
      <w:r>
        <w:t>Overview</w:t>
      </w:r>
      <w:bookmarkEnd w:id="1"/>
      <w:r>
        <w:t xml:space="preserve"> </w:t>
      </w:r>
    </w:p>
    <w:p w14:paraId="08201C27" w14:textId="77777777" w:rsidR="00113F85" w:rsidRPr="00113F85" w:rsidRDefault="00113F85" w:rsidP="00113F85">
      <w:pPr>
        <w:spacing w:before="100" w:beforeAutospacing="1" w:after="100" w:afterAutospacing="1" w:line="300" w:lineRule="atLeast"/>
        <w:rPr>
          <w:rFonts w:eastAsia="Times New Roman" w:cs="Segoe UI"/>
          <w:szCs w:val="24"/>
        </w:rPr>
      </w:pPr>
      <w:r w:rsidRPr="00113F85">
        <w:rPr>
          <w:rFonts w:eastAsia="Times New Roman" w:cs="Segoe UI"/>
          <w:szCs w:val="24"/>
        </w:rPr>
        <w:t xml:space="preserve">The Statewide Financial Management Application (SFMA) stores vendor information in </w:t>
      </w:r>
      <w:r w:rsidRPr="00113F85">
        <w:rPr>
          <w:rFonts w:eastAsia="Times New Roman" w:cs="Segoe UI"/>
          <w:b/>
          <w:bCs/>
          <w:szCs w:val="24"/>
        </w:rPr>
        <w:t>R*STARS</w:t>
      </w:r>
      <w:r w:rsidRPr="00113F85">
        <w:rPr>
          <w:rFonts w:eastAsia="Times New Roman" w:cs="Segoe UI"/>
          <w:szCs w:val="24"/>
        </w:rPr>
        <w:t>. To enter vendor information, you must have security access for:</w:t>
      </w:r>
    </w:p>
    <w:p w14:paraId="52E4BC70" w14:textId="77777777" w:rsidR="00113F85" w:rsidRPr="00113F85" w:rsidRDefault="00113F85" w:rsidP="00040AD2">
      <w:pPr>
        <w:numPr>
          <w:ilvl w:val="0"/>
          <w:numId w:val="1"/>
        </w:numPr>
        <w:spacing w:before="100" w:beforeAutospacing="1" w:after="100" w:afterAutospacing="1" w:line="300" w:lineRule="atLeast"/>
        <w:rPr>
          <w:rFonts w:eastAsia="Times New Roman" w:cs="Segoe UI"/>
          <w:szCs w:val="24"/>
        </w:rPr>
      </w:pPr>
      <w:r w:rsidRPr="00113F85">
        <w:rPr>
          <w:rFonts w:eastAsia="Times New Roman" w:cs="Segoe UI"/>
          <w:szCs w:val="24"/>
        </w:rPr>
        <w:t>Systemwide Vendor Profile (Screen 52)</w:t>
      </w:r>
    </w:p>
    <w:p w14:paraId="2C1DFE57" w14:textId="77777777" w:rsidR="00113F85" w:rsidRDefault="00113F85" w:rsidP="00040AD2">
      <w:pPr>
        <w:numPr>
          <w:ilvl w:val="0"/>
          <w:numId w:val="1"/>
        </w:numPr>
        <w:spacing w:before="100" w:beforeAutospacing="1" w:after="100" w:afterAutospacing="1" w:line="300" w:lineRule="atLeast"/>
        <w:rPr>
          <w:rFonts w:eastAsia="Times New Roman" w:cs="Segoe UI"/>
          <w:szCs w:val="24"/>
        </w:rPr>
      </w:pPr>
      <w:r w:rsidRPr="00113F85">
        <w:rPr>
          <w:rFonts w:eastAsia="Times New Roman" w:cs="Segoe UI"/>
          <w:szCs w:val="24"/>
        </w:rPr>
        <w:t>Systemwide Mail Code Profile (Screen 51)</w:t>
      </w:r>
    </w:p>
    <w:p w14:paraId="409A9D12" w14:textId="1A899511" w:rsidR="00826E7A" w:rsidRDefault="007521D6" w:rsidP="007521D6">
      <w:pPr>
        <w:spacing w:before="100" w:beforeAutospacing="1" w:after="100" w:afterAutospacing="1" w:line="300" w:lineRule="atLeast"/>
        <w:rPr>
          <w:rFonts w:eastAsia="Times New Roman" w:cs="Segoe UI"/>
          <w:szCs w:val="24"/>
        </w:rPr>
      </w:pPr>
      <w:r>
        <w:rPr>
          <w:rFonts w:eastAsia="Times New Roman" w:cs="Segoe UI"/>
          <w:szCs w:val="24"/>
        </w:rPr>
        <w:t>For security access</w:t>
      </w:r>
      <w:r w:rsidR="008B5E16">
        <w:rPr>
          <w:rFonts w:eastAsia="Times New Roman" w:cs="Segoe UI"/>
          <w:szCs w:val="24"/>
        </w:rPr>
        <w:t>,</w:t>
      </w:r>
      <w:r>
        <w:rPr>
          <w:rFonts w:eastAsia="Times New Roman" w:cs="Segoe UI"/>
          <w:szCs w:val="24"/>
        </w:rPr>
        <w:t xml:space="preserve"> reach</w:t>
      </w:r>
      <w:r w:rsidR="008B5E16">
        <w:rPr>
          <w:rFonts w:eastAsia="Times New Roman" w:cs="Segoe UI"/>
          <w:szCs w:val="24"/>
        </w:rPr>
        <w:t xml:space="preserve"> out</w:t>
      </w:r>
      <w:r>
        <w:rPr>
          <w:rFonts w:eastAsia="Times New Roman" w:cs="Segoe UI"/>
          <w:szCs w:val="24"/>
        </w:rPr>
        <w:t xml:space="preserve"> to your </w:t>
      </w:r>
      <w:hyperlink r:id="rId11" w:history="1">
        <w:r w:rsidRPr="007521D6">
          <w:rPr>
            <w:rStyle w:val="Hyperlink"/>
            <w:rFonts w:eastAsia="Times New Roman" w:cs="Segoe UI"/>
            <w:szCs w:val="24"/>
          </w:rPr>
          <w:t>Agency Security Officer</w:t>
        </w:r>
      </w:hyperlink>
      <w:r>
        <w:rPr>
          <w:rFonts w:eastAsia="Times New Roman" w:cs="Segoe UI"/>
          <w:szCs w:val="24"/>
        </w:rPr>
        <w:t xml:space="preserve"> or visit </w:t>
      </w:r>
      <w:hyperlink r:id="rId12" w:history="1">
        <w:r w:rsidRPr="007521D6">
          <w:rPr>
            <w:rStyle w:val="Hyperlink"/>
            <w:rFonts w:eastAsia="Times New Roman" w:cs="Segoe UI"/>
            <w:szCs w:val="24"/>
          </w:rPr>
          <w:t>System Security Website</w:t>
        </w:r>
      </w:hyperlink>
      <w:r>
        <w:rPr>
          <w:rFonts w:eastAsia="Times New Roman" w:cs="Segoe UI"/>
          <w:szCs w:val="24"/>
        </w:rPr>
        <w:t xml:space="preserve"> for more information.</w:t>
      </w:r>
    </w:p>
    <w:p w14:paraId="30B408EF" w14:textId="77777777" w:rsidR="000000E9" w:rsidRPr="00113F85" w:rsidRDefault="636FCA20" w:rsidP="44797F54">
      <w:pPr>
        <w:pStyle w:val="Heading3"/>
        <w:rPr>
          <w:rFonts w:asciiTheme="minorHAnsi" w:hAnsiTheme="minorHAnsi"/>
          <w:sz w:val="24"/>
          <w:szCs w:val="24"/>
        </w:rPr>
      </w:pPr>
      <w:bookmarkStart w:id="2" w:name="_Toc243571125"/>
      <w:r>
        <w:t>Signature Authority</w:t>
      </w:r>
      <w:bookmarkEnd w:id="2"/>
    </w:p>
    <w:p w14:paraId="25FDF3A9" w14:textId="06790C6E" w:rsidR="00826E7A" w:rsidRPr="00EB7850" w:rsidRDefault="00826E7A" w:rsidP="000000E9">
      <w:pPr>
        <w:spacing w:before="100" w:beforeAutospacing="1" w:after="100" w:afterAutospacing="1" w:line="300" w:lineRule="atLeast"/>
        <w:rPr>
          <w:rFonts w:eastAsia="Times New Roman" w:cs="Segoe UI"/>
          <w:szCs w:val="24"/>
        </w:rPr>
      </w:pPr>
      <w:r w:rsidRPr="00EB7850">
        <w:rPr>
          <w:rFonts w:eastAsia="Times New Roman" w:cs="Segoe UI"/>
          <w:szCs w:val="24"/>
        </w:rPr>
        <w:t>Only the central SFMS team can activate and make changes to vendor profiles.</w:t>
      </w:r>
      <w:r w:rsidR="00B54158" w:rsidRPr="00EB7850">
        <w:rPr>
          <w:rFonts w:eastAsia="Times New Roman" w:cs="Segoe UI"/>
          <w:szCs w:val="24"/>
        </w:rPr>
        <w:t xml:space="preserve"> </w:t>
      </w:r>
      <w:r w:rsidR="00606300" w:rsidRPr="00EB7850">
        <w:rPr>
          <w:rFonts w:eastAsia="Times New Roman" w:cs="Segoe UI"/>
          <w:szCs w:val="24"/>
        </w:rPr>
        <w:t>A</w:t>
      </w:r>
      <w:r w:rsidR="00B54158" w:rsidRPr="00EB7850">
        <w:rPr>
          <w:rFonts w:eastAsia="Times New Roman" w:cs="Segoe UI"/>
          <w:szCs w:val="24"/>
        </w:rPr>
        <w:t xml:space="preserve">gencies must request </w:t>
      </w:r>
      <w:r w:rsidR="000852AD" w:rsidRPr="00EB7850">
        <w:rPr>
          <w:rFonts w:eastAsia="Times New Roman" w:cs="Segoe UI"/>
          <w:szCs w:val="24"/>
        </w:rPr>
        <w:t>changes such as</w:t>
      </w:r>
      <w:r w:rsidR="00B54158" w:rsidRPr="00EB7850">
        <w:rPr>
          <w:rFonts w:eastAsia="Times New Roman" w:cs="Segoe UI"/>
          <w:szCs w:val="24"/>
        </w:rPr>
        <w:t xml:space="preserve"> updates, </w:t>
      </w:r>
      <w:r w:rsidR="0094052D" w:rsidRPr="00EB7850">
        <w:rPr>
          <w:rFonts w:eastAsia="Times New Roman" w:cs="Segoe UI"/>
          <w:szCs w:val="24"/>
        </w:rPr>
        <w:t>in</w:t>
      </w:r>
      <w:r w:rsidR="00E018F1">
        <w:rPr>
          <w:rFonts w:eastAsia="Times New Roman" w:cs="Segoe UI"/>
          <w:szCs w:val="24"/>
        </w:rPr>
        <w:t>-</w:t>
      </w:r>
      <w:r w:rsidR="0094052D" w:rsidRPr="00EB7850">
        <w:rPr>
          <w:rFonts w:eastAsia="Times New Roman" w:cs="Segoe UI"/>
          <w:szCs w:val="24"/>
        </w:rPr>
        <w:t>activations</w:t>
      </w:r>
      <w:r w:rsidR="00606300" w:rsidRPr="00EB7850">
        <w:rPr>
          <w:rFonts w:eastAsia="Times New Roman" w:cs="Segoe UI"/>
          <w:szCs w:val="24"/>
        </w:rPr>
        <w:t xml:space="preserve">, </w:t>
      </w:r>
      <w:r w:rsidR="00B54158" w:rsidRPr="00EB7850">
        <w:rPr>
          <w:rFonts w:eastAsia="Times New Roman" w:cs="Segoe UI"/>
          <w:szCs w:val="24"/>
        </w:rPr>
        <w:t xml:space="preserve">and </w:t>
      </w:r>
      <w:r w:rsidR="00E018F1">
        <w:rPr>
          <w:rFonts w:eastAsia="Times New Roman" w:cs="Segoe UI"/>
          <w:szCs w:val="24"/>
        </w:rPr>
        <w:t>re-</w:t>
      </w:r>
      <w:r w:rsidR="00B54158" w:rsidRPr="00EB7850">
        <w:rPr>
          <w:rFonts w:eastAsia="Times New Roman" w:cs="Segoe UI"/>
          <w:szCs w:val="24"/>
        </w:rPr>
        <w:t>activations through the SFMS Operations Vendor Desk.</w:t>
      </w:r>
      <w:r w:rsidRPr="00EB7850">
        <w:rPr>
          <w:rFonts w:eastAsia="Times New Roman" w:cs="Segoe UI"/>
          <w:szCs w:val="24"/>
        </w:rPr>
        <w:t xml:space="preserve"> </w:t>
      </w:r>
      <w:r w:rsidR="006042A7">
        <w:rPr>
          <w:rFonts w:eastAsia="Times New Roman" w:cs="Segoe UI"/>
          <w:szCs w:val="24"/>
        </w:rPr>
        <w:t>All requests must be submitted by an individual who has authorized signature authority on file with SFMS.</w:t>
      </w:r>
      <w:r w:rsidR="00B54158" w:rsidRPr="00EB7850">
        <w:rPr>
          <w:rFonts w:eastAsia="Times New Roman" w:cs="Segoe UI"/>
          <w:szCs w:val="24"/>
        </w:rPr>
        <w:t xml:space="preserve"> </w:t>
      </w:r>
      <w:r w:rsidRPr="00EB7850">
        <w:rPr>
          <w:rFonts w:eastAsia="Times New Roman" w:cs="Segoe UI"/>
          <w:szCs w:val="24"/>
        </w:rPr>
        <w:t xml:space="preserve">There are two separate processes </w:t>
      </w:r>
      <w:r w:rsidR="00AF2D8A" w:rsidRPr="00EB7850">
        <w:rPr>
          <w:rFonts w:eastAsia="Times New Roman" w:cs="Segoe UI"/>
          <w:szCs w:val="24"/>
        </w:rPr>
        <w:t xml:space="preserve">for </w:t>
      </w:r>
      <w:r w:rsidR="000B64F4">
        <w:rPr>
          <w:rFonts w:eastAsia="Times New Roman" w:cs="Segoe UI"/>
          <w:szCs w:val="24"/>
        </w:rPr>
        <w:t xml:space="preserve">authorized </w:t>
      </w:r>
      <w:r w:rsidR="000852AD" w:rsidRPr="00EB7850">
        <w:rPr>
          <w:rFonts w:eastAsia="Times New Roman" w:cs="Segoe UI"/>
          <w:szCs w:val="24"/>
        </w:rPr>
        <w:t>agency staff</w:t>
      </w:r>
      <w:r w:rsidR="00606300" w:rsidRPr="00EB7850">
        <w:rPr>
          <w:rFonts w:eastAsia="Times New Roman" w:cs="Segoe UI"/>
          <w:szCs w:val="24"/>
        </w:rPr>
        <w:t xml:space="preserve"> on the signature authority list</w:t>
      </w:r>
      <w:r w:rsidRPr="00EB7850">
        <w:rPr>
          <w:rFonts w:eastAsia="Times New Roman" w:cs="Segoe UI"/>
          <w:szCs w:val="24"/>
        </w:rPr>
        <w:t>:</w:t>
      </w:r>
    </w:p>
    <w:p w14:paraId="48383FAF" w14:textId="2C54A54E" w:rsidR="00826E7A" w:rsidRDefault="00826E7A" w:rsidP="00BE4B82">
      <w:pPr>
        <w:pStyle w:val="ListParagraph"/>
        <w:numPr>
          <w:ilvl w:val="0"/>
          <w:numId w:val="34"/>
        </w:numPr>
        <w:spacing w:before="100" w:beforeAutospacing="1" w:after="100" w:afterAutospacing="1" w:line="300" w:lineRule="atLeast"/>
        <w:rPr>
          <w:rFonts w:eastAsia="Times New Roman" w:cs="Segoe UI"/>
          <w:szCs w:val="24"/>
        </w:rPr>
      </w:pPr>
      <w:r w:rsidRPr="00EB7850">
        <w:rPr>
          <w:rFonts w:eastAsia="Times New Roman" w:cs="Segoe UI"/>
          <w:b/>
          <w:bCs/>
          <w:szCs w:val="24"/>
          <w:u w:val="single"/>
        </w:rPr>
        <w:t>Activations</w:t>
      </w:r>
      <w:r w:rsidRPr="008B5E16">
        <w:rPr>
          <w:rFonts w:eastAsia="Times New Roman" w:cs="Segoe UI"/>
          <w:szCs w:val="24"/>
          <w:u w:val="single"/>
        </w:rPr>
        <w:t>:</w:t>
      </w:r>
      <w:r>
        <w:rPr>
          <w:rFonts w:eastAsia="Times New Roman" w:cs="Segoe UI"/>
          <w:szCs w:val="24"/>
        </w:rPr>
        <w:t xml:space="preserve"> </w:t>
      </w:r>
      <w:r w:rsidRPr="00826E7A">
        <w:rPr>
          <w:rFonts w:eastAsia="Times New Roman" w:cs="Segoe UI"/>
          <w:szCs w:val="24"/>
        </w:rPr>
        <w:t>A</w:t>
      </w:r>
      <w:r w:rsidR="000B64F4">
        <w:rPr>
          <w:rFonts w:eastAsia="Times New Roman" w:cs="Segoe UI"/>
          <w:szCs w:val="24"/>
        </w:rPr>
        <w:t>uthorized</w:t>
      </w:r>
      <w:r w:rsidR="006042A7">
        <w:rPr>
          <w:rFonts w:eastAsia="Times New Roman" w:cs="Segoe UI"/>
          <w:szCs w:val="24"/>
        </w:rPr>
        <w:t xml:space="preserve"> staff are </w:t>
      </w:r>
      <w:r w:rsidRPr="00826E7A">
        <w:rPr>
          <w:rFonts w:eastAsia="Times New Roman" w:cs="Segoe UI"/>
          <w:szCs w:val="24"/>
        </w:rPr>
        <w:t xml:space="preserve">responsible for </w:t>
      </w:r>
      <w:r w:rsidR="00B54158">
        <w:rPr>
          <w:rFonts w:eastAsia="Times New Roman" w:cs="Segoe UI"/>
          <w:szCs w:val="24"/>
        </w:rPr>
        <w:t>creating</w:t>
      </w:r>
      <w:r w:rsidRPr="00826E7A">
        <w:rPr>
          <w:rFonts w:eastAsia="Times New Roman" w:cs="Segoe UI"/>
          <w:szCs w:val="24"/>
        </w:rPr>
        <w:t xml:space="preserve"> new</w:t>
      </w:r>
      <w:r w:rsidR="00FD55FC">
        <w:rPr>
          <w:rFonts w:eastAsia="Times New Roman" w:cs="Segoe UI"/>
          <w:szCs w:val="24"/>
        </w:rPr>
        <w:t xml:space="preserve"> </w:t>
      </w:r>
      <w:r w:rsidR="00C91347">
        <w:rPr>
          <w:rFonts w:eastAsia="Times New Roman" w:cs="Segoe UI"/>
          <w:szCs w:val="24"/>
        </w:rPr>
        <w:t>v</w:t>
      </w:r>
      <w:r w:rsidR="00FD55FC">
        <w:rPr>
          <w:rFonts w:eastAsia="Times New Roman" w:cs="Segoe UI"/>
          <w:szCs w:val="24"/>
        </w:rPr>
        <w:t xml:space="preserve">endor </w:t>
      </w:r>
      <w:r w:rsidR="00C91347">
        <w:rPr>
          <w:rFonts w:eastAsia="Times New Roman" w:cs="Segoe UI"/>
          <w:szCs w:val="24"/>
        </w:rPr>
        <w:t>p</w:t>
      </w:r>
      <w:r w:rsidRPr="00826E7A">
        <w:rPr>
          <w:rFonts w:eastAsia="Times New Roman" w:cs="Segoe UI"/>
          <w:szCs w:val="24"/>
        </w:rPr>
        <w:t>rofiles</w:t>
      </w:r>
      <w:r w:rsidR="00FD55FC">
        <w:rPr>
          <w:rFonts w:eastAsia="Times New Roman" w:cs="Segoe UI"/>
          <w:szCs w:val="24"/>
        </w:rPr>
        <w:t xml:space="preserve"> (Screen 52 and Screen 51)</w:t>
      </w:r>
      <w:r w:rsidRPr="00826E7A">
        <w:rPr>
          <w:rFonts w:eastAsia="Times New Roman" w:cs="Segoe UI"/>
          <w:szCs w:val="24"/>
        </w:rPr>
        <w:t xml:space="preserve"> </w:t>
      </w:r>
      <w:r w:rsidR="000852AD">
        <w:rPr>
          <w:rFonts w:eastAsia="Times New Roman" w:cs="Segoe UI"/>
          <w:szCs w:val="24"/>
        </w:rPr>
        <w:t>in</w:t>
      </w:r>
      <w:r w:rsidRPr="00826E7A">
        <w:rPr>
          <w:rFonts w:eastAsia="Times New Roman" w:cs="Segoe UI"/>
          <w:szCs w:val="24"/>
        </w:rPr>
        <w:t xml:space="preserve"> R*STARS before the</w:t>
      </w:r>
      <w:r w:rsidR="00BB7581">
        <w:rPr>
          <w:rFonts w:eastAsia="Times New Roman" w:cs="Segoe UI"/>
          <w:szCs w:val="24"/>
        </w:rPr>
        <w:t xml:space="preserve"> Vendor Desk can activate them. </w:t>
      </w:r>
      <w:r w:rsidRPr="00826E7A">
        <w:rPr>
          <w:rFonts w:eastAsia="Times New Roman" w:cs="Segoe UI"/>
          <w:szCs w:val="24"/>
        </w:rPr>
        <w:t xml:space="preserve"> </w:t>
      </w:r>
    </w:p>
    <w:p w14:paraId="05C78EC5" w14:textId="45014A03" w:rsidR="000000E9" w:rsidRPr="00B54158" w:rsidRDefault="00826E7A" w:rsidP="00BE4B82">
      <w:pPr>
        <w:pStyle w:val="ListParagraph"/>
        <w:numPr>
          <w:ilvl w:val="0"/>
          <w:numId w:val="34"/>
        </w:numPr>
        <w:spacing w:before="100" w:beforeAutospacing="1" w:after="100" w:afterAutospacing="1" w:line="300" w:lineRule="atLeast"/>
        <w:rPr>
          <w:rFonts w:eastAsia="Times New Roman" w:cs="Segoe UI"/>
          <w:szCs w:val="24"/>
        </w:rPr>
      </w:pPr>
      <w:r w:rsidRPr="00EB7850">
        <w:rPr>
          <w:rFonts w:eastAsia="Times New Roman" w:cs="Segoe UI"/>
          <w:b/>
          <w:bCs/>
          <w:szCs w:val="24"/>
          <w:u w:val="single"/>
        </w:rPr>
        <w:t>Change Requests:</w:t>
      </w:r>
      <w:r>
        <w:rPr>
          <w:rFonts w:eastAsia="Times New Roman" w:cs="Segoe UI"/>
          <w:szCs w:val="24"/>
        </w:rPr>
        <w:t xml:space="preserve"> </w:t>
      </w:r>
      <w:r w:rsidR="00075DB4">
        <w:rPr>
          <w:rFonts w:eastAsia="Times New Roman" w:cs="Segoe UI"/>
          <w:szCs w:val="24"/>
        </w:rPr>
        <w:t>A</w:t>
      </w:r>
      <w:r w:rsidR="000B64F4">
        <w:rPr>
          <w:rFonts w:eastAsia="Times New Roman" w:cs="Segoe UI"/>
          <w:szCs w:val="24"/>
        </w:rPr>
        <w:t>uthorized</w:t>
      </w:r>
      <w:r w:rsidR="006042A7">
        <w:rPr>
          <w:rFonts w:eastAsia="Times New Roman" w:cs="Segoe UI"/>
          <w:szCs w:val="24"/>
        </w:rPr>
        <w:t xml:space="preserve"> staff are</w:t>
      </w:r>
      <w:r w:rsidR="00075DB4">
        <w:rPr>
          <w:rFonts w:eastAsia="Times New Roman" w:cs="Segoe UI"/>
          <w:szCs w:val="24"/>
        </w:rPr>
        <w:t xml:space="preserve"> responsible for </w:t>
      </w:r>
      <w:r w:rsidR="00A335E0">
        <w:rPr>
          <w:rFonts w:eastAsia="Times New Roman" w:cs="Segoe UI"/>
          <w:szCs w:val="24"/>
        </w:rPr>
        <w:t>obtaining</w:t>
      </w:r>
      <w:r w:rsidR="006042A7">
        <w:rPr>
          <w:rFonts w:eastAsia="Times New Roman" w:cs="Segoe UI"/>
          <w:szCs w:val="24"/>
        </w:rPr>
        <w:t xml:space="preserve"> and </w:t>
      </w:r>
      <w:r w:rsidR="00A335E0">
        <w:rPr>
          <w:rFonts w:eastAsia="Times New Roman" w:cs="Segoe UI"/>
          <w:szCs w:val="24"/>
        </w:rPr>
        <w:t>verifying</w:t>
      </w:r>
      <w:r w:rsidR="00075DB4">
        <w:rPr>
          <w:rFonts w:eastAsia="Times New Roman" w:cs="Segoe UI"/>
          <w:szCs w:val="24"/>
        </w:rPr>
        <w:t xml:space="preserve"> accurate</w:t>
      </w:r>
      <w:r w:rsidR="006042A7">
        <w:rPr>
          <w:rFonts w:eastAsia="Times New Roman" w:cs="Segoe UI"/>
          <w:szCs w:val="24"/>
        </w:rPr>
        <w:t>, up-to-date</w:t>
      </w:r>
      <w:r w:rsidR="00BB7581">
        <w:rPr>
          <w:rFonts w:eastAsia="Times New Roman" w:cs="Segoe UI"/>
          <w:szCs w:val="24"/>
        </w:rPr>
        <w:t xml:space="preserve"> information </w:t>
      </w:r>
      <w:r w:rsidR="00075DB4">
        <w:rPr>
          <w:rFonts w:eastAsia="Times New Roman" w:cs="Segoe UI"/>
          <w:szCs w:val="24"/>
        </w:rPr>
        <w:t xml:space="preserve">for </w:t>
      </w:r>
      <w:r w:rsidR="00C91347">
        <w:rPr>
          <w:rFonts w:eastAsia="Times New Roman" w:cs="Segoe UI"/>
          <w:szCs w:val="24"/>
        </w:rPr>
        <w:t>v</w:t>
      </w:r>
      <w:r w:rsidR="00075DB4">
        <w:rPr>
          <w:rFonts w:eastAsia="Times New Roman" w:cs="Segoe UI"/>
          <w:szCs w:val="24"/>
        </w:rPr>
        <w:t xml:space="preserve">endor </w:t>
      </w:r>
      <w:r w:rsidR="00C91347">
        <w:rPr>
          <w:rFonts w:eastAsia="Times New Roman" w:cs="Segoe UI"/>
          <w:szCs w:val="24"/>
        </w:rPr>
        <w:t>p</w:t>
      </w:r>
      <w:r w:rsidR="00075DB4">
        <w:rPr>
          <w:rFonts w:eastAsia="Times New Roman" w:cs="Segoe UI"/>
          <w:szCs w:val="24"/>
        </w:rPr>
        <w:t>rofiles</w:t>
      </w:r>
      <w:r w:rsidR="000852AD">
        <w:rPr>
          <w:rFonts w:eastAsia="Times New Roman" w:cs="Segoe UI"/>
          <w:szCs w:val="24"/>
        </w:rPr>
        <w:t xml:space="preserve"> (Screen 52 and Screen 51)</w:t>
      </w:r>
      <w:r w:rsidR="00075DB4">
        <w:rPr>
          <w:rFonts w:eastAsia="Times New Roman" w:cs="Segoe UI"/>
          <w:szCs w:val="24"/>
        </w:rPr>
        <w:t xml:space="preserve">. </w:t>
      </w:r>
      <w:r w:rsidR="00BB7581">
        <w:rPr>
          <w:rFonts w:eastAsia="Times New Roman" w:cs="Segoe UI"/>
          <w:szCs w:val="24"/>
        </w:rPr>
        <w:t xml:space="preserve">Any </w:t>
      </w:r>
      <w:r w:rsidR="00BB7581">
        <w:rPr>
          <w:rFonts w:eastAsia="Times New Roman" w:cs="Segoe UI"/>
          <w:szCs w:val="24"/>
        </w:rPr>
        <w:lastRenderedPageBreak/>
        <w:t xml:space="preserve">changes must be submitted by emailing a </w:t>
      </w:r>
      <w:r w:rsidR="00BB7581" w:rsidRPr="00BB7581">
        <w:rPr>
          <w:rFonts w:eastAsia="Times New Roman" w:cs="Segoe UI"/>
          <w:b/>
          <w:bCs/>
          <w:szCs w:val="24"/>
        </w:rPr>
        <w:t>Vendor Change Request Form</w:t>
      </w:r>
      <w:r w:rsidR="00BB7581">
        <w:rPr>
          <w:rFonts w:eastAsia="Times New Roman" w:cs="Segoe UI"/>
          <w:szCs w:val="24"/>
        </w:rPr>
        <w:t xml:space="preserve"> to the vendor desk. </w:t>
      </w:r>
    </w:p>
    <w:p w14:paraId="0F56B40A" w14:textId="41C150C4" w:rsidR="000000E9" w:rsidRPr="00391F7D" w:rsidRDefault="00EA046F" w:rsidP="000000E9">
      <w:pPr>
        <w:spacing w:before="100" w:beforeAutospacing="1" w:after="100" w:afterAutospacing="1" w:line="300" w:lineRule="atLeast"/>
        <w:rPr>
          <w:rFonts w:eastAsia="Times New Roman" w:cs="Segoe UI"/>
          <w:b/>
          <w:bCs/>
          <w:szCs w:val="24"/>
        </w:rPr>
      </w:pPr>
      <w:r>
        <w:rPr>
          <w:rFonts w:eastAsia="Times New Roman" w:cs="Segoe UI"/>
          <w:b/>
          <w:bCs/>
          <w:szCs w:val="24"/>
        </w:rPr>
        <w:t>Note</w:t>
      </w:r>
      <w:r w:rsidR="008C7CB3" w:rsidRPr="00391F7D">
        <w:rPr>
          <w:rFonts w:eastAsia="Times New Roman" w:cs="Segoe UI"/>
          <w:b/>
          <w:bCs/>
          <w:szCs w:val="24"/>
        </w:rPr>
        <w:t xml:space="preserve">: </w:t>
      </w:r>
      <w:r w:rsidR="00B54158" w:rsidRPr="00391F7D">
        <w:rPr>
          <w:rFonts w:eastAsia="Times New Roman" w:cs="Segoe UI"/>
          <w:b/>
          <w:bCs/>
          <w:szCs w:val="24"/>
        </w:rPr>
        <w:t>Activations and Change Requests submitted by unauthorized staff will not be processed.</w:t>
      </w:r>
    </w:p>
    <w:p w14:paraId="6B99FD40" w14:textId="3EBF8FDA" w:rsidR="000000E9" w:rsidRPr="00EB7850" w:rsidRDefault="000000E9" w:rsidP="000000E9">
      <w:pPr>
        <w:spacing w:before="100" w:beforeAutospacing="1" w:after="100" w:afterAutospacing="1" w:line="300" w:lineRule="atLeast"/>
        <w:rPr>
          <w:rFonts w:eastAsia="Times New Roman" w:cs="Segoe UI"/>
          <w:szCs w:val="24"/>
        </w:rPr>
      </w:pPr>
      <w:r w:rsidRPr="00EB7850">
        <w:rPr>
          <w:rFonts w:eastAsia="Times New Roman" w:cs="Segoe UI"/>
          <w:szCs w:val="24"/>
        </w:rPr>
        <w:t xml:space="preserve">To establish signature authority, </w:t>
      </w:r>
      <w:r w:rsidR="00FD55FC" w:rsidRPr="00EB7850">
        <w:rPr>
          <w:rFonts w:eastAsia="Times New Roman" w:cs="Segoe UI"/>
          <w:szCs w:val="24"/>
        </w:rPr>
        <w:t xml:space="preserve">managers </w:t>
      </w:r>
      <w:r w:rsidRPr="00EB7850">
        <w:rPr>
          <w:rFonts w:eastAsia="Times New Roman" w:cs="Segoe UI"/>
          <w:szCs w:val="24"/>
        </w:rPr>
        <w:t>must complete the Authorized Signature Authority Form.</w:t>
      </w:r>
      <w:r w:rsidR="00FD55FC" w:rsidRPr="00EB7850">
        <w:rPr>
          <w:rFonts w:eastAsia="Times New Roman" w:cs="Segoe UI"/>
          <w:szCs w:val="24"/>
        </w:rPr>
        <w:t xml:space="preserve"> </w:t>
      </w:r>
      <w:r w:rsidRPr="00EB7850">
        <w:rPr>
          <w:rFonts w:eastAsia="Times New Roman" w:cs="Segoe UI"/>
          <w:szCs w:val="24"/>
          <w:u w:val="single"/>
        </w:rPr>
        <w:t>This form is not published online.</w:t>
      </w:r>
      <w:r w:rsidR="00C14678" w:rsidRPr="00EB7850">
        <w:rPr>
          <w:rFonts w:eastAsia="Times New Roman" w:cs="Segoe UI"/>
          <w:szCs w:val="24"/>
        </w:rPr>
        <w:t xml:space="preserve"> </w:t>
      </w:r>
      <w:r w:rsidR="00FD55FC" w:rsidRPr="00EB7850">
        <w:rPr>
          <w:rFonts w:eastAsia="Times New Roman" w:cs="Segoe UI"/>
          <w:szCs w:val="24"/>
        </w:rPr>
        <w:t xml:space="preserve">Managers will </w:t>
      </w:r>
      <w:r w:rsidRPr="00EB7850">
        <w:rPr>
          <w:rFonts w:eastAsia="Times New Roman" w:cs="Segoe UI"/>
          <w:szCs w:val="24"/>
        </w:rPr>
        <w:t xml:space="preserve">request it by emailing </w:t>
      </w:r>
      <w:r w:rsidR="00FD55FC" w:rsidRPr="00EB7850">
        <w:rPr>
          <w:rFonts w:eastAsia="Times New Roman" w:cs="Segoe UI"/>
          <w:szCs w:val="24"/>
        </w:rPr>
        <w:t>the SFMS Operations Vendor Desk.</w:t>
      </w:r>
    </w:p>
    <w:p w14:paraId="2E5CBF8C" w14:textId="6D500A43" w:rsidR="00FD55FC" w:rsidRPr="00113F85" w:rsidRDefault="000000E9" w:rsidP="00FD55FC">
      <w:pPr>
        <w:spacing w:before="100" w:beforeAutospacing="1" w:after="100" w:afterAutospacing="1" w:line="300" w:lineRule="atLeast"/>
        <w:rPr>
          <w:rFonts w:eastAsia="Times New Roman" w:cs="Segoe UI"/>
          <w:szCs w:val="24"/>
        </w:rPr>
      </w:pPr>
      <w:r w:rsidRPr="00113F85">
        <w:rPr>
          <w:rFonts w:eastAsia="Times New Roman" w:cs="Segoe UI"/>
          <w:szCs w:val="24"/>
        </w:rPr>
        <w:t xml:space="preserve">To </w:t>
      </w:r>
      <w:r w:rsidR="00FD55FC">
        <w:rPr>
          <w:rFonts w:eastAsia="Times New Roman" w:cs="Segoe UI"/>
          <w:szCs w:val="24"/>
        </w:rPr>
        <w:t xml:space="preserve">remove </w:t>
      </w:r>
      <w:r w:rsidRPr="00113F85">
        <w:rPr>
          <w:rFonts w:eastAsia="Times New Roman" w:cs="Segoe UI"/>
          <w:szCs w:val="24"/>
        </w:rPr>
        <w:t>signature authority</w:t>
      </w:r>
      <w:r w:rsidR="00FD55FC">
        <w:rPr>
          <w:rFonts w:eastAsia="Times New Roman" w:cs="Segoe UI"/>
          <w:szCs w:val="24"/>
        </w:rPr>
        <w:t>, m</w:t>
      </w:r>
      <w:r w:rsidR="00FD55FC" w:rsidRPr="00113F85">
        <w:rPr>
          <w:rFonts w:eastAsia="Times New Roman" w:cs="Segoe UI"/>
          <w:szCs w:val="24"/>
        </w:rPr>
        <w:t xml:space="preserve">anagers must email a </w:t>
      </w:r>
      <w:r w:rsidR="00FD55FC" w:rsidRPr="00764478">
        <w:rPr>
          <w:rFonts w:eastAsia="Times New Roman" w:cs="Segoe UI"/>
          <w:b/>
          <w:bCs/>
          <w:szCs w:val="24"/>
        </w:rPr>
        <w:t>memo</w:t>
      </w:r>
      <w:r w:rsidR="00FD55FC" w:rsidRPr="00113F85">
        <w:rPr>
          <w:rFonts w:eastAsia="Times New Roman" w:cs="Segoe UI"/>
          <w:szCs w:val="24"/>
        </w:rPr>
        <w:t xml:space="preserve"> to remove anyone who should no longer be authorized.</w:t>
      </w:r>
    </w:p>
    <w:p w14:paraId="4C14C2DA" w14:textId="05C7048C" w:rsidR="000000E9" w:rsidRDefault="000000E9" w:rsidP="00FD55FC">
      <w:pPr>
        <w:spacing w:before="100" w:beforeAutospacing="1" w:after="100" w:afterAutospacing="1" w:line="300" w:lineRule="atLeast"/>
        <w:rPr>
          <w:rFonts w:eastAsia="Times New Roman" w:cs="Segoe UI"/>
          <w:szCs w:val="24"/>
        </w:rPr>
      </w:pPr>
      <w:r w:rsidRPr="00113F85">
        <w:rPr>
          <w:rFonts w:eastAsia="Times New Roman" w:cs="Segoe UI"/>
          <w:szCs w:val="24"/>
        </w:rPr>
        <w:t>Managers must review the</w:t>
      </w:r>
      <w:r w:rsidR="00FD55FC">
        <w:rPr>
          <w:rFonts w:eastAsia="Times New Roman" w:cs="Segoe UI"/>
          <w:szCs w:val="24"/>
        </w:rPr>
        <w:t xml:space="preserve"> Authorized Signature Authority Form</w:t>
      </w:r>
      <w:r w:rsidRPr="00113F85">
        <w:rPr>
          <w:rFonts w:eastAsia="Times New Roman" w:cs="Segoe UI"/>
          <w:szCs w:val="24"/>
        </w:rPr>
        <w:t xml:space="preserve"> every year. If no changes are needed, the </w:t>
      </w:r>
      <w:r w:rsidR="007E47F1">
        <w:rPr>
          <w:rFonts w:eastAsia="Times New Roman" w:cs="Segoe UI"/>
          <w:szCs w:val="24"/>
        </w:rPr>
        <w:t>m</w:t>
      </w:r>
      <w:r w:rsidRPr="00113F85">
        <w:rPr>
          <w:rFonts w:eastAsia="Times New Roman" w:cs="Segoe UI"/>
          <w:szCs w:val="24"/>
        </w:rPr>
        <w:t xml:space="preserve">anager may email </w:t>
      </w:r>
      <w:r w:rsidR="00657B2A">
        <w:rPr>
          <w:rFonts w:eastAsia="Times New Roman" w:cs="Segoe UI"/>
          <w:szCs w:val="24"/>
        </w:rPr>
        <w:t xml:space="preserve">the </w:t>
      </w:r>
      <w:r w:rsidR="00657B2A" w:rsidRPr="00657B2A">
        <w:rPr>
          <w:rFonts w:eastAsia="Times New Roman" w:cs="Segoe UI"/>
          <w:szCs w:val="24"/>
        </w:rPr>
        <w:t>Vendor Desk</w:t>
      </w:r>
      <w:r w:rsidR="009B24E8" w:rsidRPr="009B24E8">
        <w:rPr>
          <w:rFonts w:eastAsia="Times New Roman" w:cs="Segoe UI"/>
          <w:szCs w:val="24"/>
        </w:rPr>
        <w:t xml:space="preserve"> </w:t>
      </w:r>
      <w:r w:rsidRPr="00113F85">
        <w:rPr>
          <w:rFonts w:eastAsia="Times New Roman" w:cs="Segoe UI"/>
          <w:szCs w:val="24"/>
        </w:rPr>
        <w:t xml:space="preserve">to confirm </w:t>
      </w:r>
      <w:r w:rsidR="005A760F" w:rsidRPr="00113F85">
        <w:rPr>
          <w:rFonts w:eastAsia="Times New Roman" w:cs="Segoe UI"/>
          <w:szCs w:val="24"/>
        </w:rPr>
        <w:t>this,</w:t>
      </w:r>
      <w:r w:rsidR="00E25987">
        <w:rPr>
          <w:rFonts w:eastAsia="Times New Roman" w:cs="Segoe UI"/>
          <w:szCs w:val="24"/>
        </w:rPr>
        <w:t xml:space="preserve"> and t</w:t>
      </w:r>
      <w:r w:rsidR="00657B2A">
        <w:rPr>
          <w:rFonts w:eastAsia="Times New Roman" w:cs="Segoe UI"/>
          <w:szCs w:val="24"/>
        </w:rPr>
        <w:t xml:space="preserve">he </w:t>
      </w:r>
      <w:r w:rsidR="00657B2A" w:rsidRPr="00657B2A">
        <w:rPr>
          <w:rFonts w:eastAsia="Times New Roman" w:cs="Segoe UI"/>
          <w:szCs w:val="24"/>
        </w:rPr>
        <w:t>Vendor Desk</w:t>
      </w:r>
      <w:r w:rsidRPr="00113F85">
        <w:rPr>
          <w:rFonts w:eastAsia="Times New Roman" w:cs="Segoe UI"/>
          <w:szCs w:val="24"/>
        </w:rPr>
        <w:t xml:space="preserve"> will update the date on the existing form.</w:t>
      </w:r>
    </w:p>
    <w:p w14:paraId="7071EB95" w14:textId="2D5BC269" w:rsidR="00B54158" w:rsidRDefault="00B54158" w:rsidP="00B54158">
      <w:pPr>
        <w:spacing w:before="100" w:beforeAutospacing="1" w:after="100" w:afterAutospacing="1" w:line="300" w:lineRule="atLeast"/>
        <w:rPr>
          <w:rFonts w:eastAsia="Times New Roman" w:cs="Segoe UI"/>
          <w:szCs w:val="24"/>
        </w:rPr>
      </w:pPr>
      <w:r w:rsidRPr="00B54158">
        <w:rPr>
          <w:rFonts w:eastAsia="Times New Roman" w:cs="Segoe UI"/>
          <w:b/>
          <w:bCs/>
          <w:szCs w:val="24"/>
        </w:rPr>
        <w:t xml:space="preserve">SFMS </w:t>
      </w:r>
      <w:r w:rsidR="00E97CD3">
        <w:rPr>
          <w:rFonts w:eastAsia="Times New Roman" w:cs="Segoe UI"/>
          <w:b/>
          <w:bCs/>
          <w:szCs w:val="24"/>
        </w:rPr>
        <w:t xml:space="preserve">Operations </w:t>
      </w:r>
      <w:r w:rsidRPr="00B54158">
        <w:rPr>
          <w:rFonts w:eastAsia="Times New Roman" w:cs="Segoe UI"/>
          <w:b/>
          <w:bCs/>
          <w:szCs w:val="24"/>
        </w:rPr>
        <w:t xml:space="preserve">Vendor Desk </w:t>
      </w:r>
      <w:r w:rsidRPr="00B54158">
        <w:rPr>
          <w:rFonts w:eastAsia="Times New Roman" w:cs="Segoe UI"/>
          <w:szCs w:val="24"/>
        </w:rPr>
        <w:br/>
        <w:t>Department of Administrative Services</w:t>
      </w:r>
      <w:r w:rsidRPr="00B54158">
        <w:rPr>
          <w:rFonts w:eastAsia="Times New Roman" w:cs="Segoe UI"/>
          <w:szCs w:val="24"/>
        </w:rPr>
        <w:br/>
        <w:t xml:space="preserve">Email: </w:t>
      </w:r>
      <w:hyperlink r:id="rId13" w:history="1">
        <w:r w:rsidR="00764478" w:rsidRPr="00845C8E">
          <w:rPr>
            <w:rStyle w:val="Hyperlink"/>
            <w:rFonts w:eastAsia="Times New Roman" w:cs="Segoe UI"/>
            <w:szCs w:val="24"/>
          </w:rPr>
          <w:t>SFMS.1.Vendor@das.oregon.gov</w:t>
        </w:r>
      </w:hyperlink>
    </w:p>
    <w:p w14:paraId="5A3A99FB" w14:textId="39309E47" w:rsidR="00764478" w:rsidRPr="00764478" w:rsidRDefault="37B101ED" w:rsidP="00764478">
      <w:pPr>
        <w:pStyle w:val="Heading3"/>
      </w:pPr>
      <w:bookmarkStart w:id="3" w:name="_Toc243571126"/>
      <w:r>
        <w:t>Processing Timeline</w:t>
      </w:r>
      <w:bookmarkEnd w:id="3"/>
    </w:p>
    <w:p w14:paraId="511530F3" w14:textId="5DFDB2F3" w:rsidR="00764478" w:rsidRPr="00E6396A" w:rsidRDefault="37B101ED" w:rsidP="00764478">
      <w:r>
        <w:t>Processing timelines are as follows</w:t>
      </w:r>
      <w:r w:rsidR="0AB2DC0E">
        <w:t xml:space="preserve"> Monday through Friday</w:t>
      </w:r>
      <w:r>
        <w:t>:</w:t>
      </w:r>
    </w:p>
    <w:p w14:paraId="3503C8A6" w14:textId="4B14C902" w:rsidR="00764478" w:rsidRDefault="00075DB4" w:rsidP="00BE4B82">
      <w:pPr>
        <w:pStyle w:val="ListParagraph"/>
        <w:numPr>
          <w:ilvl w:val="0"/>
          <w:numId w:val="5"/>
        </w:numPr>
      </w:pPr>
      <w:r>
        <w:t xml:space="preserve">Activations and Change </w:t>
      </w:r>
      <w:r w:rsidR="00764478" w:rsidRPr="00E6396A">
        <w:t xml:space="preserve">Requests received </w:t>
      </w:r>
      <w:r w:rsidR="00764478" w:rsidRPr="00E6396A">
        <w:rPr>
          <w:b/>
          <w:bCs/>
        </w:rPr>
        <w:t>b</w:t>
      </w:r>
      <w:r w:rsidR="00AF2D8A">
        <w:rPr>
          <w:b/>
          <w:bCs/>
        </w:rPr>
        <w:t>efore</w:t>
      </w:r>
      <w:r w:rsidR="00764478" w:rsidRPr="00E6396A">
        <w:rPr>
          <w:b/>
          <w:bCs/>
        </w:rPr>
        <w:t xml:space="preserve"> 9:00 AM</w:t>
      </w:r>
      <w:r w:rsidR="00764478" w:rsidRPr="00E6396A">
        <w:t xml:space="preserve"> → processed before </w:t>
      </w:r>
      <w:r w:rsidR="00764478" w:rsidRPr="00E6396A">
        <w:rPr>
          <w:b/>
          <w:bCs/>
        </w:rPr>
        <w:t>12:00 PM</w:t>
      </w:r>
    </w:p>
    <w:p w14:paraId="6D355122" w14:textId="7CECB6FE" w:rsidR="00764478" w:rsidRDefault="00075DB4" w:rsidP="00BE4B82">
      <w:pPr>
        <w:pStyle w:val="ListParagraph"/>
        <w:numPr>
          <w:ilvl w:val="0"/>
          <w:numId w:val="5"/>
        </w:numPr>
      </w:pPr>
      <w:r>
        <w:t xml:space="preserve">Activations and Change </w:t>
      </w:r>
      <w:r w:rsidR="00764478" w:rsidRPr="00E6396A">
        <w:t xml:space="preserve">Requests received </w:t>
      </w:r>
      <w:r w:rsidR="00764478" w:rsidRPr="00E6396A">
        <w:rPr>
          <w:b/>
          <w:bCs/>
        </w:rPr>
        <w:t>before 2:00 PM</w:t>
      </w:r>
      <w:r w:rsidR="00764478" w:rsidRPr="00E6396A">
        <w:t xml:space="preserve"> → processed before </w:t>
      </w:r>
      <w:r w:rsidR="00764478" w:rsidRPr="00E6396A">
        <w:rPr>
          <w:b/>
          <w:bCs/>
        </w:rPr>
        <w:t>5:00 PM</w:t>
      </w:r>
    </w:p>
    <w:p w14:paraId="6BC31006" w14:textId="7A58F677" w:rsidR="00764478" w:rsidRPr="00764478" w:rsidRDefault="00075DB4" w:rsidP="00BE4B82">
      <w:pPr>
        <w:pStyle w:val="ListParagraph"/>
        <w:numPr>
          <w:ilvl w:val="0"/>
          <w:numId w:val="5"/>
        </w:numPr>
        <w:spacing w:before="100" w:beforeAutospacing="1" w:after="100" w:afterAutospacing="1" w:line="300" w:lineRule="atLeast"/>
        <w:rPr>
          <w:rFonts w:eastAsia="Times New Roman" w:cs="Segoe UI"/>
          <w:szCs w:val="24"/>
        </w:rPr>
      </w:pPr>
      <w:r>
        <w:t xml:space="preserve">Activations and Change </w:t>
      </w:r>
      <w:r w:rsidR="00764478" w:rsidRPr="00E6396A">
        <w:t xml:space="preserve">Requests received </w:t>
      </w:r>
      <w:r w:rsidR="00764478" w:rsidRPr="00764478">
        <w:rPr>
          <w:b/>
          <w:bCs/>
        </w:rPr>
        <w:t>after 2:00 PM</w:t>
      </w:r>
      <w:r w:rsidR="00764478" w:rsidRPr="00E6396A">
        <w:t xml:space="preserve"> → processed by </w:t>
      </w:r>
      <w:r w:rsidR="00764478" w:rsidRPr="00764478">
        <w:rPr>
          <w:b/>
          <w:bCs/>
        </w:rPr>
        <w:t>12:00 PM</w:t>
      </w:r>
      <w:r w:rsidR="00764478" w:rsidRPr="00E6396A">
        <w:t xml:space="preserve"> the next business da</w:t>
      </w:r>
      <w:r w:rsidR="00764478">
        <w:t>y</w:t>
      </w:r>
    </w:p>
    <w:p w14:paraId="574E88CE" w14:textId="77777777" w:rsidR="007521D6" w:rsidRDefault="27570E91" w:rsidP="007521D6">
      <w:pPr>
        <w:pStyle w:val="Heading3"/>
      </w:pPr>
      <w:bookmarkStart w:id="4" w:name="_Toc243571127"/>
      <w:r>
        <w:t>R*STARS Vendor Profile Maintenance Screens</w:t>
      </w:r>
      <w:bookmarkEnd w:id="4"/>
    </w:p>
    <w:p w14:paraId="0DA667A7" w14:textId="46B1DC9C" w:rsidR="007521D6" w:rsidRPr="007521D6" w:rsidRDefault="002C534D" w:rsidP="007521D6">
      <w:r>
        <w:t>Vendor activation and research happen through specific screens in R*STARS</w:t>
      </w:r>
      <w:r w:rsidR="008B5E16">
        <w:t>:</w:t>
      </w:r>
    </w:p>
    <w:p w14:paraId="7AE32AB6" w14:textId="77777777" w:rsidR="007521D6" w:rsidRPr="008B5E16" w:rsidRDefault="007521D6" w:rsidP="00BE4B82">
      <w:pPr>
        <w:pStyle w:val="ListParagraph"/>
        <w:numPr>
          <w:ilvl w:val="0"/>
          <w:numId w:val="45"/>
        </w:numPr>
        <w:spacing w:line="278" w:lineRule="auto"/>
        <w:rPr>
          <w:b/>
          <w:bCs/>
        </w:rPr>
      </w:pPr>
      <w:hyperlink r:id="rId14" w:anchor="page=121" w:history="1">
        <w:r w:rsidRPr="008B5E16">
          <w:rPr>
            <w:rStyle w:val="Hyperlink"/>
            <w:b/>
            <w:bCs/>
          </w:rPr>
          <w:t>Screen 52 — Systemwide Vendor Profile</w:t>
        </w:r>
      </w:hyperlink>
    </w:p>
    <w:p w14:paraId="017DAA80" w14:textId="77777777" w:rsidR="008B5E16" w:rsidRDefault="007521D6" w:rsidP="00BE4B82">
      <w:pPr>
        <w:pStyle w:val="ListParagraph"/>
        <w:numPr>
          <w:ilvl w:val="1"/>
          <w:numId w:val="45"/>
        </w:numPr>
        <w:spacing w:line="278" w:lineRule="auto"/>
      </w:pPr>
      <w:r w:rsidRPr="00675830">
        <w:t>Use this screen to add a new vendor.</w:t>
      </w:r>
    </w:p>
    <w:p w14:paraId="77EA8D30" w14:textId="2EFED6A8" w:rsidR="007521D6" w:rsidRDefault="007521D6" w:rsidP="00BE4B82">
      <w:pPr>
        <w:pStyle w:val="ListParagraph"/>
        <w:numPr>
          <w:ilvl w:val="1"/>
          <w:numId w:val="45"/>
        </w:numPr>
        <w:spacing w:line="278" w:lineRule="auto"/>
      </w:pPr>
      <w:r w:rsidRPr="00675830">
        <w:t xml:space="preserve">Mail code </w:t>
      </w:r>
      <w:r w:rsidRPr="008B5E16">
        <w:rPr>
          <w:b/>
          <w:bCs/>
        </w:rPr>
        <w:t>000</w:t>
      </w:r>
      <w:r w:rsidRPr="00675830">
        <w:t xml:space="preserve"> is always used on this screen for the main vendor record. </w:t>
      </w:r>
    </w:p>
    <w:p w14:paraId="388AFBA7" w14:textId="3B50068A" w:rsidR="00EB7850" w:rsidRDefault="0FD1A26E" w:rsidP="00BE4B82">
      <w:pPr>
        <w:pStyle w:val="ListParagraph"/>
        <w:numPr>
          <w:ilvl w:val="1"/>
          <w:numId w:val="45"/>
        </w:numPr>
        <w:spacing w:line="278" w:lineRule="auto"/>
      </w:pPr>
      <w:r>
        <w:t>This screen determines whether a vendor is eligible to receive a 1099</w:t>
      </w:r>
      <w:r w:rsidR="21E6034D">
        <w:t>-MISC or 1099-NEC</w:t>
      </w:r>
      <w:r>
        <w:t>.</w:t>
      </w:r>
    </w:p>
    <w:p w14:paraId="3BE93C83" w14:textId="61384084" w:rsidR="00EB7850" w:rsidRPr="00675830" w:rsidRDefault="00EB7850" w:rsidP="00BE4B82">
      <w:pPr>
        <w:pStyle w:val="ListParagraph"/>
        <w:numPr>
          <w:ilvl w:val="2"/>
          <w:numId w:val="45"/>
        </w:numPr>
        <w:spacing w:line="278" w:lineRule="auto"/>
      </w:pPr>
      <w:r>
        <w:lastRenderedPageBreak/>
        <w:t xml:space="preserve">If </w:t>
      </w:r>
      <w:r w:rsidR="005A760F">
        <w:t>determined as eligible</w:t>
      </w:r>
      <w:r>
        <w:t xml:space="preserve">, the address entered on this screen will be used as the mailing address for 1099 Forms. </w:t>
      </w:r>
    </w:p>
    <w:p w14:paraId="7C375B0D" w14:textId="77777777" w:rsidR="007521D6" w:rsidRPr="008B5E16" w:rsidRDefault="007521D6" w:rsidP="00BE4B82">
      <w:pPr>
        <w:pStyle w:val="ListParagraph"/>
        <w:numPr>
          <w:ilvl w:val="0"/>
          <w:numId w:val="45"/>
        </w:numPr>
        <w:spacing w:line="278" w:lineRule="auto"/>
        <w:rPr>
          <w:b/>
          <w:bCs/>
        </w:rPr>
      </w:pPr>
      <w:hyperlink r:id="rId15" w:anchor="page=114" w:history="1">
        <w:r w:rsidRPr="008B5E16">
          <w:rPr>
            <w:rStyle w:val="Hyperlink"/>
            <w:b/>
            <w:bCs/>
          </w:rPr>
          <w:t>Screen 51 — Systemwide Mail Code Profile</w:t>
        </w:r>
      </w:hyperlink>
    </w:p>
    <w:p w14:paraId="73D73909" w14:textId="2FAB17B6" w:rsidR="008B5E16" w:rsidRDefault="007521D6" w:rsidP="00BE4B82">
      <w:pPr>
        <w:pStyle w:val="ListParagraph"/>
        <w:numPr>
          <w:ilvl w:val="1"/>
          <w:numId w:val="45"/>
        </w:numPr>
        <w:spacing w:line="278" w:lineRule="auto"/>
      </w:pPr>
      <w:r w:rsidRPr="00675830">
        <w:t>Use this screen to add a new</w:t>
      </w:r>
      <w:r w:rsidR="00EB7850">
        <w:t xml:space="preserve"> mailing</w:t>
      </w:r>
      <w:r w:rsidRPr="00675830">
        <w:t xml:space="preserve"> address for an existing vendor. </w:t>
      </w:r>
    </w:p>
    <w:p w14:paraId="72AD0239" w14:textId="410EE796" w:rsidR="007521D6" w:rsidRPr="00675830" w:rsidRDefault="007521D6" w:rsidP="00BE4B82">
      <w:pPr>
        <w:pStyle w:val="ListParagraph"/>
        <w:numPr>
          <w:ilvl w:val="1"/>
          <w:numId w:val="45"/>
        </w:numPr>
        <w:spacing w:line="278" w:lineRule="auto"/>
      </w:pPr>
      <w:r w:rsidRPr="00675830">
        <w:t xml:space="preserve">These addresses are called </w:t>
      </w:r>
      <w:r w:rsidRPr="008B5E16">
        <w:rPr>
          <w:b/>
          <w:bCs/>
        </w:rPr>
        <w:t>mail codes</w:t>
      </w:r>
      <w:r w:rsidRPr="00675830">
        <w:t xml:space="preserve">. </w:t>
      </w:r>
    </w:p>
    <w:p w14:paraId="723B3253" w14:textId="77777777" w:rsidR="007521D6" w:rsidRPr="008B5E16" w:rsidRDefault="007521D6" w:rsidP="00BE4B82">
      <w:pPr>
        <w:pStyle w:val="ListParagraph"/>
        <w:numPr>
          <w:ilvl w:val="0"/>
          <w:numId w:val="45"/>
        </w:numPr>
        <w:spacing w:line="278" w:lineRule="auto"/>
        <w:rPr>
          <w:b/>
          <w:bCs/>
        </w:rPr>
      </w:pPr>
      <w:hyperlink r:id="rId16" w:anchor="page=8" w:history="1">
        <w:r w:rsidRPr="008B5E16">
          <w:rPr>
            <w:rStyle w:val="Hyperlink"/>
            <w:b/>
            <w:bCs/>
          </w:rPr>
          <w:t>Screen 3A — Vendor Alpha Inquiry</w:t>
        </w:r>
      </w:hyperlink>
    </w:p>
    <w:p w14:paraId="64069076" w14:textId="77777777" w:rsidR="007521D6" w:rsidRDefault="007521D6" w:rsidP="00BE4B82">
      <w:pPr>
        <w:pStyle w:val="ListParagraph"/>
        <w:numPr>
          <w:ilvl w:val="1"/>
          <w:numId w:val="45"/>
        </w:numPr>
        <w:spacing w:line="278" w:lineRule="auto"/>
      </w:pPr>
      <w:r w:rsidRPr="00675830">
        <w:t xml:space="preserve">Use this screen to search for a vendor by name. </w:t>
      </w:r>
    </w:p>
    <w:p w14:paraId="643FE3A8" w14:textId="73BEEEF9" w:rsidR="00E25987" w:rsidRPr="00675830" w:rsidRDefault="00E25987" w:rsidP="00BE4B82">
      <w:pPr>
        <w:pStyle w:val="ListParagraph"/>
        <w:numPr>
          <w:ilvl w:val="1"/>
          <w:numId w:val="45"/>
        </w:numPr>
        <w:spacing w:line="278" w:lineRule="auto"/>
      </w:pPr>
      <w:r>
        <w:t>This screen is used to check for duplicate vendor</w:t>
      </w:r>
      <w:r w:rsidR="00785CED">
        <w:t>s when creating a new Vendor Profile (Screen 52).</w:t>
      </w:r>
    </w:p>
    <w:p w14:paraId="6AE0F7E0" w14:textId="77777777" w:rsidR="007521D6" w:rsidRPr="008B5E16" w:rsidRDefault="007521D6" w:rsidP="00BE4B82">
      <w:pPr>
        <w:pStyle w:val="ListParagraph"/>
        <w:numPr>
          <w:ilvl w:val="0"/>
          <w:numId w:val="45"/>
        </w:numPr>
        <w:spacing w:line="278" w:lineRule="auto"/>
        <w:rPr>
          <w:b/>
          <w:bCs/>
        </w:rPr>
      </w:pPr>
      <w:hyperlink r:id="rId17" w:anchor="page=9" w:history="1">
        <w:r w:rsidRPr="008B5E16">
          <w:rPr>
            <w:rStyle w:val="Hyperlink"/>
            <w:b/>
            <w:bCs/>
          </w:rPr>
          <w:t>Screen 3N — Vendor Number Inquiry</w:t>
        </w:r>
      </w:hyperlink>
    </w:p>
    <w:p w14:paraId="539233A0" w14:textId="77777777" w:rsidR="007521D6" w:rsidRDefault="007521D6" w:rsidP="00BE4B82">
      <w:pPr>
        <w:pStyle w:val="ListParagraph"/>
        <w:numPr>
          <w:ilvl w:val="1"/>
          <w:numId w:val="45"/>
        </w:numPr>
        <w:spacing w:line="278" w:lineRule="auto"/>
      </w:pPr>
      <w:r w:rsidRPr="00675830">
        <w:t xml:space="preserve">Use this screen to search for a vendor by number. </w:t>
      </w:r>
    </w:p>
    <w:p w14:paraId="43422422" w14:textId="0AECA53A" w:rsidR="00E25987" w:rsidRPr="00675830" w:rsidRDefault="00E25987" w:rsidP="00BE4B82">
      <w:pPr>
        <w:pStyle w:val="ListParagraph"/>
        <w:numPr>
          <w:ilvl w:val="1"/>
          <w:numId w:val="45"/>
        </w:numPr>
        <w:spacing w:line="278" w:lineRule="auto"/>
      </w:pPr>
      <w:r>
        <w:t xml:space="preserve">This screen is used to check for duplicate mailing addresses when creating a new </w:t>
      </w:r>
      <w:r w:rsidR="00785CED">
        <w:t>M</w:t>
      </w:r>
      <w:r>
        <w:t xml:space="preserve">ail </w:t>
      </w:r>
      <w:r w:rsidR="00785CED">
        <w:t>C</w:t>
      </w:r>
      <w:r>
        <w:t>ode</w:t>
      </w:r>
      <w:r w:rsidR="00785CED">
        <w:t xml:space="preserve"> Profile (Screen 51)</w:t>
      </w:r>
      <w:r>
        <w:t xml:space="preserve">. </w:t>
      </w:r>
    </w:p>
    <w:p w14:paraId="2AD366A8" w14:textId="77777777" w:rsidR="007521D6" w:rsidRPr="008B5E16" w:rsidRDefault="007521D6" w:rsidP="00BE4B82">
      <w:pPr>
        <w:pStyle w:val="ListParagraph"/>
        <w:numPr>
          <w:ilvl w:val="0"/>
          <w:numId w:val="45"/>
        </w:numPr>
        <w:spacing w:line="278" w:lineRule="auto"/>
        <w:rPr>
          <w:b/>
          <w:bCs/>
        </w:rPr>
      </w:pPr>
      <w:r w:rsidRPr="008B5E16">
        <w:rPr>
          <w:b/>
          <w:bCs/>
        </w:rPr>
        <w:t>Screen 3S — Vendor Record Status Inquiry</w:t>
      </w:r>
    </w:p>
    <w:p w14:paraId="0FCFDC37" w14:textId="6E9BFE36" w:rsidR="008B5E16" w:rsidRDefault="007521D6" w:rsidP="00BE4B82">
      <w:pPr>
        <w:pStyle w:val="ListParagraph"/>
        <w:numPr>
          <w:ilvl w:val="1"/>
          <w:numId w:val="45"/>
        </w:numPr>
        <w:spacing w:line="278" w:lineRule="auto"/>
      </w:pPr>
      <w:r w:rsidRPr="00BF6803">
        <w:t xml:space="preserve">Use this screen to check the status of </w:t>
      </w:r>
      <w:r w:rsidR="00FA16F4">
        <w:t>newly created</w:t>
      </w:r>
      <w:r w:rsidRPr="00BF6803">
        <w:t xml:space="preserve"> </w:t>
      </w:r>
      <w:r w:rsidR="00FA16F4">
        <w:t>Systemwide Vendor Profile</w:t>
      </w:r>
      <w:r w:rsidR="00D36D91">
        <w:t xml:space="preserve"> (Screen 52)</w:t>
      </w:r>
      <w:r w:rsidRPr="00BF6803">
        <w:t xml:space="preserve"> or</w:t>
      </w:r>
      <w:r w:rsidR="00FA16F4">
        <w:t xml:space="preserve"> Systemwide</w:t>
      </w:r>
      <w:r w:rsidRPr="00BF6803">
        <w:t xml:space="preserve"> </w:t>
      </w:r>
      <w:r w:rsidR="00FA16F4">
        <w:t>M</w:t>
      </w:r>
      <w:r w:rsidRPr="00BF6803">
        <w:t xml:space="preserve">ail </w:t>
      </w:r>
      <w:r w:rsidR="00FA16F4">
        <w:t>C</w:t>
      </w:r>
      <w:r w:rsidRPr="00BF6803">
        <w:t>ode</w:t>
      </w:r>
      <w:r w:rsidR="00FA16F4">
        <w:t xml:space="preserve"> Profile</w:t>
      </w:r>
      <w:r w:rsidR="00D36D91">
        <w:t xml:space="preserve"> (Screen 51)</w:t>
      </w:r>
      <w:r w:rsidR="00FA16F4">
        <w:t xml:space="preserve"> in </w:t>
      </w:r>
      <w:r w:rsidR="005C7B77">
        <w:t>‘</w:t>
      </w:r>
      <w:r w:rsidR="00FA16F4" w:rsidRPr="005C7B77">
        <w:t>R</w:t>
      </w:r>
      <w:r w:rsidR="005C7B77">
        <w:t>’</w:t>
      </w:r>
      <w:r w:rsidR="00FA16F4">
        <w:t xml:space="preserve"> status</w:t>
      </w:r>
      <w:r w:rsidRPr="00BF6803">
        <w:t>.</w:t>
      </w:r>
      <w:r w:rsidR="00C14678">
        <w:t xml:space="preserve"> </w:t>
      </w:r>
    </w:p>
    <w:p w14:paraId="0B15F33B" w14:textId="15FD8ABC" w:rsidR="007521D6" w:rsidRDefault="00C14678" w:rsidP="00BE4B82">
      <w:pPr>
        <w:pStyle w:val="ListParagraph"/>
        <w:numPr>
          <w:ilvl w:val="1"/>
          <w:numId w:val="45"/>
        </w:numPr>
        <w:spacing w:line="278" w:lineRule="auto"/>
      </w:pPr>
      <w:r>
        <w:t xml:space="preserve">Primarily used by </w:t>
      </w:r>
      <w:r w:rsidR="00CC2E00">
        <w:t>SFMS</w:t>
      </w:r>
      <w:r w:rsidR="00980B38">
        <w:t xml:space="preserve"> during activation</w:t>
      </w:r>
      <w:r>
        <w:t>.</w:t>
      </w:r>
    </w:p>
    <w:p w14:paraId="4082425F" w14:textId="0DD404F2" w:rsidR="007521D6" w:rsidRDefault="27570E91" w:rsidP="007521D6">
      <w:pPr>
        <w:pStyle w:val="Heading3"/>
      </w:pPr>
      <w:bookmarkStart w:id="5" w:name="_Toc243571128"/>
      <w:r>
        <w:t>R*STARS Vendor Types</w:t>
      </w:r>
      <w:bookmarkEnd w:id="5"/>
    </w:p>
    <w:p w14:paraId="21CF0C69" w14:textId="2943E680" w:rsidR="007521D6" w:rsidRDefault="002C534D" w:rsidP="007521D6">
      <w:r>
        <w:t>The State of Oregon uses R*STARS to make payments to multiple types of vendors:</w:t>
      </w:r>
    </w:p>
    <w:p w14:paraId="577D7F9D" w14:textId="3CF0941F" w:rsidR="002C534D" w:rsidRDefault="00E64D26" w:rsidP="00BE4B82">
      <w:pPr>
        <w:pStyle w:val="ListParagraph"/>
        <w:numPr>
          <w:ilvl w:val="0"/>
          <w:numId w:val="33"/>
        </w:numPr>
      </w:pPr>
      <w:hyperlink w:anchor="_Businesses_Using_FEIN" w:history="1">
        <w:r w:rsidRPr="003039BA">
          <w:rPr>
            <w:rStyle w:val="Hyperlink"/>
            <w:b/>
            <w:bCs/>
          </w:rPr>
          <w:t>Businesses</w:t>
        </w:r>
        <w:r w:rsidR="00B206DE" w:rsidRPr="003039BA">
          <w:rPr>
            <w:rStyle w:val="Hyperlink"/>
          </w:rPr>
          <w:t>:</w:t>
        </w:r>
      </w:hyperlink>
      <w:r w:rsidR="00B206DE">
        <w:t xml:space="preserve"> </w:t>
      </w:r>
      <w:r w:rsidR="00813E60">
        <w:t xml:space="preserve">Vendors using a Federal Employer Identification Number (FEIN). </w:t>
      </w:r>
      <w:r w:rsidR="00E413B8">
        <w:t xml:space="preserve">The </w:t>
      </w:r>
      <w:r w:rsidR="00E413B8" w:rsidRPr="00E413B8">
        <w:t>Vendor Desk</w:t>
      </w:r>
      <w:r w:rsidR="00813E60">
        <w:t xml:space="preserve"> will activate the vendor profile only when the FEIN and legal name match IRS records. </w:t>
      </w:r>
    </w:p>
    <w:p w14:paraId="44F40EAC" w14:textId="3BFF311A" w:rsidR="00785CED" w:rsidRDefault="00785CED" w:rsidP="00BE4B82">
      <w:pPr>
        <w:pStyle w:val="ListParagraph"/>
        <w:numPr>
          <w:ilvl w:val="1"/>
          <w:numId w:val="33"/>
        </w:numPr>
      </w:pPr>
      <w:r>
        <w:t xml:space="preserve">R*STARS 10-digit vendor </w:t>
      </w:r>
      <w:r w:rsidR="009F2282">
        <w:t>number:</w:t>
      </w:r>
      <w:r>
        <w:t xml:space="preserve"> </w:t>
      </w:r>
      <w:r w:rsidR="009F2282">
        <w:t>Starts with</w:t>
      </w:r>
      <w:r>
        <w:t xml:space="preserve"> </w:t>
      </w:r>
      <w:r w:rsidRPr="009F2282">
        <w:rPr>
          <w:b/>
          <w:bCs/>
        </w:rPr>
        <w:t>1</w:t>
      </w:r>
      <w:r>
        <w:t xml:space="preserve"> followed by the </w:t>
      </w:r>
      <w:r w:rsidRPr="009F2282">
        <w:rPr>
          <w:b/>
          <w:bCs/>
        </w:rPr>
        <w:t>9</w:t>
      </w:r>
      <w:r w:rsidR="009F2282" w:rsidRPr="009F2282">
        <w:rPr>
          <w:b/>
          <w:bCs/>
        </w:rPr>
        <w:t>-</w:t>
      </w:r>
      <w:r w:rsidRPr="009F2282">
        <w:rPr>
          <w:b/>
          <w:bCs/>
        </w:rPr>
        <w:t>digit FEIN</w:t>
      </w:r>
      <w:r>
        <w:t>.</w:t>
      </w:r>
    </w:p>
    <w:p w14:paraId="6224275A" w14:textId="02E3D08D" w:rsidR="00B206DE" w:rsidRDefault="00B206DE" w:rsidP="00BE4B82">
      <w:pPr>
        <w:pStyle w:val="ListParagraph"/>
        <w:numPr>
          <w:ilvl w:val="0"/>
          <w:numId w:val="33"/>
        </w:numPr>
      </w:pPr>
      <w:hyperlink w:anchor="_Individuals_Using_SSN" w:history="1">
        <w:r w:rsidRPr="003039BA">
          <w:rPr>
            <w:rStyle w:val="Hyperlink"/>
            <w:b/>
            <w:bCs/>
          </w:rPr>
          <w:t>Individuals</w:t>
        </w:r>
      </w:hyperlink>
      <w:r w:rsidRPr="00B206DE">
        <w:t>:</w:t>
      </w:r>
      <w:r>
        <w:t xml:space="preserve"> </w:t>
      </w:r>
      <w:r w:rsidR="00813E60">
        <w:t xml:space="preserve">Vendors using a Social Security Number (SSN) for business purposes. </w:t>
      </w:r>
      <w:r w:rsidR="00E413B8" w:rsidRPr="00E413B8">
        <w:t xml:space="preserve">The Vendor Desk </w:t>
      </w:r>
      <w:r w:rsidR="00813E60">
        <w:t xml:space="preserve">will activate the vendor profile only when the SSN and the individuals legal name match IRS records. </w:t>
      </w:r>
    </w:p>
    <w:p w14:paraId="2C3002FE" w14:textId="44095905" w:rsidR="00785CED" w:rsidRDefault="00785CED" w:rsidP="00BE4B82">
      <w:pPr>
        <w:pStyle w:val="ListParagraph"/>
        <w:numPr>
          <w:ilvl w:val="1"/>
          <w:numId w:val="33"/>
        </w:numPr>
      </w:pPr>
      <w:r>
        <w:t xml:space="preserve">R*STARS 10-digit vendor </w:t>
      </w:r>
      <w:r w:rsidR="009F2282">
        <w:t>number: Starts with</w:t>
      </w:r>
      <w:r>
        <w:t xml:space="preserve"> </w:t>
      </w:r>
      <w:r w:rsidRPr="009F2282">
        <w:rPr>
          <w:b/>
          <w:bCs/>
        </w:rPr>
        <w:t>3</w:t>
      </w:r>
      <w:r w:rsidR="009F2282">
        <w:t xml:space="preserve"> followed by the l</w:t>
      </w:r>
      <w:r w:rsidR="009F2282" w:rsidRPr="009F2282">
        <w:rPr>
          <w:b/>
          <w:bCs/>
        </w:rPr>
        <w:t>ast four digits of the SSN.</w:t>
      </w:r>
      <w:r w:rsidR="009F2282">
        <w:t xml:space="preserve"> The remaining five digits are randomly assigned</w:t>
      </w:r>
      <w:r w:rsidR="005A760F">
        <w:t xml:space="preserve"> by the system.</w:t>
      </w:r>
    </w:p>
    <w:p w14:paraId="65D2429E" w14:textId="6414FE65" w:rsidR="00B206DE" w:rsidRDefault="00B206DE" w:rsidP="00BE4B82">
      <w:pPr>
        <w:pStyle w:val="ListParagraph"/>
        <w:numPr>
          <w:ilvl w:val="0"/>
          <w:numId w:val="33"/>
        </w:numPr>
      </w:pPr>
      <w:hyperlink w:anchor="_Employees" w:history="1">
        <w:r w:rsidRPr="0023387A">
          <w:rPr>
            <w:rStyle w:val="Hyperlink"/>
            <w:b/>
            <w:bCs/>
          </w:rPr>
          <w:t>Employee</w:t>
        </w:r>
        <w:r w:rsidR="00062DE2" w:rsidRPr="0023387A">
          <w:rPr>
            <w:rStyle w:val="Hyperlink"/>
          </w:rPr>
          <w:t>:</w:t>
        </w:r>
      </w:hyperlink>
      <w:r w:rsidRPr="0023387A">
        <w:t xml:space="preserve"> State of Oregon employees receiving reimbursement payments.</w:t>
      </w:r>
      <w:r w:rsidR="00122375" w:rsidRPr="0023387A">
        <w:t xml:space="preserve"> </w:t>
      </w:r>
      <w:r w:rsidR="00813E60" w:rsidRPr="0023387A">
        <w:t>E</w:t>
      </w:r>
      <w:r w:rsidR="00122375" w:rsidRPr="0023387A">
        <w:t>mployees are set up using their OR Number</w:t>
      </w:r>
      <w:r w:rsidR="00BC113A">
        <w:t>. T</w:t>
      </w:r>
      <w:r w:rsidR="00E413B8" w:rsidRPr="0023387A">
        <w:t>he Vendor Desk</w:t>
      </w:r>
      <w:r w:rsidR="00122375" w:rsidRPr="0023387A">
        <w:t xml:space="preserve"> will activate</w:t>
      </w:r>
      <w:r w:rsidR="00813E60" w:rsidRPr="0023387A">
        <w:t xml:space="preserve"> the</w:t>
      </w:r>
      <w:r w:rsidR="00122375" w:rsidRPr="0023387A">
        <w:t xml:space="preserve"> </w:t>
      </w:r>
      <w:r w:rsidR="00BC113A">
        <w:t xml:space="preserve">vendor </w:t>
      </w:r>
      <w:r w:rsidR="00122375" w:rsidRPr="0023387A">
        <w:t xml:space="preserve">profile </w:t>
      </w:r>
      <w:r w:rsidR="00BC113A">
        <w:t>and ensure</w:t>
      </w:r>
      <w:r w:rsidR="0023387A" w:rsidRPr="0023387A">
        <w:t xml:space="preserve"> </w:t>
      </w:r>
      <w:r w:rsidR="00980B38" w:rsidRPr="0023387A">
        <w:t xml:space="preserve">the </w:t>
      </w:r>
      <w:r w:rsidR="009F2282">
        <w:t xml:space="preserve">name </w:t>
      </w:r>
      <w:r w:rsidR="00122375" w:rsidRPr="0023387A">
        <w:t xml:space="preserve">matches </w:t>
      </w:r>
      <w:r w:rsidR="00813E60" w:rsidRPr="0023387A">
        <w:t xml:space="preserve">the </w:t>
      </w:r>
      <w:r w:rsidR="00122375" w:rsidRPr="0023387A">
        <w:t xml:space="preserve">legal name </w:t>
      </w:r>
      <w:r w:rsidR="00813E60" w:rsidRPr="0023387A">
        <w:t xml:space="preserve">listed </w:t>
      </w:r>
      <w:r w:rsidR="00122375" w:rsidRPr="0023387A">
        <w:t xml:space="preserve">in Workday Payroll. </w:t>
      </w:r>
    </w:p>
    <w:p w14:paraId="216C66F3" w14:textId="35333D48" w:rsidR="009F2282" w:rsidRPr="0023387A" w:rsidRDefault="009F2282" w:rsidP="00BE4B82">
      <w:pPr>
        <w:pStyle w:val="ListParagraph"/>
        <w:numPr>
          <w:ilvl w:val="1"/>
          <w:numId w:val="33"/>
        </w:numPr>
      </w:pPr>
      <w:r>
        <w:t xml:space="preserve">R*STARS 10-digit vendor number: Starts with </w:t>
      </w:r>
      <w:r w:rsidRPr="009F2282">
        <w:rPr>
          <w:b/>
          <w:bCs/>
        </w:rPr>
        <w:t xml:space="preserve">1 </w:t>
      </w:r>
      <w:r>
        <w:t xml:space="preserve">followed by the </w:t>
      </w:r>
      <w:r w:rsidRPr="009F2282">
        <w:rPr>
          <w:b/>
          <w:bCs/>
        </w:rPr>
        <w:t>9-digit OR Number</w:t>
      </w:r>
      <w:r>
        <w:t xml:space="preserve">. </w:t>
      </w:r>
    </w:p>
    <w:p w14:paraId="1D43D4AA" w14:textId="46D90729" w:rsidR="00062DE2" w:rsidRDefault="00B206DE" w:rsidP="00BE4B82">
      <w:pPr>
        <w:pStyle w:val="ListParagraph"/>
        <w:numPr>
          <w:ilvl w:val="0"/>
          <w:numId w:val="33"/>
        </w:numPr>
      </w:pPr>
      <w:hyperlink r:id="rId18" w:history="1">
        <w:r w:rsidRPr="00C671EE">
          <w:rPr>
            <w:rStyle w:val="Hyperlink"/>
            <w:b/>
            <w:bCs/>
          </w:rPr>
          <w:t>Foreign Vendors</w:t>
        </w:r>
      </w:hyperlink>
      <w:r w:rsidR="00062DE2">
        <w:t>:</w:t>
      </w:r>
      <w:r w:rsidRPr="00062DE2">
        <w:t xml:space="preserve"> </w:t>
      </w:r>
      <w:r w:rsidR="00813E60">
        <w:t>I</w:t>
      </w:r>
      <w:r w:rsidR="00062DE2" w:rsidRPr="00062DE2">
        <w:t xml:space="preserve">ncludes </w:t>
      </w:r>
      <w:r w:rsidR="00813E60">
        <w:t xml:space="preserve">any individual, business, or government entity that are outside of the U.S. </w:t>
      </w:r>
    </w:p>
    <w:p w14:paraId="214D1659" w14:textId="14D2B782" w:rsidR="00B206DE" w:rsidRPr="00D00B24" w:rsidRDefault="0486EA88" w:rsidP="00BE4B82">
      <w:pPr>
        <w:pStyle w:val="ListParagraph"/>
        <w:numPr>
          <w:ilvl w:val="0"/>
          <w:numId w:val="33"/>
        </w:numPr>
        <w:rPr>
          <w:b/>
          <w:bCs/>
        </w:rPr>
      </w:pPr>
      <w:hyperlink w:anchor="_Other_Vendors" w:history="1">
        <w:r w:rsidRPr="11FDD576">
          <w:rPr>
            <w:rStyle w:val="Hyperlink"/>
            <w:b/>
            <w:bCs/>
          </w:rPr>
          <w:t>One-Time Vendors:</w:t>
        </w:r>
      </w:hyperlink>
      <w:r w:rsidRPr="11FDD576">
        <w:rPr>
          <w:b/>
          <w:bCs/>
        </w:rPr>
        <w:t xml:space="preserve"> </w:t>
      </w:r>
      <w:r w:rsidR="5C588506">
        <w:t>V</w:t>
      </w:r>
      <w:r>
        <w:t xml:space="preserve">endors </w:t>
      </w:r>
      <w:r w:rsidR="385957A3">
        <w:t>who</w:t>
      </w:r>
      <w:r w:rsidR="5C588506">
        <w:t xml:space="preserve"> receive a </w:t>
      </w:r>
      <w:r w:rsidR="14B21773">
        <w:t>one-time</w:t>
      </w:r>
      <w:r>
        <w:t xml:space="preserve"> payment that is not </w:t>
      </w:r>
      <w:r w:rsidR="5C588506">
        <w:t xml:space="preserve">subject to </w:t>
      </w:r>
      <w:r>
        <w:t>1099 report</w:t>
      </w:r>
      <w:r w:rsidR="5C588506">
        <w:t>ing.</w:t>
      </w:r>
    </w:p>
    <w:p w14:paraId="09246BAD" w14:textId="77777777" w:rsidR="00036F58" w:rsidRDefault="0486EA88" w:rsidP="11FDD576">
      <w:pPr>
        <w:pStyle w:val="ListParagraph"/>
        <w:numPr>
          <w:ilvl w:val="0"/>
          <w:numId w:val="33"/>
        </w:numPr>
      </w:pPr>
      <w:hyperlink w:anchor="_Special_Vendors" w:history="1">
        <w:r w:rsidRPr="11FDD576">
          <w:rPr>
            <w:rStyle w:val="Hyperlink"/>
            <w:b/>
            <w:bCs/>
          </w:rPr>
          <w:t xml:space="preserve">Special Vendors: </w:t>
        </w:r>
      </w:hyperlink>
      <w:r w:rsidR="5C588506">
        <w:t xml:space="preserve">Used only in very limited circumstances where the payment is not 1099 reportable </w:t>
      </w:r>
      <w:r w:rsidR="24D5AC90">
        <w:t>or represents a reduction of expense</w:t>
      </w:r>
      <w:r w:rsidR="5C588506">
        <w:t>,</w:t>
      </w:r>
      <w:r w:rsidR="24D5AC90">
        <w:t xml:space="preserve"> even </w:t>
      </w:r>
      <w:r w:rsidR="5C588506">
        <w:t>when</w:t>
      </w:r>
      <w:r w:rsidR="24D5AC90">
        <w:t xml:space="preserve"> the </w:t>
      </w:r>
      <w:r w:rsidR="5C588506">
        <w:t xml:space="preserve">associated </w:t>
      </w:r>
      <w:r w:rsidR="24D5AC90">
        <w:t>comptroller object is normally 1099 reportable.</w:t>
      </w:r>
      <w:r w:rsidR="318308EA">
        <w:t xml:space="preserve"> Requires SFMS Manager approval.</w:t>
      </w:r>
    </w:p>
    <w:p w14:paraId="465EF39B" w14:textId="0034EAE8" w:rsidR="00FD0A6D" w:rsidRPr="00322101" w:rsidRDefault="33D66D61" w:rsidP="000A3A37">
      <w:pPr>
        <w:pStyle w:val="Heading2"/>
      </w:pPr>
      <w:bookmarkStart w:id="6" w:name="_Toc243571129"/>
      <w:r>
        <w:t>A</w:t>
      </w:r>
      <w:r w:rsidR="52388B03">
        <w:t xml:space="preserve">ctivations </w:t>
      </w:r>
      <w:r w:rsidR="7077B29E">
        <w:t>–</w:t>
      </w:r>
      <w:r w:rsidR="52388B03">
        <w:t xml:space="preserve"> Creat</w:t>
      </w:r>
      <w:r w:rsidR="514755BF">
        <w:t>ing</w:t>
      </w:r>
      <w:r w:rsidR="52388B03">
        <w:t xml:space="preserve"> New </w:t>
      </w:r>
      <w:r>
        <w:t>Vendor</w:t>
      </w:r>
      <w:r w:rsidR="52388B03">
        <w:t xml:space="preserve"> Profiles</w:t>
      </w:r>
      <w:r w:rsidR="26CA58C5">
        <w:t xml:space="preserve"> (Screen 52)</w:t>
      </w:r>
      <w:bookmarkEnd w:id="6"/>
    </w:p>
    <w:p w14:paraId="3E22FD4C" w14:textId="3531B33A" w:rsidR="00CD4291" w:rsidRPr="00322101" w:rsidRDefault="00CD4291" w:rsidP="00CD4291">
      <w:r w:rsidRPr="00322101">
        <w:rPr>
          <w:rFonts w:eastAsia="Times New Roman" w:cs="Segoe UI"/>
          <w:szCs w:val="24"/>
        </w:rPr>
        <w:t>A</w:t>
      </w:r>
      <w:r w:rsidR="000B64F4" w:rsidRPr="00322101">
        <w:rPr>
          <w:rFonts w:eastAsia="Times New Roman" w:cs="Segoe UI"/>
          <w:szCs w:val="24"/>
        </w:rPr>
        <w:t>uthorized a</w:t>
      </w:r>
      <w:r w:rsidRPr="00322101">
        <w:rPr>
          <w:rFonts w:eastAsia="Times New Roman" w:cs="Segoe UI"/>
          <w:szCs w:val="24"/>
        </w:rPr>
        <w:t>gen</w:t>
      </w:r>
      <w:r w:rsidR="00BB7581" w:rsidRPr="00322101">
        <w:rPr>
          <w:rFonts w:eastAsia="Times New Roman" w:cs="Segoe UI"/>
          <w:szCs w:val="24"/>
        </w:rPr>
        <w:t>cy staff</w:t>
      </w:r>
      <w:r w:rsidRPr="00322101">
        <w:rPr>
          <w:rFonts w:eastAsia="Times New Roman" w:cs="Segoe UI"/>
          <w:szCs w:val="24"/>
        </w:rPr>
        <w:t xml:space="preserve"> are responsible for creating new Vendor Profiles (Screen 52) </w:t>
      </w:r>
      <w:r w:rsidR="00813E60" w:rsidRPr="00322101">
        <w:rPr>
          <w:rFonts w:eastAsia="Times New Roman" w:cs="Segoe UI"/>
          <w:szCs w:val="24"/>
        </w:rPr>
        <w:t>in</w:t>
      </w:r>
      <w:r w:rsidRPr="00322101">
        <w:rPr>
          <w:rFonts w:eastAsia="Times New Roman" w:cs="Segoe UI"/>
          <w:szCs w:val="24"/>
        </w:rPr>
        <w:t xml:space="preserve"> R*STARS before they can be activated by the Vendor Desk.</w:t>
      </w:r>
    </w:p>
    <w:p w14:paraId="7F4D9897" w14:textId="755B5CA4" w:rsidR="000000E9" w:rsidRPr="00E0711D" w:rsidRDefault="57612DAC" w:rsidP="000000E9">
      <w:pPr>
        <w:pStyle w:val="Heading3"/>
      </w:pPr>
      <w:bookmarkStart w:id="7" w:name="_Toc243571130"/>
      <w:r>
        <w:t>Check for Duplicat</w:t>
      </w:r>
      <w:r w:rsidR="7697B6F6">
        <w:t>e Vendor</w:t>
      </w:r>
      <w:r w:rsidR="4C759324">
        <w:t xml:space="preserve"> Name (Screen 3A)</w:t>
      </w:r>
      <w:bookmarkEnd w:id="7"/>
    </w:p>
    <w:p w14:paraId="5C38AC84" w14:textId="79B645C7" w:rsidR="00A6642A" w:rsidRDefault="00856C98" w:rsidP="00DF602F">
      <w:r w:rsidRPr="00A6642A">
        <w:t xml:space="preserve">R*STARS </w:t>
      </w:r>
      <w:r>
        <w:t xml:space="preserve">does not allow duplicate vendor numbers, but it </w:t>
      </w:r>
      <w:r w:rsidR="00F02111">
        <w:t xml:space="preserve">can contain multiple vendor profiles with the same </w:t>
      </w:r>
      <w:r w:rsidR="00CB34B8">
        <w:t>vendor’s</w:t>
      </w:r>
      <w:r w:rsidR="00F02111">
        <w:t xml:space="preserve"> name. To keep vendor profiles accurate and ensure older, unused profiles are properly inactivated, a</w:t>
      </w:r>
      <w:r w:rsidR="000B64F4">
        <w:t>uthorized</w:t>
      </w:r>
      <w:r w:rsidR="00F02111">
        <w:t xml:space="preserve"> staff </w:t>
      </w:r>
      <w:r w:rsidR="00A336EC">
        <w:t>must</w:t>
      </w:r>
      <w:r w:rsidR="00F02111">
        <w:t xml:space="preserve"> check for duplicate vendor names</w:t>
      </w:r>
      <w:r w:rsidR="009876C3">
        <w:t xml:space="preserve"> </w:t>
      </w:r>
      <w:r w:rsidR="00F02111" w:rsidRPr="009876C3">
        <w:rPr>
          <w:u w:val="single"/>
        </w:rPr>
        <w:t>prior</w:t>
      </w:r>
      <w:r w:rsidR="00F02111">
        <w:t xml:space="preserve"> to creating new Vendor Profiles (Screen 52). </w:t>
      </w:r>
      <w:r w:rsidR="00A6642A" w:rsidRPr="00A6642A">
        <w:t xml:space="preserve">Before </w:t>
      </w:r>
      <w:r w:rsidR="00F02111">
        <w:t xml:space="preserve">creating </w:t>
      </w:r>
      <w:r w:rsidR="00A6642A" w:rsidRPr="00A6642A">
        <w:t>any new vendor</w:t>
      </w:r>
      <w:r w:rsidR="000A0115">
        <w:t xml:space="preserve"> profile,</w:t>
      </w:r>
      <w:r w:rsidR="00A6642A" w:rsidRPr="00A6642A">
        <w:t xml:space="preserve"> </w:t>
      </w:r>
      <w:r w:rsidR="00F02111">
        <w:t>review</w:t>
      </w:r>
      <w:r w:rsidR="00A6642A" w:rsidRPr="00A6642A">
        <w:t xml:space="preserve"> </w:t>
      </w:r>
      <w:r w:rsidR="00A6642A">
        <w:t>Screen 3A</w:t>
      </w:r>
      <w:r w:rsidR="00A6642A" w:rsidRPr="00A6642A">
        <w:t xml:space="preserve"> </w:t>
      </w:r>
      <w:r w:rsidR="00E35010">
        <w:t>(</w:t>
      </w:r>
      <w:r w:rsidR="00E35010" w:rsidRPr="00E35010">
        <w:t>Vendor Alpha Inquiry</w:t>
      </w:r>
      <w:r w:rsidR="00E35010">
        <w:t xml:space="preserve">) </w:t>
      </w:r>
      <w:r w:rsidR="00A6642A" w:rsidRPr="00A6642A">
        <w:t xml:space="preserve">to </w:t>
      </w:r>
      <w:r w:rsidR="00F02111">
        <w:t xml:space="preserve">confirm </w:t>
      </w:r>
      <w:r w:rsidR="00A6642A" w:rsidRPr="00A6642A">
        <w:t xml:space="preserve">that the vendor </w:t>
      </w:r>
      <w:r w:rsidR="009E0A5E">
        <w:t>does</w:t>
      </w:r>
      <w:r w:rsidR="00A6642A" w:rsidRPr="00A6642A">
        <w:t xml:space="preserve"> not already </w:t>
      </w:r>
      <w:r w:rsidR="00F02111">
        <w:t>e</w:t>
      </w:r>
      <w:r w:rsidR="009E0A5E">
        <w:t>xist</w:t>
      </w:r>
      <w:r w:rsidR="00F02111">
        <w:t xml:space="preserve"> i</w:t>
      </w:r>
      <w:r w:rsidR="00A6642A" w:rsidRPr="00A6642A">
        <w:t>n R*STARS</w:t>
      </w:r>
      <w:r w:rsidR="00A6642A">
        <w:t>.</w:t>
      </w:r>
    </w:p>
    <w:p w14:paraId="5EE3D1DD" w14:textId="43FE6A3B" w:rsidR="000000E9" w:rsidRDefault="00A6642A" w:rsidP="00AD1748">
      <w:r w:rsidRPr="00A6642A">
        <w:t xml:space="preserve">On Screen </w:t>
      </w:r>
      <w:r w:rsidR="00E35010">
        <w:t>3A</w:t>
      </w:r>
      <w:r w:rsidRPr="00A6642A">
        <w:t>, add the information to the following fields:</w:t>
      </w:r>
    </w:p>
    <w:p w14:paraId="581A6D76" w14:textId="77777777" w:rsidR="00390D3F" w:rsidRPr="00390D3F" w:rsidRDefault="00390D3F" w:rsidP="00390D3F">
      <w:r w:rsidRPr="00390D3F">
        <w:rPr>
          <w:b/>
          <w:bCs/>
          <w:u w:val="single"/>
        </w:rPr>
        <w:t>SELECT VENDORS FROM</w:t>
      </w:r>
      <w:r w:rsidRPr="00390D3F">
        <w:br/>
        <w:t xml:space="preserve">Enter </w:t>
      </w:r>
      <w:r w:rsidRPr="007363AA">
        <w:t>‘</w:t>
      </w:r>
      <w:r w:rsidRPr="00390D3F">
        <w:rPr>
          <w:b/>
          <w:bCs/>
        </w:rPr>
        <w:t>S</w:t>
      </w:r>
      <w:r w:rsidRPr="007363AA">
        <w:t>’</w:t>
      </w:r>
    </w:p>
    <w:p w14:paraId="49A1F8FB" w14:textId="70DDD052" w:rsidR="00B02398" w:rsidRDefault="00390D3F" w:rsidP="00B02398">
      <w:pPr>
        <w:contextualSpacing/>
      </w:pPr>
      <w:r w:rsidRPr="00B02398">
        <w:rPr>
          <w:b/>
          <w:bCs/>
          <w:u w:val="single"/>
        </w:rPr>
        <w:t>SEARCH NAME</w:t>
      </w:r>
      <w:r w:rsidRPr="00390D3F">
        <w:br/>
        <w:t>Minimum of 3 characters required</w:t>
      </w:r>
      <w:r w:rsidR="003625FF">
        <w:t>.</w:t>
      </w:r>
    </w:p>
    <w:p w14:paraId="1983BAA5" w14:textId="15296A40" w:rsidR="00B247C5" w:rsidRDefault="00390D3F" w:rsidP="00B02398">
      <w:pPr>
        <w:contextualSpacing/>
      </w:pPr>
      <w:r w:rsidRPr="00390D3F">
        <w:t>Remove extra spaces from the first three characters</w:t>
      </w:r>
      <w:r w:rsidR="003625FF">
        <w:t>.</w:t>
      </w:r>
      <w:r w:rsidRPr="00390D3F">
        <w:br/>
        <w:t>Example: “C J Hansen” → “CJ Hansen”</w:t>
      </w:r>
    </w:p>
    <w:p w14:paraId="13712E6F" w14:textId="6562378E" w:rsidR="00B247C5" w:rsidRDefault="00390D3F" w:rsidP="00BE4B82">
      <w:pPr>
        <w:pStyle w:val="ListParagraph"/>
        <w:numPr>
          <w:ilvl w:val="0"/>
          <w:numId w:val="55"/>
        </w:numPr>
      </w:pPr>
      <w:r w:rsidRPr="00390D3F">
        <w:t>For individuals/employees: Enter Last Name,First Name</w:t>
      </w:r>
      <w:r w:rsidRPr="00390D3F">
        <w:br/>
        <w:t xml:space="preserve">Example: </w:t>
      </w:r>
      <w:r w:rsidR="007363AA">
        <w:t>“</w:t>
      </w:r>
      <w:r w:rsidRPr="00390D3F">
        <w:t>SMITH,JOHN</w:t>
      </w:r>
      <w:r w:rsidR="007363AA">
        <w:t>”</w:t>
      </w:r>
    </w:p>
    <w:p w14:paraId="15DC35F4" w14:textId="73CCDC39" w:rsidR="00B247C5" w:rsidRDefault="00390D3F" w:rsidP="002D5D37">
      <w:pPr>
        <w:pStyle w:val="ListParagraph"/>
        <w:numPr>
          <w:ilvl w:val="1"/>
          <w:numId w:val="55"/>
        </w:numPr>
      </w:pPr>
      <w:r w:rsidRPr="00390D3F">
        <w:t>Last name (maximum 13 characters) + comma + no space</w:t>
      </w:r>
      <w:r w:rsidR="002D5D37">
        <w:t xml:space="preserve">, </w:t>
      </w:r>
      <w:r w:rsidR="00A336EC">
        <w:t>f</w:t>
      </w:r>
      <w:r w:rsidR="00A336EC" w:rsidRPr="00390D3F">
        <w:t>irst</w:t>
      </w:r>
      <w:r w:rsidRPr="00390D3F">
        <w:t xml:space="preserve"> name (maximum 10 characters)</w:t>
      </w:r>
      <w:r w:rsidR="003625FF">
        <w:t>.</w:t>
      </w:r>
    </w:p>
    <w:p w14:paraId="33F15758" w14:textId="71F2A4C7" w:rsidR="00B02398" w:rsidRPr="002D5D37" w:rsidRDefault="00390D3F" w:rsidP="00B02398">
      <w:pPr>
        <w:pStyle w:val="ListParagraph"/>
        <w:numPr>
          <w:ilvl w:val="0"/>
          <w:numId w:val="55"/>
        </w:numPr>
        <w:rPr>
          <w:rStyle w:val="Strong"/>
          <w:b w:val="0"/>
          <w:bCs w:val="0"/>
        </w:rPr>
      </w:pPr>
      <w:r w:rsidRPr="00390D3F">
        <w:t xml:space="preserve">For </w:t>
      </w:r>
      <w:r w:rsidR="00CB34B8" w:rsidRPr="00390D3F">
        <w:t>business</w:t>
      </w:r>
      <w:r w:rsidRPr="00390D3F">
        <w:t>: Enter at least the first three to five letters of the business name</w:t>
      </w:r>
      <w:r w:rsidR="003625FF">
        <w:t>.</w:t>
      </w:r>
    </w:p>
    <w:p w14:paraId="335E981A" w14:textId="0AE154DE" w:rsidR="00CD51E5" w:rsidRPr="00833FFD" w:rsidRDefault="00CD51E5" w:rsidP="00CD51E5">
      <w:pPr>
        <w:pStyle w:val="Heading4"/>
      </w:pPr>
      <w:r w:rsidRPr="00B02398">
        <w:rPr>
          <w:rStyle w:val="Strong"/>
          <w:rFonts w:ascii="Segoe UI" w:hAnsi="Segoe UI" w:cs="Segoe UI"/>
          <w:b/>
          <w:bCs w:val="0"/>
        </w:rPr>
        <w:lastRenderedPageBreak/>
        <w:t xml:space="preserve">Duplicate Vendor Name(s) </w:t>
      </w:r>
      <w:r>
        <w:rPr>
          <w:rStyle w:val="Strong"/>
          <w:rFonts w:ascii="Segoe UI" w:hAnsi="Segoe UI" w:cs="Segoe UI"/>
          <w:b/>
          <w:bCs w:val="0"/>
        </w:rPr>
        <w:t xml:space="preserve">Not </w:t>
      </w:r>
      <w:r w:rsidRPr="00B02398">
        <w:rPr>
          <w:rStyle w:val="Strong"/>
          <w:rFonts w:ascii="Segoe UI" w:hAnsi="Segoe UI" w:cs="Segoe UI"/>
          <w:b/>
          <w:bCs w:val="0"/>
        </w:rPr>
        <w:t>Found</w:t>
      </w:r>
      <w:r>
        <w:rPr>
          <w:rStyle w:val="Strong"/>
          <w:rFonts w:ascii="Segoe UI" w:hAnsi="Segoe UI" w:cs="Segoe UI"/>
          <w:b/>
          <w:bCs w:val="0"/>
        </w:rPr>
        <w:t xml:space="preserve"> </w:t>
      </w:r>
    </w:p>
    <w:p w14:paraId="69105F38" w14:textId="6BF4180F" w:rsidR="007758DD" w:rsidRDefault="007758DD" w:rsidP="007758DD">
      <w:pPr>
        <w:pStyle w:val="Caption"/>
        <w:keepNext/>
      </w:pPr>
      <w:r>
        <w:t>Example</w:t>
      </w:r>
      <w:r w:rsidR="009876C3">
        <w:t xml:space="preserve"> (screen  3a) record not found</w:t>
      </w:r>
    </w:p>
    <w:p w14:paraId="3421D052" w14:textId="77777777" w:rsidR="007758DD" w:rsidRPr="008226BB" w:rsidRDefault="007758DD" w:rsidP="007758DD">
      <w:r>
        <w:rPr>
          <w:noProof/>
        </w:rPr>
        <w:drawing>
          <wp:inline distT="0" distB="0" distL="0" distR="0" wp14:anchorId="40957BB1" wp14:editId="11E47A14">
            <wp:extent cx="5943600" cy="3861271"/>
            <wp:effectExtent l="0" t="0" r="0" b="6350"/>
            <wp:docPr id="295714629" name="Picture 1" descr="3A Screen in 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095643"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5943600" cy="3861271"/>
                    </a:xfrm>
                    <a:prstGeom prst="rect">
                      <a:avLst/>
                    </a:prstGeom>
                  </pic:spPr>
                </pic:pic>
              </a:graphicData>
            </a:graphic>
          </wp:inline>
        </w:drawing>
      </w:r>
    </w:p>
    <w:p w14:paraId="6847113F" w14:textId="77777777" w:rsidR="002D5D37" w:rsidRDefault="009876C3" w:rsidP="002D5D37">
      <w:r>
        <w:t>If</w:t>
      </w:r>
      <w:r w:rsidR="002D5D37">
        <w:t xml:space="preserve"> a</w:t>
      </w:r>
      <w:r>
        <w:t xml:space="preserve"> </w:t>
      </w:r>
      <w:r w:rsidR="003B510D">
        <w:t>duplicate or similar ve</w:t>
      </w:r>
      <w:r w:rsidR="000450E7">
        <w:t xml:space="preserve">ndor </w:t>
      </w:r>
      <w:r>
        <w:t>name is not found in R*STARS</w:t>
      </w:r>
      <w:r w:rsidR="002D5D37">
        <w:t>:</w:t>
      </w:r>
    </w:p>
    <w:p w14:paraId="76655F5A" w14:textId="49DE9193" w:rsidR="007758DD" w:rsidRDefault="002D5D37" w:rsidP="007758DD">
      <w:pPr>
        <w:pStyle w:val="ListParagraph"/>
        <w:numPr>
          <w:ilvl w:val="0"/>
          <w:numId w:val="67"/>
        </w:numPr>
      </w:pPr>
      <w:r>
        <w:t>P</w:t>
      </w:r>
      <w:r w:rsidR="009876C3">
        <w:t>roceed to create the new vendor profile on Screen 52.</w:t>
      </w:r>
    </w:p>
    <w:p w14:paraId="0977250D" w14:textId="2085ED05" w:rsidR="00B462C9" w:rsidRPr="00833FFD" w:rsidRDefault="00B462C9" w:rsidP="00B462C9">
      <w:pPr>
        <w:pStyle w:val="Heading4"/>
      </w:pPr>
      <w:r w:rsidRPr="00B02398">
        <w:rPr>
          <w:rStyle w:val="Strong"/>
          <w:rFonts w:ascii="Segoe UI" w:hAnsi="Segoe UI" w:cs="Segoe UI"/>
          <w:b/>
          <w:bCs w:val="0"/>
        </w:rPr>
        <w:lastRenderedPageBreak/>
        <w:t>Duplicate Vendor Name(s) Found</w:t>
      </w:r>
      <w:r>
        <w:rPr>
          <w:rStyle w:val="Strong"/>
          <w:rFonts w:ascii="Segoe UI" w:hAnsi="Segoe UI" w:cs="Segoe UI"/>
          <w:b/>
          <w:bCs w:val="0"/>
        </w:rPr>
        <w:t xml:space="preserve"> </w:t>
      </w:r>
    </w:p>
    <w:p w14:paraId="1A07C6CD" w14:textId="30B72208" w:rsidR="00B462C9" w:rsidRPr="00BB37EC" w:rsidRDefault="0051190D" w:rsidP="00B462C9">
      <w:pPr>
        <w:pStyle w:val="Caption"/>
        <w:keepNext/>
      </w:pPr>
      <w:r w:rsidRPr="00BB37EC">
        <w:t>EXAMPLE (</w:t>
      </w:r>
      <w:r w:rsidR="009876C3">
        <w:t>screen 3a) recor</w:t>
      </w:r>
      <w:r w:rsidR="001D20B5">
        <w:t>d(</w:t>
      </w:r>
      <w:r w:rsidR="009876C3">
        <w:t>s</w:t>
      </w:r>
      <w:r w:rsidR="001D20B5">
        <w:t>)</w:t>
      </w:r>
      <w:r w:rsidR="002D5D37">
        <w:t xml:space="preserve"> recalled/found</w:t>
      </w:r>
    </w:p>
    <w:p w14:paraId="3762572D" w14:textId="6A7B5602" w:rsidR="00B462C9" w:rsidRDefault="00922F79" w:rsidP="00B462C9">
      <w:r>
        <w:rPr>
          <w:noProof/>
        </w:rPr>
        <w:drawing>
          <wp:inline distT="0" distB="0" distL="0" distR="0" wp14:anchorId="189F7474" wp14:editId="2DF1D7D6">
            <wp:extent cx="5943600" cy="3873500"/>
            <wp:effectExtent l="0" t="0" r="0" b="0"/>
            <wp:docPr id="1176289371" name="Picture 1" descr="3A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289371" name="Picture 1176289371"/>
                    <pic:cNvPicPr/>
                  </pic:nvPicPr>
                  <pic:blipFill>
                    <a:blip r:embed="rId20">
                      <a:extLst>
                        <a:ext uri="{28A0092B-C50C-407E-A947-70E740481C1C}">
                          <a14:useLocalDpi xmlns:a14="http://schemas.microsoft.com/office/drawing/2010/main" val="0"/>
                        </a:ext>
                      </a:extLst>
                    </a:blip>
                    <a:stretch>
                      <a:fillRect/>
                    </a:stretch>
                  </pic:blipFill>
                  <pic:spPr>
                    <a:xfrm>
                      <a:off x="0" y="0"/>
                      <a:ext cx="5943600" cy="3873500"/>
                    </a:xfrm>
                    <a:prstGeom prst="rect">
                      <a:avLst/>
                    </a:prstGeom>
                  </pic:spPr>
                </pic:pic>
              </a:graphicData>
            </a:graphic>
          </wp:inline>
        </w:drawing>
      </w:r>
    </w:p>
    <w:p w14:paraId="0BCD7226" w14:textId="77777777" w:rsidR="002D5D37" w:rsidRDefault="009876C3" w:rsidP="002D5D37">
      <w:r>
        <w:t>If</w:t>
      </w:r>
      <w:r w:rsidR="002D5D37">
        <w:t xml:space="preserve"> a</w:t>
      </w:r>
      <w:r>
        <w:t xml:space="preserve"> duplicate or similar name is found</w:t>
      </w:r>
      <w:r w:rsidR="002D5D37">
        <w:t xml:space="preserve"> in R*STARS:</w:t>
      </w:r>
    </w:p>
    <w:p w14:paraId="12C27B57" w14:textId="3AD6E0CD" w:rsidR="00B462C9" w:rsidRDefault="002D5D37" w:rsidP="002D5D37">
      <w:pPr>
        <w:pStyle w:val="ListParagraph"/>
        <w:numPr>
          <w:ilvl w:val="0"/>
          <w:numId w:val="67"/>
        </w:numPr>
      </w:pPr>
      <w:r>
        <w:t>F</w:t>
      </w:r>
      <w:r w:rsidR="00B462C9" w:rsidRPr="00E15839">
        <w:t xml:space="preserve">ollow the steps in the </w:t>
      </w:r>
      <w:r w:rsidR="00B462C9">
        <w:t>Duplicate Vendor Check</w:t>
      </w:r>
      <w:r w:rsidR="00B462C9" w:rsidRPr="00E15839">
        <w:t xml:space="preserve"> chart below</w:t>
      </w:r>
      <w:r w:rsidR="009876C3">
        <w:t>.</w:t>
      </w:r>
    </w:p>
    <w:p w14:paraId="3782BE99" w14:textId="69196FF5" w:rsidR="00273064" w:rsidRDefault="00273064" w:rsidP="00273064">
      <w:pPr>
        <w:pStyle w:val="Caption"/>
        <w:keepNext/>
      </w:pPr>
      <w:r>
        <w:lastRenderedPageBreak/>
        <w:t xml:space="preserve">Duplicate Vendor Check </w:t>
      </w:r>
    </w:p>
    <w:p w14:paraId="6184B669" w14:textId="729156CB" w:rsidR="000D6A67" w:rsidRDefault="0037196D" w:rsidP="000D6A67">
      <w:r w:rsidRPr="0037196D">
        <w:rPr>
          <w:rFonts w:ascii="Aptos" w:eastAsia="Yu Gothic" w:hAnsi="Aptos" w:cs="Arial"/>
          <w:noProof/>
          <w:kern w:val="2"/>
          <w:szCs w:val="24"/>
          <w14:ligatures w14:val="standardContextual"/>
        </w:rPr>
        <w:drawing>
          <wp:anchor distT="0" distB="0" distL="114300" distR="114300" simplePos="0" relativeHeight="251658240" behindDoc="0" locked="0" layoutInCell="1" allowOverlap="1" wp14:anchorId="10B561EC" wp14:editId="13F60C23">
            <wp:simplePos x="0" y="0"/>
            <wp:positionH relativeFrom="margin">
              <wp:align>left</wp:align>
            </wp:positionH>
            <wp:positionV relativeFrom="paragraph">
              <wp:posOffset>306070</wp:posOffset>
            </wp:positionV>
            <wp:extent cx="5943600" cy="6480175"/>
            <wp:effectExtent l="0" t="0" r="19050" b="15875"/>
            <wp:wrapSquare wrapText="bothSides"/>
            <wp:docPr id="1431086391" name="Diagram 1" descr="Flow chart titled, &quot;Duplicate Vendor Check&quot;. The chart begins with the instruction to contact the vendor. The first decision asks whether the existing vendor number belongs to the new vendor. If the answer is no, the determination is “Not vendor number.” The result is that the existing vendor remains active and the new vendor is activated. If the answer is yes, the next step is to confirm whether the existing vendor number is still valid and needed. If the answer is no, the determination is “Replacing vendor number.” The result is that the existing vendor is inactivated and the new vendor is activated. There is a note stating that if the existing vendor has a PDT of DA, the ACH Coordinator must be emailed for approval. If the answer is yes, the determination is “Separate vendor number.” The result is that the existing vendor remains active and the new vendor is activated.&#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14:sizeRelH relativeFrom="page">
              <wp14:pctWidth>0</wp14:pctWidth>
            </wp14:sizeRelH>
            <wp14:sizeRelV relativeFrom="page">
              <wp14:pctHeight>0</wp14:pctHeight>
            </wp14:sizeRelV>
          </wp:anchor>
        </w:drawing>
      </w:r>
    </w:p>
    <w:p w14:paraId="56C747AF" w14:textId="05B01E70" w:rsidR="00BB4ED1" w:rsidRDefault="00BF6756" w:rsidP="00BF6756">
      <w:pPr>
        <w:spacing w:after="0" w:line="240" w:lineRule="auto"/>
      </w:pPr>
      <w:r w:rsidRPr="00BF6756">
        <w:t xml:space="preserve">After determining whether the existing vendor number </w:t>
      </w:r>
      <w:r w:rsidR="00BB4ED1">
        <w:t>belongs to the new vendor:</w:t>
      </w:r>
    </w:p>
    <w:p w14:paraId="3615E0A9" w14:textId="77777777" w:rsidR="00BB4ED1" w:rsidRPr="00F03B6A" w:rsidRDefault="00BB4ED1" w:rsidP="00BB4ED1">
      <w:pPr>
        <w:pStyle w:val="ListParagraph"/>
        <w:numPr>
          <w:ilvl w:val="0"/>
          <w:numId w:val="67"/>
        </w:numPr>
      </w:pPr>
      <w:r>
        <w:t>Proceed to create the new vendor profile on Screen 52.</w:t>
      </w:r>
    </w:p>
    <w:p w14:paraId="19DDD265" w14:textId="508C5B92" w:rsidR="00BF6756" w:rsidRDefault="00BB4ED1" w:rsidP="00BB4ED1">
      <w:pPr>
        <w:pStyle w:val="ListParagraph"/>
        <w:numPr>
          <w:ilvl w:val="0"/>
          <w:numId w:val="67"/>
        </w:numPr>
        <w:spacing w:after="0" w:line="240" w:lineRule="auto"/>
      </w:pPr>
      <w:r>
        <w:lastRenderedPageBreak/>
        <w:t xml:space="preserve">The determination of </w:t>
      </w:r>
      <w:r w:rsidR="00BF6756">
        <w:t>‘</w:t>
      </w:r>
      <w:r w:rsidR="00BF6756" w:rsidRPr="00BB4ED1">
        <w:rPr>
          <w:b/>
          <w:bCs/>
        </w:rPr>
        <w:t>Not</w:t>
      </w:r>
      <w:r w:rsidR="00BF6756">
        <w:t>’</w:t>
      </w:r>
      <w:r w:rsidR="00BF6756" w:rsidRPr="00BF6756">
        <w:t xml:space="preserve">, </w:t>
      </w:r>
      <w:r w:rsidR="00BF6756">
        <w:t>‘</w:t>
      </w:r>
      <w:r w:rsidR="00BF6756" w:rsidRPr="00BB4ED1">
        <w:rPr>
          <w:b/>
          <w:bCs/>
        </w:rPr>
        <w:t>Replacing</w:t>
      </w:r>
      <w:r w:rsidR="00BF6756">
        <w:t>’,</w:t>
      </w:r>
      <w:r w:rsidR="00BF6756" w:rsidRPr="00BF6756">
        <w:t xml:space="preserve"> or</w:t>
      </w:r>
      <w:r w:rsidR="00BF6756">
        <w:t xml:space="preserve"> ‘</w:t>
      </w:r>
      <w:r w:rsidR="00BF6756" w:rsidRPr="00BB4ED1">
        <w:rPr>
          <w:b/>
          <w:bCs/>
        </w:rPr>
        <w:t>Separate</w:t>
      </w:r>
      <w:r w:rsidR="00BF6756">
        <w:t>’</w:t>
      </w:r>
      <w:r w:rsidR="00BF6756" w:rsidRPr="00BF6756">
        <w:t xml:space="preserve"> from the new vendor must be recorded in the </w:t>
      </w:r>
      <w:r w:rsidR="00BF6756" w:rsidRPr="00BB4ED1">
        <w:rPr>
          <w:b/>
          <w:bCs/>
        </w:rPr>
        <w:t>VENDOR CONTACT</w:t>
      </w:r>
      <w:r w:rsidR="00BF6756" w:rsidRPr="00BF6756">
        <w:t xml:space="preserve"> field when creating the new vendor profile on Screen 52. </w:t>
      </w:r>
    </w:p>
    <w:p w14:paraId="21FE47AF" w14:textId="23C4C533" w:rsidR="00BF6756" w:rsidRPr="00BB4ED1" w:rsidRDefault="00BF6756" w:rsidP="00C5314B">
      <w:pPr>
        <w:pStyle w:val="ListParagraph"/>
        <w:numPr>
          <w:ilvl w:val="1"/>
          <w:numId w:val="67"/>
        </w:numPr>
        <w:spacing w:after="0" w:line="240" w:lineRule="auto"/>
        <w:rPr>
          <w:b/>
        </w:rPr>
      </w:pPr>
      <w:r w:rsidRPr="00BF6756">
        <w:t xml:space="preserve">If the note is not </w:t>
      </w:r>
      <w:r>
        <w:t>added</w:t>
      </w:r>
      <w:r w:rsidRPr="00BF6756">
        <w:t xml:space="preserve">, the Vendor Desk </w:t>
      </w:r>
      <w:r w:rsidR="00BB4ED1">
        <w:t>will</w:t>
      </w:r>
      <w:r w:rsidRPr="00BF6756">
        <w:t xml:space="preserve"> leave the new vendor profile in ‘R’ status due to the potential duplicate</w:t>
      </w:r>
      <w:r w:rsidR="00BB4ED1">
        <w:t xml:space="preserve"> (see</w:t>
      </w:r>
      <w:r w:rsidR="00BB4ED1" w:rsidRPr="00BB4ED1">
        <w:rPr>
          <w:rFonts w:ascii="Segoe UI" w:hAnsi="Segoe UI" w:cs="Segoe UI"/>
        </w:rPr>
        <w:t xml:space="preserve"> </w:t>
      </w:r>
      <w:r w:rsidR="00BB4ED1" w:rsidRPr="00BB4ED1">
        <w:rPr>
          <w:b/>
        </w:rPr>
        <w:t>Checking Why a Vendor Is Still in ‘R’ Status</w:t>
      </w:r>
      <w:r w:rsidR="00BB4ED1">
        <w:rPr>
          <w:b/>
        </w:rPr>
        <w:t xml:space="preserve"> </w:t>
      </w:r>
      <w:r w:rsidR="00BB4ED1" w:rsidRPr="00BB4ED1">
        <w:rPr>
          <w:b/>
          <w:bCs/>
        </w:rPr>
        <w:t>#3</w:t>
      </w:r>
      <w:r w:rsidR="00BB4ED1">
        <w:t xml:space="preserve"> </w:t>
      </w:r>
      <w:r w:rsidR="00CB34B8">
        <w:t>-</w:t>
      </w:r>
      <w:r w:rsidR="00CB34B8" w:rsidRPr="00BB4ED1">
        <w:rPr>
          <w:rStyle w:val="Strong"/>
          <w:rFonts w:ascii="Segoe UI" w:hAnsi="Segoe UI" w:cs="Segoe UI"/>
          <w:bCs w:val="0"/>
        </w:rPr>
        <w:t xml:space="preserve"> </w:t>
      </w:r>
      <w:hyperlink r:id="rId26" w:anchor="_3._" w:history="1">
        <w:r w:rsidR="00CB34B8" w:rsidRPr="00CB34B8">
          <w:rPr>
            <w:rStyle w:val="Hyperlink"/>
            <w:rFonts w:ascii="Segoe UI" w:hAnsi="Segoe UI" w:cs="Segoe UI"/>
          </w:rPr>
          <w:t>“</w:t>
        </w:r>
        <w:r w:rsidR="00BB4ED1" w:rsidRPr="00CB34B8">
          <w:rPr>
            <w:rStyle w:val="Hyperlink"/>
            <w:rFonts w:ascii="Segoe UI" w:hAnsi="Segoe UI" w:cs="Segoe UI"/>
          </w:rPr>
          <w:t>SAME OWNER AS [Vendor Number]?”</w:t>
        </w:r>
      </w:hyperlink>
      <w:r w:rsidR="00BB4ED1" w:rsidRPr="00BB4ED1">
        <w:rPr>
          <w:rStyle w:val="Strong"/>
          <w:rFonts w:ascii="Segoe UI" w:hAnsi="Segoe UI" w:cs="Segoe UI"/>
          <w:b w:val="0"/>
        </w:rPr>
        <w:t>)</w:t>
      </w:r>
      <w:r w:rsidR="003625FF">
        <w:rPr>
          <w:rStyle w:val="Strong"/>
          <w:rFonts w:ascii="Segoe UI" w:hAnsi="Segoe UI" w:cs="Segoe UI"/>
          <w:b w:val="0"/>
        </w:rPr>
        <w:t>.</w:t>
      </w:r>
    </w:p>
    <w:p w14:paraId="62018B52" w14:textId="79E9A6D4" w:rsidR="00E90FBD" w:rsidRDefault="00E90FBD" w:rsidP="00BF6756"/>
    <w:p w14:paraId="0C3D7B78" w14:textId="7EE0B219" w:rsidR="00BF6756" w:rsidRDefault="00BF6756" w:rsidP="00BF6756">
      <w:r w:rsidRPr="00BF6756">
        <w:rPr>
          <w:b/>
          <w:bCs/>
        </w:rPr>
        <w:t>Note:</w:t>
      </w:r>
      <w:r>
        <w:t xml:space="preserve"> Using an SSN vendor profile versus an Employee (OR number) vendor profile has </w:t>
      </w:r>
      <w:r w:rsidRPr="00BF6756">
        <w:rPr>
          <w:u w:val="single"/>
        </w:rPr>
        <w:t>different tax implications</w:t>
      </w:r>
      <w:r>
        <w:t xml:space="preserve">. SSN vendor profiles are treated as individual taxpayer records and, when applicable, R*STARS may generate a Form 1099 for taxable payments. Employee vendor profiles are treated as internal payee records and are </w:t>
      </w:r>
      <w:r w:rsidRPr="00BF6756">
        <w:rPr>
          <w:u w:val="single"/>
        </w:rPr>
        <w:t>not</w:t>
      </w:r>
      <w:r>
        <w:t xml:space="preserve"> reportable for 1099 purposes. If a vendor requires both profiles to remain active, please email the Vendor Desk with an explanation of why both are needed. </w:t>
      </w:r>
    </w:p>
    <w:p w14:paraId="03587FDE" w14:textId="517B6F0A" w:rsidR="00E0711D" w:rsidRPr="00E0711D" w:rsidRDefault="3AB5B10F" w:rsidP="00E0711D">
      <w:pPr>
        <w:pStyle w:val="Heading3"/>
      </w:pPr>
      <w:bookmarkStart w:id="8" w:name="_Create_the_New"/>
      <w:bookmarkStart w:id="9" w:name="_Toc243571131"/>
      <w:bookmarkEnd w:id="8"/>
      <w:r>
        <w:t>Create the New</w:t>
      </w:r>
      <w:r w:rsidR="33D66D61">
        <w:t xml:space="preserve"> Vendor Using Screen 52</w:t>
      </w:r>
      <w:bookmarkEnd w:id="9"/>
    </w:p>
    <w:p w14:paraId="3C048627" w14:textId="48ED5BBE" w:rsidR="00925359" w:rsidRDefault="00E0711D" w:rsidP="00264303">
      <w:r w:rsidRPr="00E0711D">
        <w:t xml:space="preserve">All new vendors are entered on the </w:t>
      </w:r>
      <w:hyperlink r:id="rId27" w:anchor="page=121" w:history="1">
        <w:r w:rsidRPr="00E23DED">
          <w:rPr>
            <w:rStyle w:val="Hyperlink"/>
            <w:b/>
            <w:bCs/>
          </w:rPr>
          <w:t>52 – Systemwide Vendor Profile</w:t>
        </w:r>
      </w:hyperlink>
      <w:r w:rsidRPr="00E0711D">
        <w:t>.</w:t>
      </w:r>
      <w:r w:rsidR="00122375">
        <w:t xml:space="preserve"> </w:t>
      </w:r>
    </w:p>
    <w:p w14:paraId="07F5602C" w14:textId="44CE4A71" w:rsidR="00530823" w:rsidRDefault="00530823" w:rsidP="008412FC">
      <w:hyperlink w:anchor="_Vendor_Profile_Summary" w:history="1">
        <w:r w:rsidRPr="11FDD576">
          <w:rPr>
            <w:rStyle w:val="Hyperlink"/>
          </w:rPr>
          <w:t xml:space="preserve">For a quick reference see the Vendor Profile </w:t>
        </w:r>
        <w:r w:rsidR="00ED5A8A" w:rsidRPr="11FDD576">
          <w:rPr>
            <w:rStyle w:val="Hyperlink"/>
          </w:rPr>
          <w:t>Summary Table in the Resources section</w:t>
        </w:r>
      </w:hyperlink>
    </w:p>
    <w:p w14:paraId="43ACDE2D" w14:textId="47BF10D4" w:rsidR="008412FC" w:rsidRDefault="008412FC" w:rsidP="008412FC">
      <w:hyperlink w:anchor="_Other_Vendors" w:history="1">
        <w:r w:rsidRPr="00380CE6">
          <w:rPr>
            <w:rStyle w:val="Hyperlink"/>
          </w:rPr>
          <w:t xml:space="preserve">For One -Time Vendors and Specials Vendors </w:t>
        </w:r>
        <w:r>
          <w:rPr>
            <w:rStyle w:val="Hyperlink"/>
          </w:rPr>
          <w:t>information</w:t>
        </w:r>
        <w:r w:rsidRPr="00380CE6">
          <w:rPr>
            <w:rStyle w:val="Hyperlink"/>
          </w:rPr>
          <w:t xml:space="preserve"> see Other Vendors.</w:t>
        </w:r>
      </w:hyperlink>
    </w:p>
    <w:p w14:paraId="465E4E17" w14:textId="464693AD" w:rsidR="00B01CE2" w:rsidRPr="00E0711D" w:rsidRDefault="008412FC" w:rsidP="00264303">
      <w:hyperlink r:id="rId28" w:history="1">
        <w:r w:rsidRPr="00C671EE">
          <w:rPr>
            <w:rStyle w:val="Hyperlink"/>
          </w:rPr>
          <w:t>For Foreign Vendors information see our Foreign Vendor Desk Manual</w:t>
        </w:r>
      </w:hyperlink>
    </w:p>
    <w:p w14:paraId="5A7D9E99" w14:textId="77777777" w:rsidR="00264303" w:rsidRDefault="55A89A50" w:rsidP="0000078B">
      <w:pPr>
        <w:pStyle w:val="Heading3"/>
      </w:pPr>
      <w:bookmarkStart w:id="10" w:name="_Businesses_Using_FEIN"/>
      <w:bookmarkStart w:id="11" w:name="_Toc243571132"/>
      <w:bookmarkEnd w:id="10"/>
      <w:r>
        <w:t>Businesses Using FEIN</w:t>
      </w:r>
      <w:bookmarkEnd w:id="11"/>
    </w:p>
    <w:p w14:paraId="7FD2ACA4" w14:textId="77777777" w:rsidR="00B01CE2" w:rsidRDefault="002B0440" w:rsidP="00B01CE2">
      <w:r>
        <w:t>On</w:t>
      </w:r>
      <w:r w:rsidR="002048E2">
        <w:t xml:space="preserve"> </w:t>
      </w:r>
      <w:r w:rsidR="00717177">
        <w:t>Screen 52</w:t>
      </w:r>
      <w:r w:rsidR="002048E2">
        <w:t>, add the information to the following fields:</w:t>
      </w:r>
    </w:p>
    <w:p w14:paraId="3D3F042A" w14:textId="1EA9E17B" w:rsidR="00B01CE2" w:rsidRPr="00B01CE2" w:rsidRDefault="00B01CE2" w:rsidP="00B01CE2">
      <w:r w:rsidRPr="00B01CE2">
        <w:rPr>
          <w:b/>
          <w:bCs/>
          <w:u w:val="single"/>
        </w:rPr>
        <w:t>VENDOR NO (Number)</w:t>
      </w:r>
      <w:r w:rsidRPr="00B01CE2">
        <w:br/>
        <w:t xml:space="preserve">Enter </w:t>
      </w:r>
      <w:r w:rsidR="009971AA">
        <w:t>‘</w:t>
      </w:r>
      <w:r w:rsidRPr="00B01CE2">
        <w:rPr>
          <w:b/>
          <w:bCs/>
        </w:rPr>
        <w:t>1</w:t>
      </w:r>
      <w:r w:rsidR="009971AA">
        <w:rPr>
          <w:b/>
          <w:bCs/>
        </w:rPr>
        <w:t>’</w:t>
      </w:r>
      <w:r w:rsidRPr="00B01CE2">
        <w:rPr>
          <w:b/>
          <w:bCs/>
        </w:rPr>
        <w:t xml:space="preserve"> + the 9</w:t>
      </w:r>
      <w:r w:rsidRPr="00B01CE2">
        <w:rPr>
          <w:b/>
          <w:bCs/>
        </w:rPr>
        <w:noBreakHyphen/>
        <w:t>digit FEIN</w:t>
      </w:r>
      <w:r w:rsidRPr="00B01CE2">
        <w:br/>
        <w:t>Example: FEIN 12</w:t>
      </w:r>
      <w:r w:rsidRPr="00B01CE2">
        <w:noBreakHyphen/>
        <w:t xml:space="preserve">3456789 → </w:t>
      </w:r>
      <w:r w:rsidRPr="00B01CE2">
        <w:rPr>
          <w:b/>
          <w:bCs/>
        </w:rPr>
        <w:t>1123456789</w:t>
      </w:r>
    </w:p>
    <w:p w14:paraId="00BA3F0A" w14:textId="0F731F9B" w:rsidR="00CD30E8" w:rsidRDefault="00B01CE2" w:rsidP="00B01CE2">
      <w:r w:rsidRPr="00B01CE2">
        <w:rPr>
          <w:b/>
          <w:bCs/>
          <w:u w:val="single"/>
        </w:rPr>
        <w:t>NAME CONTROL</w:t>
      </w:r>
      <w:r w:rsidRPr="00B01CE2">
        <w:br/>
        <w:t xml:space="preserve">Enter the </w:t>
      </w:r>
      <w:r w:rsidRPr="00B01CE2">
        <w:rPr>
          <w:b/>
          <w:bCs/>
        </w:rPr>
        <w:t>first four letters of the business’s legal name</w:t>
      </w:r>
      <w:r w:rsidR="00454356">
        <w:rPr>
          <w:b/>
          <w:bCs/>
        </w:rPr>
        <w:t>.</w:t>
      </w:r>
    </w:p>
    <w:p w14:paraId="3BD5A15E" w14:textId="4E902818" w:rsidR="00CD30E8" w:rsidRDefault="00B01CE2" w:rsidP="00BE4B82">
      <w:pPr>
        <w:pStyle w:val="ListParagraph"/>
        <w:numPr>
          <w:ilvl w:val="0"/>
          <w:numId w:val="41"/>
        </w:numPr>
      </w:pPr>
      <w:r w:rsidRPr="00B01CE2">
        <w:t>Do</w:t>
      </w:r>
      <w:r w:rsidR="00F60F83">
        <w:t xml:space="preserve"> not</w:t>
      </w:r>
      <w:r w:rsidRPr="00B01CE2">
        <w:t xml:space="preserve"> include </w:t>
      </w:r>
      <w:r>
        <w:t>‘</w:t>
      </w:r>
      <w:r w:rsidRPr="00B01CE2">
        <w:t>The</w:t>
      </w:r>
      <w:r>
        <w:t>’</w:t>
      </w:r>
      <w:r w:rsidRPr="00B01CE2">
        <w:t xml:space="preserve"> unless the name has only two words</w:t>
      </w:r>
      <w:r w:rsidR="00454356">
        <w:t>.</w:t>
      </w:r>
    </w:p>
    <w:p w14:paraId="1A48008D" w14:textId="32E2E8FE" w:rsidR="00CD30E8" w:rsidRDefault="00B01CE2" w:rsidP="00BE4B82">
      <w:pPr>
        <w:pStyle w:val="ListParagraph"/>
        <w:numPr>
          <w:ilvl w:val="0"/>
          <w:numId w:val="41"/>
        </w:numPr>
      </w:pPr>
      <w:r w:rsidRPr="00B01CE2">
        <w:t xml:space="preserve">No </w:t>
      </w:r>
      <w:r w:rsidR="00CB34B8" w:rsidRPr="00B01CE2">
        <w:t>space</w:t>
      </w:r>
      <w:r w:rsidR="00454356">
        <w:t>.</w:t>
      </w:r>
    </w:p>
    <w:p w14:paraId="44358DA8" w14:textId="04830B79" w:rsidR="121AD933" w:rsidRDefault="121AD933" w:rsidP="44797F54">
      <w:pPr>
        <w:pStyle w:val="ListParagraph"/>
        <w:numPr>
          <w:ilvl w:val="0"/>
          <w:numId w:val="41"/>
        </w:numPr>
      </w:pPr>
      <w:r>
        <w:t>No punctuation except ‘&amp;’ and ‘-’</w:t>
      </w:r>
    </w:p>
    <w:p w14:paraId="00370245" w14:textId="77777777" w:rsidR="003703E3" w:rsidRDefault="1210D73E" w:rsidP="00421415">
      <w:pPr>
        <w:contextualSpacing/>
        <w:rPr>
          <w:rFonts w:ascii="Aptos" w:eastAsia="Aptos" w:hAnsi="Aptos" w:cs="Aptos"/>
          <w:szCs w:val="24"/>
        </w:rPr>
      </w:pPr>
      <w:r>
        <w:t xml:space="preserve">Note: </w:t>
      </w:r>
      <w:r w:rsidRPr="44797F54">
        <w:rPr>
          <w:rFonts w:ascii="Aptos" w:eastAsia="Aptos" w:hAnsi="Aptos" w:cs="Aptos"/>
          <w:szCs w:val="24"/>
        </w:rPr>
        <w:t xml:space="preserve">If the name that corresponds to the TIN is not included in the first or second payee name line and the correct name control is not provided, a backup withholding notice may be generated for the record. </w:t>
      </w:r>
    </w:p>
    <w:p w14:paraId="21765364" w14:textId="77777777" w:rsidR="003703E3" w:rsidRDefault="003703E3" w:rsidP="00421415">
      <w:pPr>
        <w:contextualSpacing/>
        <w:rPr>
          <w:rFonts w:ascii="Aptos" w:eastAsia="Aptos" w:hAnsi="Aptos" w:cs="Aptos"/>
          <w:szCs w:val="24"/>
        </w:rPr>
      </w:pPr>
    </w:p>
    <w:p w14:paraId="2E8DB35E" w14:textId="595EB5EE" w:rsidR="001F1F13" w:rsidRDefault="00B01CE2" w:rsidP="00421415">
      <w:pPr>
        <w:contextualSpacing/>
      </w:pPr>
      <w:r w:rsidRPr="11FDD576">
        <w:rPr>
          <w:b/>
          <w:bCs/>
          <w:u w:val="single"/>
        </w:rPr>
        <w:lastRenderedPageBreak/>
        <w:t>VENDOR NAME</w:t>
      </w:r>
      <w:r>
        <w:br/>
        <w:t xml:space="preserve">Enter the </w:t>
      </w:r>
      <w:r w:rsidRPr="11FDD576">
        <w:rPr>
          <w:b/>
          <w:bCs/>
        </w:rPr>
        <w:t>full legal business name</w:t>
      </w:r>
      <w:r>
        <w:t xml:space="preserve"> (the IRS legal name, not a DBA).</w:t>
      </w:r>
    </w:p>
    <w:p w14:paraId="085046BE" w14:textId="1C6B6AFF" w:rsidR="00421415" w:rsidRDefault="00B01CE2" w:rsidP="00BE4B82">
      <w:pPr>
        <w:pStyle w:val="ListParagraph"/>
        <w:numPr>
          <w:ilvl w:val="0"/>
          <w:numId w:val="56"/>
        </w:numPr>
      </w:pPr>
      <w:r w:rsidRPr="00B01CE2">
        <w:t xml:space="preserve">No punctuation except </w:t>
      </w:r>
      <w:r w:rsidR="00421415">
        <w:t>‘</w:t>
      </w:r>
      <w:r w:rsidRPr="00C5314B">
        <w:t>&amp;</w:t>
      </w:r>
      <w:r w:rsidR="00421415">
        <w:t>’</w:t>
      </w:r>
      <w:r w:rsidRPr="00B01CE2">
        <w:t xml:space="preserve"> and </w:t>
      </w:r>
      <w:r w:rsidR="00421415">
        <w:t>‘</w:t>
      </w:r>
      <w:r w:rsidRPr="006B0341">
        <w:t>-</w:t>
      </w:r>
      <w:r w:rsidR="00421415">
        <w:t>’</w:t>
      </w:r>
    </w:p>
    <w:p w14:paraId="69EE624A" w14:textId="7D04E703" w:rsidR="00421415" w:rsidRPr="00421415" w:rsidRDefault="00421415" w:rsidP="00B01CE2">
      <w:r>
        <w:t xml:space="preserve">Note: Business name and FEIN must match IRS records. </w:t>
      </w:r>
    </w:p>
    <w:p w14:paraId="38E58C2D" w14:textId="5D70F2BE" w:rsidR="00C5314B" w:rsidRPr="00C5314B" w:rsidRDefault="00B01CE2" w:rsidP="00B01CE2">
      <w:r w:rsidRPr="00421415">
        <w:rPr>
          <w:b/>
          <w:bCs/>
          <w:u w:val="single"/>
        </w:rPr>
        <w:t>SEARCH NAMES</w:t>
      </w:r>
      <w:r w:rsidRPr="00B01CE2">
        <w:br/>
      </w:r>
      <w:r w:rsidR="00C5314B">
        <w:rPr>
          <w:b/>
          <w:bCs/>
        </w:rPr>
        <w:t>First</w:t>
      </w:r>
      <w:r w:rsidR="00C5314B" w:rsidRPr="00B01CE2">
        <w:rPr>
          <w:b/>
          <w:bCs/>
        </w:rPr>
        <w:t xml:space="preserve"> field:</w:t>
      </w:r>
      <w:r w:rsidR="00C5314B">
        <w:rPr>
          <w:b/>
          <w:bCs/>
        </w:rPr>
        <w:t xml:space="preserve"> </w:t>
      </w:r>
      <w:r w:rsidR="00823E15">
        <w:t xml:space="preserve">Locked field will auto-populate after profile is saved. </w:t>
      </w:r>
    </w:p>
    <w:p w14:paraId="35915BB3" w14:textId="3E9109F5" w:rsidR="00B01CE2" w:rsidRPr="00B01CE2" w:rsidRDefault="00B01CE2" w:rsidP="00B01CE2">
      <w:r w:rsidRPr="00B01CE2">
        <w:rPr>
          <w:b/>
          <w:bCs/>
        </w:rPr>
        <w:t>Second field:</w:t>
      </w:r>
      <w:r w:rsidRPr="00B01CE2">
        <w:t xml:space="preserve"> first </w:t>
      </w:r>
      <w:r w:rsidRPr="00B01CE2">
        <w:rPr>
          <w:b/>
          <w:bCs/>
        </w:rPr>
        <w:t>five characters</w:t>
      </w:r>
      <w:r w:rsidRPr="00B01CE2">
        <w:t xml:space="preserve"> of business name (include spaces if they occur), then a </w:t>
      </w:r>
      <w:r w:rsidRPr="00B01CE2">
        <w:rPr>
          <w:b/>
          <w:bCs/>
        </w:rPr>
        <w:t>space</w:t>
      </w:r>
      <w:r w:rsidRPr="00B01CE2">
        <w:t xml:space="preserve">, then the </w:t>
      </w:r>
      <w:r w:rsidRPr="00B01CE2">
        <w:rPr>
          <w:b/>
          <w:bCs/>
        </w:rPr>
        <w:t>ZIP code</w:t>
      </w:r>
      <w:r w:rsidR="00454356">
        <w:rPr>
          <w:b/>
          <w:bCs/>
        </w:rPr>
        <w:t>.</w:t>
      </w:r>
      <w:r w:rsidRPr="00B01CE2">
        <w:br/>
        <w:t xml:space="preserve">Example: Business Name “Business Corp” / ZIP 97302 → </w:t>
      </w:r>
      <w:r w:rsidRPr="00B01CE2">
        <w:rPr>
          <w:b/>
          <w:bCs/>
        </w:rPr>
        <w:t>BUSIN 97302</w:t>
      </w:r>
    </w:p>
    <w:p w14:paraId="18CC3F50" w14:textId="78406298" w:rsidR="00AF67A2" w:rsidRDefault="00B01CE2" w:rsidP="00B01CE2">
      <w:r w:rsidRPr="00B01CE2">
        <w:rPr>
          <w:b/>
          <w:bCs/>
        </w:rPr>
        <w:t>Third field:</w:t>
      </w:r>
      <w:r w:rsidRPr="00B01CE2">
        <w:t xml:space="preserve"> </w:t>
      </w:r>
      <w:r w:rsidR="00454356">
        <w:t>E</w:t>
      </w:r>
      <w:r w:rsidRPr="00B01CE2">
        <w:t xml:space="preserve">nter the </w:t>
      </w:r>
      <w:r w:rsidRPr="00B01CE2">
        <w:rPr>
          <w:b/>
          <w:bCs/>
        </w:rPr>
        <w:t>DBA name</w:t>
      </w:r>
      <w:r w:rsidR="00454356">
        <w:rPr>
          <w:b/>
          <w:bCs/>
        </w:rPr>
        <w:t>.</w:t>
      </w:r>
    </w:p>
    <w:p w14:paraId="6FF7BC65" w14:textId="59136803" w:rsidR="00AF67A2" w:rsidRDefault="00B01CE2" w:rsidP="00BE4B82">
      <w:pPr>
        <w:pStyle w:val="ListParagraph"/>
        <w:numPr>
          <w:ilvl w:val="0"/>
          <w:numId w:val="56"/>
        </w:numPr>
      </w:pPr>
      <w:r w:rsidRPr="00B01CE2">
        <w:t xml:space="preserve">Do </w:t>
      </w:r>
      <w:r w:rsidR="00F60F83">
        <w:t>not</w:t>
      </w:r>
      <w:r w:rsidRPr="00B01CE2">
        <w:t xml:space="preserve"> type “DBA”</w:t>
      </w:r>
      <w:r w:rsidR="00454356">
        <w:t>.</w:t>
      </w:r>
    </w:p>
    <w:p w14:paraId="2477A3F7" w14:textId="588A3299" w:rsidR="00B01CE2" w:rsidRPr="00B01CE2" w:rsidRDefault="00B01CE2" w:rsidP="00BE4B82">
      <w:pPr>
        <w:pStyle w:val="ListParagraph"/>
        <w:numPr>
          <w:ilvl w:val="0"/>
          <w:numId w:val="56"/>
        </w:numPr>
      </w:pPr>
      <w:r w:rsidRPr="00B01CE2">
        <w:t xml:space="preserve">If more than one DBA exists, use the </w:t>
      </w:r>
      <w:r w:rsidRPr="00AF67A2">
        <w:rPr>
          <w:b/>
          <w:bCs/>
        </w:rPr>
        <w:t>fourth field</w:t>
      </w:r>
      <w:r w:rsidRPr="00B01CE2">
        <w:t xml:space="preserve"> for the additional DBA</w:t>
      </w:r>
      <w:r w:rsidR="00454356">
        <w:t>.</w:t>
      </w:r>
    </w:p>
    <w:p w14:paraId="501F5B22" w14:textId="5B52A150" w:rsidR="00AF67A2" w:rsidRDefault="00B01CE2" w:rsidP="00B01CE2">
      <w:r w:rsidRPr="00B01CE2">
        <w:rPr>
          <w:b/>
          <w:bCs/>
        </w:rPr>
        <w:t>Fourth field:</w:t>
      </w:r>
      <w:r w:rsidR="00432118">
        <w:rPr>
          <w:b/>
          <w:bCs/>
        </w:rPr>
        <w:t xml:space="preserve"> </w:t>
      </w:r>
      <w:r w:rsidR="00CE7A12">
        <w:t>E</w:t>
      </w:r>
      <w:r w:rsidR="00432118">
        <w:t>nter the business owner’s name,</w:t>
      </w:r>
      <w:r w:rsidRPr="00B01CE2">
        <w:t xml:space="preserve"> if known</w:t>
      </w:r>
      <w:r w:rsidR="006463FB">
        <w:t>.</w:t>
      </w:r>
      <w:r w:rsidRPr="00B01CE2">
        <w:br/>
        <w:t xml:space="preserve">Format: </w:t>
      </w:r>
      <w:r w:rsidRPr="00B01CE2">
        <w:rPr>
          <w:b/>
          <w:bCs/>
        </w:rPr>
        <w:t>LASTNAME,FIRSTNAME,MID</w:t>
      </w:r>
      <w:r w:rsidR="006463FB">
        <w:rPr>
          <w:b/>
          <w:bCs/>
        </w:rPr>
        <w:t>DLENAME</w:t>
      </w:r>
    </w:p>
    <w:p w14:paraId="542FB960" w14:textId="77777777" w:rsidR="00F2552E" w:rsidRDefault="00B01CE2" w:rsidP="00BE4B82">
      <w:pPr>
        <w:pStyle w:val="ListParagraph"/>
        <w:numPr>
          <w:ilvl w:val="0"/>
          <w:numId w:val="57"/>
        </w:numPr>
      </w:pPr>
      <w:r w:rsidRPr="00B01CE2">
        <w:t xml:space="preserve">Last name </w:t>
      </w:r>
      <w:r w:rsidR="00421415">
        <w:t>(</w:t>
      </w:r>
      <w:r w:rsidRPr="00B01CE2">
        <w:t>max 13 characters</w:t>
      </w:r>
      <w:r w:rsidR="00421415">
        <w:t>) followed by a c</w:t>
      </w:r>
      <w:r w:rsidRPr="00B01CE2">
        <w:t>omma</w:t>
      </w:r>
      <w:r w:rsidR="00421415">
        <w:t xml:space="preserve"> and no space. Fi</w:t>
      </w:r>
      <w:r w:rsidRPr="00B01CE2">
        <w:t xml:space="preserve">rst name </w:t>
      </w:r>
      <w:r w:rsidR="00421415">
        <w:t>(</w:t>
      </w:r>
      <w:r w:rsidRPr="00B01CE2">
        <w:t>max 10 character</w:t>
      </w:r>
      <w:r w:rsidR="00421415">
        <w:t>s) followed by a comma and no space. Middle name or initial if available (</w:t>
      </w:r>
      <w:r w:rsidR="00432118">
        <w:t>max 7 characters). No comma after middle name.</w:t>
      </w:r>
    </w:p>
    <w:p w14:paraId="1CDA0E94" w14:textId="695099F8" w:rsidR="00B01CE2" w:rsidRPr="00B01CE2" w:rsidRDefault="00432118" w:rsidP="00F2552E">
      <w:r>
        <w:t xml:space="preserve">Example: Owner Name “John Smith” </w:t>
      </w:r>
      <w:r w:rsidRPr="00B01CE2">
        <w:t>→</w:t>
      </w:r>
      <w:r>
        <w:t xml:space="preserve"> </w:t>
      </w:r>
      <w:r w:rsidRPr="00F2552E">
        <w:rPr>
          <w:b/>
          <w:bCs/>
        </w:rPr>
        <w:t>Smith,John,</w:t>
      </w:r>
    </w:p>
    <w:p w14:paraId="746E010E" w14:textId="79294B07" w:rsidR="00B01CE2" w:rsidRPr="00B01CE2" w:rsidRDefault="00B01CE2" w:rsidP="00B01CE2">
      <w:r w:rsidRPr="00432118">
        <w:rPr>
          <w:b/>
          <w:bCs/>
          <w:u w:val="single"/>
        </w:rPr>
        <w:t>ALT VENDOR/FID:</w:t>
      </w:r>
      <w:r w:rsidRPr="00B01CE2">
        <w:t xml:space="preserve"> Leave blank</w:t>
      </w:r>
      <w:r w:rsidR="00866907">
        <w:t>.</w:t>
      </w:r>
    </w:p>
    <w:p w14:paraId="3B2B6641" w14:textId="70DCF080" w:rsidR="00B01CE2" w:rsidRPr="00432118" w:rsidRDefault="00B01CE2" w:rsidP="00B01CE2">
      <w:r w:rsidRPr="00432118">
        <w:rPr>
          <w:b/>
          <w:bCs/>
          <w:u w:val="single"/>
        </w:rPr>
        <w:t>1099 IND:</w:t>
      </w:r>
      <w:r w:rsidRPr="00B01CE2">
        <w:t xml:space="preserve"> Enter </w:t>
      </w:r>
      <w:r w:rsidR="00432118">
        <w:t>‘</w:t>
      </w:r>
      <w:r w:rsidRPr="00B01CE2">
        <w:rPr>
          <w:b/>
          <w:bCs/>
        </w:rPr>
        <w:t>Y</w:t>
      </w:r>
      <w:r w:rsidR="00432118">
        <w:t>’</w:t>
      </w:r>
    </w:p>
    <w:p w14:paraId="0AFEA24F" w14:textId="60463797" w:rsidR="00B01CE2" w:rsidRPr="00432118" w:rsidRDefault="00B01CE2" w:rsidP="00B01CE2">
      <w:r w:rsidRPr="00432118">
        <w:rPr>
          <w:b/>
          <w:bCs/>
          <w:u w:val="single"/>
        </w:rPr>
        <w:t>FEI/SSN IND:</w:t>
      </w:r>
      <w:r w:rsidRPr="00B01CE2">
        <w:t xml:space="preserve"> Enter </w:t>
      </w:r>
      <w:r w:rsidR="00432118">
        <w:t>‘</w:t>
      </w:r>
      <w:r w:rsidRPr="00B01CE2">
        <w:rPr>
          <w:b/>
          <w:bCs/>
        </w:rPr>
        <w:t>F</w:t>
      </w:r>
      <w:r w:rsidR="00432118">
        <w:t>’</w:t>
      </w:r>
    </w:p>
    <w:p w14:paraId="65A56A3E" w14:textId="1EF58F42" w:rsidR="00B01CE2" w:rsidRPr="00432118" w:rsidRDefault="00B01CE2" w:rsidP="00B01CE2">
      <w:r w:rsidRPr="00432118">
        <w:rPr>
          <w:b/>
          <w:bCs/>
          <w:u w:val="single"/>
        </w:rPr>
        <w:t>REASON CODE:</w:t>
      </w:r>
      <w:r w:rsidRPr="00B01CE2">
        <w:t xml:space="preserve"> Enter </w:t>
      </w:r>
      <w:r w:rsidR="00432118">
        <w:t>‘</w:t>
      </w:r>
      <w:r w:rsidRPr="00B01CE2">
        <w:rPr>
          <w:b/>
          <w:bCs/>
        </w:rPr>
        <w:t>ADD</w:t>
      </w:r>
      <w:r w:rsidR="00432118">
        <w:t>’</w:t>
      </w:r>
    </w:p>
    <w:p w14:paraId="15E9B98C" w14:textId="30EB8195" w:rsidR="00B01CE2" w:rsidRPr="00432118" w:rsidRDefault="00B01CE2" w:rsidP="00B01CE2">
      <w:r w:rsidRPr="00432118">
        <w:rPr>
          <w:b/>
          <w:bCs/>
          <w:u w:val="single"/>
        </w:rPr>
        <w:t>VENDOR TYPE:</w:t>
      </w:r>
      <w:r w:rsidRPr="00B01CE2">
        <w:t xml:space="preserve"> Enter </w:t>
      </w:r>
      <w:r w:rsidR="00432118">
        <w:t>‘</w:t>
      </w:r>
      <w:r w:rsidRPr="00B01CE2">
        <w:rPr>
          <w:b/>
          <w:bCs/>
        </w:rPr>
        <w:t>8</w:t>
      </w:r>
      <w:r w:rsidR="00432118">
        <w:t>’</w:t>
      </w:r>
    </w:p>
    <w:p w14:paraId="427FEE5A" w14:textId="3DDDAA3B" w:rsidR="00B01CE2" w:rsidRPr="00432118" w:rsidRDefault="00B01CE2" w:rsidP="00B01CE2">
      <w:r w:rsidRPr="00432118">
        <w:rPr>
          <w:b/>
          <w:bCs/>
          <w:u w:val="single"/>
        </w:rPr>
        <w:t>OWNERSHIP CD (</w:t>
      </w:r>
      <w:r w:rsidR="00432118">
        <w:rPr>
          <w:b/>
          <w:bCs/>
          <w:u w:val="single"/>
        </w:rPr>
        <w:t>C</w:t>
      </w:r>
      <w:r w:rsidRPr="00432118">
        <w:rPr>
          <w:b/>
          <w:bCs/>
          <w:u w:val="single"/>
        </w:rPr>
        <w:t>ode):</w:t>
      </w:r>
      <w:r w:rsidRPr="00B01CE2">
        <w:t xml:space="preserve"> Enter </w:t>
      </w:r>
      <w:r w:rsidR="00432118">
        <w:t>‘</w:t>
      </w:r>
      <w:r w:rsidRPr="00B01CE2">
        <w:rPr>
          <w:b/>
          <w:bCs/>
        </w:rPr>
        <w:t>I</w:t>
      </w:r>
      <w:r w:rsidR="00432118">
        <w:t>’</w:t>
      </w:r>
    </w:p>
    <w:p w14:paraId="248FB335" w14:textId="403039FD" w:rsidR="00D81DCA" w:rsidRDefault="00D81DCA" w:rsidP="00D81DCA">
      <w:r w:rsidRPr="00432118">
        <w:rPr>
          <w:b/>
          <w:bCs/>
          <w:u w:val="single"/>
        </w:rPr>
        <w:t>TIN MATCH:</w:t>
      </w:r>
      <w:r w:rsidRPr="00B01CE2">
        <w:t xml:space="preserve"> </w:t>
      </w:r>
      <w:r>
        <w:t>Leave blank</w:t>
      </w:r>
      <w:r w:rsidR="00866907">
        <w:t>.</w:t>
      </w:r>
    </w:p>
    <w:p w14:paraId="37DAC74E" w14:textId="77777777" w:rsidR="00D81DCA" w:rsidRDefault="00D81DCA" w:rsidP="00D81DCA">
      <w:r w:rsidRPr="00432118">
        <w:rPr>
          <w:b/>
          <w:bCs/>
          <w:u w:val="single"/>
        </w:rPr>
        <w:t>TIN:</w:t>
      </w:r>
      <w:r w:rsidRPr="00B01CE2">
        <w:t xml:space="preserve"> </w:t>
      </w:r>
      <w:r>
        <w:t>Locked field; will auto-populate after profile is saved.</w:t>
      </w:r>
    </w:p>
    <w:p w14:paraId="204B5FDC" w14:textId="152D6EDD" w:rsidR="00AF67A2" w:rsidRDefault="00B01CE2" w:rsidP="00B01CE2">
      <w:r w:rsidRPr="00432118">
        <w:rPr>
          <w:b/>
          <w:bCs/>
          <w:u w:val="single"/>
        </w:rPr>
        <w:t>ADDRESS:</w:t>
      </w:r>
      <w:r>
        <w:rPr>
          <w:b/>
          <w:bCs/>
        </w:rPr>
        <w:t xml:space="preserve"> </w:t>
      </w:r>
      <w:r w:rsidRPr="00B01CE2">
        <w:t>Enter mailing address</w:t>
      </w:r>
      <w:r w:rsidR="00866907">
        <w:t>.</w:t>
      </w:r>
    </w:p>
    <w:p w14:paraId="509AE770" w14:textId="194D3C96" w:rsidR="00AF67A2" w:rsidRDefault="00B01CE2" w:rsidP="00BE4B82">
      <w:pPr>
        <w:pStyle w:val="ListParagraph"/>
        <w:numPr>
          <w:ilvl w:val="0"/>
          <w:numId w:val="57"/>
        </w:numPr>
      </w:pPr>
      <w:r w:rsidRPr="00B01CE2">
        <w:t xml:space="preserve">A DBA may </w:t>
      </w:r>
      <w:r w:rsidR="00432118">
        <w:t xml:space="preserve">be listed </w:t>
      </w:r>
      <w:r w:rsidRPr="00B01CE2">
        <w:t>on line 1</w:t>
      </w:r>
      <w:r w:rsidR="00866907">
        <w:t>.</w:t>
      </w:r>
    </w:p>
    <w:p w14:paraId="7DA5AD83" w14:textId="039F820F" w:rsidR="00AF67A2" w:rsidRDefault="00B01CE2" w:rsidP="00BE4B82">
      <w:pPr>
        <w:pStyle w:val="ListParagraph"/>
        <w:numPr>
          <w:ilvl w:val="0"/>
          <w:numId w:val="57"/>
        </w:numPr>
      </w:pPr>
      <w:r w:rsidRPr="00B01CE2">
        <w:t xml:space="preserve">Use </w:t>
      </w:r>
      <w:r w:rsidR="00432118">
        <w:t>‘</w:t>
      </w:r>
      <w:r w:rsidRPr="006E1C8B">
        <w:t>%</w:t>
      </w:r>
      <w:r w:rsidR="00432118">
        <w:t>’</w:t>
      </w:r>
      <w:r w:rsidRPr="00B01CE2">
        <w:t xml:space="preserve"> for “In care of” (not “C/O”)</w:t>
      </w:r>
      <w:r w:rsidR="00866907">
        <w:t>.</w:t>
      </w:r>
    </w:p>
    <w:p w14:paraId="75C5FD9E" w14:textId="0B02C07F" w:rsidR="00AF67A2" w:rsidRDefault="00B01CE2" w:rsidP="00BE4B82">
      <w:pPr>
        <w:pStyle w:val="ListParagraph"/>
        <w:numPr>
          <w:ilvl w:val="0"/>
          <w:numId w:val="57"/>
        </w:numPr>
      </w:pPr>
      <w:r w:rsidRPr="00B01CE2">
        <w:lastRenderedPageBreak/>
        <w:t xml:space="preserve">If </w:t>
      </w:r>
      <w:r w:rsidR="00432118">
        <w:t xml:space="preserve">both </w:t>
      </w:r>
      <w:r w:rsidRPr="00B01CE2">
        <w:t>physical</w:t>
      </w:r>
      <w:r w:rsidR="00432118">
        <w:t xml:space="preserve"> and</w:t>
      </w:r>
      <w:r w:rsidRPr="00B01CE2">
        <w:t xml:space="preserve"> PO Box </w:t>
      </w:r>
      <w:r w:rsidR="00CE7A12" w:rsidRPr="00B01CE2">
        <w:t>are required</w:t>
      </w:r>
      <w:r w:rsidR="00432118">
        <w:t>, enter the physical address on line 1 and the PO Box on line 2</w:t>
      </w:r>
      <w:r w:rsidR="00866907">
        <w:t>.</w:t>
      </w:r>
    </w:p>
    <w:p w14:paraId="268635E3" w14:textId="77777777" w:rsidR="00AF67A2" w:rsidRDefault="00B01CE2" w:rsidP="00BE4B82">
      <w:pPr>
        <w:pStyle w:val="ListParagraph"/>
        <w:numPr>
          <w:ilvl w:val="0"/>
          <w:numId w:val="57"/>
        </w:numPr>
      </w:pPr>
      <w:r w:rsidRPr="00B01CE2">
        <w:t xml:space="preserve">Only punctuation allowed: </w:t>
      </w:r>
      <w:r w:rsidR="00432118">
        <w:t>‘</w:t>
      </w:r>
      <w:r w:rsidRPr="006E1C8B">
        <w:t>#</w:t>
      </w:r>
      <w:r w:rsidR="00432118">
        <w:t>’</w:t>
      </w:r>
      <w:r w:rsidRPr="00B01CE2">
        <w:t xml:space="preserve"> and </w:t>
      </w:r>
      <w:r w:rsidR="00432118">
        <w:t>‘</w:t>
      </w:r>
      <w:r w:rsidRPr="006E1C8B">
        <w:t>%</w:t>
      </w:r>
      <w:r w:rsidR="00432118">
        <w:t>’</w:t>
      </w:r>
    </w:p>
    <w:p w14:paraId="67446B30" w14:textId="59121A42" w:rsidR="009D0A3B" w:rsidRPr="00B01CE2" w:rsidRDefault="009D0A3B" w:rsidP="00BE4B82">
      <w:pPr>
        <w:pStyle w:val="ListParagraph"/>
        <w:numPr>
          <w:ilvl w:val="0"/>
          <w:numId w:val="57"/>
        </w:numPr>
      </w:pPr>
      <w:hyperlink w:anchor="_Standard_Abbreviations_Lists:" w:history="1">
        <w:r w:rsidRPr="00B05B88">
          <w:rPr>
            <w:rStyle w:val="Hyperlink"/>
          </w:rPr>
          <w:t>Abbreviate when possible.</w:t>
        </w:r>
      </w:hyperlink>
    </w:p>
    <w:p w14:paraId="20F03B53" w14:textId="77777777" w:rsidR="00507425" w:rsidRDefault="00B01CE2" w:rsidP="00B01CE2">
      <w:r w:rsidRPr="009D0A3B">
        <w:rPr>
          <w:b/>
          <w:bCs/>
          <w:u w:val="single"/>
        </w:rPr>
        <w:t>VENDOR CONTACT:</w:t>
      </w:r>
      <w:r w:rsidRPr="0027130A">
        <w:t xml:space="preserve"> </w:t>
      </w:r>
      <w:r w:rsidRPr="00B01CE2">
        <w:t>Optional</w:t>
      </w:r>
    </w:p>
    <w:p w14:paraId="2475B4FF" w14:textId="431A16BE" w:rsidR="00507425" w:rsidRDefault="00B01CE2" w:rsidP="00BE4B82">
      <w:pPr>
        <w:pStyle w:val="ListParagraph"/>
        <w:numPr>
          <w:ilvl w:val="0"/>
          <w:numId w:val="58"/>
        </w:numPr>
      </w:pPr>
      <w:r w:rsidRPr="00B01CE2">
        <w:t>Enter contact person, if known</w:t>
      </w:r>
      <w:r w:rsidR="00866907">
        <w:t>.</w:t>
      </w:r>
    </w:p>
    <w:p w14:paraId="58FBEA16" w14:textId="5AE73F1A" w:rsidR="00B01CE2" w:rsidRPr="00CE7A12" w:rsidRDefault="00CE7A12" w:rsidP="00BE4B82">
      <w:pPr>
        <w:pStyle w:val="ListParagraph"/>
        <w:numPr>
          <w:ilvl w:val="0"/>
          <w:numId w:val="58"/>
        </w:numPr>
      </w:pPr>
      <w:r w:rsidRPr="00CE7A12">
        <w:t>Enter</w:t>
      </w:r>
      <w:r w:rsidR="00B01CE2" w:rsidRPr="00CE7A12">
        <w:t xml:space="preserve"> important notes </w:t>
      </w:r>
      <w:r w:rsidR="009D0A3B" w:rsidRPr="00CE7A12">
        <w:t>to communicate to SFMS regarding profile activation</w:t>
      </w:r>
      <w:r w:rsidR="00866907">
        <w:t>.</w:t>
      </w:r>
    </w:p>
    <w:p w14:paraId="48CEEF99" w14:textId="69A5C5B5" w:rsidR="00CE7A12" w:rsidRDefault="00CE7A12" w:rsidP="00CE7A12">
      <w:pPr>
        <w:pStyle w:val="ListParagraph"/>
        <w:numPr>
          <w:ilvl w:val="0"/>
          <w:numId w:val="58"/>
        </w:numPr>
        <w:spacing w:after="0" w:line="240" w:lineRule="auto"/>
      </w:pPr>
      <w:r>
        <w:t>Enter the determination of ‘</w:t>
      </w:r>
      <w:r w:rsidRPr="00BB4ED1">
        <w:rPr>
          <w:b/>
          <w:bCs/>
        </w:rPr>
        <w:t>Not</w:t>
      </w:r>
      <w:r>
        <w:t>’</w:t>
      </w:r>
      <w:r w:rsidRPr="00BF6756">
        <w:t xml:space="preserve">, </w:t>
      </w:r>
      <w:r>
        <w:t>‘</w:t>
      </w:r>
      <w:r w:rsidRPr="00BB4ED1">
        <w:rPr>
          <w:b/>
          <w:bCs/>
        </w:rPr>
        <w:t>Replacing</w:t>
      </w:r>
      <w:r>
        <w:t>’,</w:t>
      </w:r>
      <w:r w:rsidRPr="00BF6756">
        <w:t xml:space="preserve"> or</w:t>
      </w:r>
      <w:r>
        <w:t xml:space="preserve"> ‘</w:t>
      </w:r>
      <w:r w:rsidRPr="00BB4ED1">
        <w:rPr>
          <w:b/>
          <w:bCs/>
        </w:rPr>
        <w:t>Separate</w:t>
      </w:r>
      <w:r>
        <w:t>’</w:t>
      </w:r>
      <w:r w:rsidRPr="00BF6756">
        <w:t xml:space="preserve"> from </w:t>
      </w:r>
      <w:r>
        <w:t>[existing</w:t>
      </w:r>
      <w:r w:rsidRPr="00BF6756">
        <w:t xml:space="preserve"> vendor</w:t>
      </w:r>
      <w:r>
        <w:t xml:space="preserve"> number] (see Duplicate Vendor Check chart).</w:t>
      </w:r>
    </w:p>
    <w:p w14:paraId="0FDB2FC0" w14:textId="77777777" w:rsidR="00CE7A12" w:rsidRPr="00B01CE2" w:rsidRDefault="00CE7A12" w:rsidP="00CE7A12">
      <w:pPr>
        <w:spacing w:after="0" w:line="240" w:lineRule="auto"/>
      </w:pPr>
    </w:p>
    <w:p w14:paraId="53502D26" w14:textId="1832F50C" w:rsidR="00B01CE2" w:rsidRPr="009D0A3B" w:rsidRDefault="00B01CE2" w:rsidP="00B01CE2">
      <w:r w:rsidRPr="009D0A3B">
        <w:rPr>
          <w:b/>
          <w:bCs/>
          <w:u w:val="single"/>
        </w:rPr>
        <w:t>TAX OFFSET EXMPT:</w:t>
      </w:r>
      <w:r w:rsidRPr="00B01CE2">
        <w:t xml:space="preserve"> Leave </w:t>
      </w:r>
      <w:r w:rsidR="00CE7A12">
        <w:t xml:space="preserve">as </w:t>
      </w:r>
      <w:r w:rsidR="009D0A3B">
        <w:t>‘</w:t>
      </w:r>
      <w:r w:rsidRPr="00B01CE2">
        <w:rPr>
          <w:b/>
          <w:bCs/>
        </w:rPr>
        <w:t>N</w:t>
      </w:r>
      <w:r w:rsidR="009D0A3B">
        <w:t>’</w:t>
      </w:r>
    </w:p>
    <w:p w14:paraId="45E0FEDE" w14:textId="746CBE9B" w:rsidR="00B01CE2" w:rsidRPr="00B01CE2" w:rsidRDefault="00B01CE2" w:rsidP="00B01CE2">
      <w:r w:rsidRPr="009D0A3B">
        <w:rPr>
          <w:b/>
          <w:bCs/>
          <w:u w:val="single"/>
        </w:rPr>
        <w:t>TELEPHONE / EXT / FAX:</w:t>
      </w:r>
      <w:r w:rsidRPr="00B01CE2">
        <w:t xml:space="preserve"> Enter</w:t>
      </w:r>
      <w:r w:rsidR="00CE7A12">
        <w:t>,</w:t>
      </w:r>
      <w:r w:rsidRPr="00B01CE2">
        <w:t xml:space="preserve"> if known</w:t>
      </w:r>
      <w:r w:rsidR="00866907">
        <w:t>.</w:t>
      </w:r>
    </w:p>
    <w:p w14:paraId="639E7259" w14:textId="1EB5F94B" w:rsidR="00B01CE2" w:rsidRPr="00B01CE2" w:rsidRDefault="00B01CE2" w:rsidP="00B01CE2">
      <w:r w:rsidRPr="009D0A3B">
        <w:rPr>
          <w:b/>
          <w:bCs/>
          <w:u w:val="single"/>
        </w:rPr>
        <w:t>PDT:</w:t>
      </w:r>
      <w:r w:rsidRPr="00B01CE2">
        <w:t xml:space="preserve"> Leave</w:t>
      </w:r>
      <w:r w:rsidR="00715D76">
        <w:t xml:space="preserve"> as</w:t>
      </w:r>
      <w:r w:rsidRPr="00B01CE2">
        <w:t xml:space="preserve"> </w:t>
      </w:r>
      <w:r w:rsidR="00715D76">
        <w:t>‘</w:t>
      </w:r>
      <w:r w:rsidRPr="00B01CE2">
        <w:rPr>
          <w:b/>
          <w:bCs/>
        </w:rPr>
        <w:t>MA</w:t>
      </w:r>
      <w:r w:rsidR="00715D76" w:rsidRPr="00715D76">
        <w:t>’</w:t>
      </w:r>
    </w:p>
    <w:p w14:paraId="5095A928" w14:textId="0AD92B4F" w:rsidR="00B01CE2" w:rsidRPr="00B01CE2" w:rsidRDefault="00B01CE2" w:rsidP="00B01CE2">
      <w:r w:rsidRPr="009D0A3B">
        <w:rPr>
          <w:b/>
          <w:bCs/>
          <w:u w:val="single"/>
        </w:rPr>
        <w:t>EMAIL:</w:t>
      </w:r>
      <w:r w:rsidRPr="00B01CE2">
        <w:t xml:space="preserve"> Enter, if known</w:t>
      </w:r>
      <w:r w:rsidR="00866907">
        <w:t>.</w:t>
      </w:r>
    </w:p>
    <w:p w14:paraId="188741CB" w14:textId="485F37DC" w:rsidR="00B01CE2" w:rsidRPr="00B01CE2" w:rsidRDefault="00B01CE2" w:rsidP="00B01CE2">
      <w:r w:rsidRPr="0026461C">
        <w:rPr>
          <w:b/>
          <w:bCs/>
          <w:u w:val="single"/>
        </w:rPr>
        <w:t>AGY:</w:t>
      </w:r>
      <w:r w:rsidRPr="00B01CE2">
        <w:t xml:space="preserve"> Enter </w:t>
      </w:r>
      <w:r w:rsidRPr="0026461C">
        <w:rPr>
          <w:u w:val="single"/>
        </w:rPr>
        <w:t>your</w:t>
      </w:r>
      <w:r w:rsidRPr="00B01CE2">
        <w:t xml:space="preserve"> agency number</w:t>
      </w:r>
      <w:r w:rsidR="00866907">
        <w:t>.</w:t>
      </w:r>
    </w:p>
    <w:p w14:paraId="17F3CF8E" w14:textId="07EEDBAD" w:rsidR="00B01CE2" w:rsidRPr="00B01CE2" w:rsidRDefault="00B01CE2" w:rsidP="00B01CE2">
      <w:r w:rsidRPr="0026461C">
        <w:rPr>
          <w:b/>
          <w:bCs/>
          <w:u w:val="single"/>
        </w:rPr>
        <w:t>CONTACT:</w:t>
      </w:r>
      <w:r w:rsidRPr="0026461C">
        <w:rPr>
          <w:u w:val="single"/>
        </w:rPr>
        <w:t xml:space="preserve"> </w:t>
      </w:r>
      <w:r w:rsidRPr="00B01CE2">
        <w:t xml:space="preserve">Enter </w:t>
      </w:r>
      <w:r w:rsidRPr="0026461C">
        <w:rPr>
          <w:u w:val="single"/>
        </w:rPr>
        <w:t>your</w:t>
      </w:r>
      <w:r w:rsidRPr="00B01CE2">
        <w:t xml:space="preserve"> name</w:t>
      </w:r>
      <w:r w:rsidR="00866907">
        <w:t>.</w:t>
      </w:r>
    </w:p>
    <w:p w14:paraId="44A7226B" w14:textId="716E2CC6" w:rsidR="00B01CE2" w:rsidRPr="00B01CE2" w:rsidRDefault="00B01CE2" w:rsidP="00B01CE2">
      <w:r w:rsidRPr="0026461C">
        <w:rPr>
          <w:b/>
          <w:bCs/>
          <w:u w:val="single"/>
        </w:rPr>
        <w:t>PHONE:</w:t>
      </w:r>
      <w:r w:rsidRPr="00B01CE2">
        <w:t xml:space="preserve"> Enter </w:t>
      </w:r>
      <w:r w:rsidRPr="0026461C">
        <w:rPr>
          <w:u w:val="single"/>
        </w:rPr>
        <w:t>your</w:t>
      </w:r>
      <w:r w:rsidRPr="00B01CE2">
        <w:t xml:space="preserve"> phone number</w:t>
      </w:r>
      <w:r w:rsidR="00866907">
        <w:t>.</w:t>
      </w:r>
    </w:p>
    <w:p w14:paraId="5AE0451A" w14:textId="77777777" w:rsidR="00B01CE2" w:rsidRPr="00B01CE2" w:rsidRDefault="00B01CE2" w:rsidP="00B01CE2">
      <w:r w:rsidRPr="00B01CE2">
        <w:rPr>
          <w:b/>
          <w:bCs/>
        </w:rPr>
        <w:t>Final Step:</w:t>
      </w:r>
      <w:r w:rsidRPr="00B01CE2">
        <w:br/>
        <w:t xml:space="preserve">Press </w:t>
      </w:r>
      <w:r w:rsidRPr="00B01CE2">
        <w:rPr>
          <w:b/>
          <w:bCs/>
        </w:rPr>
        <w:t>F10 SAVE</w:t>
      </w:r>
      <w:r w:rsidRPr="00B01CE2">
        <w:t xml:space="preserve"> to save the vendor record.</w:t>
      </w:r>
    </w:p>
    <w:p w14:paraId="628D424E" w14:textId="6C4D5E3E" w:rsidR="0036602B" w:rsidRDefault="0036602B" w:rsidP="0036602B">
      <w:pPr>
        <w:pStyle w:val="Caption"/>
        <w:keepNext/>
      </w:pPr>
      <w:r>
        <w:lastRenderedPageBreak/>
        <w:t xml:space="preserve">Example </w:t>
      </w:r>
      <w:r w:rsidR="000B64F4">
        <w:t>(screen 52) business using fein</w:t>
      </w:r>
    </w:p>
    <w:p w14:paraId="715F6748" w14:textId="753A4F87" w:rsidR="002E3D51" w:rsidRPr="00E0711D" w:rsidRDefault="00397A15" w:rsidP="002E3D51">
      <w:r>
        <w:rPr>
          <w:noProof/>
        </w:rPr>
        <w:drawing>
          <wp:inline distT="0" distB="0" distL="0" distR="0" wp14:anchorId="5909DEBC" wp14:editId="762C3602">
            <wp:extent cx="5943600" cy="3618865"/>
            <wp:effectExtent l="0" t="0" r="0" b="635"/>
            <wp:docPr id="1630781103" name="Picture 9" descr="52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781103" name="Picture 163078110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3618865"/>
                    </a:xfrm>
                    <a:prstGeom prst="rect">
                      <a:avLst/>
                    </a:prstGeom>
                  </pic:spPr>
                </pic:pic>
              </a:graphicData>
            </a:graphic>
          </wp:inline>
        </w:drawing>
      </w:r>
    </w:p>
    <w:p w14:paraId="2A5FC532" w14:textId="77777777" w:rsidR="00264303" w:rsidRDefault="55A89A50" w:rsidP="0000078B">
      <w:pPr>
        <w:pStyle w:val="Heading3"/>
      </w:pPr>
      <w:bookmarkStart w:id="12" w:name="_Individuals_Using_SSN"/>
      <w:bookmarkStart w:id="13" w:name="_Toc243571133"/>
      <w:bookmarkEnd w:id="12"/>
      <w:r>
        <w:t>Individuals Using SSN</w:t>
      </w:r>
      <w:bookmarkEnd w:id="13"/>
    </w:p>
    <w:p w14:paraId="01E26BE6" w14:textId="3BEC4474" w:rsidR="00664D8A" w:rsidRDefault="00664D8A" w:rsidP="00664D8A">
      <w:r>
        <w:t xml:space="preserve">On </w:t>
      </w:r>
      <w:r w:rsidR="00717177" w:rsidRPr="00717177">
        <w:t>Screen 52</w:t>
      </w:r>
      <w:r>
        <w:t>, add the information to the following fields:</w:t>
      </w:r>
    </w:p>
    <w:p w14:paraId="2B90A968" w14:textId="6E27C038" w:rsidR="009971AA" w:rsidRPr="009971AA" w:rsidRDefault="009971AA" w:rsidP="009971AA">
      <w:r w:rsidRPr="009971AA">
        <w:rPr>
          <w:b/>
          <w:bCs/>
          <w:u w:val="single"/>
        </w:rPr>
        <w:t>VENDOR NO (Number)</w:t>
      </w:r>
      <w:r w:rsidRPr="009971AA">
        <w:br/>
        <w:t>Enter</w:t>
      </w:r>
      <w:r w:rsidRPr="009971AA">
        <w:rPr>
          <w:b/>
          <w:bCs/>
        </w:rPr>
        <w:t xml:space="preserve"> ‘3’ + the 9</w:t>
      </w:r>
      <w:r w:rsidRPr="009971AA">
        <w:rPr>
          <w:b/>
          <w:bCs/>
        </w:rPr>
        <w:noBreakHyphen/>
        <w:t>digit SSN</w:t>
      </w:r>
      <w:r w:rsidRPr="009971AA">
        <w:br/>
      </w:r>
      <w:r>
        <w:t xml:space="preserve">Example: SSN 123-45-6789 </w:t>
      </w:r>
      <w:r w:rsidRPr="00B01CE2">
        <w:t>→</w:t>
      </w:r>
      <w:r>
        <w:t xml:space="preserve"> </w:t>
      </w:r>
      <w:r w:rsidRPr="009971AA">
        <w:rPr>
          <w:b/>
          <w:bCs/>
        </w:rPr>
        <w:t>3123456789</w:t>
      </w:r>
    </w:p>
    <w:p w14:paraId="2D795906" w14:textId="77777777" w:rsidR="001F67D1" w:rsidRDefault="009971AA" w:rsidP="009971AA">
      <w:r w:rsidRPr="009971AA">
        <w:rPr>
          <w:b/>
          <w:bCs/>
          <w:u w:val="single"/>
        </w:rPr>
        <w:t>NAME CONTROL</w:t>
      </w:r>
      <w:r w:rsidRPr="009971AA">
        <w:br/>
        <w:t xml:space="preserve">Enter the </w:t>
      </w:r>
      <w:r w:rsidRPr="009971AA">
        <w:rPr>
          <w:b/>
          <w:bCs/>
        </w:rPr>
        <w:t>first four characters of the last name</w:t>
      </w:r>
      <w:r w:rsidRPr="009971AA">
        <w:t xml:space="preserve"> </w:t>
      </w:r>
    </w:p>
    <w:p w14:paraId="36B5C245" w14:textId="5CA62D5A" w:rsidR="001F67D1" w:rsidRDefault="009971AA" w:rsidP="00BE4B82">
      <w:pPr>
        <w:pStyle w:val="ListParagraph"/>
        <w:numPr>
          <w:ilvl w:val="0"/>
          <w:numId w:val="59"/>
        </w:numPr>
      </w:pPr>
      <w:r w:rsidRPr="009971AA">
        <w:t>If the last name has fewer than four characters, fill remaining spaces with blanks</w:t>
      </w:r>
      <w:r w:rsidR="006E2AC6">
        <w:t>.</w:t>
      </w:r>
    </w:p>
    <w:p w14:paraId="3E4F8310" w14:textId="6E26AF4F" w:rsidR="001F67D1" w:rsidRDefault="009971AA" w:rsidP="00BE4B82">
      <w:pPr>
        <w:pStyle w:val="ListParagraph"/>
        <w:numPr>
          <w:ilvl w:val="0"/>
          <w:numId w:val="59"/>
        </w:numPr>
      </w:pPr>
      <w:r w:rsidRPr="009971AA">
        <w:t xml:space="preserve">Do not include </w:t>
      </w:r>
      <w:r w:rsidR="004F3A24">
        <w:t>any</w:t>
      </w:r>
      <w:r>
        <w:t xml:space="preserve"> </w:t>
      </w:r>
      <w:r w:rsidRPr="009971AA">
        <w:t>special characters or spaces</w:t>
      </w:r>
      <w:r w:rsidR="006E2AC6">
        <w:t>.</w:t>
      </w:r>
    </w:p>
    <w:p w14:paraId="1268CE3E" w14:textId="5D204CD4" w:rsidR="001F67D1" w:rsidRDefault="009971AA" w:rsidP="00BE4B82">
      <w:pPr>
        <w:pStyle w:val="ListParagraph"/>
        <w:numPr>
          <w:ilvl w:val="0"/>
          <w:numId w:val="59"/>
        </w:numPr>
      </w:pPr>
      <w:r w:rsidRPr="009971AA">
        <w:t>Last name prefixes are part of the last name (Example: ‘O’Neil’ → ONEI)</w:t>
      </w:r>
      <w:r w:rsidR="006E2AC6">
        <w:t>.</w:t>
      </w:r>
    </w:p>
    <w:p w14:paraId="07E5FC47" w14:textId="3B3046D8" w:rsidR="001F67D1" w:rsidRDefault="009971AA" w:rsidP="00BE4B82">
      <w:pPr>
        <w:pStyle w:val="ListParagraph"/>
        <w:numPr>
          <w:ilvl w:val="0"/>
          <w:numId w:val="59"/>
        </w:numPr>
      </w:pPr>
      <w:r w:rsidRPr="009971AA">
        <w:t xml:space="preserve">If two last names appear, use the </w:t>
      </w:r>
      <w:r w:rsidRPr="001F67D1">
        <w:rPr>
          <w:b/>
          <w:bCs/>
        </w:rPr>
        <w:t>first</w:t>
      </w:r>
      <w:r w:rsidRPr="009971AA">
        <w:t xml:space="preserve"> last name</w:t>
      </w:r>
      <w:r w:rsidR="006E2AC6">
        <w:t>.</w:t>
      </w:r>
    </w:p>
    <w:p w14:paraId="67BFD13F" w14:textId="7E160508" w:rsidR="009971AA" w:rsidRPr="009971AA" w:rsidRDefault="38495739" w:rsidP="44797F54">
      <w:r>
        <w:t>Note:</w:t>
      </w:r>
      <w:r w:rsidR="5FDC3994" w:rsidRPr="44797F54">
        <w:rPr>
          <w:rFonts w:ascii="Aptos" w:eastAsia="Aptos" w:hAnsi="Aptos" w:cs="Aptos"/>
          <w:szCs w:val="24"/>
        </w:rPr>
        <w:t xml:space="preserve"> If the name that corresponds to the TIN is not included in the first or second payee name line and the correct name control is not provided, a backup withholding notice may be generated for the record.</w:t>
      </w:r>
    </w:p>
    <w:p w14:paraId="483D5ED2" w14:textId="461AA08A" w:rsidR="001F67D1" w:rsidRDefault="009971AA" w:rsidP="009971AA">
      <w:r w:rsidRPr="009971AA">
        <w:rPr>
          <w:b/>
          <w:bCs/>
          <w:u w:val="single"/>
        </w:rPr>
        <w:t>VENDOR NAME</w:t>
      </w:r>
      <w:r w:rsidRPr="009971AA">
        <w:br/>
        <w:t>Enter the legal name</w:t>
      </w:r>
      <w:r w:rsidR="006E2AC6">
        <w:t>.</w:t>
      </w:r>
    </w:p>
    <w:p w14:paraId="2101FEA7" w14:textId="068DA055" w:rsidR="001F67D1" w:rsidRDefault="009971AA" w:rsidP="00BE4B82">
      <w:pPr>
        <w:pStyle w:val="ListParagraph"/>
        <w:numPr>
          <w:ilvl w:val="0"/>
          <w:numId w:val="60"/>
        </w:numPr>
      </w:pPr>
      <w:r w:rsidRPr="009971AA">
        <w:lastRenderedPageBreak/>
        <w:t>First, middle or initial (if known), last name</w:t>
      </w:r>
      <w:r w:rsidR="006E2AC6">
        <w:t>.</w:t>
      </w:r>
    </w:p>
    <w:p w14:paraId="70892FC6" w14:textId="4FC91388" w:rsidR="001F67D1" w:rsidRDefault="009971AA" w:rsidP="00BE4B82">
      <w:pPr>
        <w:pStyle w:val="ListParagraph"/>
        <w:numPr>
          <w:ilvl w:val="0"/>
          <w:numId w:val="60"/>
        </w:numPr>
      </w:pPr>
      <w:r w:rsidRPr="009971AA">
        <w:t>No punctuation except ‘</w:t>
      </w:r>
      <w:r w:rsidRPr="00705CD3">
        <w:rPr>
          <w:b/>
          <w:bCs/>
        </w:rPr>
        <w:t>-</w:t>
      </w:r>
      <w:r w:rsidRPr="009971AA">
        <w:t>’</w:t>
      </w:r>
    </w:p>
    <w:p w14:paraId="44CB4F41" w14:textId="7FA82465" w:rsidR="009971AA" w:rsidRPr="009971AA" w:rsidRDefault="009971AA" w:rsidP="001F67D1">
      <w:r w:rsidRPr="009971AA">
        <w:t>Note: Legal name and SSN must match IRS records.</w:t>
      </w:r>
    </w:p>
    <w:p w14:paraId="56335203" w14:textId="10505FA0" w:rsidR="00715D76" w:rsidRDefault="009971AA" w:rsidP="00715D76">
      <w:pPr>
        <w:contextualSpacing/>
        <w:rPr>
          <w:b/>
          <w:bCs/>
          <w:u w:val="single"/>
        </w:rPr>
      </w:pPr>
      <w:r w:rsidRPr="009971AA">
        <w:rPr>
          <w:b/>
          <w:bCs/>
          <w:u w:val="single"/>
        </w:rPr>
        <w:t>SEARCH NAMES</w:t>
      </w:r>
    </w:p>
    <w:p w14:paraId="4779A22E" w14:textId="20F95CF9" w:rsidR="00715D76" w:rsidRDefault="00715D76" w:rsidP="00715D76">
      <w:pPr>
        <w:rPr>
          <w:b/>
          <w:bCs/>
        </w:rPr>
      </w:pPr>
      <w:r>
        <w:rPr>
          <w:b/>
          <w:bCs/>
        </w:rPr>
        <w:t>First</w:t>
      </w:r>
      <w:r w:rsidRPr="00B01CE2">
        <w:rPr>
          <w:b/>
          <w:bCs/>
        </w:rPr>
        <w:t xml:space="preserve"> field:</w:t>
      </w:r>
      <w:r>
        <w:rPr>
          <w:b/>
          <w:bCs/>
        </w:rPr>
        <w:t xml:space="preserve"> </w:t>
      </w:r>
      <w:r>
        <w:t>Locked field will auto-populate after profile is saved.</w:t>
      </w:r>
    </w:p>
    <w:p w14:paraId="3868FD94" w14:textId="6FFF16C8" w:rsidR="00715D76" w:rsidRPr="00715D76" w:rsidRDefault="009971AA" w:rsidP="00715D76">
      <w:r w:rsidRPr="009971AA">
        <w:rPr>
          <w:b/>
          <w:bCs/>
        </w:rPr>
        <w:t>Second field:</w:t>
      </w:r>
      <w:r w:rsidRPr="009971AA">
        <w:t xml:space="preserve"> Leave blank</w:t>
      </w:r>
      <w:r w:rsidR="006E2AC6">
        <w:t>.</w:t>
      </w:r>
    </w:p>
    <w:p w14:paraId="05B6AA3C" w14:textId="2819E75A" w:rsidR="009971AA" w:rsidRDefault="009971AA" w:rsidP="00715D76">
      <w:pPr>
        <w:rPr>
          <w:b/>
          <w:bCs/>
        </w:rPr>
      </w:pPr>
      <w:r w:rsidRPr="009971AA">
        <w:rPr>
          <w:b/>
          <w:bCs/>
        </w:rPr>
        <w:t>Third field:</w:t>
      </w:r>
      <w:r w:rsidRPr="009971AA">
        <w:t xml:space="preserve"> Enter business name, if known</w:t>
      </w:r>
      <w:r w:rsidR="006E2AC6">
        <w:t>.</w:t>
      </w:r>
    </w:p>
    <w:p w14:paraId="70666D39" w14:textId="04CD225E" w:rsidR="001F67D1" w:rsidRDefault="009971AA" w:rsidP="009971AA">
      <w:r w:rsidRPr="009971AA">
        <w:rPr>
          <w:b/>
          <w:bCs/>
        </w:rPr>
        <w:t>Fourth field:</w:t>
      </w:r>
      <w:r w:rsidRPr="009971AA">
        <w:t xml:space="preserve"> Enter the individual’s name</w:t>
      </w:r>
      <w:r w:rsidR="006E2AC6">
        <w:t>.</w:t>
      </w:r>
      <w:r w:rsidRPr="009971AA">
        <w:br/>
      </w:r>
      <w:r w:rsidR="0059456B" w:rsidRPr="0059456B">
        <w:t xml:space="preserve">Format: </w:t>
      </w:r>
      <w:r w:rsidR="0059456B" w:rsidRPr="0059456B">
        <w:rPr>
          <w:b/>
          <w:bCs/>
        </w:rPr>
        <w:t>LASTNAME,FIRSTNAME,MID</w:t>
      </w:r>
    </w:p>
    <w:p w14:paraId="7109EF29" w14:textId="113C2370" w:rsidR="00F2552E" w:rsidRPr="00F2552E" w:rsidRDefault="0059456B" w:rsidP="00BE4B82">
      <w:pPr>
        <w:pStyle w:val="ListParagraph"/>
        <w:numPr>
          <w:ilvl w:val="0"/>
          <w:numId w:val="61"/>
        </w:numPr>
        <w:rPr>
          <w:b/>
          <w:bCs/>
        </w:rPr>
      </w:pPr>
      <w:r w:rsidRPr="0059456B">
        <w:t>Last name (max 13 characters) followed by a comma and no space. First name (max 10 characters) followed by a comma and no space. Middle name or initial if available (max 7 characters). No comma after middle name.</w:t>
      </w:r>
    </w:p>
    <w:p w14:paraId="46AC43A2" w14:textId="2E1B86AA" w:rsidR="009971AA" w:rsidRPr="00F2552E" w:rsidRDefault="009971AA" w:rsidP="00F2552E">
      <w:pPr>
        <w:rPr>
          <w:b/>
          <w:bCs/>
        </w:rPr>
      </w:pPr>
      <w:r w:rsidRPr="009971AA">
        <w:t xml:space="preserve">Example: “Cindy Jones” → </w:t>
      </w:r>
      <w:r w:rsidRPr="00F2552E">
        <w:rPr>
          <w:b/>
          <w:bCs/>
        </w:rPr>
        <w:t>Jones,Cindy,</w:t>
      </w:r>
    </w:p>
    <w:p w14:paraId="45066F14" w14:textId="4CAC2C3E" w:rsidR="0059456B" w:rsidRDefault="009971AA" w:rsidP="009971AA">
      <w:pPr>
        <w:rPr>
          <w:b/>
          <w:bCs/>
          <w:u w:val="single"/>
        </w:rPr>
      </w:pPr>
      <w:r w:rsidRPr="0059456B">
        <w:rPr>
          <w:b/>
          <w:bCs/>
          <w:u w:val="single"/>
        </w:rPr>
        <w:t xml:space="preserve">ALT VENDOR/FID: </w:t>
      </w:r>
      <w:r w:rsidRPr="009971AA">
        <w:t>Leave blank</w:t>
      </w:r>
      <w:r w:rsidR="006E2AC6">
        <w:t>.</w:t>
      </w:r>
    </w:p>
    <w:p w14:paraId="52F830DE" w14:textId="16779562" w:rsidR="0059456B" w:rsidRDefault="009971AA" w:rsidP="009971AA">
      <w:pPr>
        <w:rPr>
          <w:b/>
          <w:bCs/>
          <w:u w:val="single"/>
        </w:rPr>
      </w:pPr>
      <w:r w:rsidRPr="0059456B">
        <w:rPr>
          <w:b/>
          <w:bCs/>
          <w:u w:val="single"/>
        </w:rPr>
        <w:t>1099 IND:</w:t>
      </w:r>
      <w:r w:rsidRPr="009971AA">
        <w:t xml:space="preserve"> Enter ‘</w:t>
      </w:r>
      <w:r w:rsidRPr="00705CD3">
        <w:rPr>
          <w:b/>
          <w:bCs/>
        </w:rPr>
        <w:t>Y</w:t>
      </w:r>
      <w:r w:rsidRPr="009971AA">
        <w:t>’</w:t>
      </w:r>
    </w:p>
    <w:p w14:paraId="1F76C3F6" w14:textId="2A487EB3" w:rsidR="0059456B" w:rsidRDefault="009971AA" w:rsidP="009971AA">
      <w:r w:rsidRPr="0059456B">
        <w:rPr>
          <w:b/>
          <w:bCs/>
          <w:u w:val="single"/>
        </w:rPr>
        <w:t>FEI/SSN IND</w:t>
      </w:r>
      <w:r w:rsidRPr="009971AA">
        <w:t>: Enter ‘</w:t>
      </w:r>
      <w:r w:rsidRPr="00705CD3">
        <w:rPr>
          <w:b/>
          <w:bCs/>
        </w:rPr>
        <w:t>S</w:t>
      </w:r>
      <w:r w:rsidRPr="009971AA">
        <w:t>’</w:t>
      </w:r>
    </w:p>
    <w:p w14:paraId="1164B61F" w14:textId="5FAB90A9" w:rsidR="0059456B" w:rsidRDefault="009971AA" w:rsidP="009971AA">
      <w:r w:rsidRPr="0059456B">
        <w:rPr>
          <w:b/>
          <w:bCs/>
          <w:u w:val="single"/>
        </w:rPr>
        <w:t>REASON CODE:</w:t>
      </w:r>
      <w:r w:rsidRPr="009971AA">
        <w:t xml:space="preserve"> Enter ‘</w:t>
      </w:r>
      <w:r w:rsidRPr="00705CD3">
        <w:rPr>
          <w:b/>
          <w:bCs/>
        </w:rPr>
        <w:t>ADD</w:t>
      </w:r>
      <w:r w:rsidRPr="009971AA">
        <w:t>’</w:t>
      </w:r>
    </w:p>
    <w:p w14:paraId="5D4C6E70" w14:textId="58359B73" w:rsidR="0059456B" w:rsidRDefault="009971AA" w:rsidP="009971AA">
      <w:r w:rsidRPr="0059456B">
        <w:rPr>
          <w:b/>
          <w:bCs/>
          <w:u w:val="single"/>
        </w:rPr>
        <w:t>VENDOR TYPE:</w:t>
      </w:r>
      <w:r w:rsidRPr="009971AA">
        <w:t xml:space="preserve"> Enter ‘</w:t>
      </w:r>
      <w:r w:rsidRPr="00705CD3">
        <w:rPr>
          <w:b/>
          <w:bCs/>
        </w:rPr>
        <w:t>8</w:t>
      </w:r>
      <w:r w:rsidRPr="009971AA">
        <w:t>’</w:t>
      </w:r>
    </w:p>
    <w:p w14:paraId="65F81B9B" w14:textId="7A47E624" w:rsidR="0059456B" w:rsidRDefault="009971AA" w:rsidP="009971AA">
      <w:r w:rsidRPr="0059456B">
        <w:rPr>
          <w:b/>
          <w:bCs/>
          <w:u w:val="single"/>
        </w:rPr>
        <w:t>OWNERSHIP CD (Code):</w:t>
      </w:r>
      <w:r w:rsidRPr="009971AA">
        <w:t xml:space="preserve"> Enter ‘</w:t>
      </w:r>
      <w:r w:rsidRPr="00705CD3">
        <w:rPr>
          <w:b/>
          <w:bCs/>
        </w:rPr>
        <w:t>I</w:t>
      </w:r>
      <w:r w:rsidRPr="009971AA">
        <w:t>’</w:t>
      </w:r>
    </w:p>
    <w:p w14:paraId="0AEC1ABF" w14:textId="042A13EE" w:rsidR="00D81DCA" w:rsidRDefault="00D81DCA" w:rsidP="00D81DCA">
      <w:r w:rsidRPr="00432118">
        <w:rPr>
          <w:b/>
          <w:bCs/>
          <w:u w:val="single"/>
        </w:rPr>
        <w:t>TIN MATCH:</w:t>
      </w:r>
      <w:r w:rsidRPr="00B01CE2">
        <w:t xml:space="preserve"> </w:t>
      </w:r>
      <w:r>
        <w:t>Leave blank</w:t>
      </w:r>
      <w:r w:rsidR="006E2AC6">
        <w:t>.</w:t>
      </w:r>
    </w:p>
    <w:p w14:paraId="01DCB3D8" w14:textId="3E350C53" w:rsidR="00D81DCA" w:rsidRDefault="00D81DCA" w:rsidP="009971AA">
      <w:r w:rsidRPr="00432118">
        <w:rPr>
          <w:b/>
          <w:bCs/>
          <w:u w:val="single"/>
        </w:rPr>
        <w:t>TIN:</w:t>
      </w:r>
      <w:r w:rsidRPr="00B01CE2">
        <w:t xml:space="preserve"> </w:t>
      </w:r>
      <w:r>
        <w:t>Locked field; will auto-populate after profile is saved.</w:t>
      </w:r>
    </w:p>
    <w:p w14:paraId="38748E86" w14:textId="5D4B36EC" w:rsidR="001F67D1" w:rsidRDefault="009971AA" w:rsidP="009971AA">
      <w:r w:rsidRPr="0059456B">
        <w:rPr>
          <w:b/>
          <w:bCs/>
          <w:u w:val="single"/>
        </w:rPr>
        <w:t>ADDRESS:</w:t>
      </w:r>
      <w:r w:rsidRPr="009971AA">
        <w:t xml:space="preserve"> Enter mailing address</w:t>
      </w:r>
      <w:r w:rsidR="006E2AC6">
        <w:t>.</w:t>
      </w:r>
    </w:p>
    <w:p w14:paraId="0D276E87" w14:textId="2986F50C" w:rsidR="001F67D1" w:rsidRDefault="009971AA" w:rsidP="00BE4B82">
      <w:pPr>
        <w:pStyle w:val="ListParagraph"/>
        <w:numPr>
          <w:ilvl w:val="0"/>
          <w:numId w:val="61"/>
        </w:numPr>
      </w:pPr>
      <w:r w:rsidRPr="009971AA">
        <w:t>A DBA may be listed on line 1</w:t>
      </w:r>
      <w:r w:rsidR="006E2AC6">
        <w:t>.</w:t>
      </w:r>
    </w:p>
    <w:p w14:paraId="6215A395" w14:textId="397383C2" w:rsidR="001F67D1" w:rsidRDefault="009971AA" w:rsidP="00BE4B82">
      <w:pPr>
        <w:pStyle w:val="ListParagraph"/>
        <w:numPr>
          <w:ilvl w:val="0"/>
          <w:numId w:val="61"/>
        </w:numPr>
      </w:pPr>
      <w:r w:rsidRPr="009971AA">
        <w:t>Use ‘</w:t>
      </w:r>
      <w:r w:rsidRPr="00705CD3">
        <w:rPr>
          <w:b/>
          <w:bCs/>
        </w:rPr>
        <w:t>%</w:t>
      </w:r>
      <w:r w:rsidRPr="009971AA">
        <w:t>’ for “In care of” (not “C/O”)</w:t>
      </w:r>
      <w:r w:rsidR="006E2AC6">
        <w:t>.</w:t>
      </w:r>
    </w:p>
    <w:p w14:paraId="4D8FE2F7" w14:textId="1F927E5F" w:rsidR="001F67D1" w:rsidRDefault="009971AA" w:rsidP="00BE4B82">
      <w:pPr>
        <w:pStyle w:val="ListParagraph"/>
        <w:numPr>
          <w:ilvl w:val="0"/>
          <w:numId w:val="61"/>
        </w:numPr>
      </w:pPr>
      <w:r w:rsidRPr="009971AA">
        <w:t xml:space="preserve">If both physical and PO Box required: </w:t>
      </w:r>
      <w:r w:rsidR="00705CD3">
        <w:t>P</w:t>
      </w:r>
      <w:r w:rsidRPr="009971AA">
        <w:t>hysical address on line 1, PO Box on line 2</w:t>
      </w:r>
      <w:r w:rsidR="006E2AC6">
        <w:t>.</w:t>
      </w:r>
    </w:p>
    <w:p w14:paraId="131C0AFC" w14:textId="77777777" w:rsidR="001F67D1" w:rsidRDefault="009971AA" w:rsidP="00BE4B82">
      <w:pPr>
        <w:pStyle w:val="ListParagraph"/>
        <w:numPr>
          <w:ilvl w:val="0"/>
          <w:numId w:val="61"/>
        </w:numPr>
      </w:pPr>
      <w:r w:rsidRPr="009971AA">
        <w:t xml:space="preserve">Only punctuation allowed: </w:t>
      </w:r>
      <w:r w:rsidRPr="00557507">
        <w:t>‘#’ and ‘%</w:t>
      </w:r>
      <w:r w:rsidRPr="009971AA">
        <w:t>’</w:t>
      </w:r>
    </w:p>
    <w:p w14:paraId="4631A52A" w14:textId="5162EB14" w:rsidR="35B2DDF6" w:rsidRDefault="35B2DDF6" w:rsidP="44797F54">
      <w:pPr>
        <w:pStyle w:val="ListParagraph"/>
        <w:numPr>
          <w:ilvl w:val="0"/>
          <w:numId w:val="61"/>
        </w:numPr>
      </w:pPr>
      <w:hyperlink w:anchor="_Standard_Abbreviations_Lists:" w:history="1">
        <w:r w:rsidRPr="11FDD576">
          <w:rPr>
            <w:rStyle w:val="Hyperlink"/>
          </w:rPr>
          <w:t>Abbreviate when possible.</w:t>
        </w:r>
      </w:hyperlink>
      <w:r w:rsidR="38495739">
        <w:t xml:space="preserve"> </w:t>
      </w:r>
    </w:p>
    <w:p w14:paraId="01101875" w14:textId="003A6FAD" w:rsidR="3E5FC4AF" w:rsidRDefault="3E5FC4AF" w:rsidP="44797F54">
      <w:pPr>
        <w:pStyle w:val="ListParagraph"/>
        <w:numPr>
          <w:ilvl w:val="0"/>
          <w:numId w:val="61"/>
        </w:numPr>
      </w:pPr>
      <w:r w:rsidRPr="00505E0D">
        <w:rPr>
          <w:b/>
          <w:bCs/>
        </w:rPr>
        <w:t>Note:</w:t>
      </w:r>
      <w:r w:rsidR="4D0DB535" w:rsidRPr="11FDD576">
        <w:rPr>
          <w:b/>
          <w:bCs/>
        </w:rPr>
        <w:t xml:space="preserve"> </w:t>
      </w:r>
      <w:r>
        <w:t xml:space="preserve">for board members, commissioners, and legislators, the 52 screen must contain the agency address and a note in the vendor contact field indicating that </w:t>
      </w:r>
      <w:r>
        <w:lastRenderedPageBreak/>
        <w:t>they are a board or commission member or a legislator. Use mail code 001 for home address.</w:t>
      </w:r>
    </w:p>
    <w:p w14:paraId="23D74F4E" w14:textId="77777777" w:rsidR="001F67D1" w:rsidRDefault="009971AA" w:rsidP="009971AA">
      <w:r w:rsidRPr="0059456B">
        <w:rPr>
          <w:b/>
          <w:bCs/>
          <w:u w:val="single"/>
        </w:rPr>
        <w:t>VENDOR CONTACT:</w:t>
      </w:r>
      <w:r w:rsidRPr="009971AA">
        <w:t xml:space="preserve"> Optional</w:t>
      </w:r>
    </w:p>
    <w:p w14:paraId="65759DEB" w14:textId="5206D4A2" w:rsidR="00715D76" w:rsidRDefault="00715D76" w:rsidP="00715D76">
      <w:pPr>
        <w:pStyle w:val="ListParagraph"/>
        <w:numPr>
          <w:ilvl w:val="0"/>
          <w:numId w:val="62"/>
        </w:numPr>
      </w:pPr>
      <w:r w:rsidRPr="00B01CE2">
        <w:t>Enter contact person, if known</w:t>
      </w:r>
      <w:r w:rsidR="006E2AC6">
        <w:t>.</w:t>
      </w:r>
    </w:p>
    <w:p w14:paraId="6C3834E2" w14:textId="6B1827AF" w:rsidR="00715D76" w:rsidRPr="00CE7A12" w:rsidRDefault="00715D76" w:rsidP="00715D76">
      <w:pPr>
        <w:pStyle w:val="ListParagraph"/>
        <w:numPr>
          <w:ilvl w:val="0"/>
          <w:numId w:val="62"/>
        </w:numPr>
      </w:pPr>
      <w:r w:rsidRPr="00CE7A12">
        <w:t>Enter important notes to communicate to SFMS regarding profile activation</w:t>
      </w:r>
      <w:r w:rsidR="006E2AC6">
        <w:t>.</w:t>
      </w:r>
    </w:p>
    <w:p w14:paraId="7C0D8C18" w14:textId="4EEF949F" w:rsidR="00715D76" w:rsidRPr="00715D76" w:rsidRDefault="00715D76" w:rsidP="009971AA">
      <w:pPr>
        <w:pStyle w:val="ListParagraph"/>
        <w:numPr>
          <w:ilvl w:val="0"/>
          <w:numId w:val="62"/>
        </w:numPr>
        <w:spacing w:after="0" w:line="240" w:lineRule="auto"/>
        <w:rPr>
          <w:b/>
          <w:bCs/>
          <w:u w:val="single"/>
        </w:rPr>
      </w:pPr>
      <w:r>
        <w:t>Enter the determination of ‘</w:t>
      </w:r>
      <w:r w:rsidRPr="00715D76">
        <w:rPr>
          <w:b/>
          <w:bCs/>
        </w:rPr>
        <w:t>Not</w:t>
      </w:r>
      <w:r>
        <w:t>’</w:t>
      </w:r>
      <w:r w:rsidRPr="00BF6756">
        <w:t xml:space="preserve">, </w:t>
      </w:r>
      <w:r>
        <w:t>‘</w:t>
      </w:r>
      <w:r w:rsidRPr="00715D76">
        <w:rPr>
          <w:b/>
          <w:bCs/>
        </w:rPr>
        <w:t>Replacing</w:t>
      </w:r>
      <w:r>
        <w:t>’,</w:t>
      </w:r>
      <w:r w:rsidRPr="00BF6756">
        <w:t xml:space="preserve"> or</w:t>
      </w:r>
      <w:r>
        <w:t xml:space="preserve"> ‘</w:t>
      </w:r>
      <w:r w:rsidRPr="00715D76">
        <w:rPr>
          <w:b/>
          <w:bCs/>
        </w:rPr>
        <w:t>Separate</w:t>
      </w:r>
      <w:r>
        <w:t>’</w:t>
      </w:r>
      <w:r w:rsidRPr="00BF6756">
        <w:t xml:space="preserve"> from </w:t>
      </w:r>
      <w:r>
        <w:t>[existing</w:t>
      </w:r>
      <w:r w:rsidRPr="00BF6756">
        <w:t xml:space="preserve"> vendor</w:t>
      </w:r>
      <w:r>
        <w:t xml:space="preserve"> number] (see Duplicate Vendor Check chart).</w:t>
      </w:r>
    </w:p>
    <w:p w14:paraId="58A656BB" w14:textId="34DB5DFE" w:rsidR="00715D76" w:rsidRPr="00715D76" w:rsidRDefault="00715D76" w:rsidP="00715D76">
      <w:pPr>
        <w:pStyle w:val="ListParagraph"/>
        <w:spacing w:after="0" w:line="240" w:lineRule="auto"/>
        <w:rPr>
          <w:b/>
          <w:bCs/>
          <w:u w:val="single"/>
        </w:rPr>
      </w:pPr>
    </w:p>
    <w:p w14:paraId="76F3B6F8" w14:textId="6ADC92A3" w:rsidR="0059456B" w:rsidRDefault="009971AA" w:rsidP="009971AA">
      <w:pPr>
        <w:rPr>
          <w:b/>
          <w:bCs/>
          <w:u w:val="single"/>
        </w:rPr>
      </w:pPr>
      <w:r w:rsidRPr="0059456B">
        <w:rPr>
          <w:b/>
          <w:bCs/>
          <w:u w:val="single"/>
        </w:rPr>
        <w:t>TAX OFFSET EXMPT:</w:t>
      </w:r>
      <w:r w:rsidRPr="009971AA">
        <w:t xml:space="preserve"> Leave </w:t>
      </w:r>
      <w:r w:rsidR="00715D76">
        <w:t xml:space="preserve">as </w:t>
      </w:r>
      <w:r w:rsidRPr="009971AA">
        <w:t>‘</w:t>
      </w:r>
      <w:r w:rsidRPr="001F67D1">
        <w:rPr>
          <w:b/>
          <w:bCs/>
        </w:rPr>
        <w:t>N</w:t>
      </w:r>
      <w:r w:rsidRPr="001F67D1">
        <w:t>’</w:t>
      </w:r>
    </w:p>
    <w:p w14:paraId="285F6224" w14:textId="582582E8" w:rsidR="0059456B" w:rsidRDefault="009971AA" w:rsidP="009971AA">
      <w:pPr>
        <w:rPr>
          <w:b/>
          <w:bCs/>
          <w:u w:val="single"/>
        </w:rPr>
      </w:pPr>
      <w:r w:rsidRPr="0059456B">
        <w:rPr>
          <w:b/>
          <w:bCs/>
          <w:u w:val="single"/>
        </w:rPr>
        <w:t>TELEPHONE / EXT / FAX:</w:t>
      </w:r>
      <w:r w:rsidRPr="009971AA">
        <w:t xml:space="preserve"> Enter</w:t>
      </w:r>
      <w:r w:rsidR="00715D76">
        <w:t>,</w:t>
      </w:r>
      <w:r w:rsidRPr="009971AA">
        <w:t xml:space="preserve"> if known</w:t>
      </w:r>
      <w:r w:rsidR="006E2AC6">
        <w:t>.</w:t>
      </w:r>
    </w:p>
    <w:p w14:paraId="38DEBACE" w14:textId="063A6DEB" w:rsidR="0059456B" w:rsidRDefault="009971AA" w:rsidP="009971AA">
      <w:pPr>
        <w:rPr>
          <w:b/>
          <w:bCs/>
          <w:u w:val="single"/>
        </w:rPr>
      </w:pPr>
      <w:r w:rsidRPr="0059456B">
        <w:rPr>
          <w:b/>
          <w:bCs/>
          <w:u w:val="single"/>
        </w:rPr>
        <w:t>PDT:</w:t>
      </w:r>
      <w:r w:rsidRPr="009971AA">
        <w:t xml:space="preserve"> Leave</w:t>
      </w:r>
      <w:r w:rsidR="00715D76">
        <w:t xml:space="preserve"> as</w:t>
      </w:r>
      <w:r w:rsidRPr="009971AA">
        <w:t xml:space="preserve"> </w:t>
      </w:r>
      <w:r w:rsidR="001F67D1">
        <w:t>‘</w:t>
      </w:r>
      <w:r w:rsidRPr="00A479D0">
        <w:rPr>
          <w:b/>
          <w:bCs/>
        </w:rPr>
        <w:t>MA</w:t>
      </w:r>
      <w:r w:rsidR="001F67D1">
        <w:t>’</w:t>
      </w:r>
    </w:p>
    <w:p w14:paraId="45053A4A" w14:textId="321BF4BE" w:rsidR="0059456B" w:rsidRDefault="009971AA" w:rsidP="009971AA">
      <w:pPr>
        <w:rPr>
          <w:b/>
          <w:bCs/>
          <w:u w:val="single"/>
        </w:rPr>
      </w:pPr>
      <w:r w:rsidRPr="0059456B">
        <w:rPr>
          <w:b/>
          <w:bCs/>
          <w:u w:val="single"/>
        </w:rPr>
        <w:t>EMAIL:</w:t>
      </w:r>
      <w:r w:rsidRPr="009971AA">
        <w:t xml:space="preserve"> Enter</w:t>
      </w:r>
      <w:r w:rsidR="00715D76">
        <w:t>,</w:t>
      </w:r>
      <w:r w:rsidRPr="009971AA">
        <w:t xml:space="preserve"> if known</w:t>
      </w:r>
      <w:r w:rsidR="006E2AC6">
        <w:t>.</w:t>
      </w:r>
    </w:p>
    <w:p w14:paraId="1A3DFCFA" w14:textId="7588FD87" w:rsidR="0059456B" w:rsidRDefault="009971AA" w:rsidP="009971AA">
      <w:pPr>
        <w:rPr>
          <w:b/>
          <w:bCs/>
          <w:u w:val="single"/>
        </w:rPr>
      </w:pPr>
      <w:r w:rsidRPr="0059456B">
        <w:rPr>
          <w:b/>
          <w:bCs/>
          <w:u w:val="single"/>
        </w:rPr>
        <w:t>AGY:</w:t>
      </w:r>
      <w:r w:rsidRPr="009971AA">
        <w:t xml:space="preserve"> Enter </w:t>
      </w:r>
      <w:r w:rsidRPr="00715D76">
        <w:rPr>
          <w:u w:val="single"/>
        </w:rPr>
        <w:t>your</w:t>
      </w:r>
      <w:r w:rsidRPr="009971AA">
        <w:t xml:space="preserve"> agency number</w:t>
      </w:r>
      <w:r w:rsidR="006E2AC6">
        <w:t>.</w:t>
      </w:r>
    </w:p>
    <w:p w14:paraId="7BDC44B7" w14:textId="23732273" w:rsidR="0059456B" w:rsidRDefault="009971AA" w:rsidP="009971AA">
      <w:pPr>
        <w:rPr>
          <w:b/>
          <w:bCs/>
          <w:u w:val="single"/>
        </w:rPr>
      </w:pPr>
      <w:r w:rsidRPr="0059456B">
        <w:rPr>
          <w:b/>
          <w:bCs/>
          <w:u w:val="single"/>
        </w:rPr>
        <w:t>CONTACT:</w:t>
      </w:r>
      <w:r w:rsidRPr="009971AA">
        <w:t xml:space="preserve"> Enter </w:t>
      </w:r>
      <w:r w:rsidRPr="00715D76">
        <w:rPr>
          <w:u w:val="single"/>
        </w:rPr>
        <w:t>your</w:t>
      </w:r>
      <w:r w:rsidRPr="009971AA">
        <w:t xml:space="preserve"> name</w:t>
      </w:r>
      <w:r w:rsidR="006E2AC6">
        <w:t>.</w:t>
      </w:r>
    </w:p>
    <w:p w14:paraId="324534D3" w14:textId="12FD59BE" w:rsidR="009971AA" w:rsidRPr="009971AA" w:rsidRDefault="009971AA" w:rsidP="009971AA">
      <w:r w:rsidRPr="0059456B">
        <w:rPr>
          <w:b/>
          <w:bCs/>
          <w:u w:val="single"/>
        </w:rPr>
        <w:t>PHONE:</w:t>
      </w:r>
      <w:r w:rsidRPr="009971AA">
        <w:t xml:space="preserve"> Enter </w:t>
      </w:r>
      <w:r w:rsidRPr="00715D76">
        <w:rPr>
          <w:u w:val="single"/>
        </w:rPr>
        <w:t>your</w:t>
      </w:r>
      <w:r w:rsidRPr="00920023">
        <w:t xml:space="preserve"> </w:t>
      </w:r>
      <w:r w:rsidRPr="009971AA">
        <w:t>phone number</w:t>
      </w:r>
      <w:r w:rsidR="006E2AC6">
        <w:t>.</w:t>
      </w:r>
    </w:p>
    <w:p w14:paraId="240849E9" w14:textId="77777777" w:rsidR="009971AA" w:rsidRPr="009971AA" w:rsidRDefault="009971AA" w:rsidP="009971AA">
      <w:r w:rsidRPr="0059456B">
        <w:rPr>
          <w:b/>
          <w:bCs/>
        </w:rPr>
        <w:t>Final Step:</w:t>
      </w:r>
      <w:r w:rsidRPr="009971AA">
        <w:br/>
        <w:t xml:space="preserve">Press </w:t>
      </w:r>
      <w:r w:rsidRPr="0059456B">
        <w:rPr>
          <w:b/>
          <w:bCs/>
        </w:rPr>
        <w:t>F10 SAVE</w:t>
      </w:r>
      <w:r w:rsidRPr="009971AA">
        <w:t xml:space="preserve"> to save the vendor record.</w:t>
      </w:r>
    </w:p>
    <w:p w14:paraId="3E22C0CB" w14:textId="155C6A75" w:rsidR="0036602B" w:rsidRDefault="0036602B" w:rsidP="0036602B">
      <w:pPr>
        <w:pStyle w:val="Caption"/>
        <w:keepNext/>
      </w:pPr>
      <w:r>
        <w:lastRenderedPageBreak/>
        <w:t xml:space="preserve">Example </w:t>
      </w:r>
      <w:r w:rsidR="00E80C15">
        <w:t xml:space="preserve"> (screen 52) individual using ssn</w:t>
      </w:r>
    </w:p>
    <w:p w14:paraId="51D03BE4" w14:textId="133D28BD" w:rsidR="00D17E44" w:rsidRPr="00E0711D" w:rsidRDefault="00223226" w:rsidP="00264303">
      <w:r>
        <w:rPr>
          <w:noProof/>
        </w:rPr>
        <w:drawing>
          <wp:inline distT="0" distB="0" distL="0" distR="0" wp14:anchorId="02AFA3FB" wp14:editId="498313E2">
            <wp:extent cx="5943600" cy="3933825"/>
            <wp:effectExtent l="0" t="0" r="0" b="9525"/>
            <wp:docPr id="1458235895" name="Picture 2" descr="52 Screen in R*STA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235895" name="Picture 1458235895"/>
                    <pic:cNvPicPr/>
                  </pic:nvPicPr>
                  <pic:blipFill>
                    <a:blip r:embed="rId30">
                      <a:extLst>
                        <a:ext uri="{28A0092B-C50C-407E-A947-70E740481C1C}">
                          <a14:useLocalDpi xmlns:a14="http://schemas.microsoft.com/office/drawing/2010/main" val="0"/>
                        </a:ext>
                      </a:extLst>
                    </a:blip>
                    <a:stretch>
                      <a:fillRect/>
                    </a:stretch>
                  </pic:blipFill>
                  <pic:spPr>
                    <a:xfrm>
                      <a:off x="0" y="0"/>
                      <a:ext cx="5943600" cy="3933825"/>
                    </a:xfrm>
                    <a:prstGeom prst="rect">
                      <a:avLst/>
                    </a:prstGeom>
                  </pic:spPr>
                </pic:pic>
              </a:graphicData>
            </a:graphic>
          </wp:inline>
        </w:drawing>
      </w:r>
    </w:p>
    <w:p w14:paraId="2221B4F9" w14:textId="79E6786A" w:rsidR="00E0711D" w:rsidRDefault="33D66D61" w:rsidP="0000078B">
      <w:pPr>
        <w:pStyle w:val="Heading3"/>
      </w:pPr>
      <w:bookmarkStart w:id="14" w:name="_Employees"/>
      <w:bookmarkStart w:id="15" w:name="_Toc243571134"/>
      <w:bookmarkEnd w:id="14"/>
      <w:r>
        <w:t>Employee</w:t>
      </w:r>
      <w:r w:rsidR="2401CB85">
        <w:t>s</w:t>
      </w:r>
      <w:r w:rsidR="660BEB19">
        <w:t xml:space="preserve"> Using OR Number</w:t>
      </w:r>
      <w:bookmarkEnd w:id="15"/>
    </w:p>
    <w:p w14:paraId="415A3F81" w14:textId="41FD09D0" w:rsidR="004E53EF" w:rsidRDefault="004E53EF" w:rsidP="004E53EF">
      <w:r>
        <w:t xml:space="preserve">On </w:t>
      </w:r>
      <w:r w:rsidR="00717177" w:rsidRPr="00717177">
        <w:t>Screen 52</w:t>
      </w:r>
      <w:r>
        <w:t>, add the information to the following fields:</w:t>
      </w:r>
    </w:p>
    <w:p w14:paraId="5E2D6559" w14:textId="158B25B2" w:rsidR="007E30A6" w:rsidRDefault="007E30A6" w:rsidP="007E30A6">
      <w:pPr>
        <w:contextualSpacing/>
      </w:pPr>
      <w:r w:rsidRPr="007E30A6">
        <w:rPr>
          <w:b/>
          <w:bCs/>
          <w:u w:val="single"/>
        </w:rPr>
        <w:t>VENDOR NO (Number)</w:t>
      </w:r>
      <w:r w:rsidRPr="007E30A6">
        <w:br/>
        <w:t>Enter</w:t>
      </w:r>
      <w:r w:rsidRPr="007E30A6">
        <w:rPr>
          <w:b/>
          <w:bCs/>
        </w:rPr>
        <w:t xml:space="preserve"> ‘1</w:t>
      </w:r>
      <w:r>
        <w:rPr>
          <w:b/>
          <w:bCs/>
        </w:rPr>
        <w:t xml:space="preserve">’ </w:t>
      </w:r>
      <w:r w:rsidRPr="007E30A6">
        <w:rPr>
          <w:b/>
          <w:bCs/>
        </w:rPr>
        <w:t>+ the 9</w:t>
      </w:r>
      <w:r w:rsidRPr="007E30A6">
        <w:rPr>
          <w:b/>
          <w:bCs/>
        </w:rPr>
        <w:noBreakHyphen/>
        <w:t>digit OR Number</w:t>
      </w:r>
      <w:r w:rsidRPr="007E30A6">
        <w:br/>
        <w:t>Your agency’s Payroll Department can supply the number if you don’t have it.</w:t>
      </w:r>
    </w:p>
    <w:p w14:paraId="68BF3432" w14:textId="0A425E19" w:rsidR="009D6740" w:rsidRDefault="007E30A6" w:rsidP="007E30A6">
      <w:pPr>
        <w:contextualSpacing/>
      </w:pPr>
      <w:r>
        <w:t xml:space="preserve">Example: OR Number OR1234567 </w:t>
      </w:r>
      <w:r w:rsidRPr="00B01CE2">
        <w:t>→</w:t>
      </w:r>
      <w:r>
        <w:t xml:space="preserve"> </w:t>
      </w:r>
      <w:r>
        <w:rPr>
          <w:b/>
          <w:bCs/>
        </w:rPr>
        <w:t>1OR1234567</w:t>
      </w:r>
    </w:p>
    <w:p w14:paraId="13079AEA" w14:textId="77777777" w:rsidR="009D6740" w:rsidRDefault="009D6740" w:rsidP="007E30A6">
      <w:pPr>
        <w:contextualSpacing/>
      </w:pPr>
    </w:p>
    <w:p w14:paraId="7D9D9FC3" w14:textId="1C6F58F2" w:rsidR="00360E3E" w:rsidRDefault="007E30A6" w:rsidP="007E30A6">
      <w:pPr>
        <w:contextualSpacing/>
      </w:pPr>
      <w:r w:rsidRPr="007E30A6">
        <w:rPr>
          <w:b/>
          <w:bCs/>
          <w:u w:val="single"/>
        </w:rPr>
        <w:t>NAME CONTROL</w:t>
      </w:r>
      <w:r w:rsidRPr="007E30A6">
        <w:br/>
        <w:t>Enter the first four characters of the last name</w:t>
      </w:r>
      <w:r w:rsidR="006E2AC6">
        <w:t>.</w:t>
      </w:r>
    </w:p>
    <w:p w14:paraId="6B2DEA94" w14:textId="77777777" w:rsidR="00360E3E" w:rsidRDefault="007E30A6" w:rsidP="00BE4B82">
      <w:pPr>
        <w:pStyle w:val="ListParagraph"/>
        <w:numPr>
          <w:ilvl w:val="0"/>
          <w:numId w:val="62"/>
        </w:numPr>
      </w:pPr>
      <w:r w:rsidRPr="007E30A6">
        <w:t>If the last name has fewer than four characters, fill remaining spaces with blanks</w:t>
      </w:r>
    </w:p>
    <w:p w14:paraId="532E0DC5" w14:textId="76B40198" w:rsidR="00360E3E" w:rsidRDefault="007E30A6" w:rsidP="00BE4B82">
      <w:pPr>
        <w:pStyle w:val="ListParagraph"/>
        <w:numPr>
          <w:ilvl w:val="0"/>
          <w:numId w:val="62"/>
        </w:numPr>
      </w:pPr>
      <w:r w:rsidRPr="007E30A6">
        <w:t>Do not include special characters or spaces</w:t>
      </w:r>
      <w:r w:rsidR="006E2AC6">
        <w:t>.</w:t>
      </w:r>
    </w:p>
    <w:p w14:paraId="2E4A9AD9" w14:textId="72AE2192" w:rsidR="00360E3E" w:rsidRDefault="007E30A6" w:rsidP="00BE4B82">
      <w:pPr>
        <w:pStyle w:val="ListParagraph"/>
        <w:numPr>
          <w:ilvl w:val="0"/>
          <w:numId w:val="62"/>
        </w:numPr>
      </w:pPr>
      <w:r w:rsidRPr="007E30A6">
        <w:t>Last name prefixes are considered part of the last name (Example: ‘O’Neil’ → ONEI)</w:t>
      </w:r>
      <w:r w:rsidR="006E2AC6">
        <w:t>.</w:t>
      </w:r>
    </w:p>
    <w:p w14:paraId="32A606D5" w14:textId="1D4AD9E6" w:rsidR="009D6740" w:rsidRPr="009D6740" w:rsidRDefault="007E30A6" w:rsidP="00BE4B82">
      <w:pPr>
        <w:pStyle w:val="ListParagraph"/>
        <w:numPr>
          <w:ilvl w:val="0"/>
          <w:numId w:val="62"/>
        </w:numPr>
      </w:pPr>
      <w:r w:rsidRPr="007E30A6">
        <w:t>If two last names are shown, use the first last name</w:t>
      </w:r>
      <w:r w:rsidR="006E2AC6">
        <w:t>.</w:t>
      </w:r>
    </w:p>
    <w:p w14:paraId="5D939ED8" w14:textId="5B9609C5" w:rsidR="00360E3E" w:rsidRDefault="007E30A6" w:rsidP="007E30A6">
      <w:pPr>
        <w:contextualSpacing/>
      </w:pPr>
      <w:r w:rsidRPr="007E30A6">
        <w:rPr>
          <w:b/>
          <w:bCs/>
          <w:u w:val="single"/>
        </w:rPr>
        <w:t>VENDOR NAME</w:t>
      </w:r>
      <w:r w:rsidRPr="007E30A6">
        <w:br/>
        <w:t>Enter the employee’s legal name</w:t>
      </w:r>
      <w:r w:rsidR="006E2AC6">
        <w:t>.</w:t>
      </w:r>
    </w:p>
    <w:p w14:paraId="34B27D42" w14:textId="2601B3C5" w:rsidR="00360E3E" w:rsidRDefault="007E30A6" w:rsidP="00BE4B82">
      <w:pPr>
        <w:pStyle w:val="ListParagraph"/>
        <w:numPr>
          <w:ilvl w:val="0"/>
          <w:numId w:val="63"/>
        </w:numPr>
      </w:pPr>
      <w:r w:rsidRPr="007E30A6">
        <w:lastRenderedPageBreak/>
        <w:t>First, middle or initial (if known), last name</w:t>
      </w:r>
      <w:r w:rsidR="006E2AC6">
        <w:t>.</w:t>
      </w:r>
    </w:p>
    <w:p w14:paraId="5B47E34A" w14:textId="240DC138" w:rsidR="00360E3E" w:rsidRDefault="007E30A6" w:rsidP="00BE4B82">
      <w:pPr>
        <w:pStyle w:val="ListParagraph"/>
        <w:numPr>
          <w:ilvl w:val="0"/>
          <w:numId w:val="63"/>
        </w:numPr>
      </w:pPr>
      <w:r w:rsidRPr="007E30A6">
        <w:t xml:space="preserve">No punctuation except </w:t>
      </w:r>
      <w:r w:rsidRPr="00B4416E">
        <w:t>‘</w:t>
      </w:r>
      <w:r w:rsidRPr="00B4416E">
        <w:noBreakHyphen/>
      </w:r>
      <w:r w:rsidRPr="007E30A6">
        <w:t>’</w:t>
      </w:r>
    </w:p>
    <w:p w14:paraId="255B91CB" w14:textId="77777777" w:rsidR="003703E3" w:rsidRDefault="004D757B" w:rsidP="007E30A6">
      <w:r>
        <w:t xml:space="preserve">Employee vendor names should match the legal name listed in Workday Payroll. Minor corrections may be made for consistency. If a name is adjusted, </w:t>
      </w:r>
      <w:r w:rsidR="00A34D5B">
        <w:t xml:space="preserve">the Vendor Desk </w:t>
      </w:r>
      <w:r w:rsidR="0060241A">
        <w:t xml:space="preserve">will leave </w:t>
      </w:r>
      <w:r>
        <w:t>a note in the Vendor Contact line</w:t>
      </w:r>
      <w:r w:rsidR="0060241A">
        <w:t>.</w:t>
      </w:r>
    </w:p>
    <w:p w14:paraId="6EA08EC1" w14:textId="3D9557F1" w:rsidR="00D81DCA" w:rsidRDefault="007E30A6" w:rsidP="007E30A6">
      <w:pPr>
        <w:rPr>
          <w:b/>
          <w:bCs/>
        </w:rPr>
      </w:pPr>
      <w:r w:rsidRPr="11FDD576">
        <w:rPr>
          <w:b/>
          <w:bCs/>
          <w:u w:val="single"/>
        </w:rPr>
        <w:t>SEARCH NAMES</w:t>
      </w:r>
      <w:r>
        <w:br/>
      </w:r>
      <w:r w:rsidR="00D81DCA" w:rsidRPr="11FDD576">
        <w:rPr>
          <w:b/>
          <w:bCs/>
        </w:rPr>
        <w:t xml:space="preserve">First field: </w:t>
      </w:r>
      <w:r w:rsidR="00D81DCA">
        <w:t>Locked field; will auto-populate after profile is saved.</w:t>
      </w:r>
    </w:p>
    <w:p w14:paraId="2D08F4FB" w14:textId="2A5A40F1" w:rsidR="007E30A6" w:rsidRDefault="007E30A6" w:rsidP="007E30A6">
      <w:r w:rsidRPr="007E30A6">
        <w:rPr>
          <w:b/>
          <w:bCs/>
        </w:rPr>
        <w:t>Second field:</w:t>
      </w:r>
      <w:r w:rsidRPr="007E30A6">
        <w:t xml:space="preserve"> Leave blank</w:t>
      </w:r>
      <w:r w:rsidR="006E2AC6">
        <w:t>.</w:t>
      </w:r>
    </w:p>
    <w:p w14:paraId="7793D276" w14:textId="637A361D" w:rsidR="007E30A6" w:rsidRDefault="007E30A6" w:rsidP="007E30A6">
      <w:r w:rsidRPr="007E30A6">
        <w:rPr>
          <w:b/>
          <w:bCs/>
        </w:rPr>
        <w:t xml:space="preserve">Third field: </w:t>
      </w:r>
      <w:r w:rsidRPr="007E30A6">
        <w:t>Leave blank</w:t>
      </w:r>
      <w:r w:rsidR="006E2AC6">
        <w:t>.</w:t>
      </w:r>
    </w:p>
    <w:p w14:paraId="6DFEAEFA" w14:textId="3E4D37F3" w:rsidR="00F2552E" w:rsidRDefault="007E30A6" w:rsidP="007E30A6">
      <w:r w:rsidRPr="11FDD576">
        <w:rPr>
          <w:b/>
          <w:bCs/>
        </w:rPr>
        <w:t xml:space="preserve">Fourth field: </w:t>
      </w:r>
      <w:r>
        <w:t xml:space="preserve">Enter the </w:t>
      </w:r>
      <w:r w:rsidR="005A78AB">
        <w:t>employee’s</w:t>
      </w:r>
      <w:r>
        <w:t xml:space="preserve"> name</w:t>
      </w:r>
      <w:r w:rsidR="006E2AC6">
        <w:t>.</w:t>
      </w:r>
      <w:r>
        <w:br/>
        <w:t xml:space="preserve">Format: </w:t>
      </w:r>
      <w:r w:rsidRPr="11FDD576">
        <w:rPr>
          <w:b/>
          <w:bCs/>
        </w:rPr>
        <w:t>LASTNAME,FIRSTNAME,MID</w:t>
      </w:r>
    </w:p>
    <w:p w14:paraId="3782587A" w14:textId="57B96AA4" w:rsidR="00F2552E" w:rsidRDefault="007E30A6" w:rsidP="00BE4B82">
      <w:pPr>
        <w:pStyle w:val="ListParagraph"/>
        <w:numPr>
          <w:ilvl w:val="0"/>
          <w:numId w:val="64"/>
        </w:numPr>
      </w:pPr>
      <w:r w:rsidRPr="0059456B">
        <w:t>Last name (max 13 characters) followed by a comma and no space. First name (max 10 characters) followed by a comma and no space. Middle name or initial if available (max 7 characters). No comma after middle name.</w:t>
      </w:r>
    </w:p>
    <w:p w14:paraId="4D7E70B5" w14:textId="2F5052B9" w:rsidR="007E30A6" w:rsidRPr="007E30A6" w:rsidRDefault="007E30A6" w:rsidP="00F2552E">
      <w:r w:rsidRPr="007E30A6">
        <w:t>Example: “Kyle Dime” →</w:t>
      </w:r>
      <w:r w:rsidRPr="00F2552E">
        <w:rPr>
          <w:b/>
          <w:bCs/>
        </w:rPr>
        <w:t xml:space="preserve"> Dime,Kyle,</w:t>
      </w:r>
    </w:p>
    <w:p w14:paraId="7CB8AC10" w14:textId="715C3B2C" w:rsidR="007E30A6" w:rsidRDefault="007E30A6" w:rsidP="007E30A6">
      <w:r w:rsidRPr="007E30A6">
        <w:rPr>
          <w:b/>
          <w:bCs/>
          <w:u w:val="single"/>
        </w:rPr>
        <w:t>ALT VENDOR/FID:</w:t>
      </w:r>
      <w:r w:rsidRPr="007E30A6">
        <w:t xml:space="preserve"> Leave blank</w:t>
      </w:r>
      <w:r w:rsidR="006E2AC6">
        <w:t>.</w:t>
      </w:r>
    </w:p>
    <w:p w14:paraId="02111A0D" w14:textId="652127B5" w:rsidR="007E30A6" w:rsidRDefault="007E30A6" w:rsidP="007E30A6">
      <w:pPr>
        <w:rPr>
          <w:b/>
          <w:bCs/>
          <w:u w:val="single"/>
        </w:rPr>
      </w:pPr>
      <w:r w:rsidRPr="007E30A6">
        <w:rPr>
          <w:b/>
          <w:bCs/>
          <w:u w:val="single"/>
        </w:rPr>
        <w:t>1099 IND:</w:t>
      </w:r>
      <w:r w:rsidRPr="007E30A6">
        <w:t xml:space="preserve"> Enter ‘</w:t>
      </w:r>
      <w:r w:rsidRPr="008570E4">
        <w:rPr>
          <w:b/>
          <w:bCs/>
        </w:rPr>
        <w:t>N</w:t>
      </w:r>
      <w:r w:rsidRPr="007E30A6">
        <w:t>’</w:t>
      </w:r>
    </w:p>
    <w:p w14:paraId="63AAEA49" w14:textId="2EEADEDE" w:rsidR="007E30A6" w:rsidRDefault="007E30A6" w:rsidP="007E30A6">
      <w:pPr>
        <w:rPr>
          <w:b/>
          <w:bCs/>
          <w:u w:val="single"/>
        </w:rPr>
      </w:pPr>
      <w:r w:rsidRPr="007E30A6">
        <w:rPr>
          <w:b/>
          <w:bCs/>
          <w:u w:val="single"/>
        </w:rPr>
        <w:t>FEI/SSN IND:</w:t>
      </w:r>
      <w:r w:rsidRPr="007E30A6">
        <w:t xml:space="preserve"> Enter ‘</w:t>
      </w:r>
      <w:r w:rsidRPr="008570E4">
        <w:rPr>
          <w:b/>
          <w:bCs/>
        </w:rPr>
        <w:t>O</w:t>
      </w:r>
      <w:r w:rsidRPr="007E30A6">
        <w:t>’</w:t>
      </w:r>
    </w:p>
    <w:p w14:paraId="2FA3181A" w14:textId="1EE07B7C" w:rsidR="007E30A6" w:rsidRDefault="007E30A6" w:rsidP="007E30A6">
      <w:pPr>
        <w:rPr>
          <w:b/>
          <w:bCs/>
          <w:u w:val="single"/>
        </w:rPr>
      </w:pPr>
      <w:r w:rsidRPr="007E30A6">
        <w:rPr>
          <w:b/>
          <w:bCs/>
          <w:u w:val="single"/>
        </w:rPr>
        <w:t>REASON CODE:</w:t>
      </w:r>
      <w:r w:rsidRPr="007E30A6">
        <w:t xml:space="preserve"> Enter ‘</w:t>
      </w:r>
      <w:r w:rsidRPr="008570E4">
        <w:rPr>
          <w:b/>
          <w:bCs/>
        </w:rPr>
        <w:t>ADD</w:t>
      </w:r>
      <w:r w:rsidRPr="007E30A6">
        <w:t>’</w:t>
      </w:r>
    </w:p>
    <w:p w14:paraId="58014411" w14:textId="439D2362" w:rsidR="007E30A6" w:rsidRDefault="007E30A6" w:rsidP="007E30A6">
      <w:pPr>
        <w:rPr>
          <w:b/>
          <w:bCs/>
          <w:u w:val="single"/>
        </w:rPr>
      </w:pPr>
      <w:r w:rsidRPr="007E30A6">
        <w:rPr>
          <w:b/>
          <w:bCs/>
          <w:u w:val="single"/>
        </w:rPr>
        <w:t>VENDOR TYPE:</w:t>
      </w:r>
      <w:r w:rsidRPr="007E30A6">
        <w:t xml:space="preserve"> Enter ‘</w:t>
      </w:r>
      <w:r w:rsidRPr="008570E4">
        <w:rPr>
          <w:b/>
          <w:bCs/>
        </w:rPr>
        <w:t>1</w:t>
      </w:r>
      <w:r w:rsidRPr="007E30A6">
        <w:t>’</w:t>
      </w:r>
    </w:p>
    <w:p w14:paraId="06B69CEF" w14:textId="24EDF5F3" w:rsidR="007E30A6" w:rsidRDefault="007E30A6" w:rsidP="007E30A6">
      <w:r w:rsidRPr="007E30A6">
        <w:rPr>
          <w:b/>
          <w:bCs/>
          <w:u w:val="single"/>
        </w:rPr>
        <w:t>OWNERSHIP CD (Code):</w:t>
      </w:r>
      <w:r w:rsidRPr="007E30A6">
        <w:t xml:space="preserve"> Enter ‘</w:t>
      </w:r>
      <w:r w:rsidRPr="008570E4">
        <w:rPr>
          <w:b/>
          <w:bCs/>
        </w:rPr>
        <w:t>I</w:t>
      </w:r>
      <w:r w:rsidRPr="007E30A6">
        <w:t>’</w:t>
      </w:r>
    </w:p>
    <w:p w14:paraId="700472B1" w14:textId="7A56EE62" w:rsidR="00D81DCA" w:rsidRDefault="00D81DCA" w:rsidP="00D81DCA">
      <w:r w:rsidRPr="00432118">
        <w:rPr>
          <w:b/>
          <w:bCs/>
          <w:u w:val="single"/>
        </w:rPr>
        <w:t>TIN MATCH:</w:t>
      </w:r>
      <w:r w:rsidRPr="00B01CE2">
        <w:t xml:space="preserve"> </w:t>
      </w:r>
      <w:r>
        <w:t>Leave blank</w:t>
      </w:r>
      <w:r w:rsidR="006E2AC6">
        <w:t>.</w:t>
      </w:r>
    </w:p>
    <w:p w14:paraId="19085729" w14:textId="20E78C86" w:rsidR="00D81DCA" w:rsidRPr="00D81DCA" w:rsidRDefault="00D81DCA" w:rsidP="007E30A6">
      <w:r w:rsidRPr="00432118">
        <w:rPr>
          <w:b/>
          <w:bCs/>
          <w:u w:val="single"/>
        </w:rPr>
        <w:t>TIN:</w:t>
      </w:r>
      <w:r w:rsidRPr="00B01CE2">
        <w:t xml:space="preserve"> </w:t>
      </w:r>
      <w:r>
        <w:t>Locked field; will auto-populate after profile is saved.</w:t>
      </w:r>
    </w:p>
    <w:p w14:paraId="5DCF588D" w14:textId="740418EA" w:rsidR="008570E4" w:rsidRDefault="007E30A6" w:rsidP="007E30A6">
      <w:r w:rsidRPr="007E30A6">
        <w:rPr>
          <w:b/>
          <w:bCs/>
          <w:u w:val="single"/>
        </w:rPr>
        <w:t xml:space="preserve">ADDRESS: </w:t>
      </w:r>
      <w:r w:rsidRPr="007E30A6">
        <w:t>Enter the mailing address</w:t>
      </w:r>
      <w:r w:rsidR="006E2AC6">
        <w:t>.</w:t>
      </w:r>
    </w:p>
    <w:p w14:paraId="42F91E60" w14:textId="5C3CB7D3" w:rsidR="008570E4" w:rsidRDefault="007E30A6" w:rsidP="00BE4B82">
      <w:pPr>
        <w:pStyle w:val="ListParagraph"/>
        <w:numPr>
          <w:ilvl w:val="0"/>
          <w:numId w:val="64"/>
        </w:numPr>
      </w:pPr>
      <w:r w:rsidRPr="007E30A6">
        <w:t>If both physical and PO Box required: physical address on line 1, PO Box on line 2</w:t>
      </w:r>
      <w:r w:rsidR="006E2AC6">
        <w:t>.</w:t>
      </w:r>
    </w:p>
    <w:p w14:paraId="5A83A7AE" w14:textId="77777777" w:rsidR="008570E4" w:rsidRDefault="007E30A6" w:rsidP="00BE4B82">
      <w:pPr>
        <w:pStyle w:val="ListParagraph"/>
        <w:numPr>
          <w:ilvl w:val="0"/>
          <w:numId w:val="64"/>
        </w:numPr>
      </w:pPr>
      <w:r w:rsidRPr="007E30A6">
        <w:t xml:space="preserve">Only punctuation allowed: </w:t>
      </w:r>
      <w:r w:rsidRPr="00B4416E">
        <w:t>‘#’ and ‘%’</w:t>
      </w:r>
    </w:p>
    <w:p w14:paraId="26AF33C0" w14:textId="1268D36D" w:rsidR="007E30A6" w:rsidRPr="007E30A6" w:rsidRDefault="007E30A6" w:rsidP="00BE4B82">
      <w:pPr>
        <w:pStyle w:val="ListParagraph"/>
        <w:numPr>
          <w:ilvl w:val="0"/>
          <w:numId w:val="64"/>
        </w:numPr>
      </w:pPr>
      <w:hyperlink w:anchor="_Standard_Abbreviations_Lists:" w:history="1">
        <w:r w:rsidRPr="00B05B88">
          <w:rPr>
            <w:rStyle w:val="Hyperlink"/>
          </w:rPr>
          <w:t>Abbreviate when possible.</w:t>
        </w:r>
      </w:hyperlink>
    </w:p>
    <w:p w14:paraId="6E9A2599" w14:textId="77777777" w:rsidR="009F48AA" w:rsidRDefault="007E30A6" w:rsidP="007E30A6">
      <w:r w:rsidRPr="007E30A6">
        <w:rPr>
          <w:b/>
          <w:bCs/>
          <w:u w:val="single"/>
        </w:rPr>
        <w:t>VENDOR CONTACT:</w:t>
      </w:r>
      <w:r w:rsidRPr="007E30A6">
        <w:t xml:space="preserve"> Optional</w:t>
      </w:r>
    </w:p>
    <w:p w14:paraId="276D6A0D" w14:textId="20650C5F" w:rsidR="00D81DCA" w:rsidRDefault="00D81DCA" w:rsidP="00D81DCA">
      <w:pPr>
        <w:pStyle w:val="ListParagraph"/>
        <w:numPr>
          <w:ilvl w:val="0"/>
          <w:numId w:val="65"/>
        </w:numPr>
      </w:pPr>
      <w:r w:rsidRPr="00B01CE2">
        <w:t>Enter contact person, if known</w:t>
      </w:r>
      <w:r w:rsidR="006E2AC6">
        <w:t>.</w:t>
      </w:r>
    </w:p>
    <w:p w14:paraId="2B8A4EDD" w14:textId="5F984F82" w:rsidR="00D81DCA" w:rsidRPr="00CE7A12" w:rsidRDefault="00D81DCA" w:rsidP="00D81DCA">
      <w:pPr>
        <w:pStyle w:val="ListParagraph"/>
        <w:numPr>
          <w:ilvl w:val="0"/>
          <w:numId w:val="65"/>
        </w:numPr>
      </w:pPr>
      <w:r w:rsidRPr="00CE7A12">
        <w:lastRenderedPageBreak/>
        <w:t>Enter important notes to communicate to SFMS regarding profile activation</w:t>
      </w:r>
      <w:r w:rsidR="006E2AC6">
        <w:t>.</w:t>
      </w:r>
    </w:p>
    <w:p w14:paraId="74003B77" w14:textId="36327061" w:rsidR="00D81DCA" w:rsidRPr="00715D76" w:rsidRDefault="00D81DCA" w:rsidP="00D81DCA">
      <w:pPr>
        <w:pStyle w:val="ListParagraph"/>
        <w:numPr>
          <w:ilvl w:val="0"/>
          <w:numId w:val="65"/>
        </w:numPr>
        <w:spacing w:after="0" w:line="240" w:lineRule="auto"/>
        <w:rPr>
          <w:b/>
          <w:bCs/>
          <w:u w:val="single"/>
        </w:rPr>
      </w:pPr>
      <w:r>
        <w:t>Enter the determination of ‘</w:t>
      </w:r>
      <w:r w:rsidRPr="00715D76">
        <w:rPr>
          <w:b/>
          <w:bCs/>
        </w:rPr>
        <w:t>Not</w:t>
      </w:r>
      <w:r>
        <w:t>’</w:t>
      </w:r>
      <w:r w:rsidRPr="00BF6756">
        <w:t xml:space="preserve">, </w:t>
      </w:r>
      <w:r>
        <w:t>‘</w:t>
      </w:r>
      <w:r w:rsidRPr="00715D76">
        <w:rPr>
          <w:b/>
          <w:bCs/>
        </w:rPr>
        <w:t>Replacing</w:t>
      </w:r>
      <w:r>
        <w:t>’,</w:t>
      </w:r>
      <w:r w:rsidRPr="00BF6756">
        <w:t xml:space="preserve"> or</w:t>
      </w:r>
      <w:r>
        <w:t xml:space="preserve"> ‘</w:t>
      </w:r>
      <w:r w:rsidRPr="00715D76">
        <w:rPr>
          <w:b/>
          <w:bCs/>
        </w:rPr>
        <w:t>Separate</w:t>
      </w:r>
      <w:r>
        <w:t>’</w:t>
      </w:r>
      <w:r w:rsidRPr="00BF6756">
        <w:t xml:space="preserve"> from </w:t>
      </w:r>
      <w:r>
        <w:t>[existing</w:t>
      </w:r>
      <w:r w:rsidRPr="00BF6756">
        <w:t xml:space="preserve"> vendor</w:t>
      </w:r>
      <w:r>
        <w:t xml:space="preserve"> number] (see Duplicate Vendor Check chart).</w:t>
      </w:r>
    </w:p>
    <w:p w14:paraId="2A6105B2" w14:textId="69DC9534" w:rsidR="007E30A6" w:rsidRPr="00D81DCA" w:rsidRDefault="007E30A6" w:rsidP="00D81DCA">
      <w:pPr>
        <w:rPr>
          <w:highlight w:val="yellow"/>
        </w:rPr>
      </w:pPr>
    </w:p>
    <w:p w14:paraId="3E1B79CB" w14:textId="1839E74D" w:rsidR="007E30A6" w:rsidRDefault="007E30A6" w:rsidP="007E30A6">
      <w:pPr>
        <w:rPr>
          <w:b/>
          <w:bCs/>
          <w:u w:val="single"/>
        </w:rPr>
      </w:pPr>
      <w:r w:rsidRPr="007E30A6">
        <w:rPr>
          <w:b/>
          <w:bCs/>
          <w:u w:val="single"/>
        </w:rPr>
        <w:t>TAX OFFSET EXMPT:</w:t>
      </w:r>
      <w:r w:rsidRPr="007E30A6">
        <w:t xml:space="preserve"> Leave</w:t>
      </w:r>
      <w:r w:rsidR="00D81DCA">
        <w:t xml:space="preserve"> as</w:t>
      </w:r>
      <w:r w:rsidRPr="007E30A6">
        <w:t xml:space="preserve"> ‘</w:t>
      </w:r>
      <w:r w:rsidRPr="009F48AA">
        <w:rPr>
          <w:b/>
          <w:bCs/>
        </w:rPr>
        <w:t>N</w:t>
      </w:r>
      <w:r w:rsidRPr="007E30A6">
        <w:t>’</w:t>
      </w:r>
    </w:p>
    <w:p w14:paraId="7F583B7A" w14:textId="480E1912" w:rsidR="007E30A6" w:rsidRDefault="007E30A6" w:rsidP="007E30A6">
      <w:pPr>
        <w:rPr>
          <w:b/>
          <w:bCs/>
          <w:u w:val="single"/>
        </w:rPr>
      </w:pPr>
      <w:r w:rsidRPr="007E30A6">
        <w:rPr>
          <w:b/>
          <w:bCs/>
          <w:u w:val="single"/>
        </w:rPr>
        <w:t xml:space="preserve">TELEPHONE / EXT / FAX: </w:t>
      </w:r>
      <w:r w:rsidRPr="007E30A6">
        <w:t>Enter</w:t>
      </w:r>
      <w:r w:rsidR="00D81DCA">
        <w:t>,</w:t>
      </w:r>
      <w:r w:rsidRPr="007E30A6">
        <w:t xml:space="preserve"> if known</w:t>
      </w:r>
      <w:r w:rsidR="006E2AC6">
        <w:t>.</w:t>
      </w:r>
    </w:p>
    <w:p w14:paraId="54324221" w14:textId="0513A08A" w:rsidR="007E30A6" w:rsidRDefault="007E30A6" w:rsidP="007E30A6">
      <w:pPr>
        <w:rPr>
          <w:b/>
          <w:bCs/>
          <w:u w:val="single"/>
        </w:rPr>
      </w:pPr>
      <w:r w:rsidRPr="007E30A6">
        <w:rPr>
          <w:b/>
          <w:bCs/>
          <w:u w:val="single"/>
        </w:rPr>
        <w:t>PDT:</w:t>
      </w:r>
      <w:r w:rsidRPr="007E30A6">
        <w:t xml:space="preserve"> Leave</w:t>
      </w:r>
      <w:r w:rsidR="00D81DCA">
        <w:t xml:space="preserve"> as</w:t>
      </w:r>
      <w:r w:rsidRPr="007E30A6">
        <w:t xml:space="preserve"> </w:t>
      </w:r>
      <w:r w:rsidR="009F48AA">
        <w:t>‘</w:t>
      </w:r>
      <w:r w:rsidRPr="009F48AA">
        <w:rPr>
          <w:b/>
          <w:bCs/>
        </w:rPr>
        <w:t>MA</w:t>
      </w:r>
      <w:r w:rsidR="009F48AA" w:rsidRPr="009F48AA">
        <w:t>’</w:t>
      </w:r>
    </w:p>
    <w:p w14:paraId="73464297" w14:textId="5FE4AD97" w:rsidR="007E30A6" w:rsidRDefault="007E30A6" w:rsidP="007E30A6">
      <w:pPr>
        <w:rPr>
          <w:b/>
          <w:bCs/>
          <w:u w:val="single"/>
        </w:rPr>
      </w:pPr>
      <w:r w:rsidRPr="007E30A6">
        <w:rPr>
          <w:b/>
          <w:bCs/>
          <w:u w:val="single"/>
        </w:rPr>
        <w:t xml:space="preserve">EMAIL: </w:t>
      </w:r>
      <w:r w:rsidRPr="007E30A6">
        <w:t>Enter</w:t>
      </w:r>
      <w:r w:rsidR="00D81DCA">
        <w:t>,</w:t>
      </w:r>
      <w:r w:rsidRPr="007E30A6">
        <w:t xml:space="preserve"> if known</w:t>
      </w:r>
      <w:r w:rsidR="006E2AC6">
        <w:t>.</w:t>
      </w:r>
    </w:p>
    <w:p w14:paraId="2D9478CB" w14:textId="62E462D4" w:rsidR="007E30A6" w:rsidRDefault="007E30A6" w:rsidP="007E30A6">
      <w:pPr>
        <w:rPr>
          <w:b/>
          <w:bCs/>
          <w:u w:val="single"/>
        </w:rPr>
      </w:pPr>
      <w:r w:rsidRPr="007E30A6">
        <w:rPr>
          <w:b/>
          <w:bCs/>
          <w:u w:val="single"/>
        </w:rPr>
        <w:t>AGY:</w:t>
      </w:r>
      <w:r w:rsidRPr="007E30A6">
        <w:t xml:space="preserve"> Enter </w:t>
      </w:r>
      <w:r w:rsidRPr="00D81DCA">
        <w:rPr>
          <w:u w:val="single"/>
        </w:rPr>
        <w:t xml:space="preserve">your </w:t>
      </w:r>
      <w:r w:rsidRPr="007E30A6">
        <w:t>agency number</w:t>
      </w:r>
      <w:r w:rsidR="006E2AC6">
        <w:t>.</w:t>
      </w:r>
    </w:p>
    <w:p w14:paraId="1B1EE402" w14:textId="6EB04B36" w:rsidR="007E30A6" w:rsidRDefault="007E30A6" w:rsidP="007E30A6">
      <w:pPr>
        <w:rPr>
          <w:b/>
          <w:bCs/>
          <w:u w:val="single"/>
        </w:rPr>
      </w:pPr>
      <w:r w:rsidRPr="007E30A6">
        <w:rPr>
          <w:b/>
          <w:bCs/>
          <w:u w:val="single"/>
        </w:rPr>
        <w:t>CONTACT:</w:t>
      </w:r>
      <w:r w:rsidRPr="007E30A6">
        <w:t xml:space="preserve"> Enter </w:t>
      </w:r>
      <w:r w:rsidRPr="00D81DCA">
        <w:rPr>
          <w:u w:val="single"/>
        </w:rPr>
        <w:t>your</w:t>
      </w:r>
      <w:r w:rsidRPr="007E30A6">
        <w:t xml:space="preserve"> name</w:t>
      </w:r>
      <w:r w:rsidR="006E2AC6">
        <w:t>.</w:t>
      </w:r>
    </w:p>
    <w:p w14:paraId="6724594D" w14:textId="7C423B8B" w:rsidR="007E30A6" w:rsidRPr="007E30A6" w:rsidRDefault="007E30A6" w:rsidP="007E30A6">
      <w:r w:rsidRPr="007E30A6">
        <w:rPr>
          <w:b/>
          <w:bCs/>
          <w:u w:val="single"/>
        </w:rPr>
        <w:t>PHONE:</w:t>
      </w:r>
      <w:r w:rsidRPr="007E30A6">
        <w:t xml:space="preserve"> Enter </w:t>
      </w:r>
      <w:r w:rsidRPr="00D81DCA">
        <w:rPr>
          <w:u w:val="single"/>
        </w:rPr>
        <w:t>your</w:t>
      </w:r>
      <w:r w:rsidRPr="007E30A6">
        <w:t xml:space="preserve"> phone number</w:t>
      </w:r>
      <w:r w:rsidR="006E2AC6">
        <w:t>.</w:t>
      </w:r>
    </w:p>
    <w:p w14:paraId="7882BE6E" w14:textId="77777777" w:rsidR="007E30A6" w:rsidRPr="007E30A6" w:rsidRDefault="007E30A6" w:rsidP="007E30A6">
      <w:r w:rsidRPr="007E30A6">
        <w:rPr>
          <w:b/>
          <w:bCs/>
        </w:rPr>
        <w:t>Final Step:</w:t>
      </w:r>
      <w:r w:rsidRPr="007E30A6">
        <w:br/>
        <w:t>Press</w:t>
      </w:r>
      <w:r w:rsidRPr="007E30A6">
        <w:rPr>
          <w:b/>
          <w:bCs/>
        </w:rPr>
        <w:t xml:space="preserve"> F10 SAVE </w:t>
      </w:r>
      <w:r w:rsidRPr="007E30A6">
        <w:t>to save the new record.</w:t>
      </w:r>
    </w:p>
    <w:p w14:paraId="483E9EA3" w14:textId="7F3D8F7C" w:rsidR="0036602B" w:rsidRDefault="0036602B" w:rsidP="0036602B">
      <w:pPr>
        <w:pStyle w:val="Caption"/>
        <w:keepNext/>
      </w:pPr>
      <w:r>
        <w:t xml:space="preserve">Example </w:t>
      </w:r>
      <w:r w:rsidR="00E80C15">
        <w:t xml:space="preserve"> (screen 52) employee using or number</w:t>
      </w:r>
    </w:p>
    <w:p w14:paraId="57F2A5F9" w14:textId="03D80D4C" w:rsidR="00292087" w:rsidRDefault="00397A15" w:rsidP="00292087">
      <w:r>
        <w:rPr>
          <w:noProof/>
        </w:rPr>
        <w:drawing>
          <wp:inline distT="0" distB="0" distL="0" distR="0" wp14:anchorId="1282C812" wp14:editId="7D9FCA98">
            <wp:extent cx="5943600" cy="3600450"/>
            <wp:effectExtent l="0" t="0" r="0" b="0"/>
            <wp:docPr id="145942592" name="Picture 11" descr="52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42592" name="Picture 14594259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3600450"/>
                    </a:xfrm>
                    <a:prstGeom prst="rect">
                      <a:avLst/>
                    </a:prstGeom>
                  </pic:spPr>
                </pic:pic>
              </a:graphicData>
            </a:graphic>
          </wp:inline>
        </w:drawing>
      </w:r>
    </w:p>
    <w:p w14:paraId="5C3D9703" w14:textId="77777777" w:rsidR="008412FC" w:rsidRDefault="008412FC" w:rsidP="00292087"/>
    <w:p w14:paraId="69239183" w14:textId="6DAB71F1" w:rsidR="003558B6" w:rsidRDefault="26730E72" w:rsidP="00EA046F">
      <w:pPr>
        <w:pStyle w:val="Heading2"/>
      </w:pPr>
      <w:bookmarkStart w:id="16" w:name="_Toc243571135"/>
      <w:r>
        <w:lastRenderedPageBreak/>
        <w:t>A</w:t>
      </w:r>
      <w:r w:rsidR="25379E1C">
        <w:t>ctivations – Creating New Vendor M</w:t>
      </w:r>
      <w:r>
        <w:t xml:space="preserve">ail </w:t>
      </w:r>
      <w:r w:rsidR="25379E1C">
        <w:t>C</w:t>
      </w:r>
      <w:r>
        <w:t>ode</w:t>
      </w:r>
      <w:r w:rsidR="25379E1C">
        <w:t>s</w:t>
      </w:r>
      <w:r w:rsidR="26CA58C5">
        <w:t xml:space="preserve"> (Screen 51)</w:t>
      </w:r>
      <w:bookmarkEnd w:id="16"/>
      <w:r>
        <w:t xml:space="preserve"> </w:t>
      </w:r>
    </w:p>
    <w:p w14:paraId="5D6BDBC8" w14:textId="77BDE8C3" w:rsidR="00391F7D" w:rsidRDefault="00391F7D" w:rsidP="00391F7D">
      <w:r w:rsidRPr="00826E7A">
        <w:rPr>
          <w:rFonts w:eastAsia="Times New Roman" w:cs="Segoe UI"/>
          <w:szCs w:val="24"/>
        </w:rPr>
        <w:t>A</w:t>
      </w:r>
      <w:r w:rsidR="00E80C15">
        <w:rPr>
          <w:rFonts w:eastAsia="Times New Roman" w:cs="Segoe UI"/>
          <w:szCs w:val="24"/>
        </w:rPr>
        <w:t>uthorized agency staff</w:t>
      </w:r>
      <w:r w:rsidRPr="00826E7A">
        <w:rPr>
          <w:rFonts w:eastAsia="Times New Roman" w:cs="Segoe UI"/>
          <w:szCs w:val="24"/>
        </w:rPr>
        <w:t xml:space="preserve"> are responsible for </w:t>
      </w:r>
      <w:r>
        <w:rPr>
          <w:rFonts w:eastAsia="Times New Roman" w:cs="Segoe UI"/>
          <w:szCs w:val="24"/>
        </w:rPr>
        <w:t>creating</w:t>
      </w:r>
      <w:r w:rsidRPr="00826E7A">
        <w:rPr>
          <w:rFonts w:eastAsia="Times New Roman" w:cs="Segoe UI"/>
          <w:szCs w:val="24"/>
        </w:rPr>
        <w:t xml:space="preserve"> new</w:t>
      </w:r>
      <w:r>
        <w:rPr>
          <w:rFonts w:eastAsia="Times New Roman" w:cs="Segoe UI"/>
          <w:szCs w:val="24"/>
        </w:rPr>
        <w:t xml:space="preserve"> Vendor Mail Code P</w:t>
      </w:r>
      <w:r w:rsidRPr="00826E7A">
        <w:rPr>
          <w:rFonts w:eastAsia="Times New Roman" w:cs="Segoe UI"/>
          <w:szCs w:val="24"/>
        </w:rPr>
        <w:t>rofiles</w:t>
      </w:r>
      <w:r>
        <w:rPr>
          <w:rFonts w:eastAsia="Times New Roman" w:cs="Segoe UI"/>
          <w:szCs w:val="24"/>
        </w:rPr>
        <w:t xml:space="preserve"> (Screen 51)</w:t>
      </w:r>
      <w:r w:rsidRPr="00826E7A">
        <w:rPr>
          <w:rFonts w:eastAsia="Times New Roman" w:cs="Segoe UI"/>
          <w:szCs w:val="24"/>
        </w:rPr>
        <w:t xml:space="preserve"> </w:t>
      </w:r>
      <w:r w:rsidR="00CB1CF5">
        <w:rPr>
          <w:rFonts w:eastAsia="Times New Roman" w:cs="Segoe UI"/>
          <w:szCs w:val="24"/>
        </w:rPr>
        <w:t>in</w:t>
      </w:r>
      <w:r w:rsidRPr="00826E7A">
        <w:rPr>
          <w:rFonts w:eastAsia="Times New Roman" w:cs="Segoe UI"/>
          <w:szCs w:val="24"/>
        </w:rPr>
        <w:t xml:space="preserve"> R*STARS before they can be activated by the </w:t>
      </w:r>
      <w:r>
        <w:rPr>
          <w:rFonts w:eastAsia="Times New Roman" w:cs="Segoe UI"/>
          <w:szCs w:val="24"/>
        </w:rPr>
        <w:t>V</w:t>
      </w:r>
      <w:r w:rsidRPr="00826E7A">
        <w:rPr>
          <w:rFonts w:eastAsia="Times New Roman" w:cs="Segoe UI"/>
          <w:szCs w:val="24"/>
        </w:rPr>
        <w:t xml:space="preserve">endor </w:t>
      </w:r>
      <w:r>
        <w:rPr>
          <w:rFonts w:eastAsia="Times New Roman" w:cs="Segoe UI"/>
          <w:szCs w:val="24"/>
        </w:rPr>
        <w:t>D</w:t>
      </w:r>
      <w:r w:rsidRPr="00826E7A">
        <w:rPr>
          <w:rFonts w:eastAsia="Times New Roman" w:cs="Segoe UI"/>
          <w:szCs w:val="24"/>
        </w:rPr>
        <w:t>esk.</w:t>
      </w:r>
    </w:p>
    <w:p w14:paraId="3FD94696" w14:textId="77777777" w:rsidR="003558B6" w:rsidRDefault="003558B6" w:rsidP="003558B6">
      <w:r w:rsidRPr="00E0711D">
        <w:t>Additional mail codes are used for:</w:t>
      </w:r>
    </w:p>
    <w:p w14:paraId="674314E5" w14:textId="16854FDE" w:rsidR="003558B6" w:rsidRDefault="003558B6" w:rsidP="00BE4B82">
      <w:pPr>
        <w:pStyle w:val="ListParagraph"/>
        <w:numPr>
          <w:ilvl w:val="0"/>
          <w:numId w:val="35"/>
        </w:numPr>
      </w:pPr>
      <w:r w:rsidRPr="00E0711D">
        <w:t>Alternate payment addresses</w:t>
      </w:r>
      <w:r w:rsidR="006E2AC6">
        <w:t>.</w:t>
      </w:r>
    </w:p>
    <w:p w14:paraId="51B75C7B" w14:textId="1355C654" w:rsidR="00AD4882" w:rsidRDefault="003558B6" w:rsidP="00BE4B82">
      <w:pPr>
        <w:pStyle w:val="ListParagraph"/>
        <w:numPr>
          <w:ilvl w:val="0"/>
          <w:numId w:val="4"/>
        </w:numPr>
      </w:pPr>
      <w:r w:rsidRPr="00E0711D">
        <w:t>Home vs</w:t>
      </w:r>
      <w:r w:rsidR="00CB1CF5">
        <w:t>.</w:t>
      </w:r>
      <w:r w:rsidRPr="00E0711D">
        <w:t xml:space="preserve"> office addresses for employees</w:t>
      </w:r>
      <w:r w:rsidR="006E2AC6">
        <w:t>.</w:t>
      </w:r>
    </w:p>
    <w:p w14:paraId="7436B12F" w14:textId="53A15D91" w:rsidR="00CC5518" w:rsidRDefault="00CB1CF5" w:rsidP="00BE4B82">
      <w:pPr>
        <w:pStyle w:val="ListParagraph"/>
        <w:numPr>
          <w:ilvl w:val="0"/>
          <w:numId w:val="4"/>
        </w:numPr>
      </w:pPr>
      <w:r>
        <w:t>Situations where</w:t>
      </w:r>
      <w:r w:rsidR="00AD4882">
        <w:t xml:space="preserve"> payment </w:t>
      </w:r>
      <w:r>
        <w:t>must be</w:t>
      </w:r>
      <w:r w:rsidR="00AD4882">
        <w:t xml:space="preserve"> issued in the DBA</w:t>
      </w:r>
      <w:r w:rsidR="008621F8">
        <w:t xml:space="preserve"> (Doing Business As)</w:t>
      </w:r>
      <w:r w:rsidR="00AD4882">
        <w:t xml:space="preserve"> name only</w:t>
      </w:r>
      <w:r w:rsidR="00BB0D93">
        <w:t xml:space="preserve">. </w:t>
      </w:r>
    </w:p>
    <w:p w14:paraId="1B2C4F1E" w14:textId="7B7E1EC4" w:rsidR="00464C0A" w:rsidRDefault="00CC5518" w:rsidP="00BE4B82">
      <w:pPr>
        <w:pStyle w:val="ListParagraph"/>
        <w:numPr>
          <w:ilvl w:val="1"/>
          <w:numId w:val="4"/>
        </w:numPr>
      </w:pPr>
      <w:r>
        <w:t xml:space="preserve">Any </w:t>
      </w:r>
      <w:r w:rsidRPr="00324A54">
        <w:t>DBA or alternate name</w:t>
      </w:r>
      <w:r>
        <w:t xml:space="preserve"> </w:t>
      </w:r>
      <w:r w:rsidR="00CB1CF5">
        <w:t>must</w:t>
      </w:r>
      <w:r>
        <w:t xml:space="preserve"> be verified by either:</w:t>
      </w:r>
    </w:p>
    <w:p w14:paraId="6FEF7BEB" w14:textId="7B0C4145" w:rsidR="00CC5518" w:rsidRDefault="00CB1CF5" w:rsidP="00BE4B82">
      <w:pPr>
        <w:pStyle w:val="ListParagraph"/>
        <w:numPr>
          <w:ilvl w:val="2"/>
          <w:numId w:val="4"/>
        </w:numPr>
      </w:pPr>
      <w:r>
        <w:t xml:space="preserve">Vendor Desk will run a </w:t>
      </w:r>
      <w:r w:rsidR="00CC5518">
        <w:t>TIN Match</w:t>
      </w:r>
      <w:r w:rsidR="00FB0351">
        <w:t xml:space="preserve">: the </w:t>
      </w:r>
      <w:r w:rsidR="00CB3C4E">
        <w:t>DBA name or alternate name must match EIN per IRS records.</w:t>
      </w:r>
    </w:p>
    <w:p w14:paraId="6996B6AA" w14:textId="1F794F17" w:rsidR="00CC5518" w:rsidRPr="000C5ECB" w:rsidRDefault="00CB1CF5" w:rsidP="00B54128">
      <w:pPr>
        <w:pStyle w:val="ListParagraph"/>
        <w:numPr>
          <w:ilvl w:val="2"/>
          <w:numId w:val="4"/>
        </w:numPr>
        <w:rPr>
          <w:b/>
        </w:rPr>
      </w:pPr>
      <w:r>
        <w:t>Submit</w:t>
      </w:r>
      <w:r w:rsidR="00CB3C4E">
        <w:t>ting</w:t>
      </w:r>
      <w:r>
        <w:t xml:space="preserve"> a </w:t>
      </w:r>
      <w:r w:rsidR="00CC5518" w:rsidRPr="00324A54">
        <w:t>W</w:t>
      </w:r>
      <w:r w:rsidR="00CC5518" w:rsidRPr="00324A54">
        <w:rPr>
          <w:rFonts w:ascii="Cambria Math" w:hAnsi="Cambria Math" w:cs="Cambria Math"/>
        </w:rPr>
        <w:t>‑</w:t>
      </w:r>
      <w:r w:rsidR="00CC5518" w:rsidRPr="00324A54">
        <w:t>9 form</w:t>
      </w:r>
      <w:r>
        <w:t xml:space="preserve"> to Vendor Desk </w:t>
      </w:r>
      <w:r w:rsidR="00B54128">
        <w:t xml:space="preserve">(see </w:t>
      </w:r>
      <w:r w:rsidR="00B54128" w:rsidRPr="00B54128">
        <w:rPr>
          <w:b/>
        </w:rPr>
        <w:t>W</w:t>
      </w:r>
      <w:r w:rsidR="00B54128" w:rsidRPr="00B54128">
        <w:rPr>
          <w:b/>
        </w:rPr>
        <w:noBreakHyphen/>
        <w:t xml:space="preserve">9 Required for DBA or Alternate Names </w:t>
      </w:r>
      <w:r w:rsidR="00B54128">
        <w:rPr>
          <w:bCs/>
        </w:rPr>
        <w:t>section).</w:t>
      </w:r>
    </w:p>
    <w:p w14:paraId="332BF114" w14:textId="549F0B71" w:rsidR="000C676C" w:rsidRPr="00886F32" w:rsidRDefault="000C676C" w:rsidP="00886F32">
      <w:pPr>
        <w:pStyle w:val="ListParagraph"/>
        <w:numPr>
          <w:ilvl w:val="0"/>
          <w:numId w:val="4"/>
        </w:numPr>
        <w:rPr>
          <w:b/>
        </w:rPr>
      </w:pPr>
      <w:r>
        <w:rPr>
          <w:bCs/>
        </w:rPr>
        <w:t>Political Subdivisions participating in LGIP payments</w:t>
      </w:r>
      <w:r w:rsidR="00886F32">
        <w:rPr>
          <w:bCs/>
        </w:rPr>
        <w:t xml:space="preserve"> - </w:t>
      </w:r>
      <w:r w:rsidRPr="00886F32">
        <w:rPr>
          <w:bCs/>
        </w:rPr>
        <w:t xml:space="preserve">Vendors with LGIP accounts will have account numbers entered with the prefix “LGIP” in the </w:t>
      </w:r>
      <w:r w:rsidRPr="00886F32">
        <w:rPr>
          <w:b/>
        </w:rPr>
        <w:t>L</w:t>
      </w:r>
      <w:r w:rsidR="00886F32" w:rsidRPr="00886F32">
        <w:rPr>
          <w:b/>
        </w:rPr>
        <w:t>ICENSE</w:t>
      </w:r>
      <w:r w:rsidRPr="00886F32">
        <w:rPr>
          <w:bCs/>
        </w:rPr>
        <w:t xml:space="preserve"> field of Screen 51 starting with MC 001.</w:t>
      </w:r>
    </w:p>
    <w:p w14:paraId="1ED02AA7" w14:textId="11B379CD" w:rsidR="00FD0542" w:rsidRPr="000C676C" w:rsidRDefault="00FD0542" w:rsidP="000C676C">
      <w:pPr>
        <w:pStyle w:val="ListParagraph"/>
        <w:numPr>
          <w:ilvl w:val="1"/>
          <w:numId w:val="4"/>
        </w:numPr>
        <w:rPr>
          <w:b/>
        </w:rPr>
      </w:pPr>
      <w:r>
        <w:rPr>
          <w:bCs/>
        </w:rPr>
        <w:t xml:space="preserve">See </w:t>
      </w:r>
      <w:hyperlink w:anchor="_Political_Subdivisions_&amp;" w:history="1">
        <w:r w:rsidRPr="00CB34B8">
          <w:rPr>
            <w:rStyle w:val="Hyperlink"/>
            <w:b/>
            <w:bCs/>
          </w:rPr>
          <w:t>Political Subdivisions &amp; LGIPs</w:t>
        </w:r>
      </w:hyperlink>
      <w:r>
        <w:t xml:space="preserve"> section for more information. </w:t>
      </w:r>
    </w:p>
    <w:p w14:paraId="280E7D56" w14:textId="56CCA75F" w:rsidR="005C0B16" w:rsidRDefault="005A074C" w:rsidP="00BE4B82">
      <w:pPr>
        <w:pStyle w:val="ListParagraph"/>
        <w:numPr>
          <w:ilvl w:val="0"/>
          <w:numId w:val="4"/>
        </w:numPr>
      </w:pPr>
      <w:r>
        <w:t>P</w:t>
      </w:r>
      <w:r w:rsidR="00BB0D93" w:rsidRPr="00EA6C1E">
        <w:t xml:space="preserve">ayees receiving monies diverted by </w:t>
      </w:r>
      <w:r w:rsidR="00BB0D93">
        <w:t xml:space="preserve">lien, levy, garnishment, </w:t>
      </w:r>
      <w:r w:rsidR="00445964">
        <w:t>or</w:t>
      </w:r>
      <w:r w:rsidR="00BB0D93">
        <w:t xml:space="preserve"> assignment </w:t>
      </w:r>
      <w:r w:rsidR="00BB0D93" w:rsidRPr="00EA6C1E">
        <w:t>orders</w:t>
      </w:r>
      <w:r>
        <w:t xml:space="preserve">. </w:t>
      </w:r>
    </w:p>
    <w:p w14:paraId="18F24EAE" w14:textId="57626B1A" w:rsidR="00BB0D93" w:rsidRPr="003558B6" w:rsidRDefault="00BB0D93" w:rsidP="00BE4B82">
      <w:pPr>
        <w:pStyle w:val="ListParagraph"/>
        <w:numPr>
          <w:ilvl w:val="1"/>
          <w:numId w:val="4"/>
        </w:numPr>
      </w:pPr>
      <w:r>
        <w:t xml:space="preserve">See </w:t>
      </w:r>
      <w:hyperlink r:id="rId32" w:history="1">
        <w:r w:rsidRPr="00CB34B8">
          <w:rPr>
            <w:rStyle w:val="Hyperlink"/>
            <w:b/>
            <w:bCs/>
          </w:rPr>
          <w:t>Garnishments</w:t>
        </w:r>
      </w:hyperlink>
      <w:r>
        <w:t xml:space="preserve"> for more information.</w:t>
      </w:r>
    </w:p>
    <w:p w14:paraId="1E794145" w14:textId="523DF502" w:rsidR="009D0845" w:rsidRPr="00E0711D" w:rsidRDefault="3A5FBD30" w:rsidP="009D0845">
      <w:pPr>
        <w:pStyle w:val="Heading3"/>
      </w:pPr>
      <w:bookmarkStart w:id="17" w:name="_Check_for_Duplicate"/>
      <w:bookmarkStart w:id="18" w:name="_Toc243571136"/>
      <w:bookmarkEnd w:id="17"/>
      <w:r>
        <w:t>Check for Duplica</w:t>
      </w:r>
      <w:r w:rsidR="4C801843">
        <w:t>te Mail</w:t>
      </w:r>
      <w:r w:rsidR="4C759324">
        <w:t>ing Address (Screen 3N)</w:t>
      </w:r>
      <w:bookmarkEnd w:id="18"/>
    </w:p>
    <w:p w14:paraId="5330486A" w14:textId="77777777" w:rsidR="00F772DA" w:rsidRPr="00F772DA" w:rsidRDefault="00F772DA" w:rsidP="00F772DA">
      <w:r w:rsidRPr="00F772DA">
        <w:t xml:space="preserve">Before adding a </w:t>
      </w:r>
      <w:r w:rsidRPr="00F772DA">
        <w:rPr>
          <w:b/>
          <w:bCs/>
        </w:rPr>
        <w:t>new mail code (MC)</w:t>
      </w:r>
      <w:r w:rsidRPr="00F772DA">
        <w:t xml:space="preserve">, always check Screen 3N for an existing matching address or any mailing address located in the same city to avoid creating duplicate or unnecessary mail codes. </w:t>
      </w:r>
      <w:r w:rsidRPr="00F772DA">
        <w:rPr>
          <w:u w:val="single"/>
        </w:rPr>
        <w:t>Do not add duplicate addresses</w:t>
      </w:r>
      <w:r w:rsidRPr="00F772DA">
        <w:t>. </w:t>
      </w:r>
    </w:p>
    <w:p w14:paraId="0AF3786B" w14:textId="0291DFBE" w:rsidR="008E1837" w:rsidRDefault="00C665B1" w:rsidP="009D0845">
      <w:r>
        <w:t>I</w:t>
      </w:r>
      <w:r w:rsidR="008E1837">
        <w:t xml:space="preserve">f there is a change of address, </w:t>
      </w:r>
      <w:r w:rsidR="00F772DA" w:rsidRPr="00F772DA">
        <w:t>do not create a new mail code. Instead, s</w:t>
      </w:r>
      <w:r w:rsidR="008E1837">
        <w:t xml:space="preserve">end a </w:t>
      </w:r>
      <w:r w:rsidR="001545BB">
        <w:t>Vendor C</w:t>
      </w:r>
      <w:r w:rsidR="008E1837">
        <w:t xml:space="preserve">hange </w:t>
      </w:r>
      <w:r w:rsidR="001545BB">
        <w:t>R</w:t>
      </w:r>
      <w:r w:rsidR="008E1837">
        <w:t>equest</w:t>
      </w:r>
      <w:r w:rsidR="001545BB">
        <w:t xml:space="preserve"> Form</w:t>
      </w:r>
      <w:r w:rsidR="008E1837">
        <w:t xml:space="preserve"> to the Vendor Des</w:t>
      </w:r>
      <w:r w:rsidR="00BB6AF7">
        <w:t xml:space="preserve">k (see </w:t>
      </w:r>
      <w:hyperlink w:anchor="_Change_Requests_–" w:history="1">
        <w:r w:rsidR="00BB6AF7" w:rsidRPr="00CB34B8">
          <w:rPr>
            <w:rStyle w:val="Hyperlink"/>
            <w:b/>
            <w:bCs/>
          </w:rPr>
          <w:t>Change Requests – Changing, Reactivating, &amp; Inactivating Vendor Profiles</w:t>
        </w:r>
      </w:hyperlink>
      <w:r w:rsidR="00BB6AF7" w:rsidRPr="00BB6AF7">
        <w:rPr>
          <w:b/>
          <w:bCs/>
        </w:rPr>
        <w:t xml:space="preserve"> </w:t>
      </w:r>
      <w:r w:rsidR="00BB6AF7">
        <w:t>section for more information)</w:t>
      </w:r>
      <w:r w:rsidR="008E1837">
        <w:t xml:space="preserve">. </w:t>
      </w:r>
    </w:p>
    <w:p w14:paraId="2D34C1C5" w14:textId="77777777" w:rsidR="00E941D8" w:rsidRDefault="00E941D8" w:rsidP="00E941D8">
      <w:r w:rsidRPr="00A6642A">
        <w:t xml:space="preserve">On Screen </w:t>
      </w:r>
      <w:r>
        <w:t>3A</w:t>
      </w:r>
      <w:r w:rsidRPr="00A6642A">
        <w:t>, add the information to the following fields:</w:t>
      </w:r>
    </w:p>
    <w:p w14:paraId="5BFA79DB" w14:textId="4BAE9FC4" w:rsidR="00E941D8" w:rsidRDefault="00E941D8" w:rsidP="00E941D8">
      <w:pPr>
        <w:rPr>
          <w:b/>
          <w:bCs/>
        </w:rPr>
      </w:pPr>
      <w:r w:rsidRPr="00B01CE2">
        <w:rPr>
          <w:b/>
          <w:bCs/>
          <w:u w:val="single"/>
        </w:rPr>
        <w:t>VENDOR NO (Number)</w:t>
      </w:r>
      <w:r w:rsidRPr="00390D3F">
        <w:br/>
        <w:t>Enter</w:t>
      </w:r>
      <w:r w:rsidR="00EA0654">
        <w:t xml:space="preserve"> the</w:t>
      </w:r>
      <w:r w:rsidRPr="00390D3F">
        <w:t xml:space="preserve"> </w:t>
      </w:r>
      <w:r>
        <w:rPr>
          <w:b/>
          <w:bCs/>
        </w:rPr>
        <w:t>’10-digit vendor number’</w:t>
      </w:r>
      <w:r w:rsidR="00463632">
        <w:rPr>
          <w:b/>
          <w:bCs/>
        </w:rPr>
        <w:t>.</w:t>
      </w:r>
    </w:p>
    <w:p w14:paraId="7C3EAE5D" w14:textId="62EB9B24" w:rsidR="00EA0654" w:rsidRDefault="00E941D8" w:rsidP="009D0845">
      <w:pPr>
        <w:contextualSpacing/>
      </w:pPr>
      <w:r>
        <w:rPr>
          <w:b/>
          <w:bCs/>
          <w:u w:val="single"/>
        </w:rPr>
        <w:t>AGY</w:t>
      </w:r>
      <w:r w:rsidR="00CD20DF">
        <w:rPr>
          <w:b/>
          <w:bCs/>
          <w:u w:val="single"/>
        </w:rPr>
        <w:t>:</w:t>
      </w:r>
      <w:r w:rsidR="00CD20DF" w:rsidRPr="00CD20DF">
        <w:rPr>
          <w:b/>
          <w:bCs/>
        </w:rPr>
        <w:t xml:space="preserve"> </w:t>
      </w:r>
      <w:r>
        <w:t>Leave blank</w:t>
      </w:r>
      <w:r w:rsidR="00463632">
        <w:t>.</w:t>
      </w:r>
    </w:p>
    <w:p w14:paraId="5F09D88A" w14:textId="77777777" w:rsidR="00EA0654" w:rsidRDefault="00EA0654" w:rsidP="009D0845">
      <w:pPr>
        <w:contextualSpacing/>
      </w:pPr>
    </w:p>
    <w:p w14:paraId="45DB012E" w14:textId="7DC91806" w:rsidR="00EA0654" w:rsidRDefault="00EA0654" w:rsidP="009D0845">
      <w:pPr>
        <w:contextualSpacing/>
      </w:pPr>
      <w:r w:rsidRPr="00B01CE2">
        <w:rPr>
          <w:b/>
          <w:bCs/>
        </w:rPr>
        <w:t>Final Step:</w:t>
      </w:r>
    </w:p>
    <w:p w14:paraId="37DC35B5" w14:textId="079C1C05" w:rsidR="00E941D8" w:rsidRDefault="00EA0654" w:rsidP="009D0845">
      <w:r>
        <w:lastRenderedPageBreak/>
        <w:t xml:space="preserve">Press </w:t>
      </w:r>
      <w:r w:rsidRPr="00EA0654">
        <w:rPr>
          <w:b/>
          <w:bCs/>
        </w:rPr>
        <w:t>Enter</w:t>
      </w:r>
      <w:r>
        <w:t xml:space="preserve">. </w:t>
      </w:r>
      <w:r w:rsidR="00E941D8">
        <w:t>R*STARS will display all the mail codes</w:t>
      </w:r>
      <w:r w:rsidR="00176506">
        <w:t xml:space="preserve"> for that vendor number.</w:t>
      </w:r>
      <w:r w:rsidR="00E941D8">
        <w:t xml:space="preserve"> </w:t>
      </w:r>
    </w:p>
    <w:p w14:paraId="486B66FA" w14:textId="0E59C420" w:rsidR="008E1837" w:rsidRDefault="00E941D8" w:rsidP="009D0845">
      <w:r>
        <w:t>C</w:t>
      </w:r>
      <w:r w:rsidR="008E1837">
        <w:t>heck</w:t>
      </w:r>
      <w:r w:rsidR="00717177" w:rsidRPr="00717177">
        <w:t xml:space="preserve"> </w:t>
      </w:r>
      <w:r w:rsidR="008E1837">
        <w:t>for the next consecutive MC that you will use</w:t>
      </w:r>
      <w:r w:rsidR="003E4BCB">
        <w:t xml:space="preserve"> within the range </w:t>
      </w:r>
      <w:r w:rsidR="008F4343">
        <w:t>‘</w:t>
      </w:r>
      <w:r w:rsidR="003E4BCB">
        <w:t>001-499</w:t>
      </w:r>
      <w:r w:rsidR="008F4343">
        <w:t>’.</w:t>
      </w:r>
      <w:r w:rsidR="009E5016">
        <w:t xml:space="preserve"> </w:t>
      </w:r>
      <w:r w:rsidR="005D5682">
        <w:t xml:space="preserve">On occasion, you may find </w:t>
      </w:r>
      <w:r w:rsidR="00EA0654">
        <w:t>mail codes</w:t>
      </w:r>
      <w:r w:rsidR="003E4BCB">
        <w:t xml:space="preserve"> within the range </w:t>
      </w:r>
      <w:r w:rsidR="008F4343">
        <w:t>‘</w:t>
      </w:r>
      <w:r w:rsidR="003E4BCB">
        <w:t>500-699</w:t>
      </w:r>
      <w:r w:rsidR="008F4343">
        <w:t>’</w:t>
      </w:r>
      <w:r w:rsidR="005D5682">
        <w:t>. These</w:t>
      </w:r>
      <w:r w:rsidR="003E4BCB">
        <w:t xml:space="preserve"> are</w:t>
      </w:r>
      <w:r w:rsidR="00EA0654">
        <w:t xml:space="preserve"> mail codes</w:t>
      </w:r>
      <w:r w:rsidR="003E4BCB">
        <w:t xml:space="preserve"> that </w:t>
      </w:r>
      <w:r w:rsidR="00981E75">
        <w:t xml:space="preserve">have been converted </w:t>
      </w:r>
      <w:r w:rsidR="003E4BCB">
        <w:t>from ADPICS</w:t>
      </w:r>
      <w:r w:rsidR="005D5682">
        <w:t>, Oregon’s legacy statewide procurement and inventory management system.</w:t>
      </w:r>
    </w:p>
    <w:p w14:paraId="3830127B" w14:textId="4C521409" w:rsidR="003E4BCB" w:rsidRDefault="00756FD5" w:rsidP="009D0845">
      <w:r>
        <w:t xml:space="preserve">In the example below, </w:t>
      </w:r>
      <w:r w:rsidR="005D5682">
        <w:t xml:space="preserve">the </w:t>
      </w:r>
      <w:r w:rsidR="00EA0654">
        <w:t>V</w:t>
      </w:r>
      <w:r w:rsidR="005D5682">
        <w:t>endo</w:t>
      </w:r>
      <w:r w:rsidR="00EA0654">
        <w:t xml:space="preserve">r Number </w:t>
      </w:r>
      <w:r w:rsidR="00EA0654" w:rsidRPr="00EA0654">
        <w:rPr>
          <w:i/>
          <w:iCs/>
        </w:rPr>
        <w:t>1232212698</w:t>
      </w:r>
      <w:r w:rsidR="003E4BCB" w:rsidRPr="00EA0654">
        <w:rPr>
          <w:i/>
          <w:iCs/>
        </w:rPr>
        <w:t xml:space="preserve"> </w:t>
      </w:r>
      <w:r w:rsidR="003E4BCB">
        <w:t>has</w:t>
      </w:r>
      <w:r w:rsidR="0031777D">
        <w:t xml:space="preserve"> established</w:t>
      </w:r>
      <w:r w:rsidR="003E4BCB">
        <w:t xml:space="preserve"> mail codes </w:t>
      </w:r>
      <w:r w:rsidR="008F4343">
        <w:t>‘</w:t>
      </w:r>
      <w:r w:rsidR="003E4BCB">
        <w:t>000-004</w:t>
      </w:r>
      <w:r w:rsidR="008F4343">
        <w:t>’.</w:t>
      </w:r>
      <w:r w:rsidR="003E4BCB">
        <w:t xml:space="preserve"> To add a new mail code, use the next sequential mail </w:t>
      </w:r>
      <w:r w:rsidR="005D5682">
        <w:t>code, ‘</w:t>
      </w:r>
      <w:r w:rsidR="003E4BCB">
        <w:t>005</w:t>
      </w:r>
      <w:r w:rsidR="008F4343">
        <w:t>’</w:t>
      </w:r>
      <w:r w:rsidR="003E4BCB">
        <w:t>.</w:t>
      </w:r>
    </w:p>
    <w:p w14:paraId="4C3335F6" w14:textId="0C139CAA" w:rsidR="00E63ACC" w:rsidRDefault="00E63ACC" w:rsidP="00E63ACC">
      <w:pPr>
        <w:pStyle w:val="Caption"/>
        <w:keepNext/>
      </w:pPr>
      <w:r>
        <w:t xml:space="preserve">Example </w:t>
      </w:r>
      <w:r w:rsidR="00886F32">
        <w:t>(screen 3n)</w:t>
      </w:r>
    </w:p>
    <w:p w14:paraId="586B4415" w14:textId="1F63BB80" w:rsidR="003558B6" w:rsidRDefault="00E63ACC" w:rsidP="009D0845">
      <w:r>
        <w:rPr>
          <w:noProof/>
        </w:rPr>
        <w:drawing>
          <wp:inline distT="0" distB="0" distL="0" distR="0" wp14:anchorId="501CCEE1" wp14:editId="2161DA0F">
            <wp:extent cx="5943600" cy="3879215"/>
            <wp:effectExtent l="0" t="0" r="0" b="6985"/>
            <wp:docPr id="2061463089" name="Picture 1" descr="3N screen in R*STA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463089" name=""/>
                    <pic:cNvPicPr/>
                  </pic:nvPicPr>
                  <pic:blipFill>
                    <a:blip r:embed="rId33"/>
                    <a:stretch>
                      <a:fillRect/>
                    </a:stretch>
                  </pic:blipFill>
                  <pic:spPr>
                    <a:xfrm>
                      <a:off x="0" y="0"/>
                      <a:ext cx="5943600" cy="3879215"/>
                    </a:xfrm>
                    <a:prstGeom prst="rect">
                      <a:avLst/>
                    </a:prstGeom>
                  </pic:spPr>
                </pic:pic>
              </a:graphicData>
            </a:graphic>
          </wp:inline>
        </w:drawing>
      </w:r>
    </w:p>
    <w:p w14:paraId="4FD8908C" w14:textId="77777777" w:rsidR="005D5682" w:rsidRDefault="005D5682" w:rsidP="005D5682">
      <w:pPr>
        <w:rPr>
          <w:highlight w:val="yellow"/>
        </w:rPr>
      </w:pPr>
    </w:p>
    <w:p w14:paraId="2F5A8D37" w14:textId="3A57A08B" w:rsidR="005D5682" w:rsidRPr="0086346A" w:rsidRDefault="005D5682" w:rsidP="005D5682">
      <w:r w:rsidRPr="00592533">
        <w:rPr>
          <w:b/>
          <w:bCs/>
        </w:rPr>
        <w:t>Note</w:t>
      </w:r>
      <w:r w:rsidR="00592533">
        <w:rPr>
          <w:b/>
          <w:bCs/>
        </w:rPr>
        <w:t>:</w:t>
      </w:r>
      <w:r w:rsidRPr="00592533">
        <w:rPr>
          <w:b/>
          <w:bCs/>
        </w:rPr>
        <w:t xml:space="preserve"> </w:t>
      </w:r>
      <w:r w:rsidR="00745D3A" w:rsidRPr="0086346A">
        <w:t xml:space="preserve">If </w:t>
      </w:r>
      <w:r w:rsidR="001133C4" w:rsidRPr="0086346A">
        <w:t>m</w:t>
      </w:r>
      <w:r w:rsidR="00745D3A" w:rsidRPr="0086346A">
        <w:t xml:space="preserve">ail code </w:t>
      </w:r>
      <w:r w:rsidR="00592533">
        <w:t>‘</w:t>
      </w:r>
      <w:r w:rsidR="00745D3A" w:rsidRPr="0086346A">
        <w:t>000</w:t>
      </w:r>
      <w:r w:rsidR="00592533">
        <w:t>’</w:t>
      </w:r>
      <w:r w:rsidR="00745D3A" w:rsidRPr="0086346A">
        <w:t xml:space="preserve">, </w:t>
      </w:r>
      <w:r w:rsidR="003726FE">
        <w:t>ha</w:t>
      </w:r>
      <w:r w:rsidR="00745D3A" w:rsidRPr="0086346A">
        <w:t>s direct deposit</w:t>
      </w:r>
      <w:r w:rsidRPr="0086346A">
        <w:t>, SFMS is unable to activate the mail code without approval from the vendor</w:t>
      </w:r>
      <w:r w:rsidR="00EA0654">
        <w:t>.</w:t>
      </w:r>
    </w:p>
    <w:p w14:paraId="03ED6CE0" w14:textId="4E3171B9" w:rsidR="00745D3A" w:rsidRPr="0086346A" w:rsidRDefault="005D5682" w:rsidP="00BE4B82">
      <w:pPr>
        <w:pStyle w:val="ListParagraph"/>
        <w:numPr>
          <w:ilvl w:val="0"/>
          <w:numId w:val="49"/>
        </w:numPr>
      </w:pPr>
      <w:r w:rsidRPr="0086346A">
        <w:t xml:space="preserve">Proceed to </w:t>
      </w:r>
      <w:r w:rsidR="005A074C" w:rsidRPr="0086346A">
        <w:t>create the new mail</w:t>
      </w:r>
      <w:r w:rsidRPr="0086346A">
        <w:t xml:space="preserve"> </w:t>
      </w:r>
      <w:r w:rsidR="00592533">
        <w:t xml:space="preserve">code vendor using Screen 51 </w:t>
      </w:r>
      <w:r w:rsidRPr="0086346A">
        <w:t xml:space="preserve">and send an email to the ACH Coordinator </w:t>
      </w:r>
      <w:r w:rsidR="00592533">
        <w:t xml:space="preserve">requesting </w:t>
      </w:r>
      <w:r w:rsidRPr="0086346A">
        <w:t xml:space="preserve">activation. </w:t>
      </w:r>
    </w:p>
    <w:p w14:paraId="2B8969F4" w14:textId="4E2A14CF" w:rsidR="00592533" w:rsidRPr="0086346A" w:rsidRDefault="00592533" w:rsidP="00BE4B82">
      <w:pPr>
        <w:pStyle w:val="ListParagraph"/>
        <w:numPr>
          <w:ilvl w:val="0"/>
          <w:numId w:val="49"/>
        </w:numPr>
      </w:pPr>
      <w:r>
        <w:t>The p</w:t>
      </w:r>
      <w:r w:rsidR="0023387A" w:rsidRPr="0086346A">
        <w:t xml:space="preserve">rofile will remain in </w:t>
      </w:r>
      <w:r>
        <w:t>‘</w:t>
      </w:r>
      <w:r w:rsidR="0023387A" w:rsidRPr="0086346A">
        <w:t>R</w:t>
      </w:r>
      <w:r>
        <w:t>’</w:t>
      </w:r>
      <w:r w:rsidR="0023387A" w:rsidRPr="0086346A">
        <w:t xml:space="preserve"> Status until SFMS receives </w:t>
      </w:r>
      <w:r>
        <w:t xml:space="preserve">vendor </w:t>
      </w:r>
      <w:r w:rsidR="0023387A" w:rsidRPr="0086346A">
        <w:t xml:space="preserve">approval. </w:t>
      </w:r>
    </w:p>
    <w:p w14:paraId="31384A6D" w14:textId="686E80A9" w:rsidR="003558B6" w:rsidRPr="00E0711D" w:rsidRDefault="25379E1C" w:rsidP="003558B6">
      <w:pPr>
        <w:pStyle w:val="Heading3"/>
      </w:pPr>
      <w:bookmarkStart w:id="19" w:name="_Toc243571137"/>
      <w:r>
        <w:lastRenderedPageBreak/>
        <w:t>Create</w:t>
      </w:r>
      <w:r w:rsidR="18272E18">
        <w:t xml:space="preserve"> the </w:t>
      </w:r>
      <w:r>
        <w:t xml:space="preserve">new Mail Code </w:t>
      </w:r>
      <w:r w:rsidR="18272E18">
        <w:t>Vendor Using Screen 51</w:t>
      </w:r>
      <w:bookmarkEnd w:id="19"/>
    </w:p>
    <w:p w14:paraId="34341C43" w14:textId="469257B1" w:rsidR="008E1837" w:rsidRDefault="00E72979" w:rsidP="005A074C">
      <w:r w:rsidRPr="005B6BA7">
        <w:rPr>
          <w:b/>
          <w:bCs/>
        </w:rPr>
        <w:t xml:space="preserve">Mail code 000 on </w:t>
      </w:r>
      <w:r w:rsidR="00717177" w:rsidRPr="005B6BA7">
        <w:rPr>
          <w:b/>
          <w:bCs/>
        </w:rPr>
        <w:t xml:space="preserve">Screen 51 </w:t>
      </w:r>
      <w:r w:rsidRPr="005B6BA7">
        <w:rPr>
          <w:b/>
          <w:bCs/>
        </w:rPr>
        <w:t>will</w:t>
      </w:r>
      <w:r w:rsidR="00BB24CB">
        <w:rPr>
          <w:b/>
          <w:bCs/>
        </w:rPr>
        <w:t xml:space="preserve"> </w:t>
      </w:r>
      <w:r w:rsidRPr="005B6BA7">
        <w:rPr>
          <w:b/>
          <w:bCs/>
        </w:rPr>
        <w:t xml:space="preserve">mirror the </w:t>
      </w:r>
      <w:r w:rsidR="00BB24CB">
        <w:rPr>
          <w:b/>
          <w:bCs/>
        </w:rPr>
        <w:t xml:space="preserve">vendor </w:t>
      </w:r>
      <w:r w:rsidR="00717177" w:rsidRPr="005B6BA7">
        <w:rPr>
          <w:b/>
          <w:bCs/>
        </w:rPr>
        <w:t xml:space="preserve">profile on Screen </w:t>
      </w:r>
      <w:r w:rsidRPr="005B6BA7">
        <w:rPr>
          <w:b/>
          <w:bCs/>
        </w:rPr>
        <w:t>52</w:t>
      </w:r>
      <w:r w:rsidR="004E33CD">
        <w:t xml:space="preserve">. </w:t>
      </w:r>
      <w:r w:rsidR="003558B6" w:rsidRPr="00E0711D">
        <w:t>All ne</w:t>
      </w:r>
      <w:r w:rsidR="003558B6">
        <w:t>w mail codes</w:t>
      </w:r>
      <w:r w:rsidR="003558B6" w:rsidRPr="00E0711D">
        <w:t xml:space="preserve"> are entered on the </w:t>
      </w:r>
      <w:hyperlink r:id="rId34" w:anchor="page=114" w:history="1">
        <w:r w:rsidR="003558B6" w:rsidRPr="000D6DF9">
          <w:rPr>
            <w:rStyle w:val="Hyperlink"/>
            <w:b/>
            <w:bCs/>
          </w:rPr>
          <w:t>51 – Systemwide Vendor Profile</w:t>
        </w:r>
      </w:hyperlink>
      <w:r w:rsidR="003558B6" w:rsidRPr="000D6DF9">
        <w:t>.</w:t>
      </w:r>
    </w:p>
    <w:p w14:paraId="2E57C346" w14:textId="1A3440CB" w:rsidR="00B65EE8" w:rsidRDefault="00B65EE8" w:rsidP="005A074C">
      <w:r>
        <w:t xml:space="preserve">When adding a new mail code, </w:t>
      </w:r>
      <w:r w:rsidRPr="00FD0542">
        <w:rPr>
          <w:u w:val="single"/>
        </w:rPr>
        <w:t>you can either:</w:t>
      </w:r>
    </w:p>
    <w:p w14:paraId="009C86AA" w14:textId="3F5E18BD" w:rsidR="00E0553F" w:rsidRDefault="00E0553F" w:rsidP="00BE4B82">
      <w:pPr>
        <w:pStyle w:val="ListParagraph"/>
        <w:numPr>
          <w:ilvl w:val="0"/>
          <w:numId w:val="4"/>
        </w:numPr>
      </w:pPr>
      <w:r w:rsidRPr="00E0553F">
        <w:t xml:space="preserve">Use an </w:t>
      </w:r>
      <w:r w:rsidRPr="003F65C4">
        <w:rPr>
          <w:b/>
          <w:bCs/>
        </w:rPr>
        <w:t>existing</w:t>
      </w:r>
      <w:r w:rsidRPr="00E0553F">
        <w:t xml:space="preserve"> mail code as a template and </w:t>
      </w:r>
      <w:r w:rsidRPr="00FD0542">
        <w:rPr>
          <w:i/>
          <w:iCs/>
          <w:u w:val="single"/>
        </w:rPr>
        <w:t>update</w:t>
      </w:r>
      <w:r w:rsidRPr="00E0553F">
        <w:t xml:space="preserve"> the details to create the new mail code.</w:t>
      </w:r>
    </w:p>
    <w:p w14:paraId="469A1FA3" w14:textId="3C57B1DC" w:rsidR="00B65EE8" w:rsidRDefault="00E0553F" w:rsidP="00BE4B82">
      <w:pPr>
        <w:pStyle w:val="ListParagraph"/>
        <w:numPr>
          <w:ilvl w:val="0"/>
          <w:numId w:val="4"/>
        </w:numPr>
      </w:pPr>
      <w:r w:rsidRPr="00E0553F">
        <w:t xml:space="preserve">Open a </w:t>
      </w:r>
      <w:r w:rsidRPr="003F65C4">
        <w:rPr>
          <w:b/>
          <w:bCs/>
        </w:rPr>
        <w:t>blank</w:t>
      </w:r>
      <w:r w:rsidRPr="00E0553F">
        <w:t xml:space="preserve"> screen and enter all required vendor information from scratch.</w:t>
      </w:r>
    </w:p>
    <w:p w14:paraId="1FDC0AE8" w14:textId="7532AF35" w:rsidR="00E0553F" w:rsidRPr="00293860" w:rsidRDefault="00E0553F" w:rsidP="00E0553F">
      <w:pPr>
        <w:pStyle w:val="Heading4"/>
      </w:pPr>
      <w:r w:rsidRPr="00293860">
        <w:rPr>
          <w:rStyle w:val="Strong"/>
          <w:rFonts w:ascii="Segoe UI" w:hAnsi="Segoe UI" w:cs="Segoe UI"/>
          <w:b/>
          <w:bCs w:val="0"/>
        </w:rPr>
        <w:t xml:space="preserve">Start </w:t>
      </w:r>
      <w:r w:rsidR="003F65C4" w:rsidRPr="00293860">
        <w:rPr>
          <w:rStyle w:val="Strong"/>
          <w:rFonts w:ascii="Segoe UI" w:hAnsi="Segoe UI" w:cs="Segoe UI"/>
          <w:b/>
          <w:bCs w:val="0"/>
        </w:rPr>
        <w:t>F</w:t>
      </w:r>
      <w:r w:rsidRPr="00293860">
        <w:rPr>
          <w:rStyle w:val="Strong"/>
          <w:rFonts w:ascii="Segoe UI" w:hAnsi="Segoe UI" w:cs="Segoe UI"/>
          <w:b/>
          <w:bCs w:val="0"/>
        </w:rPr>
        <w:t xml:space="preserve">rom an </w:t>
      </w:r>
      <w:r w:rsidR="003F65C4" w:rsidRPr="00293860">
        <w:rPr>
          <w:rStyle w:val="Strong"/>
          <w:rFonts w:ascii="Segoe UI" w:hAnsi="Segoe UI" w:cs="Segoe UI"/>
          <w:b/>
          <w:bCs w:val="0"/>
        </w:rPr>
        <w:t>E</w:t>
      </w:r>
      <w:r w:rsidRPr="00293860">
        <w:rPr>
          <w:rStyle w:val="Strong"/>
          <w:rFonts w:ascii="Segoe UI" w:hAnsi="Segoe UI" w:cs="Segoe UI"/>
          <w:b/>
          <w:bCs w:val="0"/>
        </w:rPr>
        <w:t xml:space="preserve">xisting </w:t>
      </w:r>
      <w:r w:rsidR="003F65C4" w:rsidRPr="00293860">
        <w:rPr>
          <w:rStyle w:val="Strong"/>
          <w:rFonts w:ascii="Segoe UI" w:hAnsi="Segoe UI" w:cs="Segoe UI"/>
          <w:b/>
          <w:bCs w:val="0"/>
        </w:rPr>
        <w:t>M</w:t>
      </w:r>
      <w:r w:rsidRPr="00293860">
        <w:rPr>
          <w:rStyle w:val="Strong"/>
          <w:rFonts w:ascii="Segoe UI" w:hAnsi="Segoe UI" w:cs="Segoe UI"/>
          <w:b/>
          <w:bCs w:val="0"/>
        </w:rPr>
        <w:t xml:space="preserve">ail </w:t>
      </w:r>
      <w:r w:rsidR="003F65C4" w:rsidRPr="00293860">
        <w:rPr>
          <w:rStyle w:val="Strong"/>
          <w:rFonts w:ascii="Segoe UI" w:hAnsi="Segoe UI" w:cs="Segoe UI"/>
          <w:b/>
          <w:bCs w:val="0"/>
        </w:rPr>
        <w:t>C</w:t>
      </w:r>
      <w:r w:rsidRPr="00293860">
        <w:rPr>
          <w:rStyle w:val="Strong"/>
          <w:rFonts w:ascii="Segoe UI" w:hAnsi="Segoe UI" w:cs="Segoe UI"/>
          <w:b/>
          <w:bCs w:val="0"/>
        </w:rPr>
        <w:t>ode</w:t>
      </w:r>
    </w:p>
    <w:p w14:paraId="250A84E1" w14:textId="77777777" w:rsidR="000A6839" w:rsidRDefault="000A6839" w:rsidP="000A6839">
      <w:pPr>
        <w:spacing w:line="240" w:lineRule="auto"/>
      </w:pPr>
      <w:r>
        <w:t>On Screen 51, add the information to the following fields:</w:t>
      </w:r>
    </w:p>
    <w:p w14:paraId="19F623DE" w14:textId="6BFB0A0A" w:rsidR="00D724D0" w:rsidRDefault="000A6839" w:rsidP="00D724D0">
      <w:pPr>
        <w:spacing w:line="240" w:lineRule="auto"/>
        <w:contextualSpacing/>
        <w:rPr>
          <w:b/>
          <w:bCs/>
        </w:rPr>
      </w:pPr>
      <w:r w:rsidRPr="00983206">
        <w:rPr>
          <w:b/>
          <w:bCs/>
          <w:u w:val="single"/>
        </w:rPr>
        <w:t>VENDOR NO (Number)</w:t>
      </w:r>
      <w:r>
        <w:rPr>
          <w:b/>
          <w:bCs/>
        </w:rPr>
        <w:t xml:space="preserve"> </w:t>
      </w:r>
    </w:p>
    <w:p w14:paraId="76D5769D" w14:textId="77777777" w:rsidR="00B12201" w:rsidRDefault="000A6839" w:rsidP="000A6839">
      <w:pPr>
        <w:spacing w:line="240" w:lineRule="auto"/>
      </w:pPr>
      <w:r w:rsidRPr="00B01CE2">
        <w:t xml:space="preserve">Enter </w:t>
      </w:r>
      <w:r>
        <w:t>‘</w:t>
      </w:r>
      <w:r w:rsidRPr="00B01CE2">
        <w:rPr>
          <w:b/>
          <w:bCs/>
        </w:rPr>
        <w:t>1</w:t>
      </w:r>
      <w:r w:rsidRPr="0060546C">
        <w:t>’</w:t>
      </w:r>
      <w:r w:rsidRPr="00B01CE2">
        <w:rPr>
          <w:b/>
          <w:bCs/>
        </w:rPr>
        <w:t xml:space="preserve"> + the 9</w:t>
      </w:r>
      <w:r w:rsidRPr="00B01CE2">
        <w:rPr>
          <w:b/>
          <w:bCs/>
        </w:rPr>
        <w:noBreakHyphen/>
        <w:t>digit FEIN</w:t>
      </w:r>
      <w:r>
        <w:rPr>
          <w:b/>
          <w:bCs/>
        </w:rPr>
        <w:t xml:space="preserve"> </w:t>
      </w:r>
      <w:r w:rsidRPr="002F49B3">
        <w:t>that you are creating a new mail code for.</w:t>
      </w:r>
      <w:r>
        <w:t xml:space="preserve"> </w:t>
      </w:r>
    </w:p>
    <w:p w14:paraId="1F9861FD" w14:textId="23CC7C9E" w:rsidR="000A6839" w:rsidRPr="00B12201" w:rsidRDefault="000A6839" w:rsidP="000A6839">
      <w:pPr>
        <w:spacing w:line="240" w:lineRule="auto"/>
      </w:pPr>
      <w:r w:rsidRPr="002F49B3">
        <w:t>Press ‘</w:t>
      </w:r>
      <w:r w:rsidRPr="00A8352E">
        <w:rPr>
          <w:b/>
          <w:bCs/>
        </w:rPr>
        <w:t>Enter’</w:t>
      </w:r>
      <w:r>
        <w:t xml:space="preserve"> to populate the vendor information on the existing mail code</w:t>
      </w:r>
      <w:r w:rsidR="00D724D0">
        <w:t xml:space="preserve"> 000</w:t>
      </w:r>
      <w:r>
        <w:t>.</w:t>
      </w:r>
    </w:p>
    <w:p w14:paraId="77C3295E" w14:textId="77777777" w:rsidR="001A7DD0" w:rsidRDefault="000A6839" w:rsidP="00FD0542">
      <w:pPr>
        <w:spacing w:line="240" w:lineRule="auto"/>
        <w:contextualSpacing/>
        <w:rPr>
          <w:b/>
          <w:bCs/>
        </w:rPr>
      </w:pPr>
      <w:r w:rsidRPr="003D0973">
        <w:rPr>
          <w:b/>
          <w:bCs/>
          <w:u w:val="single"/>
        </w:rPr>
        <w:t>MAIL CODE</w:t>
      </w:r>
      <w:r>
        <w:rPr>
          <w:b/>
          <w:bCs/>
        </w:rPr>
        <w:t xml:space="preserve"> </w:t>
      </w:r>
    </w:p>
    <w:p w14:paraId="571D8815" w14:textId="5B200DED" w:rsidR="00FD0542" w:rsidRDefault="000A6839" w:rsidP="00FD0542">
      <w:pPr>
        <w:spacing w:line="240" w:lineRule="auto"/>
        <w:contextualSpacing/>
      </w:pPr>
      <w:r>
        <w:t xml:space="preserve">Enter the next consecutive mail code number (You should have found this number – See </w:t>
      </w:r>
      <w:r w:rsidRPr="003D0973">
        <w:rPr>
          <w:b/>
          <w:bCs/>
        </w:rPr>
        <w:t>Check for Duplicate Mail Codes</w:t>
      </w:r>
      <w:r>
        <w:t xml:space="preserve"> section</w:t>
      </w:r>
      <w:r w:rsidR="00FD0542">
        <w:t xml:space="preserve">). </w:t>
      </w:r>
    </w:p>
    <w:p w14:paraId="116209B6" w14:textId="7759958E" w:rsidR="00FD0542" w:rsidRPr="00FD0542" w:rsidRDefault="00FD0542" w:rsidP="000A6839">
      <w:pPr>
        <w:spacing w:line="240" w:lineRule="auto"/>
      </w:pPr>
      <w:r>
        <w:t xml:space="preserve">In our example above, for Vendor Number </w:t>
      </w:r>
      <w:r w:rsidRPr="00EA0654">
        <w:rPr>
          <w:i/>
          <w:iCs/>
        </w:rPr>
        <w:t>1232212698</w:t>
      </w:r>
      <w:r>
        <w:rPr>
          <w:i/>
          <w:iCs/>
        </w:rPr>
        <w:t xml:space="preserve">, </w:t>
      </w:r>
      <w:r>
        <w:t>enter MC 005.</w:t>
      </w:r>
    </w:p>
    <w:p w14:paraId="2FF93803" w14:textId="04450ACA" w:rsidR="000A6839" w:rsidRPr="001A7DD0" w:rsidRDefault="000A6839" w:rsidP="000C5ECB">
      <w:pPr>
        <w:spacing w:line="240" w:lineRule="auto"/>
        <w:contextualSpacing/>
        <w:rPr>
          <w:b/>
          <w:bCs/>
        </w:rPr>
      </w:pPr>
      <w:r w:rsidRPr="00D210C0">
        <w:rPr>
          <w:b/>
          <w:bCs/>
          <w:u w:val="single"/>
        </w:rPr>
        <w:t>NAME:</w:t>
      </w:r>
      <w:r>
        <w:rPr>
          <w:b/>
          <w:bCs/>
        </w:rPr>
        <w:t xml:space="preserve"> </w:t>
      </w:r>
      <w:r w:rsidRPr="000C5ECB">
        <w:rPr>
          <w:i/>
          <w:iCs/>
        </w:rPr>
        <w:t>Update</w:t>
      </w:r>
      <w:r w:rsidR="00D724D0">
        <w:t>,</w:t>
      </w:r>
      <w:r>
        <w:t xml:space="preserve"> if </w:t>
      </w:r>
      <w:r w:rsidRPr="00E12EC3">
        <w:t>applicable</w:t>
      </w:r>
      <w:r>
        <w:t>.</w:t>
      </w:r>
    </w:p>
    <w:p w14:paraId="06E6A72E" w14:textId="05340650" w:rsidR="000A6839" w:rsidRPr="000C5ECB" w:rsidRDefault="000C5ECB" w:rsidP="000C5ECB">
      <w:pPr>
        <w:spacing w:line="240" w:lineRule="auto"/>
        <w:rPr>
          <w:b/>
          <w:bCs/>
          <w:u w:val="single"/>
        </w:rPr>
      </w:pPr>
      <w:r>
        <w:t xml:space="preserve">Note: </w:t>
      </w:r>
      <w:r w:rsidR="000A6839">
        <w:t xml:space="preserve">Any </w:t>
      </w:r>
      <w:r w:rsidR="000A6839" w:rsidRPr="00324A54">
        <w:t>DBA or alternate name</w:t>
      </w:r>
      <w:r w:rsidR="000A6839">
        <w:t xml:space="preserve"> will need to be verified</w:t>
      </w:r>
      <w:r w:rsidR="00463632">
        <w:t>.</w:t>
      </w:r>
    </w:p>
    <w:p w14:paraId="24A3CA55" w14:textId="67BB9816" w:rsidR="000A6839" w:rsidRDefault="000A6839" w:rsidP="000A6839">
      <w:pPr>
        <w:spacing w:line="240" w:lineRule="auto"/>
        <w:contextualSpacing/>
      </w:pPr>
      <w:r w:rsidRPr="003D0973">
        <w:rPr>
          <w:b/>
          <w:bCs/>
          <w:u w:val="single"/>
        </w:rPr>
        <w:t>SEARCH NAMES</w:t>
      </w:r>
      <w:r>
        <w:rPr>
          <w:b/>
          <w:bCs/>
          <w:u w:val="single"/>
        </w:rPr>
        <w:t>:</w:t>
      </w:r>
      <w:r>
        <w:rPr>
          <w:b/>
          <w:bCs/>
        </w:rPr>
        <w:t xml:space="preserve"> </w:t>
      </w:r>
      <w:r w:rsidRPr="000C5ECB">
        <w:rPr>
          <w:i/>
          <w:iCs/>
        </w:rPr>
        <w:t>Update</w:t>
      </w:r>
      <w:r w:rsidR="000C5ECB" w:rsidRPr="000C5ECB">
        <w:rPr>
          <w:i/>
          <w:iCs/>
        </w:rPr>
        <w:t xml:space="preserve">, </w:t>
      </w:r>
      <w:r>
        <w:t>if applicable.</w:t>
      </w:r>
    </w:p>
    <w:p w14:paraId="671F8A65" w14:textId="77777777" w:rsidR="001A7DD0" w:rsidRPr="001A7DD0" w:rsidRDefault="001A7DD0" w:rsidP="000A6839">
      <w:pPr>
        <w:spacing w:line="240" w:lineRule="auto"/>
        <w:contextualSpacing/>
        <w:rPr>
          <w:b/>
          <w:bCs/>
        </w:rPr>
      </w:pPr>
    </w:p>
    <w:p w14:paraId="3A95F413" w14:textId="22C66062" w:rsidR="000A6839" w:rsidRDefault="000A6839" w:rsidP="000A6839">
      <w:pPr>
        <w:spacing w:line="240" w:lineRule="auto"/>
        <w:contextualSpacing/>
      </w:pPr>
      <w:r w:rsidRPr="003D0973">
        <w:rPr>
          <w:b/>
          <w:bCs/>
          <w:u w:val="single"/>
        </w:rPr>
        <w:t>ADDRESS</w:t>
      </w:r>
      <w:r>
        <w:rPr>
          <w:b/>
          <w:bCs/>
          <w:u w:val="single"/>
        </w:rPr>
        <w:t>:</w:t>
      </w:r>
      <w:r w:rsidRPr="008A3C95">
        <w:rPr>
          <w:b/>
          <w:bCs/>
        </w:rPr>
        <w:t xml:space="preserve"> </w:t>
      </w:r>
      <w:r w:rsidRPr="000C5ECB">
        <w:rPr>
          <w:i/>
          <w:iCs/>
        </w:rPr>
        <w:t>Update</w:t>
      </w:r>
      <w:r>
        <w:t xml:space="preserve"> the mailing address.</w:t>
      </w:r>
    </w:p>
    <w:p w14:paraId="52843723" w14:textId="77777777" w:rsidR="001A7DD0" w:rsidRPr="001A7DD0" w:rsidRDefault="001A7DD0" w:rsidP="000A6839">
      <w:pPr>
        <w:spacing w:line="240" w:lineRule="auto"/>
        <w:contextualSpacing/>
        <w:rPr>
          <w:b/>
          <w:bCs/>
        </w:rPr>
      </w:pPr>
    </w:p>
    <w:p w14:paraId="280B9F0C" w14:textId="11D9C74D" w:rsidR="00886F32" w:rsidRDefault="00886F32" w:rsidP="000A6839">
      <w:pPr>
        <w:spacing w:line="240" w:lineRule="auto"/>
        <w:contextualSpacing/>
      </w:pPr>
      <w:r>
        <w:rPr>
          <w:b/>
          <w:bCs/>
          <w:u w:val="single"/>
        </w:rPr>
        <w:t>TAX RATE</w:t>
      </w:r>
      <w:r w:rsidRPr="00D210C0">
        <w:rPr>
          <w:b/>
          <w:bCs/>
          <w:u w:val="single"/>
        </w:rPr>
        <w:t>:</w:t>
      </w:r>
      <w:r w:rsidR="001A7DD0" w:rsidRPr="001A7DD0">
        <w:rPr>
          <w:b/>
          <w:bCs/>
        </w:rPr>
        <w:t xml:space="preserve"> </w:t>
      </w:r>
      <w:r>
        <w:t>Leave blank.</w:t>
      </w:r>
    </w:p>
    <w:p w14:paraId="525B0482" w14:textId="77777777" w:rsidR="001A7DD0" w:rsidRPr="001A7DD0" w:rsidRDefault="001A7DD0" w:rsidP="000A6839">
      <w:pPr>
        <w:spacing w:line="240" w:lineRule="auto"/>
        <w:contextualSpacing/>
        <w:rPr>
          <w:b/>
          <w:bCs/>
          <w:u w:val="single"/>
        </w:rPr>
      </w:pPr>
    </w:p>
    <w:p w14:paraId="25C14489" w14:textId="08C8C5D9" w:rsidR="000A6839" w:rsidRDefault="000A6839" w:rsidP="000A6839">
      <w:pPr>
        <w:spacing w:line="240" w:lineRule="auto"/>
        <w:contextualSpacing/>
      </w:pPr>
      <w:r w:rsidRPr="003D0973">
        <w:rPr>
          <w:b/>
          <w:bCs/>
          <w:u w:val="single"/>
        </w:rPr>
        <w:t>UPDATE REASON</w:t>
      </w:r>
      <w:r>
        <w:rPr>
          <w:b/>
          <w:bCs/>
          <w:u w:val="single"/>
        </w:rPr>
        <w:t>:</w:t>
      </w:r>
      <w:r w:rsidRPr="008A3C95">
        <w:t xml:space="preserve"> </w:t>
      </w:r>
      <w:r w:rsidR="000C5ECB">
        <w:t>L</w:t>
      </w:r>
      <w:r w:rsidRPr="00FC549F">
        <w:t xml:space="preserve">eave as </w:t>
      </w:r>
      <w:r>
        <w:t>‘</w:t>
      </w:r>
      <w:r w:rsidRPr="008A3C95">
        <w:rPr>
          <w:b/>
          <w:bCs/>
        </w:rPr>
        <w:t>ADD</w:t>
      </w:r>
      <w:r w:rsidRPr="008A3C95">
        <w:t>’</w:t>
      </w:r>
    </w:p>
    <w:p w14:paraId="4AC72EEC" w14:textId="77777777" w:rsidR="001A7DD0" w:rsidRDefault="001A7DD0" w:rsidP="000A6839">
      <w:pPr>
        <w:spacing w:line="240" w:lineRule="auto"/>
        <w:contextualSpacing/>
      </w:pPr>
    </w:p>
    <w:p w14:paraId="6DC9A2F5" w14:textId="3AC21FB6" w:rsidR="000C5ECB" w:rsidRDefault="000C5ECB" w:rsidP="000A6839">
      <w:pPr>
        <w:spacing w:line="240" w:lineRule="auto"/>
        <w:contextualSpacing/>
      </w:pPr>
      <w:r w:rsidRPr="00D210C0">
        <w:rPr>
          <w:b/>
          <w:bCs/>
          <w:u w:val="single"/>
        </w:rPr>
        <w:t>OWNERSHIP CODE:</w:t>
      </w:r>
      <w:r w:rsidR="001A7DD0" w:rsidRPr="001A7DD0">
        <w:rPr>
          <w:b/>
          <w:bCs/>
        </w:rPr>
        <w:t xml:space="preserve"> </w:t>
      </w:r>
      <w:r>
        <w:t>Leave as is.</w:t>
      </w:r>
    </w:p>
    <w:p w14:paraId="00253445" w14:textId="77777777" w:rsidR="001A7DD0" w:rsidRPr="001A7DD0" w:rsidRDefault="001A7DD0" w:rsidP="000A6839">
      <w:pPr>
        <w:spacing w:line="240" w:lineRule="auto"/>
        <w:contextualSpacing/>
        <w:rPr>
          <w:b/>
          <w:bCs/>
          <w:u w:val="single"/>
        </w:rPr>
      </w:pPr>
    </w:p>
    <w:p w14:paraId="59879AB7" w14:textId="34E5EFC2" w:rsidR="00886F32" w:rsidRPr="00E34C4F" w:rsidRDefault="00886F32" w:rsidP="00886F32">
      <w:pPr>
        <w:spacing w:line="240" w:lineRule="auto"/>
        <w:contextualSpacing/>
        <w:rPr>
          <w:b/>
          <w:bCs/>
        </w:rPr>
      </w:pPr>
      <w:r>
        <w:rPr>
          <w:b/>
          <w:bCs/>
          <w:u w:val="single"/>
        </w:rPr>
        <w:t>LICENSE</w:t>
      </w:r>
      <w:r w:rsidR="00E34C4F">
        <w:rPr>
          <w:b/>
          <w:bCs/>
        </w:rPr>
        <w:t xml:space="preserve">: </w:t>
      </w:r>
      <w:r>
        <w:t>Enter LGIP number</w:t>
      </w:r>
      <w:r w:rsidR="001A7DD0">
        <w:t xml:space="preserve">, </w:t>
      </w:r>
      <w:r w:rsidR="001A7DD0" w:rsidRPr="001A7DD0">
        <w:t>if applicable.</w:t>
      </w:r>
    </w:p>
    <w:p w14:paraId="7B8A95D9" w14:textId="0ACABAA1" w:rsidR="00886F32" w:rsidRPr="00886F32" w:rsidRDefault="00886F32" w:rsidP="00886F32">
      <w:pPr>
        <w:rPr>
          <w:b/>
        </w:rPr>
      </w:pPr>
      <w:r w:rsidRPr="00886F32">
        <w:rPr>
          <w:bCs/>
        </w:rPr>
        <w:t xml:space="preserve">See </w:t>
      </w:r>
      <w:hyperlink w:anchor="_Political_Subdivisions_&amp;" w:history="1">
        <w:r w:rsidRPr="00785BEA">
          <w:rPr>
            <w:rStyle w:val="Hyperlink"/>
            <w:b/>
            <w:bCs/>
          </w:rPr>
          <w:t>Political Subdivisions &amp; LGIPs</w:t>
        </w:r>
      </w:hyperlink>
      <w:r>
        <w:t xml:space="preserve"> section for more information on this process. </w:t>
      </w:r>
    </w:p>
    <w:p w14:paraId="026F0820" w14:textId="77777777" w:rsidR="000A6839" w:rsidRDefault="000A6839" w:rsidP="000A6839">
      <w:pPr>
        <w:spacing w:line="240" w:lineRule="auto"/>
      </w:pPr>
      <w:r w:rsidRPr="009D0A3B">
        <w:rPr>
          <w:b/>
          <w:bCs/>
          <w:u w:val="single"/>
        </w:rPr>
        <w:t>VENDOR CONTACT:</w:t>
      </w:r>
      <w:r w:rsidRPr="009D0A3B">
        <w:rPr>
          <w:u w:val="single"/>
        </w:rPr>
        <w:t xml:space="preserve"> </w:t>
      </w:r>
      <w:r w:rsidRPr="00B01CE2">
        <w:t>Optional</w:t>
      </w:r>
    </w:p>
    <w:p w14:paraId="579A092E" w14:textId="3C55CD3C" w:rsidR="00860192" w:rsidRDefault="000A6839" w:rsidP="00860192">
      <w:pPr>
        <w:pStyle w:val="ListParagraph"/>
        <w:numPr>
          <w:ilvl w:val="0"/>
          <w:numId w:val="52"/>
        </w:numPr>
        <w:spacing w:line="240" w:lineRule="auto"/>
      </w:pPr>
      <w:r w:rsidRPr="00B01CE2">
        <w:t>Enter contact person, if known</w:t>
      </w:r>
      <w:r w:rsidR="006E537C">
        <w:t>.</w:t>
      </w:r>
    </w:p>
    <w:p w14:paraId="5DC45B7A" w14:textId="3365187C" w:rsidR="00860192" w:rsidRDefault="00860192" w:rsidP="00860192">
      <w:pPr>
        <w:pStyle w:val="ListParagraph"/>
        <w:numPr>
          <w:ilvl w:val="0"/>
          <w:numId w:val="52"/>
        </w:numPr>
        <w:spacing w:line="240" w:lineRule="auto"/>
      </w:pPr>
      <w:r>
        <w:t>Enter</w:t>
      </w:r>
      <w:r w:rsidRPr="00860192">
        <w:t xml:space="preserve"> </w:t>
      </w:r>
      <w:r>
        <w:t>“</w:t>
      </w:r>
      <w:r w:rsidRPr="00860192">
        <w:t>remittance</w:t>
      </w:r>
      <w:r>
        <w:t>”</w:t>
      </w:r>
      <w:r w:rsidRPr="00860192">
        <w:t xml:space="preserve"> or </w:t>
      </w:r>
      <w:r>
        <w:t>“</w:t>
      </w:r>
      <w:r w:rsidRPr="00860192">
        <w:t>additional location</w:t>
      </w:r>
      <w:r>
        <w:t>”</w:t>
      </w:r>
      <w:r w:rsidRPr="00860192">
        <w:t>,</w:t>
      </w:r>
      <w:r>
        <w:t xml:space="preserve"> </w:t>
      </w:r>
      <w:r w:rsidRPr="00860192">
        <w:t>if applicable.</w:t>
      </w:r>
    </w:p>
    <w:p w14:paraId="63E23C0A" w14:textId="77777777" w:rsidR="000A6839" w:rsidRPr="00B01CE2" w:rsidRDefault="000A6839" w:rsidP="00BE4B82">
      <w:pPr>
        <w:pStyle w:val="ListParagraph"/>
        <w:numPr>
          <w:ilvl w:val="0"/>
          <w:numId w:val="52"/>
        </w:numPr>
        <w:spacing w:line="240" w:lineRule="auto"/>
      </w:pPr>
      <w:r w:rsidRPr="00A8352E">
        <w:t>Add important notes to communicate to SFMS regarding profile activation.</w:t>
      </w:r>
    </w:p>
    <w:p w14:paraId="0E46CB69" w14:textId="6C5CC460" w:rsidR="000C5ECB" w:rsidRDefault="000A6839" w:rsidP="000C5ECB">
      <w:pPr>
        <w:spacing w:line="240" w:lineRule="auto"/>
        <w:contextualSpacing/>
      </w:pPr>
      <w:r w:rsidRPr="00A8352E">
        <w:rPr>
          <w:b/>
          <w:bCs/>
          <w:u w:val="single"/>
        </w:rPr>
        <w:lastRenderedPageBreak/>
        <w:t>FAX, TELEPHONE, EXT:</w:t>
      </w:r>
      <w:r>
        <w:t xml:space="preserve"> </w:t>
      </w:r>
      <w:r w:rsidR="000C5ECB" w:rsidRPr="000C5ECB">
        <w:rPr>
          <w:i/>
          <w:iCs/>
        </w:rPr>
        <w:t xml:space="preserve">Update, </w:t>
      </w:r>
      <w:r w:rsidR="000C5ECB">
        <w:t>if applicable.</w:t>
      </w:r>
    </w:p>
    <w:p w14:paraId="22A8B25D" w14:textId="77777777" w:rsidR="00B1064E" w:rsidRDefault="00B1064E" w:rsidP="00B1064E">
      <w:pPr>
        <w:spacing w:line="240" w:lineRule="auto"/>
        <w:contextualSpacing/>
      </w:pPr>
    </w:p>
    <w:p w14:paraId="77F64CC7" w14:textId="1274D606" w:rsidR="00B1064E" w:rsidRDefault="00B1064E" w:rsidP="00B1064E">
      <w:pPr>
        <w:contextualSpacing/>
      </w:pPr>
      <w:r w:rsidRPr="009D0A3B">
        <w:rPr>
          <w:b/>
          <w:bCs/>
          <w:u w:val="single"/>
        </w:rPr>
        <w:t>PDT:</w:t>
      </w:r>
      <w:r w:rsidRPr="00B01CE2">
        <w:t xml:space="preserve"> Leave</w:t>
      </w:r>
      <w:r>
        <w:t xml:space="preserve"> as</w:t>
      </w:r>
      <w:r w:rsidRPr="00B01CE2">
        <w:t xml:space="preserve"> </w:t>
      </w:r>
      <w:r>
        <w:t>‘</w:t>
      </w:r>
      <w:r w:rsidRPr="00B01CE2">
        <w:rPr>
          <w:b/>
          <w:bCs/>
        </w:rPr>
        <w:t>MA</w:t>
      </w:r>
      <w:r w:rsidRPr="00715D76">
        <w:t>’</w:t>
      </w:r>
    </w:p>
    <w:p w14:paraId="4DFC9F94" w14:textId="77777777" w:rsidR="007544F5" w:rsidRPr="00B419BC" w:rsidRDefault="007544F5" w:rsidP="00B1064E">
      <w:pPr>
        <w:contextualSpacing/>
      </w:pPr>
    </w:p>
    <w:p w14:paraId="4A91C0EF" w14:textId="2031F70A" w:rsidR="000A6839" w:rsidRDefault="000A6839" w:rsidP="000A6839">
      <w:pPr>
        <w:spacing w:line="240" w:lineRule="auto"/>
        <w:contextualSpacing/>
      </w:pPr>
      <w:r w:rsidRPr="00A8352E">
        <w:rPr>
          <w:b/>
          <w:bCs/>
          <w:u w:val="single"/>
        </w:rPr>
        <w:t>EMAIL:</w:t>
      </w:r>
      <w:r>
        <w:t xml:space="preserve"> </w:t>
      </w:r>
      <w:r w:rsidR="000C5ECB" w:rsidRPr="000C5ECB">
        <w:rPr>
          <w:i/>
          <w:iCs/>
        </w:rPr>
        <w:t xml:space="preserve">Update, </w:t>
      </w:r>
      <w:r w:rsidR="000C5ECB">
        <w:t>if applicable.</w:t>
      </w:r>
    </w:p>
    <w:p w14:paraId="0191D51F" w14:textId="77777777" w:rsidR="00B419BC" w:rsidRPr="00B419BC" w:rsidRDefault="00B419BC" w:rsidP="000A6839">
      <w:pPr>
        <w:spacing w:line="240" w:lineRule="auto"/>
        <w:contextualSpacing/>
      </w:pPr>
    </w:p>
    <w:p w14:paraId="54A377DA" w14:textId="77777777" w:rsidR="000A6839" w:rsidRDefault="000A6839" w:rsidP="000A6839">
      <w:pPr>
        <w:spacing w:line="240" w:lineRule="auto"/>
        <w:contextualSpacing/>
      </w:pPr>
      <w:r w:rsidRPr="00A8352E">
        <w:rPr>
          <w:b/>
          <w:bCs/>
          <w:u w:val="single"/>
        </w:rPr>
        <w:t>AGY:</w:t>
      </w:r>
      <w:r>
        <w:t xml:space="preserve"> Enter </w:t>
      </w:r>
      <w:r w:rsidRPr="000C5ECB">
        <w:rPr>
          <w:u w:val="single"/>
        </w:rPr>
        <w:t>your</w:t>
      </w:r>
      <w:r>
        <w:t xml:space="preserve"> agency number.</w:t>
      </w:r>
    </w:p>
    <w:p w14:paraId="0A46EF98" w14:textId="77777777" w:rsidR="007544F5" w:rsidRDefault="007544F5" w:rsidP="000A6839">
      <w:pPr>
        <w:spacing w:line="240" w:lineRule="auto"/>
        <w:contextualSpacing/>
      </w:pPr>
    </w:p>
    <w:p w14:paraId="1E39B6AC" w14:textId="77777777" w:rsidR="000A6839" w:rsidRDefault="000A6839" w:rsidP="000A6839">
      <w:pPr>
        <w:spacing w:line="240" w:lineRule="auto"/>
        <w:contextualSpacing/>
      </w:pPr>
      <w:r w:rsidRPr="00A8352E">
        <w:rPr>
          <w:b/>
          <w:bCs/>
          <w:u w:val="single"/>
        </w:rPr>
        <w:t>CONTACT:</w:t>
      </w:r>
      <w:r>
        <w:t xml:space="preserve"> Enter </w:t>
      </w:r>
      <w:r w:rsidRPr="000C5ECB">
        <w:rPr>
          <w:u w:val="single"/>
        </w:rPr>
        <w:t>your</w:t>
      </w:r>
      <w:r>
        <w:t xml:space="preserve"> name.</w:t>
      </w:r>
    </w:p>
    <w:p w14:paraId="7AD5C825" w14:textId="77777777" w:rsidR="007544F5" w:rsidRDefault="007544F5" w:rsidP="000A6839">
      <w:pPr>
        <w:spacing w:line="240" w:lineRule="auto"/>
        <w:contextualSpacing/>
      </w:pPr>
    </w:p>
    <w:p w14:paraId="27219B1C" w14:textId="77777777" w:rsidR="000A6839" w:rsidRDefault="000A6839" w:rsidP="000A6839">
      <w:pPr>
        <w:spacing w:line="240" w:lineRule="auto"/>
        <w:contextualSpacing/>
      </w:pPr>
      <w:r w:rsidRPr="00A8352E">
        <w:rPr>
          <w:b/>
          <w:bCs/>
          <w:u w:val="single"/>
        </w:rPr>
        <w:t>PHONE:</w:t>
      </w:r>
      <w:r>
        <w:t xml:space="preserve"> Enter </w:t>
      </w:r>
      <w:r w:rsidRPr="000C5ECB">
        <w:rPr>
          <w:u w:val="single"/>
        </w:rPr>
        <w:t xml:space="preserve">your </w:t>
      </w:r>
      <w:r>
        <w:t>phone number.</w:t>
      </w:r>
    </w:p>
    <w:p w14:paraId="2FC115CB" w14:textId="77777777" w:rsidR="007544F5" w:rsidRDefault="007544F5" w:rsidP="000A6839">
      <w:pPr>
        <w:spacing w:line="240" w:lineRule="auto"/>
        <w:contextualSpacing/>
      </w:pPr>
    </w:p>
    <w:p w14:paraId="4F48449B" w14:textId="77777777" w:rsidR="000A6839" w:rsidRPr="00B01CE2" w:rsidRDefault="000A6839" w:rsidP="000A6839">
      <w:pPr>
        <w:spacing w:line="240" w:lineRule="auto"/>
      </w:pPr>
      <w:r w:rsidRPr="00B01CE2">
        <w:rPr>
          <w:b/>
          <w:bCs/>
        </w:rPr>
        <w:t>Final Step:</w:t>
      </w:r>
      <w:r w:rsidRPr="00B01CE2">
        <w:br/>
        <w:t xml:space="preserve">Press </w:t>
      </w:r>
      <w:r w:rsidRPr="00B01CE2">
        <w:rPr>
          <w:b/>
          <w:bCs/>
        </w:rPr>
        <w:t>F10 SAVE</w:t>
      </w:r>
      <w:r w:rsidRPr="00B01CE2">
        <w:t xml:space="preserve"> to save the vendor record.</w:t>
      </w:r>
    </w:p>
    <w:p w14:paraId="7E6686AC" w14:textId="26F3AD3C" w:rsidR="007B47CA" w:rsidRDefault="007B47CA" w:rsidP="007B47CA">
      <w:pPr>
        <w:pStyle w:val="Caption"/>
        <w:keepNext/>
      </w:pPr>
      <w:r>
        <w:t xml:space="preserve">Example </w:t>
      </w:r>
    </w:p>
    <w:p w14:paraId="0F9077BB" w14:textId="58E827DB" w:rsidR="007B47CA" w:rsidRDefault="007B47CA" w:rsidP="007B47CA">
      <w:r>
        <w:rPr>
          <w:noProof/>
        </w:rPr>
        <w:drawing>
          <wp:inline distT="0" distB="0" distL="0" distR="0" wp14:anchorId="5D4DEB9A" wp14:editId="6825BB86">
            <wp:extent cx="5867400" cy="3908466"/>
            <wp:effectExtent l="0" t="0" r="0" b="0"/>
            <wp:docPr id="94761404" name="Picture 1" descr="51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1404" name="Picture 94761404"/>
                    <pic:cNvPicPr/>
                  </pic:nvPicPr>
                  <pic:blipFill>
                    <a:blip r:embed="rId35">
                      <a:extLst>
                        <a:ext uri="{28A0092B-C50C-407E-A947-70E740481C1C}">
                          <a14:useLocalDpi xmlns:a14="http://schemas.microsoft.com/office/drawing/2010/main" val="0"/>
                        </a:ext>
                      </a:extLst>
                    </a:blip>
                    <a:stretch>
                      <a:fillRect/>
                    </a:stretch>
                  </pic:blipFill>
                  <pic:spPr>
                    <a:xfrm>
                      <a:off x="0" y="0"/>
                      <a:ext cx="5867499" cy="3908532"/>
                    </a:xfrm>
                    <a:prstGeom prst="rect">
                      <a:avLst/>
                    </a:prstGeom>
                  </pic:spPr>
                </pic:pic>
              </a:graphicData>
            </a:graphic>
          </wp:inline>
        </w:drawing>
      </w:r>
    </w:p>
    <w:p w14:paraId="70D575D1" w14:textId="2FAF46E2" w:rsidR="00707276" w:rsidRPr="002D14BC" w:rsidRDefault="00707276" w:rsidP="00707276">
      <w:pPr>
        <w:pStyle w:val="Heading4"/>
      </w:pPr>
      <w:r w:rsidRPr="002D14BC">
        <w:rPr>
          <w:rStyle w:val="Strong"/>
          <w:rFonts w:ascii="Segoe UI" w:hAnsi="Segoe UI" w:cs="Segoe UI"/>
          <w:b/>
          <w:bCs w:val="0"/>
        </w:rPr>
        <w:t>Start From a Blank Screen</w:t>
      </w:r>
    </w:p>
    <w:p w14:paraId="73061944" w14:textId="77777777" w:rsidR="000A6839" w:rsidRDefault="000A6839" w:rsidP="000A6839">
      <w:pPr>
        <w:spacing w:line="240" w:lineRule="auto"/>
      </w:pPr>
      <w:r>
        <w:t>On Screen 51, add the information to the following fields:</w:t>
      </w:r>
    </w:p>
    <w:p w14:paraId="484ABD24" w14:textId="27A8C471" w:rsidR="00A82EB0" w:rsidRDefault="000A6839" w:rsidP="00A82EB0">
      <w:pPr>
        <w:spacing w:line="240" w:lineRule="auto"/>
        <w:contextualSpacing/>
        <w:rPr>
          <w:b/>
          <w:bCs/>
        </w:rPr>
      </w:pPr>
      <w:r w:rsidRPr="00983206">
        <w:rPr>
          <w:b/>
          <w:bCs/>
          <w:u w:val="single"/>
        </w:rPr>
        <w:t>VENDOR NO (Number)</w:t>
      </w:r>
    </w:p>
    <w:p w14:paraId="4C044DD9" w14:textId="5AA6B3C0" w:rsidR="000A6839" w:rsidRDefault="000A6839" w:rsidP="00C81353">
      <w:pPr>
        <w:spacing w:line="240" w:lineRule="auto"/>
        <w:contextualSpacing/>
      </w:pPr>
      <w:r w:rsidRPr="00B01CE2">
        <w:lastRenderedPageBreak/>
        <w:t xml:space="preserve">Enter </w:t>
      </w:r>
      <w:r>
        <w:t>‘</w:t>
      </w:r>
      <w:r w:rsidRPr="00B01CE2">
        <w:rPr>
          <w:b/>
          <w:bCs/>
        </w:rPr>
        <w:t>1</w:t>
      </w:r>
      <w:r w:rsidRPr="0060546C">
        <w:t>’</w:t>
      </w:r>
      <w:r w:rsidRPr="00B01CE2">
        <w:rPr>
          <w:b/>
          <w:bCs/>
        </w:rPr>
        <w:t xml:space="preserve"> + the 9</w:t>
      </w:r>
      <w:r w:rsidRPr="00B01CE2">
        <w:rPr>
          <w:b/>
          <w:bCs/>
        </w:rPr>
        <w:noBreakHyphen/>
        <w:t>digit FEIN</w:t>
      </w:r>
      <w:r>
        <w:rPr>
          <w:b/>
          <w:bCs/>
        </w:rPr>
        <w:t xml:space="preserve"> </w:t>
      </w:r>
      <w:r w:rsidRPr="002F49B3">
        <w:t>that you are creating a new mail code for.</w:t>
      </w:r>
    </w:p>
    <w:p w14:paraId="05EA915B" w14:textId="77777777" w:rsidR="001A7DD0" w:rsidRPr="006473C2" w:rsidRDefault="001A7DD0" w:rsidP="00C81353">
      <w:pPr>
        <w:spacing w:line="240" w:lineRule="auto"/>
        <w:contextualSpacing/>
        <w:rPr>
          <w:b/>
          <w:bCs/>
          <w:u w:val="single"/>
        </w:rPr>
      </w:pPr>
    </w:p>
    <w:p w14:paraId="2D424CE8" w14:textId="77777777" w:rsidR="00C620D5" w:rsidRDefault="000A6839" w:rsidP="00A82EB0">
      <w:pPr>
        <w:spacing w:line="240" w:lineRule="auto"/>
        <w:contextualSpacing/>
        <w:rPr>
          <w:b/>
          <w:bCs/>
          <w:u w:val="single"/>
        </w:rPr>
      </w:pPr>
      <w:r w:rsidRPr="003D0973">
        <w:rPr>
          <w:b/>
          <w:bCs/>
          <w:u w:val="single"/>
        </w:rPr>
        <w:t>MAIL CODE</w:t>
      </w:r>
    </w:p>
    <w:p w14:paraId="00E28580" w14:textId="34FB719C" w:rsidR="00A82EB0" w:rsidRDefault="00A82EB0" w:rsidP="00A82EB0">
      <w:pPr>
        <w:spacing w:line="240" w:lineRule="auto"/>
        <w:contextualSpacing/>
      </w:pPr>
      <w:r>
        <w:t xml:space="preserve">Enter the next consecutive mail code number (You should have found this number – See </w:t>
      </w:r>
      <w:r w:rsidRPr="003D0973">
        <w:rPr>
          <w:b/>
          <w:bCs/>
        </w:rPr>
        <w:t>Check for Duplicate Mail Codes</w:t>
      </w:r>
      <w:r>
        <w:t xml:space="preserve"> section). </w:t>
      </w:r>
    </w:p>
    <w:p w14:paraId="5C2B5951" w14:textId="18C9C6B9" w:rsidR="000A6839" w:rsidRPr="00A82EB0" w:rsidRDefault="00A82EB0" w:rsidP="000A6839">
      <w:pPr>
        <w:spacing w:line="240" w:lineRule="auto"/>
      </w:pPr>
      <w:r>
        <w:t xml:space="preserve">In our example above, for Vendor Number </w:t>
      </w:r>
      <w:r w:rsidRPr="00EA0654">
        <w:rPr>
          <w:i/>
          <w:iCs/>
        </w:rPr>
        <w:t>1232212698</w:t>
      </w:r>
      <w:r>
        <w:rPr>
          <w:i/>
          <w:iCs/>
        </w:rPr>
        <w:t xml:space="preserve">, </w:t>
      </w:r>
      <w:r>
        <w:t>enter MC 005.</w:t>
      </w:r>
    </w:p>
    <w:p w14:paraId="77D50818" w14:textId="10CAE79E" w:rsidR="00C81353" w:rsidRPr="000E3C14" w:rsidRDefault="000A6839" w:rsidP="00C81353">
      <w:pPr>
        <w:spacing w:line="240" w:lineRule="auto"/>
        <w:contextualSpacing/>
        <w:rPr>
          <w:b/>
          <w:bCs/>
        </w:rPr>
      </w:pPr>
      <w:r w:rsidRPr="00D210C0">
        <w:rPr>
          <w:b/>
          <w:bCs/>
          <w:u w:val="single"/>
        </w:rPr>
        <w:t>NAME:</w:t>
      </w:r>
      <w:r>
        <w:rPr>
          <w:b/>
          <w:bCs/>
        </w:rPr>
        <w:t xml:space="preserve"> </w:t>
      </w:r>
      <w:r>
        <w:t>Enter the vendor name.</w:t>
      </w:r>
    </w:p>
    <w:p w14:paraId="72F77883" w14:textId="1084FE2B" w:rsidR="000A6839" w:rsidRPr="00C81353" w:rsidRDefault="00C81353" w:rsidP="00C81353">
      <w:pPr>
        <w:spacing w:line="240" w:lineRule="auto"/>
        <w:rPr>
          <w:b/>
          <w:bCs/>
          <w:u w:val="single"/>
        </w:rPr>
      </w:pPr>
      <w:r>
        <w:t xml:space="preserve">Note: </w:t>
      </w:r>
      <w:r w:rsidR="000A6839">
        <w:t xml:space="preserve">Any </w:t>
      </w:r>
      <w:r w:rsidR="000A6839" w:rsidRPr="00324A54">
        <w:t>DBA or alternate name</w:t>
      </w:r>
      <w:r w:rsidR="000A6839">
        <w:t xml:space="preserve"> will need to be verified</w:t>
      </w:r>
      <w:r w:rsidR="001D1694">
        <w:t>.</w:t>
      </w:r>
    </w:p>
    <w:p w14:paraId="0195EEED" w14:textId="51489ED8" w:rsidR="000A6839" w:rsidRDefault="000A6839" w:rsidP="000A6839">
      <w:pPr>
        <w:spacing w:line="240" w:lineRule="auto"/>
        <w:contextualSpacing/>
      </w:pPr>
      <w:r w:rsidRPr="00D210C0">
        <w:rPr>
          <w:b/>
          <w:bCs/>
          <w:u w:val="single"/>
        </w:rPr>
        <w:t>SEARCH NAMES:</w:t>
      </w:r>
      <w:r w:rsidRPr="00E0711D">
        <w:t xml:space="preserve"> </w:t>
      </w:r>
      <w:r>
        <w:t>Enter the search name(s).</w:t>
      </w:r>
    </w:p>
    <w:p w14:paraId="04BBF498" w14:textId="77777777" w:rsidR="00E20131" w:rsidRDefault="00E20131" w:rsidP="000A6839">
      <w:pPr>
        <w:spacing w:line="240" w:lineRule="auto"/>
        <w:contextualSpacing/>
      </w:pPr>
    </w:p>
    <w:p w14:paraId="6FFBAF38" w14:textId="39A318A0" w:rsidR="000A6839" w:rsidRDefault="000A6839" w:rsidP="000A6839">
      <w:pPr>
        <w:spacing w:line="240" w:lineRule="auto"/>
        <w:contextualSpacing/>
      </w:pPr>
      <w:r w:rsidRPr="00D210C0">
        <w:rPr>
          <w:b/>
          <w:bCs/>
          <w:u w:val="single"/>
        </w:rPr>
        <w:t>ADDRESS:</w:t>
      </w:r>
      <w:r>
        <w:t xml:space="preserve"> Enter the mailing address.</w:t>
      </w:r>
    </w:p>
    <w:p w14:paraId="01178F7E" w14:textId="77777777" w:rsidR="00E20131" w:rsidRDefault="00E20131" w:rsidP="000A6839">
      <w:pPr>
        <w:spacing w:line="240" w:lineRule="auto"/>
        <w:contextualSpacing/>
      </w:pPr>
    </w:p>
    <w:p w14:paraId="7C46856C" w14:textId="5C309C66" w:rsidR="00C81353" w:rsidRDefault="00C81353" w:rsidP="000A6839">
      <w:pPr>
        <w:spacing w:line="240" w:lineRule="auto"/>
        <w:contextualSpacing/>
      </w:pPr>
      <w:r>
        <w:rPr>
          <w:b/>
          <w:bCs/>
          <w:u w:val="single"/>
        </w:rPr>
        <w:t>TAX RATE</w:t>
      </w:r>
      <w:r w:rsidRPr="00D210C0">
        <w:rPr>
          <w:b/>
          <w:bCs/>
          <w:u w:val="single"/>
        </w:rPr>
        <w:t>:</w:t>
      </w:r>
      <w:r w:rsidR="00E20131" w:rsidRPr="00E20131">
        <w:rPr>
          <w:b/>
          <w:bCs/>
        </w:rPr>
        <w:t xml:space="preserve"> </w:t>
      </w:r>
      <w:r>
        <w:t>Leave blank.</w:t>
      </w:r>
    </w:p>
    <w:p w14:paraId="4A59DDE8" w14:textId="77777777" w:rsidR="00E20131" w:rsidRPr="00E20131" w:rsidRDefault="00E20131" w:rsidP="000A6839">
      <w:pPr>
        <w:spacing w:line="240" w:lineRule="auto"/>
        <w:contextualSpacing/>
        <w:rPr>
          <w:b/>
          <w:bCs/>
          <w:u w:val="single"/>
        </w:rPr>
      </w:pPr>
    </w:p>
    <w:p w14:paraId="257DEF3B" w14:textId="74A2EDF0" w:rsidR="000A6839" w:rsidRDefault="000A6839" w:rsidP="000A6839">
      <w:pPr>
        <w:spacing w:line="240" w:lineRule="auto"/>
        <w:contextualSpacing/>
      </w:pPr>
      <w:r w:rsidRPr="00D210C0">
        <w:rPr>
          <w:b/>
          <w:bCs/>
          <w:u w:val="single"/>
        </w:rPr>
        <w:t>UPDATE REASON:</w:t>
      </w:r>
      <w:r w:rsidRPr="00FC549F">
        <w:t xml:space="preserve"> Enter </w:t>
      </w:r>
      <w:r>
        <w:t>‘</w:t>
      </w:r>
      <w:r w:rsidRPr="00D210C0">
        <w:rPr>
          <w:b/>
          <w:bCs/>
        </w:rPr>
        <w:t>ADD</w:t>
      </w:r>
      <w:r>
        <w:t>’</w:t>
      </w:r>
    </w:p>
    <w:p w14:paraId="6C868B56" w14:textId="77777777" w:rsidR="00E20131" w:rsidRDefault="00E20131" w:rsidP="000A6839">
      <w:pPr>
        <w:spacing w:line="240" w:lineRule="auto"/>
        <w:contextualSpacing/>
      </w:pPr>
    </w:p>
    <w:p w14:paraId="6B4F816C" w14:textId="009C5988" w:rsidR="000A6839" w:rsidRDefault="000A6839" w:rsidP="000A6839">
      <w:pPr>
        <w:spacing w:line="240" w:lineRule="auto"/>
        <w:contextualSpacing/>
      </w:pPr>
      <w:r w:rsidRPr="00D210C0">
        <w:rPr>
          <w:b/>
          <w:bCs/>
          <w:u w:val="single"/>
        </w:rPr>
        <w:t>OWNERSHIP CODE:</w:t>
      </w:r>
      <w:r>
        <w:t xml:space="preserve"> Enter the same code from the Screen 52 ‘</w:t>
      </w:r>
      <w:r w:rsidRPr="00FC549F">
        <w:t>OWNRSHP CD</w:t>
      </w:r>
      <w:r>
        <w:t>’ field.</w:t>
      </w:r>
    </w:p>
    <w:p w14:paraId="2F9EC965" w14:textId="77777777" w:rsidR="00E20131" w:rsidRDefault="00E20131" w:rsidP="000A6839">
      <w:pPr>
        <w:spacing w:line="240" w:lineRule="auto"/>
        <w:contextualSpacing/>
      </w:pPr>
    </w:p>
    <w:p w14:paraId="3FB06F21" w14:textId="4D6E5710" w:rsidR="00C81353" w:rsidRPr="00E34C4F" w:rsidRDefault="00C81353" w:rsidP="00C81353">
      <w:pPr>
        <w:spacing w:line="240" w:lineRule="auto"/>
        <w:contextualSpacing/>
        <w:rPr>
          <w:b/>
          <w:bCs/>
          <w:u w:val="single"/>
        </w:rPr>
      </w:pPr>
      <w:r>
        <w:rPr>
          <w:b/>
          <w:bCs/>
          <w:u w:val="single"/>
        </w:rPr>
        <w:t>LICENSE</w:t>
      </w:r>
      <w:r w:rsidRPr="00D210C0">
        <w:rPr>
          <w:b/>
          <w:bCs/>
          <w:u w:val="single"/>
        </w:rPr>
        <w:t>:</w:t>
      </w:r>
      <w:r w:rsidR="00E34C4F" w:rsidRPr="00E34C4F">
        <w:rPr>
          <w:b/>
          <w:bCs/>
        </w:rPr>
        <w:t xml:space="preserve"> </w:t>
      </w:r>
      <w:r>
        <w:t>Enter LGIP number</w:t>
      </w:r>
      <w:r w:rsidR="00E20131">
        <w:t xml:space="preserve">, </w:t>
      </w:r>
      <w:r w:rsidR="00E20131" w:rsidRPr="00E20131">
        <w:t>if applicable.</w:t>
      </w:r>
    </w:p>
    <w:p w14:paraId="33A9CE23" w14:textId="2C5E731C" w:rsidR="00C81353" w:rsidRPr="00C81353" w:rsidRDefault="00C81353" w:rsidP="00C81353">
      <w:pPr>
        <w:rPr>
          <w:b/>
        </w:rPr>
      </w:pPr>
      <w:r w:rsidRPr="00886F32">
        <w:rPr>
          <w:bCs/>
        </w:rPr>
        <w:t xml:space="preserve">See </w:t>
      </w:r>
      <w:hyperlink w:anchor="_Political_Subdivisions_&amp;" w:history="1">
        <w:r w:rsidRPr="000D6DF9">
          <w:rPr>
            <w:rStyle w:val="Hyperlink"/>
            <w:b/>
            <w:bCs/>
          </w:rPr>
          <w:t>Political Subdivisions &amp; LGIPs</w:t>
        </w:r>
      </w:hyperlink>
      <w:r>
        <w:t xml:space="preserve"> section for more information on this process. </w:t>
      </w:r>
    </w:p>
    <w:p w14:paraId="64250804" w14:textId="77777777" w:rsidR="000A6839" w:rsidRDefault="000A6839" w:rsidP="000A6839">
      <w:pPr>
        <w:spacing w:line="240" w:lineRule="auto"/>
      </w:pPr>
      <w:r w:rsidRPr="009D0A3B">
        <w:rPr>
          <w:b/>
          <w:bCs/>
          <w:u w:val="single"/>
        </w:rPr>
        <w:t>VENDOR CONTACT:</w:t>
      </w:r>
      <w:r w:rsidRPr="009D0A3B">
        <w:rPr>
          <w:u w:val="single"/>
        </w:rPr>
        <w:t xml:space="preserve"> </w:t>
      </w:r>
      <w:r w:rsidRPr="00B01CE2">
        <w:t>Optional</w:t>
      </w:r>
    </w:p>
    <w:p w14:paraId="7BB15DFC" w14:textId="268F6737" w:rsidR="000A6839" w:rsidRDefault="000A6839" w:rsidP="00BE4B82">
      <w:pPr>
        <w:pStyle w:val="ListParagraph"/>
        <w:numPr>
          <w:ilvl w:val="0"/>
          <w:numId w:val="52"/>
        </w:numPr>
        <w:spacing w:line="240" w:lineRule="auto"/>
      </w:pPr>
      <w:r w:rsidRPr="00B01CE2">
        <w:t>Enter contact person, if known</w:t>
      </w:r>
      <w:r w:rsidR="001974D7">
        <w:t>.</w:t>
      </w:r>
    </w:p>
    <w:p w14:paraId="0CA2BC7D" w14:textId="1B34AD0C" w:rsidR="0057783E" w:rsidRDefault="0057783E" w:rsidP="0057783E">
      <w:pPr>
        <w:pStyle w:val="ListParagraph"/>
        <w:numPr>
          <w:ilvl w:val="0"/>
          <w:numId w:val="52"/>
        </w:numPr>
      </w:pPr>
      <w:r w:rsidRPr="0057783E">
        <w:t>Enter “remittance” or “additional location”, if applicable.</w:t>
      </w:r>
    </w:p>
    <w:p w14:paraId="5E6F9943" w14:textId="77777777" w:rsidR="000A6839" w:rsidRDefault="000A6839" w:rsidP="00BE4B82">
      <w:pPr>
        <w:pStyle w:val="ListParagraph"/>
        <w:numPr>
          <w:ilvl w:val="0"/>
          <w:numId w:val="52"/>
        </w:numPr>
        <w:spacing w:line="240" w:lineRule="auto"/>
      </w:pPr>
      <w:r w:rsidRPr="00A8352E">
        <w:t>Add important notes to communicate to SFMS regarding profile activation.</w:t>
      </w:r>
    </w:p>
    <w:p w14:paraId="29C5E2E2" w14:textId="54644ED9" w:rsidR="00E20131" w:rsidRDefault="000A6839" w:rsidP="000A6839">
      <w:pPr>
        <w:spacing w:line="240" w:lineRule="auto"/>
        <w:contextualSpacing/>
      </w:pPr>
      <w:r w:rsidRPr="00D210C0">
        <w:rPr>
          <w:b/>
          <w:bCs/>
          <w:u w:val="single"/>
        </w:rPr>
        <w:t>FAX, TELEPHONE, EXT:</w:t>
      </w:r>
      <w:r>
        <w:t xml:space="preserve"> Enter</w:t>
      </w:r>
      <w:r w:rsidR="00C81353">
        <w:t>,</w:t>
      </w:r>
      <w:r>
        <w:t xml:space="preserve"> </w:t>
      </w:r>
      <w:r w:rsidRPr="00F957F6">
        <w:t>if applicable.</w:t>
      </w:r>
    </w:p>
    <w:p w14:paraId="566BF8B9" w14:textId="77777777" w:rsidR="00B25C3D" w:rsidRDefault="00B25C3D" w:rsidP="000A6839">
      <w:pPr>
        <w:spacing w:line="240" w:lineRule="auto"/>
        <w:contextualSpacing/>
      </w:pPr>
    </w:p>
    <w:p w14:paraId="5EC39A24" w14:textId="2731AECB" w:rsidR="00CF6B03" w:rsidRDefault="000A6839" w:rsidP="000A6839">
      <w:pPr>
        <w:spacing w:line="240" w:lineRule="auto"/>
        <w:contextualSpacing/>
      </w:pPr>
      <w:r w:rsidRPr="00D210C0">
        <w:rPr>
          <w:b/>
          <w:bCs/>
          <w:u w:val="single"/>
        </w:rPr>
        <w:t>PDT:</w:t>
      </w:r>
      <w:r>
        <w:t xml:space="preserve"> Enter</w:t>
      </w:r>
      <w:r w:rsidRPr="00763F63">
        <w:t xml:space="preserve"> </w:t>
      </w:r>
      <w:r>
        <w:t>‘</w:t>
      </w:r>
      <w:r w:rsidRPr="00D210C0">
        <w:rPr>
          <w:b/>
          <w:bCs/>
        </w:rPr>
        <w:t>MA</w:t>
      </w:r>
      <w:r>
        <w:t>’</w:t>
      </w:r>
    </w:p>
    <w:p w14:paraId="18FCEBB4" w14:textId="77777777" w:rsidR="00B25C3D" w:rsidRDefault="00B25C3D" w:rsidP="000A6839">
      <w:pPr>
        <w:spacing w:line="240" w:lineRule="auto"/>
        <w:contextualSpacing/>
      </w:pPr>
    </w:p>
    <w:p w14:paraId="59E62124" w14:textId="707064FE" w:rsidR="000A6839" w:rsidRDefault="000A6839" w:rsidP="000A6839">
      <w:pPr>
        <w:spacing w:line="240" w:lineRule="auto"/>
        <w:contextualSpacing/>
      </w:pPr>
      <w:r w:rsidRPr="00D210C0">
        <w:rPr>
          <w:b/>
          <w:bCs/>
          <w:u w:val="single"/>
        </w:rPr>
        <w:t>EMAIL:</w:t>
      </w:r>
      <w:r>
        <w:t xml:space="preserve"> Enter</w:t>
      </w:r>
      <w:r w:rsidR="00E20131">
        <w:t xml:space="preserve">, </w:t>
      </w:r>
      <w:r w:rsidRPr="00F957F6">
        <w:t>if applicable.</w:t>
      </w:r>
    </w:p>
    <w:p w14:paraId="0C9CEE02" w14:textId="77777777" w:rsidR="00B25C3D" w:rsidRDefault="00B25C3D" w:rsidP="000A6839">
      <w:pPr>
        <w:spacing w:line="240" w:lineRule="auto"/>
        <w:contextualSpacing/>
      </w:pPr>
    </w:p>
    <w:p w14:paraId="6C925637" w14:textId="77777777" w:rsidR="000A6839" w:rsidRDefault="000A6839" w:rsidP="000A6839">
      <w:pPr>
        <w:spacing w:line="240" w:lineRule="auto"/>
        <w:contextualSpacing/>
      </w:pPr>
      <w:r w:rsidRPr="00D210C0">
        <w:rPr>
          <w:b/>
          <w:bCs/>
          <w:u w:val="single"/>
        </w:rPr>
        <w:t>AGY:</w:t>
      </w:r>
      <w:r>
        <w:t xml:space="preserve"> Enter </w:t>
      </w:r>
      <w:r w:rsidRPr="001974D7">
        <w:rPr>
          <w:u w:val="single"/>
        </w:rPr>
        <w:t xml:space="preserve">your </w:t>
      </w:r>
      <w:r>
        <w:t>agency number.</w:t>
      </w:r>
    </w:p>
    <w:p w14:paraId="33A32494" w14:textId="77777777" w:rsidR="00B25C3D" w:rsidRDefault="00B25C3D" w:rsidP="000A6839">
      <w:pPr>
        <w:spacing w:line="240" w:lineRule="auto"/>
        <w:contextualSpacing/>
      </w:pPr>
    </w:p>
    <w:p w14:paraId="45026AA6" w14:textId="77777777" w:rsidR="000A6839" w:rsidRDefault="000A6839" w:rsidP="000A6839">
      <w:pPr>
        <w:spacing w:line="240" w:lineRule="auto"/>
        <w:contextualSpacing/>
      </w:pPr>
      <w:r w:rsidRPr="00D210C0">
        <w:rPr>
          <w:b/>
          <w:bCs/>
          <w:u w:val="single"/>
        </w:rPr>
        <w:t>CONTACT:</w:t>
      </w:r>
      <w:r>
        <w:t xml:space="preserve"> Enter </w:t>
      </w:r>
      <w:r w:rsidRPr="001974D7">
        <w:rPr>
          <w:u w:val="single"/>
        </w:rPr>
        <w:t>your</w:t>
      </w:r>
      <w:r w:rsidRPr="001974D7">
        <w:t xml:space="preserve"> </w:t>
      </w:r>
      <w:r>
        <w:t>name.</w:t>
      </w:r>
    </w:p>
    <w:p w14:paraId="01006D17" w14:textId="77777777" w:rsidR="00B25C3D" w:rsidRDefault="00B25C3D" w:rsidP="000A6839">
      <w:pPr>
        <w:spacing w:line="240" w:lineRule="auto"/>
        <w:contextualSpacing/>
      </w:pPr>
    </w:p>
    <w:p w14:paraId="08C24716" w14:textId="77777777" w:rsidR="000A6839" w:rsidRDefault="000A6839" w:rsidP="000A6839">
      <w:pPr>
        <w:spacing w:line="240" w:lineRule="auto"/>
        <w:contextualSpacing/>
      </w:pPr>
      <w:r w:rsidRPr="00D210C0">
        <w:rPr>
          <w:b/>
          <w:bCs/>
          <w:u w:val="single"/>
        </w:rPr>
        <w:t>PHONE:</w:t>
      </w:r>
      <w:r>
        <w:t xml:space="preserve"> Enter </w:t>
      </w:r>
      <w:r w:rsidRPr="001974D7">
        <w:rPr>
          <w:u w:val="single"/>
        </w:rPr>
        <w:t>your</w:t>
      </w:r>
      <w:r>
        <w:t xml:space="preserve"> phone number.</w:t>
      </w:r>
    </w:p>
    <w:p w14:paraId="427F013E" w14:textId="77777777" w:rsidR="00B25C3D" w:rsidRDefault="00B25C3D" w:rsidP="000A6839">
      <w:pPr>
        <w:spacing w:line="240" w:lineRule="auto"/>
        <w:contextualSpacing/>
      </w:pPr>
    </w:p>
    <w:p w14:paraId="202DD63C" w14:textId="77777777" w:rsidR="000A6839" w:rsidRPr="00B01CE2" w:rsidRDefault="000A6839" w:rsidP="000A6839">
      <w:pPr>
        <w:spacing w:line="240" w:lineRule="auto"/>
        <w:contextualSpacing/>
      </w:pPr>
      <w:r w:rsidRPr="00B01CE2">
        <w:rPr>
          <w:b/>
          <w:bCs/>
        </w:rPr>
        <w:t>Final Step:</w:t>
      </w:r>
      <w:r w:rsidRPr="00B01CE2">
        <w:br/>
        <w:t xml:space="preserve">Press </w:t>
      </w:r>
      <w:r w:rsidRPr="00B01CE2">
        <w:rPr>
          <w:b/>
          <w:bCs/>
        </w:rPr>
        <w:t>F10 SAVE</w:t>
      </w:r>
      <w:r w:rsidRPr="00B01CE2">
        <w:t xml:space="preserve"> to save the vendor record.</w:t>
      </w:r>
    </w:p>
    <w:p w14:paraId="210185ED" w14:textId="54CE3E7F" w:rsidR="0063470D" w:rsidRDefault="0063470D" w:rsidP="0063470D">
      <w:pPr>
        <w:pStyle w:val="Caption"/>
        <w:keepNext/>
      </w:pPr>
      <w:r>
        <w:lastRenderedPageBreak/>
        <w:t xml:space="preserve">Example </w:t>
      </w:r>
    </w:p>
    <w:p w14:paraId="20F0BC73" w14:textId="17F281F5" w:rsidR="0063470D" w:rsidRPr="007A167F" w:rsidRDefault="0063470D" w:rsidP="0063470D">
      <w:r>
        <w:rPr>
          <w:noProof/>
        </w:rPr>
        <w:drawing>
          <wp:inline distT="0" distB="0" distL="0" distR="0" wp14:anchorId="4D7051F8" wp14:editId="5979339E">
            <wp:extent cx="5943600" cy="3937000"/>
            <wp:effectExtent l="0" t="0" r="0" b="6350"/>
            <wp:docPr id="1480868789" name="Picture 2" descr="51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868789" name="Picture 1480868789"/>
                    <pic:cNvPicPr/>
                  </pic:nvPicPr>
                  <pic:blipFill>
                    <a:blip r:embed="rId36">
                      <a:extLst>
                        <a:ext uri="{28A0092B-C50C-407E-A947-70E740481C1C}">
                          <a14:useLocalDpi xmlns:a14="http://schemas.microsoft.com/office/drawing/2010/main" val="0"/>
                        </a:ext>
                      </a:extLst>
                    </a:blip>
                    <a:stretch>
                      <a:fillRect/>
                    </a:stretch>
                  </pic:blipFill>
                  <pic:spPr>
                    <a:xfrm>
                      <a:off x="0" y="0"/>
                      <a:ext cx="5943600" cy="3937000"/>
                    </a:xfrm>
                    <a:prstGeom prst="rect">
                      <a:avLst/>
                    </a:prstGeom>
                  </pic:spPr>
                </pic:pic>
              </a:graphicData>
            </a:graphic>
          </wp:inline>
        </w:drawing>
      </w:r>
    </w:p>
    <w:p w14:paraId="6F275B56" w14:textId="6457D39E" w:rsidR="00737F08" w:rsidRDefault="7077B29E" w:rsidP="00EA046F">
      <w:pPr>
        <w:pStyle w:val="Heading2"/>
      </w:pPr>
      <w:bookmarkStart w:id="20" w:name="_Change_Requests_–"/>
      <w:bookmarkStart w:id="21" w:name="_Toc243571138"/>
      <w:bookmarkEnd w:id="20"/>
      <w:r>
        <w:t xml:space="preserve">Change Requests – </w:t>
      </w:r>
      <w:r w:rsidR="37A9D1AD">
        <w:t>Changing</w:t>
      </w:r>
      <w:r w:rsidR="332ABF49">
        <w:t>,</w:t>
      </w:r>
      <w:r w:rsidR="37A9D1AD">
        <w:t xml:space="preserve"> Reactivating</w:t>
      </w:r>
      <w:r w:rsidR="332ABF49">
        <w:t>, &amp; Inactivating</w:t>
      </w:r>
      <w:r w:rsidR="37A9D1AD">
        <w:t xml:space="preserve"> Vendor</w:t>
      </w:r>
      <w:r w:rsidR="332ABF49">
        <w:t xml:space="preserve"> Profiles</w:t>
      </w:r>
      <w:bookmarkEnd w:id="21"/>
    </w:p>
    <w:p w14:paraId="30B5AA15" w14:textId="3D0582B7" w:rsidR="0098541C" w:rsidRDefault="009054EF" w:rsidP="009054EF">
      <w:r w:rsidRPr="009054EF">
        <w:t>A</w:t>
      </w:r>
      <w:r w:rsidR="00B25C3D">
        <w:t>uthorized agency staff</w:t>
      </w:r>
      <w:r w:rsidRPr="009054EF">
        <w:t xml:space="preserve"> are responsible for creating new </w:t>
      </w:r>
      <w:r w:rsidR="00502537">
        <w:t>v</w:t>
      </w:r>
      <w:r w:rsidRPr="009054EF">
        <w:t xml:space="preserve">endor </w:t>
      </w:r>
      <w:r w:rsidR="00502537">
        <w:t>p</w:t>
      </w:r>
      <w:r w:rsidRPr="009054EF">
        <w:t>rofiles (Screens 52 and 51) in R*STARS. Once a new profile has been saved, a</w:t>
      </w:r>
      <w:r w:rsidR="00B25C3D">
        <w:t>uthorized staff</w:t>
      </w:r>
      <w:r w:rsidRPr="009054EF">
        <w:t xml:space="preserve"> may </w:t>
      </w:r>
      <w:r w:rsidRPr="00BF28F8">
        <w:rPr>
          <w:u w:val="single"/>
        </w:rPr>
        <w:t>no longer make changes</w:t>
      </w:r>
      <w:r w:rsidRPr="009054EF">
        <w:t xml:space="preserve"> to it. </w:t>
      </w:r>
    </w:p>
    <w:p w14:paraId="56CD12F4" w14:textId="327E9421" w:rsidR="009054EF" w:rsidRPr="009054EF" w:rsidRDefault="009054EF" w:rsidP="009054EF">
      <w:r w:rsidRPr="009054EF">
        <w:t xml:space="preserve">Any </w:t>
      </w:r>
      <w:r w:rsidR="004165B0">
        <w:t>changes</w:t>
      </w:r>
      <w:r w:rsidRPr="009054EF">
        <w:t xml:space="preserve"> to a vendor profile must be requested by submitting a Vendor Change Request Form via email</w:t>
      </w:r>
      <w:r>
        <w:t xml:space="preserve"> to </w:t>
      </w:r>
      <w:hyperlink r:id="rId37" w:history="1">
        <w:r w:rsidRPr="000363B8">
          <w:rPr>
            <w:rStyle w:val="Hyperlink"/>
            <w:b/>
            <w:bCs/>
          </w:rPr>
          <w:t>SFMS.1.vendor@das.oregon.gov</w:t>
        </w:r>
      </w:hyperlink>
      <w:r w:rsidRPr="009054EF">
        <w:t>.</w:t>
      </w:r>
      <w:r w:rsidR="00B25C3D">
        <w:t xml:space="preserve"> </w:t>
      </w:r>
      <w:r w:rsidR="00B25C3D" w:rsidRPr="009054EF">
        <w:t xml:space="preserve">Before </w:t>
      </w:r>
      <w:r w:rsidR="00B25C3D">
        <w:t>requesting changes to</w:t>
      </w:r>
      <w:r w:rsidR="00B25C3D" w:rsidRPr="009054EF">
        <w:t xml:space="preserve"> a vendor profile, it is </w:t>
      </w:r>
      <w:r w:rsidR="00B25C3D">
        <w:t xml:space="preserve">the agency’s responsibility </w:t>
      </w:r>
      <w:r w:rsidR="00B25C3D" w:rsidRPr="009054EF">
        <w:t>to verify the</w:t>
      </w:r>
      <w:r w:rsidR="00B25C3D">
        <w:t xml:space="preserve"> </w:t>
      </w:r>
      <w:r w:rsidR="00B25C3D" w:rsidRPr="009054EF">
        <w:t>information</w:t>
      </w:r>
      <w:r w:rsidR="00B25C3D">
        <w:t xml:space="preserve"> directly with the vendor</w:t>
      </w:r>
      <w:r w:rsidR="00B25C3D" w:rsidRPr="009054EF">
        <w:t>.</w:t>
      </w:r>
    </w:p>
    <w:p w14:paraId="46255623" w14:textId="58868945" w:rsidR="00737F08" w:rsidRDefault="00737F08" w:rsidP="009054EF">
      <w:r>
        <w:t>I</w:t>
      </w:r>
      <w:r w:rsidRPr="00737F08">
        <w:t xml:space="preserve">f you need a </w:t>
      </w:r>
      <w:r w:rsidR="009054EF">
        <w:t>blank copy of the Vendor Change Request Form</w:t>
      </w:r>
      <w:r w:rsidRPr="00737F08">
        <w:t>, email the address above</w:t>
      </w:r>
      <w:r w:rsidR="005346A6">
        <w:t xml:space="preserve"> </w:t>
      </w:r>
      <w:r w:rsidR="005346A6" w:rsidRPr="005346A6">
        <w:t xml:space="preserve">– </w:t>
      </w:r>
      <w:r w:rsidRPr="009054EF">
        <w:rPr>
          <w:b/>
          <w:bCs/>
        </w:rPr>
        <w:t xml:space="preserve">the form is not </w:t>
      </w:r>
      <w:r w:rsidR="009054EF">
        <w:rPr>
          <w:b/>
          <w:bCs/>
        </w:rPr>
        <w:t>published online.</w:t>
      </w:r>
    </w:p>
    <w:p w14:paraId="14D75E26" w14:textId="77777777" w:rsidR="003F3D0F" w:rsidRDefault="6426ECDB" w:rsidP="44797F54">
      <w:pPr>
        <w:pStyle w:val="Heading3"/>
        <w:rPr>
          <w:rStyle w:val="Heading4Char"/>
          <w:b/>
          <w:bCs/>
          <w:sz w:val="32"/>
          <w:szCs w:val="32"/>
        </w:rPr>
      </w:pPr>
      <w:bookmarkStart w:id="22" w:name="_Toc243571139"/>
      <w:r w:rsidRPr="44797F54">
        <w:rPr>
          <w:rStyle w:val="Heading4Char"/>
          <w:b/>
          <w:bCs/>
          <w:sz w:val="32"/>
          <w:szCs w:val="32"/>
        </w:rPr>
        <w:lastRenderedPageBreak/>
        <w:t>Vendor Change Request Form Requirements</w:t>
      </w:r>
      <w:bookmarkEnd w:id="22"/>
    </w:p>
    <w:p w14:paraId="730AB75E" w14:textId="5767BB06" w:rsidR="00EE5BF0" w:rsidRDefault="00D42BDE" w:rsidP="00EE5BF0">
      <w:r w:rsidRPr="00D42BDE">
        <w:t xml:space="preserve">On the Vendor Change Request Form, </w:t>
      </w:r>
      <w:r w:rsidRPr="00E70557">
        <w:t xml:space="preserve">fields </w:t>
      </w:r>
      <w:r w:rsidR="00B25C3D">
        <w:t xml:space="preserve">marked </w:t>
      </w:r>
      <w:r w:rsidRPr="00E70557">
        <w:t xml:space="preserve">with </w:t>
      </w:r>
      <w:r w:rsidR="004B001E" w:rsidRPr="00E70557">
        <w:t>a</w:t>
      </w:r>
      <w:r w:rsidR="004B001E" w:rsidRPr="00D42BDE">
        <w:t xml:space="preserve"> </w:t>
      </w:r>
      <w:r w:rsidR="00BF28F8">
        <w:t>‘</w:t>
      </w:r>
      <w:r w:rsidR="004B001E" w:rsidRPr="00E70557">
        <w:rPr>
          <w:b/>
          <w:bCs/>
        </w:rPr>
        <w:t>*</w:t>
      </w:r>
      <w:r w:rsidR="00BF28F8" w:rsidRPr="00BF28F8">
        <w:t>’</w:t>
      </w:r>
      <w:r w:rsidRPr="00E70557">
        <w:rPr>
          <w:b/>
          <w:bCs/>
        </w:rPr>
        <w:t xml:space="preserve"> are required</w:t>
      </w:r>
      <w:r w:rsidRPr="00D42BDE">
        <w:t xml:space="preserve"> and must be filled out by the agency for each request.</w:t>
      </w:r>
      <w:r>
        <w:rPr>
          <w:b/>
          <w:bCs/>
        </w:rPr>
        <w:t xml:space="preserve"> </w:t>
      </w:r>
      <w:r w:rsidR="008E21EC">
        <w:t xml:space="preserve">This is to identify the correct vendor profile associated with your request. </w:t>
      </w:r>
    </w:p>
    <w:p w14:paraId="681AD3E7" w14:textId="01860833" w:rsidR="00D560FA" w:rsidRPr="00EE5BF0" w:rsidRDefault="00D560FA" w:rsidP="00BE4B82">
      <w:pPr>
        <w:pStyle w:val="ListParagraph"/>
        <w:numPr>
          <w:ilvl w:val="0"/>
          <w:numId w:val="46"/>
        </w:numPr>
        <w:rPr>
          <w:rFonts w:eastAsia="Times New Roman" w:cs="Segoe UI"/>
          <w:szCs w:val="24"/>
        </w:rPr>
      </w:pPr>
      <w:r w:rsidRPr="00EE5BF0">
        <w:rPr>
          <w:rFonts w:cs="Segoe UI"/>
        </w:rPr>
        <w:t xml:space="preserve">Apart from required fields, any fields that need to </w:t>
      </w:r>
      <w:r w:rsidRPr="00EE5BF0">
        <w:rPr>
          <w:rFonts w:cs="Segoe UI"/>
          <w:b/>
          <w:bCs/>
        </w:rPr>
        <w:t>remain the same</w:t>
      </w:r>
      <w:r w:rsidRPr="00EE5BF0">
        <w:rPr>
          <w:rFonts w:cs="Segoe UI"/>
        </w:rPr>
        <w:t xml:space="preserve"> in R*STARS should be </w:t>
      </w:r>
      <w:r w:rsidRPr="00EE5BF0">
        <w:rPr>
          <w:rFonts w:cs="Segoe UI"/>
          <w:b/>
          <w:bCs/>
        </w:rPr>
        <w:t>left blank</w:t>
      </w:r>
      <w:r w:rsidRPr="00EE5BF0">
        <w:rPr>
          <w:rFonts w:cs="Segoe UI"/>
        </w:rPr>
        <w:t xml:space="preserve"> on the Vendor Change Request Form.</w:t>
      </w:r>
    </w:p>
    <w:p w14:paraId="575063D9" w14:textId="7A084941" w:rsidR="00EE5BF0" w:rsidRPr="00EE5BF0" w:rsidRDefault="00EE5BF0" w:rsidP="00EE5BF0">
      <w:pPr>
        <w:rPr>
          <w:rFonts w:eastAsia="Times New Roman" w:cs="Segoe UI"/>
          <w:szCs w:val="24"/>
        </w:rPr>
      </w:pPr>
      <w:r w:rsidRPr="00826E7A">
        <w:rPr>
          <w:rFonts w:eastAsia="Times New Roman" w:cs="Segoe UI"/>
          <w:szCs w:val="24"/>
        </w:rPr>
        <w:t xml:space="preserve">These requests </w:t>
      </w:r>
      <w:r w:rsidRPr="00D42BDE">
        <w:rPr>
          <w:rFonts w:eastAsia="Times New Roman" w:cs="Segoe UI"/>
          <w:szCs w:val="24"/>
          <w:u w:val="single"/>
        </w:rPr>
        <w:t>must</w:t>
      </w:r>
      <w:r w:rsidRPr="00826E7A">
        <w:rPr>
          <w:rFonts w:eastAsia="Times New Roman" w:cs="Segoe UI"/>
          <w:szCs w:val="24"/>
        </w:rPr>
        <w:t xml:space="preserve"> come from someone who has </w:t>
      </w:r>
      <w:r w:rsidRPr="00826E7A">
        <w:rPr>
          <w:rFonts w:eastAsia="Times New Roman" w:cs="Segoe UI"/>
          <w:b/>
          <w:bCs/>
          <w:szCs w:val="24"/>
        </w:rPr>
        <w:t>authorized signature authority</w:t>
      </w:r>
      <w:r w:rsidRPr="00826E7A">
        <w:rPr>
          <w:rFonts w:eastAsia="Times New Roman" w:cs="Segoe UI"/>
          <w:szCs w:val="24"/>
        </w:rPr>
        <w:t xml:space="preserve"> on file with SFMS</w:t>
      </w:r>
      <w:r>
        <w:rPr>
          <w:rFonts w:eastAsia="Times New Roman" w:cs="Segoe UI"/>
          <w:szCs w:val="24"/>
        </w:rPr>
        <w:t>.</w:t>
      </w:r>
    </w:p>
    <w:p w14:paraId="1ECE309A" w14:textId="7FF4CCAF" w:rsidR="008E21EC" w:rsidRDefault="008E21EC" w:rsidP="00D42BDE">
      <w:pPr>
        <w:rPr>
          <w:rFonts w:eastAsia="Times New Roman" w:cs="Segoe UI"/>
          <w:szCs w:val="24"/>
        </w:rPr>
      </w:pPr>
      <w:r>
        <w:rPr>
          <w:rFonts w:eastAsia="Times New Roman" w:cs="Segoe UI"/>
          <w:szCs w:val="24"/>
        </w:rPr>
        <w:t xml:space="preserve">See back of Vendor Change Request Form for detailed instructions. </w:t>
      </w:r>
    </w:p>
    <w:p w14:paraId="3FD7B6DE" w14:textId="2478155E" w:rsidR="00D42BDE" w:rsidRPr="00D42BDE" w:rsidRDefault="332ABF49" w:rsidP="00D42BDE">
      <w:pPr>
        <w:pStyle w:val="Heading3"/>
      </w:pPr>
      <w:bookmarkStart w:id="23" w:name="_Toc243571140"/>
      <w:r w:rsidRPr="44797F54">
        <w:rPr>
          <w:rStyle w:val="Heading4Char"/>
          <w:b/>
          <w:bCs/>
          <w:sz w:val="32"/>
          <w:szCs w:val="32"/>
        </w:rPr>
        <w:t>Changing Vendor Profiles</w:t>
      </w:r>
      <w:bookmarkEnd w:id="23"/>
      <w:r w:rsidRPr="44797F54">
        <w:rPr>
          <w:rStyle w:val="Heading4Char"/>
          <w:b/>
          <w:bCs/>
          <w:sz w:val="32"/>
          <w:szCs w:val="32"/>
        </w:rPr>
        <w:t xml:space="preserve"> </w:t>
      </w:r>
    </w:p>
    <w:p w14:paraId="6AB6C53C" w14:textId="0D6D3484" w:rsidR="005A6A9A" w:rsidRDefault="0011073F" w:rsidP="005A6A9A">
      <w:pPr>
        <w:rPr>
          <w:rFonts w:cs="Segoe UI"/>
        </w:rPr>
      </w:pPr>
      <w:r>
        <w:rPr>
          <w:rFonts w:cs="Segoe UI"/>
        </w:rPr>
        <w:t>C</w:t>
      </w:r>
      <w:r w:rsidR="005A6A9A">
        <w:rPr>
          <w:rFonts w:cs="Segoe UI"/>
        </w:rPr>
        <w:t xml:space="preserve">heck the </w:t>
      </w:r>
      <w:r w:rsidR="00ED6DA1">
        <w:rPr>
          <w:rFonts w:cs="Segoe UI"/>
        </w:rPr>
        <w:t>‘</w:t>
      </w:r>
      <w:r w:rsidR="005A6A9A" w:rsidRPr="00AE0882">
        <w:rPr>
          <w:rFonts w:cs="Segoe UI"/>
          <w:b/>
          <w:bCs/>
        </w:rPr>
        <w:t>Change</w:t>
      </w:r>
      <w:r w:rsidR="00ED6DA1">
        <w:rPr>
          <w:rFonts w:cs="Segoe UI"/>
        </w:rPr>
        <w:t>’</w:t>
      </w:r>
      <w:r w:rsidR="005A6A9A">
        <w:rPr>
          <w:rFonts w:cs="Segoe UI"/>
        </w:rPr>
        <w:t xml:space="preserve"> box </w:t>
      </w:r>
      <w:r w:rsidR="00940208" w:rsidRPr="00940208">
        <w:rPr>
          <w:rFonts w:cs="Segoe UI"/>
        </w:rPr>
        <w:t>if you need to change</w:t>
      </w:r>
      <w:r w:rsidR="005A6A9A" w:rsidRPr="005A6A9A">
        <w:rPr>
          <w:rFonts w:cs="Segoe UI"/>
        </w:rPr>
        <w:t xml:space="preserve"> any </w:t>
      </w:r>
      <w:r w:rsidR="00ED6DA1">
        <w:rPr>
          <w:rFonts w:cs="Segoe UI"/>
        </w:rPr>
        <w:t xml:space="preserve">of </w:t>
      </w:r>
      <w:r w:rsidR="00ED6DA1" w:rsidRPr="00ED6DA1">
        <w:rPr>
          <w:rFonts w:cs="Segoe UI"/>
        </w:rPr>
        <w:t>the following fields</w:t>
      </w:r>
      <w:r w:rsidR="00516742">
        <w:rPr>
          <w:rFonts w:cs="Segoe UI"/>
        </w:rPr>
        <w:t>:</w:t>
      </w:r>
    </w:p>
    <w:p w14:paraId="505E01BA" w14:textId="1B931667" w:rsidR="00D42BDE" w:rsidRPr="00D42BDE" w:rsidRDefault="00D42BDE" w:rsidP="00BE4B82">
      <w:pPr>
        <w:pStyle w:val="NormalWeb"/>
        <w:numPr>
          <w:ilvl w:val="0"/>
          <w:numId w:val="8"/>
        </w:numPr>
        <w:spacing w:line="300" w:lineRule="atLeast"/>
        <w:rPr>
          <w:rFonts w:asciiTheme="minorHAnsi" w:hAnsiTheme="minorHAnsi" w:cs="Segoe UI"/>
        </w:rPr>
      </w:pPr>
      <w:r w:rsidRPr="00A13F6C">
        <w:rPr>
          <w:rFonts w:asciiTheme="minorHAnsi" w:hAnsiTheme="minorHAnsi" w:cs="Segoe UI"/>
        </w:rPr>
        <w:t>VENDOR NO (Number)</w:t>
      </w:r>
    </w:p>
    <w:p w14:paraId="2FC20D4C" w14:textId="63946E72" w:rsidR="00D42BDE" w:rsidRPr="00D42BDE" w:rsidRDefault="00D42BDE" w:rsidP="00BE4B82">
      <w:pPr>
        <w:pStyle w:val="NormalWeb"/>
        <w:numPr>
          <w:ilvl w:val="0"/>
          <w:numId w:val="8"/>
        </w:numPr>
        <w:spacing w:line="300" w:lineRule="atLeast"/>
        <w:rPr>
          <w:rFonts w:asciiTheme="minorHAnsi" w:hAnsiTheme="minorHAnsi" w:cs="Segoe UI"/>
        </w:rPr>
      </w:pPr>
      <w:r w:rsidRPr="00A13F6C">
        <w:rPr>
          <w:rFonts w:asciiTheme="minorHAnsi" w:hAnsiTheme="minorHAnsi" w:cs="Segoe UI"/>
        </w:rPr>
        <w:t>VENDOR NAME</w:t>
      </w:r>
    </w:p>
    <w:p w14:paraId="671979B8" w14:textId="2DC0580C" w:rsidR="003F3D0F" w:rsidRDefault="00D42BDE" w:rsidP="00BE4B82">
      <w:pPr>
        <w:pStyle w:val="NormalWeb"/>
        <w:numPr>
          <w:ilvl w:val="0"/>
          <w:numId w:val="8"/>
        </w:numPr>
        <w:spacing w:line="300" w:lineRule="atLeast"/>
        <w:rPr>
          <w:rFonts w:asciiTheme="minorHAnsi" w:hAnsiTheme="minorHAnsi" w:cs="Segoe UI"/>
        </w:rPr>
      </w:pPr>
      <w:r>
        <w:rPr>
          <w:rFonts w:asciiTheme="minorHAnsi" w:hAnsiTheme="minorHAnsi" w:cs="Segoe UI"/>
        </w:rPr>
        <w:t>SEARCH NAMES</w:t>
      </w:r>
    </w:p>
    <w:p w14:paraId="575F771C" w14:textId="6574F3EF" w:rsidR="003F3D0F" w:rsidRDefault="00D42BDE" w:rsidP="00BE4B82">
      <w:pPr>
        <w:pStyle w:val="NormalWeb"/>
        <w:numPr>
          <w:ilvl w:val="0"/>
          <w:numId w:val="8"/>
        </w:numPr>
        <w:spacing w:line="300" w:lineRule="atLeast"/>
        <w:rPr>
          <w:rFonts w:asciiTheme="minorHAnsi" w:hAnsiTheme="minorHAnsi" w:cs="Segoe UI"/>
        </w:rPr>
      </w:pPr>
      <w:r>
        <w:rPr>
          <w:rFonts w:asciiTheme="minorHAnsi" w:hAnsiTheme="minorHAnsi" w:cs="Segoe UI"/>
        </w:rPr>
        <w:t>ADDRESS</w:t>
      </w:r>
      <w:r w:rsidR="008F2883">
        <w:rPr>
          <w:rFonts w:asciiTheme="minorHAnsi" w:hAnsiTheme="minorHAnsi" w:cs="Segoe UI"/>
        </w:rPr>
        <w:t xml:space="preserve"> / CITY / ST / ZIP</w:t>
      </w:r>
    </w:p>
    <w:p w14:paraId="02A5D44C" w14:textId="166B91C7" w:rsidR="008F2883" w:rsidRDefault="008F2883" w:rsidP="00BE4B82">
      <w:pPr>
        <w:pStyle w:val="NormalWeb"/>
        <w:numPr>
          <w:ilvl w:val="0"/>
          <w:numId w:val="8"/>
        </w:numPr>
        <w:spacing w:line="300" w:lineRule="atLeast"/>
        <w:rPr>
          <w:rFonts w:asciiTheme="minorHAnsi" w:hAnsiTheme="minorHAnsi" w:cs="Segoe UI"/>
        </w:rPr>
      </w:pPr>
      <w:r w:rsidRPr="008F2883">
        <w:rPr>
          <w:rFonts w:asciiTheme="minorHAnsi" w:hAnsiTheme="minorHAnsi" w:cs="Segoe UI"/>
        </w:rPr>
        <w:t>VENDOR CONTACT</w:t>
      </w:r>
    </w:p>
    <w:p w14:paraId="04696343" w14:textId="6B78DE74" w:rsidR="003F3D0F" w:rsidRDefault="00D42BDE" w:rsidP="00BE4B82">
      <w:pPr>
        <w:pStyle w:val="NormalWeb"/>
        <w:numPr>
          <w:ilvl w:val="0"/>
          <w:numId w:val="8"/>
        </w:numPr>
        <w:spacing w:line="300" w:lineRule="atLeast"/>
        <w:rPr>
          <w:rFonts w:asciiTheme="minorHAnsi" w:hAnsiTheme="minorHAnsi" w:cs="Segoe UI"/>
        </w:rPr>
      </w:pPr>
      <w:r>
        <w:rPr>
          <w:rFonts w:asciiTheme="minorHAnsi" w:hAnsiTheme="minorHAnsi" w:cs="Segoe UI"/>
        </w:rPr>
        <w:t>TELEPHONE / EXT / FAX</w:t>
      </w:r>
    </w:p>
    <w:p w14:paraId="0112F423" w14:textId="77777777" w:rsidR="005A6A9A" w:rsidRDefault="00D42BDE" w:rsidP="00BE4B82">
      <w:pPr>
        <w:pStyle w:val="NormalWeb"/>
        <w:numPr>
          <w:ilvl w:val="0"/>
          <w:numId w:val="8"/>
        </w:numPr>
        <w:spacing w:line="300" w:lineRule="atLeast"/>
        <w:rPr>
          <w:rFonts w:asciiTheme="minorHAnsi" w:hAnsiTheme="minorHAnsi" w:cs="Segoe UI"/>
        </w:rPr>
      </w:pPr>
      <w:r>
        <w:rPr>
          <w:rFonts w:asciiTheme="minorHAnsi" w:hAnsiTheme="minorHAnsi" w:cs="Segoe UI"/>
        </w:rPr>
        <w:t>EMAIL</w:t>
      </w:r>
    </w:p>
    <w:p w14:paraId="1137219F" w14:textId="78B93C8C" w:rsidR="00BE2267" w:rsidRPr="001178AB" w:rsidRDefault="00BE2267" w:rsidP="001178AB">
      <w:pPr>
        <w:pStyle w:val="NormalWeb"/>
        <w:spacing w:line="300" w:lineRule="atLeast"/>
        <w:rPr>
          <w:rFonts w:asciiTheme="minorHAnsi" w:hAnsiTheme="minorHAnsi" w:cs="Segoe UI"/>
        </w:rPr>
      </w:pPr>
      <w:r w:rsidRPr="001178AB">
        <w:rPr>
          <w:rFonts w:asciiTheme="minorHAnsi" w:hAnsiTheme="minorHAnsi" w:cs="Segoe UI"/>
        </w:rPr>
        <w:t xml:space="preserve">If the profile has a </w:t>
      </w:r>
      <w:r w:rsidRPr="001178AB">
        <w:rPr>
          <w:rFonts w:asciiTheme="minorHAnsi" w:hAnsiTheme="minorHAnsi" w:cs="Segoe UI"/>
          <w:b/>
          <w:bCs/>
        </w:rPr>
        <w:t>PDT</w:t>
      </w:r>
      <w:r w:rsidRPr="001178AB">
        <w:rPr>
          <w:rFonts w:asciiTheme="minorHAnsi" w:hAnsiTheme="minorHAnsi" w:cs="Segoe UI"/>
        </w:rPr>
        <w:t xml:space="preserve"> of </w:t>
      </w:r>
      <w:r w:rsidR="00B93AFB">
        <w:rPr>
          <w:rFonts w:asciiTheme="minorHAnsi" w:hAnsiTheme="minorHAnsi" w:cs="Segoe UI"/>
        </w:rPr>
        <w:t>‘</w:t>
      </w:r>
      <w:r w:rsidRPr="001178AB">
        <w:rPr>
          <w:rFonts w:asciiTheme="minorHAnsi" w:hAnsiTheme="minorHAnsi" w:cs="Segoe UI"/>
          <w:b/>
          <w:bCs/>
        </w:rPr>
        <w:t>DA</w:t>
      </w:r>
      <w:r w:rsidR="00B93AFB">
        <w:rPr>
          <w:rFonts w:asciiTheme="minorHAnsi" w:hAnsiTheme="minorHAnsi" w:cs="Segoe UI"/>
        </w:rPr>
        <w:t>’</w:t>
      </w:r>
      <w:r w:rsidRPr="001178AB">
        <w:rPr>
          <w:rFonts w:asciiTheme="minorHAnsi" w:hAnsiTheme="minorHAnsi" w:cs="Segoe UI"/>
        </w:rPr>
        <w:t xml:space="preserve"> (Direct Deposit), the </w:t>
      </w:r>
      <w:r w:rsidR="005E64A8" w:rsidRPr="00A03137">
        <w:rPr>
          <w:rFonts w:asciiTheme="minorHAnsi" w:hAnsiTheme="minorHAnsi" w:cs="Segoe UI"/>
        </w:rPr>
        <w:t xml:space="preserve">Vendor Change Request Form </w:t>
      </w:r>
      <w:r w:rsidR="005E64A8" w:rsidRPr="00A03137">
        <w:rPr>
          <w:rFonts w:asciiTheme="minorHAnsi" w:hAnsiTheme="minorHAnsi" w:cs="Segoe UI"/>
          <w:b/>
          <w:bCs/>
        </w:rPr>
        <w:t>can</w:t>
      </w:r>
      <w:r w:rsidR="00A03137" w:rsidRPr="00A03137">
        <w:rPr>
          <w:rFonts w:asciiTheme="minorHAnsi" w:hAnsiTheme="minorHAnsi" w:cs="Segoe UI"/>
          <w:b/>
          <w:bCs/>
        </w:rPr>
        <w:t>not</w:t>
      </w:r>
      <w:r w:rsidR="005E64A8" w:rsidRPr="00A03137">
        <w:rPr>
          <w:rFonts w:asciiTheme="minorHAnsi" w:hAnsiTheme="minorHAnsi" w:cs="Segoe UI"/>
        </w:rPr>
        <w:t xml:space="preserve"> be used</w:t>
      </w:r>
      <w:r w:rsidR="005E64A8">
        <w:rPr>
          <w:rFonts w:asciiTheme="minorHAnsi" w:hAnsiTheme="minorHAnsi" w:cs="Segoe UI"/>
        </w:rPr>
        <w:t xml:space="preserve"> </w:t>
      </w:r>
      <w:r w:rsidR="00FA309C">
        <w:rPr>
          <w:rFonts w:asciiTheme="minorHAnsi" w:hAnsiTheme="minorHAnsi" w:cs="Segoe UI"/>
        </w:rPr>
        <w:t>to change</w:t>
      </w:r>
      <w:r w:rsidR="005E64A8">
        <w:rPr>
          <w:rFonts w:asciiTheme="minorHAnsi" w:hAnsiTheme="minorHAnsi" w:cs="Segoe UI"/>
        </w:rPr>
        <w:t xml:space="preserve"> </w:t>
      </w:r>
      <w:r w:rsidR="000236B8">
        <w:rPr>
          <w:rFonts w:asciiTheme="minorHAnsi" w:hAnsiTheme="minorHAnsi" w:cs="Segoe UI"/>
        </w:rPr>
        <w:t>the following fields:</w:t>
      </w:r>
    </w:p>
    <w:p w14:paraId="206BE646" w14:textId="4BD04D6D" w:rsidR="00BE6FF2" w:rsidRPr="00D42BDE" w:rsidRDefault="00BE6FF2" w:rsidP="00BE4B82">
      <w:pPr>
        <w:pStyle w:val="NormalWeb"/>
        <w:numPr>
          <w:ilvl w:val="0"/>
          <w:numId w:val="8"/>
        </w:numPr>
        <w:spacing w:line="300" w:lineRule="atLeast"/>
        <w:rPr>
          <w:rFonts w:asciiTheme="minorHAnsi" w:hAnsiTheme="minorHAnsi" w:cs="Segoe UI"/>
        </w:rPr>
      </w:pPr>
      <w:r w:rsidRPr="00A13F6C">
        <w:rPr>
          <w:rFonts w:asciiTheme="minorHAnsi" w:hAnsiTheme="minorHAnsi" w:cs="Segoe UI"/>
        </w:rPr>
        <w:t>VENDOR NO (Number)</w:t>
      </w:r>
    </w:p>
    <w:p w14:paraId="666DD1C9" w14:textId="77777777" w:rsidR="00BE6FF2" w:rsidRPr="00D42BDE" w:rsidRDefault="00BE6FF2" w:rsidP="00BE4B82">
      <w:pPr>
        <w:pStyle w:val="NormalWeb"/>
        <w:numPr>
          <w:ilvl w:val="0"/>
          <w:numId w:val="8"/>
        </w:numPr>
        <w:spacing w:line="300" w:lineRule="atLeast"/>
        <w:rPr>
          <w:rFonts w:asciiTheme="minorHAnsi" w:hAnsiTheme="minorHAnsi" w:cs="Segoe UI"/>
        </w:rPr>
      </w:pPr>
      <w:r w:rsidRPr="00A13F6C">
        <w:rPr>
          <w:rFonts w:asciiTheme="minorHAnsi" w:hAnsiTheme="minorHAnsi" w:cs="Segoe UI"/>
        </w:rPr>
        <w:t>VENDOR NAME</w:t>
      </w:r>
    </w:p>
    <w:p w14:paraId="641DDC85" w14:textId="31CD26BE" w:rsidR="000E5B72" w:rsidRDefault="00BE6FF2" w:rsidP="00BE4B82">
      <w:pPr>
        <w:pStyle w:val="NormalWeb"/>
        <w:numPr>
          <w:ilvl w:val="0"/>
          <w:numId w:val="8"/>
        </w:numPr>
        <w:spacing w:line="300" w:lineRule="atLeast"/>
        <w:rPr>
          <w:rFonts w:asciiTheme="minorHAnsi" w:hAnsiTheme="minorHAnsi" w:cs="Segoe UI"/>
        </w:rPr>
      </w:pPr>
      <w:r>
        <w:rPr>
          <w:rFonts w:asciiTheme="minorHAnsi" w:hAnsiTheme="minorHAnsi" w:cs="Segoe UI"/>
        </w:rPr>
        <w:t>EMAIL</w:t>
      </w:r>
    </w:p>
    <w:p w14:paraId="3B4AE390" w14:textId="7A9830A4" w:rsidR="000236B8" w:rsidRDefault="00274DF6" w:rsidP="000236B8">
      <w:pPr>
        <w:pStyle w:val="NormalWeb"/>
        <w:spacing w:line="300" w:lineRule="atLeast"/>
        <w:rPr>
          <w:rFonts w:asciiTheme="minorHAnsi" w:hAnsiTheme="minorHAnsi" w:cs="Segoe UI"/>
        </w:rPr>
      </w:pPr>
      <w:r>
        <w:rPr>
          <w:rFonts w:asciiTheme="minorHAnsi" w:hAnsiTheme="minorHAnsi" w:cs="Segoe UI"/>
        </w:rPr>
        <w:t>Send an email to</w:t>
      </w:r>
      <w:r w:rsidR="000236B8" w:rsidRPr="001178AB">
        <w:rPr>
          <w:rFonts w:asciiTheme="minorHAnsi" w:hAnsiTheme="minorHAnsi" w:cs="Segoe UI"/>
        </w:rPr>
        <w:t xml:space="preserve"> the </w:t>
      </w:r>
      <w:hyperlink r:id="rId38" w:history="1">
        <w:r w:rsidR="000236B8" w:rsidRPr="001178AB">
          <w:rPr>
            <w:rStyle w:val="Hyperlink"/>
            <w:rFonts w:asciiTheme="minorHAnsi" w:hAnsiTheme="minorHAnsi" w:cs="Segoe UI"/>
          </w:rPr>
          <w:t>ACH Coordinator</w:t>
        </w:r>
      </w:hyperlink>
      <w:r w:rsidR="000236B8">
        <w:t xml:space="preserve"> </w:t>
      </w:r>
      <w:r w:rsidR="000236B8">
        <w:rPr>
          <w:rFonts w:asciiTheme="minorHAnsi" w:hAnsiTheme="minorHAnsi" w:cs="Segoe UI"/>
        </w:rPr>
        <w:t xml:space="preserve">to </w:t>
      </w:r>
      <w:r>
        <w:rPr>
          <w:rFonts w:asciiTheme="minorHAnsi" w:hAnsiTheme="minorHAnsi" w:cs="Segoe UI"/>
        </w:rPr>
        <w:t>request instructions on how to update these fields</w:t>
      </w:r>
      <w:r w:rsidR="000236B8">
        <w:rPr>
          <w:rFonts w:asciiTheme="minorHAnsi" w:hAnsiTheme="minorHAnsi" w:cs="Segoe UI"/>
        </w:rPr>
        <w:t>.</w:t>
      </w:r>
    </w:p>
    <w:p w14:paraId="67A6BC4C" w14:textId="09B20722" w:rsidR="000E5B72" w:rsidRPr="00516742" w:rsidRDefault="000E5B72" w:rsidP="00274DF6">
      <w:pPr>
        <w:pStyle w:val="Heading4"/>
        <w:contextualSpacing/>
      </w:pPr>
      <w:r w:rsidRPr="00516742">
        <w:rPr>
          <w:rStyle w:val="Strong"/>
          <w:rFonts w:ascii="Segoe UI" w:hAnsi="Segoe UI" w:cs="Segoe UI"/>
          <w:b/>
          <w:bCs w:val="0"/>
        </w:rPr>
        <w:t>Changing the Vendor Name or Number</w:t>
      </w:r>
    </w:p>
    <w:p w14:paraId="2EE7D24D" w14:textId="436A3472" w:rsidR="0096786E" w:rsidRDefault="0096786E" w:rsidP="0096786E">
      <w:pPr>
        <w:pStyle w:val="NormalWeb"/>
        <w:rPr>
          <w:rFonts w:asciiTheme="minorHAnsi" w:hAnsiTheme="minorHAnsi" w:cs="Segoe UI"/>
        </w:rPr>
      </w:pPr>
      <w:r>
        <w:rPr>
          <w:rFonts w:asciiTheme="minorHAnsi" w:hAnsiTheme="minorHAnsi" w:cs="Segoe UI"/>
        </w:rPr>
        <w:t xml:space="preserve">If the </w:t>
      </w:r>
      <w:r w:rsidR="00E071A5" w:rsidRPr="00E071A5">
        <w:rPr>
          <w:rFonts w:asciiTheme="minorHAnsi" w:hAnsiTheme="minorHAnsi" w:cs="Segoe UI"/>
        </w:rPr>
        <w:t>VENDOR NO</w:t>
      </w:r>
      <w:r w:rsidR="00E071A5">
        <w:rPr>
          <w:rFonts w:asciiTheme="minorHAnsi" w:hAnsiTheme="minorHAnsi" w:cs="Segoe UI"/>
        </w:rPr>
        <w:t xml:space="preserve"> (Number)</w:t>
      </w:r>
      <w:r>
        <w:rPr>
          <w:rFonts w:asciiTheme="minorHAnsi" w:hAnsiTheme="minorHAnsi" w:cs="Segoe UI"/>
        </w:rPr>
        <w:t xml:space="preserve"> </w:t>
      </w:r>
      <w:r w:rsidR="00E071A5">
        <w:rPr>
          <w:rFonts w:asciiTheme="minorHAnsi" w:hAnsiTheme="minorHAnsi" w:cs="Segoe UI"/>
        </w:rPr>
        <w:t xml:space="preserve">or VENDOR NAME </w:t>
      </w:r>
      <w:r>
        <w:rPr>
          <w:rFonts w:asciiTheme="minorHAnsi" w:hAnsiTheme="minorHAnsi" w:cs="Segoe UI"/>
        </w:rPr>
        <w:t>needs to be changed</w:t>
      </w:r>
      <w:r w:rsidR="00461095">
        <w:rPr>
          <w:rFonts w:asciiTheme="minorHAnsi" w:hAnsiTheme="minorHAnsi" w:cs="Segoe UI"/>
        </w:rPr>
        <w:t>, enter the following</w:t>
      </w:r>
      <w:r>
        <w:rPr>
          <w:rFonts w:asciiTheme="minorHAnsi" w:hAnsiTheme="minorHAnsi" w:cs="Segoe UI"/>
        </w:rPr>
        <w:t>:</w:t>
      </w:r>
    </w:p>
    <w:p w14:paraId="2BE13FA3" w14:textId="19EC3F3D" w:rsidR="000C414C" w:rsidRPr="00516742" w:rsidRDefault="000C414C" w:rsidP="00BE4B82">
      <w:pPr>
        <w:pStyle w:val="NormalWeb"/>
        <w:numPr>
          <w:ilvl w:val="0"/>
          <w:numId w:val="36"/>
        </w:numPr>
        <w:spacing w:line="300" w:lineRule="atLeast"/>
        <w:rPr>
          <w:rFonts w:asciiTheme="minorHAnsi" w:hAnsiTheme="minorHAnsi" w:cs="Segoe UI"/>
        </w:rPr>
      </w:pPr>
      <w:r w:rsidRPr="00516742">
        <w:rPr>
          <w:rFonts w:asciiTheme="minorHAnsi" w:hAnsiTheme="minorHAnsi" w:cs="Segoe UI"/>
        </w:rPr>
        <w:t>Existing</w:t>
      </w:r>
      <w:r w:rsidR="000E5B72" w:rsidRPr="00516742">
        <w:rPr>
          <w:rFonts w:asciiTheme="minorHAnsi" w:hAnsiTheme="minorHAnsi" w:cs="Segoe UI"/>
        </w:rPr>
        <w:t xml:space="preserve"> vendor name and number in the required fields. </w:t>
      </w:r>
    </w:p>
    <w:p w14:paraId="75D2AEC2" w14:textId="20866846" w:rsidR="006F0313" w:rsidRPr="00274DF6" w:rsidRDefault="000C414C" w:rsidP="00274DF6">
      <w:pPr>
        <w:pStyle w:val="NormalWeb"/>
        <w:numPr>
          <w:ilvl w:val="0"/>
          <w:numId w:val="36"/>
        </w:numPr>
        <w:spacing w:line="300" w:lineRule="atLeast"/>
      </w:pPr>
      <w:r w:rsidRPr="00516742">
        <w:rPr>
          <w:rFonts w:asciiTheme="minorHAnsi" w:hAnsiTheme="minorHAnsi"/>
        </w:rPr>
        <w:t>N</w:t>
      </w:r>
      <w:r w:rsidR="000E5B72" w:rsidRPr="00516742">
        <w:rPr>
          <w:rFonts w:asciiTheme="minorHAnsi" w:hAnsiTheme="minorHAnsi"/>
        </w:rPr>
        <w:t>ew vendor name or number at the bottom of the form</w:t>
      </w:r>
      <w:r w:rsidR="00274DF6">
        <w:rPr>
          <w:rFonts w:asciiTheme="minorHAnsi" w:hAnsiTheme="minorHAnsi"/>
        </w:rPr>
        <w:t xml:space="preserve"> in the </w:t>
      </w:r>
      <w:r w:rsidR="00274DF6" w:rsidRPr="00274DF6">
        <w:rPr>
          <w:rFonts w:asciiTheme="minorHAnsi" w:hAnsiTheme="minorHAnsi"/>
          <w:b/>
          <w:bCs/>
        </w:rPr>
        <w:t>Explanation and/or Details of Request</w:t>
      </w:r>
      <w:r w:rsidR="00274DF6">
        <w:rPr>
          <w:rFonts w:asciiTheme="minorHAnsi" w:hAnsiTheme="minorHAnsi"/>
        </w:rPr>
        <w:t xml:space="preserve"> fields</w:t>
      </w:r>
    </w:p>
    <w:p w14:paraId="000B2B57" w14:textId="3D2C5917" w:rsidR="00C815F7" w:rsidRDefault="00C815F7" w:rsidP="00C815F7">
      <w:pPr>
        <w:pStyle w:val="NormalWeb"/>
        <w:spacing w:line="300" w:lineRule="atLeast"/>
        <w:rPr>
          <w:rFonts w:ascii="Aptos" w:hAnsi="Aptos"/>
        </w:rPr>
      </w:pPr>
      <w:r>
        <w:rPr>
          <w:rFonts w:ascii="Aptos" w:hAnsi="Aptos"/>
        </w:rPr>
        <w:lastRenderedPageBreak/>
        <w:t xml:space="preserve">The </w:t>
      </w:r>
      <w:r w:rsidR="00623D1F">
        <w:rPr>
          <w:rFonts w:ascii="Aptos" w:hAnsi="Aptos"/>
        </w:rPr>
        <w:t xml:space="preserve">vendor </w:t>
      </w:r>
      <w:r w:rsidRPr="00C815F7">
        <w:rPr>
          <w:rFonts w:ascii="Aptos" w:hAnsi="Aptos"/>
        </w:rPr>
        <w:t xml:space="preserve">name/number combination </w:t>
      </w:r>
      <w:r>
        <w:rPr>
          <w:rFonts w:ascii="Aptos" w:hAnsi="Aptos"/>
        </w:rPr>
        <w:t>must be</w:t>
      </w:r>
      <w:r w:rsidRPr="00C815F7">
        <w:rPr>
          <w:rFonts w:ascii="Aptos" w:hAnsi="Aptos"/>
        </w:rPr>
        <w:t xml:space="preserve"> </w:t>
      </w:r>
      <w:r w:rsidR="00623D1F">
        <w:rPr>
          <w:rFonts w:ascii="Aptos" w:hAnsi="Aptos"/>
        </w:rPr>
        <w:t xml:space="preserve">verified by the Vendor Desk </w:t>
      </w:r>
      <w:r>
        <w:rPr>
          <w:rFonts w:ascii="Aptos" w:hAnsi="Aptos"/>
        </w:rPr>
        <w:t xml:space="preserve">before </w:t>
      </w:r>
      <w:r w:rsidRPr="00C815F7">
        <w:rPr>
          <w:rFonts w:ascii="Aptos" w:hAnsi="Aptos"/>
        </w:rPr>
        <w:t xml:space="preserve">the </w:t>
      </w:r>
      <w:r w:rsidR="00623D1F">
        <w:rPr>
          <w:rFonts w:ascii="Aptos" w:hAnsi="Aptos"/>
        </w:rPr>
        <w:t xml:space="preserve">change request can </w:t>
      </w:r>
      <w:r w:rsidRPr="00C815F7">
        <w:rPr>
          <w:rFonts w:ascii="Aptos" w:hAnsi="Aptos"/>
        </w:rPr>
        <w:t>be processed.</w:t>
      </w:r>
    </w:p>
    <w:p w14:paraId="367AEB7B" w14:textId="2E808678" w:rsidR="00623D1F" w:rsidRPr="003C0B06" w:rsidRDefault="00623D1F" w:rsidP="00BE4B82">
      <w:pPr>
        <w:pStyle w:val="ListParagraph"/>
        <w:numPr>
          <w:ilvl w:val="0"/>
          <w:numId w:val="48"/>
        </w:numPr>
        <w:rPr>
          <w:rFonts w:ascii="Aptos" w:eastAsia="Times New Roman" w:hAnsi="Aptos" w:cs="Segoe UI"/>
          <w:szCs w:val="24"/>
        </w:rPr>
      </w:pPr>
      <w:r w:rsidRPr="003C0B06">
        <w:rPr>
          <w:b/>
          <w:bCs/>
        </w:rPr>
        <w:t>Business</w:t>
      </w:r>
      <w:r w:rsidRPr="003C0B06">
        <w:t xml:space="preserve"> name and </w:t>
      </w:r>
      <w:r w:rsidRPr="003C0B06">
        <w:rPr>
          <w:b/>
          <w:bCs/>
        </w:rPr>
        <w:t>FEIN</w:t>
      </w:r>
      <w:r w:rsidRPr="003C0B06">
        <w:t xml:space="preserve"> must match IRS records</w:t>
      </w:r>
      <w:r w:rsidRPr="003C0B06">
        <w:rPr>
          <w:rFonts w:ascii="Aptos" w:eastAsia="Times New Roman" w:hAnsi="Aptos" w:cs="Segoe UI"/>
          <w:szCs w:val="24"/>
        </w:rPr>
        <w:t>.</w:t>
      </w:r>
    </w:p>
    <w:p w14:paraId="3832F9E1" w14:textId="52B87445" w:rsidR="00BE721C" w:rsidRPr="00623D1F" w:rsidRDefault="00AA185C" w:rsidP="00BE4B82">
      <w:pPr>
        <w:pStyle w:val="ListParagraph"/>
        <w:numPr>
          <w:ilvl w:val="1"/>
          <w:numId w:val="48"/>
        </w:numPr>
        <w:rPr>
          <w:rFonts w:ascii="Aptos" w:eastAsia="Times New Roman" w:hAnsi="Aptos" w:cs="Segoe UI"/>
          <w:szCs w:val="24"/>
        </w:rPr>
      </w:pPr>
      <w:r w:rsidRPr="00623D1F">
        <w:rPr>
          <w:rFonts w:ascii="Aptos" w:eastAsia="Times New Roman" w:hAnsi="Aptos" w:cs="Segoe UI"/>
          <w:szCs w:val="24"/>
        </w:rPr>
        <w:t>If the name/number do</w:t>
      </w:r>
      <w:r w:rsidR="00FE26CA">
        <w:rPr>
          <w:rFonts w:ascii="Aptos" w:eastAsia="Times New Roman" w:hAnsi="Aptos" w:cs="Segoe UI"/>
          <w:szCs w:val="24"/>
        </w:rPr>
        <w:t>es</w:t>
      </w:r>
      <w:r w:rsidRPr="00623D1F">
        <w:rPr>
          <w:rFonts w:ascii="Aptos" w:eastAsia="Times New Roman" w:hAnsi="Aptos" w:cs="Segoe UI"/>
          <w:szCs w:val="24"/>
        </w:rPr>
        <w:t xml:space="preserve"> not match IRS records, the IRS confirmation letter SS-4 </w:t>
      </w:r>
      <w:r w:rsidR="00BE721C" w:rsidRPr="00623D1F">
        <w:rPr>
          <w:rFonts w:ascii="Aptos" w:eastAsia="Times New Roman" w:hAnsi="Aptos" w:cs="Segoe UI"/>
          <w:szCs w:val="24"/>
        </w:rPr>
        <w:t>may be used.</w:t>
      </w:r>
    </w:p>
    <w:p w14:paraId="4D2DAD8A" w14:textId="60A5973E" w:rsidR="00AA185C" w:rsidRPr="00BE721C" w:rsidRDefault="00AA185C" w:rsidP="00BE4B82">
      <w:pPr>
        <w:pStyle w:val="ListParagraph"/>
        <w:numPr>
          <w:ilvl w:val="1"/>
          <w:numId w:val="47"/>
        </w:numPr>
        <w:rPr>
          <w:rFonts w:ascii="Aptos" w:eastAsia="Times New Roman" w:hAnsi="Aptos" w:cs="Segoe UI"/>
          <w:szCs w:val="24"/>
        </w:rPr>
      </w:pPr>
      <w:r w:rsidRPr="00BE721C">
        <w:rPr>
          <w:rFonts w:ascii="Aptos" w:eastAsia="Times New Roman" w:hAnsi="Aptos" w:cs="Segoe UI"/>
          <w:szCs w:val="24"/>
        </w:rPr>
        <w:t>If the new name is an alternate name or DBA and does not match IRS records, a W</w:t>
      </w:r>
      <w:r w:rsidRPr="00BE721C">
        <w:rPr>
          <w:rFonts w:ascii="Cambria Math" w:eastAsia="Times New Roman" w:hAnsi="Cambria Math" w:cs="Cambria Math"/>
          <w:szCs w:val="24"/>
        </w:rPr>
        <w:t>‑</w:t>
      </w:r>
      <w:r w:rsidRPr="00BE721C">
        <w:rPr>
          <w:rFonts w:ascii="Aptos" w:eastAsia="Times New Roman" w:hAnsi="Aptos" w:cs="Segoe UI"/>
          <w:szCs w:val="24"/>
        </w:rPr>
        <w:t xml:space="preserve">9 form </w:t>
      </w:r>
      <w:r w:rsidR="00BE721C">
        <w:rPr>
          <w:rFonts w:ascii="Aptos" w:eastAsia="Times New Roman" w:hAnsi="Aptos" w:cs="Segoe UI"/>
          <w:szCs w:val="24"/>
        </w:rPr>
        <w:t>may be used.</w:t>
      </w:r>
    </w:p>
    <w:p w14:paraId="5EA29462" w14:textId="255A338F" w:rsidR="00BE721C" w:rsidRPr="003C0B06" w:rsidRDefault="00623D1F" w:rsidP="00BE4B82">
      <w:pPr>
        <w:pStyle w:val="ListParagraph"/>
        <w:numPr>
          <w:ilvl w:val="0"/>
          <w:numId w:val="47"/>
        </w:numPr>
        <w:rPr>
          <w:rFonts w:ascii="Aptos" w:eastAsia="Times New Roman" w:hAnsi="Aptos" w:cs="Segoe UI"/>
          <w:szCs w:val="24"/>
        </w:rPr>
      </w:pPr>
      <w:r w:rsidRPr="003C0B06">
        <w:rPr>
          <w:b/>
          <w:bCs/>
        </w:rPr>
        <w:t>Individual</w:t>
      </w:r>
      <w:r w:rsidRPr="003C0B06">
        <w:t xml:space="preserve"> legal name and </w:t>
      </w:r>
      <w:r w:rsidRPr="003C0B06">
        <w:rPr>
          <w:b/>
          <w:bCs/>
        </w:rPr>
        <w:t>SSN</w:t>
      </w:r>
      <w:r w:rsidRPr="003C0B06">
        <w:t xml:space="preserve"> must match IRS records.</w:t>
      </w:r>
    </w:p>
    <w:p w14:paraId="5788092B" w14:textId="5E69D8EA" w:rsidR="00BE721C" w:rsidRPr="003C0B06" w:rsidRDefault="00623D1F" w:rsidP="00BE4B82">
      <w:pPr>
        <w:pStyle w:val="ListParagraph"/>
        <w:numPr>
          <w:ilvl w:val="0"/>
          <w:numId w:val="47"/>
        </w:numPr>
        <w:rPr>
          <w:rFonts w:ascii="Aptos" w:hAnsi="Aptos" w:cs="Segoe UI"/>
        </w:rPr>
      </w:pPr>
      <w:r w:rsidRPr="003C0B06">
        <w:rPr>
          <w:b/>
          <w:bCs/>
        </w:rPr>
        <w:t>Employee</w:t>
      </w:r>
      <w:r w:rsidRPr="003C0B06">
        <w:t xml:space="preserve"> </w:t>
      </w:r>
      <w:r w:rsidR="00274DF6" w:rsidRPr="007E30A6">
        <w:t>Legal name and OR Number may be updated to match Workday Payroll.</w:t>
      </w:r>
    </w:p>
    <w:p w14:paraId="5A583C29" w14:textId="555698D1" w:rsidR="00737F08" w:rsidRDefault="7AEA2C49" w:rsidP="00737F08">
      <w:pPr>
        <w:pStyle w:val="Heading3"/>
      </w:pPr>
      <w:bookmarkStart w:id="24" w:name="_Toc243571141"/>
      <w:r>
        <w:t>Reactivating Vendor Profiles</w:t>
      </w:r>
      <w:bookmarkEnd w:id="24"/>
      <w:r>
        <w:t xml:space="preserve"> </w:t>
      </w:r>
    </w:p>
    <w:p w14:paraId="306B6AF0" w14:textId="3DF6CE38" w:rsidR="00737F08" w:rsidRDefault="00737F08" w:rsidP="00926F83">
      <w:r w:rsidRPr="00737F08">
        <w:t>Check th</w:t>
      </w:r>
      <w:r w:rsidR="00926F83">
        <w:t xml:space="preserve">e </w:t>
      </w:r>
      <w:r w:rsidR="00AE0882" w:rsidRPr="00326E41">
        <w:rPr>
          <w:b/>
          <w:bCs/>
        </w:rPr>
        <w:t>‘</w:t>
      </w:r>
      <w:r w:rsidR="00926F83" w:rsidRPr="00326E41">
        <w:rPr>
          <w:b/>
          <w:bCs/>
        </w:rPr>
        <w:t>Activate</w:t>
      </w:r>
      <w:r w:rsidR="00AE0882" w:rsidRPr="00326E41">
        <w:rPr>
          <w:b/>
          <w:bCs/>
        </w:rPr>
        <w:t>’</w:t>
      </w:r>
      <w:r w:rsidR="00926F83">
        <w:t xml:space="preserve"> </w:t>
      </w:r>
      <w:r w:rsidR="00C102D2" w:rsidRPr="00737F08">
        <w:rPr>
          <w:rFonts w:cs="Segoe UI"/>
        </w:rPr>
        <w:t xml:space="preserve">box if you </w:t>
      </w:r>
      <w:r w:rsidR="00E459D3">
        <w:rPr>
          <w:rFonts w:cs="Segoe UI"/>
        </w:rPr>
        <w:t>need</w:t>
      </w:r>
      <w:r w:rsidR="00C102D2" w:rsidRPr="00737F08">
        <w:rPr>
          <w:rFonts w:cs="Segoe UI"/>
        </w:rPr>
        <w:t xml:space="preserve"> to </w:t>
      </w:r>
      <w:r w:rsidR="00C102D2">
        <w:rPr>
          <w:rFonts w:cs="Segoe UI"/>
        </w:rPr>
        <w:t xml:space="preserve">change a </w:t>
      </w:r>
      <w:r w:rsidR="00C102D2" w:rsidRPr="00EF4A5D">
        <w:rPr>
          <w:rFonts w:cs="Segoe UI"/>
        </w:rPr>
        <w:t xml:space="preserve">vendor profile </w:t>
      </w:r>
      <w:r w:rsidR="00C102D2">
        <w:rPr>
          <w:rFonts w:cs="Segoe UI"/>
        </w:rPr>
        <w:t>from</w:t>
      </w:r>
      <w:r w:rsidR="00C102D2" w:rsidRPr="00737F08">
        <w:rPr>
          <w:rFonts w:cs="Segoe UI"/>
        </w:rPr>
        <w:t xml:space="preserve"> </w:t>
      </w:r>
      <w:r w:rsidR="00C102D2" w:rsidRPr="00C26783">
        <w:rPr>
          <w:rFonts w:cs="Segoe UI"/>
          <w:b/>
          <w:bCs/>
        </w:rPr>
        <w:t>STATUS CODE</w:t>
      </w:r>
      <w:r w:rsidR="00C102D2" w:rsidRPr="00EF4A5D">
        <w:rPr>
          <w:rFonts w:cs="Segoe UI"/>
        </w:rPr>
        <w:t xml:space="preserve"> of </w:t>
      </w:r>
      <w:r w:rsidR="00C102D2" w:rsidRPr="00EF4A5D">
        <w:rPr>
          <w:rFonts w:cs="Segoe UI"/>
          <w:b/>
          <w:bCs/>
        </w:rPr>
        <w:t>'I'</w:t>
      </w:r>
      <w:r w:rsidR="00C102D2" w:rsidRPr="00EF4A5D">
        <w:rPr>
          <w:rFonts w:cs="Segoe UI"/>
        </w:rPr>
        <w:t xml:space="preserve"> (Inactive)</w:t>
      </w:r>
      <w:r w:rsidR="00C102D2">
        <w:rPr>
          <w:rFonts w:cs="Segoe UI"/>
        </w:rPr>
        <w:t xml:space="preserve"> to </w:t>
      </w:r>
      <w:r w:rsidR="00C102D2" w:rsidRPr="00EF4A5D">
        <w:rPr>
          <w:rFonts w:cs="Segoe UI"/>
          <w:b/>
          <w:bCs/>
        </w:rPr>
        <w:t>'A'</w:t>
      </w:r>
      <w:r w:rsidR="00C102D2" w:rsidRPr="00EF4A5D">
        <w:rPr>
          <w:rFonts w:cs="Segoe UI"/>
        </w:rPr>
        <w:t xml:space="preserve"> (Active)</w:t>
      </w:r>
      <w:r w:rsidR="00C102D2">
        <w:rPr>
          <w:rFonts w:cs="Segoe UI"/>
        </w:rPr>
        <w:t>.</w:t>
      </w:r>
    </w:p>
    <w:p w14:paraId="786DDB75" w14:textId="06C6F015" w:rsidR="00737F08" w:rsidRDefault="00737F08" w:rsidP="00BE4B82">
      <w:pPr>
        <w:pStyle w:val="ListParagraph"/>
        <w:numPr>
          <w:ilvl w:val="0"/>
          <w:numId w:val="6"/>
        </w:numPr>
      </w:pPr>
      <w:r w:rsidRPr="00737F08">
        <w:t xml:space="preserve">Provide </w:t>
      </w:r>
      <w:r w:rsidR="00740B1F">
        <w:t xml:space="preserve">the reason to activate </w:t>
      </w:r>
      <w:r w:rsidR="0032376D" w:rsidRPr="00516742">
        <w:t>at the bottom of the form</w:t>
      </w:r>
      <w:r w:rsidR="0032376D">
        <w:t xml:space="preserve"> in the </w:t>
      </w:r>
      <w:r w:rsidR="0032376D" w:rsidRPr="00274DF6">
        <w:rPr>
          <w:rFonts w:eastAsia="Times New Roman" w:cs="Times New Roman"/>
          <w:b/>
          <w:bCs/>
          <w:szCs w:val="24"/>
        </w:rPr>
        <w:t>Explanation and/or</w:t>
      </w:r>
      <w:r w:rsidR="0032376D" w:rsidRPr="00274DF6">
        <w:rPr>
          <w:b/>
          <w:bCs/>
        </w:rPr>
        <w:t xml:space="preserve"> Details of Request</w:t>
      </w:r>
      <w:r w:rsidR="0032376D">
        <w:t xml:space="preserve"> fields.</w:t>
      </w:r>
    </w:p>
    <w:p w14:paraId="701F950C" w14:textId="5DB9A115" w:rsidR="005A6A9A" w:rsidRDefault="56FF75D3" w:rsidP="44797F54">
      <w:pPr>
        <w:pStyle w:val="Heading3"/>
        <w:spacing w:line="240" w:lineRule="auto"/>
        <w:contextualSpacing/>
      </w:pPr>
      <w:bookmarkStart w:id="25" w:name="_Toc243571142"/>
      <w:r>
        <w:t>Inactivating Vendor Profiles</w:t>
      </w:r>
      <w:bookmarkEnd w:id="25"/>
      <w:r>
        <w:t xml:space="preserve"> </w:t>
      </w:r>
    </w:p>
    <w:p w14:paraId="033E603C" w14:textId="70AD505B" w:rsidR="00737F08" w:rsidRDefault="00737F08" w:rsidP="00C102D2">
      <w:pPr>
        <w:pStyle w:val="NormalWeb"/>
        <w:spacing w:line="300" w:lineRule="atLeast"/>
        <w:rPr>
          <w:rFonts w:asciiTheme="minorHAnsi" w:hAnsiTheme="minorHAnsi" w:cs="Segoe UI"/>
        </w:rPr>
      </w:pPr>
      <w:r w:rsidRPr="00737F08">
        <w:rPr>
          <w:rFonts w:asciiTheme="minorHAnsi" w:hAnsiTheme="minorHAnsi" w:cs="Segoe UI"/>
        </w:rPr>
        <w:t>Check th</w:t>
      </w:r>
      <w:r w:rsidR="00C102D2">
        <w:rPr>
          <w:rFonts w:asciiTheme="minorHAnsi" w:hAnsiTheme="minorHAnsi" w:cs="Segoe UI"/>
        </w:rPr>
        <w:t xml:space="preserve">e </w:t>
      </w:r>
      <w:r w:rsidR="00AE0882" w:rsidRPr="00326E41">
        <w:rPr>
          <w:rFonts w:asciiTheme="minorHAnsi" w:hAnsiTheme="minorHAnsi" w:cs="Segoe UI"/>
          <w:b/>
          <w:bCs/>
        </w:rPr>
        <w:t>‘</w:t>
      </w:r>
      <w:r w:rsidR="00C102D2" w:rsidRPr="00326E41">
        <w:rPr>
          <w:rFonts w:asciiTheme="minorHAnsi" w:hAnsiTheme="minorHAnsi" w:cs="Segoe UI"/>
          <w:b/>
          <w:bCs/>
        </w:rPr>
        <w:t>Inactivate</w:t>
      </w:r>
      <w:r w:rsidR="00AE0882" w:rsidRPr="00326E41">
        <w:rPr>
          <w:rFonts w:asciiTheme="minorHAnsi" w:hAnsiTheme="minorHAnsi" w:cs="Segoe UI"/>
          <w:b/>
          <w:bCs/>
        </w:rPr>
        <w:t>’</w:t>
      </w:r>
      <w:r w:rsidRPr="00737F08">
        <w:rPr>
          <w:rFonts w:asciiTheme="minorHAnsi" w:hAnsiTheme="minorHAnsi" w:cs="Segoe UI"/>
        </w:rPr>
        <w:t xml:space="preserve"> box if you </w:t>
      </w:r>
      <w:r w:rsidR="00E459D3">
        <w:rPr>
          <w:rFonts w:asciiTheme="minorHAnsi" w:hAnsiTheme="minorHAnsi" w:cs="Segoe UI"/>
        </w:rPr>
        <w:t>need</w:t>
      </w:r>
      <w:r w:rsidRPr="00737F08">
        <w:rPr>
          <w:rFonts w:asciiTheme="minorHAnsi" w:hAnsiTheme="minorHAnsi" w:cs="Segoe UI"/>
        </w:rPr>
        <w:t xml:space="preserve"> to </w:t>
      </w:r>
      <w:r w:rsidR="00EF4A5D">
        <w:rPr>
          <w:rFonts w:asciiTheme="minorHAnsi" w:hAnsiTheme="minorHAnsi" w:cs="Segoe UI"/>
        </w:rPr>
        <w:t xml:space="preserve">change a </w:t>
      </w:r>
      <w:r w:rsidR="00EF4A5D" w:rsidRPr="00EF4A5D">
        <w:rPr>
          <w:rFonts w:asciiTheme="minorHAnsi" w:hAnsiTheme="minorHAnsi" w:cs="Segoe UI"/>
        </w:rPr>
        <w:t xml:space="preserve">vendor profile </w:t>
      </w:r>
      <w:r w:rsidR="00EF4A5D">
        <w:rPr>
          <w:rFonts w:asciiTheme="minorHAnsi" w:hAnsiTheme="minorHAnsi" w:cs="Segoe UI"/>
        </w:rPr>
        <w:t>from</w:t>
      </w:r>
      <w:r w:rsidRPr="00737F08">
        <w:rPr>
          <w:rFonts w:asciiTheme="minorHAnsi" w:hAnsiTheme="minorHAnsi" w:cs="Segoe UI"/>
        </w:rPr>
        <w:t xml:space="preserve"> </w:t>
      </w:r>
      <w:r w:rsidR="00EF4A5D" w:rsidRPr="00C26783">
        <w:rPr>
          <w:rFonts w:asciiTheme="minorHAnsi" w:hAnsiTheme="minorHAnsi" w:cs="Segoe UI"/>
          <w:b/>
          <w:bCs/>
        </w:rPr>
        <w:t>STATUS CODE</w:t>
      </w:r>
      <w:r w:rsidR="00EF4A5D" w:rsidRPr="00EF4A5D">
        <w:rPr>
          <w:rFonts w:asciiTheme="minorHAnsi" w:hAnsiTheme="minorHAnsi" w:cs="Segoe UI"/>
        </w:rPr>
        <w:t xml:space="preserve"> of </w:t>
      </w:r>
      <w:r w:rsidR="00EF4A5D" w:rsidRPr="00EF4A5D">
        <w:rPr>
          <w:rFonts w:asciiTheme="minorHAnsi" w:hAnsiTheme="minorHAnsi" w:cs="Segoe UI"/>
          <w:b/>
          <w:bCs/>
        </w:rPr>
        <w:t>'A'</w:t>
      </w:r>
      <w:r w:rsidR="00EF4A5D" w:rsidRPr="00EF4A5D">
        <w:rPr>
          <w:rFonts w:asciiTheme="minorHAnsi" w:hAnsiTheme="minorHAnsi" w:cs="Segoe UI"/>
        </w:rPr>
        <w:t xml:space="preserve"> (Active)</w:t>
      </w:r>
      <w:r w:rsidR="00EF4A5D">
        <w:rPr>
          <w:rFonts w:asciiTheme="minorHAnsi" w:hAnsiTheme="minorHAnsi" w:cs="Segoe UI"/>
        </w:rPr>
        <w:t xml:space="preserve"> to </w:t>
      </w:r>
      <w:r w:rsidR="00EF4A5D" w:rsidRPr="00EF4A5D">
        <w:rPr>
          <w:rFonts w:asciiTheme="minorHAnsi" w:hAnsiTheme="minorHAnsi" w:cs="Segoe UI"/>
          <w:b/>
          <w:bCs/>
        </w:rPr>
        <w:t>'I'</w:t>
      </w:r>
      <w:r w:rsidR="00EF4A5D" w:rsidRPr="00EF4A5D">
        <w:rPr>
          <w:rFonts w:asciiTheme="minorHAnsi" w:hAnsiTheme="minorHAnsi" w:cs="Segoe UI"/>
        </w:rPr>
        <w:t xml:space="preserve"> (Inactive)</w:t>
      </w:r>
      <w:r w:rsidR="00EF4A5D">
        <w:rPr>
          <w:rFonts w:asciiTheme="minorHAnsi" w:hAnsiTheme="minorHAnsi" w:cs="Segoe UI"/>
        </w:rPr>
        <w:t>.</w:t>
      </w:r>
    </w:p>
    <w:p w14:paraId="389AD4BC" w14:textId="77777777" w:rsidR="00740B1F" w:rsidRDefault="00C84C5F" w:rsidP="00740B1F">
      <w:pPr>
        <w:pStyle w:val="ListParagraph"/>
        <w:numPr>
          <w:ilvl w:val="0"/>
          <w:numId w:val="7"/>
        </w:numPr>
      </w:pPr>
      <w:r w:rsidRPr="00737F08">
        <w:t xml:space="preserve">Provide </w:t>
      </w:r>
      <w:r>
        <w:t xml:space="preserve">the reason to inactivate </w:t>
      </w:r>
      <w:r w:rsidRPr="00516742">
        <w:t>at the bottom of the form</w:t>
      </w:r>
      <w:r>
        <w:t xml:space="preserve"> in the </w:t>
      </w:r>
      <w:r w:rsidRPr="00274DF6">
        <w:rPr>
          <w:rFonts w:eastAsia="Times New Roman" w:cs="Times New Roman"/>
          <w:b/>
          <w:bCs/>
          <w:szCs w:val="24"/>
        </w:rPr>
        <w:t>Explanation and/or</w:t>
      </w:r>
      <w:r w:rsidRPr="00274DF6">
        <w:rPr>
          <w:b/>
          <w:bCs/>
        </w:rPr>
        <w:t xml:space="preserve"> Details of Request</w:t>
      </w:r>
      <w:r>
        <w:t xml:space="preserve"> fields.</w:t>
      </w:r>
    </w:p>
    <w:p w14:paraId="3BDE64CB" w14:textId="1CA6731D" w:rsidR="00380CE6" w:rsidRPr="00740B1F" w:rsidRDefault="000879CE" w:rsidP="00740B1F">
      <w:pPr>
        <w:pStyle w:val="ListParagraph"/>
        <w:numPr>
          <w:ilvl w:val="1"/>
          <w:numId w:val="7"/>
        </w:numPr>
      </w:pPr>
      <w:r w:rsidRPr="00740B1F">
        <w:rPr>
          <w:rFonts w:cs="Segoe UI"/>
        </w:rPr>
        <w:t xml:space="preserve">If the reason for this inactivation is because you are requesting to replace an existing profile, please </w:t>
      </w:r>
      <w:r w:rsidR="00287F91" w:rsidRPr="00740B1F">
        <w:rPr>
          <w:rFonts w:cs="Segoe UI"/>
        </w:rPr>
        <w:t>include</w:t>
      </w:r>
      <w:r w:rsidRPr="00740B1F">
        <w:rPr>
          <w:rFonts w:cs="Segoe UI"/>
        </w:rPr>
        <w:t xml:space="preserve"> the new </w:t>
      </w:r>
      <w:r w:rsidR="00EF4A5D" w:rsidRPr="00740B1F">
        <w:rPr>
          <w:rFonts w:cs="Segoe UI"/>
        </w:rPr>
        <w:t>VENDOR NO (Number)</w:t>
      </w:r>
      <w:r w:rsidRPr="00740B1F">
        <w:rPr>
          <w:rFonts w:cs="Segoe UI"/>
        </w:rPr>
        <w:t xml:space="preserve">. </w:t>
      </w:r>
    </w:p>
    <w:p w14:paraId="63A54350" w14:textId="77777777" w:rsidR="00500701" w:rsidRDefault="06221D2C" w:rsidP="44797F54">
      <w:pPr>
        <w:pStyle w:val="Heading2"/>
        <w:rPr>
          <w:rStyle w:val="Heading4Char"/>
          <w:b/>
          <w:bCs/>
          <w:sz w:val="36"/>
          <w:szCs w:val="36"/>
        </w:rPr>
      </w:pPr>
      <w:bookmarkStart w:id="26" w:name="_Toc243571143"/>
      <w:r w:rsidRPr="44797F54">
        <w:rPr>
          <w:rStyle w:val="Heading4Char"/>
          <w:b/>
          <w:bCs/>
          <w:sz w:val="36"/>
          <w:szCs w:val="36"/>
        </w:rPr>
        <w:t>W</w:t>
      </w:r>
      <w:r w:rsidR="00500701">
        <w:noBreakHyphen/>
      </w:r>
      <w:r w:rsidRPr="44797F54">
        <w:rPr>
          <w:rStyle w:val="Heading4Char"/>
          <w:b/>
          <w:bCs/>
          <w:sz w:val="36"/>
          <w:szCs w:val="36"/>
        </w:rPr>
        <w:t>9 Forms</w:t>
      </w:r>
      <w:bookmarkEnd w:id="26"/>
    </w:p>
    <w:p w14:paraId="3D4607EF" w14:textId="638527DA" w:rsidR="00152738" w:rsidRDefault="009A517D" w:rsidP="009A517D">
      <w:r w:rsidRPr="009A517D">
        <w:t xml:space="preserve">A W-9 form is </w:t>
      </w:r>
      <w:r w:rsidRPr="00EA1707">
        <w:rPr>
          <w:b/>
          <w:bCs/>
        </w:rPr>
        <w:t xml:space="preserve">only </w:t>
      </w:r>
      <w:r w:rsidR="00C50142" w:rsidRPr="00EA1707">
        <w:rPr>
          <w:b/>
          <w:bCs/>
        </w:rPr>
        <w:t>required</w:t>
      </w:r>
      <w:r w:rsidR="00C50142">
        <w:t xml:space="preserve"> for </w:t>
      </w:r>
      <w:r w:rsidRPr="009A517D">
        <w:t xml:space="preserve">vendors using FEIN (Federal </w:t>
      </w:r>
      <w:r w:rsidR="00152738">
        <w:t>Employer Identification</w:t>
      </w:r>
      <w:r w:rsidR="00D82E51">
        <w:t xml:space="preserve"> Number</w:t>
      </w:r>
      <w:r w:rsidRPr="009A517D">
        <w:t>)</w:t>
      </w:r>
      <w:r w:rsidR="00C50142">
        <w:t xml:space="preserve"> to identify </w:t>
      </w:r>
      <w:r w:rsidR="004F1DD1">
        <w:t xml:space="preserve">the </w:t>
      </w:r>
      <w:r w:rsidR="00C50142">
        <w:t>tax classification type per IRS records</w:t>
      </w:r>
      <w:r>
        <w:t xml:space="preserve">. </w:t>
      </w:r>
    </w:p>
    <w:p w14:paraId="4BD09FB6" w14:textId="75B9E782" w:rsidR="00152738" w:rsidRDefault="00152738" w:rsidP="009A517D">
      <w:r>
        <w:t>W-9</w:t>
      </w:r>
      <w:r w:rsidR="00F959E6">
        <w:t xml:space="preserve"> forms</w:t>
      </w:r>
      <w:r>
        <w:t xml:space="preserve"> are </w:t>
      </w:r>
      <w:r w:rsidRPr="00152738">
        <w:rPr>
          <w:b/>
          <w:bCs/>
        </w:rPr>
        <w:t>not</w:t>
      </w:r>
      <w:r>
        <w:t xml:space="preserve"> required for: </w:t>
      </w:r>
    </w:p>
    <w:p w14:paraId="23923DA2" w14:textId="3A59A0B3" w:rsidR="00152738" w:rsidRDefault="00152738" w:rsidP="00152738">
      <w:pPr>
        <w:pStyle w:val="ListParagraph"/>
        <w:numPr>
          <w:ilvl w:val="0"/>
          <w:numId w:val="66"/>
        </w:numPr>
      </w:pPr>
      <w:r>
        <w:t xml:space="preserve">Individuals using SSN </w:t>
      </w:r>
    </w:p>
    <w:p w14:paraId="18DA2807" w14:textId="1B76D82F" w:rsidR="00152738" w:rsidRDefault="00152738" w:rsidP="00152738">
      <w:pPr>
        <w:pStyle w:val="ListParagraph"/>
        <w:numPr>
          <w:ilvl w:val="0"/>
          <w:numId w:val="66"/>
        </w:numPr>
      </w:pPr>
      <w:r>
        <w:t>Employees using OR Number</w:t>
      </w:r>
    </w:p>
    <w:p w14:paraId="426ED831" w14:textId="6ABCCE5E" w:rsidR="00152738" w:rsidRDefault="00152738" w:rsidP="11FDD576">
      <w:pPr>
        <w:numPr>
          <w:ilvl w:val="0"/>
          <w:numId w:val="66"/>
        </w:numPr>
      </w:pPr>
      <w:r>
        <w:t xml:space="preserve">Foreign Vendors </w:t>
      </w:r>
    </w:p>
    <w:p w14:paraId="392BC804" w14:textId="399B8706" w:rsidR="009A517D" w:rsidRDefault="009A517D" w:rsidP="009A517D">
      <w:r>
        <w:t>SFMS accepts two W-9 forms:</w:t>
      </w:r>
    </w:p>
    <w:p w14:paraId="3DDBECF1" w14:textId="19398BB6" w:rsidR="009A517D" w:rsidRDefault="00D82E51" w:rsidP="00BE4B82">
      <w:pPr>
        <w:pStyle w:val="ListParagraph"/>
        <w:numPr>
          <w:ilvl w:val="3"/>
          <w:numId w:val="3"/>
        </w:numPr>
      </w:pPr>
      <w:hyperlink r:id="rId39" w:history="1">
        <w:r w:rsidRPr="00D82E51">
          <w:rPr>
            <w:rStyle w:val="Hyperlink"/>
          </w:rPr>
          <w:t>SFMS W-9</w:t>
        </w:r>
      </w:hyperlink>
      <w:r>
        <w:t xml:space="preserve"> (Substitute) </w:t>
      </w:r>
    </w:p>
    <w:p w14:paraId="00811440" w14:textId="322996F7" w:rsidR="00D82E51" w:rsidRPr="009A517D" w:rsidRDefault="00D82E51" w:rsidP="00BE4B82">
      <w:pPr>
        <w:pStyle w:val="ListParagraph"/>
        <w:numPr>
          <w:ilvl w:val="3"/>
          <w:numId w:val="3"/>
        </w:numPr>
      </w:pPr>
      <w:hyperlink r:id="rId40" w:history="1">
        <w:r w:rsidRPr="00D82E51">
          <w:rPr>
            <w:rStyle w:val="Hyperlink"/>
          </w:rPr>
          <w:t>IRS W-9</w:t>
        </w:r>
      </w:hyperlink>
      <w:r>
        <w:t xml:space="preserve"> </w:t>
      </w:r>
    </w:p>
    <w:p w14:paraId="56142D27" w14:textId="26C9404F" w:rsidR="00500701" w:rsidRDefault="41CF8200" w:rsidP="000B19FC">
      <w:pPr>
        <w:pStyle w:val="Heading3"/>
      </w:pPr>
      <w:bookmarkStart w:id="27" w:name="_Toc243571144"/>
      <w:r>
        <w:t>W-9 Issued by R</w:t>
      </w:r>
      <w:r w:rsidR="243D4847">
        <w:t>*</w:t>
      </w:r>
      <w:r>
        <w:t>STARS</w:t>
      </w:r>
      <w:bookmarkEnd w:id="27"/>
    </w:p>
    <w:p w14:paraId="5F1509E2" w14:textId="176D0453" w:rsidR="00500701" w:rsidRDefault="00500701" w:rsidP="00015324">
      <w:pPr>
        <w:pStyle w:val="NormalWeb"/>
        <w:rPr>
          <w:rFonts w:asciiTheme="minorHAnsi" w:hAnsiTheme="minorHAnsi" w:cs="Segoe UI"/>
        </w:rPr>
      </w:pPr>
      <w:r w:rsidRPr="00500701">
        <w:rPr>
          <w:rFonts w:asciiTheme="minorHAnsi" w:hAnsiTheme="minorHAnsi" w:cs="Segoe UI"/>
        </w:rPr>
        <w:t>W</w:t>
      </w:r>
      <w:r w:rsidRPr="00500701">
        <w:rPr>
          <w:rFonts w:asciiTheme="minorHAnsi" w:hAnsiTheme="minorHAnsi" w:cs="Segoe UI"/>
        </w:rPr>
        <w:noBreakHyphen/>
        <w:t xml:space="preserve">9s are used </w:t>
      </w:r>
      <w:r w:rsidRPr="009A517D">
        <w:rPr>
          <w:rFonts w:asciiTheme="minorHAnsi" w:hAnsiTheme="minorHAnsi" w:cs="Segoe UI"/>
          <w:b/>
          <w:bCs/>
        </w:rPr>
        <w:t>only</w:t>
      </w:r>
      <w:r w:rsidRPr="00500701">
        <w:rPr>
          <w:rFonts w:asciiTheme="minorHAnsi" w:hAnsiTheme="minorHAnsi" w:cs="Segoe UI"/>
        </w:rPr>
        <w:t xml:space="preserve"> for 1099 reporting purposes</w:t>
      </w:r>
      <w:r w:rsidR="00D82E51">
        <w:rPr>
          <w:rFonts w:asciiTheme="minorHAnsi" w:hAnsiTheme="minorHAnsi" w:cs="Segoe UI"/>
        </w:rPr>
        <w:t xml:space="preserve"> and</w:t>
      </w:r>
      <w:r w:rsidR="00152738">
        <w:rPr>
          <w:rFonts w:asciiTheme="minorHAnsi" w:hAnsiTheme="minorHAnsi" w:cs="Segoe UI"/>
        </w:rPr>
        <w:t xml:space="preserve"> are</w:t>
      </w:r>
      <w:r w:rsidR="00D82E51">
        <w:rPr>
          <w:rFonts w:asciiTheme="minorHAnsi" w:hAnsiTheme="minorHAnsi" w:cs="Segoe UI"/>
        </w:rPr>
        <w:t xml:space="preserve"> coded on Screen 52.</w:t>
      </w:r>
    </w:p>
    <w:p w14:paraId="435AF3CC" w14:textId="373FD406" w:rsidR="00015324" w:rsidRDefault="00015324" w:rsidP="00015324">
      <w:pPr>
        <w:pStyle w:val="NormalWeb"/>
        <w:rPr>
          <w:rFonts w:asciiTheme="minorHAnsi" w:hAnsiTheme="minorHAnsi" w:cs="Segoe UI"/>
        </w:rPr>
      </w:pPr>
      <w:r>
        <w:rPr>
          <w:rFonts w:asciiTheme="minorHAnsi" w:hAnsiTheme="minorHAnsi" w:cs="Segoe UI"/>
        </w:rPr>
        <w:t>Upon activation:</w:t>
      </w:r>
    </w:p>
    <w:p w14:paraId="1B5D4F9A" w14:textId="09F7D5AB" w:rsidR="00500701" w:rsidRDefault="00500701" w:rsidP="00BE4B82">
      <w:pPr>
        <w:pStyle w:val="NormalWeb"/>
        <w:numPr>
          <w:ilvl w:val="0"/>
          <w:numId w:val="15"/>
        </w:numPr>
        <w:rPr>
          <w:rFonts w:asciiTheme="minorHAnsi" w:hAnsiTheme="minorHAnsi" w:cs="Segoe UI"/>
        </w:rPr>
      </w:pPr>
      <w:r w:rsidRPr="00500701">
        <w:rPr>
          <w:rFonts w:asciiTheme="minorHAnsi" w:hAnsiTheme="minorHAnsi" w:cs="Segoe UI"/>
        </w:rPr>
        <w:t xml:space="preserve">R*STARS </w:t>
      </w:r>
      <w:r w:rsidR="00D82E51">
        <w:rPr>
          <w:rFonts w:asciiTheme="minorHAnsi" w:hAnsiTheme="minorHAnsi" w:cs="Segoe UI"/>
        </w:rPr>
        <w:t xml:space="preserve">will </w:t>
      </w:r>
      <w:r w:rsidRPr="006533ED">
        <w:rPr>
          <w:rFonts w:asciiTheme="minorHAnsi" w:hAnsiTheme="minorHAnsi" w:cs="Segoe UI"/>
          <w:b/>
          <w:bCs/>
        </w:rPr>
        <w:t>automatically</w:t>
      </w:r>
      <w:r w:rsidRPr="00500701">
        <w:rPr>
          <w:rFonts w:asciiTheme="minorHAnsi" w:hAnsiTheme="minorHAnsi" w:cs="Segoe UI"/>
        </w:rPr>
        <w:t xml:space="preserve"> </w:t>
      </w:r>
      <w:r w:rsidRPr="006533ED">
        <w:rPr>
          <w:rFonts w:asciiTheme="minorHAnsi" w:hAnsiTheme="minorHAnsi" w:cs="Segoe UI"/>
          <w:b/>
          <w:bCs/>
        </w:rPr>
        <w:t>send</w:t>
      </w:r>
      <w:r w:rsidR="00D82E51">
        <w:rPr>
          <w:rFonts w:asciiTheme="minorHAnsi" w:hAnsiTheme="minorHAnsi" w:cs="Segoe UI"/>
        </w:rPr>
        <w:t xml:space="preserve"> </w:t>
      </w:r>
      <w:r w:rsidR="00BD2701">
        <w:rPr>
          <w:rFonts w:asciiTheme="minorHAnsi" w:hAnsiTheme="minorHAnsi" w:cs="Segoe UI"/>
        </w:rPr>
        <w:t>a SFMS</w:t>
      </w:r>
      <w:r w:rsidRPr="00500701">
        <w:rPr>
          <w:rFonts w:asciiTheme="minorHAnsi" w:hAnsiTheme="minorHAnsi" w:cs="Segoe UI"/>
        </w:rPr>
        <w:t xml:space="preserve"> W</w:t>
      </w:r>
      <w:r>
        <w:noBreakHyphen/>
      </w:r>
      <w:r w:rsidRPr="00500701">
        <w:rPr>
          <w:rFonts w:asciiTheme="minorHAnsi" w:hAnsiTheme="minorHAnsi" w:cs="Segoe UI"/>
        </w:rPr>
        <w:t xml:space="preserve">9 to </w:t>
      </w:r>
      <w:r w:rsidR="00015324">
        <w:rPr>
          <w:rFonts w:asciiTheme="minorHAnsi" w:hAnsiTheme="minorHAnsi" w:cs="Segoe UI"/>
        </w:rPr>
        <w:t xml:space="preserve">the vendor address </w:t>
      </w:r>
      <w:r w:rsidR="008C06C4">
        <w:rPr>
          <w:rFonts w:asciiTheme="minorHAnsi" w:hAnsiTheme="minorHAnsi" w:cs="Segoe UI"/>
        </w:rPr>
        <w:t xml:space="preserve">listed </w:t>
      </w:r>
      <w:r w:rsidR="00015324">
        <w:rPr>
          <w:rFonts w:asciiTheme="minorHAnsi" w:hAnsiTheme="minorHAnsi" w:cs="Segoe UI"/>
        </w:rPr>
        <w:t>on Screen 52.</w:t>
      </w:r>
    </w:p>
    <w:p w14:paraId="41447B61" w14:textId="260A2CAC" w:rsidR="00D82E51" w:rsidRDefault="00015324" w:rsidP="00BE4B82">
      <w:pPr>
        <w:pStyle w:val="NormalWeb"/>
        <w:numPr>
          <w:ilvl w:val="0"/>
          <w:numId w:val="15"/>
        </w:numPr>
        <w:rPr>
          <w:rFonts w:asciiTheme="minorHAnsi" w:hAnsiTheme="minorHAnsi" w:cs="Segoe UI"/>
        </w:rPr>
      </w:pPr>
      <w:r>
        <w:rPr>
          <w:rFonts w:asciiTheme="minorHAnsi" w:hAnsiTheme="minorHAnsi" w:cs="Segoe UI"/>
        </w:rPr>
        <w:t>The</w:t>
      </w:r>
      <w:r w:rsidR="00D82E51">
        <w:rPr>
          <w:rFonts w:asciiTheme="minorHAnsi" w:hAnsiTheme="minorHAnsi" w:cs="Segoe UI"/>
        </w:rPr>
        <w:t xml:space="preserve"> </w:t>
      </w:r>
      <w:r w:rsidR="00D82E51" w:rsidRPr="009C1B71">
        <w:rPr>
          <w:rFonts w:asciiTheme="minorHAnsi" w:hAnsiTheme="minorHAnsi" w:cs="Segoe UI"/>
          <w:b/>
          <w:bCs/>
        </w:rPr>
        <w:t>W9 REQUEST DATE</w:t>
      </w:r>
      <w:r w:rsidR="00D82E51">
        <w:rPr>
          <w:rFonts w:asciiTheme="minorHAnsi" w:hAnsiTheme="minorHAnsi" w:cs="Segoe UI"/>
        </w:rPr>
        <w:t xml:space="preserve"> field </w:t>
      </w:r>
      <w:r>
        <w:rPr>
          <w:rFonts w:asciiTheme="minorHAnsi" w:hAnsiTheme="minorHAnsi" w:cs="Segoe UI"/>
        </w:rPr>
        <w:t xml:space="preserve">at the bottom of Screen 52 </w:t>
      </w:r>
      <w:r w:rsidR="00D82E51">
        <w:rPr>
          <w:rFonts w:asciiTheme="minorHAnsi" w:hAnsiTheme="minorHAnsi" w:cs="Segoe UI"/>
        </w:rPr>
        <w:t xml:space="preserve">will </w:t>
      </w:r>
      <w:r>
        <w:rPr>
          <w:rFonts w:asciiTheme="minorHAnsi" w:hAnsiTheme="minorHAnsi" w:cs="Segoe UI"/>
        </w:rPr>
        <w:t>display the</w:t>
      </w:r>
      <w:r w:rsidR="008C06C4">
        <w:rPr>
          <w:rFonts w:asciiTheme="minorHAnsi" w:hAnsiTheme="minorHAnsi" w:cs="Segoe UI"/>
        </w:rPr>
        <w:t xml:space="preserve"> date </w:t>
      </w:r>
      <w:r w:rsidR="00E33C2A">
        <w:rPr>
          <w:rFonts w:asciiTheme="minorHAnsi" w:hAnsiTheme="minorHAnsi" w:cs="Segoe UI"/>
        </w:rPr>
        <w:t xml:space="preserve">that </w:t>
      </w:r>
      <w:r w:rsidR="008C06C4">
        <w:rPr>
          <w:rFonts w:asciiTheme="minorHAnsi" w:hAnsiTheme="minorHAnsi" w:cs="Segoe UI"/>
        </w:rPr>
        <w:t>the</w:t>
      </w:r>
      <w:r>
        <w:rPr>
          <w:rFonts w:asciiTheme="minorHAnsi" w:hAnsiTheme="minorHAnsi" w:cs="Segoe UI"/>
        </w:rPr>
        <w:t xml:space="preserve"> W-9 was sent.</w:t>
      </w:r>
    </w:p>
    <w:p w14:paraId="786873FC" w14:textId="1BA961CB" w:rsidR="006F7C88" w:rsidRDefault="006F7C88" w:rsidP="006F7C88">
      <w:pPr>
        <w:pStyle w:val="Caption"/>
        <w:keepNext/>
      </w:pPr>
      <w:r>
        <w:t xml:space="preserve">Example </w:t>
      </w:r>
    </w:p>
    <w:p w14:paraId="2EFF4F9F" w14:textId="4A023AD7" w:rsidR="00D664A2" w:rsidRPr="00500701" w:rsidRDefault="006F7C88" w:rsidP="2173A4D8">
      <w:pPr>
        <w:pStyle w:val="NormalWeb"/>
        <w:rPr>
          <w:rFonts w:asciiTheme="minorHAnsi" w:hAnsiTheme="minorHAnsi" w:cs="Segoe UI"/>
        </w:rPr>
      </w:pPr>
      <w:r>
        <w:rPr>
          <w:noProof/>
        </w:rPr>
        <w:drawing>
          <wp:inline distT="0" distB="0" distL="0" distR="0" wp14:anchorId="529829F0" wp14:editId="7DDE8DCF">
            <wp:extent cx="5934075" cy="3935730"/>
            <wp:effectExtent l="0" t="0" r="9525" b="7620"/>
            <wp:docPr id="677630030" name="Picture 1" descr="52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630030" name="Picture 677630030"/>
                    <pic:cNvPicPr/>
                  </pic:nvPicPr>
                  <pic:blipFill rotWithShape="1">
                    <a:blip r:embed="rId41">
                      <a:extLst>
                        <a:ext uri="{28A0092B-C50C-407E-A947-70E740481C1C}">
                          <a14:useLocalDpi xmlns:a14="http://schemas.microsoft.com/office/drawing/2010/main" val="0"/>
                        </a:ext>
                      </a:extLst>
                    </a:blip>
                    <a:srcRect l="160" r="1"/>
                    <a:stretch>
                      <a:fillRect/>
                    </a:stretch>
                  </pic:blipFill>
                  <pic:spPr bwMode="auto">
                    <a:xfrm>
                      <a:off x="0" y="0"/>
                      <a:ext cx="5934075" cy="3935730"/>
                    </a:xfrm>
                    <a:prstGeom prst="rect">
                      <a:avLst/>
                    </a:prstGeom>
                    <a:ln>
                      <a:noFill/>
                    </a:ln>
                    <a:extLst>
                      <a:ext uri="{53640926-AAD7-44D8-BBD7-CCE9431645EC}">
                        <a14:shadowObscured xmlns:a14="http://schemas.microsoft.com/office/drawing/2010/main"/>
                      </a:ext>
                    </a:extLst>
                  </pic:spPr>
                </pic:pic>
              </a:graphicData>
            </a:graphic>
          </wp:inline>
        </w:drawing>
      </w:r>
    </w:p>
    <w:p w14:paraId="174AB243" w14:textId="11C74BB4" w:rsidR="00500701" w:rsidRPr="000B19FC" w:rsidRDefault="06221D2C" w:rsidP="000B19FC">
      <w:pPr>
        <w:pStyle w:val="Heading3"/>
      </w:pPr>
      <w:bookmarkStart w:id="28" w:name="_Toc243571145"/>
      <w:r w:rsidRPr="44797F54">
        <w:rPr>
          <w:rStyle w:val="Heading3Char"/>
          <w:b/>
          <w:bCs/>
        </w:rPr>
        <w:t>W</w:t>
      </w:r>
      <w:r w:rsidR="00500701">
        <w:noBreakHyphen/>
      </w:r>
      <w:r w:rsidRPr="44797F54">
        <w:rPr>
          <w:rStyle w:val="Heading3Char"/>
          <w:b/>
          <w:bCs/>
        </w:rPr>
        <w:t>9</w:t>
      </w:r>
      <w:r>
        <w:t xml:space="preserve"> </w:t>
      </w:r>
      <w:r w:rsidR="04A2CE56">
        <w:t>Not Received</w:t>
      </w:r>
      <w:bookmarkEnd w:id="28"/>
      <w:r w:rsidR="04A2CE56">
        <w:t xml:space="preserve"> </w:t>
      </w:r>
    </w:p>
    <w:p w14:paraId="27A57920" w14:textId="23510BE7" w:rsidR="00500701" w:rsidRDefault="00500701" w:rsidP="00015324">
      <w:pPr>
        <w:pStyle w:val="NormalWeb"/>
        <w:rPr>
          <w:rFonts w:asciiTheme="minorHAnsi" w:hAnsiTheme="minorHAnsi" w:cs="Segoe UI"/>
        </w:rPr>
      </w:pPr>
      <w:r w:rsidRPr="00500701">
        <w:rPr>
          <w:rFonts w:asciiTheme="minorHAnsi" w:hAnsiTheme="minorHAnsi" w:cs="Segoe UI"/>
        </w:rPr>
        <w:t xml:space="preserve">If the vendor </w:t>
      </w:r>
      <w:r w:rsidRPr="00676A73">
        <w:rPr>
          <w:rFonts w:asciiTheme="minorHAnsi" w:hAnsiTheme="minorHAnsi" w:cs="Segoe UI"/>
          <w:b/>
          <w:bCs/>
        </w:rPr>
        <w:t>does not return</w:t>
      </w:r>
      <w:r w:rsidRPr="00500701">
        <w:rPr>
          <w:rFonts w:asciiTheme="minorHAnsi" w:hAnsiTheme="minorHAnsi" w:cs="Segoe UI"/>
        </w:rPr>
        <w:t xml:space="preserve"> a W</w:t>
      </w:r>
      <w:r w:rsidRPr="00500701">
        <w:rPr>
          <w:rFonts w:asciiTheme="minorHAnsi" w:hAnsiTheme="minorHAnsi" w:cs="Segoe UI"/>
        </w:rPr>
        <w:noBreakHyphen/>
        <w:t xml:space="preserve">9 within </w:t>
      </w:r>
      <w:r w:rsidR="00F859AB">
        <w:rPr>
          <w:rFonts w:asciiTheme="minorHAnsi" w:hAnsiTheme="minorHAnsi" w:cs="Segoe UI"/>
        </w:rPr>
        <w:t>45</w:t>
      </w:r>
      <w:r w:rsidRPr="00500701">
        <w:rPr>
          <w:rFonts w:asciiTheme="minorHAnsi" w:hAnsiTheme="minorHAnsi" w:cs="Segoe UI"/>
        </w:rPr>
        <w:t xml:space="preserve"> days:</w:t>
      </w:r>
    </w:p>
    <w:p w14:paraId="20947BF4" w14:textId="397B48BB" w:rsidR="00015324" w:rsidRDefault="00500701" w:rsidP="00BE4B82">
      <w:pPr>
        <w:pStyle w:val="NormalWeb"/>
        <w:numPr>
          <w:ilvl w:val="0"/>
          <w:numId w:val="37"/>
        </w:numPr>
        <w:rPr>
          <w:rFonts w:asciiTheme="minorHAnsi" w:hAnsiTheme="minorHAnsi" w:cs="Segoe UI"/>
        </w:rPr>
      </w:pPr>
      <w:r w:rsidRPr="00500701">
        <w:rPr>
          <w:rFonts w:asciiTheme="minorHAnsi" w:hAnsiTheme="minorHAnsi" w:cs="Segoe UI"/>
        </w:rPr>
        <w:lastRenderedPageBreak/>
        <w:t>R*STARS</w:t>
      </w:r>
      <w:r w:rsidR="00015324">
        <w:rPr>
          <w:rFonts w:asciiTheme="minorHAnsi" w:hAnsiTheme="minorHAnsi" w:cs="Segoe UI"/>
        </w:rPr>
        <w:t xml:space="preserve"> will</w:t>
      </w:r>
      <w:r w:rsidRPr="00500701">
        <w:rPr>
          <w:rFonts w:asciiTheme="minorHAnsi" w:hAnsiTheme="minorHAnsi" w:cs="Segoe UI"/>
        </w:rPr>
        <w:t xml:space="preserve"> inactivate the vendor</w:t>
      </w:r>
      <w:r w:rsidR="00B946D7">
        <w:rPr>
          <w:rFonts w:asciiTheme="minorHAnsi" w:hAnsiTheme="minorHAnsi" w:cs="Segoe UI"/>
        </w:rPr>
        <w:t xml:space="preserve"> profile.</w:t>
      </w:r>
    </w:p>
    <w:p w14:paraId="60CC28A9" w14:textId="78BDC02F" w:rsidR="00015324" w:rsidRPr="000C3038" w:rsidRDefault="00500701" w:rsidP="00BE4B82">
      <w:pPr>
        <w:pStyle w:val="NormalWeb"/>
        <w:numPr>
          <w:ilvl w:val="0"/>
          <w:numId w:val="37"/>
        </w:numPr>
        <w:rPr>
          <w:rFonts w:asciiTheme="minorHAnsi" w:hAnsiTheme="minorHAnsi" w:cs="Segoe UI"/>
        </w:rPr>
      </w:pPr>
      <w:r w:rsidRPr="00942671">
        <w:rPr>
          <w:rFonts w:asciiTheme="minorHAnsi" w:hAnsiTheme="minorHAnsi" w:cs="Segoe UI"/>
        </w:rPr>
        <w:t xml:space="preserve">The </w:t>
      </w:r>
      <w:r w:rsidR="00086C32" w:rsidRPr="009C1B71">
        <w:rPr>
          <w:rFonts w:asciiTheme="minorHAnsi" w:hAnsiTheme="minorHAnsi" w:cs="Segoe UI"/>
          <w:b/>
          <w:bCs/>
        </w:rPr>
        <w:t>VENDOR TYPE</w:t>
      </w:r>
      <w:r w:rsidR="00086C32">
        <w:rPr>
          <w:rFonts w:asciiTheme="minorHAnsi" w:hAnsiTheme="minorHAnsi" w:cs="Segoe UI"/>
        </w:rPr>
        <w:t xml:space="preserve"> field</w:t>
      </w:r>
      <w:r w:rsidRPr="00942671">
        <w:rPr>
          <w:rFonts w:asciiTheme="minorHAnsi" w:hAnsiTheme="minorHAnsi" w:cs="Segoe UI"/>
        </w:rPr>
        <w:t xml:space="preserve"> is changed to </w:t>
      </w:r>
      <w:r w:rsidR="00C44985">
        <w:rPr>
          <w:rFonts w:ascii="Aptos" w:hAnsi="Aptos" w:cs="Aptos"/>
        </w:rPr>
        <w:t>‘</w:t>
      </w:r>
      <w:r w:rsidRPr="00086C32">
        <w:rPr>
          <w:rFonts w:asciiTheme="minorHAnsi" w:hAnsiTheme="minorHAnsi" w:cs="Segoe UI"/>
          <w:b/>
          <w:bCs/>
        </w:rPr>
        <w:t>9</w:t>
      </w:r>
      <w:r w:rsidR="00C44985">
        <w:rPr>
          <w:rFonts w:ascii="Aptos" w:hAnsi="Aptos" w:cs="Aptos"/>
        </w:rPr>
        <w:t>’</w:t>
      </w:r>
      <w:r w:rsidR="00B946D7">
        <w:rPr>
          <w:rFonts w:ascii="Aptos" w:hAnsi="Aptos" w:cs="Aptos"/>
        </w:rPr>
        <w:t xml:space="preserve"> on Screen 52</w:t>
      </w:r>
      <w:r w:rsidR="00015324" w:rsidRPr="00942671">
        <w:rPr>
          <w:rFonts w:ascii="Aptos" w:hAnsi="Aptos" w:cs="Aptos"/>
        </w:rPr>
        <w:t>.</w:t>
      </w:r>
    </w:p>
    <w:p w14:paraId="59880810" w14:textId="63F51CD9" w:rsidR="000C3038" w:rsidRPr="000C3038" w:rsidRDefault="000C3038" w:rsidP="000C3038">
      <w:pPr>
        <w:pStyle w:val="NormalWeb"/>
        <w:numPr>
          <w:ilvl w:val="0"/>
          <w:numId w:val="37"/>
        </w:numPr>
        <w:rPr>
          <w:rFonts w:asciiTheme="minorHAnsi" w:hAnsiTheme="minorHAnsi" w:cs="Segoe UI"/>
        </w:rPr>
      </w:pPr>
      <w:r w:rsidRPr="00B703A2">
        <w:rPr>
          <w:rFonts w:asciiTheme="minorHAnsi" w:hAnsiTheme="minorHAnsi" w:cs="Segoe UI"/>
        </w:rPr>
        <w:t>To reactivate,</w:t>
      </w:r>
      <w:r w:rsidRPr="000C3038">
        <w:rPr>
          <w:rFonts w:asciiTheme="minorHAnsi" w:hAnsiTheme="minorHAnsi" w:cs="Segoe UI"/>
        </w:rPr>
        <w:t xml:space="preserve"> </w:t>
      </w:r>
      <w:r>
        <w:rPr>
          <w:rFonts w:asciiTheme="minorHAnsi" w:hAnsiTheme="minorHAnsi" w:cs="Segoe UI"/>
        </w:rPr>
        <w:t>t</w:t>
      </w:r>
      <w:r w:rsidRPr="00C50142">
        <w:rPr>
          <w:rFonts w:asciiTheme="minorHAnsi" w:hAnsiTheme="minorHAnsi" w:cs="Segoe UI"/>
        </w:rPr>
        <w:t xml:space="preserve">he agency must </w:t>
      </w:r>
      <w:r>
        <w:rPr>
          <w:rFonts w:asciiTheme="minorHAnsi" w:hAnsiTheme="minorHAnsi" w:cs="Segoe UI"/>
        </w:rPr>
        <w:t>e</w:t>
      </w:r>
      <w:r w:rsidRPr="000C3038">
        <w:rPr>
          <w:rFonts w:asciiTheme="minorHAnsi" w:hAnsiTheme="minorHAnsi" w:cs="Segoe UI"/>
        </w:rPr>
        <w:t xml:space="preserve">mail </w:t>
      </w:r>
      <w:r>
        <w:rPr>
          <w:rFonts w:asciiTheme="minorHAnsi" w:hAnsiTheme="minorHAnsi" w:cs="Segoe UI"/>
        </w:rPr>
        <w:t xml:space="preserve">the </w:t>
      </w:r>
      <w:r w:rsidRPr="000C3038">
        <w:rPr>
          <w:rFonts w:asciiTheme="minorHAnsi" w:hAnsiTheme="minorHAnsi" w:cs="Segoe UI"/>
        </w:rPr>
        <w:t xml:space="preserve">W-9 form to: </w:t>
      </w:r>
      <w:hyperlink r:id="rId42" w:history="1">
        <w:r w:rsidRPr="000C3038">
          <w:rPr>
            <w:rStyle w:val="Hyperlink"/>
            <w:rFonts w:asciiTheme="minorHAnsi" w:hAnsiTheme="minorHAnsi" w:cs="Segoe UI"/>
          </w:rPr>
          <w:t>SFMS.1.vendor@das.Oregon.gov</w:t>
        </w:r>
      </w:hyperlink>
    </w:p>
    <w:p w14:paraId="2596DD70" w14:textId="103849C6" w:rsidR="00942671" w:rsidRDefault="00942671" w:rsidP="00942671">
      <w:pPr>
        <w:pStyle w:val="Caption"/>
        <w:keepNext/>
      </w:pPr>
      <w:r>
        <w:t xml:space="preserve">Example </w:t>
      </w:r>
    </w:p>
    <w:p w14:paraId="52B8706F" w14:textId="5E6D5770" w:rsidR="0092672D" w:rsidRPr="008A1190" w:rsidRDefault="00F23152" w:rsidP="2173A4D8">
      <w:pPr>
        <w:pStyle w:val="NormalWeb"/>
        <w:rPr>
          <w:rFonts w:asciiTheme="minorHAnsi" w:hAnsiTheme="minorHAnsi" w:cs="Segoe UI"/>
        </w:rPr>
      </w:pPr>
      <w:r>
        <w:rPr>
          <w:noProof/>
        </w:rPr>
        <w:drawing>
          <wp:inline distT="0" distB="0" distL="0" distR="0" wp14:anchorId="23C03EE1" wp14:editId="5017ADD4">
            <wp:extent cx="5899150" cy="3958590"/>
            <wp:effectExtent l="0" t="0" r="6350" b="3810"/>
            <wp:docPr id="775473568" name="Picture 1" descr="52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473568" name=""/>
                    <pic:cNvPicPr/>
                  </pic:nvPicPr>
                  <pic:blipFill>
                    <a:blip r:embed="rId43"/>
                    <a:stretch>
                      <a:fillRect/>
                    </a:stretch>
                  </pic:blipFill>
                  <pic:spPr>
                    <a:xfrm>
                      <a:off x="0" y="0"/>
                      <a:ext cx="5899150" cy="3958590"/>
                    </a:xfrm>
                    <a:prstGeom prst="rect">
                      <a:avLst/>
                    </a:prstGeom>
                  </pic:spPr>
                </pic:pic>
              </a:graphicData>
            </a:graphic>
          </wp:inline>
        </w:drawing>
      </w:r>
    </w:p>
    <w:p w14:paraId="00E57D92" w14:textId="25AFF1DD" w:rsidR="00500701" w:rsidRPr="000B19FC" w:rsidRDefault="06221D2C" w:rsidP="000B19FC">
      <w:pPr>
        <w:pStyle w:val="Heading3"/>
      </w:pPr>
      <w:bookmarkStart w:id="29" w:name="_Toc243571146"/>
      <w:r w:rsidRPr="44797F54">
        <w:rPr>
          <w:rStyle w:val="Heading3Char"/>
          <w:b/>
          <w:bCs/>
        </w:rPr>
        <w:t>W</w:t>
      </w:r>
      <w:r w:rsidR="00500701">
        <w:noBreakHyphen/>
      </w:r>
      <w:r w:rsidRPr="44797F54">
        <w:rPr>
          <w:rStyle w:val="Heading3Char"/>
          <w:b/>
          <w:bCs/>
        </w:rPr>
        <w:t>9</w:t>
      </w:r>
      <w:r>
        <w:t xml:space="preserve"> </w:t>
      </w:r>
      <w:r w:rsidR="18EAC62E">
        <w:t>Returned as Undeliverable by USPS</w:t>
      </w:r>
      <w:bookmarkEnd w:id="29"/>
    </w:p>
    <w:p w14:paraId="50D50C62" w14:textId="1848F82D" w:rsidR="00C50142" w:rsidRDefault="00500701" w:rsidP="00C50142">
      <w:pPr>
        <w:pStyle w:val="NormalWeb"/>
        <w:rPr>
          <w:rFonts w:asciiTheme="minorHAnsi" w:hAnsiTheme="minorHAnsi" w:cs="Segoe UI"/>
        </w:rPr>
      </w:pPr>
      <w:r w:rsidRPr="00500701">
        <w:rPr>
          <w:rFonts w:asciiTheme="minorHAnsi" w:hAnsiTheme="minorHAnsi" w:cs="Segoe UI"/>
        </w:rPr>
        <w:t>If a W</w:t>
      </w:r>
      <w:r w:rsidRPr="00500701">
        <w:rPr>
          <w:rFonts w:asciiTheme="minorHAnsi" w:hAnsiTheme="minorHAnsi" w:cs="Segoe UI"/>
        </w:rPr>
        <w:noBreakHyphen/>
        <w:t>9 is returned undeliverable</w:t>
      </w:r>
      <w:r w:rsidR="00C50142">
        <w:rPr>
          <w:rFonts w:asciiTheme="minorHAnsi" w:hAnsiTheme="minorHAnsi" w:cs="Segoe UI"/>
        </w:rPr>
        <w:t>:</w:t>
      </w:r>
    </w:p>
    <w:p w14:paraId="4D878843" w14:textId="5EB8A218" w:rsidR="00C50142" w:rsidRDefault="00C50142" w:rsidP="00BE4B82">
      <w:pPr>
        <w:pStyle w:val="NormalWeb"/>
        <w:numPr>
          <w:ilvl w:val="0"/>
          <w:numId w:val="38"/>
        </w:numPr>
        <w:rPr>
          <w:rFonts w:asciiTheme="minorHAnsi" w:hAnsiTheme="minorHAnsi" w:cs="Segoe UI"/>
        </w:rPr>
      </w:pPr>
      <w:r>
        <w:rPr>
          <w:rFonts w:asciiTheme="minorHAnsi" w:hAnsiTheme="minorHAnsi" w:cs="Segoe UI"/>
        </w:rPr>
        <w:t>T</w:t>
      </w:r>
      <w:r w:rsidR="00500701" w:rsidRPr="00500701">
        <w:rPr>
          <w:rFonts w:asciiTheme="minorHAnsi" w:hAnsiTheme="minorHAnsi" w:cs="Segoe UI"/>
        </w:rPr>
        <w:t>he</w:t>
      </w:r>
      <w:r w:rsidR="003D7555">
        <w:rPr>
          <w:rFonts w:asciiTheme="minorHAnsi" w:hAnsiTheme="minorHAnsi" w:cs="Segoe UI"/>
        </w:rPr>
        <w:t xml:space="preserve"> vendor</w:t>
      </w:r>
      <w:r w:rsidR="00500701" w:rsidRPr="00500701">
        <w:rPr>
          <w:rFonts w:asciiTheme="minorHAnsi" w:hAnsiTheme="minorHAnsi" w:cs="Segoe UI"/>
        </w:rPr>
        <w:t xml:space="preserve"> profile is inactivated</w:t>
      </w:r>
      <w:r>
        <w:rPr>
          <w:rFonts w:asciiTheme="minorHAnsi" w:hAnsiTheme="minorHAnsi" w:cs="Segoe UI"/>
        </w:rPr>
        <w:t>.</w:t>
      </w:r>
    </w:p>
    <w:p w14:paraId="5575BCCE" w14:textId="78037D0A" w:rsidR="00294F5E" w:rsidRPr="00294F5E" w:rsidRDefault="00C50142" w:rsidP="00294F5E">
      <w:pPr>
        <w:pStyle w:val="NormalWeb"/>
        <w:numPr>
          <w:ilvl w:val="0"/>
          <w:numId w:val="38"/>
        </w:numPr>
        <w:rPr>
          <w:rFonts w:asciiTheme="minorHAnsi" w:hAnsiTheme="minorHAnsi" w:cs="Segoe UI"/>
        </w:rPr>
      </w:pPr>
      <w:r>
        <w:rPr>
          <w:rFonts w:asciiTheme="minorHAnsi" w:hAnsiTheme="minorHAnsi" w:cs="Segoe UI"/>
        </w:rPr>
        <w:t xml:space="preserve">A </w:t>
      </w:r>
      <w:r w:rsidR="00FF1BB4">
        <w:rPr>
          <w:rFonts w:asciiTheme="minorHAnsi" w:hAnsiTheme="minorHAnsi" w:cs="Segoe UI"/>
        </w:rPr>
        <w:t>message</w:t>
      </w:r>
      <w:r>
        <w:rPr>
          <w:rFonts w:asciiTheme="minorHAnsi" w:hAnsiTheme="minorHAnsi" w:cs="Segoe UI"/>
        </w:rPr>
        <w:t xml:space="preserve"> </w:t>
      </w:r>
      <w:r w:rsidR="00500701" w:rsidRPr="008B0A83">
        <w:rPr>
          <w:rFonts w:asciiTheme="minorHAnsi" w:hAnsiTheme="minorHAnsi" w:cs="Segoe UI"/>
        </w:rPr>
        <w:t xml:space="preserve">“W9 </w:t>
      </w:r>
      <w:r w:rsidR="00FF1BB4" w:rsidRPr="008B0A83">
        <w:rPr>
          <w:rFonts w:asciiTheme="minorHAnsi" w:hAnsiTheme="minorHAnsi" w:cs="Segoe UI"/>
        </w:rPr>
        <w:t>UNDEL</w:t>
      </w:r>
      <w:r w:rsidR="00500701" w:rsidRPr="008B0A83">
        <w:rPr>
          <w:rFonts w:asciiTheme="minorHAnsi" w:hAnsiTheme="minorHAnsi" w:cs="Segoe UI"/>
        </w:rPr>
        <w:t xml:space="preserve">” </w:t>
      </w:r>
      <w:r>
        <w:rPr>
          <w:rFonts w:asciiTheme="minorHAnsi" w:hAnsiTheme="minorHAnsi" w:cs="Segoe UI"/>
        </w:rPr>
        <w:t>is added</w:t>
      </w:r>
      <w:r w:rsidR="00500701" w:rsidRPr="00500701">
        <w:rPr>
          <w:rFonts w:asciiTheme="minorHAnsi" w:hAnsiTheme="minorHAnsi" w:cs="Segoe UI"/>
        </w:rPr>
        <w:t xml:space="preserve"> </w:t>
      </w:r>
      <w:r>
        <w:rPr>
          <w:rFonts w:asciiTheme="minorHAnsi" w:hAnsiTheme="minorHAnsi" w:cs="Segoe UI"/>
        </w:rPr>
        <w:t>to</w:t>
      </w:r>
      <w:r w:rsidR="00500701" w:rsidRPr="00500701">
        <w:rPr>
          <w:rFonts w:asciiTheme="minorHAnsi" w:hAnsiTheme="minorHAnsi" w:cs="Segoe UI"/>
        </w:rPr>
        <w:t xml:space="preserve"> the </w:t>
      </w:r>
      <w:r w:rsidR="00A27011" w:rsidRPr="008B0A83">
        <w:rPr>
          <w:rFonts w:asciiTheme="minorHAnsi" w:hAnsiTheme="minorHAnsi" w:cs="Segoe UI"/>
          <w:b/>
          <w:bCs/>
        </w:rPr>
        <w:t>VENDOR CONTACT</w:t>
      </w:r>
      <w:r w:rsidR="00500701" w:rsidRPr="008B0A83">
        <w:rPr>
          <w:rFonts w:asciiTheme="minorHAnsi" w:hAnsiTheme="minorHAnsi" w:cs="Segoe UI"/>
          <w:b/>
          <w:bCs/>
        </w:rPr>
        <w:t xml:space="preserve"> </w:t>
      </w:r>
      <w:r w:rsidR="00500701" w:rsidRPr="00500701">
        <w:rPr>
          <w:rFonts w:asciiTheme="minorHAnsi" w:hAnsiTheme="minorHAnsi" w:cs="Segoe UI"/>
        </w:rPr>
        <w:t>field</w:t>
      </w:r>
      <w:r w:rsidR="003D7555">
        <w:rPr>
          <w:rFonts w:asciiTheme="minorHAnsi" w:hAnsiTheme="minorHAnsi" w:cs="Segoe UI"/>
        </w:rPr>
        <w:t xml:space="preserve"> on Screen 52</w:t>
      </w:r>
      <w:r>
        <w:rPr>
          <w:rFonts w:asciiTheme="minorHAnsi" w:hAnsiTheme="minorHAnsi" w:cs="Segoe UI"/>
        </w:rPr>
        <w:t>.</w:t>
      </w:r>
    </w:p>
    <w:p w14:paraId="69E05B73" w14:textId="77777777" w:rsidR="00294F5E" w:rsidRDefault="00500701" w:rsidP="00294F5E">
      <w:pPr>
        <w:pStyle w:val="ListParagraph"/>
        <w:numPr>
          <w:ilvl w:val="0"/>
          <w:numId w:val="38"/>
        </w:numPr>
        <w:rPr>
          <w:rFonts w:eastAsia="Times New Roman" w:cs="Segoe UI"/>
          <w:szCs w:val="24"/>
        </w:rPr>
      </w:pPr>
      <w:r w:rsidRPr="000F1F59">
        <w:rPr>
          <w:rFonts w:cs="Segoe UI"/>
        </w:rPr>
        <w:t>T</w:t>
      </w:r>
      <w:r w:rsidR="00C50142" w:rsidRPr="000F1F59">
        <w:rPr>
          <w:rFonts w:cs="Segoe UI"/>
        </w:rPr>
        <w:t>o reactivate,</w:t>
      </w:r>
      <w:r w:rsidR="000F1F59" w:rsidRPr="000F1F59">
        <w:rPr>
          <w:rFonts w:cs="Segoe UI"/>
        </w:rPr>
        <w:t xml:space="preserve"> </w:t>
      </w:r>
      <w:r w:rsidR="00C50142" w:rsidRPr="000F1F59">
        <w:rPr>
          <w:rFonts w:cs="Segoe UI"/>
        </w:rPr>
        <w:t>t</w:t>
      </w:r>
      <w:r w:rsidRPr="000F1F59">
        <w:rPr>
          <w:rFonts w:cs="Segoe UI"/>
        </w:rPr>
        <w:t xml:space="preserve">he </w:t>
      </w:r>
      <w:r w:rsidR="000F1F59" w:rsidRPr="000F1F59">
        <w:rPr>
          <w:rFonts w:eastAsia="Times New Roman" w:cs="Segoe UI"/>
          <w:szCs w:val="24"/>
        </w:rPr>
        <w:t xml:space="preserve">agency must obtain </w:t>
      </w:r>
      <w:r w:rsidR="00F11010">
        <w:rPr>
          <w:rFonts w:eastAsia="Times New Roman" w:cs="Segoe UI"/>
          <w:szCs w:val="24"/>
        </w:rPr>
        <w:t>the</w:t>
      </w:r>
      <w:r w:rsidR="000F1F59" w:rsidRPr="000F1F59">
        <w:rPr>
          <w:rFonts w:eastAsia="Times New Roman" w:cs="Segoe UI"/>
          <w:szCs w:val="24"/>
        </w:rPr>
        <w:t xml:space="preserve"> </w:t>
      </w:r>
      <w:r w:rsidR="000F1F59" w:rsidRPr="00F11010">
        <w:rPr>
          <w:rFonts w:eastAsia="Times New Roman" w:cs="Segoe UI"/>
          <w:b/>
          <w:bCs/>
          <w:szCs w:val="24"/>
        </w:rPr>
        <w:t>correct mailing address</w:t>
      </w:r>
      <w:r w:rsidR="00F11010">
        <w:rPr>
          <w:rFonts w:eastAsia="Times New Roman" w:cs="Segoe UI"/>
          <w:szCs w:val="24"/>
        </w:rPr>
        <w:t>,</w:t>
      </w:r>
      <w:r w:rsidR="000F1F59" w:rsidRPr="000F1F59">
        <w:rPr>
          <w:rFonts w:eastAsia="Times New Roman" w:cs="Segoe UI"/>
          <w:szCs w:val="24"/>
        </w:rPr>
        <w:t xml:space="preserve"> submit the update via the Vendor Change Request Form</w:t>
      </w:r>
      <w:r w:rsidR="00F11010">
        <w:rPr>
          <w:rFonts w:eastAsia="Times New Roman" w:cs="Segoe UI"/>
          <w:szCs w:val="24"/>
        </w:rPr>
        <w:t>, and provide a W-9 form</w:t>
      </w:r>
      <w:r w:rsidR="000F1F59" w:rsidRPr="000F1F59">
        <w:rPr>
          <w:rFonts w:eastAsia="Times New Roman" w:cs="Segoe UI"/>
          <w:szCs w:val="24"/>
        </w:rPr>
        <w:t>.</w:t>
      </w:r>
    </w:p>
    <w:p w14:paraId="72DC67AC" w14:textId="7B8D6C20" w:rsidR="00294F5E" w:rsidRPr="00294F5E" w:rsidRDefault="00294F5E" w:rsidP="00294F5E">
      <w:pPr>
        <w:pStyle w:val="ListParagraph"/>
        <w:numPr>
          <w:ilvl w:val="0"/>
          <w:numId w:val="38"/>
        </w:numPr>
        <w:rPr>
          <w:rFonts w:eastAsia="Times New Roman" w:cs="Segoe UI"/>
          <w:szCs w:val="24"/>
        </w:rPr>
      </w:pPr>
      <w:r w:rsidRPr="00294F5E">
        <w:rPr>
          <w:rFonts w:cs="Segoe UI"/>
        </w:rPr>
        <w:t xml:space="preserve">Email </w:t>
      </w:r>
      <w:r>
        <w:rPr>
          <w:rFonts w:cs="Segoe UI"/>
        </w:rPr>
        <w:t>both</w:t>
      </w:r>
      <w:r w:rsidRPr="00294F5E">
        <w:rPr>
          <w:rFonts w:cs="Segoe UI"/>
        </w:rPr>
        <w:t xml:space="preserve"> to: </w:t>
      </w:r>
      <w:hyperlink r:id="rId44" w:history="1">
        <w:r w:rsidRPr="00294F5E">
          <w:rPr>
            <w:rStyle w:val="Hyperlink"/>
            <w:rFonts w:cs="Segoe UI"/>
          </w:rPr>
          <w:t>SFMS.1.vendor@das.Oregon.gov</w:t>
        </w:r>
      </w:hyperlink>
    </w:p>
    <w:p w14:paraId="24B089C1" w14:textId="77777777" w:rsidR="00294F5E" w:rsidRPr="00294F5E" w:rsidRDefault="00294F5E" w:rsidP="00294F5E">
      <w:pPr>
        <w:rPr>
          <w:rFonts w:eastAsia="Times New Roman" w:cs="Segoe UI"/>
          <w:szCs w:val="24"/>
        </w:rPr>
      </w:pPr>
    </w:p>
    <w:p w14:paraId="5116FC31" w14:textId="15DC07CC" w:rsidR="000F1F59" w:rsidRDefault="000F1F59" w:rsidP="000F1F59">
      <w:pPr>
        <w:pStyle w:val="Caption"/>
        <w:keepNext/>
      </w:pPr>
      <w:r>
        <w:lastRenderedPageBreak/>
        <w:t xml:space="preserve">Example </w:t>
      </w:r>
    </w:p>
    <w:p w14:paraId="7966DC31" w14:textId="56157156" w:rsidR="000F1F59" w:rsidRPr="000F1F59" w:rsidRDefault="000F1F59" w:rsidP="2173A4D8">
      <w:pPr>
        <w:pStyle w:val="NormalWeb"/>
        <w:rPr>
          <w:rFonts w:asciiTheme="minorHAnsi" w:hAnsiTheme="minorHAnsi" w:cs="Segoe UI"/>
        </w:rPr>
      </w:pPr>
      <w:r>
        <w:rPr>
          <w:noProof/>
        </w:rPr>
        <w:drawing>
          <wp:inline distT="0" distB="0" distL="0" distR="0" wp14:anchorId="7A8FF6A5" wp14:editId="3F0339DB">
            <wp:extent cx="5932170" cy="3950335"/>
            <wp:effectExtent l="0" t="0" r="0" b="0"/>
            <wp:docPr id="1282305450" name="Picture 1" descr="52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2170" cy="3950335"/>
                    </a:xfrm>
                    <a:prstGeom prst="rect">
                      <a:avLst/>
                    </a:prstGeom>
                    <a:noFill/>
                  </pic:spPr>
                </pic:pic>
              </a:graphicData>
            </a:graphic>
          </wp:inline>
        </w:drawing>
      </w:r>
    </w:p>
    <w:p w14:paraId="600A38EA" w14:textId="0336635F" w:rsidR="00C50142" w:rsidRDefault="18EAC62E" w:rsidP="44797F54">
      <w:pPr>
        <w:pStyle w:val="Heading3"/>
        <w:rPr>
          <w:rStyle w:val="Heading3Char"/>
          <w:b/>
          <w:bCs/>
        </w:rPr>
      </w:pPr>
      <w:bookmarkStart w:id="30" w:name="_Toc243571147"/>
      <w:r w:rsidRPr="44797F54">
        <w:rPr>
          <w:rStyle w:val="Heading3Char"/>
          <w:b/>
          <w:bCs/>
        </w:rPr>
        <w:t>W-9 Submission</w:t>
      </w:r>
      <w:bookmarkEnd w:id="30"/>
    </w:p>
    <w:p w14:paraId="7B0FC2CD" w14:textId="22A81490" w:rsidR="00C50142" w:rsidRPr="00C50142" w:rsidRDefault="00C50142" w:rsidP="00C50142">
      <w:r>
        <w:t>If your agency receives a W-9:</w:t>
      </w:r>
    </w:p>
    <w:p w14:paraId="50E06E52" w14:textId="62F2933D" w:rsidR="00500701" w:rsidRPr="008B0A83" w:rsidRDefault="00B54128" w:rsidP="00BE4B82">
      <w:pPr>
        <w:pStyle w:val="NormalWeb"/>
        <w:numPr>
          <w:ilvl w:val="0"/>
          <w:numId w:val="16"/>
        </w:numPr>
        <w:rPr>
          <w:rFonts w:asciiTheme="minorHAnsi" w:hAnsiTheme="minorHAnsi" w:cs="Segoe UI"/>
        </w:rPr>
      </w:pPr>
      <w:r>
        <w:rPr>
          <w:rFonts w:asciiTheme="minorHAnsi" w:hAnsiTheme="minorHAnsi" w:cs="Segoe UI"/>
        </w:rPr>
        <w:t xml:space="preserve">Email </w:t>
      </w:r>
      <w:r w:rsidR="003E46F9">
        <w:rPr>
          <w:rFonts w:asciiTheme="minorHAnsi" w:hAnsiTheme="minorHAnsi" w:cs="Segoe UI"/>
        </w:rPr>
        <w:t xml:space="preserve">the </w:t>
      </w:r>
      <w:r>
        <w:rPr>
          <w:rFonts w:asciiTheme="minorHAnsi" w:hAnsiTheme="minorHAnsi" w:cs="Segoe UI"/>
        </w:rPr>
        <w:t>W-9 form</w:t>
      </w:r>
      <w:r w:rsidR="00500701" w:rsidRPr="00500701">
        <w:rPr>
          <w:rFonts w:asciiTheme="minorHAnsi" w:hAnsiTheme="minorHAnsi" w:cs="Segoe UI"/>
        </w:rPr>
        <w:t xml:space="preserve"> to: </w:t>
      </w:r>
      <w:hyperlink r:id="rId46" w:history="1">
        <w:r w:rsidR="00500701" w:rsidRPr="000363B8">
          <w:rPr>
            <w:rStyle w:val="Hyperlink"/>
            <w:rFonts w:asciiTheme="minorHAnsi" w:hAnsiTheme="minorHAnsi" w:cs="Segoe UI"/>
          </w:rPr>
          <w:t>SFMS.1.vendor@das.Oregon.gov</w:t>
        </w:r>
      </w:hyperlink>
    </w:p>
    <w:p w14:paraId="545A0606" w14:textId="4E08C83A" w:rsidR="00B54128" w:rsidRDefault="008B0A83" w:rsidP="00B54128">
      <w:pPr>
        <w:pStyle w:val="NormalWeb"/>
        <w:numPr>
          <w:ilvl w:val="0"/>
          <w:numId w:val="16"/>
        </w:numPr>
        <w:rPr>
          <w:rFonts w:asciiTheme="minorHAnsi" w:hAnsiTheme="minorHAnsi" w:cs="Segoe UI"/>
        </w:rPr>
      </w:pPr>
      <w:r>
        <w:rPr>
          <w:rFonts w:asciiTheme="minorHAnsi" w:hAnsiTheme="minorHAnsi" w:cs="Segoe UI"/>
        </w:rPr>
        <w:t xml:space="preserve">Do </w:t>
      </w:r>
      <w:r w:rsidRPr="008B0A83">
        <w:rPr>
          <w:rFonts w:asciiTheme="minorHAnsi" w:hAnsiTheme="minorHAnsi" w:cs="Segoe UI"/>
          <w:u w:val="single"/>
        </w:rPr>
        <w:t>not</w:t>
      </w:r>
      <w:r>
        <w:rPr>
          <w:rFonts w:asciiTheme="minorHAnsi" w:hAnsiTheme="minorHAnsi" w:cs="Segoe UI"/>
        </w:rPr>
        <w:t xml:space="preserve"> email W-9 forms containing </w:t>
      </w:r>
      <w:r w:rsidR="00CE22ED">
        <w:rPr>
          <w:rFonts w:asciiTheme="minorHAnsi" w:hAnsiTheme="minorHAnsi" w:cs="Segoe UI"/>
        </w:rPr>
        <w:t>an</w:t>
      </w:r>
      <w:r>
        <w:rPr>
          <w:rFonts w:asciiTheme="minorHAnsi" w:hAnsiTheme="minorHAnsi" w:cs="Segoe UI"/>
        </w:rPr>
        <w:t xml:space="preserve"> SSN. Our emails do not contain the required security to transmit sensitive information such as SSN</w:t>
      </w:r>
      <w:r w:rsidR="0094626D">
        <w:rPr>
          <w:rFonts w:asciiTheme="minorHAnsi" w:hAnsiTheme="minorHAnsi" w:cs="Segoe UI"/>
        </w:rPr>
        <w:t>’</w:t>
      </w:r>
      <w:r>
        <w:rPr>
          <w:rFonts w:asciiTheme="minorHAnsi" w:hAnsiTheme="minorHAnsi" w:cs="Segoe UI"/>
        </w:rPr>
        <w:t xml:space="preserve">s. </w:t>
      </w:r>
    </w:p>
    <w:p w14:paraId="3609EC82" w14:textId="1DD4C716" w:rsidR="00B54128" w:rsidRDefault="00B54128" w:rsidP="00B54128">
      <w:pPr>
        <w:pStyle w:val="NormalWeb"/>
        <w:rPr>
          <w:rFonts w:asciiTheme="minorHAnsi" w:hAnsiTheme="minorHAnsi" w:cs="Segoe UI"/>
        </w:rPr>
      </w:pPr>
      <w:r w:rsidRPr="00B54128">
        <w:rPr>
          <w:rFonts w:asciiTheme="minorHAnsi" w:hAnsiTheme="minorHAnsi" w:cs="Segoe UI"/>
          <w:b/>
          <w:bCs/>
        </w:rPr>
        <w:t>Note:</w:t>
      </w:r>
      <w:r>
        <w:rPr>
          <w:rFonts w:asciiTheme="minorHAnsi" w:hAnsiTheme="minorHAnsi" w:cs="Segoe UI"/>
        </w:rPr>
        <w:t xml:space="preserve"> </w:t>
      </w:r>
      <w:r w:rsidRPr="00B54128">
        <w:rPr>
          <w:rFonts w:asciiTheme="minorHAnsi" w:hAnsiTheme="minorHAnsi" w:cs="Segoe UI"/>
        </w:rPr>
        <w:t xml:space="preserve">If your agency receives a W-9 form from a vendor using FEIN </w:t>
      </w:r>
      <w:r w:rsidR="00CF2E03" w:rsidRPr="00CF2E03">
        <w:rPr>
          <w:rFonts w:asciiTheme="minorHAnsi" w:hAnsiTheme="minorHAnsi" w:cs="Segoe UI"/>
        </w:rPr>
        <w:t xml:space="preserve">that will </w:t>
      </w:r>
      <w:r w:rsidR="00CF2E03">
        <w:rPr>
          <w:rFonts w:asciiTheme="minorHAnsi" w:hAnsiTheme="minorHAnsi" w:cs="Segoe UI"/>
        </w:rPr>
        <w:t xml:space="preserve">be added to </w:t>
      </w:r>
      <w:r w:rsidRPr="00B54128">
        <w:rPr>
          <w:rFonts w:asciiTheme="minorHAnsi" w:hAnsiTheme="minorHAnsi" w:cs="Segoe UI"/>
        </w:rPr>
        <w:t xml:space="preserve">R*STARS, email the W-9 form to the Vendor Desk </w:t>
      </w:r>
      <w:r w:rsidR="00CF2E03" w:rsidRPr="00CF2E03">
        <w:rPr>
          <w:rFonts w:asciiTheme="minorHAnsi" w:hAnsiTheme="minorHAnsi" w:cs="Segoe UI"/>
        </w:rPr>
        <w:t>after the profile has been created</w:t>
      </w:r>
      <w:r w:rsidRPr="00B54128">
        <w:rPr>
          <w:rFonts w:asciiTheme="minorHAnsi" w:hAnsiTheme="minorHAnsi" w:cs="Segoe UI"/>
        </w:rPr>
        <w:t xml:space="preserve"> so the system does not mail another one after activation (see </w:t>
      </w:r>
      <w:r w:rsidRPr="00B54128">
        <w:rPr>
          <w:rFonts w:asciiTheme="minorHAnsi" w:hAnsiTheme="minorHAnsi" w:cs="Segoe UI"/>
          <w:b/>
          <w:bCs/>
        </w:rPr>
        <w:t xml:space="preserve">W-9 Issued </w:t>
      </w:r>
      <w:r w:rsidR="00D4630A">
        <w:rPr>
          <w:rFonts w:asciiTheme="minorHAnsi" w:hAnsiTheme="minorHAnsi" w:cs="Segoe UI"/>
          <w:b/>
          <w:bCs/>
        </w:rPr>
        <w:t>b</w:t>
      </w:r>
      <w:r w:rsidRPr="00B54128">
        <w:rPr>
          <w:rFonts w:asciiTheme="minorHAnsi" w:hAnsiTheme="minorHAnsi" w:cs="Segoe UI"/>
          <w:b/>
          <w:bCs/>
        </w:rPr>
        <w:t>y R*STARS</w:t>
      </w:r>
      <w:r w:rsidRPr="00B54128">
        <w:rPr>
          <w:rFonts w:asciiTheme="minorHAnsi" w:hAnsiTheme="minorHAnsi" w:cs="Segoe UI"/>
        </w:rPr>
        <w:t>).</w:t>
      </w:r>
    </w:p>
    <w:p w14:paraId="75A23C17" w14:textId="30D2256C" w:rsidR="00500701" w:rsidRPr="00102676" w:rsidRDefault="06221D2C" w:rsidP="00102676">
      <w:pPr>
        <w:pStyle w:val="Heading3"/>
      </w:pPr>
      <w:bookmarkStart w:id="31" w:name="_Toc243571148"/>
      <w:r w:rsidRPr="44797F54">
        <w:rPr>
          <w:rStyle w:val="Heading3Char"/>
          <w:b/>
          <w:bCs/>
        </w:rPr>
        <w:t>W</w:t>
      </w:r>
      <w:r w:rsidR="00500701">
        <w:noBreakHyphen/>
      </w:r>
      <w:r w:rsidRPr="44797F54">
        <w:rPr>
          <w:rStyle w:val="Heading3Char"/>
          <w:b/>
          <w:bCs/>
        </w:rPr>
        <w:t xml:space="preserve">9 Required for </w:t>
      </w:r>
      <w:r w:rsidR="7D023A5B" w:rsidRPr="44797F54">
        <w:rPr>
          <w:rStyle w:val="Heading3Char"/>
          <w:b/>
          <w:bCs/>
        </w:rPr>
        <w:t xml:space="preserve">Adding Mail Codes </w:t>
      </w:r>
      <w:r w:rsidR="0E42CAE8" w:rsidRPr="44797F54">
        <w:rPr>
          <w:rStyle w:val="Heading3Char"/>
          <w:b/>
          <w:bCs/>
        </w:rPr>
        <w:t>Under</w:t>
      </w:r>
      <w:r w:rsidR="7D023A5B" w:rsidRPr="44797F54">
        <w:rPr>
          <w:rStyle w:val="Heading3Char"/>
          <w:b/>
          <w:bCs/>
        </w:rPr>
        <w:t xml:space="preserve"> </w:t>
      </w:r>
      <w:r w:rsidRPr="44797F54">
        <w:rPr>
          <w:rStyle w:val="Heading3Char"/>
          <w:b/>
          <w:bCs/>
        </w:rPr>
        <w:t>DBA or Alternate Names</w:t>
      </w:r>
      <w:bookmarkEnd w:id="31"/>
      <w:r>
        <w:t xml:space="preserve"> </w:t>
      </w:r>
    </w:p>
    <w:p w14:paraId="1681C973" w14:textId="00502130" w:rsidR="00B83671" w:rsidRDefault="00B83671" w:rsidP="00B83671">
      <w:pPr>
        <w:pStyle w:val="NormalWeb"/>
        <w:rPr>
          <w:rFonts w:asciiTheme="minorHAnsi" w:hAnsiTheme="minorHAnsi" w:cs="Segoe UI"/>
        </w:rPr>
      </w:pPr>
      <w:r>
        <w:rPr>
          <w:rFonts w:asciiTheme="minorHAnsi" w:hAnsiTheme="minorHAnsi" w:cs="Segoe UI"/>
        </w:rPr>
        <w:t>If TIN match results indicate that the vendor</w:t>
      </w:r>
      <w:r w:rsidR="00810119">
        <w:rPr>
          <w:rFonts w:asciiTheme="minorHAnsi" w:hAnsiTheme="minorHAnsi" w:cs="Segoe UI"/>
        </w:rPr>
        <w:t>’</w:t>
      </w:r>
      <w:r>
        <w:rPr>
          <w:rFonts w:asciiTheme="minorHAnsi" w:hAnsiTheme="minorHAnsi" w:cs="Segoe UI"/>
        </w:rPr>
        <w:t xml:space="preserve">s alternate name or DBA do </w:t>
      </w:r>
      <w:r w:rsidRPr="00BB6AF7">
        <w:rPr>
          <w:rFonts w:asciiTheme="minorHAnsi" w:hAnsiTheme="minorHAnsi" w:cs="Segoe UI"/>
          <w:u w:val="single"/>
        </w:rPr>
        <w:t>not</w:t>
      </w:r>
      <w:r>
        <w:rPr>
          <w:rFonts w:asciiTheme="minorHAnsi" w:hAnsiTheme="minorHAnsi" w:cs="Segoe UI"/>
        </w:rPr>
        <w:t xml:space="preserve"> match IRS records:</w:t>
      </w:r>
    </w:p>
    <w:p w14:paraId="220BFB6B" w14:textId="7DE784C7" w:rsidR="00B83671" w:rsidRDefault="00E8028D" w:rsidP="00BE4B82">
      <w:pPr>
        <w:pStyle w:val="NormalWeb"/>
        <w:numPr>
          <w:ilvl w:val="0"/>
          <w:numId w:val="40"/>
        </w:numPr>
        <w:rPr>
          <w:rFonts w:asciiTheme="minorHAnsi" w:hAnsiTheme="minorHAnsi" w:cs="Segoe UI"/>
        </w:rPr>
      </w:pPr>
      <w:r>
        <w:rPr>
          <w:rFonts w:asciiTheme="minorHAnsi" w:hAnsiTheme="minorHAnsi" w:cs="Segoe UI"/>
        </w:rPr>
        <w:lastRenderedPageBreak/>
        <w:t>A</w:t>
      </w:r>
      <w:r w:rsidRPr="00E8028D">
        <w:rPr>
          <w:rFonts w:asciiTheme="minorHAnsi" w:hAnsiTheme="minorHAnsi" w:cs="Segoe UI"/>
        </w:rPr>
        <w:t xml:space="preserve"> W</w:t>
      </w:r>
      <w:r w:rsidRPr="00E8028D">
        <w:rPr>
          <w:rFonts w:ascii="Cambria Math" w:hAnsi="Cambria Math" w:cs="Cambria Math"/>
        </w:rPr>
        <w:t>‑</w:t>
      </w:r>
      <w:r w:rsidRPr="00E8028D">
        <w:rPr>
          <w:rFonts w:asciiTheme="minorHAnsi" w:hAnsiTheme="minorHAnsi" w:cs="Segoe UI"/>
        </w:rPr>
        <w:t>9 form</w:t>
      </w:r>
      <w:r>
        <w:rPr>
          <w:rFonts w:asciiTheme="minorHAnsi" w:hAnsiTheme="minorHAnsi" w:cs="Segoe UI"/>
        </w:rPr>
        <w:t xml:space="preserve"> </w:t>
      </w:r>
      <w:r w:rsidR="00B83671">
        <w:rPr>
          <w:rFonts w:asciiTheme="minorHAnsi" w:hAnsiTheme="minorHAnsi" w:cs="Segoe UI"/>
        </w:rPr>
        <w:t>is required</w:t>
      </w:r>
      <w:r>
        <w:rPr>
          <w:rFonts w:asciiTheme="minorHAnsi" w:hAnsiTheme="minorHAnsi" w:cs="Segoe UI"/>
        </w:rPr>
        <w:t xml:space="preserve"> to authorize </w:t>
      </w:r>
      <w:r w:rsidR="00B83671">
        <w:rPr>
          <w:rFonts w:asciiTheme="minorHAnsi" w:hAnsiTheme="minorHAnsi" w:cs="Segoe UI"/>
        </w:rPr>
        <w:t>the use of the DBA or alternate name.</w:t>
      </w:r>
    </w:p>
    <w:p w14:paraId="48F3D76A" w14:textId="03DD7036" w:rsidR="00500701" w:rsidRDefault="00500701" w:rsidP="00BE4B82">
      <w:pPr>
        <w:pStyle w:val="NormalWeb"/>
        <w:numPr>
          <w:ilvl w:val="0"/>
          <w:numId w:val="40"/>
        </w:numPr>
        <w:rPr>
          <w:rFonts w:asciiTheme="minorHAnsi" w:hAnsiTheme="minorHAnsi" w:cs="Segoe UI"/>
        </w:rPr>
      </w:pPr>
      <w:r w:rsidRPr="00B83671">
        <w:rPr>
          <w:rFonts w:asciiTheme="minorHAnsi" w:hAnsiTheme="minorHAnsi" w:cs="Segoe UI"/>
        </w:rPr>
        <w:t>A</w:t>
      </w:r>
      <w:r w:rsidR="00810119">
        <w:rPr>
          <w:rFonts w:asciiTheme="minorHAnsi" w:hAnsiTheme="minorHAnsi" w:cs="Segoe UI"/>
        </w:rPr>
        <w:t>uthorized staff</w:t>
      </w:r>
      <w:r w:rsidRPr="00B83671">
        <w:rPr>
          <w:rFonts w:asciiTheme="minorHAnsi" w:hAnsiTheme="minorHAnsi" w:cs="Segoe UI"/>
        </w:rPr>
        <w:t xml:space="preserve"> are responsible for obtaining and submitting the W</w:t>
      </w:r>
      <w:r w:rsidRPr="00B83671">
        <w:rPr>
          <w:rFonts w:asciiTheme="minorHAnsi" w:hAnsiTheme="minorHAnsi" w:cs="Segoe UI"/>
        </w:rPr>
        <w:noBreakHyphen/>
        <w:t>9.</w:t>
      </w:r>
    </w:p>
    <w:p w14:paraId="276265AC" w14:textId="051D07A0" w:rsidR="001514AF" w:rsidRPr="001514AF" w:rsidRDefault="001514AF" w:rsidP="001514AF">
      <w:pPr>
        <w:pStyle w:val="NormalWeb"/>
        <w:numPr>
          <w:ilvl w:val="0"/>
          <w:numId w:val="40"/>
        </w:numPr>
        <w:rPr>
          <w:rFonts w:asciiTheme="minorHAnsi" w:hAnsiTheme="minorHAnsi" w:cs="Segoe UI"/>
        </w:rPr>
      </w:pPr>
      <w:r>
        <w:rPr>
          <w:rFonts w:asciiTheme="minorHAnsi" w:hAnsiTheme="minorHAnsi" w:cs="Segoe UI"/>
        </w:rPr>
        <w:t>Email the W-9 form</w:t>
      </w:r>
      <w:r w:rsidRPr="00500701">
        <w:rPr>
          <w:rFonts w:asciiTheme="minorHAnsi" w:hAnsiTheme="minorHAnsi" w:cs="Segoe UI"/>
        </w:rPr>
        <w:t xml:space="preserve"> to: </w:t>
      </w:r>
      <w:hyperlink r:id="rId47" w:history="1">
        <w:r w:rsidRPr="000363B8">
          <w:rPr>
            <w:rStyle w:val="Hyperlink"/>
            <w:rFonts w:asciiTheme="minorHAnsi" w:hAnsiTheme="minorHAnsi" w:cs="Segoe UI"/>
          </w:rPr>
          <w:t>SFMS.1.vendor@das.Oregon.gov</w:t>
        </w:r>
      </w:hyperlink>
    </w:p>
    <w:p w14:paraId="4D9BE7D5" w14:textId="1E03AEEC" w:rsidR="00500701" w:rsidRDefault="06221D2C" w:rsidP="00102676">
      <w:pPr>
        <w:pStyle w:val="Heading3"/>
      </w:pPr>
      <w:bookmarkStart w:id="32" w:name="_Toc243571149"/>
      <w:r w:rsidRPr="44797F54">
        <w:rPr>
          <w:rStyle w:val="Heading3Char"/>
          <w:b/>
          <w:bCs/>
        </w:rPr>
        <w:t>W</w:t>
      </w:r>
      <w:r w:rsidR="00500701">
        <w:noBreakHyphen/>
      </w:r>
      <w:r w:rsidRPr="44797F54">
        <w:rPr>
          <w:rStyle w:val="Heading3Char"/>
          <w:b/>
          <w:bCs/>
        </w:rPr>
        <w:t xml:space="preserve">9 and </w:t>
      </w:r>
      <w:r w:rsidR="4AAF8269" w:rsidRPr="44797F54">
        <w:rPr>
          <w:rStyle w:val="Heading3Char"/>
          <w:b/>
          <w:bCs/>
        </w:rPr>
        <w:t xml:space="preserve">Vendor </w:t>
      </w:r>
      <w:r w:rsidRPr="44797F54">
        <w:rPr>
          <w:rStyle w:val="Heading3Char"/>
          <w:b/>
          <w:bCs/>
        </w:rPr>
        <w:t>Profile Changes</w:t>
      </w:r>
      <w:bookmarkEnd w:id="32"/>
      <w:r>
        <w:t xml:space="preserve"> </w:t>
      </w:r>
    </w:p>
    <w:p w14:paraId="11F75416" w14:textId="7D374176" w:rsidR="00103249" w:rsidRDefault="00103249" w:rsidP="00103249">
      <w:pPr>
        <w:pStyle w:val="NormalWeb"/>
        <w:rPr>
          <w:rFonts w:asciiTheme="minorHAnsi" w:hAnsiTheme="minorHAnsi" w:cs="Segoe UI"/>
        </w:rPr>
      </w:pPr>
      <w:r>
        <w:rPr>
          <w:rFonts w:asciiTheme="minorHAnsi" w:hAnsiTheme="minorHAnsi" w:cs="Segoe UI"/>
        </w:rPr>
        <w:t>If the vendor profile needs to be changed</w:t>
      </w:r>
      <w:r w:rsidR="00406BD6">
        <w:rPr>
          <w:rFonts w:asciiTheme="minorHAnsi" w:hAnsiTheme="minorHAnsi" w:cs="Segoe UI"/>
        </w:rPr>
        <w:t xml:space="preserve"> </w:t>
      </w:r>
      <w:r w:rsidR="00406BD6" w:rsidRPr="00776AD2">
        <w:rPr>
          <w:rFonts w:asciiTheme="minorHAnsi" w:hAnsiTheme="minorHAnsi" w:cs="Segoe UI"/>
        </w:rPr>
        <w:t>(Screen</w:t>
      </w:r>
      <w:r w:rsidR="00406BD6">
        <w:rPr>
          <w:rFonts w:asciiTheme="minorHAnsi" w:hAnsiTheme="minorHAnsi" w:cs="Segoe UI"/>
        </w:rPr>
        <w:t>s</w:t>
      </w:r>
      <w:r w:rsidR="00406BD6" w:rsidRPr="00776AD2">
        <w:rPr>
          <w:rFonts w:asciiTheme="minorHAnsi" w:hAnsiTheme="minorHAnsi" w:cs="Segoe UI"/>
        </w:rPr>
        <w:t xml:space="preserve"> 52 and 51)</w:t>
      </w:r>
      <w:r>
        <w:rPr>
          <w:rFonts w:asciiTheme="minorHAnsi" w:hAnsiTheme="minorHAnsi" w:cs="Segoe UI"/>
        </w:rPr>
        <w:t>:</w:t>
      </w:r>
    </w:p>
    <w:p w14:paraId="25ABCB19" w14:textId="4CFCEB9E" w:rsidR="00103249" w:rsidRDefault="00103249" w:rsidP="00BE4B82">
      <w:pPr>
        <w:pStyle w:val="NormalWeb"/>
        <w:numPr>
          <w:ilvl w:val="0"/>
          <w:numId w:val="17"/>
        </w:numPr>
        <w:rPr>
          <w:rFonts w:asciiTheme="minorHAnsi" w:hAnsiTheme="minorHAnsi" w:cs="Segoe UI"/>
        </w:rPr>
      </w:pPr>
      <w:r>
        <w:rPr>
          <w:rFonts w:asciiTheme="minorHAnsi" w:hAnsiTheme="minorHAnsi" w:cs="Segoe UI"/>
        </w:rPr>
        <w:t xml:space="preserve">The Vendor Change Request </w:t>
      </w:r>
      <w:r w:rsidR="007E6952">
        <w:rPr>
          <w:rFonts w:asciiTheme="minorHAnsi" w:hAnsiTheme="minorHAnsi" w:cs="Segoe UI"/>
        </w:rPr>
        <w:t>F</w:t>
      </w:r>
      <w:r>
        <w:rPr>
          <w:rFonts w:asciiTheme="minorHAnsi" w:hAnsiTheme="minorHAnsi" w:cs="Segoe UI"/>
        </w:rPr>
        <w:t>orm is required for all vendor profile updates.</w:t>
      </w:r>
    </w:p>
    <w:p w14:paraId="7119A68D" w14:textId="669959AF" w:rsidR="00500701" w:rsidRDefault="00500701" w:rsidP="00BE4B82">
      <w:pPr>
        <w:pStyle w:val="NormalWeb"/>
        <w:numPr>
          <w:ilvl w:val="0"/>
          <w:numId w:val="17"/>
        </w:numPr>
        <w:rPr>
          <w:rFonts w:asciiTheme="minorHAnsi" w:hAnsiTheme="minorHAnsi" w:cs="Segoe UI"/>
        </w:rPr>
      </w:pPr>
      <w:r w:rsidRPr="00EA1707">
        <w:rPr>
          <w:rFonts w:asciiTheme="minorHAnsi" w:hAnsiTheme="minorHAnsi" w:cs="Segoe UI"/>
        </w:rPr>
        <w:t>A W</w:t>
      </w:r>
      <w:r w:rsidRPr="00EA1707">
        <w:rPr>
          <w:rFonts w:asciiTheme="minorHAnsi" w:hAnsiTheme="minorHAnsi" w:cs="Segoe UI"/>
        </w:rPr>
        <w:noBreakHyphen/>
        <w:t xml:space="preserve">9 </w:t>
      </w:r>
      <w:r w:rsidRPr="00103249">
        <w:rPr>
          <w:rFonts w:asciiTheme="minorHAnsi" w:hAnsiTheme="minorHAnsi" w:cs="Segoe UI"/>
          <w:b/>
          <w:bCs/>
        </w:rPr>
        <w:t>cannot be used</w:t>
      </w:r>
      <w:r w:rsidRPr="00EA1707">
        <w:rPr>
          <w:rFonts w:asciiTheme="minorHAnsi" w:hAnsiTheme="minorHAnsi" w:cs="Segoe UI"/>
        </w:rPr>
        <w:t xml:space="preserve"> as a substitute for the Vendor Change Request </w:t>
      </w:r>
      <w:r w:rsidR="00807894">
        <w:rPr>
          <w:rFonts w:asciiTheme="minorHAnsi" w:hAnsiTheme="minorHAnsi" w:cs="Segoe UI"/>
        </w:rPr>
        <w:t>F</w:t>
      </w:r>
      <w:r w:rsidRPr="00EA1707">
        <w:rPr>
          <w:rFonts w:asciiTheme="minorHAnsi" w:hAnsiTheme="minorHAnsi" w:cs="Segoe UI"/>
        </w:rPr>
        <w:t>orm.</w:t>
      </w:r>
    </w:p>
    <w:p w14:paraId="27242CF2" w14:textId="77E5772F" w:rsidR="00103249" w:rsidRPr="00103249" w:rsidRDefault="00103249" w:rsidP="00BE4B82">
      <w:pPr>
        <w:pStyle w:val="ListParagraph"/>
        <w:numPr>
          <w:ilvl w:val="0"/>
          <w:numId w:val="17"/>
        </w:numPr>
        <w:rPr>
          <w:rFonts w:eastAsia="Times New Roman" w:cs="Segoe UI"/>
          <w:szCs w:val="24"/>
        </w:rPr>
      </w:pPr>
      <w:r w:rsidRPr="00103249">
        <w:rPr>
          <w:rFonts w:eastAsia="Times New Roman" w:cs="Segoe UI"/>
          <w:szCs w:val="24"/>
        </w:rPr>
        <w:t xml:space="preserve">Name changes require </w:t>
      </w:r>
      <w:r w:rsidRPr="00103249">
        <w:rPr>
          <w:rFonts w:eastAsia="Times New Roman" w:cs="Segoe UI"/>
          <w:b/>
          <w:bCs/>
          <w:szCs w:val="24"/>
        </w:rPr>
        <w:t>both</w:t>
      </w:r>
      <w:r w:rsidRPr="00103249">
        <w:rPr>
          <w:rFonts w:eastAsia="Times New Roman" w:cs="Segoe UI"/>
          <w:szCs w:val="24"/>
        </w:rPr>
        <w:t xml:space="preserve"> a Vendor Change Request </w:t>
      </w:r>
      <w:r w:rsidR="0000664E">
        <w:rPr>
          <w:rFonts w:eastAsia="Times New Roman" w:cs="Segoe UI"/>
          <w:szCs w:val="24"/>
        </w:rPr>
        <w:t>F</w:t>
      </w:r>
      <w:r w:rsidRPr="00103249">
        <w:rPr>
          <w:rFonts w:eastAsia="Times New Roman" w:cs="Segoe UI"/>
          <w:szCs w:val="24"/>
        </w:rPr>
        <w:t>orm and a W</w:t>
      </w:r>
      <w:r w:rsidR="00027212">
        <w:rPr>
          <w:rFonts w:eastAsia="Times New Roman" w:cs="Segoe UI"/>
          <w:szCs w:val="24"/>
        </w:rPr>
        <w:t>-</w:t>
      </w:r>
      <w:r w:rsidRPr="00103249">
        <w:rPr>
          <w:rFonts w:eastAsia="Times New Roman" w:cs="Segoe UI"/>
          <w:szCs w:val="24"/>
        </w:rPr>
        <w:t>9.</w:t>
      </w:r>
    </w:p>
    <w:p w14:paraId="18CC1DF2" w14:textId="6C1CEB4F" w:rsidR="00500701" w:rsidRDefault="160C2397" w:rsidP="44797F54">
      <w:pPr>
        <w:pStyle w:val="Heading2"/>
        <w:rPr>
          <w:rStyle w:val="Strong"/>
          <w:rFonts w:cs="Segoe UI"/>
          <w:b/>
        </w:rPr>
      </w:pPr>
      <w:bookmarkStart w:id="33" w:name="_Toc243571150"/>
      <w:r w:rsidRPr="44797F54">
        <w:rPr>
          <w:rStyle w:val="Strong"/>
          <w:rFonts w:cs="Segoe UI"/>
          <w:b/>
        </w:rPr>
        <w:t>Status Codes</w:t>
      </w:r>
      <w:bookmarkEnd w:id="33"/>
      <w:r w:rsidR="06221D2C" w:rsidRPr="44797F54">
        <w:rPr>
          <w:rStyle w:val="Strong"/>
          <w:rFonts w:cs="Segoe UI"/>
          <w:b/>
        </w:rPr>
        <w:t xml:space="preserve"> </w:t>
      </w:r>
    </w:p>
    <w:p w14:paraId="0CE7B9F9" w14:textId="42A5E129" w:rsidR="00163444" w:rsidRDefault="0063008E" w:rsidP="00163444">
      <w:r w:rsidRPr="0063008E">
        <w:t xml:space="preserve">A vendor must be assigned a </w:t>
      </w:r>
      <w:r w:rsidR="003D094E" w:rsidRPr="00FA6150">
        <w:rPr>
          <w:b/>
          <w:bCs/>
        </w:rPr>
        <w:t>STATUS CODE</w:t>
      </w:r>
      <w:r w:rsidRPr="0063008E">
        <w:t xml:space="preserve"> of </w:t>
      </w:r>
      <w:r w:rsidRPr="0063008E">
        <w:rPr>
          <w:b/>
          <w:bCs/>
        </w:rPr>
        <w:t>'A'</w:t>
      </w:r>
      <w:r w:rsidRPr="0063008E">
        <w:t xml:space="preserve"> (Active) for the</w:t>
      </w:r>
      <w:r w:rsidR="00740B1F">
        <w:t xml:space="preserve"> profile to be available for use</w:t>
      </w:r>
      <w:r w:rsidR="00163444" w:rsidRPr="00163444">
        <w:t>.</w:t>
      </w:r>
      <w:r w:rsidR="00163444">
        <w:t xml:space="preserve"> </w:t>
      </w:r>
      <w:r w:rsidRPr="0063008E">
        <w:t xml:space="preserve">If a newly added vendor remains in </w:t>
      </w:r>
      <w:r w:rsidRPr="0063008E">
        <w:rPr>
          <w:b/>
          <w:bCs/>
        </w:rPr>
        <w:t>'R'</w:t>
      </w:r>
      <w:r w:rsidRPr="0063008E">
        <w:t xml:space="preserve"> (Review) status, or if an existing vendor appears </w:t>
      </w:r>
      <w:r w:rsidR="00991F0D">
        <w:t>in</w:t>
      </w:r>
      <w:r w:rsidRPr="0063008E">
        <w:t xml:space="preserve"> </w:t>
      </w:r>
      <w:r w:rsidRPr="0063008E">
        <w:rPr>
          <w:b/>
          <w:bCs/>
        </w:rPr>
        <w:t>'I'</w:t>
      </w:r>
      <w:r w:rsidRPr="0063008E">
        <w:t xml:space="preserve"> (Inactive)</w:t>
      </w:r>
      <w:r w:rsidR="00991F0D">
        <w:t xml:space="preserve"> status</w:t>
      </w:r>
      <w:r w:rsidRPr="0063008E">
        <w:t xml:space="preserve">, </w:t>
      </w:r>
      <w:r w:rsidR="00740B1F" w:rsidRPr="00E024F2">
        <w:rPr>
          <w:u w:val="single"/>
        </w:rPr>
        <w:t>users</w:t>
      </w:r>
      <w:r w:rsidRPr="00E024F2">
        <w:rPr>
          <w:u w:val="single"/>
        </w:rPr>
        <w:t xml:space="preserve"> </w:t>
      </w:r>
      <w:r w:rsidR="009205DE">
        <w:rPr>
          <w:u w:val="single"/>
        </w:rPr>
        <w:t>must</w:t>
      </w:r>
      <w:r w:rsidRPr="00E024F2">
        <w:rPr>
          <w:u w:val="single"/>
        </w:rPr>
        <w:t xml:space="preserve"> refer to Screens </w:t>
      </w:r>
      <w:r w:rsidRPr="00E024F2">
        <w:rPr>
          <w:b/>
          <w:bCs/>
          <w:u w:val="single"/>
        </w:rPr>
        <w:t>5</w:t>
      </w:r>
      <w:r w:rsidR="00272819">
        <w:rPr>
          <w:b/>
          <w:bCs/>
          <w:u w:val="single"/>
        </w:rPr>
        <w:t>2</w:t>
      </w:r>
      <w:r w:rsidRPr="00E024F2">
        <w:rPr>
          <w:u w:val="single"/>
        </w:rPr>
        <w:t xml:space="preserve"> and </w:t>
      </w:r>
      <w:r w:rsidRPr="00E024F2">
        <w:rPr>
          <w:b/>
          <w:bCs/>
          <w:u w:val="single"/>
        </w:rPr>
        <w:t>5</w:t>
      </w:r>
      <w:r w:rsidR="00272819">
        <w:rPr>
          <w:b/>
          <w:bCs/>
          <w:u w:val="single"/>
        </w:rPr>
        <w:t>1</w:t>
      </w:r>
      <w:r w:rsidRPr="00E024F2">
        <w:rPr>
          <w:u w:val="single"/>
        </w:rPr>
        <w:t>.</w:t>
      </w:r>
    </w:p>
    <w:p w14:paraId="7DB53E4C" w14:textId="05B2091F" w:rsidR="005A0520" w:rsidRPr="00E024F2" w:rsidRDefault="005346A6" w:rsidP="005A0520">
      <w:r w:rsidRPr="00740B1F">
        <w:t xml:space="preserve">These screens will </w:t>
      </w:r>
      <w:r w:rsidR="0053380B">
        <w:t>indicate</w:t>
      </w:r>
      <w:r w:rsidRPr="00740B1F">
        <w:t xml:space="preserve"> why the vendor is not in </w:t>
      </w:r>
      <w:r w:rsidR="0053380B">
        <w:t xml:space="preserve">active </w:t>
      </w:r>
      <w:r w:rsidRPr="00740B1F">
        <w:t>status and what actions are required to activate the profile.</w:t>
      </w:r>
      <w:r w:rsidR="00E024F2">
        <w:t xml:space="preserve"> </w:t>
      </w:r>
      <w:r w:rsidR="00B20DEF">
        <w:rPr>
          <w:szCs w:val="24"/>
        </w:rPr>
        <w:t>Related</w:t>
      </w:r>
      <w:r w:rsidR="005A0520" w:rsidRPr="005A0520">
        <w:rPr>
          <w:szCs w:val="24"/>
        </w:rPr>
        <w:t xml:space="preserve"> notes may appear in:</w:t>
      </w:r>
    </w:p>
    <w:p w14:paraId="1C9E3566" w14:textId="2AC25EA2" w:rsidR="00557F90" w:rsidRDefault="00557F90" w:rsidP="00BE4B82">
      <w:pPr>
        <w:pStyle w:val="ListParagraph"/>
        <w:numPr>
          <w:ilvl w:val="0"/>
          <w:numId w:val="13"/>
        </w:numPr>
        <w:rPr>
          <w:szCs w:val="24"/>
        </w:rPr>
      </w:pPr>
      <w:r w:rsidRPr="00B03591">
        <w:rPr>
          <w:rStyle w:val="Strong"/>
          <w:rFonts w:cs="Segoe UI"/>
          <w:szCs w:val="24"/>
        </w:rPr>
        <w:t>VENDOR CONTACT</w:t>
      </w:r>
      <w:r>
        <w:rPr>
          <w:rStyle w:val="Strong"/>
          <w:rFonts w:cs="Segoe UI"/>
          <w:szCs w:val="24"/>
        </w:rPr>
        <w:t xml:space="preserve"> </w:t>
      </w:r>
      <w:r w:rsidRPr="00500701">
        <w:rPr>
          <w:szCs w:val="24"/>
        </w:rPr>
        <w:t>field</w:t>
      </w:r>
    </w:p>
    <w:p w14:paraId="7E4AEAA1" w14:textId="101BDCDE" w:rsidR="0067528F" w:rsidRDefault="00557F90" w:rsidP="00BE4B82">
      <w:pPr>
        <w:pStyle w:val="ListParagraph"/>
        <w:numPr>
          <w:ilvl w:val="0"/>
          <w:numId w:val="13"/>
        </w:numPr>
        <w:rPr>
          <w:szCs w:val="24"/>
        </w:rPr>
      </w:pPr>
      <w:r w:rsidRPr="00B21264">
        <w:rPr>
          <w:szCs w:val="24"/>
        </w:rPr>
        <w:t>L</w:t>
      </w:r>
      <w:r w:rsidRPr="00B21264">
        <w:rPr>
          <w:rStyle w:val="Strong"/>
          <w:rFonts w:cs="Segoe UI"/>
          <w:b w:val="0"/>
          <w:bCs w:val="0"/>
          <w:szCs w:val="24"/>
        </w:rPr>
        <w:t>ast line of the</w:t>
      </w:r>
      <w:r w:rsidRPr="00500701">
        <w:rPr>
          <w:rStyle w:val="Strong"/>
          <w:rFonts w:cs="Segoe UI"/>
          <w:szCs w:val="24"/>
        </w:rPr>
        <w:t xml:space="preserve"> </w:t>
      </w:r>
      <w:r w:rsidRPr="00B03591">
        <w:rPr>
          <w:rStyle w:val="Strong"/>
          <w:rFonts w:cs="Segoe UI"/>
          <w:szCs w:val="24"/>
        </w:rPr>
        <w:t>ADDRESS</w:t>
      </w:r>
      <w:r>
        <w:rPr>
          <w:rStyle w:val="Strong"/>
          <w:rFonts w:cs="Segoe UI"/>
          <w:szCs w:val="24"/>
        </w:rPr>
        <w:t xml:space="preserve"> </w:t>
      </w:r>
      <w:r w:rsidRPr="00500701">
        <w:rPr>
          <w:szCs w:val="24"/>
        </w:rPr>
        <w:t>field</w:t>
      </w:r>
    </w:p>
    <w:p w14:paraId="55F521BC" w14:textId="1020220C" w:rsidR="00557F90" w:rsidRPr="00557F90" w:rsidRDefault="06221D2C" w:rsidP="00557F90">
      <w:pPr>
        <w:pStyle w:val="Heading3"/>
        <w:rPr>
          <w:rFonts w:ascii="Segoe UI" w:hAnsi="Segoe UI" w:cs="Segoe UI"/>
        </w:rPr>
      </w:pPr>
      <w:bookmarkStart w:id="34" w:name="_Toc243571151"/>
      <w:r w:rsidRPr="44797F54">
        <w:rPr>
          <w:rStyle w:val="Strong"/>
          <w:rFonts w:ascii="Segoe UI" w:hAnsi="Segoe UI" w:cs="Segoe UI"/>
          <w:b/>
        </w:rPr>
        <w:t xml:space="preserve">Why </w:t>
      </w:r>
      <w:r w:rsidR="7869D7E1" w:rsidRPr="44797F54">
        <w:rPr>
          <w:rStyle w:val="Strong"/>
          <w:rFonts w:ascii="Segoe UI" w:hAnsi="Segoe UI" w:cs="Segoe UI"/>
          <w:b/>
        </w:rPr>
        <w:t xml:space="preserve">is </w:t>
      </w:r>
      <w:r w:rsidRPr="44797F54">
        <w:rPr>
          <w:rStyle w:val="Strong"/>
          <w:rFonts w:ascii="Segoe UI" w:hAnsi="Segoe UI" w:cs="Segoe UI"/>
          <w:b/>
        </w:rPr>
        <w:t xml:space="preserve">a Vendor </w:t>
      </w:r>
      <w:r w:rsidR="7869D7E1" w:rsidRPr="44797F54">
        <w:rPr>
          <w:rStyle w:val="Strong"/>
          <w:rFonts w:ascii="Segoe UI" w:hAnsi="Segoe UI" w:cs="Segoe UI"/>
          <w:b/>
        </w:rPr>
        <w:t xml:space="preserve">Profile </w:t>
      </w:r>
      <w:r w:rsidR="327B1A3C" w:rsidRPr="44797F54">
        <w:rPr>
          <w:rStyle w:val="Strong"/>
          <w:rFonts w:ascii="Segoe UI" w:hAnsi="Segoe UI" w:cs="Segoe UI"/>
          <w:b/>
        </w:rPr>
        <w:t xml:space="preserve">Still </w:t>
      </w:r>
      <w:r w:rsidRPr="44797F54">
        <w:rPr>
          <w:rStyle w:val="Strong"/>
          <w:rFonts w:ascii="Segoe UI" w:hAnsi="Segoe UI" w:cs="Segoe UI"/>
          <w:b/>
        </w:rPr>
        <w:t xml:space="preserve">in </w:t>
      </w:r>
      <w:r w:rsidR="327B1A3C" w:rsidRPr="44797F54">
        <w:rPr>
          <w:rStyle w:val="Strong"/>
          <w:rFonts w:ascii="Segoe UI" w:hAnsi="Segoe UI" w:cs="Segoe UI"/>
          <w:b/>
        </w:rPr>
        <w:t>‘</w:t>
      </w:r>
      <w:r w:rsidRPr="44797F54">
        <w:rPr>
          <w:rStyle w:val="Strong"/>
          <w:rFonts w:ascii="Segoe UI" w:hAnsi="Segoe UI" w:cs="Segoe UI"/>
          <w:b/>
        </w:rPr>
        <w:t>R</w:t>
      </w:r>
      <w:r w:rsidR="327B1A3C" w:rsidRPr="44797F54">
        <w:rPr>
          <w:rStyle w:val="Strong"/>
          <w:rFonts w:ascii="Segoe UI" w:hAnsi="Segoe UI" w:cs="Segoe UI"/>
          <w:b/>
        </w:rPr>
        <w:t>’</w:t>
      </w:r>
      <w:r w:rsidRPr="44797F54">
        <w:rPr>
          <w:rStyle w:val="Strong"/>
          <w:rFonts w:ascii="Segoe UI" w:hAnsi="Segoe UI" w:cs="Segoe UI"/>
          <w:b/>
        </w:rPr>
        <w:t xml:space="preserve"> Status</w:t>
      </w:r>
      <w:r w:rsidR="4A7059E4" w:rsidRPr="44797F54">
        <w:rPr>
          <w:rStyle w:val="Strong"/>
          <w:rFonts w:ascii="Segoe UI" w:hAnsi="Segoe UI" w:cs="Segoe UI"/>
          <w:b/>
        </w:rPr>
        <w:t>?</w:t>
      </w:r>
      <w:bookmarkEnd w:id="34"/>
    </w:p>
    <w:p w14:paraId="502BEE6E" w14:textId="32F2B816" w:rsidR="00500701" w:rsidRDefault="00500701" w:rsidP="00E024F2">
      <w:pPr>
        <w:pStyle w:val="Heading4"/>
        <w:spacing w:line="240" w:lineRule="auto"/>
        <w:contextualSpacing/>
      </w:pPr>
      <w:r>
        <w:rPr>
          <w:rStyle w:val="Strong"/>
          <w:rFonts w:ascii="Segoe UI" w:hAnsi="Segoe UI" w:cs="Segoe UI"/>
          <w:b/>
          <w:bCs w:val="0"/>
        </w:rPr>
        <w:t>1. “</w:t>
      </w:r>
      <w:r w:rsidR="00915633">
        <w:rPr>
          <w:rStyle w:val="Strong"/>
          <w:rFonts w:ascii="Segoe UI" w:hAnsi="Segoe UI" w:cs="Segoe UI"/>
          <w:b/>
          <w:bCs w:val="0"/>
        </w:rPr>
        <w:t>NAME AND NUMBER DO NOT MATCH</w:t>
      </w:r>
      <w:r>
        <w:rPr>
          <w:rStyle w:val="Strong"/>
          <w:rFonts w:ascii="Segoe UI" w:hAnsi="Segoe UI" w:cs="Segoe UI"/>
          <w:b/>
          <w:bCs w:val="0"/>
        </w:rPr>
        <w:t xml:space="preserve"> IRS”</w:t>
      </w:r>
    </w:p>
    <w:p w14:paraId="4F4E9B84" w14:textId="215A0106" w:rsidR="00500701" w:rsidRDefault="00500701" w:rsidP="00B03212">
      <w:pPr>
        <w:pStyle w:val="NormalWeb"/>
        <w:numPr>
          <w:ilvl w:val="0"/>
          <w:numId w:val="9"/>
        </w:numPr>
        <w:rPr>
          <w:rFonts w:asciiTheme="minorHAnsi" w:hAnsiTheme="minorHAnsi" w:cs="Segoe UI"/>
        </w:rPr>
      </w:pPr>
      <w:r w:rsidRPr="00500701">
        <w:rPr>
          <w:rFonts w:asciiTheme="minorHAnsi" w:hAnsiTheme="minorHAnsi" w:cs="Segoe UI"/>
        </w:rPr>
        <w:t xml:space="preserve">Appears in the </w:t>
      </w:r>
      <w:r w:rsidR="00F17A5B" w:rsidRPr="00F17A5B">
        <w:rPr>
          <w:rStyle w:val="Strong"/>
          <w:rFonts w:asciiTheme="minorHAnsi" w:hAnsiTheme="minorHAnsi" w:cs="Segoe UI"/>
        </w:rPr>
        <w:t>ADDRESS</w:t>
      </w:r>
      <w:r w:rsidR="00F17A5B">
        <w:rPr>
          <w:rStyle w:val="Strong"/>
          <w:rFonts w:asciiTheme="minorHAnsi" w:hAnsiTheme="minorHAnsi" w:cs="Segoe UI"/>
        </w:rPr>
        <w:t xml:space="preserve"> </w:t>
      </w:r>
      <w:r w:rsidRPr="00500701">
        <w:rPr>
          <w:rFonts w:asciiTheme="minorHAnsi" w:hAnsiTheme="minorHAnsi" w:cs="Segoe UI"/>
        </w:rPr>
        <w:t>field</w:t>
      </w:r>
    </w:p>
    <w:p w14:paraId="3D064DD1" w14:textId="4FDC8433" w:rsidR="00500701" w:rsidRPr="00DD3140" w:rsidRDefault="000F6C0B" w:rsidP="00B03212">
      <w:pPr>
        <w:pStyle w:val="NormalWeb"/>
        <w:numPr>
          <w:ilvl w:val="0"/>
          <w:numId w:val="9"/>
        </w:numPr>
        <w:contextualSpacing/>
        <w:rPr>
          <w:rFonts w:asciiTheme="minorHAnsi" w:hAnsiTheme="minorHAnsi" w:cs="Segoe UI"/>
        </w:rPr>
      </w:pPr>
      <w:r w:rsidRPr="000F6C0B">
        <w:rPr>
          <w:rFonts w:asciiTheme="minorHAnsi" w:hAnsiTheme="minorHAnsi" w:cs="Segoe UI"/>
          <w:b/>
          <w:bCs/>
        </w:rPr>
        <w:t>TIN MATCH</w:t>
      </w:r>
      <w:r>
        <w:rPr>
          <w:rFonts w:asciiTheme="minorHAnsi" w:hAnsiTheme="minorHAnsi" w:cs="Segoe UI"/>
        </w:rPr>
        <w:t xml:space="preserve"> </w:t>
      </w:r>
      <w:r w:rsidR="000325FB">
        <w:rPr>
          <w:rFonts w:asciiTheme="minorHAnsi" w:hAnsiTheme="minorHAnsi" w:cs="Segoe UI"/>
        </w:rPr>
        <w:t>field</w:t>
      </w:r>
      <w:r w:rsidR="000325FB" w:rsidRPr="000F6C0B">
        <w:rPr>
          <w:rFonts w:asciiTheme="minorHAnsi" w:hAnsiTheme="minorHAnsi" w:cs="Segoe UI"/>
        </w:rPr>
        <w:t>:</w:t>
      </w:r>
      <w:r w:rsidR="000325FB">
        <w:rPr>
          <w:rFonts w:asciiTheme="minorHAnsi" w:hAnsiTheme="minorHAnsi" w:cs="Segoe UI"/>
        </w:rPr>
        <w:t xml:space="preserve"> </w:t>
      </w:r>
      <w:r w:rsidR="000325FB" w:rsidRPr="000325FB">
        <w:rPr>
          <w:rFonts w:asciiTheme="minorHAnsi" w:hAnsiTheme="minorHAnsi" w:cs="Segoe UI"/>
          <w:b/>
          <w:bCs/>
        </w:rPr>
        <w:t>‘</w:t>
      </w:r>
      <w:r w:rsidRPr="000325FB">
        <w:rPr>
          <w:rFonts w:asciiTheme="minorHAnsi" w:hAnsiTheme="minorHAnsi" w:cs="Segoe UI"/>
          <w:b/>
          <w:bCs/>
        </w:rPr>
        <w:t>3</w:t>
      </w:r>
      <w:r w:rsidR="00B92F3F" w:rsidRPr="000325FB">
        <w:rPr>
          <w:rFonts w:asciiTheme="minorHAnsi" w:hAnsiTheme="minorHAnsi" w:cs="Segoe UI"/>
          <w:b/>
          <w:bCs/>
        </w:rPr>
        <w:t>’</w:t>
      </w:r>
    </w:p>
    <w:p w14:paraId="6212F399" w14:textId="77777777" w:rsidR="00DD3140" w:rsidRDefault="00DD3140" w:rsidP="00DD3140">
      <w:pPr>
        <w:pStyle w:val="NormalWeb"/>
        <w:contextualSpacing/>
        <w:rPr>
          <w:rFonts w:asciiTheme="minorHAnsi" w:hAnsiTheme="minorHAnsi" w:cs="Segoe UI"/>
        </w:rPr>
      </w:pPr>
    </w:p>
    <w:p w14:paraId="5B100277" w14:textId="298C83CA" w:rsidR="0084565B" w:rsidRDefault="0084565B" w:rsidP="00B03212">
      <w:pPr>
        <w:pStyle w:val="NormalWeb"/>
        <w:contextualSpacing/>
        <w:rPr>
          <w:rFonts w:asciiTheme="minorHAnsi" w:hAnsiTheme="minorHAnsi" w:cs="Segoe UI"/>
        </w:rPr>
      </w:pPr>
      <w:r w:rsidRPr="0084565B">
        <w:rPr>
          <w:rFonts w:asciiTheme="minorHAnsi" w:hAnsiTheme="minorHAnsi" w:cs="Segoe UI"/>
          <w:b/>
          <w:bCs/>
        </w:rPr>
        <w:t>Meaning:</w:t>
      </w:r>
      <w:r w:rsidR="000F6C0B">
        <w:rPr>
          <w:rFonts w:asciiTheme="minorHAnsi" w:hAnsiTheme="minorHAnsi" w:cs="Segoe UI"/>
          <w:b/>
          <w:bCs/>
        </w:rPr>
        <w:t xml:space="preserve"> </w:t>
      </w:r>
      <w:r w:rsidR="000F6C0B">
        <w:rPr>
          <w:rFonts w:asciiTheme="minorHAnsi" w:hAnsiTheme="minorHAnsi" w:cs="Segoe UI"/>
        </w:rPr>
        <w:t xml:space="preserve">TIN match results indicate that the vendor name(s) and number do not match IRS records. All </w:t>
      </w:r>
      <w:r w:rsidR="000F6C0B" w:rsidRPr="000F6C0B">
        <w:rPr>
          <w:rFonts w:asciiTheme="minorHAnsi" w:hAnsiTheme="minorHAnsi" w:cs="Segoe UI"/>
        </w:rPr>
        <w:t>DBA</w:t>
      </w:r>
      <w:r w:rsidR="000F6C0B">
        <w:rPr>
          <w:rFonts w:asciiTheme="minorHAnsi" w:hAnsiTheme="minorHAnsi" w:cs="Segoe UI"/>
        </w:rPr>
        <w:t xml:space="preserve"> or </w:t>
      </w:r>
      <w:r w:rsidR="000F6C0B" w:rsidRPr="000F6C0B">
        <w:rPr>
          <w:rFonts w:asciiTheme="minorHAnsi" w:hAnsiTheme="minorHAnsi" w:cs="Segoe UI"/>
        </w:rPr>
        <w:t>business owner</w:t>
      </w:r>
      <w:r w:rsidR="000F6C0B">
        <w:rPr>
          <w:rFonts w:asciiTheme="minorHAnsi" w:hAnsiTheme="minorHAnsi" w:cs="Segoe UI"/>
        </w:rPr>
        <w:t xml:space="preserve"> names that are listed on the profile have been TIN matched </w:t>
      </w:r>
      <w:r w:rsidR="004A0023">
        <w:rPr>
          <w:rFonts w:asciiTheme="minorHAnsi" w:hAnsiTheme="minorHAnsi" w:cs="Segoe UI"/>
        </w:rPr>
        <w:t>by the Vendor Desk</w:t>
      </w:r>
      <w:r w:rsidR="000F6C0B">
        <w:rPr>
          <w:rFonts w:asciiTheme="minorHAnsi" w:hAnsiTheme="minorHAnsi" w:cs="Segoe UI"/>
        </w:rPr>
        <w:t>.</w:t>
      </w:r>
    </w:p>
    <w:p w14:paraId="15AE1529" w14:textId="77777777" w:rsidR="00B03212" w:rsidRPr="000F6C0B" w:rsidRDefault="00B03212" w:rsidP="00B03212">
      <w:pPr>
        <w:pStyle w:val="NormalWeb"/>
        <w:contextualSpacing/>
        <w:rPr>
          <w:rFonts w:asciiTheme="minorHAnsi" w:hAnsiTheme="minorHAnsi" w:cs="Segoe UI"/>
        </w:rPr>
      </w:pPr>
    </w:p>
    <w:p w14:paraId="2E05E275" w14:textId="0685E143" w:rsidR="0084565B" w:rsidRDefault="00500701" w:rsidP="00B03212">
      <w:pPr>
        <w:pStyle w:val="NormalWeb"/>
        <w:contextualSpacing/>
        <w:rPr>
          <w:rStyle w:val="Strong"/>
          <w:rFonts w:asciiTheme="minorHAnsi" w:hAnsiTheme="minorHAnsi" w:cs="Segoe UI"/>
        </w:rPr>
      </w:pPr>
      <w:r w:rsidRPr="00500701">
        <w:rPr>
          <w:rStyle w:val="Strong"/>
          <w:rFonts w:asciiTheme="minorHAnsi" w:hAnsiTheme="minorHAnsi" w:cs="Segoe UI"/>
        </w:rPr>
        <w:t>Action:</w:t>
      </w:r>
      <w:r w:rsidR="000F6C0B">
        <w:rPr>
          <w:rStyle w:val="Strong"/>
          <w:rFonts w:asciiTheme="minorHAnsi" w:hAnsiTheme="minorHAnsi" w:cs="Segoe UI"/>
        </w:rPr>
        <w:t xml:space="preserve"> </w:t>
      </w:r>
    </w:p>
    <w:p w14:paraId="5381AD7D" w14:textId="77777777" w:rsidR="00907A35" w:rsidRDefault="00907A35" w:rsidP="00B03212">
      <w:pPr>
        <w:pStyle w:val="NormalWeb"/>
        <w:contextualSpacing/>
        <w:rPr>
          <w:rFonts w:asciiTheme="minorHAnsi" w:hAnsiTheme="minorHAnsi" w:cs="Segoe UI"/>
        </w:rPr>
      </w:pPr>
    </w:p>
    <w:p w14:paraId="2C621A32" w14:textId="169EDC57" w:rsidR="0084565B" w:rsidRDefault="00500701" w:rsidP="00B03212">
      <w:pPr>
        <w:pStyle w:val="NormalWeb"/>
        <w:numPr>
          <w:ilvl w:val="0"/>
          <w:numId w:val="39"/>
        </w:numPr>
        <w:rPr>
          <w:rFonts w:asciiTheme="minorHAnsi" w:hAnsiTheme="minorHAnsi" w:cs="Segoe UI"/>
        </w:rPr>
      </w:pPr>
      <w:r w:rsidRPr="00500701">
        <w:rPr>
          <w:rFonts w:asciiTheme="minorHAnsi" w:hAnsiTheme="minorHAnsi" w:cs="Segoe UI"/>
        </w:rPr>
        <w:t xml:space="preserve">Contact the vendor to </w:t>
      </w:r>
      <w:r w:rsidR="00860B15">
        <w:rPr>
          <w:rFonts w:asciiTheme="minorHAnsi" w:hAnsiTheme="minorHAnsi" w:cs="Segoe UI"/>
        </w:rPr>
        <w:t>confirm</w:t>
      </w:r>
      <w:r w:rsidRPr="00500701">
        <w:rPr>
          <w:rFonts w:asciiTheme="minorHAnsi" w:hAnsiTheme="minorHAnsi" w:cs="Segoe UI"/>
        </w:rPr>
        <w:t xml:space="preserve"> the correct legal name and</w:t>
      </w:r>
      <w:r w:rsidR="00860B15">
        <w:rPr>
          <w:rFonts w:asciiTheme="minorHAnsi" w:hAnsiTheme="minorHAnsi" w:cs="Segoe UI"/>
        </w:rPr>
        <w:t>/or</w:t>
      </w:r>
      <w:r w:rsidRPr="00500701">
        <w:rPr>
          <w:rFonts w:asciiTheme="minorHAnsi" w:hAnsiTheme="minorHAnsi" w:cs="Segoe UI"/>
        </w:rPr>
        <w:t xml:space="preserve"> tax number.</w:t>
      </w:r>
    </w:p>
    <w:p w14:paraId="1B589D6C" w14:textId="3C81C10F" w:rsidR="00A51091" w:rsidRPr="00F77064" w:rsidRDefault="00500701" w:rsidP="00B03212">
      <w:pPr>
        <w:pStyle w:val="NormalWeb"/>
        <w:numPr>
          <w:ilvl w:val="0"/>
          <w:numId w:val="39"/>
        </w:numPr>
        <w:rPr>
          <w:rFonts w:asciiTheme="minorHAnsi" w:hAnsiTheme="minorHAnsi" w:cs="Segoe UI"/>
        </w:rPr>
      </w:pPr>
      <w:r w:rsidRPr="00500701">
        <w:rPr>
          <w:rFonts w:asciiTheme="minorHAnsi" w:hAnsiTheme="minorHAnsi" w:cs="Segoe UI"/>
        </w:rPr>
        <w:t xml:space="preserve">If the </w:t>
      </w:r>
      <w:r w:rsidR="0084565B">
        <w:rPr>
          <w:rFonts w:asciiTheme="minorHAnsi" w:hAnsiTheme="minorHAnsi" w:cs="Segoe UI"/>
        </w:rPr>
        <w:t>current</w:t>
      </w:r>
      <w:r w:rsidRPr="00500701">
        <w:rPr>
          <w:rFonts w:asciiTheme="minorHAnsi" w:hAnsiTheme="minorHAnsi" w:cs="Segoe UI"/>
        </w:rPr>
        <w:t xml:space="preserve"> information is correct, request the IRS confirmation letter </w:t>
      </w:r>
      <w:r w:rsidRPr="00500701">
        <w:rPr>
          <w:rStyle w:val="Strong"/>
          <w:rFonts w:asciiTheme="minorHAnsi" w:hAnsiTheme="minorHAnsi" w:cs="Segoe UI"/>
        </w:rPr>
        <w:t>SS</w:t>
      </w:r>
      <w:r w:rsidRPr="00500701">
        <w:rPr>
          <w:rStyle w:val="Strong"/>
          <w:rFonts w:asciiTheme="minorHAnsi" w:hAnsiTheme="minorHAnsi" w:cs="Segoe UI"/>
        </w:rPr>
        <w:noBreakHyphen/>
        <w:t>4</w:t>
      </w:r>
      <w:r w:rsidR="00EF6082">
        <w:rPr>
          <w:rFonts w:asciiTheme="minorHAnsi" w:hAnsiTheme="minorHAnsi" w:cs="Segoe UI"/>
        </w:rPr>
        <w:t xml:space="preserve"> and email it to the </w:t>
      </w:r>
      <w:r w:rsidR="00EF6082" w:rsidRPr="00EF6082">
        <w:rPr>
          <w:rFonts w:asciiTheme="minorHAnsi" w:hAnsiTheme="minorHAnsi" w:cs="Segoe UI"/>
        </w:rPr>
        <w:t>Vendor Desk</w:t>
      </w:r>
      <w:r w:rsidR="00E47E2C">
        <w:rPr>
          <w:rFonts w:asciiTheme="minorHAnsi" w:hAnsiTheme="minorHAnsi" w:cs="Segoe UI"/>
        </w:rPr>
        <w:t xml:space="preserve"> at </w:t>
      </w:r>
      <w:hyperlink r:id="rId48" w:history="1">
        <w:r w:rsidR="00E47E2C" w:rsidRPr="00E47E2C">
          <w:rPr>
            <w:rStyle w:val="Hyperlink"/>
            <w:rFonts w:ascii="Aptos" w:hAnsi="Aptos" w:cs="Segoe UI"/>
          </w:rPr>
          <w:t>SFMS.1.Vendor@das.oregon.gov</w:t>
        </w:r>
      </w:hyperlink>
      <w:r w:rsidR="00E47E2C">
        <w:rPr>
          <w:rFonts w:ascii="Aptos" w:hAnsi="Aptos"/>
        </w:rPr>
        <w:t>.</w:t>
      </w:r>
    </w:p>
    <w:p w14:paraId="5E7D5E54" w14:textId="7A4C50FC" w:rsidR="00A51091" w:rsidRDefault="00A51091" w:rsidP="00A51091">
      <w:pPr>
        <w:pStyle w:val="Caption"/>
        <w:keepNext/>
      </w:pPr>
      <w:r>
        <w:lastRenderedPageBreak/>
        <w:t xml:space="preserve">Example </w:t>
      </w:r>
      <w:fldSimple w:instr=" SEQ Example \* ARABIC ">
        <w:r w:rsidR="005A27AF">
          <w:rPr>
            <w:noProof/>
          </w:rPr>
          <w:t>1</w:t>
        </w:r>
      </w:fldSimple>
    </w:p>
    <w:p w14:paraId="4FB82129" w14:textId="77777777" w:rsidR="00A51091" w:rsidRDefault="009E227A" w:rsidP="00A51091">
      <w:pPr>
        <w:pStyle w:val="NormalWeb"/>
        <w:keepNext/>
        <w:spacing w:line="300" w:lineRule="atLeast"/>
        <w:rPr>
          <w:rStyle w:val="Strong"/>
          <w:rFonts w:ascii="Segoe UI" w:hAnsi="Segoe UI" w:cs="Segoe UI"/>
        </w:rPr>
      </w:pPr>
      <w:r>
        <w:rPr>
          <w:noProof/>
        </w:rPr>
        <w:drawing>
          <wp:inline distT="0" distB="0" distL="0" distR="0" wp14:anchorId="1D8FB7AB" wp14:editId="6D0C8E9A">
            <wp:extent cx="5942941" cy="3940175"/>
            <wp:effectExtent l="0" t="0" r="1270" b="3175"/>
            <wp:docPr id="813790654" name="Picture 8" descr="52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90654" name="Picture 8"/>
                    <pic:cNvPicPr/>
                  </pic:nvPicPr>
                  <pic:blipFill>
                    <a:blip r:embed="rId49">
                      <a:extLst>
                        <a:ext uri="{28A0092B-C50C-407E-A947-70E740481C1C}">
                          <a14:useLocalDpi xmlns:a14="http://schemas.microsoft.com/office/drawing/2010/main" val="0"/>
                        </a:ext>
                      </a:extLst>
                    </a:blip>
                    <a:stretch>
                      <a:fillRect/>
                    </a:stretch>
                  </pic:blipFill>
                  <pic:spPr>
                    <a:xfrm>
                      <a:off x="0" y="0"/>
                      <a:ext cx="5942941" cy="3940175"/>
                    </a:xfrm>
                    <a:prstGeom prst="rect">
                      <a:avLst/>
                    </a:prstGeom>
                  </pic:spPr>
                </pic:pic>
              </a:graphicData>
            </a:graphic>
          </wp:inline>
        </w:drawing>
      </w:r>
    </w:p>
    <w:p w14:paraId="61705CFA" w14:textId="05094567" w:rsidR="00500701" w:rsidRPr="00A51091" w:rsidRDefault="00500701" w:rsidP="00A51091">
      <w:pPr>
        <w:pStyle w:val="NormalWeb"/>
        <w:keepNext/>
        <w:spacing w:line="300" w:lineRule="atLeast"/>
      </w:pPr>
      <w:r>
        <w:rPr>
          <w:rStyle w:val="Strong"/>
          <w:rFonts w:ascii="Segoe UI" w:hAnsi="Segoe UI" w:cs="Segoe UI"/>
          <w:bCs w:val="0"/>
        </w:rPr>
        <w:t>2</w:t>
      </w:r>
      <w:r w:rsidRPr="00207AEC">
        <w:rPr>
          <w:rStyle w:val="Strong"/>
          <w:rFonts w:ascii="Segoe UI" w:hAnsi="Segoe UI" w:cs="Segoe UI"/>
          <w:bCs w:val="0"/>
        </w:rPr>
        <w:t xml:space="preserve">. “IRS </w:t>
      </w:r>
      <w:r w:rsidR="00B92F3F" w:rsidRPr="00207AEC">
        <w:rPr>
          <w:rStyle w:val="Strong"/>
          <w:rFonts w:ascii="Segoe UI" w:hAnsi="Segoe UI" w:cs="Segoe UI"/>
          <w:bCs w:val="0"/>
        </w:rPr>
        <w:t>SAYS</w:t>
      </w:r>
      <w:r w:rsidRPr="00207AEC">
        <w:rPr>
          <w:rStyle w:val="Strong"/>
          <w:rFonts w:ascii="Segoe UI" w:hAnsi="Segoe UI" w:cs="Segoe UI"/>
          <w:bCs w:val="0"/>
        </w:rPr>
        <w:t xml:space="preserve"> </w:t>
      </w:r>
      <w:r w:rsidR="00B92F3F" w:rsidRPr="00207AEC">
        <w:rPr>
          <w:rStyle w:val="Strong"/>
          <w:rFonts w:ascii="Segoe UI" w:hAnsi="Segoe UI" w:cs="Segoe UI"/>
          <w:bCs w:val="0"/>
        </w:rPr>
        <w:t>THIS NUMBER DOES NOT EXIST</w:t>
      </w:r>
      <w:r w:rsidRPr="00207AEC">
        <w:rPr>
          <w:rStyle w:val="Strong"/>
          <w:rFonts w:ascii="Segoe UI" w:hAnsi="Segoe UI" w:cs="Segoe UI"/>
          <w:bCs w:val="0"/>
        </w:rPr>
        <w:t>”</w:t>
      </w:r>
    </w:p>
    <w:p w14:paraId="36FC0A0E" w14:textId="21CFE549" w:rsidR="00500701" w:rsidRDefault="00500701" w:rsidP="00BE4B82">
      <w:pPr>
        <w:pStyle w:val="NormalWeb"/>
        <w:numPr>
          <w:ilvl w:val="0"/>
          <w:numId w:val="10"/>
        </w:numPr>
        <w:spacing w:line="300" w:lineRule="atLeast"/>
        <w:rPr>
          <w:rFonts w:asciiTheme="minorHAnsi" w:hAnsiTheme="minorHAnsi" w:cs="Segoe UI"/>
        </w:rPr>
      </w:pPr>
      <w:r w:rsidRPr="00500701">
        <w:rPr>
          <w:rFonts w:asciiTheme="minorHAnsi" w:hAnsiTheme="minorHAnsi" w:cs="Segoe UI"/>
        </w:rPr>
        <w:t xml:space="preserve">Appears in the </w:t>
      </w:r>
      <w:r w:rsidR="003473AC" w:rsidRPr="003473AC">
        <w:rPr>
          <w:rStyle w:val="Strong"/>
          <w:rFonts w:asciiTheme="minorHAnsi" w:hAnsiTheme="minorHAnsi" w:cs="Segoe UI"/>
        </w:rPr>
        <w:t>ADDRESS</w:t>
      </w:r>
      <w:r w:rsidR="003473AC">
        <w:rPr>
          <w:rStyle w:val="Strong"/>
          <w:rFonts w:asciiTheme="minorHAnsi" w:hAnsiTheme="minorHAnsi" w:cs="Segoe UI"/>
        </w:rPr>
        <w:t xml:space="preserve"> </w:t>
      </w:r>
      <w:r w:rsidRPr="00500701">
        <w:rPr>
          <w:rFonts w:asciiTheme="minorHAnsi" w:hAnsiTheme="minorHAnsi" w:cs="Segoe UI"/>
        </w:rPr>
        <w:t>field</w:t>
      </w:r>
    </w:p>
    <w:p w14:paraId="2F9FA03E" w14:textId="6784B0BA" w:rsidR="00860B15" w:rsidRDefault="00860B15" w:rsidP="00BE4B82">
      <w:pPr>
        <w:pStyle w:val="NormalWeb"/>
        <w:numPr>
          <w:ilvl w:val="0"/>
          <w:numId w:val="10"/>
        </w:numPr>
        <w:spacing w:line="300" w:lineRule="atLeast"/>
        <w:rPr>
          <w:rFonts w:asciiTheme="minorHAnsi" w:hAnsiTheme="minorHAnsi" w:cs="Segoe UI"/>
        </w:rPr>
      </w:pPr>
      <w:r w:rsidRPr="000F6C0B">
        <w:rPr>
          <w:rFonts w:asciiTheme="minorHAnsi" w:hAnsiTheme="minorHAnsi" w:cs="Segoe UI"/>
          <w:b/>
          <w:bCs/>
        </w:rPr>
        <w:t>TIN MATCH</w:t>
      </w:r>
      <w:r>
        <w:rPr>
          <w:rFonts w:asciiTheme="minorHAnsi" w:hAnsiTheme="minorHAnsi" w:cs="Segoe UI"/>
        </w:rPr>
        <w:t xml:space="preserve"> field</w:t>
      </w:r>
      <w:r w:rsidRPr="000F6C0B">
        <w:rPr>
          <w:rFonts w:asciiTheme="minorHAnsi" w:hAnsiTheme="minorHAnsi" w:cs="Segoe UI"/>
        </w:rPr>
        <w:t>:</w:t>
      </w:r>
      <w:r>
        <w:rPr>
          <w:rFonts w:asciiTheme="minorHAnsi" w:hAnsiTheme="minorHAnsi" w:cs="Segoe UI"/>
        </w:rPr>
        <w:t xml:space="preserve"> </w:t>
      </w:r>
      <w:r w:rsidR="00B92F3F">
        <w:rPr>
          <w:rFonts w:asciiTheme="minorHAnsi" w:hAnsiTheme="minorHAnsi" w:cs="Segoe UI"/>
        </w:rPr>
        <w:t>‘</w:t>
      </w:r>
      <w:r>
        <w:rPr>
          <w:rFonts w:asciiTheme="minorHAnsi" w:hAnsiTheme="minorHAnsi" w:cs="Segoe UI"/>
          <w:b/>
          <w:bCs/>
        </w:rPr>
        <w:t>2</w:t>
      </w:r>
      <w:r w:rsidR="00B92F3F">
        <w:rPr>
          <w:rFonts w:asciiTheme="minorHAnsi" w:hAnsiTheme="minorHAnsi" w:cs="Segoe UI"/>
          <w:b/>
          <w:bCs/>
        </w:rPr>
        <w:t>’</w:t>
      </w:r>
    </w:p>
    <w:p w14:paraId="75B5D5C5" w14:textId="1A1959E1" w:rsidR="0084565B" w:rsidRDefault="0084565B" w:rsidP="0084565B">
      <w:pPr>
        <w:pStyle w:val="NormalWeb"/>
        <w:rPr>
          <w:rStyle w:val="Strong"/>
          <w:rFonts w:asciiTheme="minorHAnsi" w:hAnsiTheme="minorHAnsi" w:cs="Segoe UI"/>
        </w:rPr>
      </w:pPr>
      <w:r w:rsidRPr="00500701">
        <w:rPr>
          <w:rStyle w:val="Strong"/>
          <w:rFonts w:asciiTheme="minorHAnsi" w:hAnsiTheme="minorHAnsi" w:cs="Segoe UI"/>
        </w:rPr>
        <w:t>Meaning:</w:t>
      </w:r>
      <w:r w:rsidR="00860B15">
        <w:rPr>
          <w:rStyle w:val="Strong"/>
          <w:rFonts w:asciiTheme="minorHAnsi" w:hAnsiTheme="minorHAnsi" w:cs="Segoe UI"/>
        </w:rPr>
        <w:t xml:space="preserve"> </w:t>
      </w:r>
      <w:r w:rsidR="00860B15" w:rsidRPr="00860B15">
        <w:rPr>
          <w:rStyle w:val="Strong"/>
          <w:rFonts w:asciiTheme="minorHAnsi" w:hAnsiTheme="minorHAnsi" w:cs="Segoe UI"/>
          <w:b w:val="0"/>
          <w:bCs w:val="0"/>
        </w:rPr>
        <w:t xml:space="preserve">TIN match results indicate that the vendor number </w:t>
      </w:r>
      <w:r w:rsidR="00860B15">
        <w:rPr>
          <w:rStyle w:val="Strong"/>
          <w:rFonts w:asciiTheme="minorHAnsi" w:hAnsiTheme="minorHAnsi" w:cs="Segoe UI"/>
          <w:b w:val="0"/>
          <w:bCs w:val="0"/>
        </w:rPr>
        <w:t>entered is not currently issued</w:t>
      </w:r>
      <w:r w:rsidR="00860B15" w:rsidRPr="00860B15">
        <w:rPr>
          <w:rStyle w:val="Strong"/>
          <w:rFonts w:asciiTheme="minorHAnsi" w:hAnsiTheme="minorHAnsi" w:cs="Segoe UI"/>
          <w:b w:val="0"/>
          <w:bCs w:val="0"/>
        </w:rPr>
        <w:t xml:space="preserve">. </w:t>
      </w:r>
    </w:p>
    <w:p w14:paraId="0CD3501F" w14:textId="5839F247" w:rsidR="00860B15" w:rsidRDefault="00500701" w:rsidP="00860B15">
      <w:pPr>
        <w:pStyle w:val="NormalWeb"/>
        <w:rPr>
          <w:rFonts w:asciiTheme="minorHAnsi" w:hAnsiTheme="minorHAnsi" w:cs="Segoe UI"/>
        </w:rPr>
      </w:pPr>
      <w:r w:rsidRPr="00500701">
        <w:rPr>
          <w:rStyle w:val="Strong"/>
          <w:rFonts w:asciiTheme="minorHAnsi" w:hAnsiTheme="minorHAnsi" w:cs="Segoe UI"/>
        </w:rPr>
        <w:t>Action:</w:t>
      </w:r>
    </w:p>
    <w:p w14:paraId="3F6758E5" w14:textId="77777777" w:rsidR="00860B15" w:rsidRDefault="00860B15" w:rsidP="00BE4B82">
      <w:pPr>
        <w:pStyle w:val="NormalWeb"/>
        <w:numPr>
          <w:ilvl w:val="0"/>
          <w:numId w:val="42"/>
        </w:numPr>
        <w:rPr>
          <w:rFonts w:asciiTheme="minorHAnsi" w:hAnsiTheme="minorHAnsi" w:cs="Segoe UI"/>
        </w:rPr>
      </w:pPr>
      <w:r w:rsidRPr="00500701">
        <w:rPr>
          <w:rFonts w:asciiTheme="minorHAnsi" w:hAnsiTheme="minorHAnsi" w:cs="Segoe UI"/>
        </w:rPr>
        <w:t xml:space="preserve">Contact the vendor to </w:t>
      </w:r>
      <w:r>
        <w:rPr>
          <w:rFonts w:asciiTheme="minorHAnsi" w:hAnsiTheme="minorHAnsi" w:cs="Segoe UI"/>
        </w:rPr>
        <w:t>confirm</w:t>
      </w:r>
      <w:r w:rsidRPr="00500701">
        <w:rPr>
          <w:rFonts w:asciiTheme="minorHAnsi" w:hAnsiTheme="minorHAnsi" w:cs="Segoe UI"/>
        </w:rPr>
        <w:t xml:space="preserve"> the correct legal name and</w:t>
      </w:r>
      <w:r>
        <w:rPr>
          <w:rFonts w:asciiTheme="minorHAnsi" w:hAnsiTheme="minorHAnsi" w:cs="Segoe UI"/>
        </w:rPr>
        <w:t>/or</w:t>
      </w:r>
      <w:r w:rsidRPr="00500701">
        <w:rPr>
          <w:rFonts w:asciiTheme="minorHAnsi" w:hAnsiTheme="minorHAnsi" w:cs="Segoe UI"/>
        </w:rPr>
        <w:t xml:space="preserve"> tax number.</w:t>
      </w:r>
    </w:p>
    <w:p w14:paraId="4C3B933B" w14:textId="77777777" w:rsidR="002A7398" w:rsidRPr="00EF6082" w:rsidRDefault="002A7398" w:rsidP="00BE4B82">
      <w:pPr>
        <w:pStyle w:val="NormalWeb"/>
        <w:numPr>
          <w:ilvl w:val="0"/>
          <w:numId w:val="42"/>
        </w:numPr>
        <w:rPr>
          <w:rFonts w:asciiTheme="minorHAnsi" w:hAnsiTheme="minorHAnsi" w:cs="Segoe UI"/>
        </w:rPr>
      </w:pPr>
      <w:r w:rsidRPr="00500701">
        <w:rPr>
          <w:rFonts w:asciiTheme="minorHAnsi" w:hAnsiTheme="minorHAnsi" w:cs="Segoe UI"/>
        </w:rPr>
        <w:t xml:space="preserve">If the </w:t>
      </w:r>
      <w:r>
        <w:rPr>
          <w:rFonts w:asciiTheme="minorHAnsi" w:hAnsiTheme="minorHAnsi" w:cs="Segoe UI"/>
        </w:rPr>
        <w:t>current</w:t>
      </w:r>
      <w:r w:rsidRPr="00500701">
        <w:rPr>
          <w:rFonts w:asciiTheme="minorHAnsi" w:hAnsiTheme="minorHAnsi" w:cs="Segoe UI"/>
        </w:rPr>
        <w:t xml:space="preserve"> information is correct, request the IRS confirmation letter </w:t>
      </w:r>
      <w:r w:rsidRPr="00500701">
        <w:rPr>
          <w:rStyle w:val="Strong"/>
          <w:rFonts w:asciiTheme="minorHAnsi" w:hAnsiTheme="minorHAnsi" w:cs="Segoe UI"/>
        </w:rPr>
        <w:t>SS</w:t>
      </w:r>
      <w:r w:rsidRPr="00500701">
        <w:rPr>
          <w:rStyle w:val="Strong"/>
          <w:rFonts w:asciiTheme="minorHAnsi" w:hAnsiTheme="minorHAnsi" w:cs="Segoe UI"/>
        </w:rPr>
        <w:noBreakHyphen/>
        <w:t>4</w:t>
      </w:r>
      <w:r>
        <w:rPr>
          <w:rFonts w:asciiTheme="minorHAnsi" w:hAnsiTheme="minorHAnsi" w:cs="Segoe UI"/>
        </w:rPr>
        <w:t xml:space="preserve"> and email it to the </w:t>
      </w:r>
      <w:r w:rsidRPr="00EF6082">
        <w:rPr>
          <w:rFonts w:asciiTheme="minorHAnsi" w:hAnsiTheme="minorHAnsi" w:cs="Segoe UI"/>
        </w:rPr>
        <w:t>Vendor Desk</w:t>
      </w:r>
      <w:r>
        <w:rPr>
          <w:rFonts w:asciiTheme="minorHAnsi" w:hAnsiTheme="minorHAnsi" w:cs="Segoe UI"/>
        </w:rPr>
        <w:t>.</w:t>
      </w:r>
    </w:p>
    <w:p w14:paraId="6ED3191F" w14:textId="0E8B1897" w:rsidR="00347668" w:rsidRDefault="00347668" w:rsidP="00347668">
      <w:pPr>
        <w:pStyle w:val="Caption"/>
        <w:keepNext/>
      </w:pPr>
      <w:r>
        <w:lastRenderedPageBreak/>
        <w:t xml:space="preserve">Example </w:t>
      </w:r>
    </w:p>
    <w:p w14:paraId="3013A8BF" w14:textId="176A94CD" w:rsidR="003E75C7" w:rsidRPr="003E75C7" w:rsidRDefault="003E75C7" w:rsidP="2173A4D8">
      <w:pPr>
        <w:pStyle w:val="NormalWeb"/>
        <w:rPr>
          <w:rStyle w:val="Strong"/>
          <w:rFonts w:asciiTheme="minorHAnsi" w:hAnsiTheme="minorHAnsi" w:cs="Segoe UI"/>
          <w:b w:val="0"/>
          <w:bCs w:val="0"/>
          <w:u w:val="single"/>
        </w:rPr>
      </w:pPr>
      <w:r>
        <w:rPr>
          <w:noProof/>
        </w:rPr>
        <w:drawing>
          <wp:inline distT="0" distB="0" distL="0" distR="0" wp14:anchorId="6EDB45C0" wp14:editId="7035B8A7">
            <wp:extent cx="5920200" cy="3945255"/>
            <wp:effectExtent l="0" t="0" r="4445" b="0"/>
            <wp:docPr id="1722716743" name="Picture 4" descr="52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716743" name="Picture 4"/>
                    <pic:cNvPicPr/>
                  </pic:nvPicPr>
                  <pic:blipFill>
                    <a:blip r:embed="rId50">
                      <a:extLst>
                        <a:ext uri="{28A0092B-C50C-407E-A947-70E740481C1C}">
                          <a14:useLocalDpi xmlns:a14="http://schemas.microsoft.com/office/drawing/2010/main" val="0"/>
                        </a:ext>
                      </a:extLst>
                    </a:blip>
                    <a:stretch>
                      <a:fillRect/>
                    </a:stretch>
                  </pic:blipFill>
                  <pic:spPr>
                    <a:xfrm>
                      <a:off x="0" y="0"/>
                      <a:ext cx="5920200" cy="3945255"/>
                    </a:xfrm>
                    <a:prstGeom prst="rect">
                      <a:avLst/>
                    </a:prstGeom>
                  </pic:spPr>
                </pic:pic>
              </a:graphicData>
            </a:graphic>
          </wp:inline>
        </w:drawing>
      </w:r>
    </w:p>
    <w:p w14:paraId="05778F26" w14:textId="1B3916D3" w:rsidR="00860B15" w:rsidRDefault="000325FB" w:rsidP="000325FB">
      <w:pPr>
        <w:pStyle w:val="Heading4"/>
        <w:spacing w:line="240" w:lineRule="auto"/>
        <w:rPr>
          <w:sz w:val="27"/>
          <w:szCs w:val="27"/>
        </w:rPr>
      </w:pPr>
      <w:r>
        <w:rPr>
          <w:rStyle w:val="Strong"/>
          <w:rFonts w:ascii="Segoe UI" w:hAnsi="Segoe UI" w:cs="Segoe UI"/>
          <w:b/>
          <w:bCs w:val="0"/>
        </w:rPr>
        <w:t>2</w:t>
      </w:r>
      <w:r w:rsidR="00860B15">
        <w:rPr>
          <w:rStyle w:val="Strong"/>
          <w:rFonts w:ascii="Segoe UI" w:hAnsi="Segoe UI" w:cs="Segoe UI"/>
          <w:b/>
          <w:bCs w:val="0"/>
        </w:rPr>
        <w:t xml:space="preserve">. </w:t>
      </w:r>
      <w:r w:rsidR="00860B15" w:rsidRPr="00AC6B6A">
        <w:rPr>
          <w:rStyle w:val="Strong"/>
          <w:rFonts w:ascii="Segoe UI" w:hAnsi="Segoe UI" w:cs="Segoe UI"/>
          <w:b/>
          <w:bCs w:val="0"/>
        </w:rPr>
        <w:t>“</w:t>
      </w:r>
      <w:r w:rsidR="00D45933" w:rsidRPr="00AC6B6A">
        <w:rPr>
          <w:rStyle w:val="Strong"/>
          <w:rFonts w:ascii="Segoe UI" w:hAnsi="Segoe UI" w:cs="Segoe UI"/>
          <w:b/>
          <w:bCs w:val="0"/>
        </w:rPr>
        <w:t>USE</w:t>
      </w:r>
      <w:r w:rsidR="00860B15" w:rsidRPr="00AC6B6A">
        <w:rPr>
          <w:rStyle w:val="Strong"/>
          <w:rFonts w:ascii="Segoe UI" w:hAnsi="Segoe UI" w:cs="Segoe UI"/>
          <w:b/>
          <w:bCs w:val="0"/>
        </w:rPr>
        <w:t xml:space="preserve"> MC000 </w:t>
      </w:r>
      <w:r w:rsidR="00B92F3F" w:rsidRPr="00AC6B6A">
        <w:rPr>
          <w:rStyle w:val="Strong"/>
          <w:rFonts w:ascii="Segoe UI" w:hAnsi="Segoe UI" w:cs="Segoe UI"/>
          <w:b/>
          <w:bCs w:val="0"/>
        </w:rPr>
        <w:t xml:space="preserve">DA </w:t>
      </w:r>
      <w:r w:rsidR="00D45933" w:rsidRPr="00AC6B6A">
        <w:rPr>
          <w:rStyle w:val="Strong"/>
          <w:rFonts w:ascii="Segoe UI" w:hAnsi="Segoe UI" w:cs="Segoe UI"/>
          <w:b/>
          <w:bCs w:val="0"/>
        </w:rPr>
        <w:t xml:space="preserve">OR CONTACT </w:t>
      </w:r>
      <w:r w:rsidR="00B92F3F" w:rsidRPr="00AC6B6A">
        <w:rPr>
          <w:rStyle w:val="Strong"/>
          <w:rFonts w:ascii="Segoe UI" w:hAnsi="Segoe UI" w:cs="Segoe UI"/>
          <w:b/>
          <w:bCs w:val="0"/>
        </w:rPr>
        <w:t>ACH C</w:t>
      </w:r>
      <w:r w:rsidR="00D45933" w:rsidRPr="00AC6B6A">
        <w:rPr>
          <w:rStyle w:val="Strong"/>
          <w:rFonts w:ascii="Segoe UI" w:hAnsi="Segoe UI" w:cs="Segoe UI"/>
          <w:b/>
          <w:bCs w:val="0"/>
        </w:rPr>
        <w:t>OORDINATOR</w:t>
      </w:r>
      <w:r w:rsidR="00860B15" w:rsidRPr="00AC6B6A">
        <w:rPr>
          <w:rStyle w:val="Strong"/>
          <w:rFonts w:ascii="Segoe UI" w:hAnsi="Segoe UI" w:cs="Segoe UI"/>
          <w:b/>
          <w:bCs w:val="0"/>
        </w:rPr>
        <w:t>”</w:t>
      </w:r>
    </w:p>
    <w:p w14:paraId="2202991C" w14:textId="048A25E7" w:rsidR="00B92F3F" w:rsidRDefault="00B92F3F" w:rsidP="00BE4B82">
      <w:pPr>
        <w:pStyle w:val="NormalWeb"/>
        <w:numPr>
          <w:ilvl w:val="0"/>
          <w:numId w:val="43"/>
        </w:numPr>
        <w:rPr>
          <w:rFonts w:asciiTheme="minorHAnsi" w:hAnsiTheme="minorHAnsi" w:cs="Segoe UI"/>
        </w:rPr>
      </w:pPr>
      <w:r w:rsidRPr="00500701">
        <w:rPr>
          <w:rFonts w:asciiTheme="minorHAnsi" w:hAnsiTheme="minorHAnsi" w:cs="Segoe UI"/>
        </w:rPr>
        <w:t xml:space="preserve">Appears in the </w:t>
      </w:r>
      <w:r w:rsidR="00D45933">
        <w:rPr>
          <w:rStyle w:val="Strong"/>
          <w:rFonts w:asciiTheme="minorHAnsi" w:hAnsiTheme="minorHAnsi" w:cs="Segoe UI"/>
        </w:rPr>
        <w:t>ADDRESS</w:t>
      </w:r>
      <w:r w:rsidRPr="00500701">
        <w:rPr>
          <w:rFonts w:asciiTheme="minorHAnsi" w:hAnsiTheme="minorHAnsi" w:cs="Segoe UI"/>
        </w:rPr>
        <w:t xml:space="preserve"> field</w:t>
      </w:r>
    </w:p>
    <w:p w14:paraId="464384AA" w14:textId="7876213A" w:rsidR="00B92F3F" w:rsidRDefault="00B92F3F" w:rsidP="00BE4B82">
      <w:pPr>
        <w:pStyle w:val="NormalWeb"/>
        <w:numPr>
          <w:ilvl w:val="0"/>
          <w:numId w:val="43"/>
        </w:numPr>
        <w:rPr>
          <w:rStyle w:val="Strong"/>
          <w:rFonts w:asciiTheme="minorHAnsi" w:hAnsiTheme="minorHAnsi" w:cs="Segoe UI"/>
        </w:rPr>
      </w:pPr>
      <w:r w:rsidRPr="00B92F3F">
        <w:rPr>
          <w:rStyle w:val="Strong"/>
          <w:rFonts w:asciiTheme="minorHAnsi" w:hAnsiTheme="minorHAnsi" w:cs="Segoe UI"/>
        </w:rPr>
        <w:t>ALT VEND NAME</w:t>
      </w:r>
      <w:r>
        <w:rPr>
          <w:rStyle w:val="Strong"/>
          <w:rFonts w:asciiTheme="minorHAnsi" w:hAnsiTheme="minorHAnsi" w:cs="Segoe UI"/>
        </w:rPr>
        <w:t xml:space="preserve"> </w:t>
      </w:r>
      <w:r w:rsidRPr="00B92F3F">
        <w:rPr>
          <w:rStyle w:val="Strong"/>
          <w:rFonts w:asciiTheme="minorHAnsi" w:hAnsiTheme="minorHAnsi" w:cs="Segoe UI"/>
          <w:b w:val="0"/>
          <w:bCs w:val="0"/>
        </w:rPr>
        <w:t>field</w:t>
      </w:r>
      <w:r w:rsidRPr="00B92F3F">
        <w:rPr>
          <w:rStyle w:val="Strong"/>
          <w:rFonts w:asciiTheme="minorHAnsi" w:hAnsiTheme="minorHAnsi" w:cs="Segoe UI"/>
        </w:rPr>
        <w:t>:</w:t>
      </w:r>
      <w:r>
        <w:rPr>
          <w:rStyle w:val="Strong"/>
          <w:rFonts w:asciiTheme="minorHAnsi" w:hAnsiTheme="minorHAnsi" w:cs="Segoe UI"/>
        </w:rPr>
        <w:t xml:space="preserve"> ‘D’</w:t>
      </w:r>
    </w:p>
    <w:p w14:paraId="56BB48C5" w14:textId="1E38BEE1" w:rsidR="00860B15" w:rsidRPr="00500701" w:rsidRDefault="00860B15" w:rsidP="000325FB">
      <w:pPr>
        <w:pStyle w:val="NormalWeb"/>
        <w:rPr>
          <w:rFonts w:asciiTheme="minorHAnsi" w:hAnsiTheme="minorHAnsi" w:cs="Segoe UI"/>
        </w:rPr>
      </w:pPr>
      <w:r w:rsidRPr="00500701">
        <w:rPr>
          <w:rStyle w:val="Strong"/>
          <w:rFonts w:asciiTheme="minorHAnsi" w:hAnsiTheme="minorHAnsi" w:cs="Segoe UI"/>
        </w:rPr>
        <w:t>Meaning:</w:t>
      </w:r>
      <w:r w:rsidR="00A21832">
        <w:rPr>
          <w:rFonts w:asciiTheme="minorHAnsi" w:hAnsiTheme="minorHAnsi" w:cs="Segoe UI"/>
        </w:rPr>
        <w:t xml:space="preserve"> </w:t>
      </w:r>
      <w:r w:rsidRPr="00500701">
        <w:rPr>
          <w:rFonts w:asciiTheme="minorHAnsi" w:hAnsiTheme="minorHAnsi" w:cs="Segoe UI"/>
        </w:rPr>
        <w:t xml:space="preserve">The vendor </w:t>
      </w:r>
      <w:r w:rsidR="00B92F3F">
        <w:rPr>
          <w:rFonts w:asciiTheme="minorHAnsi" w:hAnsiTheme="minorHAnsi" w:cs="Segoe UI"/>
        </w:rPr>
        <w:t xml:space="preserve">has </w:t>
      </w:r>
      <w:r w:rsidR="0022660E">
        <w:rPr>
          <w:rFonts w:asciiTheme="minorHAnsi" w:hAnsiTheme="minorHAnsi" w:cs="Segoe UI"/>
        </w:rPr>
        <w:t xml:space="preserve">a </w:t>
      </w:r>
      <w:r w:rsidR="0022660E" w:rsidRPr="00DB716B">
        <w:rPr>
          <w:rFonts w:asciiTheme="minorHAnsi" w:hAnsiTheme="minorHAnsi" w:cs="Segoe UI"/>
          <w:b/>
          <w:bCs/>
        </w:rPr>
        <w:t>PDT</w:t>
      </w:r>
      <w:r w:rsidR="0022660E">
        <w:rPr>
          <w:rFonts w:asciiTheme="minorHAnsi" w:hAnsiTheme="minorHAnsi" w:cs="Segoe UI"/>
        </w:rPr>
        <w:t xml:space="preserve"> of</w:t>
      </w:r>
      <w:r w:rsidRPr="00500701">
        <w:rPr>
          <w:rFonts w:asciiTheme="minorHAnsi" w:hAnsiTheme="minorHAnsi" w:cs="Segoe UI"/>
        </w:rPr>
        <w:t xml:space="preserve"> </w:t>
      </w:r>
      <w:r w:rsidR="00B92F3F" w:rsidRPr="004D3A31">
        <w:rPr>
          <w:rFonts w:asciiTheme="minorHAnsi" w:hAnsiTheme="minorHAnsi" w:cs="Segoe UI"/>
          <w:b/>
          <w:bCs/>
        </w:rPr>
        <w:t>‘DA’</w:t>
      </w:r>
      <w:r w:rsidR="00B92F3F">
        <w:rPr>
          <w:rFonts w:asciiTheme="minorHAnsi" w:hAnsiTheme="minorHAnsi" w:cs="Segoe UI"/>
        </w:rPr>
        <w:t xml:space="preserve"> </w:t>
      </w:r>
      <w:r w:rsidR="00B92F3F" w:rsidRPr="00DB716B">
        <w:rPr>
          <w:rFonts w:asciiTheme="minorHAnsi" w:hAnsiTheme="minorHAnsi" w:cs="Segoe UI"/>
        </w:rPr>
        <w:t>(D</w:t>
      </w:r>
      <w:r w:rsidRPr="00DB716B">
        <w:rPr>
          <w:rFonts w:asciiTheme="minorHAnsi" w:hAnsiTheme="minorHAnsi" w:cs="Segoe UI"/>
        </w:rPr>
        <w:t xml:space="preserve">irect </w:t>
      </w:r>
      <w:r w:rsidR="00B92F3F" w:rsidRPr="00DB716B">
        <w:rPr>
          <w:rFonts w:asciiTheme="minorHAnsi" w:hAnsiTheme="minorHAnsi" w:cs="Segoe UI"/>
        </w:rPr>
        <w:t>D</w:t>
      </w:r>
      <w:r w:rsidRPr="00DB716B">
        <w:rPr>
          <w:rFonts w:asciiTheme="minorHAnsi" w:hAnsiTheme="minorHAnsi" w:cs="Segoe UI"/>
        </w:rPr>
        <w:t>eposit</w:t>
      </w:r>
      <w:r w:rsidR="00B92F3F" w:rsidRPr="00DB716B">
        <w:rPr>
          <w:rFonts w:asciiTheme="minorHAnsi" w:hAnsiTheme="minorHAnsi" w:cs="Segoe UI"/>
        </w:rPr>
        <w:t>)</w:t>
      </w:r>
      <w:r w:rsidRPr="00500701">
        <w:rPr>
          <w:rFonts w:asciiTheme="minorHAnsi" w:hAnsiTheme="minorHAnsi" w:cs="Segoe UI"/>
        </w:rPr>
        <w:t xml:space="preserve"> </w:t>
      </w:r>
      <w:r w:rsidR="0022660E">
        <w:rPr>
          <w:rFonts w:asciiTheme="minorHAnsi" w:hAnsiTheme="minorHAnsi" w:cs="Segoe UI"/>
        </w:rPr>
        <w:t xml:space="preserve">established </w:t>
      </w:r>
      <w:r w:rsidRPr="00500701">
        <w:rPr>
          <w:rFonts w:asciiTheme="minorHAnsi" w:hAnsiTheme="minorHAnsi" w:cs="Segoe UI"/>
        </w:rPr>
        <w:t xml:space="preserve">under </w:t>
      </w:r>
      <w:r w:rsidR="004D3A31">
        <w:rPr>
          <w:rStyle w:val="Strong"/>
          <w:rFonts w:asciiTheme="minorHAnsi" w:hAnsiTheme="minorHAnsi" w:cs="Segoe UI"/>
        </w:rPr>
        <w:t>M</w:t>
      </w:r>
      <w:r w:rsidRPr="00500701">
        <w:rPr>
          <w:rStyle w:val="Strong"/>
          <w:rFonts w:asciiTheme="minorHAnsi" w:hAnsiTheme="minorHAnsi" w:cs="Segoe UI"/>
        </w:rPr>
        <w:t xml:space="preserve">ail </w:t>
      </w:r>
      <w:r w:rsidR="004D3A31">
        <w:rPr>
          <w:rStyle w:val="Strong"/>
          <w:rFonts w:asciiTheme="minorHAnsi" w:hAnsiTheme="minorHAnsi" w:cs="Segoe UI"/>
        </w:rPr>
        <w:t>C</w:t>
      </w:r>
      <w:r w:rsidRPr="00500701">
        <w:rPr>
          <w:rStyle w:val="Strong"/>
          <w:rFonts w:asciiTheme="minorHAnsi" w:hAnsiTheme="minorHAnsi" w:cs="Segoe UI"/>
        </w:rPr>
        <w:t>ode 000</w:t>
      </w:r>
      <w:r w:rsidRPr="00500701">
        <w:rPr>
          <w:rFonts w:asciiTheme="minorHAnsi" w:hAnsiTheme="minorHAnsi" w:cs="Segoe UI"/>
        </w:rPr>
        <w:t>.</w:t>
      </w:r>
      <w:r w:rsidR="00B92F3F">
        <w:t xml:space="preserve"> </w:t>
      </w:r>
      <w:r w:rsidR="00B92F3F" w:rsidRPr="00B92F3F">
        <w:rPr>
          <w:rFonts w:asciiTheme="minorHAnsi" w:hAnsiTheme="minorHAnsi" w:cs="Segoe UI"/>
        </w:rPr>
        <w:t xml:space="preserve">The Vendor Desk </w:t>
      </w:r>
      <w:r w:rsidR="00B92F3F" w:rsidRPr="0011310B">
        <w:rPr>
          <w:rFonts w:asciiTheme="minorHAnsi" w:hAnsiTheme="minorHAnsi" w:cs="Segoe UI"/>
          <w:u w:val="single"/>
        </w:rPr>
        <w:t>cannot activate</w:t>
      </w:r>
      <w:r w:rsidR="00B92F3F" w:rsidRPr="00B92F3F">
        <w:rPr>
          <w:rFonts w:asciiTheme="minorHAnsi" w:hAnsiTheme="minorHAnsi" w:cs="Segoe UI"/>
        </w:rPr>
        <w:t xml:space="preserve"> a </w:t>
      </w:r>
      <w:r w:rsidR="005E103D">
        <w:rPr>
          <w:rFonts w:asciiTheme="minorHAnsi" w:hAnsiTheme="minorHAnsi" w:cs="Segoe UI"/>
        </w:rPr>
        <w:t xml:space="preserve">new </w:t>
      </w:r>
      <w:r w:rsidR="00B92F3F" w:rsidRPr="00B92F3F">
        <w:rPr>
          <w:rFonts w:asciiTheme="minorHAnsi" w:hAnsiTheme="minorHAnsi" w:cs="Segoe UI"/>
        </w:rPr>
        <w:t xml:space="preserve">mail code if MC000 profile </w:t>
      </w:r>
      <w:r w:rsidR="00C71E00">
        <w:rPr>
          <w:rFonts w:asciiTheme="minorHAnsi" w:hAnsiTheme="minorHAnsi" w:cs="Segoe UI"/>
        </w:rPr>
        <w:t>has DA</w:t>
      </w:r>
      <w:r w:rsidR="00B92F3F" w:rsidRPr="00B92F3F">
        <w:rPr>
          <w:rFonts w:asciiTheme="minorHAnsi" w:hAnsiTheme="minorHAnsi" w:cs="Segoe UI"/>
        </w:rPr>
        <w:t>.</w:t>
      </w:r>
    </w:p>
    <w:p w14:paraId="69E38E99" w14:textId="77777777" w:rsidR="00860B15" w:rsidRDefault="00860B15" w:rsidP="00907A35">
      <w:pPr>
        <w:pStyle w:val="NormalWeb"/>
        <w:rPr>
          <w:rFonts w:asciiTheme="minorHAnsi" w:hAnsiTheme="minorHAnsi" w:cs="Segoe UI"/>
        </w:rPr>
      </w:pPr>
      <w:r w:rsidRPr="00500701">
        <w:rPr>
          <w:rStyle w:val="Strong"/>
          <w:rFonts w:asciiTheme="minorHAnsi" w:hAnsiTheme="minorHAnsi" w:cs="Segoe UI"/>
        </w:rPr>
        <w:t>Action:</w:t>
      </w:r>
    </w:p>
    <w:p w14:paraId="080D1C0E" w14:textId="15FE77E1" w:rsidR="00F77064" w:rsidRPr="00F77064" w:rsidRDefault="00860B15" w:rsidP="00907A35">
      <w:pPr>
        <w:pStyle w:val="NormalWeb"/>
        <w:numPr>
          <w:ilvl w:val="0"/>
          <w:numId w:val="12"/>
        </w:numPr>
        <w:rPr>
          <w:rFonts w:asciiTheme="minorHAnsi" w:hAnsiTheme="minorHAnsi" w:cs="Segoe UI"/>
        </w:rPr>
      </w:pPr>
      <w:r w:rsidRPr="00500701">
        <w:rPr>
          <w:rFonts w:asciiTheme="minorHAnsi" w:hAnsiTheme="minorHAnsi" w:cs="Segoe UI"/>
        </w:rPr>
        <w:t>Payments</w:t>
      </w:r>
      <w:r w:rsidR="00F77064">
        <w:rPr>
          <w:rFonts w:asciiTheme="minorHAnsi" w:hAnsiTheme="minorHAnsi" w:cs="Segoe UI"/>
        </w:rPr>
        <w:t xml:space="preserve"> should </w:t>
      </w:r>
      <w:r w:rsidRPr="00500701">
        <w:rPr>
          <w:rFonts w:asciiTheme="minorHAnsi" w:hAnsiTheme="minorHAnsi" w:cs="Segoe UI"/>
        </w:rPr>
        <w:t xml:space="preserve">be routed to </w:t>
      </w:r>
      <w:r w:rsidR="00832819">
        <w:rPr>
          <w:rFonts w:asciiTheme="minorHAnsi" w:hAnsiTheme="minorHAnsi" w:cs="Segoe UI"/>
        </w:rPr>
        <w:t xml:space="preserve">the </w:t>
      </w:r>
      <w:r w:rsidRPr="00500701">
        <w:rPr>
          <w:rFonts w:asciiTheme="minorHAnsi" w:hAnsiTheme="minorHAnsi" w:cs="Segoe UI"/>
        </w:rPr>
        <w:t>bank account</w:t>
      </w:r>
      <w:r w:rsidR="00F77064">
        <w:rPr>
          <w:rFonts w:asciiTheme="minorHAnsi" w:hAnsiTheme="minorHAnsi" w:cs="Segoe UI"/>
        </w:rPr>
        <w:t xml:space="preserve"> on MC 000</w:t>
      </w:r>
      <w:r w:rsidRPr="00500701">
        <w:rPr>
          <w:rFonts w:asciiTheme="minorHAnsi" w:hAnsiTheme="minorHAnsi" w:cs="Segoe UI"/>
        </w:rPr>
        <w:t>.</w:t>
      </w:r>
      <w:r w:rsidR="00F77064">
        <w:rPr>
          <w:rFonts w:asciiTheme="minorHAnsi" w:hAnsiTheme="minorHAnsi" w:cs="Segoe UI"/>
        </w:rPr>
        <w:t xml:space="preserve"> </w:t>
      </w:r>
    </w:p>
    <w:p w14:paraId="11B0002F" w14:textId="55488485" w:rsidR="00500701" w:rsidRDefault="00860B15" w:rsidP="00907A35">
      <w:pPr>
        <w:pStyle w:val="NormalWeb"/>
        <w:numPr>
          <w:ilvl w:val="0"/>
          <w:numId w:val="12"/>
        </w:numPr>
        <w:rPr>
          <w:rFonts w:asciiTheme="minorHAnsi" w:hAnsiTheme="minorHAnsi" w:cs="Segoe UI"/>
        </w:rPr>
      </w:pPr>
      <w:r w:rsidRPr="00500701">
        <w:rPr>
          <w:rFonts w:asciiTheme="minorHAnsi" w:hAnsiTheme="minorHAnsi" w:cs="Segoe UI"/>
        </w:rPr>
        <w:t xml:space="preserve">If the vendor </w:t>
      </w:r>
      <w:r w:rsidR="00E47E2C">
        <w:rPr>
          <w:rFonts w:asciiTheme="minorHAnsi" w:hAnsiTheme="minorHAnsi" w:cs="Segoe UI"/>
        </w:rPr>
        <w:t>requests</w:t>
      </w:r>
      <w:r w:rsidRPr="00500701">
        <w:rPr>
          <w:rFonts w:asciiTheme="minorHAnsi" w:hAnsiTheme="minorHAnsi" w:cs="Segoe UI"/>
        </w:rPr>
        <w:t xml:space="preserve"> a paper check, </w:t>
      </w:r>
      <w:r w:rsidR="005D5682">
        <w:rPr>
          <w:rFonts w:asciiTheme="minorHAnsi" w:hAnsiTheme="minorHAnsi" w:cs="Segoe UI"/>
        </w:rPr>
        <w:t>email</w:t>
      </w:r>
      <w:r w:rsidRPr="00500701">
        <w:rPr>
          <w:rFonts w:asciiTheme="minorHAnsi" w:hAnsiTheme="minorHAnsi" w:cs="Segoe UI"/>
        </w:rPr>
        <w:t xml:space="preserve"> </w:t>
      </w:r>
      <w:r w:rsidRPr="002356E5">
        <w:rPr>
          <w:rFonts w:asciiTheme="minorHAnsi" w:hAnsiTheme="minorHAnsi" w:cs="Segoe UI"/>
        </w:rPr>
        <w:t xml:space="preserve">the </w:t>
      </w:r>
      <w:hyperlink r:id="rId51" w:history="1">
        <w:r w:rsidR="002356E5" w:rsidRPr="001178AB">
          <w:rPr>
            <w:rStyle w:val="Hyperlink"/>
            <w:rFonts w:asciiTheme="minorHAnsi" w:hAnsiTheme="minorHAnsi" w:cs="Segoe UI"/>
          </w:rPr>
          <w:t>ACH Coordinator</w:t>
        </w:r>
      </w:hyperlink>
      <w:r w:rsidR="002356E5">
        <w:t xml:space="preserve"> </w:t>
      </w:r>
      <w:r w:rsidR="00B92F3F" w:rsidRPr="002356E5">
        <w:rPr>
          <w:rFonts w:asciiTheme="minorHAnsi" w:hAnsiTheme="minorHAnsi" w:cs="Segoe UI"/>
        </w:rPr>
        <w:t>to</w:t>
      </w:r>
      <w:r w:rsidR="00B92F3F">
        <w:rPr>
          <w:rFonts w:asciiTheme="minorHAnsi" w:hAnsiTheme="minorHAnsi" w:cs="Segoe UI"/>
        </w:rPr>
        <w:t xml:space="preserve"> request activation approval.</w:t>
      </w:r>
    </w:p>
    <w:p w14:paraId="0D22806D" w14:textId="729118FE" w:rsidR="00875F77" w:rsidRDefault="00875F77" w:rsidP="00875F77">
      <w:pPr>
        <w:pStyle w:val="Caption"/>
        <w:keepNext/>
      </w:pPr>
      <w:r>
        <w:lastRenderedPageBreak/>
        <w:t xml:space="preserve">Example </w:t>
      </w:r>
    </w:p>
    <w:p w14:paraId="353F5509" w14:textId="03E20365" w:rsidR="001D7045" w:rsidRDefault="001D7045" w:rsidP="2173A4D8">
      <w:pPr>
        <w:pStyle w:val="NormalWeb"/>
        <w:spacing w:line="300" w:lineRule="atLeast"/>
        <w:rPr>
          <w:rFonts w:asciiTheme="minorHAnsi" w:hAnsiTheme="minorHAnsi" w:cs="Segoe UI"/>
        </w:rPr>
      </w:pPr>
      <w:r>
        <w:rPr>
          <w:noProof/>
        </w:rPr>
        <w:drawing>
          <wp:inline distT="0" distB="0" distL="0" distR="0" wp14:anchorId="10A8E826" wp14:editId="618B88C7">
            <wp:extent cx="5943600" cy="3923665"/>
            <wp:effectExtent l="0" t="0" r="0" b="635"/>
            <wp:docPr id="269505104" name="Picture 5" descr="51 screen in R*STA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05104" name="Picture 269505104"/>
                    <pic:cNvPicPr/>
                  </pic:nvPicPr>
                  <pic:blipFill>
                    <a:blip r:embed="rId52">
                      <a:extLst>
                        <a:ext uri="{28A0092B-C50C-407E-A947-70E740481C1C}">
                          <a14:useLocalDpi xmlns:a14="http://schemas.microsoft.com/office/drawing/2010/main" val="0"/>
                        </a:ext>
                      </a:extLst>
                    </a:blip>
                    <a:stretch>
                      <a:fillRect/>
                    </a:stretch>
                  </pic:blipFill>
                  <pic:spPr>
                    <a:xfrm>
                      <a:off x="0" y="0"/>
                      <a:ext cx="5943600" cy="3923665"/>
                    </a:xfrm>
                    <a:prstGeom prst="rect">
                      <a:avLst/>
                    </a:prstGeom>
                  </pic:spPr>
                </pic:pic>
              </a:graphicData>
            </a:graphic>
          </wp:inline>
        </w:drawing>
      </w:r>
    </w:p>
    <w:p w14:paraId="2D38EF27" w14:textId="0291A785" w:rsidR="00747D7A" w:rsidRPr="00C85237" w:rsidRDefault="00747D7A" w:rsidP="44797F54">
      <w:pPr>
        <w:pStyle w:val="NormalWeb"/>
        <w:spacing w:line="300" w:lineRule="atLeast"/>
      </w:pPr>
    </w:p>
    <w:p w14:paraId="1543F872" w14:textId="382CC714" w:rsidR="00C85237" w:rsidRDefault="007E26B5" w:rsidP="00AE7876">
      <w:pPr>
        <w:pStyle w:val="Heading4"/>
        <w:spacing w:line="240" w:lineRule="auto"/>
        <w:rPr>
          <w:rStyle w:val="Strong"/>
          <w:rFonts w:ascii="Segoe UI" w:hAnsi="Segoe UI" w:cs="Segoe UI"/>
          <w:b/>
          <w:bCs w:val="0"/>
        </w:rPr>
      </w:pPr>
      <w:bookmarkStart w:id="35" w:name="_3._“SAME_OWNER"/>
      <w:bookmarkEnd w:id="35"/>
      <w:r>
        <w:rPr>
          <w:rStyle w:val="Strong"/>
          <w:rFonts w:ascii="Segoe UI" w:hAnsi="Segoe UI" w:cs="Segoe UI"/>
          <w:b/>
          <w:bCs w:val="0"/>
        </w:rPr>
        <w:t xml:space="preserve"> </w:t>
      </w:r>
    </w:p>
    <w:p w14:paraId="1B45E479" w14:textId="77777777" w:rsidR="00C85237" w:rsidRDefault="00C85237" w:rsidP="00812E10">
      <w:pPr>
        <w:pStyle w:val="NormalWeb"/>
        <w:numPr>
          <w:ilvl w:val="0"/>
          <w:numId w:val="43"/>
        </w:numPr>
        <w:rPr>
          <w:rFonts w:asciiTheme="minorHAnsi" w:hAnsiTheme="minorHAnsi" w:cs="Segoe UI"/>
        </w:rPr>
      </w:pPr>
      <w:r w:rsidRPr="00500701">
        <w:rPr>
          <w:rFonts w:asciiTheme="minorHAnsi" w:hAnsiTheme="minorHAnsi" w:cs="Segoe UI"/>
        </w:rPr>
        <w:t xml:space="preserve">Appears in the </w:t>
      </w:r>
      <w:r>
        <w:rPr>
          <w:rStyle w:val="Strong"/>
          <w:rFonts w:asciiTheme="minorHAnsi" w:hAnsiTheme="minorHAnsi" w:cs="Segoe UI"/>
        </w:rPr>
        <w:t>ADDRESS</w:t>
      </w:r>
      <w:r w:rsidRPr="00500701">
        <w:rPr>
          <w:rFonts w:asciiTheme="minorHAnsi" w:hAnsiTheme="minorHAnsi" w:cs="Segoe UI"/>
        </w:rPr>
        <w:t xml:space="preserve"> field</w:t>
      </w:r>
    </w:p>
    <w:p w14:paraId="7E3046D3" w14:textId="008BE2C6" w:rsidR="00AE7876" w:rsidRDefault="00213B98" w:rsidP="00812E10">
      <w:pPr>
        <w:pStyle w:val="NormalWeb"/>
        <w:rPr>
          <w:rFonts w:asciiTheme="minorHAnsi" w:hAnsiTheme="minorHAnsi" w:cs="Segoe UI"/>
        </w:rPr>
      </w:pPr>
      <w:r w:rsidRPr="00500701">
        <w:rPr>
          <w:rStyle w:val="Strong"/>
          <w:rFonts w:asciiTheme="minorHAnsi" w:hAnsiTheme="minorHAnsi" w:cs="Segoe UI"/>
        </w:rPr>
        <w:t>Meaning:</w:t>
      </w:r>
      <w:r w:rsidR="00A21832">
        <w:rPr>
          <w:rFonts w:asciiTheme="minorHAnsi" w:hAnsiTheme="minorHAnsi" w:cs="Segoe UI"/>
        </w:rPr>
        <w:t xml:space="preserve"> </w:t>
      </w:r>
      <w:r w:rsidR="00FC2DA5">
        <w:rPr>
          <w:rFonts w:asciiTheme="minorHAnsi" w:hAnsiTheme="minorHAnsi" w:cs="Segoe UI"/>
        </w:rPr>
        <w:t>The Vendor Desk found a</w:t>
      </w:r>
      <w:r w:rsidRPr="00213B98">
        <w:rPr>
          <w:rFonts w:asciiTheme="minorHAnsi" w:hAnsiTheme="minorHAnsi" w:cs="Segoe UI"/>
        </w:rPr>
        <w:t xml:space="preserve"> vendor listed with the same (or similar) name </w:t>
      </w:r>
      <w:r w:rsidR="00FC2DA5">
        <w:rPr>
          <w:rFonts w:asciiTheme="minorHAnsi" w:hAnsiTheme="minorHAnsi" w:cs="Segoe UI"/>
        </w:rPr>
        <w:t>during activations.</w:t>
      </w:r>
      <w:r w:rsidRPr="00213B98">
        <w:rPr>
          <w:rFonts w:asciiTheme="minorHAnsi" w:hAnsiTheme="minorHAnsi" w:cs="Segoe UI"/>
        </w:rPr>
        <w:t xml:space="preserve"> </w:t>
      </w:r>
      <w:r w:rsidR="00D637F9">
        <w:rPr>
          <w:rFonts w:asciiTheme="minorHAnsi" w:hAnsiTheme="minorHAnsi" w:cs="Segoe UI"/>
        </w:rPr>
        <w:t xml:space="preserve">Per </w:t>
      </w:r>
      <w:hyperlink w:anchor="_Check_for_Duplicate" w:history="1">
        <w:r w:rsidR="00D637F9" w:rsidRPr="000D6DF9">
          <w:rPr>
            <w:rStyle w:val="Hyperlink"/>
            <w:rFonts w:asciiTheme="minorHAnsi" w:hAnsiTheme="minorHAnsi" w:cs="Segoe UI"/>
          </w:rPr>
          <w:t>Check For Duplicate Vendors</w:t>
        </w:r>
      </w:hyperlink>
      <w:r w:rsidR="00F77064">
        <w:rPr>
          <w:rFonts w:asciiTheme="minorHAnsi" w:hAnsiTheme="minorHAnsi" w:cs="Segoe UI"/>
        </w:rPr>
        <w:t xml:space="preserve"> sections</w:t>
      </w:r>
      <w:r w:rsidR="00D637F9">
        <w:rPr>
          <w:rFonts w:asciiTheme="minorHAnsi" w:hAnsiTheme="minorHAnsi" w:cs="Segoe UI"/>
        </w:rPr>
        <w:t xml:space="preserve">, </w:t>
      </w:r>
      <w:r w:rsidR="00D637F9">
        <w:rPr>
          <w:rFonts w:asciiTheme="minorHAnsi" w:hAnsiTheme="minorHAnsi" w:cs="Segoe UI"/>
          <w:b/>
          <w:bCs/>
        </w:rPr>
        <w:t>b</w:t>
      </w:r>
      <w:r w:rsidR="00FC2DA5" w:rsidRPr="00D637F9">
        <w:rPr>
          <w:rFonts w:asciiTheme="minorHAnsi" w:hAnsiTheme="minorHAnsi" w:cs="Segoe UI"/>
          <w:b/>
          <w:bCs/>
        </w:rPr>
        <w:t>efore creating</w:t>
      </w:r>
      <w:r w:rsidR="00FC2DA5" w:rsidRPr="00FC2DA5">
        <w:rPr>
          <w:rFonts w:asciiTheme="minorHAnsi" w:hAnsiTheme="minorHAnsi" w:cs="Segoe UI"/>
        </w:rPr>
        <w:t xml:space="preserve"> any new vendor profile, </w:t>
      </w:r>
      <w:r w:rsidR="003D7446">
        <w:rPr>
          <w:rFonts w:asciiTheme="minorHAnsi" w:hAnsiTheme="minorHAnsi" w:cs="Segoe UI"/>
        </w:rPr>
        <w:t xml:space="preserve">agencies must </w:t>
      </w:r>
      <w:r w:rsidR="00FC2DA5" w:rsidRPr="00FC2DA5">
        <w:rPr>
          <w:rFonts w:asciiTheme="minorHAnsi" w:hAnsiTheme="minorHAnsi" w:cs="Segoe UI"/>
        </w:rPr>
        <w:t>confirm that the vendor does not already exist in R*STARS.</w:t>
      </w:r>
      <w:r w:rsidR="00D637F9">
        <w:rPr>
          <w:rFonts w:asciiTheme="minorHAnsi" w:hAnsiTheme="minorHAnsi" w:cs="Segoe UI"/>
        </w:rPr>
        <w:t xml:space="preserve"> </w:t>
      </w:r>
    </w:p>
    <w:p w14:paraId="7623B6C6" w14:textId="77777777" w:rsidR="00AE7876" w:rsidRDefault="00AE7876" w:rsidP="00812E10">
      <w:pPr>
        <w:pStyle w:val="NormalWeb"/>
        <w:rPr>
          <w:rFonts w:asciiTheme="minorHAnsi" w:hAnsiTheme="minorHAnsi" w:cs="Segoe UI"/>
        </w:rPr>
      </w:pPr>
      <w:r w:rsidRPr="00500701">
        <w:rPr>
          <w:rStyle w:val="Strong"/>
          <w:rFonts w:asciiTheme="minorHAnsi" w:hAnsiTheme="minorHAnsi" w:cs="Segoe UI"/>
        </w:rPr>
        <w:t>Action:</w:t>
      </w:r>
    </w:p>
    <w:p w14:paraId="1372DCEB" w14:textId="2D7694D9" w:rsidR="72F068AB" w:rsidRDefault="72F068AB" w:rsidP="44797F54">
      <w:pPr>
        <w:pStyle w:val="ListParagraph"/>
        <w:numPr>
          <w:ilvl w:val="0"/>
          <w:numId w:val="41"/>
        </w:numPr>
        <w:spacing w:line="240" w:lineRule="auto"/>
      </w:pPr>
      <w:r>
        <w:t>Follow the steps in the Duplicate Vendor Check 2 chart below</w:t>
      </w:r>
      <w:r w:rsidR="2D249365">
        <w:t>.</w:t>
      </w:r>
    </w:p>
    <w:p w14:paraId="42FCB79D" w14:textId="2805A37F" w:rsidR="44797F54" w:rsidRDefault="44797F54" w:rsidP="11FDD576">
      <w:pPr>
        <w:spacing w:line="240" w:lineRule="auto"/>
      </w:pPr>
    </w:p>
    <w:p w14:paraId="171EB6F6" w14:textId="575131E1" w:rsidR="33EC58C4" w:rsidRDefault="33EC58C4" w:rsidP="6478D66C">
      <w:pPr>
        <w:pStyle w:val="NormalWeb"/>
      </w:pPr>
    </w:p>
    <w:p w14:paraId="3B0DEFFE" w14:textId="5829D6C2" w:rsidR="00FC0350" w:rsidRDefault="00FC0350" w:rsidP="00FC0350">
      <w:pPr>
        <w:pStyle w:val="Caption"/>
        <w:keepNext/>
      </w:pPr>
      <w:r>
        <w:lastRenderedPageBreak/>
        <w:t xml:space="preserve">Duplicate Vendor Check 2 </w:t>
      </w:r>
    </w:p>
    <w:p w14:paraId="1A7E8B6A" w14:textId="63065374" w:rsidR="00167046" w:rsidRDefault="00423DD3" w:rsidP="00167046">
      <w:pPr>
        <w:rPr>
          <w:b/>
          <w:bCs/>
        </w:rPr>
      </w:pPr>
      <w:r>
        <w:rPr>
          <w:noProof/>
        </w:rPr>
        <w:drawing>
          <wp:inline distT="0" distB="0" distL="0" distR="0" wp14:anchorId="12800165" wp14:editId="7DE3EB67">
            <wp:extent cx="5943600" cy="5438775"/>
            <wp:effectExtent l="0" t="0" r="19050" b="9525"/>
            <wp:docPr id="2072431841" name="Diagram 1" descr="Flow chart titled ‘Duplicate Vendor Check.’ The process begins with a step labeled ‘Contact the vendor’ and asks whether the existing vendor number belongs to the new vendor. If the answer is ‘No,’ the instruction is to add a note stating ‘Not [vendor number].’ If the answer is ‘Yes,’ the next step is to confirm whether the existing vendor number is still valid and needed. If that second answer is ‘No,’ add a note stating ‘Replace [vendor number].’ If the answer is ‘Yes,’ add a note stating ‘Separate [vendor number].&#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14:paraId="7339BB64" w14:textId="0821F9F3" w:rsidR="00167046" w:rsidRDefault="00167046" w:rsidP="00167046">
      <w:r w:rsidRPr="00BF6756">
        <w:rPr>
          <w:b/>
          <w:bCs/>
        </w:rPr>
        <w:t>Note:</w:t>
      </w:r>
      <w:r>
        <w:t xml:space="preserve"> Using an SSN vendor profile versus an Employee (OR number) vendor profile has </w:t>
      </w:r>
      <w:r w:rsidRPr="00BF6756">
        <w:rPr>
          <w:u w:val="single"/>
        </w:rPr>
        <w:t>different tax implications</w:t>
      </w:r>
      <w:r>
        <w:t xml:space="preserve">. SSN vendor profiles are treated as individual taxpayer records and, when applicable, R*STARS may generate a Form 1099 for taxable payments. Employee vendor profiles are treated as internal payee records and are </w:t>
      </w:r>
      <w:r w:rsidRPr="00BF6756">
        <w:rPr>
          <w:u w:val="single"/>
        </w:rPr>
        <w:t>not</w:t>
      </w:r>
      <w:r>
        <w:t xml:space="preserve"> reportable for 1099 purposes. If a vendor requires both profiles to remain active, please email the Vendor Desk with an explanation of why both are needed. </w:t>
      </w:r>
    </w:p>
    <w:p w14:paraId="73829276" w14:textId="77777777" w:rsidR="00167046" w:rsidRPr="00D637F9" w:rsidRDefault="00167046" w:rsidP="00D637F9">
      <w:pPr>
        <w:ind w:left="360"/>
        <w:rPr>
          <w:b/>
          <w:bCs/>
        </w:rPr>
      </w:pPr>
    </w:p>
    <w:p w14:paraId="2118D614" w14:textId="453FE63E" w:rsidR="007E331D" w:rsidRDefault="007E331D" w:rsidP="007E331D">
      <w:pPr>
        <w:pStyle w:val="Caption"/>
        <w:keepNext/>
      </w:pPr>
      <w:r>
        <w:lastRenderedPageBreak/>
        <w:t xml:space="preserve">Example </w:t>
      </w:r>
    </w:p>
    <w:p w14:paraId="6AD804C1" w14:textId="3BBCBC3D" w:rsidR="00C85237" w:rsidRDefault="003F45B6" w:rsidP="2173A4D8">
      <w:pPr>
        <w:pStyle w:val="NormalWeb"/>
        <w:spacing w:line="300" w:lineRule="atLeast"/>
        <w:rPr>
          <w:rFonts w:asciiTheme="minorHAnsi" w:hAnsiTheme="minorHAnsi" w:cs="Segoe UI"/>
          <w:highlight w:val="yellow"/>
        </w:rPr>
      </w:pPr>
      <w:r>
        <w:rPr>
          <w:noProof/>
        </w:rPr>
        <w:drawing>
          <wp:inline distT="0" distB="0" distL="0" distR="0" wp14:anchorId="528E455A" wp14:editId="1972CED0">
            <wp:extent cx="5943600" cy="3923522"/>
            <wp:effectExtent l="0" t="0" r="0" b="1270"/>
            <wp:docPr id="1985675057" name="Picture 7" descr="52 screen in R*STA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75057" name="Picture 7"/>
                    <pic:cNvPicPr/>
                  </pic:nvPicPr>
                  <pic:blipFill>
                    <a:blip r:embed="rId58">
                      <a:extLst>
                        <a:ext uri="{28A0092B-C50C-407E-A947-70E740481C1C}">
                          <a14:useLocalDpi xmlns:a14="http://schemas.microsoft.com/office/drawing/2010/main" val="0"/>
                        </a:ext>
                      </a:extLst>
                    </a:blip>
                    <a:stretch>
                      <a:fillRect/>
                    </a:stretch>
                  </pic:blipFill>
                  <pic:spPr>
                    <a:xfrm>
                      <a:off x="0" y="0"/>
                      <a:ext cx="5943600" cy="3923522"/>
                    </a:xfrm>
                    <a:prstGeom prst="rect">
                      <a:avLst/>
                    </a:prstGeom>
                  </pic:spPr>
                </pic:pic>
              </a:graphicData>
            </a:graphic>
          </wp:inline>
        </w:drawing>
      </w:r>
    </w:p>
    <w:p w14:paraId="21FB6968" w14:textId="77777777" w:rsidR="00423DD3" w:rsidRDefault="00423DD3" w:rsidP="00C85237">
      <w:pPr>
        <w:pStyle w:val="NormalWeb"/>
        <w:spacing w:line="300" w:lineRule="atLeast"/>
        <w:rPr>
          <w:rFonts w:asciiTheme="minorHAnsi" w:hAnsiTheme="minorHAnsi" w:cs="Segoe UI"/>
          <w:highlight w:val="yellow"/>
        </w:rPr>
      </w:pPr>
    </w:p>
    <w:p w14:paraId="039B8604" w14:textId="7CE82388" w:rsidR="003F45B6" w:rsidRDefault="00B41D6B" w:rsidP="00B41D6B">
      <w:pPr>
        <w:pStyle w:val="Heading4"/>
        <w:spacing w:line="240" w:lineRule="auto"/>
        <w:rPr>
          <w:sz w:val="27"/>
          <w:szCs w:val="27"/>
        </w:rPr>
      </w:pPr>
      <w:r>
        <w:rPr>
          <w:rStyle w:val="Strong"/>
          <w:rFonts w:ascii="Segoe UI" w:hAnsi="Segoe UI" w:cs="Segoe UI"/>
          <w:b/>
          <w:bCs w:val="0"/>
        </w:rPr>
        <w:t>4</w:t>
      </w:r>
      <w:r w:rsidR="003F45B6" w:rsidRPr="00EB42E6">
        <w:rPr>
          <w:rStyle w:val="Strong"/>
          <w:rFonts w:ascii="Segoe UI" w:hAnsi="Segoe UI" w:cs="Segoe UI"/>
          <w:b/>
          <w:bCs w:val="0"/>
        </w:rPr>
        <w:t xml:space="preserve">. “IS </w:t>
      </w:r>
      <w:r w:rsidR="000372D7">
        <w:rPr>
          <w:rStyle w:val="Strong"/>
          <w:rFonts w:ascii="Segoe UI" w:hAnsi="Segoe UI" w:cs="Segoe UI"/>
          <w:b/>
          <w:bCs w:val="0"/>
        </w:rPr>
        <w:t xml:space="preserve">THIS </w:t>
      </w:r>
      <w:r w:rsidR="003F45B6" w:rsidRPr="00EB42E6">
        <w:rPr>
          <w:rStyle w:val="Strong"/>
          <w:rFonts w:ascii="Segoe UI" w:hAnsi="Segoe UI" w:cs="Segoe UI"/>
          <w:b/>
          <w:bCs w:val="0"/>
        </w:rPr>
        <w:t>AN ADDRESS CHANGE FOR [Mail Code</w:t>
      </w:r>
      <w:r w:rsidR="000372D7">
        <w:rPr>
          <w:rStyle w:val="Strong"/>
          <w:rFonts w:ascii="Segoe UI" w:hAnsi="Segoe UI" w:cs="Segoe UI"/>
          <w:b/>
          <w:bCs w:val="0"/>
        </w:rPr>
        <w:t xml:space="preserve"> Number</w:t>
      </w:r>
      <w:r w:rsidR="003F45B6" w:rsidRPr="00EB42E6">
        <w:rPr>
          <w:rStyle w:val="Strong"/>
          <w:rFonts w:ascii="Segoe UI" w:hAnsi="Segoe UI" w:cs="Segoe UI"/>
          <w:b/>
          <w:bCs w:val="0"/>
        </w:rPr>
        <w:t>]?”</w:t>
      </w:r>
      <w:r w:rsidR="003F45B6">
        <w:rPr>
          <w:rStyle w:val="Strong"/>
          <w:rFonts w:ascii="Segoe UI" w:hAnsi="Segoe UI" w:cs="Segoe UI"/>
          <w:b/>
          <w:bCs w:val="0"/>
        </w:rPr>
        <w:t xml:space="preserve"> </w:t>
      </w:r>
    </w:p>
    <w:p w14:paraId="7D5B173A" w14:textId="77777777" w:rsidR="003F45B6" w:rsidRDefault="003F45B6" w:rsidP="00BE4B82">
      <w:pPr>
        <w:pStyle w:val="NormalWeb"/>
        <w:numPr>
          <w:ilvl w:val="0"/>
          <w:numId w:val="43"/>
        </w:numPr>
        <w:rPr>
          <w:rFonts w:asciiTheme="minorHAnsi" w:hAnsiTheme="minorHAnsi" w:cs="Segoe UI"/>
        </w:rPr>
      </w:pPr>
      <w:r w:rsidRPr="00500701">
        <w:rPr>
          <w:rFonts w:asciiTheme="minorHAnsi" w:hAnsiTheme="minorHAnsi" w:cs="Segoe UI"/>
        </w:rPr>
        <w:t xml:space="preserve">Appears in the </w:t>
      </w:r>
      <w:r>
        <w:rPr>
          <w:rStyle w:val="Strong"/>
          <w:rFonts w:asciiTheme="minorHAnsi" w:hAnsiTheme="minorHAnsi" w:cs="Segoe UI"/>
        </w:rPr>
        <w:t>ADDRESS</w:t>
      </w:r>
      <w:r w:rsidRPr="00500701">
        <w:rPr>
          <w:rFonts w:asciiTheme="minorHAnsi" w:hAnsiTheme="minorHAnsi" w:cs="Segoe UI"/>
        </w:rPr>
        <w:t xml:space="preserve"> field</w:t>
      </w:r>
    </w:p>
    <w:p w14:paraId="2A9710C5" w14:textId="35793AB5" w:rsidR="003F45B6" w:rsidRDefault="003F45B6" w:rsidP="00BE4B82">
      <w:pPr>
        <w:pStyle w:val="NormalWeb"/>
        <w:numPr>
          <w:ilvl w:val="0"/>
          <w:numId w:val="43"/>
        </w:numPr>
        <w:rPr>
          <w:rStyle w:val="Strong"/>
          <w:rFonts w:asciiTheme="minorHAnsi" w:hAnsiTheme="minorHAnsi" w:cs="Segoe UI"/>
        </w:rPr>
      </w:pPr>
      <w:r w:rsidRPr="00B92F3F">
        <w:rPr>
          <w:rStyle w:val="Strong"/>
          <w:rFonts w:asciiTheme="minorHAnsi" w:hAnsiTheme="minorHAnsi" w:cs="Segoe UI"/>
        </w:rPr>
        <w:t>ALT VEND NAME</w:t>
      </w:r>
      <w:r>
        <w:rPr>
          <w:rStyle w:val="Strong"/>
          <w:rFonts w:asciiTheme="minorHAnsi" w:hAnsiTheme="minorHAnsi" w:cs="Segoe UI"/>
        </w:rPr>
        <w:t xml:space="preserve"> </w:t>
      </w:r>
      <w:r w:rsidR="0026305A" w:rsidRPr="00B92F3F">
        <w:rPr>
          <w:rStyle w:val="Strong"/>
          <w:rFonts w:asciiTheme="minorHAnsi" w:hAnsiTheme="minorHAnsi" w:cs="Segoe UI"/>
          <w:b w:val="0"/>
          <w:bCs w:val="0"/>
        </w:rPr>
        <w:t>field</w:t>
      </w:r>
      <w:r w:rsidR="0026305A" w:rsidRPr="00B92F3F">
        <w:rPr>
          <w:rStyle w:val="Strong"/>
          <w:rFonts w:asciiTheme="minorHAnsi" w:hAnsiTheme="minorHAnsi" w:cs="Segoe UI"/>
        </w:rPr>
        <w:t>:</w:t>
      </w:r>
      <w:r w:rsidR="0026305A">
        <w:rPr>
          <w:rStyle w:val="Strong"/>
          <w:rFonts w:asciiTheme="minorHAnsi" w:hAnsiTheme="minorHAnsi" w:cs="Segoe UI"/>
        </w:rPr>
        <w:t xml:space="preserve"> ‘</w:t>
      </w:r>
      <w:r>
        <w:rPr>
          <w:rStyle w:val="Strong"/>
          <w:rFonts w:asciiTheme="minorHAnsi" w:hAnsiTheme="minorHAnsi" w:cs="Segoe UI"/>
        </w:rPr>
        <w:t>D’</w:t>
      </w:r>
    </w:p>
    <w:p w14:paraId="006B236C" w14:textId="550B0095" w:rsidR="003F45B6" w:rsidRPr="00500701" w:rsidRDefault="003F45B6" w:rsidP="00B41D6B">
      <w:pPr>
        <w:pStyle w:val="NormalWeb"/>
        <w:rPr>
          <w:rFonts w:asciiTheme="minorHAnsi" w:hAnsiTheme="minorHAnsi" w:cs="Segoe UI"/>
        </w:rPr>
      </w:pPr>
      <w:r w:rsidRPr="00FC3EBA">
        <w:rPr>
          <w:rStyle w:val="Strong"/>
          <w:rFonts w:asciiTheme="minorHAnsi" w:hAnsiTheme="minorHAnsi" w:cs="Segoe UI"/>
        </w:rPr>
        <w:t>Meaning:</w:t>
      </w:r>
      <w:r w:rsidR="00A21832" w:rsidRPr="00FC3EBA">
        <w:rPr>
          <w:rFonts w:asciiTheme="minorHAnsi" w:hAnsiTheme="minorHAnsi" w:cs="Segoe UI"/>
        </w:rPr>
        <w:t xml:space="preserve"> </w:t>
      </w:r>
      <w:r w:rsidR="00F80C8E" w:rsidRPr="00FC3EBA">
        <w:rPr>
          <w:rFonts w:asciiTheme="minorHAnsi" w:hAnsiTheme="minorHAnsi" w:cs="Segoe UI"/>
        </w:rPr>
        <w:t xml:space="preserve">The </w:t>
      </w:r>
      <w:r w:rsidR="00697703" w:rsidRPr="00697703">
        <w:rPr>
          <w:rFonts w:asciiTheme="minorHAnsi" w:hAnsiTheme="minorHAnsi" w:cs="Segoe UI"/>
        </w:rPr>
        <w:t xml:space="preserve">vendor already has an existing mail code </w:t>
      </w:r>
      <w:r w:rsidR="00F80C8E" w:rsidRPr="00FC3EBA">
        <w:rPr>
          <w:rFonts w:asciiTheme="minorHAnsi" w:hAnsiTheme="minorHAnsi" w:cs="Segoe UI"/>
        </w:rPr>
        <w:t xml:space="preserve">with </w:t>
      </w:r>
      <w:r w:rsidR="00886B77" w:rsidRPr="00FC3EBA">
        <w:rPr>
          <w:rFonts w:asciiTheme="minorHAnsi" w:hAnsiTheme="minorHAnsi" w:cs="Segoe UI"/>
        </w:rPr>
        <w:t>an address</w:t>
      </w:r>
      <w:r w:rsidR="00F80C8E" w:rsidRPr="00FC3EBA">
        <w:rPr>
          <w:rFonts w:asciiTheme="minorHAnsi" w:hAnsiTheme="minorHAnsi" w:cs="Segoe UI"/>
        </w:rPr>
        <w:t xml:space="preserve"> in the same city</w:t>
      </w:r>
      <w:r w:rsidR="00401539" w:rsidRPr="00FC3EBA">
        <w:rPr>
          <w:rFonts w:asciiTheme="minorHAnsi" w:hAnsiTheme="minorHAnsi" w:cs="Segoe UI"/>
        </w:rPr>
        <w:t xml:space="preserve"> as the new mail code</w:t>
      </w:r>
      <w:r w:rsidR="00F80C8E" w:rsidRPr="00FC3EBA">
        <w:rPr>
          <w:rFonts w:asciiTheme="minorHAnsi" w:hAnsiTheme="minorHAnsi" w:cs="Segoe UI"/>
        </w:rPr>
        <w:t xml:space="preserve">. Per </w:t>
      </w:r>
      <w:hyperlink w:anchor="_Check_for_Duplicate" w:history="1">
        <w:r w:rsidR="00F80C8E" w:rsidRPr="000D6DF9">
          <w:rPr>
            <w:rStyle w:val="Hyperlink"/>
            <w:rFonts w:asciiTheme="minorHAnsi" w:hAnsiTheme="minorHAnsi" w:cs="Segoe UI"/>
          </w:rPr>
          <w:t>Check For Duplicate Mailing Addresses section</w:t>
        </w:r>
      </w:hyperlink>
      <w:r w:rsidR="00F80C8E" w:rsidRPr="00FC3EBA">
        <w:rPr>
          <w:rFonts w:asciiTheme="minorHAnsi" w:hAnsiTheme="minorHAnsi" w:cs="Segoe UI"/>
        </w:rPr>
        <w:t xml:space="preserve">, agencies must confirm </w:t>
      </w:r>
      <w:r w:rsidR="00003B60">
        <w:rPr>
          <w:rFonts w:asciiTheme="minorHAnsi" w:hAnsiTheme="minorHAnsi" w:cs="Segoe UI"/>
        </w:rPr>
        <w:t>if</w:t>
      </w:r>
      <w:r w:rsidR="00E60083" w:rsidRPr="00FC3EBA">
        <w:rPr>
          <w:rFonts w:asciiTheme="minorHAnsi" w:hAnsiTheme="minorHAnsi" w:cs="Segoe UI"/>
        </w:rPr>
        <w:t xml:space="preserve"> a change of address is needed </w:t>
      </w:r>
      <w:r w:rsidR="00E60083" w:rsidRPr="00FC3EBA">
        <w:rPr>
          <w:rFonts w:asciiTheme="minorHAnsi" w:hAnsiTheme="minorHAnsi" w:cs="Segoe UI"/>
          <w:b/>
          <w:bCs/>
        </w:rPr>
        <w:t>before creating</w:t>
      </w:r>
      <w:r w:rsidR="00E60083" w:rsidRPr="00FC3EBA">
        <w:rPr>
          <w:rFonts w:asciiTheme="minorHAnsi" w:hAnsiTheme="minorHAnsi" w:cs="Segoe UI"/>
        </w:rPr>
        <w:t xml:space="preserve"> a new mail code.</w:t>
      </w:r>
    </w:p>
    <w:p w14:paraId="293A8F26" w14:textId="77777777" w:rsidR="003F45B6" w:rsidRDefault="003F45B6" w:rsidP="00B41D6B">
      <w:pPr>
        <w:pStyle w:val="NormalWeb"/>
        <w:rPr>
          <w:rFonts w:asciiTheme="minorHAnsi" w:hAnsiTheme="minorHAnsi" w:cs="Segoe UI"/>
        </w:rPr>
      </w:pPr>
      <w:r w:rsidRPr="00500701">
        <w:rPr>
          <w:rStyle w:val="Strong"/>
          <w:rFonts w:asciiTheme="minorHAnsi" w:hAnsiTheme="minorHAnsi" w:cs="Segoe UI"/>
        </w:rPr>
        <w:t>Action:</w:t>
      </w:r>
    </w:p>
    <w:p w14:paraId="471223CB" w14:textId="60A499DF" w:rsidR="00F62E50" w:rsidRDefault="00F62E50" w:rsidP="00BE4B82">
      <w:pPr>
        <w:pStyle w:val="NormalWeb"/>
        <w:numPr>
          <w:ilvl w:val="0"/>
          <w:numId w:val="12"/>
        </w:numPr>
        <w:rPr>
          <w:rFonts w:asciiTheme="minorHAnsi" w:hAnsiTheme="minorHAnsi" w:cs="Segoe UI"/>
        </w:rPr>
      </w:pPr>
      <w:r w:rsidRPr="00500701">
        <w:rPr>
          <w:rFonts w:asciiTheme="minorHAnsi" w:hAnsiTheme="minorHAnsi" w:cs="Segoe UI"/>
        </w:rPr>
        <w:t xml:space="preserve">Contact the vendor to </w:t>
      </w:r>
      <w:r w:rsidR="00621148">
        <w:rPr>
          <w:rFonts w:asciiTheme="minorHAnsi" w:hAnsiTheme="minorHAnsi" w:cs="Segoe UI"/>
        </w:rPr>
        <w:t>verify if the</w:t>
      </w:r>
      <w:r>
        <w:rPr>
          <w:rFonts w:asciiTheme="minorHAnsi" w:hAnsiTheme="minorHAnsi" w:cs="Segoe UI"/>
        </w:rPr>
        <w:t xml:space="preserve"> address</w:t>
      </w:r>
      <w:r w:rsidR="00621148">
        <w:rPr>
          <w:rFonts w:asciiTheme="minorHAnsi" w:hAnsiTheme="minorHAnsi" w:cs="Segoe UI"/>
        </w:rPr>
        <w:t xml:space="preserve"> on the existing mail code is still valid</w:t>
      </w:r>
      <w:r>
        <w:rPr>
          <w:rFonts w:asciiTheme="minorHAnsi" w:hAnsiTheme="minorHAnsi" w:cs="Segoe UI"/>
        </w:rPr>
        <w:t>.</w:t>
      </w:r>
    </w:p>
    <w:p w14:paraId="1DF40893" w14:textId="05148587" w:rsidR="00F62E50" w:rsidRDefault="00F62E50" w:rsidP="00BE4B82">
      <w:pPr>
        <w:pStyle w:val="NormalWeb"/>
        <w:numPr>
          <w:ilvl w:val="0"/>
          <w:numId w:val="12"/>
        </w:numPr>
        <w:rPr>
          <w:rFonts w:asciiTheme="minorHAnsi" w:hAnsiTheme="minorHAnsi" w:cs="Segoe UI"/>
        </w:rPr>
      </w:pPr>
      <w:r w:rsidRPr="00860B15">
        <w:rPr>
          <w:rFonts w:asciiTheme="minorHAnsi" w:hAnsiTheme="minorHAnsi" w:cs="Segoe UI"/>
        </w:rPr>
        <w:t xml:space="preserve">If the </w:t>
      </w:r>
      <w:r>
        <w:rPr>
          <w:rFonts w:asciiTheme="minorHAnsi" w:hAnsiTheme="minorHAnsi" w:cs="Segoe UI"/>
        </w:rPr>
        <w:t xml:space="preserve">new address is for </w:t>
      </w:r>
      <w:r w:rsidRPr="00F62E50">
        <w:rPr>
          <w:rFonts w:asciiTheme="minorHAnsi" w:hAnsiTheme="minorHAnsi" w:cs="Segoe UI"/>
          <w:b/>
          <w:bCs/>
        </w:rPr>
        <w:t>remittance</w:t>
      </w:r>
      <w:r>
        <w:rPr>
          <w:rFonts w:asciiTheme="minorHAnsi" w:hAnsiTheme="minorHAnsi" w:cs="Segoe UI"/>
        </w:rPr>
        <w:t xml:space="preserve"> or an </w:t>
      </w:r>
      <w:r w:rsidRPr="00F62E50">
        <w:rPr>
          <w:rFonts w:asciiTheme="minorHAnsi" w:hAnsiTheme="minorHAnsi" w:cs="Segoe UI"/>
          <w:b/>
          <w:bCs/>
        </w:rPr>
        <w:t>additional location</w:t>
      </w:r>
      <w:r w:rsidRPr="00860B15">
        <w:rPr>
          <w:rFonts w:asciiTheme="minorHAnsi" w:hAnsiTheme="minorHAnsi" w:cs="Segoe UI"/>
        </w:rPr>
        <w:t xml:space="preserve">, </w:t>
      </w:r>
      <w:r w:rsidR="00F80C8E">
        <w:rPr>
          <w:rFonts w:asciiTheme="minorHAnsi" w:hAnsiTheme="minorHAnsi" w:cs="Segoe UI"/>
        </w:rPr>
        <w:t xml:space="preserve">email </w:t>
      </w:r>
      <w:r>
        <w:rPr>
          <w:rFonts w:asciiTheme="minorHAnsi" w:hAnsiTheme="minorHAnsi" w:cs="Segoe UI"/>
        </w:rPr>
        <w:t xml:space="preserve">the </w:t>
      </w:r>
      <w:r w:rsidR="001C25C9">
        <w:rPr>
          <w:rFonts w:asciiTheme="minorHAnsi" w:hAnsiTheme="minorHAnsi" w:cs="Segoe UI"/>
        </w:rPr>
        <w:t>V</w:t>
      </w:r>
      <w:r>
        <w:rPr>
          <w:rFonts w:asciiTheme="minorHAnsi" w:hAnsiTheme="minorHAnsi" w:cs="Segoe UI"/>
        </w:rPr>
        <w:t xml:space="preserve">endor </w:t>
      </w:r>
      <w:r w:rsidR="001C25C9">
        <w:rPr>
          <w:rFonts w:asciiTheme="minorHAnsi" w:hAnsiTheme="minorHAnsi" w:cs="Segoe UI"/>
        </w:rPr>
        <w:t>D</w:t>
      </w:r>
      <w:r>
        <w:rPr>
          <w:rFonts w:asciiTheme="minorHAnsi" w:hAnsiTheme="minorHAnsi" w:cs="Segoe UI"/>
        </w:rPr>
        <w:t xml:space="preserve">esk </w:t>
      </w:r>
      <w:r w:rsidR="00F80C8E">
        <w:rPr>
          <w:rFonts w:asciiTheme="minorHAnsi" w:hAnsiTheme="minorHAnsi" w:cs="Segoe UI"/>
        </w:rPr>
        <w:t>with this i</w:t>
      </w:r>
      <w:r>
        <w:rPr>
          <w:rFonts w:asciiTheme="minorHAnsi" w:hAnsiTheme="minorHAnsi" w:cs="Segoe UI"/>
        </w:rPr>
        <w:t>nformation</w:t>
      </w:r>
      <w:r w:rsidR="00F80C8E">
        <w:rPr>
          <w:rFonts w:asciiTheme="minorHAnsi" w:hAnsiTheme="minorHAnsi" w:cs="Segoe UI"/>
        </w:rPr>
        <w:t xml:space="preserve"> confirmed</w:t>
      </w:r>
      <w:r>
        <w:rPr>
          <w:rFonts w:asciiTheme="minorHAnsi" w:hAnsiTheme="minorHAnsi" w:cs="Segoe UI"/>
        </w:rPr>
        <w:t>.</w:t>
      </w:r>
    </w:p>
    <w:p w14:paraId="2AD15FCB" w14:textId="400CC010" w:rsidR="00F62E50" w:rsidRDefault="00F62E50" w:rsidP="00BE4B82">
      <w:pPr>
        <w:pStyle w:val="ListParagraph"/>
        <w:numPr>
          <w:ilvl w:val="0"/>
          <w:numId w:val="12"/>
        </w:numPr>
        <w:spacing w:line="240" w:lineRule="auto"/>
        <w:rPr>
          <w:rFonts w:eastAsia="Times New Roman" w:cs="Segoe UI"/>
          <w:szCs w:val="24"/>
        </w:rPr>
      </w:pPr>
      <w:r w:rsidRPr="00F62E50">
        <w:rPr>
          <w:rFonts w:eastAsia="Times New Roman" w:cs="Segoe UI"/>
          <w:szCs w:val="24"/>
        </w:rPr>
        <w:t xml:space="preserve">If the </w:t>
      </w:r>
      <w:r>
        <w:rPr>
          <w:rFonts w:eastAsia="Times New Roman" w:cs="Segoe UI"/>
          <w:szCs w:val="24"/>
        </w:rPr>
        <w:t xml:space="preserve">new address should be an </w:t>
      </w:r>
      <w:r w:rsidRPr="00F62E50">
        <w:rPr>
          <w:rFonts w:eastAsia="Times New Roman" w:cs="Segoe UI"/>
          <w:b/>
          <w:bCs/>
          <w:szCs w:val="24"/>
        </w:rPr>
        <w:t>address change</w:t>
      </w:r>
      <w:r>
        <w:rPr>
          <w:rFonts w:eastAsia="Times New Roman" w:cs="Segoe UI"/>
          <w:szCs w:val="24"/>
        </w:rPr>
        <w:t xml:space="preserve">, </w:t>
      </w:r>
      <w:r w:rsidR="00F80C8E">
        <w:rPr>
          <w:rFonts w:eastAsia="Times New Roman" w:cs="Segoe UI"/>
          <w:szCs w:val="24"/>
        </w:rPr>
        <w:t>email</w:t>
      </w:r>
      <w:r w:rsidRPr="00F62E50">
        <w:rPr>
          <w:rFonts w:eastAsia="Times New Roman" w:cs="Segoe UI"/>
          <w:szCs w:val="24"/>
        </w:rPr>
        <w:t xml:space="preserve"> the </w:t>
      </w:r>
      <w:r w:rsidR="001C25C9">
        <w:rPr>
          <w:rFonts w:eastAsia="Times New Roman" w:cs="Segoe UI"/>
          <w:szCs w:val="24"/>
        </w:rPr>
        <w:t>V</w:t>
      </w:r>
      <w:r w:rsidRPr="00F62E50">
        <w:rPr>
          <w:rFonts w:eastAsia="Times New Roman" w:cs="Segoe UI"/>
          <w:szCs w:val="24"/>
        </w:rPr>
        <w:t xml:space="preserve">endor </w:t>
      </w:r>
      <w:r w:rsidR="001C25C9">
        <w:rPr>
          <w:rFonts w:eastAsia="Times New Roman" w:cs="Segoe UI"/>
          <w:szCs w:val="24"/>
        </w:rPr>
        <w:t>D</w:t>
      </w:r>
      <w:r w:rsidRPr="00F62E50">
        <w:rPr>
          <w:rFonts w:eastAsia="Times New Roman" w:cs="Segoe UI"/>
          <w:szCs w:val="24"/>
        </w:rPr>
        <w:t>esk</w:t>
      </w:r>
      <w:r w:rsidR="00F80C8E">
        <w:rPr>
          <w:rFonts w:eastAsia="Times New Roman" w:cs="Segoe UI"/>
          <w:szCs w:val="24"/>
        </w:rPr>
        <w:t xml:space="preserve"> with this information confirmed.</w:t>
      </w:r>
    </w:p>
    <w:p w14:paraId="720BF9DF" w14:textId="0E25EC3D" w:rsidR="007E331D" w:rsidRDefault="007E331D" w:rsidP="007E331D">
      <w:pPr>
        <w:pStyle w:val="Caption"/>
        <w:keepNext/>
      </w:pPr>
      <w:r>
        <w:lastRenderedPageBreak/>
        <w:t xml:space="preserve">Example </w:t>
      </w:r>
    </w:p>
    <w:p w14:paraId="0CAA42CF" w14:textId="2261D049" w:rsidR="003F45B6" w:rsidRDefault="000372D7" w:rsidP="2173A4D8">
      <w:pPr>
        <w:pStyle w:val="NormalWeb"/>
        <w:spacing w:line="300" w:lineRule="atLeast"/>
        <w:rPr>
          <w:rFonts w:asciiTheme="minorHAnsi" w:hAnsiTheme="minorHAnsi" w:cs="Segoe UI"/>
          <w:highlight w:val="yellow"/>
        </w:rPr>
      </w:pPr>
      <w:r>
        <w:rPr>
          <w:noProof/>
        </w:rPr>
        <w:drawing>
          <wp:inline distT="0" distB="0" distL="0" distR="0" wp14:anchorId="1D8050EC" wp14:editId="1F1DD43A">
            <wp:extent cx="5943600" cy="3938743"/>
            <wp:effectExtent l="0" t="0" r="0" b="5080"/>
            <wp:docPr id="67466840" name="Picture 1" descr="51 screen in R*STA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6840" name="Picture 1"/>
                    <pic:cNvPicPr/>
                  </pic:nvPicPr>
                  <pic:blipFill>
                    <a:blip r:embed="rId59">
                      <a:extLst>
                        <a:ext uri="{28A0092B-C50C-407E-A947-70E740481C1C}">
                          <a14:useLocalDpi xmlns:a14="http://schemas.microsoft.com/office/drawing/2010/main" val="0"/>
                        </a:ext>
                      </a:extLst>
                    </a:blip>
                    <a:stretch>
                      <a:fillRect/>
                    </a:stretch>
                  </pic:blipFill>
                  <pic:spPr>
                    <a:xfrm>
                      <a:off x="0" y="0"/>
                      <a:ext cx="5943600" cy="3938743"/>
                    </a:xfrm>
                    <a:prstGeom prst="rect">
                      <a:avLst/>
                    </a:prstGeom>
                  </pic:spPr>
                </pic:pic>
              </a:graphicData>
            </a:graphic>
          </wp:inline>
        </w:drawing>
      </w:r>
    </w:p>
    <w:p w14:paraId="7E84B3D7" w14:textId="6EA89A93" w:rsidR="00621148" w:rsidRDefault="0021695C" w:rsidP="00621148">
      <w:pPr>
        <w:pStyle w:val="Heading4"/>
        <w:rPr>
          <w:sz w:val="27"/>
          <w:szCs w:val="27"/>
        </w:rPr>
      </w:pPr>
      <w:r>
        <w:rPr>
          <w:rStyle w:val="Strong"/>
          <w:rFonts w:ascii="Segoe UI" w:hAnsi="Segoe UI" w:cs="Segoe UI"/>
          <w:b/>
          <w:bCs w:val="0"/>
        </w:rPr>
        <w:t>5</w:t>
      </w:r>
      <w:r w:rsidR="00621148">
        <w:rPr>
          <w:rStyle w:val="Strong"/>
          <w:rFonts w:ascii="Segoe UI" w:hAnsi="Segoe UI" w:cs="Segoe UI"/>
          <w:b/>
          <w:bCs w:val="0"/>
        </w:rPr>
        <w:t>.</w:t>
      </w:r>
      <w:r w:rsidR="002267B5">
        <w:rPr>
          <w:rStyle w:val="Strong"/>
          <w:rFonts w:ascii="Segoe UI" w:hAnsi="Segoe UI" w:cs="Segoe UI"/>
          <w:b/>
          <w:bCs w:val="0"/>
        </w:rPr>
        <w:t xml:space="preserve"> </w:t>
      </w:r>
      <w:r w:rsidR="00621148" w:rsidRPr="00EB42E6">
        <w:rPr>
          <w:rStyle w:val="Strong"/>
          <w:rFonts w:ascii="Segoe UI" w:hAnsi="Segoe UI" w:cs="Segoe UI"/>
          <w:b/>
          <w:bCs w:val="0"/>
        </w:rPr>
        <w:t>“</w:t>
      </w:r>
      <w:r w:rsidR="00621148">
        <w:rPr>
          <w:rStyle w:val="Strong"/>
          <w:rFonts w:ascii="Segoe UI" w:hAnsi="Segoe UI" w:cs="Segoe UI"/>
          <w:b/>
          <w:bCs w:val="0"/>
        </w:rPr>
        <w:t xml:space="preserve">USE </w:t>
      </w:r>
      <w:r w:rsidR="00621148" w:rsidRPr="00EB42E6">
        <w:rPr>
          <w:rStyle w:val="Strong"/>
          <w:rFonts w:ascii="Segoe UI" w:hAnsi="Segoe UI" w:cs="Segoe UI"/>
          <w:b/>
          <w:bCs w:val="0"/>
        </w:rPr>
        <w:t>[Mail Code</w:t>
      </w:r>
      <w:r w:rsidR="00621148">
        <w:rPr>
          <w:rStyle w:val="Strong"/>
          <w:rFonts w:ascii="Segoe UI" w:hAnsi="Segoe UI" w:cs="Segoe UI"/>
          <w:b/>
          <w:bCs w:val="0"/>
        </w:rPr>
        <w:t xml:space="preserve"> Number</w:t>
      </w:r>
      <w:r w:rsidR="00621148" w:rsidRPr="00EB42E6">
        <w:rPr>
          <w:rStyle w:val="Strong"/>
          <w:rFonts w:ascii="Segoe UI" w:hAnsi="Segoe UI" w:cs="Segoe UI"/>
          <w:b/>
          <w:bCs w:val="0"/>
        </w:rPr>
        <w:t>]”</w:t>
      </w:r>
      <w:r w:rsidR="00621148">
        <w:rPr>
          <w:rStyle w:val="Strong"/>
          <w:rFonts w:ascii="Segoe UI" w:hAnsi="Segoe UI" w:cs="Segoe UI"/>
          <w:b/>
          <w:bCs w:val="0"/>
        </w:rPr>
        <w:t xml:space="preserve"> </w:t>
      </w:r>
    </w:p>
    <w:p w14:paraId="307B749E" w14:textId="77777777" w:rsidR="00621148" w:rsidRDefault="00621148" w:rsidP="00BE4B82">
      <w:pPr>
        <w:pStyle w:val="NormalWeb"/>
        <w:numPr>
          <w:ilvl w:val="0"/>
          <w:numId w:val="43"/>
        </w:numPr>
        <w:spacing w:line="300" w:lineRule="atLeast"/>
        <w:rPr>
          <w:rFonts w:asciiTheme="minorHAnsi" w:hAnsiTheme="minorHAnsi" w:cs="Segoe UI"/>
        </w:rPr>
      </w:pPr>
      <w:r w:rsidRPr="00500701">
        <w:rPr>
          <w:rFonts w:asciiTheme="minorHAnsi" w:hAnsiTheme="minorHAnsi" w:cs="Segoe UI"/>
        </w:rPr>
        <w:t xml:space="preserve">Appears in the </w:t>
      </w:r>
      <w:r>
        <w:rPr>
          <w:rStyle w:val="Strong"/>
          <w:rFonts w:asciiTheme="minorHAnsi" w:hAnsiTheme="minorHAnsi" w:cs="Segoe UI"/>
        </w:rPr>
        <w:t>ADDRESS</w:t>
      </w:r>
      <w:r w:rsidRPr="00500701">
        <w:rPr>
          <w:rFonts w:asciiTheme="minorHAnsi" w:hAnsiTheme="minorHAnsi" w:cs="Segoe UI"/>
        </w:rPr>
        <w:t xml:space="preserve"> field</w:t>
      </w:r>
    </w:p>
    <w:p w14:paraId="5B4B7AA1" w14:textId="60D2E601" w:rsidR="00913E12" w:rsidRPr="00913E12" w:rsidRDefault="00913E12" w:rsidP="00BE4B82">
      <w:pPr>
        <w:pStyle w:val="NormalWeb"/>
        <w:numPr>
          <w:ilvl w:val="0"/>
          <w:numId w:val="43"/>
        </w:numPr>
        <w:rPr>
          <w:rFonts w:asciiTheme="minorHAnsi" w:hAnsiTheme="minorHAnsi" w:cs="Segoe UI"/>
          <w:b/>
          <w:bCs/>
        </w:rPr>
      </w:pPr>
      <w:r w:rsidRPr="00B92F3F">
        <w:rPr>
          <w:rStyle w:val="Strong"/>
          <w:rFonts w:asciiTheme="minorHAnsi" w:hAnsiTheme="minorHAnsi" w:cs="Segoe UI"/>
        </w:rPr>
        <w:t>ALT VEND NAME</w:t>
      </w:r>
      <w:r>
        <w:rPr>
          <w:rStyle w:val="Strong"/>
          <w:rFonts w:asciiTheme="minorHAnsi" w:hAnsiTheme="minorHAnsi" w:cs="Segoe UI"/>
        </w:rPr>
        <w:t xml:space="preserve"> </w:t>
      </w:r>
      <w:r w:rsidRPr="00B92F3F">
        <w:rPr>
          <w:rStyle w:val="Strong"/>
          <w:rFonts w:asciiTheme="minorHAnsi" w:hAnsiTheme="minorHAnsi" w:cs="Segoe UI"/>
          <w:b w:val="0"/>
          <w:bCs w:val="0"/>
        </w:rPr>
        <w:t>field</w:t>
      </w:r>
      <w:r w:rsidRPr="00B92F3F">
        <w:rPr>
          <w:rStyle w:val="Strong"/>
          <w:rFonts w:asciiTheme="minorHAnsi" w:hAnsiTheme="minorHAnsi" w:cs="Segoe UI"/>
        </w:rPr>
        <w:t>:</w:t>
      </w:r>
      <w:r>
        <w:rPr>
          <w:rStyle w:val="Strong"/>
          <w:rFonts w:asciiTheme="minorHAnsi" w:hAnsiTheme="minorHAnsi" w:cs="Segoe UI"/>
        </w:rPr>
        <w:t xml:space="preserve"> ‘D’</w:t>
      </w:r>
    </w:p>
    <w:p w14:paraId="0B359ECE" w14:textId="0840788B" w:rsidR="00621148" w:rsidRPr="00500701" w:rsidRDefault="00621148" w:rsidP="00621148">
      <w:pPr>
        <w:pStyle w:val="NormalWeb"/>
        <w:spacing w:line="300" w:lineRule="atLeast"/>
        <w:rPr>
          <w:rFonts w:asciiTheme="minorHAnsi" w:hAnsiTheme="minorHAnsi" w:cs="Segoe UI"/>
        </w:rPr>
      </w:pPr>
      <w:r w:rsidRPr="00500701">
        <w:rPr>
          <w:rStyle w:val="Strong"/>
          <w:rFonts w:asciiTheme="minorHAnsi" w:hAnsiTheme="minorHAnsi" w:cs="Segoe UI"/>
        </w:rPr>
        <w:t>Meaning:</w:t>
      </w:r>
      <w:r w:rsidR="00A21832">
        <w:rPr>
          <w:rFonts w:asciiTheme="minorHAnsi" w:hAnsiTheme="minorHAnsi" w:cs="Segoe UI"/>
        </w:rPr>
        <w:t xml:space="preserve"> </w:t>
      </w:r>
      <w:r w:rsidRPr="00500701">
        <w:rPr>
          <w:rFonts w:asciiTheme="minorHAnsi" w:hAnsiTheme="minorHAnsi" w:cs="Segoe UI"/>
        </w:rPr>
        <w:t xml:space="preserve">The vendor </w:t>
      </w:r>
      <w:r>
        <w:rPr>
          <w:rFonts w:asciiTheme="minorHAnsi" w:hAnsiTheme="minorHAnsi" w:cs="Segoe UI"/>
        </w:rPr>
        <w:t>already has an existing mail code with same address.</w:t>
      </w:r>
      <w:r w:rsidR="00003B60" w:rsidRPr="00003B60">
        <w:t xml:space="preserve"> </w:t>
      </w:r>
      <w:r w:rsidR="00003B60" w:rsidRPr="00003B60">
        <w:rPr>
          <w:rFonts w:asciiTheme="minorHAnsi" w:hAnsiTheme="minorHAnsi" w:cs="Segoe UI"/>
        </w:rPr>
        <w:t xml:space="preserve">Per </w:t>
      </w:r>
      <w:hyperlink w:anchor="_Check_for_Duplicate" w:history="1">
        <w:r w:rsidR="00003B60" w:rsidRPr="000D6DF9">
          <w:rPr>
            <w:rStyle w:val="Hyperlink"/>
            <w:rFonts w:asciiTheme="minorHAnsi" w:hAnsiTheme="minorHAnsi" w:cs="Segoe UI"/>
          </w:rPr>
          <w:t>Check For Duplicate Mailing Addresses section</w:t>
        </w:r>
      </w:hyperlink>
      <w:r w:rsidR="00003B60" w:rsidRPr="00003B60">
        <w:rPr>
          <w:rFonts w:asciiTheme="minorHAnsi" w:hAnsiTheme="minorHAnsi" w:cs="Segoe UI"/>
        </w:rPr>
        <w:t>, agencies must confirm that the mailing address does not already exist in R*STARS</w:t>
      </w:r>
      <w:r w:rsidR="00003B60">
        <w:rPr>
          <w:rFonts w:asciiTheme="minorHAnsi" w:hAnsiTheme="minorHAnsi" w:cs="Segoe UI"/>
        </w:rPr>
        <w:t xml:space="preserve"> </w:t>
      </w:r>
      <w:r w:rsidR="00003B60" w:rsidRPr="00FC3EBA">
        <w:rPr>
          <w:rFonts w:asciiTheme="minorHAnsi" w:hAnsiTheme="minorHAnsi" w:cs="Segoe UI"/>
          <w:b/>
          <w:bCs/>
        </w:rPr>
        <w:t>before creating</w:t>
      </w:r>
      <w:r w:rsidR="00003B60" w:rsidRPr="00FC3EBA">
        <w:rPr>
          <w:rFonts w:asciiTheme="minorHAnsi" w:hAnsiTheme="minorHAnsi" w:cs="Segoe UI"/>
        </w:rPr>
        <w:t xml:space="preserve"> a new mail code.</w:t>
      </w:r>
    </w:p>
    <w:p w14:paraId="710DACDB" w14:textId="5B5DCB4B" w:rsidR="00621148" w:rsidRDefault="00621148" w:rsidP="00621148">
      <w:pPr>
        <w:pStyle w:val="NormalWeb"/>
        <w:spacing w:line="300" w:lineRule="atLeast"/>
        <w:rPr>
          <w:rFonts w:asciiTheme="minorHAnsi" w:hAnsiTheme="minorHAnsi" w:cs="Segoe UI"/>
        </w:rPr>
      </w:pPr>
      <w:r w:rsidRPr="00500701">
        <w:rPr>
          <w:rStyle w:val="Strong"/>
          <w:rFonts w:asciiTheme="minorHAnsi" w:hAnsiTheme="minorHAnsi" w:cs="Segoe UI"/>
        </w:rPr>
        <w:t>Action:</w:t>
      </w:r>
    </w:p>
    <w:p w14:paraId="76DA9A5E" w14:textId="6A27A611" w:rsidR="00621148" w:rsidRDefault="002267B5" w:rsidP="00BE4B82">
      <w:pPr>
        <w:pStyle w:val="NormalWeb"/>
        <w:numPr>
          <w:ilvl w:val="0"/>
          <w:numId w:val="43"/>
        </w:numPr>
        <w:spacing w:line="300" w:lineRule="atLeast"/>
        <w:rPr>
          <w:rFonts w:asciiTheme="minorHAnsi" w:hAnsiTheme="minorHAnsi" w:cs="Segoe UI"/>
        </w:rPr>
      </w:pPr>
      <w:r>
        <w:rPr>
          <w:rFonts w:asciiTheme="minorHAnsi" w:hAnsiTheme="minorHAnsi" w:cs="Segoe UI"/>
        </w:rPr>
        <w:t>Use the existing mail code with the same address.</w:t>
      </w:r>
    </w:p>
    <w:p w14:paraId="26E8979F" w14:textId="713DDA55" w:rsidR="00D3614C" w:rsidRDefault="00D3614C" w:rsidP="00D3614C">
      <w:pPr>
        <w:pStyle w:val="Caption"/>
        <w:keepNext/>
      </w:pPr>
      <w:r>
        <w:lastRenderedPageBreak/>
        <w:t xml:space="preserve">Example </w:t>
      </w:r>
    </w:p>
    <w:p w14:paraId="32462063" w14:textId="2F4F4297" w:rsidR="008053EA" w:rsidRPr="00621148" w:rsidRDefault="00D3614C" w:rsidP="2173A4D8">
      <w:pPr>
        <w:pStyle w:val="NormalWeb"/>
        <w:spacing w:line="300" w:lineRule="atLeast"/>
        <w:rPr>
          <w:rFonts w:asciiTheme="minorHAnsi" w:hAnsiTheme="minorHAnsi" w:cs="Segoe UI"/>
        </w:rPr>
      </w:pPr>
      <w:r>
        <w:rPr>
          <w:noProof/>
        </w:rPr>
        <w:drawing>
          <wp:inline distT="0" distB="0" distL="0" distR="0" wp14:anchorId="0EBA5FA5" wp14:editId="6F7F86F7">
            <wp:extent cx="5943600" cy="3950335"/>
            <wp:effectExtent l="0" t="0" r="0" b="0"/>
            <wp:docPr id="491105602" name="Picture 1" descr="51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105602" name="Picture 491105602"/>
                    <pic:cNvPicPr/>
                  </pic:nvPicPr>
                  <pic:blipFill>
                    <a:blip r:embed="rId60">
                      <a:extLst>
                        <a:ext uri="{28A0092B-C50C-407E-A947-70E740481C1C}">
                          <a14:useLocalDpi xmlns:a14="http://schemas.microsoft.com/office/drawing/2010/main" val="0"/>
                        </a:ext>
                      </a:extLst>
                    </a:blip>
                    <a:stretch>
                      <a:fillRect/>
                    </a:stretch>
                  </pic:blipFill>
                  <pic:spPr>
                    <a:xfrm>
                      <a:off x="0" y="0"/>
                      <a:ext cx="5943600" cy="3950335"/>
                    </a:xfrm>
                    <a:prstGeom prst="rect">
                      <a:avLst/>
                    </a:prstGeom>
                  </pic:spPr>
                </pic:pic>
              </a:graphicData>
            </a:graphic>
          </wp:inline>
        </w:drawing>
      </w:r>
    </w:p>
    <w:p w14:paraId="534FA6C1" w14:textId="68658A3C" w:rsidR="00C035D1" w:rsidRDefault="0021695C" w:rsidP="00C72964">
      <w:pPr>
        <w:pStyle w:val="Heading4"/>
        <w:spacing w:line="240" w:lineRule="auto"/>
        <w:rPr>
          <w:sz w:val="27"/>
          <w:szCs w:val="27"/>
        </w:rPr>
      </w:pPr>
      <w:r>
        <w:rPr>
          <w:rStyle w:val="Strong"/>
          <w:rFonts w:ascii="Segoe UI" w:hAnsi="Segoe UI" w:cs="Segoe UI"/>
          <w:b/>
          <w:bCs w:val="0"/>
        </w:rPr>
        <w:t>6</w:t>
      </w:r>
      <w:r w:rsidR="00C035D1">
        <w:rPr>
          <w:rStyle w:val="Strong"/>
          <w:rFonts w:ascii="Segoe UI" w:hAnsi="Segoe UI" w:cs="Segoe UI"/>
          <w:b/>
          <w:bCs w:val="0"/>
        </w:rPr>
        <w:t>.</w:t>
      </w:r>
      <w:r w:rsidR="00C035D1" w:rsidRPr="00EB42E6">
        <w:rPr>
          <w:rStyle w:val="Strong"/>
          <w:rFonts w:ascii="Segoe UI" w:hAnsi="Segoe UI" w:cs="Segoe UI"/>
          <w:b/>
          <w:bCs w:val="0"/>
        </w:rPr>
        <w:t xml:space="preserve"> “</w:t>
      </w:r>
      <w:r w:rsidR="00C035D1">
        <w:rPr>
          <w:rStyle w:val="Strong"/>
          <w:rFonts w:ascii="Segoe UI" w:hAnsi="Segoe UI" w:cs="Segoe UI"/>
          <w:b/>
          <w:bCs w:val="0"/>
        </w:rPr>
        <w:t>AGY CONTACT NOT AUTHORIZED</w:t>
      </w:r>
      <w:r w:rsidR="00C035D1" w:rsidRPr="00EB42E6">
        <w:rPr>
          <w:rStyle w:val="Strong"/>
          <w:rFonts w:ascii="Segoe UI" w:hAnsi="Segoe UI" w:cs="Segoe UI"/>
          <w:b/>
          <w:bCs w:val="0"/>
        </w:rPr>
        <w:t>”</w:t>
      </w:r>
      <w:r w:rsidR="00C035D1">
        <w:rPr>
          <w:rStyle w:val="Strong"/>
          <w:rFonts w:ascii="Segoe UI" w:hAnsi="Segoe UI" w:cs="Segoe UI"/>
          <w:b/>
          <w:bCs w:val="0"/>
        </w:rPr>
        <w:t xml:space="preserve"> </w:t>
      </w:r>
    </w:p>
    <w:p w14:paraId="5FB72AF5" w14:textId="77777777" w:rsidR="00C035D1" w:rsidRDefault="00C035D1" w:rsidP="00BE4B82">
      <w:pPr>
        <w:pStyle w:val="NormalWeb"/>
        <w:numPr>
          <w:ilvl w:val="0"/>
          <w:numId w:val="43"/>
        </w:numPr>
        <w:rPr>
          <w:rFonts w:asciiTheme="minorHAnsi" w:hAnsiTheme="minorHAnsi" w:cs="Segoe UI"/>
        </w:rPr>
      </w:pPr>
      <w:r w:rsidRPr="00500701">
        <w:rPr>
          <w:rFonts w:asciiTheme="minorHAnsi" w:hAnsiTheme="minorHAnsi" w:cs="Segoe UI"/>
        </w:rPr>
        <w:t xml:space="preserve">Appears in the </w:t>
      </w:r>
      <w:r>
        <w:rPr>
          <w:rStyle w:val="Strong"/>
          <w:rFonts w:asciiTheme="minorHAnsi" w:hAnsiTheme="minorHAnsi" w:cs="Segoe UI"/>
        </w:rPr>
        <w:t>ADDRESS</w:t>
      </w:r>
      <w:r w:rsidRPr="00500701">
        <w:rPr>
          <w:rFonts w:asciiTheme="minorHAnsi" w:hAnsiTheme="minorHAnsi" w:cs="Segoe UI"/>
        </w:rPr>
        <w:t xml:space="preserve"> field</w:t>
      </w:r>
    </w:p>
    <w:p w14:paraId="109F6047" w14:textId="1D967D1E" w:rsidR="00C035D1" w:rsidRPr="00500701" w:rsidRDefault="00C035D1" w:rsidP="00C72964">
      <w:pPr>
        <w:pStyle w:val="NormalWeb"/>
        <w:rPr>
          <w:rFonts w:asciiTheme="minorHAnsi" w:hAnsiTheme="minorHAnsi" w:cs="Segoe UI"/>
        </w:rPr>
      </w:pPr>
      <w:r w:rsidRPr="00500701">
        <w:rPr>
          <w:rStyle w:val="Strong"/>
          <w:rFonts w:asciiTheme="minorHAnsi" w:hAnsiTheme="minorHAnsi" w:cs="Segoe UI"/>
        </w:rPr>
        <w:t>Meaning:</w:t>
      </w:r>
      <w:r w:rsidR="00A21832">
        <w:rPr>
          <w:rFonts w:asciiTheme="minorHAnsi" w:hAnsiTheme="minorHAnsi" w:cs="Segoe UI"/>
        </w:rPr>
        <w:t xml:space="preserve"> </w:t>
      </w:r>
      <w:r w:rsidR="0065293F" w:rsidRPr="0065293F">
        <w:rPr>
          <w:rFonts w:asciiTheme="minorHAnsi" w:hAnsiTheme="minorHAnsi" w:cs="Segoe UI"/>
        </w:rPr>
        <w:t>Authorized staff are responsible for creating new vendor profiles (Screen</w:t>
      </w:r>
      <w:r w:rsidR="00797D40">
        <w:rPr>
          <w:rFonts w:asciiTheme="minorHAnsi" w:hAnsiTheme="minorHAnsi" w:cs="Segoe UI"/>
        </w:rPr>
        <w:t>s</w:t>
      </w:r>
      <w:r w:rsidR="0065293F" w:rsidRPr="0065293F">
        <w:rPr>
          <w:rFonts w:asciiTheme="minorHAnsi" w:hAnsiTheme="minorHAnsi" w:cs="Segoe UI"/>
        </w:rPr>
        <w:t xml:space="preserve"> 52 and 51) in R*STARS before the Vendor Desk can activate them. </w:t>
      </w:r>
      <w:r w:rsidRPr="00500701">
        <w:rPr>
          <w:rFonts w:asciiTheme="minorHAnsi" w:hAnsiTheme="minorHAnsi" w:cs="Segoe UI"/>
        </w:rPr>
        <w:t xml:space="preserve">The </w:t>
      </w:r>
      <w:r>
        <w:rPr>
          <w:rFonts w:asciiTheme="minorHAnsi" w:hAnsiTheme="minorHAnsi" w:cs="Segoe UI"/>
        </w:rPr>
        <w:t>agency contact who created the new vendor profile</w:t>
      </w:r>
      <w:r w:rsidR="00797D40">
        <w:rPr>
          <w:rFonts w:asciiTheme="minorHAnsi" w:hAnsiTheme="minorHAnsi" w:cs="Segoe UI"/>
        </w:rPr>
        <w:t xml:space="preserve"> or </w:t>
      </w:r>
      <w:r>
        <w:rPr>
          <w:rFonts w:asciiTheme="minorHAnsi" w:hAnsiTheme="minorHAnsi" w:cs="Segoe UI"/>
        </w:rPr>
        <w:t xml:space="preserve">mail code is not on </w:t>
      </w:r>
      <w:r w:rsidR="00AC5896">
        <w:rPr>
          <w:rFonts w:asciiTheme="minorHAnsi" w:hAnsiTheme="minorHAnsi" w:cs="Segoe UI"/>
        </w:rPr>
        <w:t xml:space="preserve">file under </w:t>
      </w:r>
      <w:r>
        <w:rPr>
          <w:rFonts w:asciiTheme="minorHAnsi" w:hAnsiTheme="minorHAnsi" w:cs="Segoe UI"/>
        </w:rPr>
        <w:t xml:space="preserve">the </w:t>
      </w:r>
      <w:r w:rsidR="00AC5896">
        <w:rPr>
          <w:rFonts w:asciiTheme="minorHAnsi" w:hAnsiTheme="minorHAnsi" w:cs="Segoe UI"/>
        </w:rPr>
        <w:t xml:space="preserve">SFMS </w:t>
      </w:r>
      <w:r>
        <w:rPr>
          <w:rFonts w:asciiTheme="minorHAnsi" w:hAnsiTheme="minorHAnsi" w:cs="Segoe UI"/>
        </w:rPr>
        <w:t xml:space="preserve">Signature Authority List. </w:t>
      </w:r>
    </w:p>
    <w:p w14:paraId="4D3D4A9A" w14:textId="77777777" w:rsidR="00C035D1" w:rsidRDefault="00C035D1" w:rsidP="00C72964">
      <w:pPr>
        <w:pStyle w:val="NormalWeb"/>
        <w:rPr>
          <w:rFonts w:asciiTheme="minorHAnsi" w:hAnsiTheme="minorHAnsi" w:cs="Segoe UI"/>
        </w:rPr>
      </w:pPr>
      <w:r w:rsidRPr="00500701">
        <w:rPr>
          <w:rStyle w:val="Strong"/>
          <w:rFonts w:asciiTheme="minorHAnsi" w:hAnsiTheme="minorHAnsi" w:cs="Segoe UI"/>
        </w:rPr>
        <w:t>Action:</w:t>
      </w:r>
    </w:p>
    <w:p w14:paraId="0BC034E9" w14:textId="2375F74C" w:rsidR="00C12205" w:rsidRDefault="00284ABE" w:rsidP="00BE4B82">
      <w:pPr>
        <w:pStyle w:val="NormalWeb"/>
        <w:numPr>
          <w:ilvl w:val="0"/>
          <w:numId w:val="43"/>
        </w:numPr>
        <w:rPr>
          <w:rFonts w:asciiTheme="minorHAnsi" w:hAnsiTheme="minorHAnsi" w:cs="Segoe UI"/>
        </w:rPr>
      </w:pPr>
      <w:r>
        <w:rPr>
          <w:rFonts w:asciiTheme="minorHAnsi" w:hAnsiTheme="minorHAnsi" w:cs="Segoe UI"/>
        </w:rPr>
        <w:t>To establish signature authority, your</w:t>
      </w:r>
      <w:r w:rsidR="00C12205" w:rsidRPr="00C12205">
        <w:rPr>
          <w:rFonts w:asciiTheme="minorHAnsi" w:hAnsiTheme="minorHAnsi" w:cs="Segoe UI"/>
        </w:rPr>
        <w:t xml:space="preserve"> manager must complete the Authorized Signature Authority Form. </w:t>
      </w:r>
    </w:p>
    <w:p w14:paraId="46EDD98B" w14:textId="724A13EE" w:rsidR="00993049" w:rsidRPr="00C12205" w:rsidRDefault="00284ABE" w:rsidP="00BE4B82">
      <w:pPr>
        <w:pStyle w:val="NormalWeb"/>
        <w:numPr>
          <w:ilvl w:val="0"/>
          <w:numId w:val="43"/>
        </w:numPr>
        <w:rPr>
          <w:rFonts w:asciiTheme="minorHAnsi" w:hAnsiTheme="minorHAnsi" w:cs="Segoe UI"/>
        </w:rPr>
      </w:pPr>
      <w:r>
        <w:rPr>
          <w:rFonts w:asciiTheme="minorHAnsi" w:hAnsiTheme="minorHAnsi" w:cs="Segoe UI"/>
        </w:rPr>
        <w:t>If your manager needs a new copy of the form, they can</w:t>
      </w:r>
      <w:r w:rsidR="00C12205" w:rsidRPr="00C12205">
        <w:rPr>
          <w:rFonts w:asciiTheme="minorHAnsi" w:hAnsiTheme="minorHAnsi" w:cs="Segoe UI"/>
        </w:rPr>
        <w:t xml:space="preserve"> request it by emailing the Vendor Desk.</w:t>
      </w:r>
    </w:p>
    <w:p w14:paraId="12F3AD0A" w14:textId="2E77E120" w:rsidR="00993049" w:rsidRDefault="00993049" w:rsidP="00993049">
      <w:pPr>
        <w:pStyle w:val="Caption"/>
        <w:keepNext/>
      </w:pPr>
      <w:r>
        <w:lastRenderedPageBreak/>
        <w:t xml:space="preserve">Example </w:t>
      </w:r>
    </w:p>
    <w:p w14:paraId="38617B8C" w14:textId="0209D2B6" w:rsidR="00915633" w:rsidRDefault="00993049" w:rsidP="2173A4D8">
      <w:pPr>
        <w:pStyle w:val="NormalWeb"/>
        <w:spacing w:line="300" w:lineRule="atLeast"/>
        <w:rPr>
          <w:rFonts w:asciiTheme="minorHAnsi" w:hAnsiTheme="minorHAnsi" w:cs="Segoe UI"/>
        </w:rPr>
      </w:pPr>
      <w:r>
        <w:rPr>
          <w:noProof/>
        </w:rPr>
        <w:drawing>
          <wp:inline distT="0" distB="0" distL="0" distR="0" wp14:anchorId="4DE54803" wp14:editId="7AA29E76">
            <wp:extent cx="5943517" cy="3959225"/>
            <wp:effectExtent l="0" t="0" r="635" b="3175"/>
            <wp:docPr id="1510446378" name="Picture 1" descr="52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446378" name="Picture 1"/>
                    <pic:cNvPicPr/>
                  </pic:nvPicPr>
                  <pic:blipFill>
                    <a:blip r:embed="rId61">
                      <a:extLst>
                        <a:ext uri="{28A0092B-C50C-407E-A947-70E740481C1C}">
                          <a14:useLocalDpi xmlns:a14="http://schemas.microsoft.com/office/drawing/2010/main" val="0"/>
                        </a:ext>
                      </a:extLst>
                    </a:blip>
                    <a:stretch>
                      <a:fillRect/>
                    </a:stretch>
                  </pic:blipFill>
                  <pic:spPr>
                    <a:xfrm>
                      <a:off x="0" y="0"/>
                      <a:ext cx="5943517" cy="3959225"/>
                    </a:xfrm>
                    <a:prstGeom prst="rect">
                      <a:avLst/>
                    </a:prstGeom>
                  </pic:spPr>
                </pic:pic>
              </a:graphicData>
            </a:graphic>
          </wp:inline>
        </w:drawing>
      </w:r>
    </w:p>
    <w:p w14:paraId="7905591D" w14:textId="77777777" w:rsidR="00D72357" w:rsidRDefault="00D72357" w:rsidP="00915633">
      <w:pPr>
        <w:pStyle w:val="NormalWeb"/>
        <w:spacing w:line="300" w:lineRule="atLeast"/>
        <w:rPr>
          <w:rFonts w:asciiTheme="minorHAnsi" w:hAnsiTheme="minorHAnsi" w:cs="Segoe UI"/>
        </w:rPr>
      </w:pPr>
    </w:p>
    <w:p w14:paraId="50191585" w14:textId="77777777" w:rsidR="00B93AFB" w:rsidRDefault="00B93AFB" w:rsidP="00915633">
      <w:pPr>
        <w:pStyle w:val="NormalWeb"/>
        <w:spacing w:line="300" w:lineRule="atLeast"/>
        <w:rPr>
          <w:rFonts w:asciiTheme="minorHAnsi" w:hAnsiTheme="minorHAnsi" w:cs="Segoe UI"/>
        </w:rPr>
      </w:pPr>
    </w:p>
    <w:p w14:paraId="15C70D5D" w14:textId="4FBC1EFD" w:rsidR="00557F90" w:rsidRDefault="469CE3D9" w:rsidP="44797F54">
      <w:pPr>
        <w:pStyle w:val="Heading3"/>
        <w:rPr>
          <w:rStyle w:val="Strong"/>
          <w:rFonts w:ascii="Segoe UI" w:hAnsi="Segoe UI" w:cs="Segoe UI"/>
          <w:b/>
        </w:rPr>
      </w:pPr>
      <w:bookmarkStart w:id="36" w:name="_Toc243571152"/>
      <w:r w:rsidRPr="44797F54">
        <w:rPr>
          <w:rStyle w:val="Strong"/>
          <w:rFonts w:ascii="Segoe UI" w:hAnsi="Segoe UI" w:cs="Segoe UI"/>
          <w:b/>
        </w:rPr>
        <w:t>Why</w:t>
      </w:r>
      <w:r w:rsidR="7869D7E1" w:rsidRPr="44797F54">
        <w:rPr>
          <w:rStyle w:val="Strong"/>
          <w:rFonts w:ascii="Segoe UI" w:hAnsi="Segoe UI" w:cs="Segoe UI"/>
          <w:b/>
        </w:rPr>
        <w:t xml:space="preserve"> is</w:t>
      </w:r>
      <w:r w:rsidRPr="44797F54">
        <w:rPr>
          <w:rStyle w:val="Strong"/>
          <w:rFonts w:ascii="Segoe UI" w:hAnsi="Segoe UI" w:cs="Segoe UI"/>
          <w:b/>
        </w:rPr>
        <w:t xml:space="preserve"> a Vendor </w:t>
      </w:r>
      <w:r w:rsidR="7869D7E1" w:rsidRPr="44797F54">
        <w:rPr>
          <w:rStyle w:val="Strong"/>
          <w:rFonts w:ascii="Segoe UI" w:hAnsi="Segoe UI" w:cs="Segoe UI"/>
          <w:b/>
        </w:rPr>
        <w:t>Profile i</w:t>
      </w:r>
      <w:r w:rsidR="2724A6DE" w:rsidRPr="44797F54">
        <w:rPr>
          <w:rStyle w:val="Strong"/>
          <w:rFonts w:ascii="Segoe UI" w:hAnsi="Segoe UI" w:cs="Segoe UI"/>
          <w:b/>
        </w:rPr>
        <w:t xml:space="preserve">n </w:t>
      </w:r>
      <w:r w:rsidRPr="44797F54">
        <w:rPr>
          <w:rStyle w:val="Strong"/>
          <w:rFonts w:ascii="Segoe UI" w:hAnsi="Segoe UI" w:cs="Segoe UI"/>
          <w:b/>
        </w:rPr>
        <w:t>‘</w:t>
      </w:r>
      <w:r w:rsidR="035E4CE9" w:rsidRPr="44797F54">
        <w:rPr>
          <w:rStyle w:val="Strong"/>
          <w:rFonts w:ascii="Segoe UI" w:hAnsi="Segoe UI" w:cs="Segoe UI"/>
          <w:b/>
        </w:rPr>
        <w:t>I</w:t>
      </w:r>
      <w:r w:rsidRPr="44797F54">
        <w:rPr>
          <w:rStyle w:val="Strong"/>
          <w:rFonts w:ascii="Segoe UI" w:hAnsi="Segoe UI" w:cs="Segoe UI"/>
          <w:b/>
        </w:rPr>
        <w:t>’ Status</w:t>
      </w:r>
      <w:r w:rsidR="4A7059E4" w:rsidRPr="44797F54">
        <w:rPr>
          <w:rStyle w:val="Strong"/>
          <w:rFonts w:ascii="Segoe UI" w:hAnsi="Segoe UI" w:cs="Segoe UI"/>
          <w:b/>
        </w:rPr>
        <w:t>?</w:t>
      </w:r>
      <w:bookmarkEnd w:id="36"/>
    </w:p>
    <w:p w14:paraId="465FF4CC" w14:textId="0CBC76F2" w:rsidR="0026305A" w:rsidRDefault="0026305A" w:rsidP="0026305A">
      <w:pPr>
        <w:pStyle w:val="Heading4"/>
        <w:spacing w:line="240" w:lineRule="auto"/>
        <w:rPr>
          <w:rStyle w:val="Strong"/>
          <w:rFonts w:ascii="Segoe UI" w:hAnsi="Segoe UI" w:cs="Segoe UI"/>
          <w:b/>
        </w:rPr>
      </w:pPr>
      <w:r w:rsidRPr="0026305A">
        <w:rPr>
          <w:rStyle w:val="Strong"/>
          <w:rFonts w:ascii="Segoe UI" w:hAnsi="Segoe UI" w:cs="Segoe UI"/>
          <w:b/>
          <w:bCs w:val="0"/>
        </w:rPr>
        <w:t>1.</w:t>
      </w:r>
      <w:r>
        <w:rPr>
          <w:rStyle w:val="Strong"/>
          <w:rFonts w:ascii="Segoe UI" w:hAnsi="Segoe UI" w:cs="Segoe UI"/>
          <w:b/>
        </w:rPr>
        <w:t xml:space="preserve"> </w:t>
      </w:r>
      <w:r w:rsidR="3A3CE531" w:rsidRPr="11FDD576">
        <w:rPr>
          <w:rStyle w:val="Strong"/>
          <w:rFonts w:ascii="Segoe UI" w:hAnsi="Segoe UI" w:cs="Segoe UI"/>
          <w:b/>
        </w:rPr>
        <w:t>Inactive</w:t>
      </w:r>
      <w:r w:rsidR="139339CA" w:rsidRPr="11FDD576">
        <w:rPr>
          <w:rStyle w:val="Strong"/>
          <w:rFonts w:ascii="Segoe UI" w:hAnsi="Segoe UI" w:cs="Segoe UI"/>
          <w:b/>
        </w:rPr>
        <w:t xml:space="preserve"> With</w:t>
      </w:r>
      <w:r w:rsidR="581C15A5" w:rsidRPr="11FDD576">
        <w:rPr>
          <w:rStyle w:val="Strong"/>
          <w:rFonts w:ascii="Segoe UI" w:hAnsi="Segoe UI" w:cs="Segoe UI"/>
          <w:b/>
        </w:rPr>
        <w:t xml:space="preserve"> No</w:t>
      </w:r>
      <w:r w:rsidR="139339CA" w:rsidRPr="11FDD576">
        <w:rPr>
          <w:rStyle w:val="Strong"/>
          <w:rFonts w:ascii="Segoe UI" w:hAnsi="Segoe UI" w:cs="Segoe UI"/>
          <w:b/>
        </w:rPr>
        <w:t xml:space="preserve"> Message</w:t>
      </w:r>
      <w:r w:rsidR="00A561ED">
        <w:rPr>
          <w:rStyle w:val="Strong"/>
          <w:rFonts w:ascii="Segoe UI" w:hAnsi="Segoe UI" w:cs="Segoe UI"/>
          <w:b/>
        </w:rPr>
        <w:t xml:space="preserve"> </w:t>
      </w:r>
    </w:p>
    <w:p w14:paraId="3E3201FA" w14:textId="6B8E1F9F" w:rsidR="00F33319" w:rsidRPr="0026305A" w:rsidRDefault="640C18F2" w:rsidP="0026305A">
      <w:pPr>
        <w:rPr>
          <w:b/>
          <w:bCs/>
          <w:u w:val="single"/>
        </w:rPr>
      </w:pPr>
      <w:r w:rsidRPr="0026305A">
        <w:rPr>
          <w:b/>
          <w:bCs/>
          <w:u w:val="single"/>
        </w:rPr>
        <w:t xml:space="preserve">Businesses Using FEIN </w:t>
      </w:r>
    </w:p>
    <w:p w14:paraId="62BCD844" w14:textId="410136F7" w:rsidR="003F64AA" w:rsidRPr="003F64AA" w:rsidRDefault="003F127B" w:rsidP="00CA2FC7">
      <w:pPr>
        <w:pStyle w:val="ListParagraph"/>
        <w:numPr>
          <w:ilvl w:val="0"/>
          <w:numId w:val="14"/>
        </w:numPr>
        <w:spacing w:line="240" w:lineRule="auto"/>
        <w:rPr>
          <w:rStyle w:val="Strong"/>
          <w:rFonts w:eastAsia="Times New Roman" w:cs="Segoe UI"/>
          <w:b w:val="0"/>
          <w:bCs w:val="0"/>
          <w:szCs w:val="24"/>
        </w:rPr>
      </w:pPr>
      <w:r w:rsidRPr="003F127B">
        <w:rPr>
          <w:rStyle w:val="Strong"/>
          <w:rFonts w:eastAsia="Times New Roman" w:cs="Segoe UI"/>
          <w:b w:val="0"/>
          <w:bCs w:val="0"/>
          <w:szCs w:val="24"/>
        </w:rPr>
        <w:t>No message indicator</w:t>
      </w:r>
    </w:p>
    <w:p w14:paraId="5A092C65" w14:textId="1B349BD0" w:rsidR="000F2802" w:rsidRPr="003F127B" w:rsidRDefault="000F2802" w:rsidP="00CA2FC7">
      <w:pPr>
        <w:pStyle w:val="ListParagraph"/>
        <w:numPr>
          <w:ilvl w:val="0"/>
          <w:numId w:val="14"/>
        </w:numPr>
        <w:spacing w:line="240" w:lineRule="auto"/>
        <w:rPr>
          <w:rFonts w:eastAsia="Times New Roman" w:cs="Segoe UI"/>
          <w:szCs w:val="24"/>
        </w:rPr>
      </w:pPr>
      <w:r w:rsidRPr="003F127B">
        <w:rPr>
          <w:rStyle w:val="Strong"/>
          <w:rFonts w:cs="Segoe UI"/>
        </w:rPr>
        <w:t xml:space="preserve">VENDOR TYPE </w:t>
      </w:r>
      <w:r w:rsidRPr="003F127B">
        <w:rPr>
          <w:rFonts w:cs="Segoe UI"/>
        </w:rPr>
        <w:t xml:space="preserve">field </w:t>
      </w:r>
      <w:r w:rsidRPr="003F127B">
        <w:rPr>
          <w:rFonts w:cs="Segoe UI"/>
          <w:b/>
          <w:bCs/>
        </w:rPr>
        <w:t>‘9’</w:t>
      </w:r>
    </w:p>
    <w:p w14:paraId="0D2B9108" w14:textId="70744B55" w:rsidR="0050712E" w:rsidRDefault="000F2802" w:rsidP="00CA2FC7">
      <w:pPr>
        <w:pStyle w:val="NormalWeb"/>
        <w:rPr>
          <w:rFonts w:asciiTheme="minorHAnsi" w:hAnsiTheme="minorHAnsi" w:cs="Segoe UI"/>
        </w:rPr>
      </w:pPr>
      <w:r w:rsidRPr="00500701">
        <w:rPr>
          <w:rStyle w:val="Strong"/>
          <w:rFonts w:asciiTheme="minorHAnsi" w:hAnsiTheme="minorHAnsi" w:cs="Segoe UI"/>
        </w:rPr>
        <w:t>Meaning:</w:t>
      </w:r>
      <w:r>
        <w:rPr>
          <w:rFonts w:asciiTheme="minorHAnsi" w:hAnsiTheme="minorHAnsi" w:cs="Segoe UI"/>
        </w:rPr>
        <w:t xml:space="preserve"> </w:t>
      </w:r>
      <w:r w:rsidRPr="000F2802">
        <w:rPr>
          <w:rFonts w:asciiTheme="minorHAnsi" w:hAnsiTheme="minorHAnsi" w:cs="Segoe UI"/>
        </w:rPr>
        <w:t>This vendor has been inactivated by the system due to not receiving a W-9 for c</w:t>
      </w:r>
      <w:r w:rsidR="00A22C1A">
        <w:rPr>
          <w:rFonts w:asciiTheme="minorHAnsi" w:hAnsiTheme="minorHAnsi" w:cs="Segoe UI"/>
        </w:rPr>
        <w:t xml:space="preserve">oding </w:t>
      </w:r>
      <w:r w:rsidRPr="000F2802">
        <w:rPr>
          <w:rFonts w:asciiTheme="minorHAnsi" w:hAnsiTheme="minorHAnsi" w:cs="Segoe UI"/>
        </w:rPr>
        <w:t xml:space="preserve">within </w:t>
      </w:r>
      <w:r w:rsidRPr="000F2802">
        <w:rPr>
          <w:rFonts w:asciiTheme="minorHAnsi" w:hAnsiTheme="minorHAnsi" w:cs="Segoe UI"/>
          <w:b/>
          <w:bCs/>
        </w:rPr>
        <w:t>45</w:t>
      </w:r>
      <w:r w:rsidRPr="000F2802">
        <w:rPr>
          <w:rFonts w:asciiTheme="minorHAnsi" w:hAnsiTheme="minorHAnsi" w:cs="Segoe UI"/>
        </w:rPr>
        <w:t xml:space="preserve"> days of activation.</w:t>
      </w:r>
    </w:p>
    <w:p w14:paraId="2CF90CC3" w14:textId="5B679FD2" w:rsidR="000F2802" w:rsidRPr="0050712E" w:rsidRDefault="000F2802" w:rsidP="00CA2FC7">
      <w:pPr>
        <w:pStyle w:val="NormalWeb"/>
        <w:rPr>
          <w:rStyle w:val="Strong"/>
          <w:rFonts w:asciiTheme="minorHAnsi" w:hAnsiTheme="minorHAnsi" w:cs="Segoe UI"/>
          <w:b w:val="0"/>
          <w:bCs w:val="0"/>
        </w:rPr>
      </w:pPr>
      <w:r w:rsidRPr="00762D8F">
        <w:rPr>
          <w:rStyle w:val="Strong"/>
          <w:rFonts w:asciiTheme="minorHAnsi" w:hAnsiTheme="minorHAnsi" w:cs="Segoe UI"/>
        </w:rPr>
        <w:t>Action:</w:t>
      </w:r>
    </w:p>
    <w:p w14:paraId="448B66E3" w14:textId="6D4B9635" w:rsidR="003F127B" w:rsidRPr="000563BF" w:rsidRDefault="000563BF" w:rsidP="000563BF">
      <w:pPr>
        <w:pStyle w:val="NormalWeb"/>
        <w:numPr>
          <w:ilvl w:val="0"/>
          <w:numId w:val="14"/>
        </w:numPr>
        <w:rPr>
          <w:rFonts w:asciiTheme="minorHAnsi" w:hAnsiTheme="minorHAnsi" w:cs="Segoe UI"/>
        </w:rPr>
      </w:pPr>
      <w:r w:rsidRPr="00B703A2">
        <w:rPr>
          <w:rFonts w:asciiTheme="minorHAnsi" w:hAnsiTheme="minorHAnsi" w:cs="Segoe UI"/>
        </w:rPr>
        <w:lastRenderedPageBreak/>
        <w:t>To reactivate,</w:t>
      </w:r>
      <w:r w:rsidRPr="000C3038">
        <w:rPr>
          <w:rFonts w:asciiTheme="minorHAnsi" w:hAnsiTheme="minorHAnsi" w:cs="Segoe UI"/>
        </w:rPr>
        <w:t xml:space="preserve"> </w:t>
      </w:r>
      <w:r>
        <w:rPr>
          <w:rFonts w:asciiTheme="minorHAnsi" w:hAnsiTheme="minorHAnsi" w:cs="Segoe UI"/>
        </w:rPr>
        <w:t>t</w:t>
      </w:r>
      <w:r w:rsidRPr="00C50142">
        <w:rPr>
          <w:rFonts w:asciiTheme="minorHAnsi" w:hAnsiTheme="minorHAnsi" w:cs="Segoe UI"/>
        </w:rPr>
        <w:t xml:space="preserve">he agency must </w:t>
      </w:r>
      <w:r>
        <w:rPr>
          <w:rFonts w:asciiTheme="minorHAnsi" w:hAnsiTheme="minorHAnsi" w:cs="Segoe UI"/>
        </w:rPr>
        <w:t>e</w:t>
      </w:r>
      <w:r w:rsidRPr="000C3038">
        <w:rPr>
          <w:rFonts w:asciiTheme="minorHAnsi" w:hAnsiTheme="minorHAnsi" w:cs="Segoe UI"/>
        </w:rPr>
        <w:t xml:space="preserve">mail </w:t>
      </w:r>
      <w:r w:rsidRPr="008F0B35">
        <w:rPr>
          <w:rFonts w:asciiTheme="minorHAnsi" w:hAnsiTheme="minorHAnsi" w:cs="Segoe UI"/>
        </w:rPr>
        <w:t xml:space="preserve">a </w:t>
      </w:r>
      <w:r>
        <w:rPr>
          <w:rFonts w:asciiTheme="minorHAnsi" w:hAnsiTheme="minorHAnsi" w:cs="Segoe UI"/>
        </w:rPr>
        <w:t>W-9 form</w:t>
      </w:r>
      <w:r w:rsidRPr="008F0B35">
        <w:rPr>
          <w:rFonts w:asciiTheme="minorHAnsi" w:hAnsiTheme="minorHAnsi" w:cs="Segoe UI"/>
        </w:rPr>
        <w:t xml:space="preserve"> </w:t>
      </w:r>
      <w:r w:rsidRPr="000C3038">
        <w:rPr>
          <w:rFonts w:asciiTheme="minorHAnsi" w:hAnsiTheme="minorHAnsi" w:cs="Segoe UI"/>
        </w:rPr>
        <w:t>to:</w:t>
      </w:r>
      <w:r>
        <w:rPr>
          <w:rFonts w:asciiTheme="minorHAnsi" w:hAnsiTheme="minorHAnsi" w:cs="Segoe UI"/>
        </w:rPr>
        <w:t xml:space="preserve"> </w:t>
      </w:r>
      <w:hyperlink r:id="rId62" w:history="1">
        <w:r w:rsidRPr="00A05534">
          <w:rPr>
            <w:rStyle w:val="Hyperlink"/>
            <w:rFonts w:asciiTheme="minorHAnsi" w:hAnsiTheme="minorHAnsi" w:cs="Segoe UI"/>
          </w:rPr>
          <w:t>SFMS.1.vendor@das.Oregon.gov</w:t>
        </w:r>
      </w:hyperlink>
    </w:p>
    <w:p w14:paraId="7249D665" w14:textId="0A640479" w:rsidR="000F2802" w:rsidRDefault="000F2802" w:rsidP="00CA2FC7">
      <w:pPr>
        <w:pStyle w:val="Caption"/>
        <w:keepNext/>
      </w:pPr>
      <w:r>
        <w:t xml:space="preserve">Example </w:t>
      </w:r>
    </w:p>
    <w:p w14:paraId="0C5A8DB2" w14:textId="59977EBA" w:rsidR="000F2802" w:rsidRDefault="000F2802" w:rsidP="2173A4D8">
      <w:pPr>
        <w:spacing w:line="240" w:lineRule="auto"/>
        <w:rPr>
          <w:b/>
          <w:bCs/>
          <w:u w:val="single"/>
        </w:rPr>
      </w:pPr>
      <w:r>
        <w:rPr>
          <w:noProof/>
        </w:rPr>
        <w:drawing>
          <wp:inline distT="0" distB="0" distL="0" distR="0" wp14:anchorId="4068A77E" wp14:editId="5279AA26">
            <wp:extent cx="5944235" cy="3956685"/>
            <wp:effectExtent l="0" t="0" r="0" b="5715"/>
            <wp:docPr id="1682490165" name="Picture 1" descr="52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4235" cy="3956685"/>
                    </a:xfrm>
                    <a:prstGeom prst="rect">
                      <a:avLst/>
                    </a:prstGeom>
                    <a:noFill/>
                  </pic:spPr>
                </pic:pic>
              </a:graphicData>
            </a:graphic>
          </wp:inline>
        </w:drawing>
      </w:r>
    </w:p>
    <w:p w14:paraId="703B7742" w14:textId="77777777" w:rsidR="000F2802" w:rsidRDefault="000F2802" w:rsidP="00CA2FC7">
      <w:pPr>
        <w:spacing w:line="240" w:lineRule="auto"/>
        <w:rPr>
          <w:b/>
          <w:bCs/>
          <w:szCs w:val="24"/>
          <w:u w:val="single"/>
        </w:rPr>
      </w:pPr>
    </w:p>
    <w:p w14:paraId="204E5996" w14:textId="675108E6" w:rsidR="004571AE" w:rsidRDefault="158B0D60" w:rsidP="44797F54">
      <w:pPr>
        <w:spacing w:line="240" w:lineRule="auto"/>
        <w:rPr>
          <w:b/>
          <w:bCs/>
          <w:u w:val="single"/>
        </w:rPr>
      </w:pPr>
      <w:r w:rsidRPr="11FDD576">
        <w:rPr>
          <w:b/>
          <w:bCs/>
          <w:u w:val="single"/>
        </w:rPr>
        <w:t xml:space="preserve"> Employee</w:t>
      </w:r>
      <w:r w:rsidR="79156F3B" w:rsidRPr="11FDD576">
        <w:rPr>
          <w:b/>
          <w:bCs/>
          <w:u w:val="single"/>
        </w:rPr>
        <w:t>s Under OR Number</w:t>
      </w:r>
    </w:p>
    <w:p w14:paraId="37513F4B" w14:textId="3A4B5FFC" w:rsidR="000F2802" w:rsidRDefault="003F127B" w:rsidP="00CA2FC7">
      <w:pPr>
        <w:pStyle w:val="NormalWeb"/>
        <w:numPr>
          <w:ilvl w:val="0"/>
          <w:numId w:val="14"/>
        </w:numPr>
        <w:rPr>
          <w:rFonts w:asciiTheme="minorHAnsi" w:hAnsiTheme="minorHAnsi" w:cs="Segoe UI"/>
        </w:rPr>
      </w:pPr>
      <w:r>
        <w:rPr>
          <w:rFonts w:asciiTheme="minorHAnsi" w:hAnsiTheme="minorHAnsi" w:cs="Segoe UI"/>
        </w:rPr>
        <w:t>No message indicator</w:t>
      </w:r>
    </w:p>
    <w:p w14:paraId="42F60493" w14:textId="079E62EF" w:rsidR="000F2802" w:rsidRPr="00762D8F" w:rsidRDefault="000F2802" w:rsidP="00CA2FC7">
      <w:pPr>
        <w:pStyle w:val="NormalWeb"/>
        <w:rPr>
          <w:rFonts w:asciiTheme="minorHAnsi" w:hAnsiTheme="minorHAnsi" w:cs="Segoe UI"/>
        </w:rPr>
      </w:pPr>
      <w:r w:rsidRPr="00500701">
        <w:rPr>
          <w:rStyle w:val="Strong"/>
          <w:rFonts w:asciiTheme="minorHAnsi" w:hAnsiTheme="minorHAnsi" w:cs="Segoe UI"/>
        </w:rPr>
        <w:t>Meaning:</w:t>
      </w:r>
      <w:r w:rsidR="00E945B6" w:rsidRPr="00E945B6">
        <w:t xml:space="preserve"> </w:t>
      </w:r>
      <w:r w:rsidR="00E945B6" w:rsidRPr="00E945B6">
        <w:rPr>
          <w:rStyle w:val="Strong"/>
          <w:rFonts w:asciiTheme="minorHAnsi" w:hAnsiTheme="minorHAnsi" w:cs="Segoe UI"/>
          <w:b w:val="0"/>
          <w:bCs w:val="0"/>
        </w:rPr>
        <w:t>Th</w:t>
      </w:r>
      <w:r w:rsidR="00E945B6">
        <w:rPr>
          <w:rStyle w:val="Strong"/>
          <w:rFonts w:asciiTheme="minorHAnsi" w:hAnsiTheme="minorHAnsi" w:cs="Segoe UI"/>
          <w:b w:val="0"/>
          <w:bCs w:val="0"/>
        </w:rPr>
        <w:t xml:space="preserve">is vendor </w:t>
      </w:r>
      <w:r w:rsidR="006708F5">
        <w:rPr>
          <w:rStyle w:val="Strong"/>
          <w:rFonts w:asciiTheme="minorHAnsi" w:hAnsiTheme="minorHAnsi" w:cs="Segoe UI"/>
          <w:b w:val="0"/>
          <w:bCs w:val="0"/>
        </w:rPr>
        <w:t>was</w:t>
      </w:r>
      <w:r w:rsidR="00E945B6">
        <w:rPr>
          <w:rStyle w:val="Strong"/>
          <w:rFonts w:asciiTheme="minorHAnsi" w:hAnsiTheme="minorHAnsi" w:cs="Segoe UI"/>
          <w:b w:val="0"/>
          <w:bCs w:val="0"/>
        </w:rPr>
        <w:t xml:space="preserve"> </w:t>
      </w:r>
      <w:r w:rsidR="00E945B6" w:rsidRPr="00E945B6">
        <w:rPr>
          <w:rStyle w:val="Strong"/>
          <w:rFonts w:asciiTheme="minorHAnsi" w:hAnsiTheme="minorHAnsi" w:cs="Segoe UI"/>
          <w:b w:val="0"/>
          <w:bCs w:val="0"/>
        </w:rPr>
        <w:t>inactivat</w:t>
      </w:r>
      <w:r w:rsidR="00E945B6">
        <w:rPr>
          <w:rStyle w:val="Strong"/>
          <w:rFonts w:asciiTheme="minorHAnsi" w:hAnsiTheme="minorHAnsi" w:cs="Segoe UI"/>
          <w:b w:val="0"/>
          <w:bCs w:val="0"/>
        </w:rPr>
        <w:t xml:space="preserve">ed </w:t>
      </w:r>
      <w:r w:rsidR="00E42F37">
        <w:rPr>
          <w:rStyle w:val="Strong"/>
          <w:rFonts w:asciiTheme="minorHAnsi" w:hAnsiTheme="minorHAnsi" w:cs="Segoe UI"/>
          <w:b w:val="0"/>
          <w:bCs w:val="0"/>
        </w:rPr>
        <w:t>because</w:t>
      </w:r>
      <w:r w:rsidR="00E945B6" w:rsidRPr="00E945B6">
        <w:rPr>
          <w:rStyle w:val="Strong"/>
          <w:rFonts w:asciiTheme="minorHAnsi" w:hAnsiTheme="minorHAnsi" w:cs="Segoe UI"/>
          <w:b w:val="0"/>
          <w:bCs w:val="0"/>
        </w:rPr>
        <w:t xml:space="preserve"> </w:t>
      </w:r>
      <w:r w:rsidR="00E945B6">
        <w:rPr>
          <w:rStyle w:val="Strong"/>
          <w:rFonts w:asciiTheme="minorHAnsi" w:hAnsiTheme="minorHAnsi" w:cs="Segoe UI"/>
          <w:b w:val="0"/>
          <w:bCs w:val="0"/>
        </w:rPr>
        <w:t>the</w:t>
      </w:r>
      <w:r w:rsidR="00E945B6" w:rsidRPr="00E945B6">
        <w:rPr>
          <w:rStyle w:val="Strong"/>
          <w:rFonts w:asciiTheme="minorHAnsi" w:hAnsiTheme="minorHAnsi" w:cs="Segoe UI"/>
          <w:b w:val="0"/>
          <w:bCs w:val="0"/>
        </w:rPr>
        <w:t xml:space="preserve"> monthly payroll file </w:t>
      </w:r>
      <w:r w:rsidR="00E945B6">
        <w:rPr>
          <w:rStyle w:val="Strong"/>
          <w:rFonts w:asciiTheme="minorHAnsi" w:hAnsiTheme="minorHAnsi" w:cs="Segoe UI"/>
          <w:b w:val="0"/>
          <w:bCs w:val="0"/>
        </w:rPr>
        <w:t>wa</w:t>
      </w:r>
      <w:r w:rsidR="00E945B6" w:rsidRPr="00E945B6">
        <w:rPr>
          <w:rStyle w:val="Strong"/>
          <w:rFonts w:asciiTheme="minorHAnsi" w:hAnsiTheme="minorHAnsi" w:cs="Segoe UI"/>
          <w:b w:val="0"/>
          <w:bCs w:val="0"/>
        </w:rPr>
        <w:t xml:space="preserve">s received from </w:t>
      </w:r>
      <w:r w:rsidR="00A22C1A">
        <w:rPr>
          <w:rStyle w:val="Strong"/>
          <w:rFonts w:asciiTheme="minorHAnsi" w:hAnsiTheme="minorHAnsi" w:cs="Segoe UI"/>
          <w:b w:val="0"/>
          <w:bCs w:val="0"/>
        </w:rPr>
        <w:t xml:space="preserve">Workday and the employee was not included in the file. </w:t>
      </w:r>
      <w:r w:rsidRPr="00500701">
        <w:rPr>
          <w:rFonts w:asciiTheme="minorHAnsi" w:hAnsiTheme="minorHAnsi" w:cs="Segoe UI"/>
        </w:rPr>
        <w:br/>
      </w:r>
      <w:r w:rsidRPr="00500701">
        <w:rPr>
          <w:rFonts w:asciiTheme="minorHAnsi" w:hAnsiTheme="minorHAnsi" w:cs="Segoe UI"/>
        </w:rPr>
        <w:br/>
      </w:r>
      <w:r w:rsidRPr="00762D8F">
        <w:rPr>
          <w:rStyle w:val="Strong"/>
          <w:rFonts w:asciiTheme="minorHAnsi" w:hAnsiTheme="minorHAnsi" w:cs="Segoe UI"/>
        </w:rPr>
        <w:t>Action:</w:t>
      </w:r>
    </w:p>
    <w:p w14:paraId="408384C6" w14:textId="52904DA8" w:rsidR="008F0B35" w:rsidRPr="008F0B35" w:rsidRDefault="008F0B35" w:rsidP="00CA2FC7">
      <w:pPr>
        <w:pStyle w:val="NormalWeb"/>
        <w:numPr>
          <w:ilvl w:val="0"/>
          <w:numId w:val="14"/>
        </w:numPr>
        <w:rPr>
          <w:rFonts w:asciiTheme="minorHAnsi" w:hAnsiTheme="minorHAnsi" w:cs="Segoe UI"/>
        </w:rPr>
      </w:pPr>
      <w:r w:rsidRPr="00B703A2">
        <w:rPr>
          <w:rFonts w:asciiTheme="minorHAnsi" w:hAnsiTheme="minorHAnsi" w:cs="Segoe UI"/>
        </w:rPr>
        <w:t>To reactivate,</w:t>
      </w:r>
      <w:r w:rsidRPr="000C3038">
        <w:rPr>
          <w:rFonts w:asciiTheme="minorHAnsi" w:hAnsiTheme="minorHAnsi" w:cs="Segoe UI"/>
        </w:rPr>
        <w:t xml:space="preserve"> </w:t>
      </w:r>
      <w:r>
        <w:rPr>
          <w:rFonts w:asciiTheme="minorHAnsi" w:hAnsiTheme="minorHAnsi" w:cs="Segoe UI"/>
        </w:rPr>
        <w:t>t</w:t>
      </w:r>
      <w:r w:rsidRPr="00C50142">
        <w:rPr>
          <w:rFonts w:asciiTheme="minorHAnsi" w:hAnsiTheme="minorHAnsi" w:cs="Segoe UI"/>
        </w:rPr>
        <w:t xml:space="preserve">he agency must </w:t>
      </w:r>
      <w:r>
        <w:rPr>
          <w:rFonts w:asciiTheme="minorHAnsi" w:hAnsiTheme="minorHAnsi" w:cs="Segoe UI"/>
        </w:rPr>
        <w:t>e</w:t>
      </w:r>
      <w:r w:rsidRPr="000C3038">
        <w:rPr>
          <w:rFonts w:asciiTheme="minorHAnsi" w:hAnsiTheme="minorHAnsi" w:cs="Segoe UI"/>
        </w:rPr>
        <w:t xml:space="preserve">mail </w:t>
      </w:r>
      <w:r w:rsidRPr="008F0B35">
        <w:rPr>
          <w:rFonts w:asciiTheme="minorHAnsi" w:hAnsiTheme="minorHAnsi" w:cs="Segoe UI"/>
        </w:rPr>
        <w:t xml:space="preserve">a Vendor Change Request Form </w:t>
      </w:r>
      <w:r w:rsidRPr="000C3038">
        <w:rPr>
          <w:rFonts w:asciiTheme="minorHAnsi" w:hAnsiTheme="minorHAnsi" w:cs="Segoe UI"/>
        </w:rPr>
        <w:t>to:</w:t>
      </w:r>
      <w:r>
        <w:rPr>
          <w:rFonts w:asciiTheme="minorHAnsi" w:hAnsiTheme="minorHAnsi" w:cs="Segoe UI"/>
        </w:rPr>
        <w:t xml:space="preserve"> </w:t>
      </w:r>
      <w:hyperlink r:id="rId64" w:history="1">
        <w:r w:rsidRPr="00A05534">
          <w:rPr>
            <w:rStyle w:val="Hyperlink"/>
            <w:rFonts w:asciiTheme="minorHAnsi" w:hAnsiTheme="minorHAnsi" w:cs="Segoe UI"/>
          </w:rPr>
          <w:t>SFMS.1.vendor@das.Oregon.gov</w:t>
        </w:r>
      </w:hyperlink>
    </w:p>
    <w:p w14:paraId="1B44BA08" w14:textId="254A7897" w:rsidR="00146227" w:rsidRPr="00B23376" w:rsidRDefault="00B23376" w:rsidP="00CA2FC7">
      <w:pPr>
        <w:pStyle w:val="ListParagraph"/>
        <w:numPr>
          <w:ilvl w:val="0"/>
          <w:numId w:val="14"/>
        </w:numPr>
      </w:pPr>
      <w:r w:rsidRPr="00737F08">
        <w:t xml:space="preserve">Provide </w:t>
      </w:r>
      <w:r>
        <w:t xml:space="preserve">the reason to activate </w:t>
      </w:r>
      <w:r w:rsidRPr="00516742">
        <w:t>at the bottom of the form</w:t>
      </w:r>
      <w:r>
        <w:t xml:space="preserve"> in the </w:t>
      </w:r>
      <w:r w:rsidRPr="00274DF6">
        <w:rPr>
          <w:rFonts w:eastAsia="Times New Roman" w:cs="Times New Roman"/>
          <w:b/>
          <w:bCs/>
          <w:szCs w:val="24"/>
        </w:rPr>
        <w:t>Explanation and/or</w:t>
      </w:r>
      <w:r w:rsidRPr="00274DF6">
        <w:rPr>
          <w:b/>
          <w:bCs/>
        </w:rPr>
        <w:t xml:space="preserve"> Details of Request</w:t>
      </w:r>
      <w:r>
        <w:t xml:space="preserve"> fields.</w:t>
      </w:r>
    </w:p>
    <w:p w14:paraId="4C24B0B1" w14:textId="48666530" w:rsidR="00762D8F" w:rsidRPr="00EE6699" w:rsidRDefault="00762D8F" w:rsidP="00CA2FC7">
      <w:pPr>
        <w:pStyle w:val="NormalWeb"/>
        <w:rPr>
          <w:rFonts w:asciiTheme="minorHAnsi" w:hAnsiTheme="minorHAnsi" w:cs="Segoe UI"/>
          <w:b/>
          <w:bCs/>
          <w:u w:val="single"/>
        </w:rPr>
      </w:pPr>
      <w:r w:rsidRPr="00EE6699">
        <w:rPr>
          <w:rFonts w:asciiTheme="minorHAnsi" w:hAnsiTheme="minorHAnsi" w:cs="Segoe UI"/>
          <w:b/>
          <w:bCs/>
          <w:u w:val="single"/>
        </w:rPr>
        <w:lastRenderedPageBreak/>
        <w:t>Alternate Vendor Number Assigned</w:t>
      </w:r>
    </w:p>
    <w:p w14:paraId="48F85757" w14:textId="62767122" w:rsidR="003F127B" w:rsidRPr="003F127B" w:rsidRDefault="003F127B" w:rsidP="00CA2FC7">
      <w:pPr>
        <w:pStyle w:val="NormalWeb"/>
        <w:numPr>
          <w:ilvl w:val="0"/>
          <w:numId w:val="14"/>
        </w:numPr>
        <w:rPr>
          <w:rStyle w:val="Strong"/>
          <w:rFonts w:asciiTheme="minorHAnsi" w:hAnsiTheme="minorHAnsi" w:cs="Segoe UI"/>
          <w:b w:val="0"/>
          <w:bCs w:val="0"/>
        </w:rPr>
      </w:pPr>
      <w:r>
        <w:rPr>
          <w:rStyle w:val="Strong"/>
          <w:rFonts w:asciiTheme="minorHAnsi" w:hAnsiTheme="minorHAnsi" w:cs="Segoe UI"/>
          <w:b w:val="0"/>
          <w:bCs w:val="0"/>
        </w:rPr>
        <w:t>No message indicator</w:t>
      </w:r>
    </w:p>
    <w:p w14:paraId="6CBE7E63" w14:textId="6A7835FF" w:rsidR="00762D8F" w:rsidRDefault="003F127B" w:rsidP="00CA2FC7">
      <w:pPr>
        <w:pStyle w:val="NormalWeb"/>
        <w:numPr>
          <w:ilvl w:val="0"/>
          <w:numId w:val="14"/>
        </w:numPr>
        <w:rPr>
          <w:rFonts w:asciiTheme="minorHAnsi" w:hAnsiTheme="minorHAnsi" w:cs="Segoe UI"/>
        </w:rPr>
      </w:pPr>
      <w:r w:rsidRPr="003F127B">
        <w:rPr>
          <w:rStyle w:val="Strong"/>
          <w:rFonts w:asciiTheme="minorHAnsi" w:hAnsiTheme="minorHAnsi" w:cs="Segoe UI"/>
        </w:rPr>
        <w:t>ALT VENDOR/FID</w:t>
      </w:r>
      <w:r>
        <w:rPr>
          <w:rStyle w:val="Strong"/>
          <w:rFonts w:asciiTheme="minorHAnsi" w:hAnsiTheme="minorHAnsi" w:cs="Segoe UI"/>
        </w:rPr>
        <w:t xml:space="preserve"> </w:t>
      </w:r>
      <w:r w:rsidR="00762D8F" w:rsidRPr="00500701">
        <w:rPr>
          <w:rFonts w:asciiTheme="minorHAnsi" w:hAnsiTheme="minorHAnsi" w:cs="Segoe UI"/>
        </w:rPr>
        <w:t xml:space="preserve">field </w:t>
      </w:r>
      <w:r w:rsidRPr="003F127B">
        <w:rPr>
          <w:rFonts w:asciiTheme="minorHAnsi" w:hAnsiTheme="minorHAnsi" w:cs="Segoe UI"/>
          <w:b/>
          <w:bCs/>
        </w:rPr>
        <w:t>[Vendor Number]</w:t>
      </w:r>
    </w:p>
    <w:p w14:paraId="0C6D8260" w14:textId="05B88583" w:rsidR="00A21832" w:rsidRDefault="00762D8F" w:rsidP="00CA2FC7">
      <w:pPr>
        <w:pStyle w:val="NormalWeb"/>
        <w:rPr>
          <w:rFonts w:asciiTheme="minorHAnsi" w:hAnsiTheme="minorHAnsi" w:cs="Segoe UI"/>
        </w:rPr>
      </w:pPr>
      <w:r w:rsidRPr="00500701">
        <w:rPr>
          <w:rStyle w:val="Strong"/>
          <w:rFonts w:asciiTheme="minorHAnsi" w:hAnsiTheme="minorHAnsi" w:cs="Segoe UI"/>
        </w:rPr>
        <w:t>Meaning:</w:t>
      </w:r>
      <w:r w:rsidR="00A21832">
        <w:rPr>
          <w:rFonts w:asciiTheme="minorHAnsi" w:hAnsiTheme="minorHAnsi" w:cs="Segoe UI"/>
        </w:rPr>
        <w:t xml:space="preserve"> </w:t>
      </w:r>
      <w:r w:rsidRPr="00500701">
        <w:rPr>
          <w:rFonts w:asciiTheme="minorHAnsi" w:hAnsiTheme="minorHAnsi" w:cs="Segoe UI"/>
        </w:rPr>
        <w:t>Th</w:t>
      </w:r>
      <w:r>
        <w:rPr>
          <w:rFonts w:asciiTheme="minorHAnsi" w:hAnsiTheme="minorHAnsi" w:cs="Segoe UI"/>
        </w:rPr>
        <w:t xml:space="preserve">is </w:t>
      </w:r>
      <w:r w:rsidR="00BA7EA4">
        <w:rPr>
          <w:rFonts w:asciiTheme="minorHAnsi" w:hAnsiTheme="minorHAnsi" w:cs="Segoe UI"/>
        </w:rPr>
        <w:t xml:space="preserve">vendor was originally entered and activated under the </w:t>
      </w:r>
      <w:r w:rsidR="00BA7EA4" w:rsidRPr="00CC0FEE">
        <w:rPr>
          <w:rFonts w:asciiTheme="minorHAnsi" w:hAnsiTheme="minorHAnsi" w:cs="Segoe UI"/>
          <w:b/>
          <w:bCs/>
        </w:rPr>
        <w:t>wrong number</w:t>
      </w:r>
      <w:r w:rsidR="00BA7EA4">
        <w:rPr>
          <w:rFonts w:asciiTheme="minorHAnsi" w:hAnsiTheme="minorHAnsi" w:cs="Segoe UI"/>
        </w:rPr>
        <w:t xml:space="preserve">. </w:t>
      </w:r>
      <w:r w:rsidR="00855115">
        <w:rPr>
          <w:rFonts w:asciiTheme="minorHAnsi" w:hAnsiTheme="minorHAnsi" w:cs="Segoe UI"/>
        </w:rPr>
        <w:t>The</w:t>
      </w:r>
      <w:r>
        <w:rPr>
          <w:rFonts w:asciiTheme="minorHAnsi" w:hAnsiTheme="minorHAnsi" w:cs="Segoe UI"/>
        </w:rPr>
        <w:t xml:space="preserve"> </w:t>
      </w:r>
      <w:r w:rsidR="00855115">
        <w:rPr>
          <w:rFonts w:asciiTheme="minorHAnsi" w:hAnsiTheme="minorHAnsi" w:cs="Segoe UI"/>
        </w:rPr>
        <w:t>‘</w:t>
      </w:r>
      <w:r w:rsidR="00855115" w:rsidRPr="00855115">
        <w:rPr>
          <w:rFonts w:asciiTheme="minorHAnsi" w:hAnsiTheme="minorHAnsi" w:cs="Segoe UI"/>
        </w:rPr>
        <w:t>ALT VENDOR/FID</w:t>
      </w:r>
      <w:r w:rsidR="00855115">
        <w:rPr>
          <w:rFonts w:asciiTheme="minorHAnsi" w:hAnsiTheme="minorHAnsi" w:cs="Segoe UI"/>
        </w:rPr>
        <w:t>’</w:t>
      </w:r>
      <w:r w:rsidR="00855115" w:rsidRPr="00855115">
        <w:rPr>
          <w:rFonts w:asciiTheme="minorHAnsi" w:hAnsiTheme="minorHAnsi" w:cs="Segoe UI"/>
        </w:rPr>
        <w:t xml:space="preserve"> field </w:t>
      </w:r>
      <w:r w:rsidR="00855115">
        <w:rPr>
          <w:rFonts w:asciiTheme="minorHAnsi" w:hAnsiTheme="minorHAnsi" w:cs="Segoe UI"/>
        </w:rPr>
        <w:t>is used</w:t>
      </w:r>
      <w:r w:rsidR="00BA7EA4">
        <w:rPr>
          <w:rFonts w:asciiTheme="minorHAnsi" w:hAnsiTheme="minorHAnsi" w:cs="Segoe UI"/>
        </w:rPr>
        <w:t xml:space="preserve"> to link </w:t>
      </w:r>
      <w:r>
        <w:rPr>
          <w:rFonts w:asciiTheme="minorHAnsi" w:hAnsiTheme="minorHAnsi" w:cs="Segoe UI"/>
        </w:rPr>
        <w:t>the</w:t>
      </w:r>
      <w:r w:rsidR="00CC0FEE" w:rsidRPr="00CC0FEE">
        <w:rPr>
          <w:rFonts w:asciiTheme="minorHAnsi" w:hAnsiTheme="minorHAnsi" w:cs="Segoe UI"/>
        </w:rPr>
        <w:t xml:space="preserve"> </w:t>
      </w:r>
      <w:r w:rsidR="00CC0FEE" w:rsidRPr="00CC0FEE">
        <w:rPr>
          <w:rFonts w:asciiTheme="minorHAnsi" w:hAnsiTheme="minorHAnsi" w:cs="Segoe UI"/>
          <w:b/>
          <w:bCs/>
        </w:rPr>
        <w:t>corrected</w:t>
      </w:r>
      <w:r w:rsidR="00CC0FEE" w:rsidRPr="00CC0FEE">
        <w:rPr>
          <w:rFonts w:asciiTheme="minorHAnsi" w:hAnsiTheme="minorHAnsi" w:cs="Segoe UI"/>
        </w:rPr>
        <w:t xml:space="preserve"> vendor number</w:t>
      </w:r>
      <w:r w:rsidR="00CC0FEE">
        <w:rPr>
          <w:rFonts w:asciiTheme="minorHAnsi" w:hAnsiTheme="minorHAnsi" w:cs="Segoe UI"/>
        </w:rPr>
        <w:t xml:space="preserve"> to the</w:t>
      </w:r>
      <w:r>
        <w:rPr>
          <w:rFonts w:asciiTheme="minorHAnsi" w:hAnsiTheme="minorHAnsi" w:cs="Segoe UI"/>
        </w:rPr>
        <w:t xml:space="preserve"> </w:t>
      </w:r>
      <w:r w:rsidR="00B23376">
        <w:rPr>
          <w:rFonts w:asciiTheme="minorHAnsi" w:hAnsiTheme="minorHAnsi" w:cs="Segoe UI"/>
          <w:b/>
          <w:bCs/>
        </w:rPr>
        <w:t xml:space="preserve">wrong </w:t>
      </w:r>
      <w:r w:rsidR="006E764C">
        <w:rPr>
          <w:rFonts w:asciiTheme="minorHAnsi" w:hAnsiTheme="minorHAnsi" w:cs="Segoe UI"/>
        </w:rPr>
        <w:t>vendor number</w:t>
      </w:r>
      <w:r w:rsidR="00CC0FEE">
        <w:t xml:space="preserve">. </w:t>
      </w:r>
    </w:p>
    <w:p w14:paraId="69957EA8" w14:textId="77777777" w:rsidR="00A21832" w:rsidRDefault="00A21832" w:rsidP="00CA2FC7">
      <w:pPr>
        <w:pStyle w:val="NormalWeb"/>
        <w:rPr>
          <w:rStyle w:val="Strong"/>
          <w:rFonts w:asciiTheme="minorHAnsi" w:hAnsiTheme="minorHAnsi" w:cs="Segoe UI"/>
        </w:rPr>
      </w:pPr>
      <w:r w:rsidRPr="00762D8F">
        <w:rPr>
          <w:rStyle w:val="Strong"/>
          <w:rFonts w:asciiTheme="minorHAnsi" w:hAnsiTheme="minorHAnsi" w:cs="Segoe UI"/>
        </w:rPr>
        <w:t>Action:</w:t>
      </w:r>
    </w:p>
    <w:p w14:paraId="3C836A3D" w14:textId="7030E945" w:rsidR="00740865" w:rsidRDefault="00740865" w:rsidP="00CA2FC7">
      <w:pPr>
        <w:pStyle w:val="NormalWeb"/>
        <w:numPr>
          <w:ilvl w:val="0"/>
          <w:numId w:val="14"/>
        </w:numPr>
        <w:rPr>
          <w:rFonts w:asciiTheme="minorHAnsi" w:hAnsiTheme="minorHAnsi" w:cs="Segoe UI"/>
        </w:rPr>
      </w:pPr>
      <w:r w:rsidRPr="00762D8F">
        <w:rPr>
          <w:rFonts w:asciiTheme="minorHAnsi" w:hAnsiTheme="minorHAnsi" w:cs="Segoe UI"/>
        </w:rPr>
        <w:t>Use the correct</w:t>
      </w:r>
      <w:r w:rsidR="00612397">
        <w:rPr>
          <w:rFonts w:asciiTheme="minorHAnsi" w:hAnsiTheme="minorHAnsi" w:cs="Segoe UI"/>
        </w:rPr>
        <w:t xml:space="preserve">ed </w:t>
      </w:r>
      <w:r w:rsidRPr="00762D8F">
        <w:rPr>
          <w:rFonts w:asciiTheme="minorHAnsi" w:hAnsiTheme="minorHAnsi" w:cs="Segoe UI"/>
        </w:rPr>
        <w:t>vendor number</w:t>
      </w:r>
      <w:r w:rsidR="00612397">
        <w:rPr>
          <w:rFonts w:asciiTheme="minorHAnsi" w:hAnsiTheme="minorHAnsi" w:cs="Segoe UI"/>
        </w:rPr>
        <w:t>.</w:t>
      </w:r>
    </w:p>
    <w:p w14:paraId="1CFFCAF9" w14:textId="76BD9BC7" w:rsidR="004778C7" w:rsidRPr="00740865" w:rsidRDefault="00030E51" w:rsidP="2173A4D8">
      <w:pPr>
        <w:pStyle w:val="NormalWeb"/>
        <w:rPr>
          <w:rFonts w:asciiTheme="minorHAnsi" w:hAnsiTheme="minorHAnsi" w:cs="Segoe UI"/>
        </w:rPr>
      </w:pPr>
      <w:r>
        <w:rPr>
          <w:noProof/>
        </w:rPr>
        <w:drawing>
          <wp:inline distT="0" distB="0" distL="0" distR="0" wp14:anchorId="630E2713" wp14:editId="7210B31F">
            <wp:extent cx="5943600" cy="3928110"/>
            <wp:effectExtent l="0" t="0" r="0" b="0"/>
            <wp:docPr id="1460595023" name="Picture 2" descr="52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595023" name="Picture 1460595023"/>
                    <pic:cNvPicPr/>
                  </pic:nvPicPr>
                  <pic:blipFill>
                    <a:blip r:embed="rId65">
                      <a:extLst>
                        <a:ext uri="{28A0092B-C50C-407E-A947-70E740481C1C}">
                          <a14:useLocalDpi xmlns:a14="http://schemas.microsoft.com/office/drawing/2010/main" val="0"/>
                        </a:ext>
                      </a:extLst>
                    </a:blip>
                    <a:stretch>
                      <a:fillRect/>
                    </a:stretch>
                  </pic:blipFill>
                  <pic:spPr>
                    <a:xfrm>
                      <a:off x="0" y="0"/>
                      <a:ext cx="5943600" cy="3928110"/>
                    </a:xfrm>
                    <a:prstGeom prst="rect">
                      <a:avLst/>
                    </a:prstGeom>
                  </pic:spPr>
                </pic:pic>
              </a:graphicData>
            </a:graphic>
          </wp:inline>
        </w:drawing>
      </w:r>
    </w:p>
    <w:p w14:paraId="6657AFAC" w14:textId="41020245" w:rsidR="007C7B85" w:rsidRDefault="00C12205" w:rsidP="006C51E2">
      <w:pPr>
        <w:pStyle w:val="Heading4"/>
        <w:spacing w:line="240" w:lineRule="auto"/>
        <w:rPr>
          <w:sz w:val="27"/>
          <w:szCs w:val="27"/>
        </w:rPr>
      </w:pPr>
      <w:r>
        <w:rPr>
          <w:rStyle w:val="Strong"/>
          <w:rFonts w:ascii="Segoe UI" w:hAnsi="Segoe UI" w:cs="Segoe UI"/>
          <w:b/>
          <w:bCs w:val="0"/>
        </w:rPr>
        <w:t>2</w:t>
      </w:r>
      <w:r w:rsidR="007C7B85">
        <w:rPr>
          <w:rStyle w:val="Strong"/>
          <w:rFonts w:ascii="Segoe UI" w:hAnsi="Segoe UI" w:cs="Segoe UI"/>
          <w:b/>
          <w:bCs w:val="0"/>
        </w:rPr>
        <w:t xml:space="preserve">. </w:t>
      </w:r>
      <w:r w:rsidR="007C7B85" w:rsidRPr="007C7B85">
        <w:rPr>
          <w:rStyle w:val="Strong"/>
          <w:rFonts w:ascii="Segoe UI" w:hAnsi="Segoe UI" w:cs="Segoe UI"/>
          <w:b/>
          <w:bCs w:val="0"/>
        </w:rPr>
        <w:t>“INCTVT USE [Vendor Number]”</w:t>
      </w:r>
    </w:p>
    <w:p w14:paraId="4CFB418F" w14:textId="3962772A" w:rsidR="007C7B85" w:rsidRDefault="007C7B85" w:rsidP="00CA2FC7">
      <w:pPr>
        <w:pStyle w:val="NormalWeb"/>
        <w:numPr>
          <w:ilvl w:val="0"/>
          <w:numId w:val="11"/>
        </w:numPr>
        <w:rPr>
          <w:rFonts w:asciiTheme="minorHAnsi" w:hAnsiTheme="minorHAnsi" w:cs="Segoe UI"/>
        </w:rPr>
      </w:pPr>
      <w:r w:rsidRPr="00500701">
        <w:rPr>
          <w:rFonts w:asciiTheme="minorHAnsi" w:hAnsiTheme="minorHAnsi" w:cs="Segoe UI"/>
        </w:rPr>
        <w:t xml:space="preserve">Appears in the </w:t>
      </w:r>
      <w:r w:rsidR="006C51E2" w:rsidRPr="006C51E2">
        <w:rPr>
          <w:rStyle w:val="Strong"/>
          <w:rFonts w:asciiTheme="minorHAnsi" w:hAnsiTheme="minorHAnsi" w:cs="Segoe UI"/>
        </w:rPr>
        <w:t>VENDOR CONTACT</w:t>
      </w:r>
      <w:r w:rsidR="006C51E2">
        <w:rPr>
          <w:rStyle w:val="Strong"/>
          <w:rFonts w:asciiTheme="minorHAnsi" w:hAnsiTheme="minorHAnsi" w:cs="Segoe UI"/>
        </w:rPr>
        <w:t xml:space="preserve"> </w:t>
      </w:r>
      <w:r w:rsidRPr="00500701">
        <w:rPr>
          <w:rFonts w:asciiTheme="minorHAnsi" w:hAnsiTheme="minorHAnsi" w:cs="Segoe UI"/>
        </w:rPr>
        <w:t>field</w:t>
      </w:r>
    </w:p>
    <w:p w14:paraId="364AA2C8" w14:textId="6A48D305" w:rsidR="006C51E2" w:rsidRDefault="007C7B85" w:rsidP="00CA2FC7">
      <w:pPr>
        <w:pStyle w:val="NormalWeb"/>
        <w:rPr>
          <w:rFonts w:asciiTheme="minorHAnsi" w:hAnsiTheme="minorHAnsi" w:cs="Segoe UI"/>
        </w:rPr>
      </w:pPr>
      <w:r w:rsidRPr="00500701">
        <w:rPr>
          <w:rStyle w:val="Strong"/>
          <w:rFonts w:asciiTheme="minorHAnsi" w:hAnsiTheme="minorHAnsi" w:cs="Segoe UI"/>
        </w:rPr>
        <w:t>Meaning:</w:t>
      </w:r>
      <w:r w:rsidRPr="00500701">
        <w:rPr>
          <w:rFonts w:asciiTheme="minorHAnsi" w:hAnsiTheme="minorHAnsi" w:cs="Segoe UI"/>
        </w:rPr>
        <w:br/>
      </w:r>
      <w:r w:rsidR="004571AE" w:rsidRPr="00500701">
        <w:rPr>
          <w:rFonts w:asciiTheme="minorHAnsi" w:hAnsiTheme="minorHAnsi" w:cs="Segoe UI"/>
        </w:rPr>
        <w:t xml:space="preserve">The </w:t>
      </w:r>
      <w:r w:rsidR="004571AE">
        <w:rPr>
          <w:rFonts w:asciiTheme="minorHAnsi" w:hAnsiTheme="minorHAnsi" w:cs="Segoe UI"/>
        </w:rPr>
        <w:t xml:space="preserve">vendor has been inactivated and replaced by </w:t>
      </w:r>
      <w:r w:rsidR="003873C6">
        <w:rPr>
          <w:rFonts w:asciiTheme="minorHAnsi" w:hAnsiTheme="minorHAnsi" w:cs="Segoe UI"/>
        </w:rPr>
        <w:t xml:space="preserve">the </w:t>
      </w:r>
      <w:r w:rsidR="004571AE">
        <w:rPr>
          <w:rFonts w:asciiTheme="minorHAnsi" w:hAnsiTheme="minorHAnsi" w:cs="Segoe UI"/>
        </w:rPr>
        <w:t>vendor number</w:t>
      </w:r>
      <w:r w:rsidR="003873C6">
        <w:rPr>
          <w:rFonts w:asciiTheme="minorHAnsi" w:hAnsiTheme="minorHAnsi" w:cs="Segoe UI"/>
        </w:rPr>
        <w:t xml:space="preserve"> listed.</w:t>
      </w:r>
    </w:p>
    <w:p w14:paraId="0DEA0D18" w14:textId="77777777" w:rsidR="006C51E2" w:rsidRDefault="006C51E2" w:rsidP="00CA2FC7">
      <w:pPr>
        <w:pStyle w:val="NormalWeb"/>
        <w:rPr>
          <w:rFonts w:asciiTheme="minorHAnsi" w:hAnsiTheme="minorHAnsi" w:cs="Segoe UI"/>
        </w:rPr>
      </w:pPr>
      <w:r w:rsidRPr="00500701">
        <w:rPr>
          <w:rStyle w:val="Strong"/>
          <w:rFonts w:asciiTheme="minorHAnsi" w:hAnsiTheme="minorHAnsi" w:cs="Segoe UI"/>
        </w:rPr>
        <w:lastRenderedPageBreak/>
        <w:t>Action:</w:t>
      </w:r>
    </w:p>
    <w:p w14:paraId="6594F1A7" w14:textId="22CEC418" w:rsidR="00E12F34" w:rsidRPr="007A3533" w:rsidRDefault="006C51E2" w:rsidP="00CA2FC7">
      <w:pPr>
        <w:pStyle w:val="NormalWeb"/>
        <w:numPr>
          <w:ilvl w:val="0"/>
          <w:numId w:val="11"/>
        </w:numPr>
        <w:rPr>
          <w:rFonts w:asciiTheme="minorHAnsi" w:hAnsiTheme="minorHAnsi" w:cs="Segoe UI"/>
        </w:rPr>
      </w:pPr>
      <w:r>
        <w:rPr>
          <w:rFonts w:asciiTheme="minorHAnsi" w:hAnsiTheme="minorHAnsi" w:cs="Segoe UI"/>
        </w:rPr>
        <w:t>Contact the vendor to verify the new vendor number that has been established.</w:t>
      </w:r>
    </w:p>
    <w:p w14:paraId="29B21169" w14:textId="46362B83" w:rsidR="00ED3C3E" w:rsidRDefault="00ED3C3E" w:rsidP="00ED3C3E">
      <w:pPr>
        <w:pStyle w:val="Caption"/>
        <w:keepNext/>
      </w:pPr>
      <w:r>
        <w:t xml:space="preserve">Example </w:t>
      </w:r>
    </w:p>
    <w:p w14:paraId="1E69FA9A" w14:textId="237D33DF" w:rsidR="00557F90" w:rsidRPr="00557F90" w:rsidRDefault="00ED3C3E" w:rsidP="00557F90">
      <w:r>
        <w:rPr>
          <w:noProof/>
        </w:rPr>
        <w:drawing>
          <wp:inline distT="0" distB="0" distL="0" distR="0" wp14:anchorId="153BA890" wp14:editId="21D12602">
            <wp:extent cx="5943600" cy="3954780"/>
            <wp:effectExtent l="0" t="0" r="0" b="7620"/>
            <wp:docPr id="311685743" name="Picture 1" descr="52 Screen in R*STA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85743" name="Picture 1"/>
                    <pic:cNvPicPr/>
                  </pic:nvPicPr>
                  <pic:blipFill>
                    <a:blip r:embed="rId66"/>
                    <a:stretch>
                      <a:fillRect/>
                    </a:stretch>
                  </pic:blipFill>
                  <pic:spPr>
                    <a:xfrm>
                      <a:off x="0" y="0"/>
                      <a:ext cx="5943600" cy="3954780"/>
                    </a:xfrm>
                    <a:prstGeom prst="rect">
                      <a:avLst/>
                    </a:prstGeom>
                  </pic:spPr>
                </pic:pic>
              </a:graphicData>
            </a:graphic>
          </wp:inline>
        </w:drawing>
      </w:r>
    </w:p>
    <w:p w14:paraId="2803CD3D" w14:textId="6A225CEC" w:rsidR="00500701" w:rsidRDefault="00C12205" w:rsidP="00646335">
      <w:pPr>
        <w:pStyle w:val="Heading4"/>
        <w:spacing w:line="240" w:lineRule="auto"/>
        <w:rPr>
          <w:sz w:val="27"/>
          <w:szCs w:val="27"/>
        </w:rPr>
      </w:pPr>
      <w:r>
        <w:rPr>
          <w:rStyle w:val="Strong"/>
          <w:rFonts w:ascii="Segoe UI" w:hAnsi="Segoe UI" w:cs="Segoe UI"/>
          <w:b/>
          <w:bCs w:val="0"/>
        </w:rPr>
        <w:t>3</w:t>
      </w:r>
      <w:r w:rsidR="00500701">
        <w:rPr>
          <w:rStyle w:val="Strong"/>
          <w:rFonts w:ascii="Segoe UI" w:hAnsi="Segoe UI" w:cs="Segoe UI"/>
          <w:b/>
          <w:bCs w:val="0"/>
        </w:rPr>
        <w:t xml:space="preserve">. </w:t>
      </w:r>
      <w:r w:rsidR="00500701" w:rsidRPr="007A3533">
        <w:rPr>
          <w:rStyle w:val="Strong"/>
          <w:rFonts w:ascii="Segoe UI" w:hAnsi="Segoe UI" w:cs="Segoe UI"/>
          <w:b/>
          <w:bCs w:val="0"/>
        </w:rPr>
        <w:t xml:space="preserve">“W9 </w:t>
      </w:r>
      <w:r w:rsidR="00FF1BB4" w:rsidRPr="007A3533">
        <w:rPr>
          <w:rStyle w:val="Strong"/>
          <w:rFonts w:ascii="Segoe UI" w:hAnsi="Segoe UI" w:cs="Segoe UI"/>
          <w:b/>
          <w:bCs w:val="0"/>
        </w:rPr>
        <w:t>UNDEL</w:t>
      </w:r>
      <w:r w:rsidR="00500701" w:rsidRPr="007A3533">
        <w:rPr>
          <w:rStyle w:val="Strong"/>
          <w:rFonts w:ascii="Segoe UI" w:hAnsi="Segoe UI" w:cs="Segoe UI"/>
          <w:b/>
          <w:bCs w:val="0"/>
        </w:rPr>
        <w:t>”</w:t>
      </w:r>
    </w:p>
    <w:p w14:paraId="167A1795" w14:textId="6D9A9CF9" w:rsidR="00500701" w:rsidRDefault="00500701" w:rsidP="00BE4B82">
      <w:pPr>
        <w:pStyle w:val="NormalWeb"/>
        <w:numPr>
          <w:ilvl w:val="0"/>
          <w:numId w:val="11"/>
        </w:numPr>
        <w:rPr>
          <w:rFonts w:asciiTheme="minorHAnsi" w:hAnsiTheme="minorHAnsi" w:cs="Segoe UI"/>
        </w:rPr>
      </w:pPr>
      <w:r w:rsidRPr="00500701">
        <w:rPr>
          <w:rFonts w:asciiTheme="minorHAnsi" w:hAnsiTheme="minorHAnsi" w:cs="Segoe UI"/>
        </w:rPr>
        <w:t xml:space="preserve">Appears in the </w:t>
      </w:r>
      <w:r w:rsidR="00302E50" w:rsidRPr="006C51E2">
        <w:rPr>
          <w:rStyle w:val="Strong"/>
          <w:rFonts w:asciiTheme="minorHAnsi" w:hAnsiTheme="minorHAnsi" w:cs="Segoe UI"/>
        </w:rPr>
        <w:t>VENDOR CONTACT</w:t>
      </w:r>
      <w:r w:rsidR="00302E50">
        <w:rPr>
          <w:rStyle w:val="Strong"/>
          <w:rFonts w:asciiTheme="minorHAnsi" w:hAnsiTheme="minorHAnsi" w:cs="Segoe UI"/>
        </w:rPr>
        <w:t xml:space="preserve"> </w:t>
      </w:r>
      <w:r w:rsidRPr="00500701">
        <w:rPr>
          <w:rFonts w:asciiTheme="minorHAnsi" w:hAnsiTheme="minorHAnsi" w:cs="Segoe UI"/>
        </w:rPr>
        <w:t>field</w:t>
      </w:r>
    </w:p>
    <w:p w14:paraId="726E9166" w14:textId="00679132" w:rsidR="00646335" w:rsidRDefault="00500701" w:rsidP="00646335">
      <w:pPr>
        <w:pStyle w:val="NormalWeb"/>
        <w:rPr>
          <w:rFonts w:asciiTheme="minorHAnsi" w:hAnsiTheme="minorHAnsi" w:cs="Segoe UI"/>
        </w:rPr>
      </w:pPr>
      <w:r w:rsidRPr="00500701">
        <w:rPr>
          <w:rStyle w:val="Strong"/>
          <w:rFonts w:asciiTheme="minorHAnsi" w:hAnsiTheme="minorHAnsi" w:cs="Segoe UI"/>
        </w:rPr>
        <w:t>Meaning:</w:t>
      </w:r>
      <w:r w:rsidRPr="00500701">
        <w:rPr>
          <w:rFonts w:asciiTheme="minorHAnsi" w:hAnsiTheme="minorHAnsi" w:cs="Segoe UI"/>
        </w:rPr>
        <w:br/>
        <w:t>The W</w:t>
      </w:r>
      <w:r w:rsidRPr="00500701">
        <w:rPr>
          <w:rFonts w:asciiTheme="minorHAnsi" w:hAnsiTheme="minorHAnsi" w:cs="Segoe UI"/>
        </w:rPr>
        <w:noBreakHyphen/>
        <w:t xml:space="preserve">9 </w:t>
      </w:r>
      <w:r w:rsidR="00FF1BB4">
        <w:rPr>
          <w:rFonts w:asciiTheme="minorHAnsi" w:hAnsiTheme="minorHAnsi" w:cs="Segoe UI"/>
        </w:rPr>
        <w:t>was r</w:t>
      </w:r>
      <w:r w:rsidR="00FF1BB4" w:rsidRPr="00FF1BB4">
        <w:rPr>
          <w:rFonts w:asciiTheme="minorHAnsi" w:hAnsiTheme="minorHAnsi" w:cs="Segoe UI"/>
        </w:rPr>
        <w:t xml:space="preserve">eturned as </w:t>
      </w:r>
      <w:r w:rsidR="00FF1BB4">
        <w:rPr>
          <w:rFonts w:asciiTheme="minorHAnsi" w:hAnsiTheme="minorHAnsi" w:cs="Segoe UI"/>
        </w:rPr>
        <w:t>u</w:t>
      </w:r>
      <w:r w:rsidR="00FF1BB4" w:rsidRPr="00FF1BB4">
        <w:rPr>
          <w:rFonts w:asciiTheme="minorHAnsi" w:hAnsiTheme="minorHAnsi" w:cs="Segoe UI"/>
        </w:rPr>
        <w:t>ndeliverable by USPS</w:t>
      </w:r>
      <w:r w:rsidR="004B64A1">
        <w:rPr>
          <w:rFonts w:asciiTheme="minorHAnsi" w:hAnsiTheme="minorHAnsi" w:cs="Segoe UI"/>
        </w:rPr>
        <w:t xml:space="preserve"> and the </w:t>
      </w:r>
      <w:r w:rsidR="00B23376">
        <w:rPr>
          <w:rFonts w:asciiTheme="minorHAnsi" w:hAnsiTheme="minorHAnsi" w:cs="Segoe UI"/>
        </w:rPr>
        <w:t xml:space="preserve">vendor </w:t>
      </w:r>
      <w:r w:rsidR="009D2E14">
        <w:rPr>
          <w:rFonts w:asciiTheme="minorHAnsi" w:hAnsiTheme="minorHAnsi" w:cs="Segoe UI"/>
        </w:rPr>
        <w:t>desk inactivated the profile.</w:t>
      </w:r>
    </w:p>
    <w:p w14:paraId="6FDA6497" w14:textId="77777777" w:rsidR="00646335" w:rsidRDefault="00646335" w:rsidP="00646335">
      <w:pPr>
        <w:pStyle w:val="NormalWeb"/>
        <w:rPr>
          <w:rFonts w:asciiTheme="minorHAnsi" w:hAnsiTheme="minorHAnsi" w:cs="Segoe UI"/>
        </w:rPr>
      </w:pPr>
      <w:r w:rsidRPr="00500701">
        <w:rPr>
          <w:rStyle w:val="Strong"/>
          <w:rFonts w:asciiTheme="minorHAnsi" w:hAnsiTheme="minorHAnsi" w:cs="Segoe UI"/>
        </w:rPr>
        <w:t>Action:</w:t>
      </w:r>
    </w:p>
    <w:p w14:paraId="32AD0175" w14:textId="77777777" w:rsidR="004A5E03" w:rsidRDefault="004A5E03" w:rsidP="004A5E03">
      <w:pPr>
        <w:pStyle w:val="ListParagraph"/>
        <w:numPr>
          <w:ilvl w:val="0"/>
          <w:numId w:val="11"/>
        </w:numPr>
        <w:rPr>
          <w:rFonts w:eastAsia="Times New Roman" w:cs="Segoe UI"/>
          <w:szCs w:val="24"/>
        </w:rPr>
      </w:pPr>
      <w:r w:rsidRPr="000F1F59">
        <w:rPr>
          <w:rFonts w:cs="Segoe UI"/>
        </w:rPr>
        <w:t xml:space="preserve">To reactivate, the </w:t>
      </w:r>
      <w:r w:rsidRPr="000F1F59">
        <w:rPr>
          <w:rFonts w:eastAsia="Times New Roman" w:cs="Segoe UI"/>
          <w:szCs w:val="24"/>
        </w:rPr>
        <w:t xml:space="preserve">agency must obtain </w:t>
      </w:r>
      <w:r>
        <w:rPr>
          <w:rFonts w:eastAsia="Times New Roman" w:cs="Segoe UI"/>
          <w:szCs w:val="24"/>
        </w:rPr>
        <w:t>the</w:t>
      </w:r>
      <w:r w:rsidRPr="000F1F59">
        <w:rPr>
          <w:rFonts w:eastAsia="Times New Roman" w:cs="Segoe UI"/>
          <w:szCs w:val="24"/>
        </w:rPr>
        <w:t xml:space="preserve"> </w:t>
      </w:r>
      <w:r w:rsidRPr="00F11010">
        <w:rPr>
          <w:rFonts w:eastAsia="Times New Roman" w:cs="Segoe UI"/>
          <w:b/>
          <w:bCs/>
          <w:szCs w:val="24"/>
        </w:rPr>
        <w:t>correct mailing address</w:t>
      </w:r>
      <w:r>
        <w:rPr>
          <w:rFonts w:eastAsia="Times New Roman" w:cs="Segoe UI"/>
          <w:szCs w:val="24"/>
        </w:rPr>
        <w:t>,</w:t>
      </w:r>
      <w:r w:rsidRPr="000F1F59">
        <w:rPr>
          <w:rFonts w:eastAsia="Times New Roman" w:cs="Segoe UI"/>
          <w:szCs w:val="24"/>
        </w:rPr>
        <w:t xml:space="preserve"> submit the update via the Vendor Change Request Form</w:t>
      </w:r>
      <w:r>
        <w:rPr>
          <w:rFonts w:eastAsia="Times New Roman" w:cs="Segoe UI"/>
          <w:szCs w:val="24"/>
        </w:rPr>
        <w:t>, and provide a W-9 form</w:t>
      </w:r>
      <w:r w:rsidRPr="000F1F59">
        <w:rPr>
          <w:rFonts w:eastAsia="Times New Roman" w:cs="Segoe UI"/>
          <w:szCs w:val="24"/>
        </w:rPr>
        <w:t>.</w:t>
      </w:r>
    </w:p>
    <w:p w14:paraId="738AFA39" w14:textId="688676F9" w:rsidR="009254F2" w:rsidRPr="00B305AC" w:rsidRDefault="004A5E03" w:rsidP="00B305AC">
      <w:pPr>
        <w:pStyle w:val="ListParagraph"/>
        <w:numPr>
          <w:ilvl w:val="0"/>
          <w:numId w:val="11"/>
        </w:numPr>
        <w:rPr>
          <w:rFonts w:eastAsia="Times New Roman" w:cs="Segoe UI"/>
          <w:szCs w:val="24"/>
        </w:rPr>
      </w:pPr>
      <w:r w:rsidRPr="00294F5E">
        <w:rPr>
          <w:rFonts w:cs="Segoe UI"/>
        </w:rPr>
        <w:t xml:space="preserve">Email </w:t>
      </w:r>
      <w:r>
        <w:rPr>
          <w:rFonts w:cs="Segoe UI"/>
        </w:rPr>
        <w:t>both</w:t>
      </w:r>
      <w:r w:rsidRPr="00294F5E">
        <w:rPr>
          <w:rFonts w:cs="Segoe UI"/>
        </w:rPr>
        <w:t xml:space="preserve"> to: </w:t>
      </w:r>
      <w:hyperlink r:id="rId67" w:history="1">
        <w:r w:rsidRPr="00294F5E">
          <w:rPr>
            <w:rStyle w:val="Hyperlink"/>
            <w:rFonts w:cs="Segoe UI"/>
          </w:rPr>
          <w:t>SFMS.1.vendor@das.Oregon.gov</w:t>
        </w:r>
      </w:hyperlink>
    </w:p>
    <w:p w14:paraId="41BB397E" w14:textId="02993E69" w:rsidR="005A27AF" w:rsidRDefault="005A27AF" w:rsidP="005A27AF">
      <w:pPr>
        <w:pStyle w:val="Caption"/>
        <w:keepNext/>
      </w:pPr>
      <w:r>
        <w:lastRenderedPageBreak/>
        <w:t xml:space="preserve">Example </w:t>
      </w:r>
    </w:p>
    <w:p w14:paraId="388DDE6A" w14:textId="15B6918A" w:rsidR="009254F2" w:rsidRDefault="009254F2" w:rsidP="2173A4D8">
      <w:pPr>
        <w:pStyle w:val="NormalWeb"/>
        <w:spacing w:line="300" w:lineRule="atLeast"/>
        <w:rPr>
          <w:rFonts w:asciiTheme="minorHAnsi" w:hAnsiTheme="minorHAnsi" w:cs="Segoe UI"/>
        </w:rPr>
      </w:pPr>
      <w:r>
        <w:rPr>
          <w:noProof/>
        </w:rPr>
        <w:drawing>
          <wp:inline distT="0" distB="0" distL="0" distR="0" wp14:anchorId="17FA217E" wp14:editId="2025F499">
            <wp:extent cx="5933862" cy="3948430"/>
            <wp:effectExtent l="0" t="0" r="0" b="0"/>
            <wp:docPr id="1787945330" name="Picture 1" descr="52 screen in R*STA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945330" name="Picture 1"/>
                    <pic:cNvPicPr/>
                  </pic:nvPicPr>
                  <pic:blipFill>
                    <a:blip r:embed="rId68">
                      <a:extLst>
                        <a:ext uri="{28A0092B-C50C-407E-A947-70E740481C1C}">
                          <a14:useLocalDpi xmlns:a14="http://schemas.microsoft.com/office/drawing/2010/main" val="0"/>
                        </a:ext>
                      </a:extLst>
                    </a:blip>
                    <a:stretch>
                      <a:fillRect/>
                    </a:stretch>
                  </pic:blipFill>
                  <pic:spPr>
                    <a:xfrm>
                      <a:off x="0" y="0"/>
                      <a:ext cx="5933862" cy="3948430"/>
                    </a:xfrm>
                    <a:prstGeom prst="rect">
                      <a:avLst/>
                    </a:prstGeom>
                  </pic:spPr>
                </pic:pic>
              </a:graphicData>
            </a:graphic>
          </wp:inline>
        </w:drawing>
      </w:r>
    </w:p>
    <w:p w14:paraId="614E3DBF" w14:textId="7DCD8C82" w:rsidR="007F0AFE" w:rsidRDefault="00C12205" w:rsidP="00B76BB3">
      <w:pPr>
        <w:pStyle w:val="Heading4"/>
        <w:spacing w:line="240" w:lineRule="auto"/>
        <w:rPr>
          <w:sz w:val="27"/>
          <w:szCs w:val="27"/>
        </w:rPr>
      </w:pPr>
      <w:r>
        <w:rPr>
          <w:rStyle w:val="Strong"/>
          <w:rFonts w:ascii="Segoe UI" w:hAnsi="Segoe UI" w:cs="Segoe UI"/>
          <w:b/>
          <w:bCs w:val="0"/>
        </w:rPr>
        <w:t>4</w:t>
      </w:r>
      <w:r w:rsidR="007F0AFE">
        <w:rPr>
          <w:rStyle w:val="Strong"/>
          <w:rFonts w:ascii="Segoe UI" w:hAnsi="Segoe UI" w:cs="Segoe UI"/>
          <w:b/>
          <w:bCs w:val="0"/>
        </w:rPr>
        <w:t xml:space="preserve">. </w:t>
      </w:r>
      <w:r w:rsidR="007F0AFE" w:rsidRPr="009254F2">
        <w:rPr>
          <w:rStyle w:val="Strong"/>
          <w:rFonts w:ascii="Segoe UI" w:hAnsi="Segoe UI" w:cs="Segoe UI"/>
          <w:b/>
          <w:bCs w:val="0"/>
        </w:rPr>
        <w:t>“</w:t>
      </w:r>
      <w:r w:rsidR="007F0AFE">
        <w:rPr>
          <w:rStyle w:val="Strong"/>
          <w:rFonts w:ascii="Segoe UI" w:hAnsi="Segoe UI" w:cs="Segoe UI"/>
          <w:b/>
          <w:bCs w:val="0"/>
        </w:rPr>
        <w:t>1099</w:t>
      </w:r>
      <w:r w:rsidR="007F0AFE" w:rsidRPr="009254F2">
        <w:rPr>
          <w:rStyle w:val="Strong"/>
          <w:rFonts w:ascii="Segoe UI" w:hAnsi="Segoe UI" w:cs="Segoe UI"/>
          <w:b/>
          <w:bCs w:val="0"/>
        </w:rPr>
        <w:t xml:space="preserve"> UNDEL”</w:t>
      </w:r>
    </w:p>
    <w:p w14:paraId="439CDFE2" w14:textId="1127CBFF" w:rsidR="007F0AFE" w:rsidRDefault="007F0AFE" w:rsidP="00BE4B82">
      <w:pPr>
        <w:pStyle w:val="NormalWeb"/>
        <w:numPr>
          <w:ilvl w:val="0"/>
          <w:numId w:val="11"/>
        </w:numPr>
        <w:rPr>
          <w:rFonts w:asciiTheme="minorHAnsi" w:hAnsiTheme="minorHAnsi" w:cs="Segoe UI"/>
        </w:rPr>
      </w:pPr>
      <w:r w:rsidRPr="00500701">
        <w:rPr>
          <w:rFonts w:asciiTheme="minorHAnsi" w:hAnsiTheme="minorHAnsi" w:cs="Segoe UI"/>
        </w:rPr>
        <w:t xml:space="preserve">Appears in the </w:t>
      </w:r>
      <w:r w:rsidR="00302E50" w:rsidRPr="006C51E2">
        <w:rPr>
          <w:rStyle w:val="Strong"/>
          <w:rFonts w:asciiTheme="minorHAnsi" w:hAnsiTheme="minorHAnsi" w:cs="Segoe UI"/>
        </w:rPr>
        <w:t>VENDOR CONTACT</w:t>
      </w:r>
      <w:r w:rsidR="00302E50">
        <w:rPr>
          <w:rStyle w:val="Strong"/>
          <w:rFonts w:asciiTheme="minorHAnsi" w:hAnsiTheme="minorHAnsi" w:cs="Segoe UI"/>
        </w:rPr>
        <w:t xml:space="preserve"> </w:t>
      </w:r>
      <w:r w:rsidRPr="00500701">
        <w:rPr>
          <w:rFonts w:asciiTheme="minorHAnsi" w:hAnsiTheme="minorHAnsi" w:cs="Segoe UI"/>
        </w:rPr>
        <w:t>field</w:t>
      </w:r>
    </w:p>
    <w:p w14:paraId="52FD9CF4" w14:textId="77777777" w:rsidR="00C7706E" w:rsidRDefault="00C7706E" w:rsidP="00C7706E">
      <w:pPr>
        <w:pStyle w:val="NormalWeb"/>
        <w:numPr>
          <w:ilvl w:val="0"/>
          <w:numId w:val="11"/>
        </w:numPr>
        <w:spacing w:line="300" w:lineRule="atLeast"/>
        <w:rPr>
          <w:rFonts w:asciiTheme="minorHAnsi" w:hAnsiTheme="minorHAnsi" w:cs="Segoe UI"/>
        </w:rPr>
      </w:pPr>
      <w:r>
        <w:rPr>
          <w:rFonts w:asciiTheme="minorHAnsi" w:hAnsiTheme="minorHAnsi" w:cs="Segoe UI"/>
        </w:rPr>
        <w:t xml:space="preserve">Date entered in the </w:t>
      </w:r>
      <w:r w:rsidRPr="007F0AFE">
        <w:rPr>
          <w:rFonts w:asciiTheme="minorHAnsi" w:hAnsiTheme="minorHAnsi" w:cs="Segoe UI"/>
          <w:b/>
          <w:bCs/>
        </w:rPr>
        <w:t>EFF END DATE</w:t>
      </w:r>
      <w:r>
        <w:rPr>
          <w:rFonts w:asciiTheme="minorHAnsi" w:hAnsiTheme="minorHAnsi" w:cs="Segoe UI"/>
        </w:rPr>
        <w:t xml:space="preserve"> field</w:t>
      </w:r>
    </w:p>
    <w:p w14:paraId="6C988C1B" w14:textId="1AB60452" w:rsidR="00B76BB3" w:rsidRDefault="007F0AFE" w:rsidP="00B76BB3">
      <w:pPr>
        <w:pStyle w:val="NormalWeb"/>
        <w:rPr>
          <w:rFonts w:asciiTheme="minorHAnsi" w:hAnsiTheme="minorHAnsi" w:cs="Segoe UI"/>
        </w:rPr>
      </w:pPr>
      <w:r w:rsidRPr="00500701">
        <w:rPr>
          <w:rStyle w:val="Strong"/>
          <w:rFonts w:asciiTheme="minorHAnsi" w:hAnsiTheme="minorHAnsi" w:cs="Segoe UI"/>
        </w:rPr>
        <w:t>Meaning:</w:t>
      </w:r>
      <w:r w:rsidRPr="00500701">
        <w:rPr>
          <w:rFonts w:asciiTheme="minorHAnsi" w:hAnsiTheme="minorHAnsi" w:cs="Segoe UI"/>
        </w:rPr>
        <w:br/>
        <w:t xml:space="preserve">The </w:t>
      </w:r>
      <w:r>
        <w:rPr>
          <w:rFonts w:asciiTheme="minorHAnsi" w:hAnsiTheme="minorHAnsi" w:cs="Segoe UI"/>
        </w:rPr>
        <w:t>109</w:t>
      </w:r>
      <w:r w:rsidRPr="00500701">
        <w:rPr>
          <w:rFonts w:asciiTheme="minorHAnsi" w:hAnsiTheme="minorHAnsi" w:cs="Segoe UI"/>
        </w:rPr>
        <w:t xml:space="preserve">9 </w:t>
      </w:r>
      <w:r>
        <w:rPr>
          <w:rFonts w:asciiTheme="minorHAnsi" w:hAnsiTheme="minorHAnsi" w:cs="Segoe UI"/>
        </w:rPr>
        <w:t>was r</w:t>
      </w:r>
      <w:r w:rsidRPr="00FF1BB4">
        <w:rPr>
          <w:rFonts w:asciiTheme="minorHAnsi" w:hAnsiTheme="minorHAnsi" w:cs="Segoe UI"/>
        </w:rPr>
        <w:t xml:space="preserve">eturned as </w:t>
      </w:r>
      <w:r>
        <w:rPr>
          <w:rFonts w:asciiTheme="minorHAnsi" w:hAnsiTheme="minorHAnsi" w:cs="Segoe UI"/>
        </w:rPr>
        <w:t>u</w:t>
      </w:r>
      <w:r w:rsidRPr="00FF1BB4">
        <w:rPr>
          <w:rFonts w:asciiTheme="minorHAnsi" w:hAnsiTheme="minorHAnsi" w:cs="Segoe UI"/>
        </w:rPr>
        <w:t>ndeliverable by USPS</w:t>
      </w:r>
      <w:r>
        <w:rPr>
          <w:rFonts w:asciiTheme="minorHAnsi" w:hAnsiTheme="minorHAnsi" w:cs="Segoe UI"/>
        </w:rPr>
        <w:t xml:space="preserve"> and the profile was inactivated</w:t>
      </w:r>
      <w:r w:rsidR="009D2E14">
        <w:rPr>
          <w:rFonts w:asciiTheme="minorHAnsi" w:hAnsiTheme="minorHAnsi" w:cs="Segoe UI"/>
        </w:rPr>
        <w:t xml:space="preserve"> by the Vendor Desk</w:t>
      </w:r>
      <w:r w:rsidR="006B27EF">
        <w:rPr>
          <w:rFonts w:asciiTheme="minorHAnsi" w:hAnsiTheme="minorHAnsi" w:cs="Segoe UI"/>
        </w:rPr>
        <w:t xml:space="preserve"> </w:t>
      </w:r>
      <w:r w:rsidR="006B5724">
        <w:rPr>
          <w:rFonts w:asciiTheme="minorHAnsi" w:hAnsiTheme="minorHAnsi" w:cs="Segoe UI"/>
        </w:rPr>
        <w:t xml:space="preserve">on </w:t>
      </w:r>
      <w:r w:rsidR="006B27EF">
        <w:rPr>
          <w:rFonts w:asciiTheme="minorHAnsi" w:hAnsiTheme="minorHAnsi" w:cs="Segoe UI"/>
        </w:rPr>
        <w:t xml:space="preserve">Screen 52 and all </w:t>
      </w:r>
      <w:r w:rsidR="006B5724">
        <w:rPr>
          <w:rFonts w:asciiTheme="minorHAnsi" w:hAnsiTheme="minorHAnsi" w:cs="Segoe UI"/>
        </w:rPr>
        <w:t xml:space="preserve">associated </w:t>
      </w:r>
      <w:r w:rsidR="006B27EF">
        <w:rPr>
          <w:rFonts w:asciiTheme="minorHAnsi" w:hAnsiTheme="minorHAnsi" w:cs="Segoe UI"/>
        </w:rPr>
        <w:t>Screen 51 mail codes</w:t>
      </w:r>
      <w:r>
        <w:rPr>
          <w:rFonts w:asciiTheme="minorHAnsi" w:hAnsiTheme="minorHAnsi" w:cs="Segoe UI"/>
        </w:rPr>
        <w:t xml:space="preserve">. </w:t>
      </w:r>
    </w:p>
    <w:p w14:paraId="5CC2DDE4" w14:textId="77777777" w:rsidR="00B76BB3" w:rsidRDefault="00B76BB3" w:rsidP="00B76BB3">
      <w:pPr>
        <w:pStyle w:val="NormalWeb"/>
        <w:rPr>
          <w:rFonts w:asciiTheme="minorHAnsi" w:hAnsiTheme="minorHAnsi" w:cs="Segoe UI"/>
        </w:rPr>
      </w:pPr>
      <w:r w:rsidRPr="00500701">
        <w:rPr>
          <w:rStyle w:val="Strong"/>
          <w:rFonts w:asciiTheme="minorHAnsi" w:hAnsiTheme="minorHAnsi" w:cs="Segoe UI"/>
        </w:rPr>
        <w:t>Action:</w:t>
      </w:r>
    </w:p>
    <w:p w14:paraId="3AC74BCB" w14:textId="77777777" w:rsidR="00B76BB3" w:rsidRDefault="00B76BB3" w:rsidP="00BE4B82">
      <w:pPr>
        <w:pStyle w:val="NormalWeb"/>
        <w:numPr>
          <w:ilvl w:val="0"/>
          <w:numId w:val="51"/>
        </w:numPr>
        <w:rPr>
          <w:rFonts w:asciiTheme="minorHAnsi" w:hAnsiTheme="minorHAnsi" w:cs="Segoe UI"/>
        </w:rPr>
      </w:pPr>
      <w:r w:rsidRPr="00500701">
        <w:rPr>
          <w:rFonts w:asciiTheme="minorHAnsi" w:hAnsiTheme="minorHAnsi" w:cs="Segoe UI"/>
        </w:rPr>
        <w:t xml:space="preserve">Your agency must obtain a </w:t>
      </w:r>
      <w:r w:rsidRPr="00500701">
        <w:rPr>
          <w:rStyle w:val="Strong"/>
          <w:rFonts w:asciiTheme="minorHAnsi" w:hAnsiTheme="minorHAnsi" w:cs="Segoe UI"/>
        </w:rPr>
        <w:t>correct mailing address</w:t>
      </w:r>
      <w:r w:rsidRPr="00500701">
        <w:rPr>
          <w:rFonts w:asciiTheme="minorHAnsi" w:hAnsiTheme="minorHAnsi" w:cs="Segoe UI"/>
        </w:rPr>
        <w:t xml:space="preserve"> </w:t>
      </w:r>
      <w:r w:rsidRPr="004B64A1">
        <w:rPr>
          <w:rFonts w:asciiTheme="minorHAnsi" w:hAnsiTheme="minorHAnsi" w:cs="Segoe UI"/>
        </w:rPr>
        <w:t>and submit the update via the Vendor Change Request form.</w:t>
      </w:r>
    </w:p>
    <w:p w14:paraId="13D34EBF" w14:textId="4A5E97F5" w:rsidR="006B5724" w:rsidRPr="00DC163C" w:rsidRDefault="00B76BB3" w:rsidP="00DC163C">
      <w:pPr>
        <w:pStyle w:val="NormalWeb"/>
        <w:numPr>
          <w:ilvl w:val="0"/>
          <w:numId w:val="51"/>
        </w:numPr>
        <w:rPr>
          <w:rFonts w:asciiTheme="minorHAnsi" w:hAnsiTheme="minorHAnsi" w:cs="Segoe UI"/>
        </w:rPr>
      </w:pPr>
      <w:r w:rsidRPr="00B76BB3">
        <w:rPr>
          <w:rFonts w:asciiTheme="minorHAnsi" w:hAnsiTheme="minorHAnsi" w:cs="Segoe UI"/>
        </w:rPr>
        <w:t xml:space="preserve">Enter “Send 1099 to [Vendor email address]” in the </w:t>
      </w:r>
      <w:r w:rsidRPr="006121F3">
        <w:rPr>
          <w:rFonts w:asciiTheme="minorHAnsi" w:hAnsiTheme="minorHAnsi" w:cs="Segoe UI"/>
          <w:b/>
          <w:bCs/>
        </w:rPr>
        <w:t xml:space="preserve">Explanation and/or Details of Request </w:t>
      </w:r>
      <w:r w:rsidRPr="00B76BB3">
        <w:rPr>
          <w:rFonts w:asciiTheme="minorHAnsi" w:hAnsiTheme="minorHAnsi" w:cs="Segoe UI"/>
        </w:rPr>
        <w:t xml:space="preserve">field on the Vendor Change Request </w:t>
      </w:r>
      <w:r w:rsidR="00887BAA">
        <w:rPr>
          <w:rFonts w:asciiTheme="minorHAnsi" w:hAnsiTheme="minorHAnsi" w:cs="Segoe UI"/>
        </w:rPr>
        <w:t>F</w:t>
      </w:r>
      <w:r w:rsidRPr="00B76BB3">
        <w:rPr>
          <w:rFonts w:asciiTheme="minorHAnsi" w:hAnsiTheme="minorHAnsi" w:cs="Segoe UI"/>
        </w:rPr>
        <w:t>orm.</w:t>
      </w:r>
    </w:p>
    <w:p w14:paraId="1CCAC2A0" w14:textId="2A66BD0A" w:rsidR="00497BC0" w:rsidRDefault="00497BC0" w:rsidP="00497BC0">
      <w:pPr>
        <w:pStyle w:val="Caption"/>
        <w:keepNext/>
      </w:pPr>
      <w:r>
        <w:lastRenderedPageBreak/>
        <w:t xml:space="preserve">Example </w:t>
      </w:r>
    </w:p>
    <w:p w14:paraId="0F37FE4C" w14:textId="428B82C6" w:rsidR="007F0AFE" w:rsidRPr="00500701" w:rsidRDefault="00497BC0" w:rsidP="2173A4D8">
      <w:pPr>
        <w:pStyle w:val="NormalWeb"/>
        <w:spacing w:line="300" w:lineRule="atLeast"/>
        <w:rPr>
          <w:rFonts w:asciiTheme="minorHAnsi" w:hAnsiTheme="minorHAnsi" w:cs="Segoe UI"/>
        </w:rPr>
      </w:pPr>
      <w:r>
        <w:rPr>
          <w:noProof/>
        </w:rPr>
        <w:drawing>
          <wp:inline distT="0" distB="0" distL="0" distR="0" wp14:anchorId="7D24BE31" wp14:editId="603D0031">
            <wp:extent cx="5943600" cy="3946525"/>
            <wp:effectExtent l="0" t="0" r="0" b="0"/>
            <wp:docPr id="112758602" name="Picture 1" descr="52 screen in R*STA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58602" name=""/>
                    <pic:cNvPicPr/>
                  </pic:nvPicPr>
                  <pic:blipFill>
                    <a:blip r:embed="rId69"/>
                    <a:stretch>
                      <a:fillRect/>
                    </a:stretch>
                  </pic:blipFill>
                  <pic:spPr>
                    <a:xfrm>
                      <a:off x="0" y="0"/>
                      <a:ext cx="5943600" cy="3946525"/>
                    </a:xfrm>
                    <a:prstGeom prst="rect">
                      <a:avLst/>
                    </a:prstGeom>
                  </pic:spPr>
                </pic:pic>
              </a:graphicData>
            </a:graphic>
          </wp:inline>
        </w:drawing>
      </w:r>
    </w:p>
    <w:p w14:paraId="0FDB391F" w14:textId="5BA778E4" w:rsidR="00DB5267" w:rsidRDefault="00E03099" w:rsidP="00DB5267">
      <w:pPr>
        <w:pStyle w:val="Heading4"/>
        <w:rPr>
          <w:sz w:val="27"/>
          <w:szCs w:val="27"/>
        </w:rPr>
      </w:pPr>
      <w:r>
        <w:rPr>
          <w:rStyle w:val="Strong"/>
          <w:rFonts w:ascii="Segoe UI" w:hAnsi="Segoe UI" w:cs="Segoe UI"/>
          <w:b/>
          <w:bCs w:val="0"/>
        </w:rPr>
        <w:t>5</w:t>
      </w:r>
      <w:r w:rsidR="00DB5267" w:rsidRPr="00E17CA9">
        <w:rPr>
          <w:rStyle w:val="Strong"/>
          <w:rFonts w:ascii="Segoe UI" w:hAnsi="Segoe UI" w:cs="Segoe UI"/>
          <w:b/>
          <w:bCs w:val="0"/>
        </w:rPr>
        <w:t>. “</w:t>
      </w:r>
      <w:r w:rsidR="00784949" w:rsidRPr="00E17CA9">
        <w:rPr>
          <w:rStyle w:val="Strong"/>
          <w:rFonts w:ascii="Segoe UI" w:hAnsi="Segoe UI" w:cs="Segoe UI"/>
          <w:b/>
          <w:bCs w:val="0"/>
        </w:rPr>
        <w:t>NOTICE OF LEVY, GARNISHMENT OR ASSIGNMENT [Date Received]</w:t>
      </w:r>
      <w:r w:rsidR="00DB5267" w:rsidRPr="00E17CA9">
        <w:rPr>
          <w:rStyle w:val="Strong"/>
          <w:rFonts w:ascii="Segoe UI" w:hAnsi="Segoe UI" w:cs="Segoe UI"/>
          <w:b/>
          <w:bCs w:val="0"/>
        </w:rPr>
        <w:t>”</w:t>
      </w:r>
    </w:p>
    <w:p w14:paraId="401C6E06" w14:textId="6B35B49E" w:rsidR="00784949" w:rsidRPr="00784949" w:rsidRDefault="00DB5267" w:rsidP="00BE4B82">
      <w:pPr>
        <w:pStyle w:val="NormalWeb"/>
        <w:numPr>
          <w:ilvl w:val="0"/>
          <w:numId w:val="11"/>
        </w:numPr>
        <w:spacing w:line="300" w:lineRule="atLeast"/>
        <w:rPr>
          <w:rFonts w:asciiTheme="minorHAnsi" w:hAnsiTheme="minorHAnsi" w:cs="Segoe UI"/>
        </w:rPr>
      </w:pPr>
      <w:r w:rsidRPr="00500701">
        <w:rPr>
          <w:rFonts w:asciiTheme="minorHAnsi" w:hAnsiTheme="minorHAnsi" w:cs="Segoe UI"/>
        </w:rPr>
        <w:t xml:space="preserve">Appears in the </w:t>
      </w:r>
      <w:r w:rsidR="007E39AE" w:rsidRPr="006C51E2">
        <w:rPr>
          <w:rStyle w:val="Strong"/>
          <w:rFonts w:asciiTheme="minorHAnsi" w:hAnsiTheme="minorHAnsi" w:cs="Segoe UI"/>
        </w:rPr>
        <w:t>VENDOR CONTACT</w:t>
      </w:r>
      <w:r w:rsidR="007E39AE">
        <w:rPr>
          <w:rStyle w:val="Strong"/>
          <w:rFonts w:asciiTheme="minorHAnsi" w:hAnsiTheme="minorHAnsi" w:cs="Segoe UI"/>
        </w:rPr>
        <w:t xml:space="preserve"> </w:t>
      </w:r>
      <w:r w:rsidRPr="00500701">
        <w:rPr>
          <w:rFonts w:asciiTheme="minorHAnsi" w:hAnsiTheme="minorHAnsi" w:cs="Segoe UI"/>
        </w:rPr>
        <w:t>field</w:t>
      </w:r>
    </w:p>
    <w:p w14:paraId="58CBC589" w14:textId="29CE779C" w:rsidR="00DB5267" w:rsidRDefault="00A236CE" w:rsidP="00BE4B82">
      <w:pPr>
        <w:pStyle w:val="NormalWeb"/>
        <w:numPr>
          <w:ilvl w:val="0"/>
          <w:numId w:val="11"/>
        </w:numPr>
        <w:spacing w:line="300" w:lineRule="atLeast"/>
        <w:rPr>
          <w:rFonts w:asciiTheme="minorHAnsi" w:hAnsiTheme="minorHAnsi" w:cs="Segoe UI"/>
        </w:rPr>
      </w:pPr>
      <w:r>
        <w:rPr>
          <w:rFonts w:asciiTheme="minorHAnsi" w:hAnsiTheme="minorHAnsi" w:cs="Segoe UI"/>
        </w:rPr>
        <w:t xml:space="preserve">Date </w:t>
      </w:r>
      <w:r w:rsidR="002F6829">
        <w:rPr>
          <w:rFonts w:asciiTheme="minorHAnsi" w:hAnsiTheme="minorHAnsi" w:cs="Segoe UI"/>
        </w:rPr>
        <w:t xml:space="preserve">entered </w:t>
      </w:r>
      <w:r>
        <w:rPr>
          <w:rFonts w:asciiTheme="minorHAnsi" w:hAnsiTheme="minorHAnsi" w:cs="Segoe UI"/>
        </w:rPr>
        <w:t xml:space="preserve">in the </w:t>
      </w:r>
      <w:r w:rsidR="00DB5267" w:rsidRPr="007F0AFE">
        <w:rPr>
          <w:rFonts w:asciiTheme="minorHAnsi" w:hAnsiTheme="minorHAnsi" w:cs="Segoe UI"/>
          <w:b/>
          <w:bCs/>
        </w:rPr>
        <w:t>EFF END DATE</w:t>
      </w:r>
      <w:r>
        <w:rPr>
          <w:rFonts w:asciiTheme="minorHAnsi" w:hAnsiTheme="minorHAnsi" w:cs="Segoe UI"/>
        </w:rPr>
        <w:t xml:space="preserve"> field</w:t>
      </w:r>
    </w:p>
    <w:p w14:paraId="1C65FB27" w14:textId="173C5C6D" w:rsidR="00DB5267" w:rsidRDefault="00DB5267" w:rsidP="00DB5267">
      <w:pPr>
        <w:pStyle w:val="NormalWeb"/>
        <w:spacing w:line="300" w:lineRule="atLeast"/>
        <w:rPr>
          <w:rFonts w:asciiTheme="minorHAnsi" w:hAnsiTheme="minorHAnsi" w:cs="Segoe UI"/>
        </w:rPr>
      </w:pPr>
      <w:r w:rsidRPr="00500701">
        <w:rPr>
          <w:rStyle w:val="Strong"/>
          <w:rFonts w:asciiTheme="minorHAnsi" w:hAnsiTheme="minorHAnsi" w:cs="Segoe UI"/>
        </w:rPr>
        <w:t>Meaning:</w:t>
      </w:r>
      <w:r w:rsidR="007E39AE">
        <w:rPr>
          <w:rStyle w:val="Strong"/>
          <w:rFonts w:asciiTheme="minorHAnsi" w:hAnsiTheme="minorHAnsi" w:cs="Segoe UI"/>
        </w:rPr>
        <w:t xml:space="preserve"> </w:t>
      </w:r>
      <w:r w:rsidR="00A42C88" w:rsidRPr="00A42C88">
        <w:rPr>
          <w:rStyle w:val="Strong"/>
          <w:rFonts w:asciiTheme="minorHAnsi" w:hAnsiTheme="minorHAnsi" w:cs="Segoe UI"/>
          <w:b w:val="0"/>
          <w:bCs w:val="0"/>
        </w:rPr>
        <w:t>A claim has been made on the vendors’ payments, and the profile was</w:t>
      </w:r>
      <w:r w:rsidR="00A42C88" w:rsidRPr="00A42C88">
        <w:rPr>
          <w:b/>
          <w:bCs/>
        </w:rPr>
        <w:t xml:space="preserve"> </w:t>
      </w:r>
      <w:r w:rsidR="00A42C88" w:rsidRPr="00A42C88">
        <w:rPr>
          <w:rStyle w:val="Strong"/>
          <w:rFonts w:asciiTheme="minorHAnsi" w:hAnsiTheme="minorHAnsi" w:cs="Segoe UI"/>
          <w:b w:val="0"/>
          <w:bCs w:val="0"/>
        </w:rPr>
        <w:t>inactivated on Screen 52 and all associated Screen 51 mail codes.</w:t>
      </w:r>
      <w:r w:rsidR="00A42C88">
        <w:rPr>
          <w:rStyle w:val="Strong"/>
          <w:rFonts w:asciiTheme="minorHAnsi" w:hAnsiTheme="minorHAnsi" w:cs="Segoe UI"/>
        </w:rPr>
        <w:t xml:space="preserve"> </w:t>
      </w:r>
      <w:r w:rsidRPr="00500701">
        <w:rPr>
          <w:rFonts w:asciiTheme="minorHAnsi" w:hAnsiTheme="minorHAnsi" w:cs="Segoe UI"/>
        </w:rPr>
        <w:br/>
      </w:r>
      <w:r w:rsidRPr="00500701">
        <w:rPr>
          <w:rFonts w:asciiTheme="minorHAnsi" w:hAnsiTheme="minorHAnsi" w:cs="Segoe UI"/>
        </w:rPr>
        <w:br/>
      </w:r>
      <w:r w:rsidRPr="00500701">
        <w:rPr>
          <w:rStyle w:val="Strong"/>
          <w:rFonts w:asciiTheme="minorHAnsi" w:hAnsiTheme="minorHAnsi" w:cs="Segoe UI"/>
        </w:rPr>
        <w:t>Action:</w:t>
      </w:r>
    </w:p>
    <w:p w14:paraId="782CF3F5" w14:textId="1AABF15F" w:rsidR="009D2E14" w:rsidRPr="003558B6" w:rsidRDefault="009D2E14" w:rsidP="009D2E14">
      <w:pPr>
        <w:pStyle w:val="ListParagraph"/>
        <w:numPr>
          <w:ilvl w:val="0"/>
          <w:numId w:val="4"/>
        </w:numPr>
      </w:pPr>
      <w:r>
        <w:t>See</w:t>
      </w:r>
      <w:r w:rsidRPr="000D6DF9">
        <w:rPr>
          <w:color w:val="00579B" w:themeColor="text2"/>
        </w:rPr>
        <w:t xml:space="preserve"> </w:t>
      </w:r>
      <w:hyperlink w:anchor="_Liens,_Levies,_Garnishments," w:history="1">
        <w:r w:rsidRPr="000D6DF9">
          <w:rPr>
            <w:rStyle w:val="Hyperlink"/>
            <w:b/>
            <w:bCs/>
          </w:rPr>
          <w:t>Garnishments</w:t>
        </w:r>
      </w:hyperlink>
      <w:r>
        <w:t xml:space="preserve"> for more information.</w:t>
      </w:r>
    </w:p>
    <w:p w14:paraId="7C27C6F1" w14:textId="5DA80AC3" w:rsidR="00DF5BC2" w:rsidRDefault="00DF5BC2" w:rsidP="00DF5BC2">
      <w:pPr>
        <w:pStyle w:val="Caption"/>
        <w:keepNext/>
      </w:pPr>
      <w:r>
        <w:lastRenderedPageBreak/>
        <w:t xml:space="preserve">Example </w:t>
      </w:r>
    </w:p>
    <w:p w14:paraId="518D48C3" w14:textId="73E81944" w:rsidR="00A84267" w:rsidRPr="00A84267" w:rsidRDefault="00DF5BC2" w:rsidP="00A84267">
      <w:r>
        <w:rPr>
          <w:noProof/>
        </w:rPr>
        <w:drawing>
          <wp:inline distT="0" distB="0" distL="0" distR="0" wp14:anchorId="2A1E4D53" wp14:editId="44251FFD">
            <wp:extent cx="5943600" cy="3917315"/>
            <wp:effectExtent l="0" t="0" r="0" b="6985"/>
            <wp:docPr id="1779236142" name="Picture 4" descr="52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236142" name="Picture 1779236142"/>
                    <pic:cNvPicPr/>
                  </pic:nvPicPr>
                  <pic:blipFill>
                    <a:blip r:embed="rId70">
                      <a:extLst>
                        <a:ext uri="{28A0092B-C50C-407E-A947-70E740481C1C}">
                          <a14:useLocalDpi xmlns:a14="http://schemas.microsoft.com/office/drawing/2010/main" val="0"/>
                        </a:ext>
                      </a:extLst>
                    </a:blip>
                    <a:stretch>
                      <a:fillRect/>
                    </a:stretch>
                  </pic:blipFill>
                  <pic:spPr>
                    <a:xfrm>
                      <a:off x="0" y="0"/>
                      <a:ext cx="5943600" cy="3917315"/>
                    </a:xfrm>
                    <a:prstGeom prst="rect">
                      <a:avLst/>
                    </a:prstGeom>
                  </pic:spPr>
                </pic:pic>
              </a:graphicData>
            </a:graphic>
          </wp:inline>
        </w:drawing>
      </w:r>
    </w:p>
    <w:p w14:paraId="5A644BF1" w14:textId="0B4BF416" w:rsidR="00E03099" w:rsidRDefault="00E03099" w:rsidP="00E03099">
      <w:pPr>
        <w:pStyle w:val="Heading4"/>
        <w:rPr>
          <w:rStyle w:val="Strong"/>
          <w:rFonts w:asciiTheme="minorHAnsi" w:hAnsiTheme="minorHAnsi" w:cs="Segoe UI"/>
          <w:b/>
          <w:bCs w:val="0"/>
        </w:rPr>
      </w:pPr>
      <w:r w:rsidRPr="002519E2">
        <w:rPr>
          <w:rStyle w:val="Strong"/>
          <w:rFonts w:asciiTheme="minorHAnsi" w:hAnsiTheme="minorHAnsi" w:cs="Segoe UI"/>
          <w:b/>
          <w:bCs w:val="0"/>
        </w:rPr>
        <w:t>6. “C</w:t>
      </w:r>
      <w:r w:rsidR="00273497" w:rsidRPr="002519E2">
        <w:rPr>
          <w:rStyle w:val="Strong"/>
          <w:rFonts w:asciiTheme="minorHAnsi" w:hAnsiTheme="minorHAnsi" w:cs="Segoe UI"/>
          <w:b/>
          <w:bCs w:val="0"/>
        </w:rPr>
        <w:t>ONTACT</w:t>
      </w:r>
      <w:r w:rsidRPr="002519E2">
        <w:rPr>
          <w:rStyle w:val="Strong"/>
          <w:rFonts w:asciiTheme="minorHAnsi" w:hAnsiTheme="minorHAnsi" w:cs="Segoe UI"/>
          <w:b/>
          <w:bCs w:val="0"/>
        </w:rPr>
        <w:t xml:space="preserve"> DOR”</w:t>
      </w:r>
      <w:r>
        <w:rPr>
          <w:rStyle w:val="Strong"/>
          <w:rFonts w:asciiTheme="minorHAnsi" w:hAnsiTheme="minorHAnsi" w:cs="Segoe UI"/>
          <w:b/>
          <w:bCs w:val="0"/>
        </w:rPr>
        <w:t xml:space="preserve"> </w:t>
      </w:r>
    </w:p>
    <w:p w14:paraId="54C246CC" w14:textId="77777777" w:rsidR="00E03099" w:rsidRPr="00DB5267" w:rsidRDefault="00E03099" w:rsidP="00BE4B82">
      <w:pPr>
        <w:pStyle w:val="ListParagraph"/>
        <w:numPr>
          <w:ilvl w:val="0"/>
          <w:numId w:val="50"/>
        </w:numPr>
      </w:pPr>
      <w:r w:rsidRPr="00DB5267">
        <w:t xml:space="preserve">Appears in the </w:t>
      </w:r>
      <w:r w:rsidRPr="00152C30">
        <w:rPr>
          <w:b/>
          <w:bCs/>
        </w:rPr>
        <w:t>ADDRESS</w:t>
      </w:r>
      <w:r w:rsidRPr="00DB5267">
        <w:t xml:space="preserve"> field</w:t>
      </w:r>
    </w:p>
    <w:p w14:paraId="3C22EFAE" w14:textId="7FC68F98" w:rsidR="00E03099" w:rsidRPr="00500701" w:rsidRDefault="00E03099" w:rsidP="00E03099">
      <w:pPr>
        <w:pStyle w:val="NormalWeb"/>
        <w:spacing w:line="300" w:lineRule="atLeast"/>
        <w:rPr>
          <w:rFonts w:asciiTheme="minorHAnsi" w:hAnsiTheme="minorHAnsi" w:cs="Segoe UI"/>
        </w:rPr>
      </w:pPr>
      <w:r w:rsidRPr="00500701">
        <w:rPr>
          <w:rStyle w:val="Strong"/>
          <w:rFonts w:asciiTheme="minorHAnsi" w:hAnsiTheme="minorHAnsi" w:cs="Segoe UI"/>
        </w:rPr>
        <w:t>Meaning:</w:t>
      </w:r>
      <w:r w:rsidRPr="00500701">
        <w:rPr>
          <w:rFonts w:asciiTheme="minorHAnsi" w:hAnsiTheme="minorHAnsi" w:cs="Segoe UI"/>
        </w:rPr>
        <w:br/>
        <w:t xml:space="preserve">The vendor appears on the </w:t>
      </w:r>
      <w:r w:rsidR="007E39AE" w:rsidRPr="007E39AE">
        <w:rPr>
          <w:rFonts w:asciiTheme="minorHAnsi" w:hAnsiTheme="minorHAnsi" w:cs="Segoe UI"/>
          <w:b/>
          <w:bCs/>
        </w:rPr>
        <w:t>‘DOR’</w:t>
      </w:r>
      <w:r w:rsidR="007E39AE" w:rsidRPr="007E39AE">
        <w:rPr>
          <w:rStyle w:val="Strong"/>
          <w:rFonts w:asciiTheme="minorHAnsi" w:hAnsiTheme="minorHAnsi" w:cs="Segoe UI"/>
          <w:b w:val="0"/>
          <w:bCs w:val="0"/>
        </w:rPr>
        <w:t xml:space="preserve"> (</w:t>
      </w:r>
      <w:r w:rsidRPr="007E39AE">
        <w:rPr>
          <w:rStyle w:val="Strong"/>
          <w:rFonts w:asciiTheme="minorHAnsi" w:hAnsiTheme="minorHAnsi" w:cs="Segoe UI"/>
          <w:b w:val="0"/>
          <w:bCs w:val="0"/>
        </w:rPr>
        <w:t>Department of Revenue</w:t>
      </w:r>
      <w:r w:rsidR="007E39AE" w:rsidRPr="007E39AE">
        <w:rPr>
          <w:rStyle w:val="Strong"/>
          <w:rFonts w:asciiTheme="minorHAnsi" w:hAnsiTheme="minorHAnsi" w:cs="Segoe UI"/>
          <w:b w:val="0"/>
          <w:bCs w:val="0"/>
        </w:rPr>
        <w:t>)</w:t>
      </w:r>
      <w:r w:rsidRPr="00500701">
        <w:rPr>
          <w:rStyle w:val="Strong"/>
          <w:rFonts w:asciiTheme="minorHAnsi" w:hAnsiTheme="minorHAnsi" w:cs="Segoe UI"/>
        </w:rPr>
        <w:t xml:space="preserve"> garnishment lis</w:t>
      </w:r>
      <w:r w:rsidR="007E39AE">
        <w:rPr>
          <w:rStyle w:val="Strong"/>
          <w:rFonts w:asciiTheme="minorHAnsi" w:hAnsiTheme="minorHAnsi" w:cs="Segoe UI"/>
        </w:rPr>
        <w:t>t</w:t>
      </w:r>
      <w:r w:rsidRPr="00500701">
        <w:rPr>
          <w:rFonts w:asciiTheme="minorHAnsi" w:hAnsiTheme="minorHAnsi" w:cs="Segoe UI"/>
        </w:rPr>
        <w:t>.</w:t>
      </w:r>
      <w:r w:rsidRPr="00500701">
        <w:rPr>
          <w:rFonts w:asciiTheme="minorHAnsi" w:hAnsiTheme="minorHAnsi" w:cs="Segoe UI"/>
        </w:rPr>
        <w:br/>
        <w:t xml:space="preserve">The payment </w:t>
      </w:r>
      <w:r w:rsidRPr="00500701">
        <w:rPr>
          <w:rStyle w:val="Strong"/>
          <w:rFonts w:asciiTheme="minorHAnsi" w:hAnsiTheme="minorHAnsi" w:cs="Segoe UI"/>
        </w:rPr>
        <w:t>may be subject to garnishment</w:t>
      </w:r>
      <w:r w:rsidRPr="00500701">
        <w:rPr>
          <w:rFonts w:asciiTheme="minorHAnsi" w:hAnsiTheme="minorHAnsi" w:cs="Segoe UI"/>
        </w:rPr>
        <w:t>.</w:t>
      </w:r>
    </w:p>
    <w:p w14:paraId="2351AB72" w14:textId="77777777" w:rsidR="00E03099" w:rsidRDefault="00E03099" w:rsidP="00E03099">
      <w:pPr>
        <w:pStyle w:val="NormalWeb"/>
        <w:spacing w:line="300" w:lineRule="atLeast"/>
        <w:rPr>
          <w:rFonts w:asciiTheme="minorHAnsi" w:hAnsiTheme="minorHAnsi" w:cs="Segoe UI"/>
        </w:rPr>
      </w:pPr>
      <w:r w:rsidRPr="00500701">
        <w:rPr>
          <w:rStyle w:val="Strong"/>
          <w:rFonts w:asciiTheme="minorHAnsi" w:hAnsiTheme="minorHAnsi" w:cs="Segoe UI"/>
        </w:rPr>
        <w:t>Action:</w:t>
      </w:r>
    </w:p>
    <w:p w14:paraId="331D1EBB" w14:textId="1B82A75E" w:rsidR="009D2E14" w:rsidRPr="003558B6" w:rsidRDefault="009D2E14" w:rsidP="009D2E14">
      <w:pPr>
        <w:pStyle w:val="ListParagraph"/>
        <w:numPr>
          <w:ilvl w:val="0"/>
          <w:numId w:val="4"/>
        </w:numPr>
      </w:pPr>
      <w:r>
        <w:t xml:space="preserve">See </w:t>
      </w:r>
      <w:hyperlink w:anchor="_Liens,_Levies,_Garnishments," w:history="1">
        <w:r w:rsidRPr="000D6DF9">
          <w:rPr>
            <w:rStyle w:val="Hyperlink"/>
            <w:b/>
            <w:bCs/>
          </w:rPr>
          <w:t>Garnishments</w:t>
        </w:r>
      </w:hyperlink>
      <w:r>
        <w:t xml:space="preserve"> for more information.</w:t>
      </w:r>
    </w:p>
    <w:p w14:paraId="01B28B75" w14:textId="6DCFC9B6" w:rsidR="00795FB3" w:rsidRDefault="00795FB3" w:rsidP="00795FB3">
      <w:pPr>
        <w:pStyle w:val="Caption"/>
        <w:keepNext/>
      </w:pPr>
      <w:r>
        <w:lastRenderedPageBreak/>
        <w:t xml:space="preserve">Example </w:t>
      </w:r>
    </w:p>
    <w:p w14:paraId="4579EAC3" w14:textId="5D7B88F9" w:rsidR="00DB5267" w:rsidRPr="00500701" w:rsidRDefault="00795FB3" w:rsidP="2173A4D8">
      <w:pPr>
        <w:pStyle w:val="NormalWeb"/>
        <w:spacing w:line="300" w:lineRule="atLeast"/>
        <w:rPr>
          <w:rFonts w:asciiTheme="minorHAnsi" w:hAnsiTheme="minorHAnsi" w:cs="Segoe UI"/>
        </w:rPr>
      </w:pPr>
      <w:r>
        <w:rPr>
          <w:noProof/>
        </w:rPr>
        <w:drawing>
          <wp:inline distT="0" distB="0" distL="0" distR="0" wp14:anchorId="6742AD31" wp14:editId="7E955881">
            <wp:extent cx="5943600" cy="3923030"/>
            <wp:effectExtent l="0" t="0" r="0" b="1270"/>
            <wp:docPr id="1276886895" name="Picture 1" descr="52 screen in R*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86895" name=""/>
                    <pic:cNvPicPr/>
                  </pic:nvPicPr>
                  <pic:blipFill>
                    <a:blip r:embed="rId71"/>
                    <a:stretch>
                      <a:fillRect/>
                    </a:stretch>
                  </pic:blipFill>
                  <pic:spPr>
                    <a:xfrm>
                      <a:off x="0" y="0"/>
                      <a:ext cx="5943600" cy="3923030"/>
                    </a:xfrm>
                    <a:prstGeom prst="rect">
                      <a:avLst/>
                    </a:prstGeom>
                  </pic:spPr>
                </pic:pic>
              </a:graphicData>
            </a:graphic>
          </wp:inline>
        </w:drawing>
      </w:r>
    </w:p>
    <w:p w14:paraId="7BF46405" w14:textId="63367B15" w:rsidR="009E227A" w:rsidRPr="00500701" w:rsidRDefault="009E227A" w:rsidP="009E227A">
      <w:pPr>
        <w:pStyle w:val="NormalWeb"/>
        <w:spacing w:line="300" w:lineRule="atLeast"/>
        <w:rPr>
          <w:rFonts w:asciiTheme="minorHAnsi" w:hAnsiTheme="minorHAnsi" w:cs="Segoe UI"/>
        </w:rPr>
      </w:pPr>
    </w:p>
    <w:p w14:paraId="40B8F3E3" w14:textId="2704A95E" w:rsidR="00B92F3F" w:rsidRPr="00B92F3F" w:rsidRDefault="46BFBC2C" w:rsidP="44797F54">
      <w:pPr>
        <w:pStyle w:val="Heading2"/>
        <w:rPr>
          <w:rStyle w:val="Heading2Char"/>
          <w:b/>
          <w:bCs/>
        </w:rPr>
      </w:pPr>
      <w:bookmarkStart w:id="37" w:name="_Toc243571153"/>
      <w:r w:rsidRPr="44797F54">
        <w:rPr>
          <w:rStyle w:val="Heading2Char"/>
          <w:b/>
          <w:bCs/>
        </w:rPr>
        <w:t>Other Vendors</w:t>
      </w:r>
      <w:bookmarkEnd w:id="37"/>
    </w:p>
    <w:p w14:paraId="0A51B41F" w14:textId="08A24256" w:rsidR="00980B38" w:rsidRPr="00A7788D" w:rsidRDefault="44391B96" w:rsidP="44797F54">
      <w:pPr>
        <w:pStyle w:val="Heading3"/>
        <w:contextualSpacing/>
        <w:rPr>
          <w:sz w:val="48"/>
          <w:szCs w:val="48"/>
        </w:rPr>
      </w:pPr>
      <w:bookmarkStart w:id="38" w:name="_Toc243571154"/>
      <w:r w:rsidRPr="44797F54">
        <w:rPr>
          <w:rStyle w:val="Strong"/>
          <w:rFonts w:cs="Segoe UI"/>
          <w:b/>
        </w:rPr>
        <w:t>One-Time</w:t>
      </w:r>
      <w:r w:rsidR="6DB27202" w:rsidRPr="44797F54">
        <w:rPr>
          <w:rStyle w:val="Strong"/>
          <w:rFonts w:cs="Segoe UI"/>
          <w:b/>
        </w:rPr>
        <w:t xml:space="preserve"> Vendors</w:t>
      </w:r>
      <w:bookmarkEnd w:id="38"/>
    </w:p>
    <w:p w14:paraId="734BA56F" w14:textId="161CBC89" w:rsidR="001D3427" w:rsidRDefault="001D3427" w:rsidP="11FDD576">
      <w:pPr>
        <w:rPr>
          <w:rFonts w:ascii="Aptos" w:eastAsia="Times New Roman" w:hAnsi="Aptos" w:cs="Segoe UI"/>
          <w:szCs w:val="24"/>
        </w:rPr>
      </w:pPr>
      <w:r>
        <w:br/>
      </w:r>
      <w:r w:rsidRPr="00500701">
        <w:rPr>
          <w:rFonts w:ascii="Aptos" w:eastAsia="Times New Roman" w:hAnsi="Aptos" w:cs="Segoe UI"/>
          <w:szCs w:val="24"/>
        </w:rPr>
        <w:t>One</w:t>
      </w:r>
      <w:r>
        <w:noBreakHyphen/>
      </w:r>
      <w:r w:rsidRPr="00500701">
        <w:rPr>
          <w:rFonts w:ascii="Aptos" w:eastAsia="Times New Roman" w:hAnsi="Aptos" w:cs="Segoe UI"/>
          <w:szCs w:val="24"/>
        </w:rPr>
        <w:t xml:space="preserve">time vendors should </w:t>
      </w:r>
      <w:r w:rsidRPr="00500701">
        <w:rPr>
          <w:rFonts w:ascii="Aptos" w:eastAsia="Times New Roman" w:hAnsi="Aptos" w:cs="Segoe UI"/>
          <w:b/>
          <w:bCs/>
          <w:szCs w:val="24"/>
        </w:rPr>
        <w:t>not</w:t>
      </w:r>
      <w:r w:rsidRPr="00500701">
        <w:rPr>
          <w:rFonts w:ascii="Aptos" w:eastAsia="Times New Roman" w:hAnsi="Aptos" w:cs="Segoe UI"/>
          <w:szCs w:val="24"/>
        </w:rPr>
        <w:t xml:space="preserve"> be set up </w:t>
      </w:r>
      <w:r w:rsidR="0087614D">
        <w:rPr>
          <w:rFonts w:ascii="Aptos" w:eastAsia="Times New Roman" w:hAnsi="Aptos" w:cs="Segoe UI"/>
          <w:szCs w:val="24"/>
        </w:rPr>
        <w:t xml:space="preserve">on a </w:t>
      </w:r>
      <w:r w:rsidRPr="00500701">
        <w:rPr>
          <w:rFonts w:ascii="Aptos" w:eastAsia="Times New Roman" w:hAnsi="Aptos" w:cs="Segoe UI"/>
          <w:szCs w:val="24"/>
        </w:rPr>
        <w:t>vendor profile</w:t>
      </w:r>
      <w:r w:rsidR="0087614D">
        <w:rPr>
          <w:rFonts w:ascii="Aptos" w:eastAsia="Times New Roman" w:hAnsi="Aptos" w:cs="Segoe UI"/>
          <w:szCs w:val="24"/>
        </w:rPr>
        <w:t xml:space="preserve"> </w:t>
      </w:r>
      <w:r w:rsidR="0087614D">
        <w:t>(Screens 52 and 51)</w:t>
      </w:r>
      <w:r w:rsidRPr="00500701">
        <w:rPr>
          <w:rFonts w:ascii="Aptos" w:eastAsia="Times New Roman" w:hAnsi="Aptos" w:cs="Segoe UI"/>
          <w:szCs w:val="24"/>
        </w:rPr>
        <w:t xml:space="preserve">. </w:t>
      </w:r>
    </w:p>
    <w:p w14:paraId="38167E8C" w14:textId="77777777" w:rsidR="001D3427" w:rsidRPr="0059596E" w:rsidRDefault="001D3427" w:rsidP="001D3427">
      <w:pPr>
        <w:pStyle w:val="Heading4"/>
      </w:pPr>
      <w:r w:rsidRPr="0059596E">
        <w:t>When to Use a One</w:t>
      </w:r>
      <w:r w:rsidRPr="0059596E">
        <w:noBreakHyphen/>
        <w:t>Time Vendor Number</w:t>
      </w:r>
    </w:p>
    <w:p w14:paraId="52019800" w14:textId="17FC5AFF" w:rsidR="001D3427" w:rsidRPr="0059596E" w:rsidRDefault="009D2E14" w:rsidP="001D3427">
      <w:r>
        <w:t xml:space="preserve">Vendor information will be entered directly on the </w:t>
      </w:r>
      <w:r w:rsidRPr="009D2E14">
        <w:rPr>
          <w:b/>
          <w:bCs/>
        </w:rPr>
        <w:t>505 Payment Screen</w:t>
      </w:r>
      <w:r>
        <w:t xml:space="preserve">. </w:t>
      </w:r>
      <w:r w:rsidR="001D3427" w:rsidRPr="0059596E">
        <w:t>A one</w:t>
      </w:r>
      <w:r w:rsidR="001D3427" w:rsidRPr="0059596E">
        <w:noBreakHyphen/>
        <w:t>time vendor number may be used only when:</w:t>
      </w:r>
    </w:p>
    <w:p w14:paraId="22311B5B" w14:textId="2BF04256" w:rsidR="001D3427" w:rsidRDefault="001D3427" w:rsidP="00BE4B82">
      <w:pPr>
        <w:pStyle w:val="ListParagraph"/>
        <w:numPr>
          <w:ilvl w:val="0"/>
          <w:numId w:val="18"/>
        </w:numPr>
      </w:pPr>
      <w:r w:rsidRPr="0059596E">
        <w:t xml:space="preserve">The vendor number begins with </w:t>
      </w:r>
      <w:r w:rsidR="00B1270B">
        <w:rPr>
          <w:b/>
          <w:bCs/>
        </w:rPr>
        <w:t>‘</w:t>
      </w:r>
      <w:r w:rsidRPr="0059596E">
        <w:rPr>
          <w:b/>
          <w:bCs/>
        </w:rPr>
        <w:t>9</w:t>
      </w:r>
      <w:r w:rsidR="00B1270B">
        <w:rPr>
          <w:b/>
          <w:bCs/>
        </w:rPr>
        <w:t>’</w:t>
      </w:r>
      <w:r w:rsidRPr="0059596E">
        <w:t xml:space="preserve"> (10 digits total)</w:t>
      </w:r>
    </w:p>
    <w:p w14:paraId="50F3465A" w14:textId="260D573B" w:rsidR="001D3427" w:rsidRDefault="001D3427" w:rsidP="00BE4B82">
      <w:pPr>
        <w:pStyle w:val="ListParagraph"/>
        <w:numPr>
          <w:ilvl w:val="0"/>
          <w:numId w:val="18"/>
        </w:numPr>
      </w:pPr>
      <w:r>
        <w:t xml:space="preserve">The payment is </w:t>
      </w:r>
      <w:r w:rsidRPr="11FDD576">
        <w:rPr>
          <w:b/>
          <w:bCs/>
        </w:rPr>
        <w:t>not 1099</w:t>
      </w:r>
      <w:r>
        <w:noBreakHyphen/>
      </w:r>
      <w:r w:rsidRPr="11FDD576">
        <w:rPr>
          <w:b/>
          <w:bCs/>
        </w:rPr>
        <w:t xml:space="preserve">MISC </w:t>
      </w:r>
      <w:r w:rsidR="009840CA" w:rsidRPr="11FDD576">
        <w:rPr>
          <w:b/>
          <w:bCs/>
        </w:rPr>
        <w:t xml:space="preserve">or 1099-NEC </w:t>
      </w:r>
      <w:r w:rsidRPr="11FDD576">
        <w:rPr>
          <w:b/>
          <w:bCs/>
        </w:rPr>
        <w:t>reportable</w:t>
      </w:r>
      <w:r>
        <w:t xml:space="preserve"> (per D10 Comptroller Object)</w:t>
      </w:r>
    </w:p>
    <w:p w14:paraId="1FDED1CD" w14:textId="38FEAC6B" w:rsidR="001D3427" w:rsidRDefault="001D3427" w:rsidP="00BE4B82">
      <w:pPr>
        <w:pStyle w:val="ListParagraph"/>
        <w:numPr>
          <w:ilvl w:val="0"/>
          <w:numId w:val="18"/>
        </w:numPr>
      </w:pPr>
      <w:r>
        <w:t xml:space="preserve">You are making a </w:t>
      </w:r>
      <w:r w:rsidRPr="11FDD576">
        <w:rPr>
          <w:b/>
          <w:bCs/>
        </w:rPr>
        <w:t>single payment</w:t>
      </w:r>
    </w:p>
    <w:p w14:paraId="4223568D" w14:textId="77777777" w:rsidR="001D3427" w:rsidRDefault="001D3427" w:rsidP="00BE4B82">
      <w:pPr>
        <w:pStyle w:val="ListParagraph"/>
        <w:numPr>
          <w:ilvl w:val="0"/>
          <w:numId w:val="18"/>
        </w:numPr>
      </w:pPr>
      <w:r w:rsidRPr="0059596E">
        <w:lastRenderedPageBreak/>
        <w:t xml:space="preserve">You want to enter the vendor’s </w:t>
      </w:r>
      <w:r w:rsidRPr="0059596E">
        <w:rPr>
          <w:b/>
          <w:bCs/>
        </w:rPr>
        <w:t>name and address directly</w:t>
      </w:r>
      <w:r w:rsidRPr="0059596E">
        <w:t xml:space="preserve"> on each transaction</w:t>
      </w:r>
    </w:p>
    <w:p w14:paraId="60BC3816" w14:textId="77777777" w:rsidR="001D3427" w:rsidRPr="00907D57" w:rsidRDefault="001D3427" w:rsidP="001D3427">
      <w:pPr>
        <w:pStyle w:val="Heading4"/>
        <w:rPr>
          <w:sz w:val="36"/>
        </w:rPr>
      </w:pPr>
      <w:r w:rsidRPr="00907D57">
        <w:rPr>
          <w:rStyle w:val="Strong"/>
          <w:rFonts w:cs="Segoe UI"/>
          <w:b/>
          <w:bCs w:val="0"/>
        </w:rPr>
        <w:t>Numbering Convention</w:t>
      </w:r>
    </w:p>
    <w:p w14:paraId="2FC08E2B" w14:textId="519CA1D1" w:rsidR="001D3427" w:rsidRDefault="001D3427" w:rsidP="00BE4B82">
      <w:pPr>
        <w:pStyle w:val="NormalWeb"/>
        <w:numPr>
          <w:ilvl w:val="0"/>
          <w:numId w:val="19"/>
        </w:numPr>
        <w:spacing w:line="300" w:lineRule="atLeast"/>
        <w:rPr>
          <w:rFonts w:asciiTheme="minorHAnsi" w:hAnsiTheme="minorHAnsi" w:cs="Segoe UI"/>
        </w:rPr>
      </w:pPr>
      <w:r w:rsidRPr="0059596E">
        <w:rPr>
          <w:rFonts w:asciiTheme="minorHAnsi" w:hAnsiTheme="minorHAnsi" w:cs="Segoe UI"/>
        </w:rPr>
        <w:t>One</w:t>
      </w:r>
      <w:r w:rsidRPr="0059596E">
        <w:rPr>
          <w:rFonts w:asciiTheme="minorHAnsi" w:hAnsiTheme="minorHAnsi" w:cs="Segoe UI"/>
        </w:rPr>
        <w:noBreakHyphen/>
        <w:t xml:space="preserve">time vendor numbers begin with </w:t>
      </w:r>
      <w:r w:rsidR="00274D17">
        <w:rPr>
          <w:rFonts w:asciiTheme="minorHAnsi" w:hAnsiTheme="minorHAnsi" w:cs="Segoe UI"/>
        </w:rPr>
        <w:t>‘</w:t>
      </w:r>
      <w:r w:rsidRPr="0059596E">
        <w:rPr>
          <w:rStyle w:val="Strong"/>
          <w:rFonts w:asciiTheme="minorHAnsi" w:hAnsiTheme="minorHAnsi" w:cs="Segoe UI"/>
        </w:rPr>
        <w:t>9</w:t>
      </w:r>
      <w:r w:rsidR="00274D17">
        <w:rPr>
          <w:rStyle w:val="Strong"/>
          <w:rFonts w:asciiTheme="minorHAnsi" w:hAnsiTheme="minorHAnsi" w:cs="Segoe UI"/>
        </w:rPr>
        <w:t>’</w:t>
      </w:r>
      <w:r w:rsidRPr="0059596E">
        <w:rPr>
          <w:rFonts w:asciiTheme="minorHAnsi" w:hAnsiTheme="minorHAnsi" w:cs="Segoe UI"/>
        </w:rPr>
        <w:t xml:space="preserve">, followed by any </w:t>
      </w:r>
      <w:r w:rsidRPr="0059596E">
        <w:rPr>
          <w:rStyle w:val="Strong"/>
          <w:rFonts w:asciiTheme="minorHAnsi" w:hAnsiTheme="minorHAnsi" w:cs="Segoe UI"/>
        </w:rPr>
        <w:t>nine digits</w:t>
      </w:r>
      <w:r w:rsidRPr="0059596E">
        <w:rPr>
          <w:rFonts w:asciiTheme="minorHAnsi" w:hAnsiTheme="minorHAnsi" w:cs="Segoe UI"/>
        </w:rPr>
        <w:t xml:space="preserve"> your agency chooses.</w:t>
      </w:r>
    </w:p>
    <w:p w14:paraId="091AC9DD" w14:textId="77777777" w:rsidR="001D3427" w:rsidRDefault="001D3427" w:rsidP="00BE4B82">
      <w:pPr>
        <w:pStyle w:val="NormalWeb"/>
        <w:numPr>
          <w:ilvl w:val="0"/>
          <w:numId w:val="19"/>
        </w:numPr>
        <w:spacing w:line="300" w:lineRule="atLeast"/>
        <w:rPr>
          <w:rFonts w:asciiTheme="minorHAnsi" w:hAnsiTheme="minorHAnsi" w:cs="Segoe UI"/>
        </w:rPr>
      </w:pPr>
      <w:r w:rsidRPr="0059596E">
        <w:rPr>
          <w:rFonts w:asciiTheme="minorHAnsi" w:hAnsiTheme="minorHAnsi" w:cs="Segoe UI"/>
        </w:rPr>
        <w:t xml:space="preserve">Example format: </w:t>
      </w:r>
      <w:r w:rsidRPr="0059596E">
        <w:rPr>
          <w:rStyle w:val="Strong"/>
          <w:rFonts w:asciiTheme="minorHAnsi" w:hAnsiTheme="minorHAnsi" w:cs="Segoe UI"/>
        </w:rPr>
        <w:t>9107000001</w:t>
      </w:r>
    </w:p>
    <w:p w14:paraId="63BEC646" w14:textId="77777777" w:rsidR="001D3427" w:rsidRDefault="001D3427" w:rsidP="00BE4B82">
      <w:pPr>
        <w:pStyle w:val="NormalWeb"/>
        <w:numPr>
          <w:ilvl w:val="0"/>
          <w:numId w:val="19"/>
        </w:numPr>
        <w:spacing w:line="300" w:lineRule="atLeast"/>
        <w:rPr>
          <w:rFonts w:asciiTheme="minorHAnsi" w:hAnsiTheme="minorHAnsi" w:cs="Segoe UI"/>
        </w:rPr>
      </w:pPr>
      <w:r w:rsidRPr="0059596E">
        <w:rPr>
          <w:rFonts w:asciiTheme="minorHAnsi" w:hAnsiTheme="minorHAnsi" w:cs="Segoe UI"/>
        </w:rPr>
        <w:t>Avoid numbers with fewer than 10 digits, as they can cause system issues.</w:t>
      </w:r>
    </w:p>
    <w:p w14:paraId="28C964F7" w14:textId="77777777" w:rsidR="001D3427" w:rsidRPr="0059596E" w:rsidRDefault="001D3427" w:rsidP="00BE4B82">
      <w:pPr>
        <w:pStyle w:val="NormalWeb"/>
        <w:numPr>
          <w:ilvl w:val="0"/>
          <w:numId w:val="19"/>
        </w:numPr>
        <w:spacing w:line="300" w:lineRule="atLeast"/>
        <w:rPr>
          <w:rFonts w:asciiTheme="minorHAnsi" w:hAnsiTheme="minorHAnsi" w:cs="Segoe UI"/>
        </w:rPr>
      </w:pPr>
      <w:r w:rsidRPr="0059596E">
        <w:rPr>
          <w:rFonts w:asciiTheme="minorHAnsi" w:hAnsiTheme="minorHAnsi" w:cs="Segoe UI"/>
        </w:rPr>
        <w:t>A single one</w:t>
      </w:r>
      <w:r w:rsidRPr="0059596E">
        <w:rPr>
          <w:rFonts w:asciiTheme="minorHAnsi" w:hAnsiTheme="minorHAnsi" w:cs="Segoe UI"/>
        </w:rPr>
        <w:noBreakHyphen/>
        <w:t xml:space="preserve">time vendor number may be used for </w:t>
      </w:r>
      <w:r w:rsidRPr="0059596E">
        <w:rPr>
          <w:rStyle w:val="Strong"/>
          <w:rFonts w:asciiTheme="minorHAnsi" w:hAnsiTheme="minorHAnsi" w:cs="Segoe UI"/>
        </w:rPr>
        <w:t>multiple vendors</w:t>
      </w:r>
      <w:r w:rsidRPr="0059596E">
        <w:rPr>
          <w:rFonts w:asciiTheme="minorHAnsi" w:hAnsiTheme="minorHAnsi" w:cs="Segoe UI"/>
        </w:rPr>
        <w:t>, because the name and address are entered manually on each transaction.</w:t>
      </w:r>
    </w:p>
    <w:p w14:paraId="51332308" w14:textId="7D49CDE8" w:rsidR="001D3427" w:rsidRDefault="00274D17" w:rsidP="001D3427">
      <w:pPr>
        <w:pStyle w:val="NormalWeb"/>
        <w:spacing w:line="300" w:lineRule="atLeast"/>
        <w:rPr>
          <w:rFonts w:asciiTheme="minorHAnsi" w:hAnsiTheme="minorHAnsi" w:cs="Segoe UI"/>
        </w:rPr>
      </w:pPr>
      <w:r>
        <w:rPr>
          <w:rStyle w:val="Strong"/>
          <w:rFonts w:asciiTheme="minorHAnsi" w:hAnsiTheme="minorHAnsi" w:cs="Segoe UI"/>
        </w:rPr>
        <w:t>Note</w:t>
      </w:r>
      <w:r w:rsidR="001D3427" w:rsidRPr="0059596E">
        <w:rPr>
          <w:rStyle w:val="Strong"/>
          <w:rFonts w:asciiTheme="minorHAnsi" w:hAnsiTheme="minorHAnsi" w:cs="Segoe UI"/>
        </w:rPr>
        <w:t>:</w:t>
      </w:r>
      <w:r w:rsidR="001D3427">
        <w:rPr>
          <w:rFonts w:asciiTheme="minorHAnsi" w:hAnsiTheme="minorHAnsi" w:cs="Segoe UI"/>
        </w:rPr>
        <w:t xml:space="preserve"> </w:t>
      </w:r>
      <w:r w:rsidR="001D3427" w:rsidRPr="0059596E">
        <w:rPr>
          <w:rFonts w:asciiTheme="minorHAnsi" w:hAnsiTheme="minorHAnsi" w:cs="Segoe UI"/>
        </w:rPr>
        <w:t>Agencies may create internal numbering schemes to help track one</w:t>
      </w:r>
      <w:r w:rsidR="001D3427" w:rsidRPr="0059596E">
        <w:rPr>
          <w:rFonts w:asciiTheme="minorHAnsi" w:hAnsiTheme="minorHAnsi" w:cs="Segoe UI"/>
        </w:rPr>
        <w:noBreakHyphen/>
        <w:t xml:space="preserve">time vendor payments (e.g., grouping similar types of payments under a specific number range). </w:t>
      </w:r>
      <w:r w:rsidR="001D3427" w:rsidRPr="00AE0A10">
        <w:rPr>
          <w:rFonts w:asciiTheme="minorHAnsi" w:hAnsiTheme="minorHAnsi" w:cs="Segoe UI"/>
        </w:rPr>
        <w:t>For example</w:t>
      </w:r>
      <w:r>
        <w:rPr>
          <w:rFonts w:asciiTheme="minorHAnsi" w:hAnsiTheme="minorHAnsi" w:cs="Segoe UI"/>
        </w:rPr>
        <w:t>,</w:t>
      </w:r>
      <w:r w:rsidR="001D3427" w:rsidRPr="00AE0A10">
        <w:rPr>
          <w:rFonts w:asciiTheme="minorHAnsi" w:hAnsiTheme="minorHAnsi" w:cs="Segoe UI"/>
        </w:rPr>
        <w:t xml:space="preserve"> the DAFR7910 </w:t>
      </w:r>
      <w:r>
        <w:rPr>
          <w:rFonts w:asciiTheme="minorHAnsi" w:hAnsiTheme="minorHAnsi" w:cs="Segoe UI"/>
        </w:rPr>
        <w:t>(</w:t>
      </w:r>
      <w:r w:rsidR="001D3427" w:rsidRPr="00AE0A10">
        <w:rPr>
          <w:rFonts w:asciiTheme="minorHAnsi" w:hAnsiTheme="minorHAnsi" w:cs="Segoe UI"/>
        </w:rPr>
        <w:t>Vendor Transaction History</w:t>
      </w:r>
      <w:r>
        <w:rPr>
          <w:rFonts w:asciiTheme="minorHAnsi" w:hAnsiTheme="minorHAnsi" w:cs="Segoe UI"/>
        </w:rPr>
        <w:t xml:space="preserve">) </w:t>
      </w:r>
      <w:r w:rsidR="001D3427" w:rsidRPr="00AE0A10">
        <w:rPr>
          <w:rFonts w:asciiTheme="minorHAnsi" w:hAnsiTheme="minorHAnsi" w:cs="Segoe UI"/>
        </w:rPr>
        <w:t xml:space="preserve">is sorted by vendor number and then by vendor name. The report is requestable by agency and for a specific vendor number range. If an agency wanted to </w:t>
      </w:r>
      <w:r w:rsidR="003545F6" w:rsidRPr="00AE0A10">
        <w:rPr>
          <w:rFonts w:asciiTheme="minorHAnsi" w:hAnsiTheme="minorHAnsi" w:cs="Segoe UI"/>
        </w:rPr>
        <w:t>capture</w:t>
      </w:r>
      <w:r w:rsidR="001D3427">
        <w:rPr>
          <w:rFonts w:asciiTheme="minorHAnsi" w:hAnsiTheme="minorHAnsi" w:cs="Segoe UI"/>
        </w:rPr>
        <w:t xml:space="preserve"> </w:t>
      </w:r>
      <w:r w:rsidR="003545F6">
        <w:rPr>
          <w:rFonts w:asciiTheme="minorHAnsi" w:hAnsiTheme="minorHAnsi" w:cs="Segoe UI"/>
        </w:rPr>
        <w:t xml:space="preserve">one-time </w:t>
      </w:r>
      <w:r w:rsidR="001D3427" w:rsidRPr="00AE0A10">
        <w:rPr>
          <w:rFonts w:asciiTheme="minorHAnsi" w:hAnsiTheme="minorHAnsi" w:cs="Segoe UI"/>
        </w:rPr>
        <w:t>vendor payments made for a specific purpose, they could internally establish a vendor number that would be used whenever a payment was made for that purpose. Whenever the Vendor Transaction History was printed, all the payments made for that specific purpose would be captured under that one vendor number.</w:t>
      </w:r>
      <w:r w:rsidR="001D3427">
        <w:rPr>
          <w:rFonts w:asciiTheme="minorHAnsi" w:hAnsiTheme="minorHAnsi" w:cs="Segoe UI"/>
        </w:rPr>
        <w:t xml:space="preserve"> </w:t>
      </w:r>
      <w:r w:rsidR="001D3427" w:rsidRPr="0059596E">
        <w:rPr>
          <w:rFonts w:asciiTheme="minorHAnsi" w:hAnsiTheme="minorHAnsi" w:cs="Segoe UI"/>
        </w:rPr>
        <w:t xml:space="preserve">These vendor numbers </w:t>
      </w:r>
      <w:r w:rsidR="001D3427" w:rsidRPr="0059596E">
        <w:rPr>
          <w:rStyle w:val="Strong"/>
          <w:rFonts w:asciiTheme="minorHAnsi" w:hAnsiTheme="minorHAnsi" w:cs="Segoe UI"/>
        </w:rPr>
        <w:t>do not need to be profiled</w:t>
      </w:r>
      <w:r w:rsidR="001D3427" w:rsidRPr="0059596E">
        <w:rPr>
          <w:rFonts w:asciiTheme="minorHAnsi" w:hAnsiTheme="minorHAnsi" w:cs="Segoe UI"/>
        </w:rPr>
        <w:t xml:space="preserve"> on </w:t>
      </w:r>
      <w:r w:rsidR="00B32DE7">
        <w:rPr>
          <w:rFonts w:asciiTheme="minorHAnsi" w:hAnsiTheme="minorHAnsi" w:cs="Segoe UI"/>
        </w:rPr>
        <w:t>Screen 52</w:t>
      </w:r>
      <w:r w:rsidR="001D3427" w:rsidRPr="0059596E">
        <w:rPr>
          <w:rFonts w:asciiTheme="minorHAnsi" w:hAnsiTheme="minorHAnsi" w:cs="Segoe UI"/>
        </w:rPr>
        <w:t>.</w:t>
      </w:r>
    </w:p>
    <w:p w14:paraId="31D3D8CD" w14:textId="77777777" w:rsidR="001D3427" w:rsidRPr="0059596E" w:rsidRDefault="001D3427" w:rsidP="001D3427">
      <w:pPr>
        <w:pStyle w:val="Heading4"/>
      </w:pPr>
      <w:r w:rsidRPr="0059596E">
        <w:t>Cautions</w:t>
      </w:r>
    </w:p>
    <w:p w14:paraId="273103B8" w14:textId="77777777" w:rsidR="001D3427" w:rsidRDefault="001D3427" w:rsidP="00BE4B82">
      <w:pPr>
        <w:pStyle w:val="NormalWeb"/>
        <w:numPr>
          <w:ilvl w:val="0"/>
          <w:numId w:val="20"/>
        </w:numPr>
        <w:rPr>
          <w:rFonts w:asciiTheme="minorHAnsi" w:hAnsiTheme="minorHAnsi" w:cs="Segoe UI"/>
        </w:rPr>
      </w:pPr>
      <w:r w:rsidRPr="0059596E">
        <w:rPr>
          <w:rFonts w:asciiTheme="minorHAnsi" w:hAnsiTheme="minorHAnsi" w:cs="Segoe UI"/>
        </w:rPr>
        <w:t xml:space="preserve">Vendors used </w:t>
      </w:r>
      <w:r w:rsidRPr="0059596E">
        <w:rPr>
          <w:rFonts w:asciiTheme="minorHAnsi" w:hAnsiTheme="minorHAnsi" w:cs="Segoe UI"/>
          <w:b/>
          <w:bCs/>
        </w:rPr>
        <w:t>frequently</w:t>
      </w:r>
      <w:r w:rsidRPr="0059596E">
        <w:rPr>
          <w:rFonts w:asciiTheme="minorHAnsi" w:hAnsiTheme="minorHAnsi" w:cs="Segoe UI"/>
        </w:rPr>
        <w:t xml:space="preserve"> must be set up with a regular vendor profile (not one</w:t>
      </w:r>
      <w:r w:rsidRPr="0059596E">
        <w:rPr>
          <w:rFonts w:asciiTheme="minorHAnsi" w:hAnsiTheme="minorHAnsi" w:cs="Segoe UI"/>
        </w:rPr>
        <w:noBreakHyphen/>
        <w:t>time).</w:t>
      </w:r>
    </w:p>
    <w:p w14:paraId="1E687C1E" w14:textId="2916710D" w:rsidR="001D3427" w:rsidRDefault="001D3427" w:rsidP="11FDD576">
      <w:pPr>
        <w:pStyle w:val="NormalWeb"/>
        <w:numPr>
          <w:ilvl w:val="0"/>
          <w:numId w:val="20"/>
        </w:numPr>
        <w:rPr>
          <w:rFonts w:asciiTheme="minorHAnsi" w:hAnsiTheme="minorHAnsi" w:cs="Segoe UI"/>
        </w:rPr>
      </w:pPr>
      <w:r w:rsidRPr="11FDD576">
        <w:rPr>
          <w:rFonts w:asciiTheme="minorHAnsi" w:hAnsiTheme="minorHAnsi" w:cs="Segoe UI"/>
        </w:rPr>
        <w:t xml:space="preserve">All </w:t>
      </w:r>
      <w:r w:rsidRPr="11FDD576">
        <w:rPr>
          <w:rFonts w:asciiTheme="minorHAnsi" w:hAnsiTheme="minorHAnsi" w:cs="Segoe UI"/>
          <w:b/>
          <w:bCs/>
        </w:rPr>
        <w:t>1099</w:t>
      </w:r>
      <w:r>
        <w:noBreakHyphen/>
      </w:r>
      <w:r w:rsidR="00112832" w:rsidRPr="11FDD576">
        <w:rPr>
          <w:rFonts w:asciiTheme="minorHAnsi" w:hAnsiTheme="minorHAnsi" w:cs="Segoe UI"/>
          <w:b/>
          <w:bCs/>
        </w:rPr>
        <w:t xml:space="preserve">MISC and 1099-NEC </w:t>
      </w:r>
      <w:r w:rsidRPr="11FDD576">
        <w:rPr>
          <w:rFonts w:asciiTheme="minorHAnsi" w:hAnsiTheme="minorHAnsi" w:cs="Segoe UI"/>
          <w:b/>
          <w:bCs/>
        </w:rPr>
        <w:t>reportable payments</w:t>
      </w:r>
      <w:r w:rsidRPr="11FDD576">
        <w:rPr>
          <w:rFonts w:asciiTheme="minorHAnsi" w:hAnsiTheme="minorHAnsi" w:cs="Segoe UI"/>
        </w:rPr>
        <w:t xml:space="preserve"> require the vendor’s tax ID to be profiled before processing</w:t>
      </w:r>
      <w:r w:rsidR="00A7234A" w:rsidRPr="11FDD576">
        <w:rPr>
          <w:rFonts w:asciiTheme="minorHAnsi" w:hAnsiTheme="minorHAnsi" w:cs="Segoe UI"/>
        </w:rPr>
        <w:t xml:space="preserve"> - </w:t>
      </w:r>
      <w:r w:rsidRPr="11FDD576">
        <w:rPr>
          <w:rFonts w:asciiTheme="minorHAnsi" w:hAnsiTheme="minorHAnsi" w:cs="Segoe UI"/>
        </w:rPr>
        <w:t>even for “one</w:t>
      </w:r>
      <w:r>
        <w:noBreakHyphen/>
      </w:r>
      <w:r w:rsidRPr="11FDD576">
        <w:rPr>
          <w:rFonts w:asciiTheme="minorHAnsi" w:hAnsiTheme="minorHAnsi" w:cs="Segoe UI"/>
        </w:rPr>
        <w:t>time” situations.</w:t>
      </w:r>
    </w:p>
    <w:p w14:paraId="03521D10" w14:textId="77777777" w:rsidR="00A561ED" w:rsidRPr="00A561ED" w:rsidRDefault="46BFBC2C" w:rsidP="11FDD576">
      <w:pPr>
        <w:pStyle w:val="NormalWeb"/>
        <w:numPr>
          <w:ilvl w:val="0"/>
          <w:numId w:val="20"/>
        </w:numPr>
        <w:rPr>
          <w:sz w:val="36"/>
        </w:rPr>
      </w:pPr>
      <w:r w:rsidRPr="11FDD576">
        <w:rPr>
          <w:rFonts w:asciiTheme="minorHAnsi" w:hAnsiTheme="minorHAnsi" w:cs="Segoe UI"/>
        </w:rPr>
        <w:t>One</w:t>
      </w:r>
      <w:r w:rsidR="001D3427">
        <w:noBreakHyphen/>
      </w:r>
      <w:r w:rsidRPr="11FDD576">
        <w:rPr>
          <w:rFonts w:asciiTheme="minorHAnsi" w:hAnsiTheme="minorHAnsi" w:cs="Segoe UI"/>
        </w:rPr>
        <w:t xml:space="preserve">time vendor payments have </w:t>
      </w:r>
      <w:r w:rsidRPr="11FDD576">
        <w:rPr>
          <w:rFonts w:asciiTheme="minorHAnsi" w:hAnsiTheme="minorHAnsi" w:cs="Segoe UI"/>
          <w:b/>
          <w:bCs/>
        </w:rPr>
        <w:t>limited tracking capability</w:t>
      </w:r>
      <w:r w:rsidRPr="11FDD576">
        <w:rPr>
          <w:rFonts w:asciiTheme="minorHAnsi" w:hAnsiTheme="minorHAnsi" w:cs="Segoe UI"/>
        </w:rPr>
        <w:t>.</w:t>
      </w:r>
      <w:r w:rsidR="00CB6EC3">
        <w:rPr>
          <w:rFonts w:asciiTheme="minorHAnsi" w:hAnsiTheme="minorHAnsi" w:cs="Segoe UI"/>
        </w:rPr>
        <w:t xml:space="preserve"> </w:t>
      </w:r>
    </w:p>
    <w:p w14:paraId="0539E18B" w14:textId="00318DFD" w:rsidR="001D3427" w:rsidRPr="00A561ED" w:rsidRDefault="001D3427" w:rsidP="00A561ED">
      <w:pPr>
        <w:pStyle w:val="Heading4"/>
        <w:rPr>
          <w:rStyle w:val="Strong"/>
          <w:b/>
          <w:bCs w:val="0"/>
        </w:rPr>
      </w:pPr>
      <w:r w:rsidRPr="00A561ED">
        <w:rPr>
          <w:rStyle w:val="Strong"/>
          <w:b/>
          <w:bCs w:val="0"/>
        </w:rPr>
        <w:t>Using a One</w:t>
      </w:r>
      <w:r w:rsidRPr="00A561ED">
        <w:rPr>
          <w:rStyle w:val="Strong"/>
          <w:b/>
          <w:bCs w:val="0"/>
        </w:rPr>
        <w:noBreakHyphen/>
        <w:t>Time Vendor Number in R*STARS Payments</w:t>
      </w:r>
    </w:p>
    <w:p w14:paraId="188E414E" w14:textId="77777777" w:rsidR="001D3427" w:rsidRPr="0059596E" w:rsidRDefault="001D3427" w:rsidP="001D3427">
      <w:pPr>
        <w:pStyle w:val="NormalWeb"/>
        <w:spacing w:line="300" w:lineRule="atLeast"/>
        <w:rPr>
          <w:rFonts w:asciiTheme="minorHAnsi" w:hAnsiTheme="minorHAnsi" w:cs="Segoe UI"/>
        </w:rPr>
      </w:pPr>
      <w:r w:rsidRPr="0059596E">
        <w:rPr>
          <w:rFonts w:asciiTheme="minorHAnsi" w:hAnsiTheme="minorHAnsi" w:cs="Segoe UI"/>
        </w:rPr>
        <w:t>When entering a payment:</w:t>
      </w:r>
    </w:p>
    <w:p w14:paraId="246BFC78" w14:textId="12BDA382" w:rsidR="001D3427" w:rsidRPr="0059596E" w:rsidRDefault="001D3427" w:rsidP="00BE4B82">
      <w:pPr>
        <w:numPr>
          <w:ilvl w:val="0"/>
          <w:numId w:val="21"/>
        </w:numPr>
        <w:spacing w:before="100" w:beforeAutospacing="1" w:after="100" w:afterAutospacing="1" w:line="300" w:lineRule="atLeast"/>
        <w:rPr>
          <w:rFonts w:cs="Segoe UI"/>
          <w:szCs w:val="24"/>
        </w:rPr>
      </w:pPr>
      <w:r w:rsidRPr="0059596E">
        <w:rPr>
          <w:rFonts w:cs="Segoe UI"/>
          <w:szCs w:val="24"/>
        </w:rPr>
        <w:t>Type the one</w:t>
      </w:r>
      <w:r w:rsidRPr="0059596E">
        <w:rPr>
          <w:rFonts w:cs="Segoe UI"/>
          <w:szCs w:val="24"/>
        </w:rPr>
        <w:noBreakHyphen/>
        <w:t xml:space="preserve">time vendor number directly into the </w:t>
      </w:r>
      <w:r w:rsidR="00907D57">
        <w:rPr>
          <w:rStyle w:val="Strong"/>
          <w:rFonts w:cs="Segoe UI"/>
          <w:szCs w:val="24"/>
        </w:rPr>
        <w:t>VENDOR NUMBER</w:t>
      </w:r>
      <w:r w:rsidRPr="0059596E">
        <w:rPr>
          <w:rFonts w:cs="Segoe UI"/>
          <w:szCs w:val="24"/>
        </w:rPr>
        <w:t xml:space="preserve"> field.</w:t>
      </w:r>
    </w:p>
    <w:p w14:paraId="5DC144BC" w14:textId="67C280F8" w:rsidR="001D3427" w:rsidRPr="0059596E" w:rsidRDefault="46BFBC2C" w:rsidP="11FDD576">
      <w:pPr>
        <w:numPr>
          <w:ilvl w:val="0"/>
          <w:numId w:val="21"/>
        </w:numPr>
        <w:spacing w:before="100" w:beforeAutospacing="1" w:after="100" w:afterAutospacing="1" w:line="300" w:lineRule="atLeast"/>
        <w:rPr>
          <w:rFonts w:cs="Segoe UI"/>
        </w:rPr>
      </w:pPr>
      <w:r w:rsidRPr="11FDD576">
        <w:rPr>
          <w:rFonts w:cs="Segoe UI"/>
        </w:rPr>
        <w:t xml:space="preserve">Enter the vendor’s </w:t>
      </w:r>
      <w:r w:rsidRPr="11FDD576">
        <w:rPr>
          <w:rStyle w:val="Strong"/>
          <w:rFonts w:cs="Segoe UI"/>
        </w:rPr>
        <w:t>name and address</w:t>
      </w:r>
      <w:r w:rsidRPr="11FDD576">
        <w:rPr>
          <w:rFonts w:cs="Segoe UI"/>
        </w:rPr>
        <w:t xml:space="preserve"> on the payment screen.</w:t>
      </w:r>
      <w:r w:rsidR="6739D978" w:rsidRPr="11FDD576">
        <w:rPr>
          <w:rFonts w:cs="Segoe UI"/>
        </w:rPr>
        <w:t xml:space="preserve"> R*STARS will use this address as the mailing address. These payments cannot be made ACH</w:t>
      </w:r>
      <w:r w:rsidR="00B370EF" w:rsidRPr="11FDD576">
        <w:rPr>
          <w:rFonts w:cs="Segoe UI"/>
        </w:rPr>
        <w:t xml:space="preserve"> (Direct Deposit)</w:t>
      </w:r>
      <w:r w:rsidR="6739D978" w:rsidRPr="11FDD576">
        <w:rPr>
          <w:rFonts w:cs="Segoe UI"/>
        </w:rPr>
        <w:t xml:space="preserve">.  </w:t>
      </w:r>
    </w:p>
    <w:p w14:paraId="5A76C287" w14:textId="2B573C90" w:rsidR="001D3427" w:rsidRPr="0059596E" w:rsidRDefault="001D3427" w:rsidP="00BE4B82">
      <w:pPr>
        <w:numPr>
          <w:ilvl w:val="0"/>
          <w:numId w:val="21"/>
        </w:numPr>
        <w:spacing w:before="100" w:beforeAutospacing="1" w:after="100" w:afterAutospacing="1" w:line="300" w:lineRule="atLeast"/>
        <w:rPr>
          <w:rFonts w:cs="Segoe UI"/>
          <w:szCs w:val="24"/>
        </w:rPr>
      </w:pPr>
      <w:r w:rsidRPr="0059596E">
        <w:rPr>
          <w:rFonts w:cs="Segoe UI"/>
          <w:szCs w:val="24"/>
        </w:rPr>
        <w:t>For multiple one</w:t>
      </w:r>
      <w:r w:rsidRPr="0059596E">
        <w:rPr>
          <w:rFonts w:cs="Segoe UI"/>
          <w:szCs w:val="24"/>
        </w:rPr>
        <w:noBreakHyphen/>
        <w:t>time vendor payments, re</w:t>
      </w:r>
      <w:r w:rsidR="00D345A5">
        <w:rPr>
          <w:rFonts w:cs="Segoe UI"/>
          <w:szCs w:val="24"/>
        </w:rPr>
        <w:t>-enter</w:t>
      </w:r>
      <w:r w:rsidRPr="0059596E">
        <w:rPr>
          <w:rFonts w:cs="Segoe UI"/>
          <w:szCs w:val="24"/>
        </w:rPr>
        <w:t xml:space="preserve"> the </w:t>
      </w:r>
      <w:r w:rsidR="00012EB3" w:rsidRPr="0059596E">
        <w:rPr>
          <w:rFonts w:cs="Segoe UI"/>
          <w:szCs w:val="24"/>
        </w:rPr>
        <w:t>vendor</w:t>
      </w:r>
      <w:r w:rsidRPr="0059596E">
        <w:rPr>
          <w:rFonts w:cs="Segoe UI"/>
          <w:szCs w:val="24"/>
        </w:rPr>
        <w:t xml:space="preserve"> name and address for each transaction to avoid defaulting to previous information.</w:t>
      </w:r>
    </w:p>
    <w:p w14:paraId="191193E8" w14:textId="77777777" w:rsidR="001D3427" w:rsidRPr="0059596E" w:rsidRDefault="001D3427" w:rsidP="00BE4B82">
      <w:pPr>
        <w:numPr>
          <w:ilvl w:val="0"/>
          <w:numId w:val="21"/>
        </w:numPr>
        <w:spacing w:before="100" w:beforeAutospacing="1" w:after="100" w:afterAutospacing="1" w:line="300" w:lineRule="atLeast"/>
        <w:rPr>
          <w:rStyle w:val="Strong"/>
          <w:rFonts w:cs="Segoe UI"/>
          <w:b w:val="0"/>
          <w:bCs w:val="0"/>
          <w:szCs w:val="24"/>
        </w:rPr>
      </w:pPr>
      <w:r w:rsidRPr="0059596E">
        <w:rPr>
          <w:rFonts w:cs="Segoe UI"/>
          <w:szCs w:val="24"/>
        </w:rPr>
        <w:t>Payment amounts are not restricted (normal system edits still apply).</w:t>
      </w:r>
    </w:p>
    <w:p w14:paraId="5263DD1C" w14:textId="77777777" w:rsidR="001D3427" w:rsidRPr="00A7788D" w:rsidRDefault="46BFBC2C" w:rsidP="44797F54">
      <w:pPr>
        <w:pStyle w:val="Heading3"/>
        <w:rPr>
          <w:sz w:val="48"/>
          <w:szCs w:val="48"/>
        </w:rPr>
      </w:pPr>
      <w:bookmarkStart w:id="39" w:name="_Special_Vendors"/>
      <w:bookmarkStart w:id="40" w:name="_Toc243571155"/>
      <w:bookmarkEnd w:id="39"/>
      <w:r w:rsidRPr="44797F54">
        <w:rPr>
          <w:rStyle w:val="Strong"/>
          <w:rFonts w:cs="Segoe UI"/>
          <w:b/>
        </w:rPr>
        <w:lastRenderedPageBreak/>
        <w:t>Special Vendors</w:t>
      </w:r>
      <w:bookmarkEnd w:id="40"/>
    </w:p>
    <w:p w14:paraId="5C264CFE" w14:textId="718B60FE" w:rsidR="001D3427" w:rsidRPr="0059596E" w:rsidRDefault="001D3427" w:rsidP="001D3427">
      <w:pPr>
        <w:pStyle w:val="NormalWeb"/>
        <w:spacing w:line="300" w:lineRule="atLeast"/>
        <w:rPr>
          <w:rFonts w:asciiTheme="minorHAnsi" w:hAnsiTheme="minorHAnsi" w:cs="Segoe UI"/>
        </w:rPr>
      </w:pPr>
      <w:r w:rsidRPr="0059596E">
        <w:rPr>
          <w:rFonts w:asciiTheme="minorHAnsi" w:hAnsiTheme="minorHAnsi" w:cs="Segoe UI"/>
        </w:rPr>
        <w:t xml:space="preserve">Special vendors use a </w:t>
      </w:r>
      <w:r w:rsidRPr="0059596E">
        <w:rPr>
          <w:rStyle w:val="Strong"/>
          <w:rFonts w:asciiTheme="minorHAnsi" w:hAnsiTheme="minorHAnsi" w:cs="Segoe UI"/>
        </w:rPr>
        <w:t>10</w:t>
      </w:r>
      <w:r w:rsidRPr="0059596E">
        <w:rPr>
          <w:rStyle w:val="Strong"/>
          <w:rFonts w:asciiTheme="minorHAnsi" w:hAnsiTheme="minorHAnsi" w:cs="Segoe UI"/>
        </w:rPr>
        <w:noBreakHyphen/>
        <w:t xml:space="preserve">digit vendor number beginning with </w:t>
      </w:r>
      <w:r w:rsidR="00A7788D">
        <w:rPr>
          <w:rStyle w:val="Strong"/>
          <w:rFonts w:asciiTheme="minorHAnsi" w:hAnsiTheme="minorHAnsi" w:cs="Segoe UI"/>
        </w:rPr>
        <w:t>‘</w:t>
      </w:r>
      <w:r w:rsidRPr="0059596E">
        <w:rPr>
          <w:rStyle w:val="Strong"/>
          <w:rFonts w:asciiTheme="minorHAnsi" w:hAnsiTheme="minorHAnsi" w:cs="Segoe UI"/>
        </w:rPr>
        <w:t>8</w:t>
      </w:r>
      <w:r w:rsidR="00A7788D">
        <w:rPr>
          <w:rStyle w:val="Strong"/>
          <w:rFonts w:asciiTheme="minorHAnsi" w:hAnsiTheme="minorHAnsi" w:cs="Segoe UI"/>
        </w:rPr>
        <w:t>’.</w:t>
      </w:r>
      <w:r w:rsidRPr="0059596E">
        <w:rPr>
          <w:rFonts w:asciiTheme="minorHAnsi" w:hAnsiTheme="minorHAnsi" w:cs="Segoe UI"/>
        </w:rPr>
        <w:t xml:space="preserve"> These vendor numbers are used in limited situations where:</w:t>
      </w:r>
    </w:p>
    <w:p w14:paraId="44649399" w14:textId="3D37CB9F" w:rsidR="001D3427" w:rsidRDefault="001D3427" w:rsidP="00BE4B82">
      <w:pPr>
        <w:pStyle w:val="NormalWeb"/>
        <w:numPr>
          <w:ilvl w:val="0"/>
          <w:numId w:val="22"/>
        </w:numPr>
        <w:spacing w:line="300" w:lineRule="atLeast"/>
        <w:rPr>
          <w:rFonts w:asciiTheme="minorHAnsi" w:hAnsiTheme="minorHAnsi" w:cs="Segoe UI"/>
        </w:rPr>
      </w:pPr>
      <w:r w:rsidRPr="00E2473A">
        <w:rPr>
          <w:rFonts w:asciiTheme="minorHAnsi" w:hAnsiTheme="minorHAnsi" w:cs="Segoe UI"/>
        </w:rPr>
        <w:t xml:space="preserve">The payment </w:t>
      </w:r>
      <w:r w:rsidRPr="00A7788D">
        <w:rPr>
          <w:rStyle w:val="Strong"/>
          <w:rFonts w:asciiTheme="minorHAnsi" w:hAnsiTheme="minorHAnsi" w:cs="Segoe UI"/>
          <w:b w:val="0"/>
          <w:bCs w:val="0"/>
        </w:rPr>
        <w:t>is</w:t>
      </w:r>
      <w:r w:rsidRPr="00E2473A">
        <w:rPr>
          <w:rStyle w:val="Strong"/>
          <w:rFonts w:asciiTheme="minorHAnsi" w:hAnsiTheme="minorHAnsi" w:cs="Segoe UI"/>
        </w:rPr>
        <w:t xml:space="preserve"> NOT </w:t>
      </w:r>
      <w:r w:rsidRPr="00A7788D">
        <w:rPr>
          <w:rStyle w:val="Strong"/>
          <w:rFonts w:asciiTheme="minorHAnsi" w:hAnsiTheme="minorHAnsi" w:cs="Segoe UI"/>
          <w:b w:val="0"/>
          <w:bCs w:val="0"/>
        </w:rPr>
        <w:t>actually</w:t>
      </w:r>
      <w:r w:rsidRPr="00E2473A">
        <w:rPr>
          <w:rStyle w:val="Strong"/>
          <w:rFonts w:asciiTheme="minorHAnsi" w:hAnsiTheme="minorHAnsi" w:cs="Segoe UI"/>
        </w:rPr>
        <w:t xml:space="preserve"> 1099</w:t>
      </w:r>
      <w:r w:rsidRPr="00E2473A">
        <w:rPr>
          <w:rStyle w:val="Strong"/>
          <w:rFonts w:asciiTheme="minorHAnsi" w:hAnsiTheme="minorHAnsi" w:cs="Segoe UI"/>
        </w:rPr>
        <w:noBreakHyphen/>
        <w:t>reportable</w:t>
      </w:r>
      <w:r w:rsidR="00A7788D">
        <w:rPr>
          <w:rFonts w:asciiTheme="minorHAnsi" w:hAnsiTheme="minorHAnsi" w:cs="Segoe UI"/>
        </w:rPr>
        <w:t>.</w:t>
      </w:r>
    </w:p>
    <w:p w14:paraId="617F40ED" w14:textId="77777777" w:rsidR="001D3427" w:rsidRDefault="001D3427" w:rsidP="00BE4B82">
      <w:pPr>
        <w:pStyle w:val="NormalWeb"/>
        <w:numPr>
          <w:ilvl w:val="0"/>
          <w:numId w:val="22"/>
        </w:numPr>
        <w:spacing w:line="300" w:lineRule="atLeast"/>
        <w:rPr>
          <w:rFonts w:asciiTheme="minorHAnsi" w:hAnsiTheme="minorHAnsi" w:cs="Segoe UI"/>
        </w:rPr>
      </w:pPr>
      <w:r w:rsidRPr="00E2473A">
        <w:rPr>
          <w:rFonts w:asciiTheme="minorHAnsi" w:hAnsiTheme="minorHAnsi" w:cs="Segoe UI"/>
        </w:rPr>
        <w:t xml:space="preserve">The transaction represents a </w:t>
      </w:r>
      <w:r w:rsidRPr="00E2473A">
        <w:rPr>
          <w:rStyle w:val="Strong"/>
          <w:rFonts w:asciiTheme="minorHAnsi" w:hAnsiTheme="minorHAnsi" w:cs="Segoe UI"/>
        </w:rPr>
        <w:t>reduction of expense</w:t>
      </w:r>
      <w:r w:rsidRPr="00E2473A">
        <w:rPr>
          <w:rFonts w:asciiTheme="minorHAnsi" w:hAnsiTheme="minorHAnsi" w:cs="Segoe UI"/>
        </w:rPr>
        <w:t xml:space="preserve"> that must not affect 1099 reporting.</w:t>
      </w:r>
    </w:p>
    <w:p w14:paraId="69EAB6F6" w14:textId="27E664DC" w:rsidR="001D3427" w:rsidRPr="00E2473A" w:rsidRDefault="46BFBC2C" w:rsidP="11FDD576">
      <w:pPr>
        <w:pStyle w:val="NormalWeb"/>
        <w:numPr>
          <w:ilvl w:val="0"/>
          <w:numId w:val="22"/>
        </w:numPr>
        <w:spacing w:line="300" w:lineRule="atLeast"/>
        <w:rPr>
          <w:rFonts w:asciiTheme="minorHAnsi" w:hAnsiTheme="minorHAnsi" w:cs="Segoe UI"/>
        </w:rPr>
      </w:pPr>
      <w:r w:rsidRPr="11FDD576">
        <w:rPr>
          <w:rFonts w:asciiTheme="minorHAnsi" w:hAnsiTheme="minorHAnsi" w:cs="Segoe UI"/>
        </w:rPr>
        <w:t xml:space="preserve">A Special Vendor Profile Request is approved by SFMS </w:t>
      </w:r>
      <w:r w:rsidR="55AFE554" w:rsidRPr="11FDD576">
        <w:rPr>
          <w:rFonts w:asciiTheme="minorHAnsi" w:hAnsiTheme="minorHAnsi" w:cs="Segoe UI"/>
        </w:rPr>
        <w:t>Manager</w:t>
      </w:r>
      <w:r w:rsidRPr="11FDD576">
        <w:rPr>
          <w:rFonts w:asciiTheme="minorHAnsi" w:hAnsiTheme="minorHAnsi" w:cs="Segoe UI"/>
        </w:rPr>
        <w:t>.</w:t>
      </w:r>
    </w:p>
    <w:p w14:paraId="6C79E6AA" w14:textId="322C1C9A" w:rsidR="001D3427" w:rsidRDefault="001D3427" w:rsidP="11FDD576">
      <w:pPr>
        <w:pStyle w:val="NormalWeb"/>
        <w:spacing w:line="300" w:lineRule="atLeast"/>
        <w:rPr>
          <w:rFonts w:asciiTheme="minorHAnsi" w:hAnsiTheme="minorHAnsi" w:cs="Segoe UI"/>
        </w:rPr>
      </w:pPr>
      <w:r w:rsidRPr="11FDD576">
        <w:rPr>
          <w:rFonts w:asciiTheme="minorHAnsi" w:hAnsiTheme="minorHAnsi" w:cs="Segoe UI"/>
        </w:rPr>
        <w:t xml:space="preserve">Special vendor numbers are used to </w:t>
      </w:r>
      <w:r w:rsidRPr="11FDD576">
        <w:rPr>
          <w:rStyle w:val="Strong"/>
          <w:rFonts w:asciiTheme="minorHAnsi" w:hAnsiTheme="minorHAnsi" w:cs="Segoe UI"/>
        </w:rPr>
        <w:t>bypass 1099 reporting only when appropriate</w:t>
      </w:r>
      <w:r w:rsidR="00D31AC1" w:rsidRPr="11FDD576">
        <w:rPr>
          <w:rFonts w:asciiTheme="minorHAnsi" w:hAnsiTheme="minorHAnsi" w:cs="Segoe UI"/>
        </w:rPr>
        <w:t>. T</w:t>
      </w:r>
      <w:r w:rsidRPr="11FDD576">
        <w:rPr>
          <w:rFonts w:asciiTheme="minorHAnsi" w:hAnsiTheme="minorHAnsi" w:cs="Segoe UI"/>
        </w:rPr>
        <w:t xml:space="preserve">hey must </w:t>
      </w:r>
      <w:r w:rsidRPr="11FDD576">
        <w:rPr>
          <w:rStyle w:val="Strong"/>
          <w:rFonts w:asciiTheme="minorHAnsi" w:hAnsiTheme="minorHAnsi" w:cs="Segoe UI"/>
        </w:rPr>
        <w:t>never</w:t>
      </w:r>
      <w:r w:rsidRPr="11FDD576">
        <w:rPr>
          <w:rFonts w:asciiTheme="minorHAnsi" w:hAnsiTheme="minorHAnsi" w:cs="Segoe UI"/>
        </w:rPr>
        <w:t xml:space="preserve"> be used to avoid reporting a legitimate 1099</w:t>
      </w:r>
      <w:r>
        <w:noBreakHyphen/>
      </w:r>
      <w:r w:rsidRPr="11FDD576">
        <w:rPr>
          <w:rFonts w:asciiTheme="minorHAnsi" w:hAnsiTheme="minorHAnsi" w:cs="Segoe UI"/>
        </w:rPr>
        <w:t>reportable payment.</w:t>
      </w:r>
    </w:p>
    <w:p w14:paraId="1B92E5CC" w14:textId="77777777" w:rsidR="001D3427" w:rsidRPr="00E2473A" w:rsidRDefault="001D3427" w:rsidP="001D3427">
      <w:pPr>
        <w:pStyle w:val="Heading4"/>
      </w:pPr>
      <w:r w:rsidRPr="00E2473A">
        <w:t>When Special Vendor Numbers Are Used</w:t>
      </w:r>
    </w:p>
    <w:p w14:paraId="6D867516" w14:textId="7140D8E2" w:rsidR="001D3427" w:rsidRPr="00E2473A" w:rsidRDefault="001D3427" w:rsidP="001D3427">
      <w:pPr>
        <w:pStyle w:val="NormalWeb"/>
        <w:rPr>
          <w:rFonts w:asciiTheme="minorHAnsi" w:hAnsiTheme="minorHAnsi" w:cs="Segoe UI"/>
        </w:rPr>
      </w:pPr>
      <w:r w:rsidRPr="00E2473A">
        <w:rPr>
          <w:rFonts w:asciiTheme="minorHAnsi" w:hAnsiTheme="minorHAnsi" w:cs="Segoe UI"/>
        </w:rPr>
        <w:t xml:space="preserve">Use an </w:t>
      </w:r>
      <w:r w:rsidR="00E17536">
        <w:rPr>
          <w:rFonts w:asciiTheme="minorHAnsi" w:hAnsiTheme="minorHAnsi" w:cs="Segoe UI"/>
        </w:rPr>
        <w:t>‘</w:t>
      </w:r>
      <w:r w:rsidRPr="00E2473A">
        <w:rPr>
          <w:rFonts w:asciiTheme="minorHAnsi" w:hAnsiTheme="minorHAnsi" w:cs="Segoe UI"/>
        </w:rPr>
        <w:t>8</w:t>
      </w:r>
      <w:r w:rsidR="00E17536">
        <w:rPr>
          <w:rFonts w:asciiTheme="minorHAnsi" w:hAnsiTheme="minorHAnsi" w:cs="Segoe UI"/>
        </w:rPr>
        <w:t>’</w:t>
      </w:r>
      <w:r w:rsidRPr="00E2473A">
        <w:rPr>
          <w:rFonts w:asciiTheme="minorHAnsi" w:hAnsiTheme="minorHAnsi" w:cs="Segoe UI"/>
        </w:rPr>
        <w:t xml:space="preserve"> vendor number only when:</w:t>
      </w:r>
    </w:p>
    <w:p w14:paraId="5E2D644B" w14:textId="49379A62" w:rsidR="001D3427" w:rsidRDefault="4259387A" w:rsidP="11FDD576">
      <w:pPr>
        <w:pStyle w:val="NormalWeb"/>
        <w:numPr>
          <w:ilvl w:val="0"/>
          <w:numId w:val="23"/>
        </w:numPr>
        <w:rPr>
          <w:rFonts w:asciiTheme="minorHAnsi" w:hAnsiTheme="minorHAnsi" w:cs="Segoe UI"/>
        </w:rPr>
      </w:pPr>
      <w:r w:rsidRPr="11FDD576">
        <w:rPr>
          <w:rFonts w:asciiTheme="minorHAnsi" w:hAnsiTheme="minorHAnsi" w:cs="Segoe UI"/>
        </w:rPr>
        <w:t>Approved by SFMS Manager in rare and limited circumstances.</w:t>
      </w:r>
    </w:p>
    <w:p w14:paraId="5A46ACC0" w14:textId="769CD8B2" w:rsidR="001D3427" w:rsidRDefault="41B1791C" w:rsidP="11FDD576">
      <w:pPr>
        <w:pStyle w:val="NormalWeb"/>
        <w:numPr>
          <w:ilvl w:val="0"/>
          <w:numId w:val="23"/>
        </w:numPr>
        <w:rPr>
          <w:rFonts w:asciiTheme="minorHAnsi" w:hAnsiTheme="minorHAnsi" w:cs="Segoe UI"/>
        </w:rPr>
      </w:pPr>
      <w:r w:rsidRPr="11FDD576">
        <w:rPr>
          <w:rFonts w:asciiTheme="minorHAnsi" w:hAnsiTheme="minorHAnsi" w:cs="Segoe UI"/>
        </w:rPr>
        <w:t xml:space="preserve">Recording </w:t>
      </w:r>
      <w:r w:rsidR="46BFBC2C" w:rsidRPr="11FDD576">
        <w:rPr>
          <w:rFonts w:asciiTheme="minorHAnsi" w:hAnsiTheme="minorHAnsi" w:cs="Segoe UI"/>
        </w:rPr>
        <w:t>receipt of monies from a third party related to a 1099 reportable object without reducing the amount to be reported on the payee's 1099 statement.</w:t>
      </w:r>
    </w:p>
    <w:p w14:paraId="645E20FB" w14:textId="77777777" w:rsidR="001D3427" w:rsidRDefault="001D3427" w:rsidP="00BE4B82">
      <w:pPr>
        <w:pStyle w:val="NormalWeb"/>
        <w:numPr>
          <w:ilvl w:val="0"/>
          <w:numId w:val="23"/>
        </w:numPr>
        <w:rPr>
          <w:rFonts w:asciiTheme="minorHAnsi" w:hAnsiTheme="minorHAnsi" w:cs="Segoe UI"/>
        </w:rPr>
      </w:pPr>
      <w:r w:rsidRPr="00E2473A">
        <w:rPr>
          <w:rFonts w:asciiTheme="minorHAnsi" w:hAnsiTheme="minorHAnsi" w:cs="Segoe UI"/>
        </w:rPr>
        <w:t xml:space="preserve">Making a payment to a vendor that is </w:t>
      </w:r>
      <w:r w:rsidRPr="00E2473A">
        <w:rPr>
          <w:rFonts w:asciiTheme="minorHAnsi" w:hAnsiTheme="minorHAnsi" w:cs="Segoe UI"/>
          <w:b/>
          <w:bCs/>
        </w:rPr>
        <w:t>not 1099</w:t>
      </w:r>
      <w:r w:rsidRPr="00E2473A">
        <w:rPr>
          <w:rFonts w:asciiTheme="minorHAnsi" w:hAnsiTheme="minorHAnsi" w:cs="Segoe UI"/>
          <w:b/>
          <w:bCs/>
        </w:rPr>
        <w:noBreakHyphen/>
        <w:t>reportable</w:t>
      </w:r>
      <w:r w:rsidRPr="00E2473A">
        <w:rPr>
          <w:rFonts w:asciiTheme="minorHAnsi" w:hAnsiTheme="minorHAnsi" w:cs="Segoe UI"/>
        </w:rPr>
        <w:t>, even though the comptroller object is normally 1099</w:t>
      </w:r>
      <w:r w:rsidRPr="00E2473A">
        <w:rPr>
          <w:rFonts w:asciiTheme="minorHAnsi" w:hAnsiTheme="minorHAnsi" w:cs="Segoe UI"/>
        </w:rPr>
        <w:noBreakHyphen/>
        <w:t>reportable</w:t>
      </w:r>
    </w:p>
    <w:p w14:paraId="0A243838" w14:textId="77777777" w:rsidR="001D3427" w:rsidRPr="00E17536" w:rsidRDefault="001D3427" w:rsidP="001D3427">
      <w:pPr>
        <w:pStyle w:val="Heading4"/>
        <w:rPr>
          <w:sz w:val="36"/>
        </w:rPr>
      </w:pPr>
      <w:r w:rsidRPr="00E17536">
        <w:rPr>
          <w:rStyle w:val="Strong"/>
          <w:rFonts w:cs="Segoe UI"/>
          <w:b/>
          <w:bCs w:val="0"/>
        </w:rPr>
        <w:t>Requirements</w:t>
      </w:r>
    </w:p>
    <w:p w14:paraId="2A8D7990" w14:textId="77777777" w:rsidR="001D3427" w:rsidRDefault="001D3427" w:rsidP="00BE4B82">
      <w:pPr>
        <w:pStyle w:val="NormalWeb"/>
        <w:numPr>
          <w:ilvl w:val="0"/>
          <w:numId w:val="24"/>
        </w:numPr>
        <w:spacing w:line="300" w:lineRule="atLeast"/>
        <w:rPr>
          <w:rFonts w:asciiTheme="minorHAnsi" w:hAnsiTheme="minorHAnsi" w:cs="Segoe UI"/>
        </w:rPr>
      </w:pPr>
      <w:r w:rsidRPr="00E2473A">
        <w:rPr>
          <w:rFonts w:asciiTheme="minorHAnsi" w:hAnsiTheme="minorHAnsi" w:cs="Segoe UI"/>
        </w:rPr>
        <w:t xml:space="preserve">Special vendor numbers must be </w:t>
      </w:r>
      <w:r w:rsidRPr="00E2473A">
        <w:rPr>
          <w:rStyle w:val="Strong"/>
          <w:rFonts w:asciiTheme="minorHAnsi" w:hAnsiTheme="minorHAnsi" w:cs="Segoe UI"/>
        </w:rPr>
        <w:t>requested from and established by the SFMS Operations Section</w:t>
      </w:r>
      <w:r w:rsidRPr="00E2473A">
        <w:rPr>
          <w:rFonts w:asciiTheme="minorHAnsi" w:hAnsiTheme="minorHAnsi" w:cs="Segoe UI"/>
        </w:rPr>
        <w:t>.</w:t>
      </w:r>
      <w:r>
        <w:rPr>
          <w:rFonts w:asciiTheme="minorHAnsi" w:hAnsiTheme="minorHAnsi" w:cs="Segoe UI"/>
        </w:rPr>
        <w:t xml:space="preserve"> Records added by agencies will not be activated.</w:t>
      </w:r>
    </w:p>
    <w:p w14:paraId="107D4C27" w14:textId="77777777" w:rsidR="001D3427" w:rsidRDefault="001D3427" w:rsidP="00BE4B82">
      <w:pPr>
        <w:pStyle w:val="NormalWeb"/>
        <w:numPr>
          <w:ilvl w:val="0"/>
          <w:numId w:val="24"/>
        </w:numPr>
        <w:spacing w:line="300" w:lineRule="atLeast"/>
        <w:rPr>
          <w:rFonts w:asciiTheme="minorHAnsi" w:hAnsiTheme="minorHAnsi" w:cs="Segoe UI"/>
        </w:rPr>
      </w:pPr>
      <w:r w:rsidRPr="00E2473A">
        <w:rPr>
          <w:rFonts w:asciiTheme="minorHAnsi" w:hAnsiTheme="minorHAnsi" w:cs="Segoe UI"/>
        </w:rPr>
        <w:t xml:space="preserve">A </w:t>
      </w:r>
      <w:r w:rsidRPr="00E2473A">
        <w:rPr>
          <w:rStyle w:val="Strong"/>
          <w:rFonts w:asciiTheme="minorHAnsi" w:hAnsiTheme="minorHAnsi" w:cs="Segoe UI"/>
        </w:rPr>
        <w:t>separate</w:t>
      </w:r>
      <w:r w:rsidRPr="00E2473A">
        <w:rPr>
          <w:rFonts w:asciiTheme="minorHAnsi" w:hAnsiTheme="minorHAnsi" w:cs="Segoe UI"/>
        </w:rPr>
        <w:t xml:space="preserve"> special vendor number must be created for </w:t>
      </w:r>
      <w:r w:rsidRPr="00E2473A">
        <w:rPr>
          <w:rStyle w:val="Strong"/>
          <w:rFonts w:asciiTheme="minorHAnsi" w:hAnsiTheme="minorHAnsi" w:cs="Segoe UI"/>
        </w:rPr>
        <w:t>each unique special vendor</w:t>
      </w:r>
      <w:r w:rsidRPr="00E2473A">
        <w:rPr>
          <w:rFonts w:asciiTheme="minorHAnsi" w:hAnsiTheme="minorHAnsi" w:cs="Segoe UI"/>
        </w:rPr>
        <w:t>.</w:t>
      </w:r>
    </w:p>
    <w:p w14:paraId="31DF288B" w14:textId="55D247CC" w:rsidR="001D3427" w:rsidRDefault="001D3427" w:rsidP="00BE4B82">
      <w:pPr>
        <w:pStyle w:val="NormalWeb"/>
        <w:numPr>
          <w:ilvl w:val="0"/>
          <w:numId w:val="24"/>
        </w:numPr>
        <w:spacing w:line="300" w:lineRule="atLeast"/>
        <w:rPr>
          <w:rFonts w:asciiTheme="minorHAnsi" w:hAnsiTheme="minorHAnsi" w:cs="Segoe UI"/>
        </w:rPr>
      </w:pPr>
      <w:r w:rsidRPr="00E2473A">
        <w:rPr>
          <w:rFonts w:asciiTheme="minorHAnsi" w:hAnsiTheme="minorHAnsi" w:cs="Segoe UI"/>
        </w:rPr>
        <w:t xml:space="preserve">Agencies </w:t>
      </w:r>
      <w:r w:rsidRPr="00E2473A">
        <w:rPr>
          <w:rStyle w:val="Strong"/>
          <w:rFonts w:asciiTheme="minorHAnsi" w:hAnsiTheme="minorHAnsi" w:cs="Segoe UI"/>
        </w:rPr>
        <w:t>cannot</w:t>
      </w:r>
      <w:r w:rsidRPr="00E2473A">
        <w:rPr>
          <w:rFonts w:asciiTheme="minorHAnsi" w:hAnsiTheme="minorHAnsi" w:cs="Segoe UI"/>
        </w:rPr>
        <w:t xml:space="preserve"> type a vendor’s name and address directly into the transaction when using an </w:t>
      </w:r>
      <w:r w:rsidR="00E17536">
        <w:rPr>
          <w:rFonts w:asciiTheme="minorHAnsi" w:hAnsiTheme="minorHAnsi" w:cs="Segoe UI"/>
        </w:rPr>
        <w:t>‘</w:t>
      </w:r>
      <w:r w:rsidRPr="00E2473A">
        <w:rPr>
          <w:rFonts w:asciiTheme="minorHAnsi" w:hAnsiTheme="minorHAnsi" w:cs="Segoe UI"/>
        </w:rPr>
        <w:t>8</w:t>
      </w:r>
      <w:r w:rsidR="00E17536">
        <w:rPr>
          <w:rFonts w:asciiTheme="minorHAnsi" w:hAnsiTheme="minorHAnsi" w:cs="Segoe UI"/>
        </w:rPr>
        <w:t>’</w:t>
      </w:r>
      <w:r w:rsidRPr="00E2473A">
        <w:rPr>
          <w:rFonts w:asciiTheme="minorHAnsi" w:hAnsiTheme="minorHAnsi" w:cs="Segoe UI"/>
        </w:rPr>
        <w:t xml:space="preserve"> number</w:t>
      </w:r>
      <w:r w:rsidR="00E17536">
        <w:rPr>
          <w:rFonts w:asciiTheme="minorHAnsi" w:hAnsiTheme="minorHAnsi" w:cs="Segoe UI"/>
        </w:rPr>
        <w:t>. E</w:t>
      </w:r>
      <w:r w:rsidRPr="00E2473A">
        <w:rPr>
          <w:rFonts w:asciiTheme="minorHAnsi" w:hAnsiTheme="minorHAnsi" w:cs="Segoe UI"/>
        </w:rPr>
        <w:t>ach must have its own vendor profile.</w:t>
      </w:r>
    </w:p>
    <w:p w14:paraId="5923350F" w14:textId="6CFD3F41" w:rsidR="001D3427" w:rsidRDefault="001D3427" w:rsidP="00BE4B82">
      <w:pPr>
        <w:pStyle w:val="NormalWeb"/>
        <w:numPr>
          <w:ilvl w:val="0"/>
          <w:numId w:val="24"/>
        </w:numPr>
        <w:spacing w:line="300" w:lineRule="atLeast"/>
        <w:rPr>
          <w:rFonts w:asciiTheme="minorHAnsi" w:hAnsiTheme="minorHAnsi" w:cs="Segoe UI"/>
        </w:rPr>
      </w:pPr>
      <w:r w:rsidRPr="00E2473A">
        <w:rPr>
          <w:rFonts w:asciiTheme="minorHAnsi" w:hAnsiTheme="minorHAnsi" w:cs="Segoe UI"/>
        </w:rPr>
        <w:t xml:space="preserve">All </w:t>
      </w:r>
      <w:r w:rsidR="00E17536">
        <w:rPr>
          <w:rFonts w:asciiTheme="minorHAnsi" w:hAnsiTheme="minorHAnsi" w:cs="Segoe UI"/>
        </w:rPr>
        <w:t>‘</w:t>
      </w:r>
      <w:r w:rsidRPr="00E2473A">
        <w:rPr>
          <w:rFonts w:asciiTheme="minorHAnsi" w:hAnsiTheme="minorHAnsi" w:cs="Segoe UI"/>
        </w:rPr>
        <w:t>8</w:t>
      </w:r>
      <w:r w:rsidR="00E17536">
        <w:rPr>
          <w:rFonts w:asciiTheme="minorHAnsi" w:hAnsiTheme="minorHAnsi" w:cs="Segoe UI"/>
        </w:rPr>
        <w:t>’</w:t>
      </w:r>
      <w:r w:rsidRPr="00E2473A">
        <w:rPr>
          <w:rFonts w:asciiTheme="minorHAnsi" w:hAnsiTheme="minorHAnsi" w:cs="Segoe UI"/>
        </w:rPr>
        <w:t xml:space="preserve"> vendor transactions are periodically </w:t>
      </w:r>
      <w:r w:rsidRPr="00E2473A">
        <w:rPr>
          <w:rStyle w:val="Strong"/>
          <w:rFonts w:asciiTheme="minorHAnsi" w:hAnsiTheme="minorHAnsi" w:cs="Segoe UI"/>
        </w:rPr>
        <w:t>reviewed by SFMS</w:t>
      </w:r>
      <w:r w:rsidRPr="00E2473A">
        <w:rPr>
          <w:rFonts w:asciiTheme="minorHAnsi" w:hAnsiTheme="minorHAnsi" w:cs="Segoe UI"/>
        </w:rPr>
        <w:t xml:space="preserve"> to ensure proper use.</w:t>
      </w:r>
    </w:p>
    <w:p w14:paraId="36B7751D" w14:textId="77777777" w:rsidR="001D3427" w:rsidRPr="00E37C0A" w:rsidRDefault="001D3427" w:rsidP="001D3427">
      <w:pPr>
        <w:pStyle w:val="Heading4"/>
        <w:rPr>
          <w:sz w:val="36"/>
        </w:rPr>
      </w:pPr>
      <w:r w:rsidRPr="00E37C0A">
        <w:rPr>
          <w:rStyle w:val="Strong"/>
          <w:rFonts w:cs="Segoe UI"/>
          <w:b/>
          <w:bCs w:val="0"/>
        </w:rPr>
        <w:t>Numbering Rules</w:t>
      </w:r>
    </w:p>
    <w:p w14:paraId="3714AC42" w14:textId="108A44B9" w:rsidR="001D3427" w:rsidRDefault="001D3427" w:rsidP="00BE4B82">
      <w:pPr>
        <w:pStyle w:val="NormalWeb"/>
        <w:numPr>
          <w:ilvl w:val="0"/>
          <w:numId w:val="25"/>
        </w:numPr>
        <w:spacing w:line="300" w:lineRule="atLeast"/>
        <w:rPr>
          <w:rFonts w:asciiTheme="minorHAnsi" w:hAnsiTheme="minorHAnsi" w:cs="Segoe UI"/>
        </w:rPr>
      </w:pPr>
      <w:r w:rsidRPr="00E2473A">
        <w:rPr>
          <w:rFonts w:asciiTheme="minorHAnsi" w:hAnsiTheme="minorHAnsi" w:cs="Segoe UI"/>
        </w:rPr>
        <w:t xml:space="preserve">Special vendor numbers always begin with </w:t>
      </w:r>
      <w:r w:rsidR="00E17536">
        <w:rPr>
          <w:rFonts w:asciiTheme="minorHAnsi" w:hAnsiTheme="minorHAnsi" w:cs="Segoe UI"/>
        </w:rPr>
        <w:t>‘</w:t>
      </w:r>
      <w:r w:rsidRPr="00E2473A">
        <w:rPr>
          <w:rStyle w:val="Strong"/>
          <w:rFonts w:asciiTheme="minorHAnsi" w:hAnsiTheme="minorHAnsi" w:cs="Segoe UI"/>
        </w:rPr>
        <w:t>8</w:t>
      </w:r>
      <w:r w:rsidR="00E17536">
        <w:rPr>
          <w:rStyle w:val="Strong"/>
          <w:rFonts w:asciiTheme="minorHAnsi" w:hAnsiTheme="minorHAnsi" w:cs="Segoe UI"/>
        </w:rPr>
        <w:t>’</w:t>
      </w:r>
      <w:r w:rsidRPr="00E2473A">
        <w:rPr>
          <w:rFonts w:asciiTheme="minorHAnsi" w:hAnsiTheme="minorHAnsi" w:cs="Segoe UI"/>
        </w:rPr>
        <w:t>.</w:t>
      </w:r>
    </w:p>
    <w:p w14:paraId="2F2127D6" w14:textId="77777777" w:rsidR="001D3427" w:rsidRDefault="001D3427" w:rsidP="00BE4B82">
      <w:pPr>
        <w:pStyle w:val="NormalWeb"/>
        <w:numPr>
          <w:ilvl w:val="0"/>
          <w:numId w:val="25"/>
        </w:numPr>
        <w:spacing w:line="300" w:lineRule="atLeast"/>
        <w:rPr>
          <w:rFonts w:asciiTheme="minorHAnsi" w:hAnsiTheme="minorHAnsi" w:cs="Segoe UI"/>
        </w:rPr>
      </w:pPr>
      <w:r w:rsidRPr="00E2473A">
        <w:rPr>
          <w:rFonts w:asciiTheme="minorHAnsi" w:hAnsiTheme="minorHAnsi" w:cs="Segoe UI"/>
        </w:rPr>
        <w:t xml:space="preserve">The remaining digits normally reflect the vendor’s </w:t>
      </w:r>
      <w:r w:rsidRPr="00E2473A">
        <w:rPr>
          <w:rStyle w:val="Strong"/>
          <w:rFonts w:asciiTheme="minorHAnsi" w:hAnsiTheme="minorHAnsi" w:cs="Segoe UI"/>
        </w:rPr>
        <w:t>TIN</w:t>
      </w:r>
      <w:r w:rsidRPr="00E2473A">
        <w:rPr>
          <w:rFonts w:asciiTheme="minorHAnsi" w:hAnsiTheme="minorHAnsi" w:cs="Segoe UI"/>
        </w:rPr>
        <w:t>:</w:t>
      </w:r>
    </w:p>
    <w:p w14:paraId="2601F7A3" w14:textId="01FED627" w:rsidR="001D3427" w:rsidRDefault="001D3427" w:rsidP="00BE4B82">
      <w:pPr>
        <w:pStyle w:val="NormalWeb"/>
        <w:numPr>
          <w:ilvl w:val="1"/>
          <w:numId w:val="25"/>
        </w:numPr>
        <w:spacing w:line="300" w:lineRule="atLeast"/>
        <w:rPr>
          <w:rFonts w:asciiTheme="minorHAnsi" w:hAnsiTheme="minorHAnsi" w:cs="Segoe UI"/>
        </w:rPr>
      </w:pPr>
      <w:r w:rsidRPr="00E2473A">
        <w:rPr>
          <w:rFonts w:asciiTheme="minorHAnsi" w:hAnsiTheme="minorHAnsi" w:cs="Segoe UI"/>
        </w:rPr>
        <w:t>For reductions of expense</w:t>
      </w:r>
      <w:r w:rsidR="008A6140">
        <w:rPr>
          <w:rFonts w:asciiTheme="minorHAnsi" w:hAnsiTheme="minorHAnsi" w:cs="Segoe UI"/>
        </w:rPr>
        <w:t xml:space="preserve"> enter</w:t>
      </w:r>
      <w:r w:rsidRPr="00E2473A">
        <w:rPr>
          <w:rFonts w:asciiTheme="minorHAnsi" w:hAnsiTheme="minorHAnsi" w:cs="Segoe UI"/>
        </w:rPr>
        <w:t xml:space="preserve"> </w:t>
      </w:r>
      <w:r w:rsidR="008A6140">
        <w:rPr>
          <w:rFonts w:asciiTheme="minorHAnsi" w:hAnsiTheme="minorHAnsi" w:cs="Segoe UI"/>
        </w:rPr>
        <w:t>‘</w:t>
      </w:r>
      <w:r w:rsidRPr="00E2473A">
        <w:rPr>
          <w:rStyle w:val="Strong"/>
          <w:rFonts w:asciiTheme="minorHAnsi" w:hAnsiTheme="minorHAnsi" w:cs="Segoe UI"/>
        </w:rPr>
        <w:t>8</w:t>
      </w:r>
      <w:r w:rsidR="008A6140">
        <w:rPr>
          <w:rStyle w:val="Strong"/>
          <w:rFonts w:asciiTheme="minorHAnsi" w:hAnsiTheme="minorHAnsi" w:cs="Segoe UI"/>
        </w:rPr>
        <w:t>’</w:t>
      </w:r>
      <w:r w:rsidRPr="00E2473A">
        <w:rPr>
          <w:rStyle w:val="Strong"/>
          <w:rFonts w:asciiTheme="minorHAnsi" w:hAnsiTheme="minorHAnsi" w:cs="Segoe UI"/>
        </w:rPr>
        <w:t xml:space="preserve"> + the TIN of the original payee</w:t>
      </w:r>
    </w:p>
    <w:p w14:paraId="3485F937" w14:textId="29D4F4B4" w:rsidR="001D3427" w:rsidRPr="00E2473A" w:rsidRDefault="001D3427" w:rsidP="00BE4B82">
      <w:pPr>
        <w:pStyle w:val="NormalWeb"/>
        <w:numPr>
          <w:ilvl w:val="1"/>
          <w:numId w:val="25"/>
        </w:numPr>
        <w:spacing w:line="300" w:lineRule="atLeast"/>
        <w:rPr>
          <w:rStyle w:val="Strong"/>
          <w:rFonts w:asciiTheme="minorHAnsi" w:hAnsiTheme="minorHAnsi" w:cs="Segoe UI"/>
          <w:b w:val="0"/>
          <w:bCs w:val="0"/>
        </w:rPr>
      </w:pPr>
      <w:r w:rsidRPr="00E2473A">
        <w:rPr>
          <w:rFonts w:asciiTheme="minorHAnsi" w:hAnsiTheme="minorHAnsi" w:cs="Segoe UI"/>
        </w:rPr>
        <w:t>For payments</w:t>
      </w:r>
      <w:r w:rsidR="008A6140">
        <w:rPr>
          <w:rFonts w:asciiTheme="minorHAnsi" w:hAnsiTheme="minorHAnsi" w:cs="Segoe UI"/>
        </w:rPr>
        <w:t xml:space="preserve"> enter</w:t>
      </w:r>
      <w:r w:rsidRPr="00E2473A">
        <w:rPr>
          <w:rFonts w:asciiTheme="minorHAnsi" w:hAnsiTheme="minorHAnsi" w:cs="Segoe UI"/>
        </w:rPr>
        <w:t xml:space="preserve"> </w:t>
      </w:r>
      <w:r w:rsidR="008A6140">
        <w:rPr>
          <w:rFonts w:asciiTheme="minorHAnsi" w:hAnsiTheme="minorHAnsi" w:cs="Segoe UI"/>
        </w:rPr>
        <w:t>‘</w:t>
      </w:r>
      <w:r w:rsidRPr="00E2473A">
        <w:rPr>
          <w:rStyle w:val="Strong"/>
          <w:rFonts w:asciiTheme="minorHAnsi" w:hAnsiTheme="minorHAnsi" w:cs="Segoe UI"/>
        </w:rPr>
        <w:t>8</w:t>
      </w:r>
      <w:r w:rsidR="008A6140">
        <w:rPr>
          <w:rStyle w:val="Strong"/>
          <w:rFonts w:asciiTheme="minorHAnsi" w:hAnsiTheme="minorHAnsi" w:cs="Segoe UI"/>
        </w:rPr>
        <w:t xml:space="preserve">’ </w:t>
      </w:r>
      <w:r w:rsidRPr="00E2473A">
        <w:rPr>
          <w:rStyle w:val="Strong"/>
          <w:rFonts w:asciiTheme="minorHAnsi" w:hAnsiTheme="minorHAnsi" w:cs="Segoe UI"/>
        </w:rPr>
        <w:t>+ the TIN of the payee</w:t>
      </w:r>
    </w:p>
    <w:p w14:paraId="12B67405" w14:textId="77777777" w:rsidR="001D3427" w:rsidRPr="00E37C0A" w:rsidRDefault="001D3427" w:rsidP="001D3427">
      <w:pPr>
        <w:pStyle w:val="Heading4"/>
        <w:rPr>
          <w:sz w:val="36"/>
        </w:rPr>
      </w:pPr>
      <w:r w:rsidRPr="00E37C0A">
        <w:rPr>
          <w:rStyle w:val="Strong"/>
          <w:rFonts w:cs="Segoe UI"/>
          <w:b/>
          <w:bCs w:val="0"/>
        </w:rPr>
        <w:lastRenderedPageBreak/>
        <w:t>Important Cautions</w:t>
      </w:r>
    </w:p>
    <w:p w14:paraId="7C8DB0C4" w14:textId="6D5BA03C" w:rsidR="001D3427" w:rsidRDefault="001D3427" w:rsidP="11FDD576">
      <w:pPr>
        <w:pStyle w:val="NormalWeb"/>
        <w:numPr>
          <w:ilvl w:val="0"/>
          <w:numId w:val="26"/>
        </w:numPr>
        <w:spacing w:line="300" w:lineRule="atLeast"/>
        <w:rPr>
          <w:rFonts w:asciiTheme="minorHAnsi" w:hAnsiTheme="minorHAnsi" w:cs="Segoe UI"/>
        </w:rPr>
      </w:pPr>
      <w:r w:rsidRPr="11FDD576">
        <w:rPr>
          <w:rStyle w:val="Strong"/>
          <w:rFonts w:asciiTheme="minorHAnsi" w:hAnsiTheme="minorHAnsi" w:cs="Segoe UI"/>
        </w:rPr>
        <w:t>Do not</w:t>
      </w:r>
      <w:r w:rsidRPr="11FDD576">
        <w:rPr>
          <w:rFonts w:asciiTheme="minorHAnsi" w:hAnsiTheme="minorHAnsi" w:cs="Segoe UI"/>
        </w:rPr>
        <w:t xml:space="preserve"> create an </w:t>
      </w:r>
      <w:r w:rsidR="008A6140" w:rsidRPr="11FDD576">
        <w:rPr>
          <w:rFonts w:asciiTheme="minorHAnsi" w:hAnsiTheme="minorHAnsi" w:cs="Segoe UI"/>
        </w:rPr>
        <w:t>‘</w:t>
      </w:r>
      <w:r w:rsidRPr="11FDD576">
        <w:rPr>
          <w:rFonts w:asciiTheme="minorHAnsi" w:hAnsiTheme="minorHAnsi" w:cs="Segoe UI"/>
        </w:rPr>
        <w:t>8</w:t>
      </w:r>
      <w:r w:rsidR="008A6140" w:rsidRPr="11FDD576">
        <w:rPr>
          <w:rFonts w:asciiTheme="minorHAnsi" w:hAnsiTheme="minorHAnsi" w:cs="Segoe UI"/>
        </w:rPr>
        <w:t>’</w:t>
      </w:r>
      <w:r w:rsidRPr="11FDD576">
        <w:rPr>
          <w:rFonts w:asciiTheme="minorHAnsi" w:hAnsiTheme="minorHAnsi" w:cs="Segoe UI"/>
        </w:rPr>
        <w:t xml:space="preserve"> vendor simply to </w:t>
      </w:r>
      <w:r w:rsidRPr="11FDD576">
        <w:rPr>
          <w:rFonts w:asciiTheme="minorHAnsi" w:hAnsiTheme="minorHAnsi" w:cs="Segoe UI"/>
          <w:b/>
          <w:bCs/>
        </w:rPr>
        <w:t>bypass 1099</w:t>
      </w:r>
      <w:r w:rsidRPr="11FDD576">
        <w:rPr>
          <w:rFonts w:asciiTheme="minorHAnsi" w:hAnsiTheme="minorHAnsi" w:cs="Segoe UI"/>
        </w:rPr>
        <w:t xml:space="preserve"> rules.</w:t>
      </w:r>
    </w:p>
    <w:p w14:paraId="62C33DF2" w14:textId="67507273" w:rsidR="001D3427" w:rsidRDefault="001D3427" w:rsidP="00BE4B82">
      <w:pPr>
        <w:pStyle w:val="NormalWeb"/>
        <w:numPr>
          <w:ilvl w:val="0"/>
          <w:numId w:val="26"/>
        </w:numPr>
        <w:spacing w:line="300" w:lineRule="atLeast"/>
        <w:rPr>
          <w:rFonts w:asciiTheme="minorHAnsi" w:hAnsiTheme="minorHAnsi" w:cs="Segoe UI"/>
        </w:rPr>
      </w:pPr>
      <w:r w:rsidRPr="00E2473A">
        <w:rPr>
          <w:rFonts w:asciiTheme="minorHAnsi" w:hAnsiTheme="minorHAnsi" w:cs="Segoe UI"/>
        </w:rPr>
        <w:t>The IRS may issue penalties</w:t>
      </w:r>
      <w:r w:rsidR="00804945">
        <w:rPr>
          <w:rFonts w:asciiTheme="minorHAnsi" w:hAnsiTheme="minorHAnsi" w:cs="Segoe UI"/>
        </w:rPr>
        <w:t xml:space="preserve"> to agenc</w:t>
      </w:r>
      <w:r w:rsidR="00362C6B">
        <w:rPr>
          <w:rFonts w:asciiTheme="minorHAnsi" w:hAnsiTheme="minorHAnsi" w:cs="Segoe UI"/>
        </w:rPr>
        <w:t>ies</w:t>
      </w:r>
      <w:r w:rsidRPr="00E2473A">
        <w:rPr>
          <w:rFonts w:asciiTheme="minorHAnsi" w:hAnsiTheme="minorHAnsi" w:cs="Segoe UI"/>
        </w:rPr>
        <w:t xml:space="preserve"> for failing to report payments that should be 1099</w:t>
      </w:r>
      <w:r>
        <w:noBreakHyphen/>
      </w:r>
      <w:r w:rsidRPr="00E2473A">
        <w:rPr>
          <w:rFonts w:asciiTheme="minorHAnsi" w:hAnsiTheme="minorHAnsi" w:cs="Segoe UI"/>
        </w:rPr>
        <w:t>reportable.</w:t>
      </w:r>
    </w:p>
    <w:p w14:paraId="772C58BC" w14:textId="77777777" w:rsidR="001D3427" w:rsidRDefault="001D3427" w:rsidP="00BE4B82">
      <w:pPr>
        <w:pStyle w:val="NormalWeb"/>
        <w:numPr>
          <w:ilvl w:val="0"/>
          <w:numId w:val="26"/>
        </w:numPr>
        <w:spacing w:line="300" w:lineRule="atLeast"/>
        <w:rPr>
          <w:rFonts w:asciiTheme="minorHAnsi" w:hAnsiTheme="minorHAnsi" w:cs="Segoe UI"/>
        </w:rPr>
      </w:pPr>
      <w:r w:rsidRPr="00E2473A">
        <w:rPr>
          <w:rFonts w:asciiTheme="minorHAnsi" w:hAnsiTheme="minorHAnsi" w:cs="Segoe UI"/>
        </w:rPr>
        <w:t xml:space="preserve">Agencies using special vendor numbers assume </w:t>
      </w:r>
      <w:r w:rsidRPr="00E2473A">
        <w:rPr>
          <w:rStyle w:val="Strong"/>
          <w:rFonts w:asciiTheme="minorHAnsi" w:hAnsiTheme="minorHAnsi" w:cs="Segoe UI"/>
        </w:rPr>
        <w:t>additional risk and responsibility</w:t>
      </w:r>
      <w:r w:rsidRPr="00E2473A">
        <w:rPr>
          <w:rFonts w:asciiTheme="minorHAnsi" w:hAnsiTheme="minorHAnsi" w:cs="Segoe UI"/>
        </w:rPr>
        <w:t xml:space="preserve"> for proper reporting.</w:t>
      </w:r>
    </w:p>
    <w:p w14:paraId="45DE7C28" w14:textId="4B30D778" w:rsidR="00500701" w:rsidRDefault="001D3427" w:rsidP="00BE4B82">
      <w:pPr>
        <w:pStyle w:val="NormalWeb"/>
        <w:numPr>
          <w:ilvl w:val="0"/>
          <w:numId w:val="26"/>
        </w:numPr>
        <w:spacing w:line="300" w:lineRule="atLeast"/>
        <w:rPr>
          <w:rFonts w:asciiTheme="minorHAnsi" w:hAnsiTheme="minorHAnsi" w:cs="Segoe UI"/>
        </w:rPr>
      </w:pPr>
      <w:r w:rsidRPr="00E2473A">
        <w:rPr>
          <w:rFonts w:asciiTheme="minorHAnsi" w:hAnsiTheme="minorHAnsi" w:cs="Segoe UI"/>
        </w:rPr>
        <w:t>If you need to use a 1099</w:t>
      </w:r>
      <w:r w:rsidRPr="00E2473A">
        <w:rPr>
          <w:rFonts w:asciiTheme="minorHAnsi" w:hAnsiTheme="minorHAnsi" w:cs="Segoe UI"/>
        </w:rPr>
        <w:noBreakHyphen/>
        <w:t>reportable object for a non</w:t>
      </w:r>
      <w:r w:rsidRPr="00E2473A">
        <w:rPr>
          <w:rFonts w:asciiTheme="minorHAnsi" w:hAnsiTheme="minorHAnsi" w:cs="Segoe UI"/>
        </w:rPr>
        <w:noBreakHyphen/>
        <w:t xml:space="preserve">1099 transaction, consult the </w:t>
      </w:r>
      <w:r w:rsidRPr="00E2473A">
        <w:rPr>
          <w:rStyle w:val="Strong"/>
          <w:rFonts w:asciiTheme="minorHAnsi" w:hAnsiTheme="minorHAnsi" w:cs="Segoe UI"/>
        </w:rPr>
        <w:t>Special Vendor</w:t>
      </w:r>
      <w:r w:rsidRPr="00E2473A">
        <w:rPr>
          <w:rFonts w:asciiTheme="minorHAnsi" w:hAnsiTheme="minorHAnsi" w:cs="Segoe UI"/>
        </w:rPr>
        <w:t xml:space="preserve"> guidance rather than trying to use a one</w:t>
      </w:r>
      <w:r w:rsidRPr="00E2473A">
        <w:rPr>
          <w:rFonts w:asciiTheme="minorHAnsi" w:hAnsiTheme="minorHAnsi" w:cs="Segoe UI"/>
        </w:rPr>
        <w:noBreakHyphen/>
        <w:t>time vendor number.</w:t>
      </w:r>
      <w:bookmarkStart w:id="41" w:name="_Standard_Abbreviations_Lists:"/>
      <w:bookmarkEnd w:id="41"/>
    </w:p>
    <w:p w14:paraId="0C2A8B2B" w14:textId="3B31CA91" w:rsidR="00A04B29" w:rsidRDefault="3E9AE161" w:rsidP="00EA046F">
      <w:pPr>
        <w:pStyle w:val="Heading2"/>
      </w:pPr>
      <w:bookmarkStart w:id="42" w:name="_Toc243571156"/>
      <w:r>
        <w:t>Resources</w:t>
      </w:r>
      <w:bookmarkEnd w:id="42"/>
    </w:p>
    <w:p w14:paraId="1A676373" w14:textId="267EA654" w:rsidR="00A04B29" w:rsidRPr="00EB51A7" w:rsidRDefault="3E9AE161" w:rsidP="00A04B29">
      <w:pPr>
        <w:pStyle w:val="Heading3"/>
      </w:pPr>
      <w:bookmarkStart w:id="43" w:name="_Toc243571157"/>
      <w:r>
        <w:t xml:space="preserve">Standard </w:t>
      </w:r>
      <w:r w:rsidR="72A9653F">
        <w:t xml:space="preserve">USPS </w:t>
      </w:r>
      <w:r>
        <w:t>Abbreviations Lists:</w:t>
      </w:r>
      <w:bookmarkEnd w:id="43"/>
    </w:p>
    <w:p w14:paraId="0B5EE6A2" w14:textId="77777777" w:rsidR="00A04B29" w:rsidRPr="00EB51A7" w:rsidRDefault="00A04B29" w:rsidP="00BE4B82">
      <w:pPr>
        <w:pStyle w:val="NormalWeb"/>
        <w:numPr>
          <w:ilvl w:val="1"/>
          <w:numId w:val="2"/>
        </w:numPr>
        <w:spacing w:line="300" w:lineRule="atLeast"/>
        <w:rPr>
          <w:rFonts w:asciiTheme="minorHAnsi" w:hAnsiTheme="minorHAnsi" w:cs="Segoe UI"/>
        </w:rPr>
      </w:pPr>
      <w:hyperlink r:id="rId72" w:history="1">
        <w:r w:rsidRPr="00EB51A7">
          <w:rPr>
            <w:rStyle w:val="Hyperlink"/>
            <w:rFonts w:asciiTheme="minorHAnsi" w:hAnsiTheme="minorHAnsi" w:cs="Segoe UI"/>
          </w:rPr>
          <w:t>Two–Letter State and Possession Abbreviations</w:t>
        </w:r>
      </w:hyperlink>
    </w:p>
    <w:bookmarkStart w:id="44" w:name="ep538621"/>
    <w:p w14:paraId="52C27CA3" w14:textId="77777777" w:rsidR="00A04B29" w:rsidRPr="00EB51A7" w:rsidRDefault="00A04B29" w:rsidP="00BE4B82">
      <w:pPr>
        <w:pStyle w:val="NormalWeb"/>
        <w:numPr>
          <w:ilvl w:val="1"/>
          <w:numId w:val="2"/>
        </w:numPr>
        <w:spacing w:line="300" w:lineRule="atLeast"/>
        <w:rPr>
          <w:rFonts w:asciiTheme="minorHAnsi" w:hAnsiTheme="minorHAnsi" w:cs="Segoe UI"/>
        </w:rPr>
      </w:pPr>
      <w:r w:rsidRPr="00EB51A7">
        <w:rPr>
          <w:rFonts w:asciiTheme="minorHAnsi" w:hAnsiTheme="minorHAnsi" w:cs="Segoe UI"/>
        </w:rPr>
        <w:fldChar w:fldCharType="begin"/>
      </w:r>
      <w:r w:rsidRPr="00EB51A7">
        <w:rPr>
          <w:rFonts w:asciiTheme="minorHAnsi" w:hAnsiTheme="minorHAnsi" w:cs="Segoe UI"/>
        </w:rPr>
        <w:instrText>HYPERLINK "https://pe.usps.com/text/pub28/pub28apc_002.htm"</w:instrText>
      </w:r>
      <w:r w:rsidRPr="00EB51A7">
        <w:rPr>
          <w:rFonts w:asciiTheme="minorHAnsi" w:hAnsiTheme="minorHAnsi" w:cs="Segoe UI"/>
        </w:rPr>
      </w:r>
      <w:r w:rsidRPr="00EB51A7">
        <w:rPr>
          <w:rFonts w:asciiTheme="minorHAnsi" w:hAnsiTheme="minorHAnsi" w:cs="Segoe UI"/>
        </w:rPr>
        <w:fldChar w:fldCharType="separate"/>
      </w:r>
      <w:r w:rsidRPr="00EB51A7">
        <w:rPr>
          <w:rStyle w:val="Hyperlink"/>
          <w:rFonts w:asciiTheme="minorHAnsi" w:hAnsiTheme="minorHAnsi" w:cs="Segoe UI"/>
        </w:rPr>
        <w:t>Street Suffix Abbreviations</w:t>
      </w:r>
      <w:bookmarkEnd w:id="44"/>
      <w:r w:rsidRPr="00EB51A7">
        <w:rPr>
          <w:rFonts w:asciiTheme="minorHAnsi" w:hAnsiTheme="minorHAnsi" w:cs="Segoe UI"/>
        </w:rPr>
        <w:fldChar w:fldCharType="end"/>
      </w:r>
    </w:p>
    <w:p w14:paraId="0A34645E" w14:textId="77777777" w:rsidR="00A04B29" w:rsidRDefault="00A04B29" w:rsidP="00BE4B82">
      <w:pPr>
        <w:pStyle w:val="NormalWeb"/>
        <w:numPr>
          <w:ilvl w:val="1"/>
          <w:numId w:val="2"/>
        </w:numPr>
        <w:spacing w:line="300" w:lineRule="atLeast"/>
        <w:rPr>
          <w:rFonts w:asciiTheme="minorHAnsi" w:hAnsiTheme="minorHAnsi" w:cs="Segoe UI"/>
        </w:rPr>
      </w:pPr>
      <w:hyperlink r:id="rId73" w:history="1">
        <w:r w:rsidRPr="00EB51A7">
          <w:rPr>
            <w:rStyle w:val="Hyperlink"/>
            <w:rFonts w:asciiTheme="minorHAnsi" w:hAnsiTheme="minorHAnsi" w:cs="Segoe UI"/>
          </w:rPr>
          <w:t>Secondary Unit Designators</w:t>
        </w:r>
      </w:hyperlink>
    </w:p>
    <w:bookmarkStart w:id="45" w:name="ep79486"/>
    <w:p w14:paraId="16FB13E3" w14:textId="77777777" w:rsidR="00A04B29" w:rsidRDefault="00A04B29" w:rsidP="00BE4B82">
      <w:pPr>
        <w:pStyle w:val="NormalWeb"/>
        <w:numPr>
          <w:ilvl w:val="1"/>
          <w:numId w:val="2"/>
        </w:numPr>
        <w:spacing w:line="300" w:lineRule="atLeast"/>
        <w:rPr>
          <w:rFonts w:asciiTheme="minorHAnsi" w:hAnsiTheme="minorHAnsi" w:cs="Segoe UI"/>
        </w:rPr>
      </w:pPr>
      <w:r w:rsidRPr="00EB51A7">
        <w:rPr>
          <w:rFonts w:asciiTheme="minorHAnsi" w:hAnsiTheme="minorHAnsi" w:cs="Segoe UI"/>
        </w:rPr>
        <w:fldChar w:fldCharType="begin"/>
      </w:r>
      <w:r w:rsidRPr="00EB51A7">
        <w:rPr>
          <w:rFonts w:asciiTheme="minorHAnsi" w:hAnsiTheme="minorHAnsi" w:cs="Segoe UI"/>
        </w:rPr>
        <w:instrText>HYPERLINK "https://pe.usps.com/text/pub28/pub28apf.htm"</w:instrText>
      </w:r>
      <w:r w:rsidRPr="00EB51A7">
        <w:rPr>
          <w:rFonts w:asciiTheme="minorHAnsi" w:hAnsiTheme="minorHAnsi" w:cs="Segoe UI"/>
        </w:rPr>
      </w:r>
      <w:r w:rsidRPr="00EB51A7">
        <w:rPr>
          <w:rFonts w:asciiTheme="minorHAnsi" w:hAnsiTheme="minorHAnsi" w:cs="Segoe UI"/>
        </w:rPr>
        <w:fldChar w:fldCharType="separate"/>
      </w:r>
      <w:r w:rsidRPr="00EB51A7">
        <w:rPr>
          <w:rStyle w:val="Hyperlink"/>
          <w:rFonts w:asciiTheme="minorHAnsi" w:hAnsiTheme="minorHAnsi" w:cs="Segoe UI"/>
        </w:rPr>
        <w:t>County, State, Local Highways</w:t>
      </w:r>
      <w:bookmarkEnd w:id="45"/>
      <w:r w:rsidRPr="00EB51A7">
        <w:rPr>
          <w:rFonts w:asciiTheme="minorHAnsi" w:hAnsiTheme="minorHAnsi" w:cs="Segoe UI"/>
        </w:rPr>
        <w:fldChar w:fldCharType="end"/>
      </w:r>
    </w:p>
    <w:p w14:paraId="3936A59C" w14:textId="77777777" w:rsidR="00A04B29" w:rsidRDefault="00A04B29" w:rsidP="00BE4B82">
      <w:pPr>
        <w:pStyle w:val="NormalWeb"/>
        <w:numPr>
          <w:ilvl w:val="1"/>
          <w:numId w:val="2"/>
        </w:numPr>
        <w:spacing w:line="300" w:lineRule="atLeast"/>
        <w:rPr>
          <w:rFonts w:asciiTheme="minorHAnsi" w:hAnsiTheme="minorHAnsi" w:cs="Segoe UI"/>
        </w:rPr>
      </w:pPr>
      <w:hyperlink r:id="rId74" w:history="1">
        <w:r w:rsidRPr="00EB51A7">
          <w:rPr>
            <w:rStyle w:val="Hyperlink"/>
            <w:rFonts w:asciiTheme="minorHAnsi" w:hAnsiTheme="minorHAnsi" w:cs="Segoe UI"/>
          </w:rPr>
          <w:t>Canadian Address Format and Abbreviations</w:t>
        </w:r>
      </w:hyperlink>
    </w:p>
    <w:p w14:paraId="07AD3766" w14:textId="6F536F19" w:rsidR="00A04B29" w:rsidRPr="00DE5828" w:rsidRDefault="00A04B29" w:rsidP="00BE4B82">
      <w:pPr>
        <w:pStyle w:val="NormalWeb"/>
        <w:numPr>
          <w:ilvl w:val="1"/>
          <w:numId w:val="2"/>
        </w:numPr>
        <w:spacing w:line="300" w:lineRule="atLeast"/>
        <w:rPr>
          <w:rFonts w:asciiTheme="minorHAnsi" w:hAnsiTheme="minorHAnsi" w:cs="Segoe UI"/>
        </w:rPr>
      </w:pPr>
      <w:r>
        <w:rPr>
          <w:rFonts w:asciiTheme="minorHAnsi" w:hAnsiTheme="minorHAnsi" w:cs="Segoe UI"/>
        </w:rPr>
        <w:t xml:space="preserve">For more information see: </w:t>
      </w:r>
      <w:hyperlink r:id="rId75" w:history="1">
        <w:r w:rsidRPr="008C206C">
          <w:rPr>
            <w:rStyle w:val="Hyperlink"/>
            <w:rFonts w:asciiTheme="minorHAnsi" w:hAnsiTheme="minorHAnsi" w:cs="Segoe UI"/>
          </w:rPr>
          <w:t>Publication 28 - Postal Addressing Standards</w:t>
        </w:r>
      </w:hyperlink>
    </w:p>
    <w:p w14:paraId="3D075FB0" w14:textId="7CE7C233" w:rsidR="00737F08" w:rsidRDefault="1A83C88F" w:rsidP="44797F54">
      <w:pPr>
        <w:pStyle w:val="Heading3"/>
        <w:contextualSpacing/>
      </w:pPr>
      <w:bookmarkStart w:id="46" w:name="_Toc243571158"/>
      <w:r>
        <w:t>Search Names / Alternative Names</w:t>
      </w:r>
      <w:bookmarkEnd w:id="46"/>
    </w:p>
    <w:p w14:paraId="752C2198" w14:textId="258A4CA8" w:rsidR="00CD5608" w:rsidRDefault="00F042C8" w:rsidP="0002606B">
      <w:pPr>
        <w:spacing w:after="0"/>
        <w:contextualSpacing/>
      </w:pPr>
      <w:r w:rsidRPr="00F042C8">
        <w:t xml:space="preserve">Search names </w:t>
      </w:r>
      <w:r w:rsidR="006424EC">
        <w:t xml:space="preserve">on vendor profiles (Screens 52 and 51) </w:t>
      </w:r>
      <w:r w:rsidRPr="00F042C8">
        <w:t>are provided for cross reference purposes to help find a vendor by alphabetic search when the exact name entered in the system may not be known. The vendor’s name is automatically inserted as the first search name. In R*STARS there are three user definable search name fields.</w:t>
      </w:r>
    </w:p>
    <w:p w14:paraId="5FC8ADE7" w14:textId="77777777" w:rsidR="006424EC" w:rsidRDefault="006424EC" w:rsidP="0002606B">
      <w:pPr>
        <w:spacing w:after="0"/>
      </w:pPr>
    </w:p>
    <w:p w14:paraId="09DD03D1" w14:textId="45AB82E0" w:rsidR="00F042C8" w:rsidRDefault="0002606B" w:rsidP="0002606B">
      <w:pPr>
        <w:spacing w:after="0"/>
      </w:pPr>
      <w:r w:rsidRPr="0002606B">
        <w:t xml:space="preserve">Certain conventions have been adopted </w:t>
      </w:r>
      <w:r>
        <w:t>with</w:t>
      </w:r>
      <w:r w:rsidRPr="0002606B">
        <w:t xml:space="preserve"> respect to vendor names and search names in these records to assure consistency of format and completeness of information.</w:t>
      </w:r>
    </w:p>
    <w:p w14:paraId="2A8BC39B" w14:textId="5754930C" w:rsidR="0002606B" w:rsidRDefault="00F042C8" w:rsidP="00B8792B">
      <w:pPr>
        <w:pStyle w:val="Heading4"/>
      </w:pPr>
      <w:bookmarkStart w:id="47" w:name="_Persons"/>
      <w:bookmarkEnd w:id="47"/>
      <w:r>
        <w:t>Persons</w:t>
      </w:r>
    </w:p>
    <w:p w14:paraId="7AD9808B" w14:textId="464D9755" w:rsidR="00F042C8" w:rsidRPr="006A1119" w:rsidRDefault="00F042C8" w:rsidP="00F042C8">
      <w:pPr>
        <w:rPr>
          <w:b/>
          <w:bCs/>
        </w:rPr>
      </w:pPr>
      <w:r w:rsidRPr="006A1119">
        <w:rPr>
          <w:b/>
          <w:bCs/>
        </w:rPr>
        <w:t>Lastname,Firstname,Middlename</w:t>
      </w:r>
    </w:p>
    <w:p w14:paraId="30EB7A53" w14:textId="42DAA0D9" w:rsidR="00F042C8" w:rsidRDefault="00F042C8" w:rsidP="00F042C8">
      <w:r>
        <w:t xml:space="preserve">Required by IRS for 1099 electronic reporting in the </w:t>
      </w:r>
      <w:r w:rsidRPr="00F042C8">
        <w:rPr>
          <w:b/>
          <w:bCs/>
        </w:rPr>
        <w:t>fourth search name</w:t>
      </w:r>
      <w:r w:rsidRPr="00F042C8">
        <w:t xml:space="preserve"> field</w:t>
      </w:r>
      <w:r>
        <w:t>.</w:t>
      </w:r>
    </w:p>
    <w:p w14:paraId="7A2717A1" w14:textId="7FB7B541" w:rsidR="00F042C8" w:rsidRDefault="00F042C8" w:rsidP="00BE4B82">
      <w:pPr>
        <w:pStyle w:val="ListParagraph"/>
        <w:numPr>
          <w:ilvl w:val="0"/>
          <w:numId w:val="32"/>
        </w:numPr>
      </w:pPr>
      <w:r w:rsidRPr="00E37C0A">
        <w:rPr>
          <w:b/>
          <w:bCs/>
        </w:rPr>
        <w:t>Both commas are</w:t>
      </w:r>
      <w:r>
        <w:t xml:space="preserve"> </w:t>
      </w:r>
      <w:r w:rsidRPr="00F042C8">
        <w:rPr>
          <w:b/>
          <w:bCs/>
        </w:rPr>
        <w:t>required</w:t>
      </w:r>
      <w:r>
        <w:t xml:space="preserve"> even if no middle name or initial is used.</w:t>
      </w:r>
    </w:p>
    <w:p w14:paraId="42E565EC" w14:textId="51CB0D53" w:rsidR="00F042C8" w:rsidRDefault="00F042C8" w:rsidP="00BE4B82">
      <w:pPr>
        <w:pStyle w:val="ListParagraph"/>
        <w:numPr>
          <w:ilvl w:val="0"/>
          <w:numId w:val="32"/>
        </w:numPr>
      </w:pPr>
      <w:r>
        <w:t xml:space="preserve">No </w:t>
      </w:r>
      <w:r w:rsidR="005D1111">
        <w:t>space</w:t>
      </w:r>
      <w:r>
        <w:t xml:space="preserve"> or other punctuation </w:t>
      </w:r>
      <w:r w:rsidR="005D1111">
        <w:t>is</w:t>
      </w:r>
      <w:r>
        <w:t xml:space="preserve"> permitted.</w:t>
      </w:r>
    </w:p>
    <w:p w14:paraId="42523E46" w14:textId="0784E927" w:rsidR="00F042C8" w:rsidRPr="004348A2" w:rsidRDefault="00F042C8" w:rsidP="00BE4B82">
      <w:pPr>
        <w:pStyle w:val="ListParagraph"/>
        <w:numPr>
          <w:ilvl w:val="0"/>
          <w:numId w:val="32"/>
        </w:numPr>
      </w:pPr>
      <w:r w:rsidRPr="006619F8">
        <w:rPr>
          <w:b/>
          <w:bCs/>
        </w:rPr>
        <w:t xml:space="preserve">Last </w:t>
      </w:r>
      <w:r w:rsidRPr="004348A2">
        <w:t xml:space="preserve">name </w:t>
      </w:r>
      <w:r w:rsidR="004348A2" w:rsidRPr="004348A2">
        <w:t>may have up to</w:t>
      </w:r>
      <w:r w:rsidRPr="004348A2">
        <w:t xml:space="preserve"> </w:t>
      </w:r>
      <w:r w:rsidRPr="006619F8">
        <w:rPr>
          <w:b/>
          <w:bCs/>
        </w:rPr>
        <w:t>13</w:t>
      </w:r>
      <w:r w:rsidRPr="004348A2">
        <w:t xml:space="preserve"> characters.</w:t>
      </w:r>
    </w:p>
    <w:p w14:paraId="3938520C" w14:textId="64057B57" w:rsidR="00F042C8" w:rsidRPr="004348A2" w:rsidRDefault="00F042C8" w:rsidP="00BE4B82">
      <w:pPr>
        <w:pStyle w:val="ListParagraph"/>
        <w:numPr>
          <w:ilvl w:val="0"/>
          <w:numId w:val="32"/>
        </w:numPr>
      </w:pPr>
      <w:r w:rsidRPr="006619F8">
        <w:rPr>
          <w:b/>
          <w:bCs/>
        </w:rPr>
        <w:t>First</w:t>
      </w:r>
      <w:r w:rsidRPr="004348A2">
        <w:t xml:space="preserve"> name may have up to </w:t>
      </w:r>
      <w:r w:rsidRPr="006619F8">
        <w:rPr>
          <w:b/>
          <w:bCs/>
        </w:rPr>
        <w:t>10</w:t>
      </w:r>
      <w:r w:rsidRPr="004348A2">
        <w:t xml:space="preserve"> characters.</w:t>
      </w:r>
    </w:p>
    <w:p w14:paraId="265F198D" w14:textId="4F057729" w:rsidR="00F042C8" w:rsidRDefault="00F042C8" w:rsidP="00BE4B82">
      <w:pPr>
        <w:pStyle w:val="ListParagraph"/>
        <w:numPr>
          <w:ilvl w:val="0"/>
          <w:numId w:val="32"/>
        </w:numPr>
      </w:pPr>
      <w:r w:rsidRPr="006619F8">
        <w:rPr>
          <w:b/>
          <w:bCs/>
        </w:rPr>
        <w:lastRenderedPageBreak/>
        <w:t>Middle</w:t>
      </w:r>
      <w:r w:rsidRPr="004348A2">
        <w:t xml:space="preserve"> </w:t>
      </w:r>
      <w:r w:rsidR="00496064" w:rsidRPr="004348A2">
        <w:t>names</w:t>
      </w:r>
      <w:r w:rsidRPr="004348A2">
        <w:t xml:space="preserve"> may </w:t>
      </w:r>
      <w:r w:rsidR="006619F8">
        <w:t>have</w:t>
      </w:r>
      <w:r w:rsidRPr="004348A2">
        <w:t xml:space="preserve"> up to </w:t>
      </w:r>
      <w:r w:rsidRPr="006619F8">
        <w:rPr>
          <w:b/>
          <w:bCs/>
        </w:rPr>
        <w:t>7</w:t>
      </w:r>
      <w:r w:rsidRPr="004348A2">
        <w:t xml:space="preserve"> characters.</w:t>
      </w:r>
    </w:p>
    <w:p w14:paraId="0F3334BD" w14:textId="56FD8803" w:rsidR="005425CE" w:rsidRPr="004348A2" w:rsidRDefault="005425CE" w:rsidP="005425CE">
      <w:r w:rsidRPr="007E30A6">
        <w:t xml:space="preserve">Example: </w:t>
      </w:r>
      <w:r>
        <w:t>“</w:t>
      </w:r>
      <w:r>
        <w:rPr>
          <w:b/>
          <w:bCs/>
        </w:rPr>
        <w:t>Smith</w:t>
      </w:r>
      <w:r w:rsidRPr="005425CE">
        <w:rPr>
          <w:b/>
          <w:bCs/>
        </w:rPr>
        <w:t>,</w:t>
      </w:r>
      <w:r>
        <w:rPr>
          <w:b/>
          <w:bCs/>
        </w:rPr>
        <w:t>Christophe</w:t>
      </w:r>
      <w:r w:rsidRPr="005425CE">
        <w:rPr>
          <w:b/>
          <w:bCs/>
        </w:rPr>
        <w:t>,</w:t>
      </w:r>
      <w:r>
        <w:rPr>
          <w:b/>
          <w:bCs/>
        </w:rPr>
        <w:t>James</w:t>
      </w:r>
      <w:r w:rsidRPr="005425CE">
        <w:t>”</w:t>
      </w:r>
      <w:r>
        <w:rPr>
          <w:b/>
          <w:bCs/>
        </w:rPr>
        <w:t xml:space="preserve"> </w:t>
      </w:r>
      <w:r w:rsidRPr="005425CE">
        <w:t>for</w:t>
      </w:r>
      <w:r>
        <w:rPr>
          <w:b/>
          <w:bCs/>
        </w:rPr>
        <w:t xml:space="preserve"> </w:t>
      </w:r>
      <w:r w:rsidRPr="007E30A6">
        <w:t>“</w:t>
      </w:r>
      <w:r>
        <w:t>Christopher James Smith</w:t>
      </w:r>
      <w:r w:rsidRPr="007E30A6">
        <w:t>”</w:t>
      </w:r>
      <w:r>
        <w:t>.</w:t>
      </w:r>
    </w:p>
    <w:p w14:paraId="7BC71CA5" w14:textId="6A5D0A91" w:rsidR="00F042C8" w:rsidRDefault="006A1119" w:rsidP="00B8792B">
      <w:pPr>
        <w:pStyle w:val="Heading4"/>
      </w:pPr>
      <w:r>
        <w:t>Organizations</w:t>
      </w:r>
    </w:p>
    <w:p w14:paraId="09DD7D48" w14:textId="77777777" w:rsidR="00B0215C" w:rsidRDefault="00612E47" w:rsidP="006A1119">
      <w:r w:rsidRPr="00612E47">
        <w:rPr>
          <w:b/>
          <w:bCs/>
        </w:rPr>
        <w:t>Second search name</w:t>
      </w:r>
      <w:r>
        <w:t xml:space="preserve"> field will contain the first five characters of the organization’s name (including spaces), a space, and the zip code. </w:t>
      </w:r>
    </w:p>
    <w:p w14:paraId="450A1853" w14:textId="00F5A4DD" w:rsidR="006A1119" w:rsidRDefault="00612E47" w:rsidP="006A1119">
      <w:r>
        <w:t>Example</w:t>
      </w:r>
      <w:r w:rsidR="00B0215C">
        <w:t>:</w:t>
      </w:r>
      <w:r>
        <w:t xml:space="preserve"> </w:t>
      </w:r>
      <w:r w:rsidR="005425CE">
        <w:t>“</w:t>
      </w:r>
      <w:r w:rsidRPr="00612E47">
        <w:rPr>
          <w:b/>
          <w:bCs/>
        </w:rPr>
        <w:t>Pitne xxxxx</w:t>
      </w:r>
      <w:r w:rsidR="005425CE">
        <w:rPr>
          <w:b/>
          <w:bCs/>
        </w:rPr>
        <w:t>”</w:t>
      </w:r>
      <w:r w:rsidR="00C775D9">
        <w:t xml:space="preserve"> for </w:t>
      </w:r>
      <w:r w:rsidR="005425CE">
        <w:t>“</w:t>
      </w:r>
      <w:r w:rsidR="00C775D9" w:rsidRPr="00C775D9">
        <w:t>Pitney Bowes</w:t>
      </w:r>
      <w:r w:rsidR="005425CE">
        <w:t>”.</w:t>
      </w:r>
    </w:p>
    <w:p w14:paraId="5D723D56" w14:textId="77777777" w:rsidR="00C775D9" w:rsidRDefault="00612E47" w:rsidP="006A1119">
      <w:r w:rsidRPr="00496064">
        <w:rPr>
          <w:b/>
          <w:bCs/>
        </w:rPr>
        <w:t>Third and fourth search name</w:t>
      </w:r>
      <w:r>
        <w:t xml:space="preserve"> fields may include another name or set of initials which may facilitate finding the vendor on any alphabetic search.  </w:t>
      </w:r>
    </w:p>
    <w:p w14:paraId="6224EED0" w14:textId="0A808739" w:rsidR="00612E47" w:rsidRDefault="6E93FF1A" w:rsidP="006A1119">
      <w:r>
        <w:t>Example</w:t>
      </w:r>
      <w:r w:rsidR="7B43A10C">
        <w:t>:</w:t>
      </w:r>
      <w:r w:rsidR="1B701A4A" w:rsidRPr="11FDD576">
        <w:rPr>
          <w:b/>
          <w:bCs/>
        </w:rPr>
        <w:t xml:space="preserve"> </w:t>
      </w:r>
      <w:r w:rsidR="7EEE952B" w:rsidRPr="11FDD576">
        <w:rPr>
          <w:b/>
          <w:bCs/>
        </w:rPr>
        <w:t>“</w:t>
      </w:r>
      <w:r w:rsidR="1B701A4A" w:rsidRPr="11FDD576">
        <w:rPr>
          <w:b/>
          <w:bCs/>
        </w:rPr>
        <w:t>IBM</w:t>
      </w:r>
      <w:r w:rsidR="7EEE952B" w:rsidRPr="11FDD576">
        <w:rPr>
          <w:b/>
          <w:bCs/>
        </w:rPr>
        <w:t>”</w:t>
      </w:r>
      <w:r w:rsidR="1B701A4A" w:rsidRPr="11FDD576">
        <w:rPr>
          <w:b/>
          <w:bCs/>
        </w:rPr>
        <w:t xml:space="preserve"> </w:t>
      </w:r>
      <w:r w:rsidR="1B701A4A">
        <w:t>for</w:t>
      </w:r>
      <w:r w:rsidR="1B701A4A" w:rsidRPr="11FDD576">
        <w:rPr>
          <w:b/>
          <w:bCs/>
        </w:rPr>
        <w:t xml:space="preserve"> </w:t>
      </w:r>
      <w:r w:rsidR="7EEE952B" w:rsidRPr="11FDD576">
        <w:rPr>
          <w:b/>
          <w:bCs/>
        </w:rPr>
        <w:t>“</w:t>
      </w:r>
      <w:r w:rsidR="1B701A4A">
        <w:t>International Business Machines</w:t>
      </w:r>
      <w:r w:rsidR="7EEE952B">
        <w:t>”.</w:t>
      </w:r>
    </w:p>
    <w:p w14:paraId="349411CD" w14:textId="61B624D7" w:rsidR="0AE2D499" w:rsidRDefault="0AE2D499" w:rsidP="00505E0D">
      <w:pPr>
        <w:pStyle w:val="Heading4"/>
      </w:pPr>
      <w:r>
        <w:t>Sole Proprietorships</w:t>
      </w:r>
    </w:p>
    <w:p w14:paraId="7DB86556" w14:textId="20273415" w:rsidR="0AE2D499" w:rsidRDefault="0AE2D499" w:rsidP="44797F54">
      <w:r w:rsidRPr="44797F54">
        <w:rPr>
          <w:rFonts w:ascii="Aptos" w:eastAsia="Aptos" w:hAnsi="Aptos" w:cs="Aptos"/>
          <w:szCs w:val="24"/>
        </w:rPr>
        <w:t>These entities are a sort of cross between persons and organizations.</w:t>
      </w:r>
    </w:p>
    <w:p w14:paraId="6CCFDDD8" w14:textId="44E53D0E" w:rsidR="0AE2D499" w:rsidRDefault="0AE2D499" w:rsidP="44797F54">
      <w:r w:rsidRPr="44797F54">
        <w:rPr>
          <w:rFonts w:ascii="Aptos" w:eastAsia="Aptos" w:hAnsi="Aptos" w:cs="Aptos"/>
          <w:szCs w:val="24"/>
        </w:rPr>
        <w:t xml:space="preserve">Because the proprietor is the person responsible for paying taxes, the </w:t>
      </w:r>
      <w:r w:rsidRPr="11FDD576">
        <w:rPr>
          <w:rFonts w:ascii="Aptos" w:eastAsia="Aptos" w:hAnsi="Aptos" w:cs="Aptos"/>
          <w:b/>
          <w:bCs/>
        </w:rPr>
        <w:t>vendor name</w:t>
      </w:r>
      <w:r w:rsidRPr="44797F54">
        <w:rPr>
          <w:rFonts w:ascii="Aptos" w:eastAsia="Aptos" w:hAnsi="Aptos" w:cs="Aptos"/>
          <w:szCs w:val="24"/>
        </w:rPr>
        <w:t xml:space="preserve"> and the</w:t>
      </w:r>
      <w:r w:rsidRPr="11FDD576">
        <w:rPr>
          <w:rFonts w:ascii="Aptos" w:eastAsia="Aptos" w:hAnsi="Aptos" w:cs="Aptos"/>
          <w:b/>
          <w:bCs/>
        </w:rPr>
        <w:t xml:space="preserve"> last search name</w:t>
      </w:r>
      <w:r w:rsidRPr="44797F54">
        <w:rPr>
          <w:rFonts w:ascii="Aptos" w:eastAsia="Aptos" w:hAnsi="Aptos" w:cs="Aptos"/>
          <w:szCs w:val="24"/>
        </w:rPr>
        <w:t xml:space="preserve"> are </w:t>
      </w:r>
      <w:r w:rsidRPr="11FDD576">
        <w:rPr>
          <w:rFonts w:ascii="Aptos" w:eastAsia="Aptos" w:hAnsi="Aptos" w:cs="Aptos"/>
          <w:b/>
          <w:bCs/>
        </w:rPr>
        <w:t>entered as for a PERSON</w:t>
      </w:r>
      <w:r w:rsidRPr="44797F54">
        <w:rPr>
          <w:rFonts w:ascii="Aptos" w:eastAsia="Aptos" w:hAnsi="Aptos" w:cs="Aptos"/>
          <w:szCs w:val="24"/>
        </w:rPr>
        <w:t xml:space="preserve">. The </w:t>
      </w:r>
      <w:r w:rsidRPr="11FDD576">
        <w:rPr>
          <w:rFonts w:ascii="Aptos" w:eastAsia="Aptos" w:hAnsi="Aptos" w:cs="Aptos"/>
          <w:b/>
          <w:bCs/>
        </w:rPr>
        <w:t>business name</w:t>
      </w:r>
      <w:r w:rsidRPr="44797F54">
        <w:rPr>
          <w:rFonts w:ascii="Aptos" w:eastAsia="Aptos" w:hAnsi="Aptos" w:cs="Aptos"/>
          <w:szCs w:val="24"/>
        </w:rPr>
        <w:t xml:space="preserve"> is entered in the </w:t>
      </w:r>
      <w:r w:rsidRPr="11FDD576">
        <w:rPr>
          <w:rFonts w:ascii="Aptos" w:eastAsia="Aptos" w:hAnsi="Aptos" w:cs="Aptos"/>
          <w:b/>
          <w:bCs/>
        </w:rPr>
        <w:t>second search name field</w:t>
      </w:r>
      <w:r w:rsidRPr="44797F54">
        <w:rPr>
          <w:rFonts w:ascii="Aptos" w:eastAsia="Aptos" w:hAnsi="Aptos" w:cs="Aptos"/>
          <w:szCs w:val="24"/>
        </w:rPr>
        <w:t xml:space="preserve"> </w:t>
      </w:r>
      <w:r w:rsidRPr="11FDD576">
        <w:rPr>
          <w:rFonts w:ascii="Aptos" w:eastAsia="Aptos" w:hAnsi="Aptos" w:cs="Aptos"/>
          <w:b/>
          <w:bCs/>
        </w:rPr>
        <w:t>as for an organization.</w:t>
      </w:r>
      <w:r w:rsidRPr="44797F54">
        <w:rPr>
          <w:rFonts w:ascii="Aptos" w:eastAsia="Aptos" w:hAnsi="Aptos" w:cs="Aptos"/>
          <w:szCs w:val="24"/>
        </w:rPr>
        <w:t xml:space="preserve"> The</w:t>
      </w:r>
      <w:r w:rsidRPr="11FDD576">
        <w:rPr>
          <w:rFonts w:ascii="Aptos" w:eastAsia="Aptos" w:hAnsi="Aptos" w:cs="Aptos"/>
          <w:b/>
          <w:bCs/>
        </w:rPr>
        <w:t xml:space="preserve"> business name</w:t>
      </w:r>
      <w:r w:rsidRPr="44797F54">
        <w:rPr>
          <w:rFonts w:ascii="Aptos" w:eastAsia="Aptos" w:hAnsi="Aptos" w:cs="Aptos"/>
          <w:szCs w:val="24"/>
        </w:rPr>
        <w:t xml:space="preserve"> is also entered in the</w:t>
      </w:r>
      <w:r w:rsidRPr="11FDD576">
        <w:rPr>
          <w:rFonts w:ascii="Aptos" w:eastAsia="Aptos" w:hAnsi="Aptos" w:cs="Aptos"/>
          <w:b/>
          <w:bCs/>
        </w:rPr>
        <w:t xml:space="preserve"> third search name field</w:t>
      </w:r>
      <w:r w:rsidRPr="44797F54">
        <w:rPr>
          <w:rFonts w:ascii="Aptos" w:eastAsia="Aptos" w:hAnsi="Aptos" w:cs="Aptos"/>
          <w:szCs w:val="24"/>
        </w:rPr>
        <w:t xml:space="preserve"> and as the</w:t>
      </w:r>
      <w:r w:rsidRPr="11FDD576">
        <w:rPr>
          <w:rFonts w:ascii="Aptos" w:eastAsia="Aptos" w:hAnsi="Aptos" w:cs="Aptos"/>
          <w:b/>
          <w:bCs/>
        </w:rPr>
        <w:t xml:space="preserve"> first line in the address field.</w:t>
      </w:r>
    </w:p>
    <w:p w14:paraId="25280172" w14:textId="6922F5C2" w:rsidR="3E59F2BA" w:rsidRDefault="3E59F2BA" w:rsidP="11FDD576">
      <w:pPr>
        <w:pStyle w:val="Heading4"/>
      </w:pPr>
      <w:r>
        <w:t>Partnerships</w:t>
      </w:r>
    </w:p>
    <w:p w14:paraId="09A6B979" w14:textId="3B2FEEEB" w:rsidR="3E59F2BA" w:rsidRDefault="3E59F2BA" w:rsidP="44797F54">
      <w:r w:rsidRPr="44797F54">
        <w:rPr>
          <w:rFonts w:ascii="Aptos" w:eastAsia="Aptos" w:hAnsi="Aptos" w:cs="Aptos"/>
          <w:szCs w:val="24"/>
        </w:rPr>
        <w:t>Enter the</w:t>
      </w:r>
      <w:r w:rsidRPr="11FDD576">
        <w:rPr>
          <w:rFonts w:ascii="Aptos" w:eastAsia="Aptos" w:hAnsi="Aptos" w:cs="Aptos"/>
          <w:b/>
          <w:bCs/>
        </w:rPr>
        <w:t xml:space="preserve"> business name</w:t>
      </w:r>
      <w:r w:rsidRPr="44797F54">
        <w:rPr>
          <w:rFonts w:ascii="Aptos" w:eastAsia="Aptos" w:hAnsi="Aptos" w:cs="Aptos"/>
          <w:szCs w:val="24"/>
        </w:rPr>
        <w:t xml:space="preserve"> in the </w:t>
      </w:r>
      <w:r w:rsidRPr="11FDD576">
        <w:rPr>
          <w:rFonts w:ascii="Aptos" w:eastAsia="Aptos" w:hAnsi="Aptos" w:cs="Aptos"/>
          <w:b/>
          <w:bCs/>
        </w:rPr>
        <w:t>second search name field as for an organization</w:t>
      </w:r>
      <w:r w:rsidRPr="44797F54">
        <w:rPr>
          <w:rFonts w:ascii="Aptos" w:eastAsia="Aptos" w:hAnsi="Aptos" w:cs="Aptos"/>
          <w:szCs w:val="24"/>
        </w:rPr>
        <w:t>. In addition</w:t>
      </w:r>
      <w:r w:rsidRPr="11FDD576">
        <w:rPr>
          <w:rFonts w:ascii="Aptos" w:eastAsia="Aptos" w:hAnsi="Aptos" w:cs="Aptos"/>
          <w:b/>
          <w:bCs/>
        </w:rPr>
        <w:t xml:space="preserve"> two partners</w:t>
      </w:r>
      <w:r w:rsidRPr="44797F54">
        <w:rPr>
          <w:rFonts w:ascii="Aptos" w:eastAsia="Aptos" w:hAnsi="Aptos" w:cs="Aptos"/>
          <w:szCs w:val="24"/>
        </w:rPr>
        <w:t xml:space="preserve"> names (if known) are </w:t>
      </w:r>
      <w:r w:rsidRPr="11FDD576">
        <w:rPr>
          <w:rFonts w:ascii="Aptos" w:eastAsia="Aptos" w:hAnsi="Aptos" w:cs="Aptos"/>
          <w:b/>
          <w:bCs/>
        </w:rPr>
        <w:t>entered in the third and fourth search name fields</w:t>
      </w:r>
      <w:r w:rsidRPr="44797F54">
        <w:rPr>
          <w:rFonts w:ascii="Aptos" w:eastAsia="Aptos" w:hAnsi="Aptos" w:cs="Aptos"/>
          <w:szCs w:val="24"/>
        </w:rPr>
        <w:t xml:space="preserve"> as for a PERSON.</w:t>
      </w:r>
    </w:p>
    <w:p w14:paraId="351EF7F7" w14:textId="131392EE" w:rsidR="00EA6C1E" w:rsidRDefault="00EA6C1E" w:rsidP="00B8792B">
      <w:pPr>
        <w:pStyle w:val="Heading4"/>
      </w:pPr>
      <w:bookmarkStart w:id="48" w:name="_Liens,_Levies,_Garnishments,"/>
      <w:bookmarkEnd w:id="48"/>
      <w:r>
        <w:t>Liens, Levies, Garnishments, and Ass</w:t>
      </w:r>
      <w:r w:rsidR="004348A2">
        <w:t>ignments</w:t>
      </w:r>
    </w:p>
    <w:p w14:paraId="783D4E93" w14:textId="449ECF9B" w:rsidR="00B47302" w:rsidRDefault="6A36CBC5" w:rsidP="00826F3A">
      <w:r>
        <w:t xml:space="preserve">Mail codes for payees receiving monies diverted by these orders must also contain a search name for the vendor named on the related </w:t>
      </w:r>
      <w:r w:rsidR="4685DFBA">
        <w:t>Screen 52</w:t>
      </w:r>
      <w:r>
        <w:t xml:space="preserve">.  See </w:t>
      </w:r>
      <w:hyperlink r:id="rId76">
        <w:r w:rsidRPr="11FDD576">
          <w:rPr>
            <w:rStyle w:val="Hyperlink"/>
          </w:rPr>
          <w:t>Garnishments</w:t>
        </w:r>
        <w:r w:rsidR="5754E893" w:rsidRPr="11FDD576">
          <w:rPr>
            <w:rStyle w:val="Hyperlink"/>
          </w:rPr>
          <w:t xml:space="preserve"> Desk Manual</w:t>
        </w:r>
      </w:hyperlink>
      <w:r>
        <w:t xml:space="preserve"> for more information.</w:t>
      </w:r>
    </w:p>
    <w:p w14:paraId="65408F59" w14:textId="3709B702" w:rsidR="0044492A" w:rsidRDefault="0044492A" w:rsidP="00B8792B">
      <w:pPr>
        <w:pStyle w:val="Heading4"/>
      </w:pPr>
      <w:r>
        <w:t>Post Offices and Postmasters</w:t>
      </w:r>
    </w:p>
    <w:p w14:paraId="1FA3B218" w14:textId="018F2E7E" w:rsidR="0044492A" w:rsidRDefault="0044492A" w:rsidP="0044492A">
      <w:r w:rsidRPr="0044492A">
        <w:t xml:space="preserve">Enter US PO, space, zip code in the </w:t>
      </w:r>
      <w:r w:rsidRPr="0044492A">
        <w:rPr>
          <w:b/>
          <w:bCs/>
        </w:rPr>
        <w:t>fourth search name</w:t>
      </w:r>
      <w:r w:rsidRPr="0044492A">
        <w:t xml:space="preserve"> field.</w:t>
      </w:r>
    </w:p>
    <w:p w14:paraId="792176A8" w14:textId="4A1F14FC" w:rsidR="0044492A" w:rsidRDefault="480F7FA1" w:rsidP="11FDD576">
      <w:pPr>
        <w:pStyle w:val="Heading4"/>
      </w:pPr>
      <w:r>
        <w:lastRenderedPageBreak/>
        <w:t>Colleges &amp; Universities</w:t>
      </w:r>
      <w:r w:rsidR="00EC088F">
        <w:t xml:space="preserve"> </w:t>
      </w:r>
      <w:r w:rsidR="00CB6EC3">
        <w:t xml:space="preserve">- </w:t>
      </w:r>
      <w:r w:rsidR="5B931C57">
        <w:t>Enter the university acronym in a search field.  If possible, include the department in a search field.</w:t>
      </w:r>
    </w:p>
    <w:p w14:paraId="3EF87930" w14:textId="07766A2C" w:rsidR="009B13F3" w:rsidRDefault="009B13F3" w:rsidP="00B8792B">
      <w:pPr>
        <w:pStyle w:val="Heading4"/>
      </w:pPr>
      <w:r>
        <w:t>Oregon State Government Agencies</w:t>
      </w:r>
    </w:p>
    <w:p w14:paraId="1916665A" w14:textId="7FB882EB" w:rsidR="009B13F3" w:rsidRPr="009B13F3" w:rsidRDefault="009B13F3" w:rsidP="009B13F3">
      <w:r w:rsidRPr="009B13F3">
        <w:t>Oregon state government agencies are assigned numbers for identification in interagency transactions</w:t>
      </w:r>
      <w:r>
        <w:t xml:space="preserve">. </w:t>
      </w:r>
      <w:r w:rsidRPr="009B13F3">
        <w:t>Vendor records for state agencies will include the appropriate agency number with the prefix "AGY" in the</w:t>
      </w:r>
      <w:r w:rsidRPr="009B13F3">
        <w:rPr>
          <w:b/>
          <w:bCs/>
        </w:rPr>
        <w:t xml:space="preserve"> fourth search name </w:t>
      </w:r>
      <w:r w:rsidRPr="009B13F3">
        <w:t>field (i.e., for DAS, "</w:t>
      </w:r>
      <w:r w:rsidRPr="009B13F3">
        <w:rPr>
          <w:b/>
          <w:bCs/>
        </w:rPr>
        <w:t>AGY107</w:t>
      </w:r>
      <w:r w:rsidRPr="009B13F3">
        <w:t>"). Records for agencies whose status has changed will contain the</w:t>
      </w:r>
      <w:r w:rsidRPr="009B13F3">
        <w:rPr>
          <w:b/>
          <w:bCs/>
        </w:rPr>
        <w:t xml:space="preserve"> obsolete agency number </w:t>
      </w:r>
      <w:r w:rsidRPr="009B13F3">
        <w:t xml:space="preserve">with the prefix "OBAGY" in the </w:t>
      </w:r>
      <w:r w:rsidRPr="009B13F3">
        <w:rPr>
          <w:b/>
          <w:bCs/>
        </w:rPr>
        <w:t>fourth search name</w:t>
      </w:r>
      <w:r w:rsidRPr="009B13F3">
        <w:t xml:space="preserve"> field (i.e., for Department of General Services, "</w:t>
      </w:r>
      <w:r w:rsidRPr="009B13F3">
        <w:rPr>
          <w:b/>
          <w:bCs/>
        </w:rPr>
        <w:t>OBAGY125</w:t>
      </w:r>
      <w:r w:rsidRPr="009B13F3">
        <w:t>").</w:t>
      </w:r>
    </w:p>
    <w:p w14:paraId="1A8F34F6" w14:textId="7B4A3F8A" w:rsidR="0002606B" w:rsidRDefault="0002606B" w:rsidP="00B8792B">
      <w:pPr>
        <w:pStyle w:val="Heading4"/>
      </w:pPr>
      <w:bookmarkStart w:id="49" w:name="_Political_Subdivisions_&amp;"/>
      <w:bookmarkEnd w:id="49"/>
      <w:r>
        <w:t>Political Subdivisions</w:t>
      </w:r>
      <w:r w:rsidR="0046135F">
        <w:t xml:space="preserve"> &amp; LGIPs </w:t>
      </w:r>
    </w:p>
    <w:p w14:paraId="02B33BBA" w14:textId="540AD0F8" w:rsidR="0002606B" w:rsidRDefault="0002606B" w:rsidP="0002606B">
      <w:r w:rsidRPr="0002606B">
        <w:t>Political subdivisions are counties, cities, and special districts that either have taxing authority or receive tax distributions from the state.</w:t>
      </w:r>
      <w:r w:rsidR="00A221CC">
        <w:t xml:space="preserve"> </w:t>
      </w:r>
      <w:r w:rsidR="00A221CC" w:rsidRPr="00A221CC">
        <w:t>Cities, counties, fire departments, police departments, sewer and water districts, etc., are considered political subdivisions</w:t>
      </w:r>
      <w:r w:rsidR="0046135F">
        <w:t xml:space="preserve"> (PSD)</w:t>
      </w:r>
      <w:r w:rsidR="00A221CC" w:rsidRPr="00A221CC">
        <w:t>.</w:t>
      </w:r>
      <w:r w:rsidR="0046135F">
        <w:t xml:space="preserve"> For PSDs, vendor names begin with:</w:t>
      </w:r>
    </w:p>
    <w:p w14:paraId="68518ACD" w14:textId="3830098A" w:rsidR="0002606B" w:rsidRDefault="0002606B" w:rsidP="00BE4B82">
      <w:pPr>
        <w:pStyle w:val="ListParagraph"/>
        <w:numPr>
          <w:ilvl w:val="0"/>
          <w:numId w:val="28"/>
        </w:numPr>
      </w:pPr>
      <w:r>
        <w:t>Counties begin with “County of”</w:t>
      </w:r>
    </w:p>
    <w:p w14:paraId="3D196EDE" w14:textId="6E5FC000" w:rsidR="0002606B" w:rsidRDefault="0002606B" w:rsidP="00BE4B82">
      <w:pPr>
        <w:pStyle w:val="ListParagraph"/>
        <w:numPr>
          <w:ilvl w:val="0"/>
          <w:numId w:val="28"/>
        </w:numPr>
      </w:pPr>
      <w:r>
        <w:t>Cities begin with “City”</w:t>
      </w:r>
    </w:p>
    <w:p w14:paraId="3421CC24" w14:textId="57FE5053" w:rsidR="0002606B" w:rsidRDefault="0002606B" w:rsidP="00BE4B82">
      <w:pPr>
        <w:pStyle w:val="ListParagraph"/>
        <w:numPr>
          <w:ilvl w:val="0"/>
          <w:numId w:val="28"/>
        </w:numPr>
      </w:pPr>
      <w:r>
        <w:t>Oregon school districts begin with the name related to the county, example: “Marion County School District 24J.”</w:t>
      </w:r>
    </w:p>
    <w:p w14:paraId="542EAD13" w14:textId="7A91FA76" w:rsidR="0DA7552E" w:rsidRDefault="13F81A80" w:rsidP="44797F54">
      <w:pPr>
        <w:spacing w:after="0"/>
      </w:pPr>
      <w:r>
        <w:t>Each political subdivision is assigned a political subdivision (PSD) number</w:t>
      </w:r>
      <w:r w:rsidR="14EA95B2">
        <w:t xml:space="preserve"> by the Vendor Desk during activation</w:t>
      </w:r>
      <w:r>
        <w:t>. This number</w:t>
      </w:r>
      <w:r w:rsidR="5F02F308">
        <w:t xml:space="preserve"> </w:t>
      </w:r>
      <w:r w:rsidR="6273B367">
        <w:t>must be</w:t>
      </w:r>
      <w:r>
        <w:t xml:space="preserve"> the </w:t>
      </w:r>
      <w:r w:rsidRPr="11FDD576">
        <w:rPr>
          <w:b/>
          <w:bCs/>
        </w:rPr>
        <w:t>second search</w:t>
      </w:r>
      <w:r>
        <w:t xml:space="preserve"> name </w:t>
      </w:r>
      <w:r w:rsidR="6273B367">
        <w:t>o</w:t>
      </w:r>
      <w:r>
        <w:t xml:space="preserve">n every </w:t>
      </w:r>
      <w:r w:rsidR="6273B367">
        <w:t xml:space="preserve">mail code </w:t>
      </w:r>
      <w:r>
        <w:t>record for that vendor.</w:t>
      </w:r>
      <w:r w:rsidR="00EC088F">
        <w:t xml:space="preserve"> </w:t>
      </w:r>
      <w:r w:rsidR="0DA7552E" w:rsidRPr="44797F54">
        <w:rPr>
          <w:rFonts w:ascii="Aptos" w:eastAsia="Aptos" w:hAnsi="Aptos" w:cs="Aptos"/>
          <w:szCs w:val="24"/>
        </w:rPr>
        <w:t>Cities and counties have special codes on the 001 mail code 51 screen record. The prefix “CCC” plus the assigned city/county code will be entered in the third search name field (i.e., for Salem, "CCC2470"). The prefix “OLCC” plus the assigned Oregon Liquor Control Commission numbers will be entered in the fourth search name field (i.e., for Woodburn, "OLCC2473").</w:t>
      </w:r>
    </w:p>
    <w:p w14:paraId="6C431B85" w14:textId="07C9EC63" w:rsidR="44797F54" w:rsidRDefault="44797F54" w:rsidP="11FDD576">
      <w:pPr>
        <w:spacing w:after="0"/>
        <w:rPr>
          <w:rFonts w:ascii="Aptos" w:eastAsia="Aptos" w:hAnsi="Aptos" w:cs="Aptos"/>
          <w:szCs w:val="24"/>
        </w:rPr>
      </w:pPr>
    </w:p>
    <w:p w14:paraId="66E730B5" w14:textId="77777777" w:rsidR="0053612E" w:rsidRPr="0046135F" w:rsidRDefault="0053612E" w:rsidP="0053612E">
      <w:pPr>
        <w:spacing w:after="0"/>
        <w:rPr>
          <w:b/>
          <w:bCs/>
        </w:rPr>
      </w:pPr>
      <w:r w:rsidRPr="00A221CC">
        <w:t xml:space="preserve">Many political subdivisions participate in the </w:t>
      </w:r>
      <w:r w:rsidRPr="0046135F">
        <w:rPr>
          <w:b/>
          <w:bCs/>
        </w:rPr>
        <w:t>Local Government Investment Pool (LGIP).</w:t>
      </w:r>
    </w:p>
    <w:p w14:paraId="4E447F9F" w14:textId="77777777" w:rsidR="0053612E" w:rsidRDefault="0053612E" w:rsidP="00BE4B82">
      <w:pPr>
        <w:pStyle w:val="ListParagraph"/>
        <w:numPr>
          <w:ilvl w:val="0"/>
          <w:numId w:val="31"/>
        </w:numPr>
      </w:pPr>
      <w:r w:rsidRPr="005D3F4B">
        <w:t xml:space="preserve">Vendors with LGIP accounts will have account numbers entered with the prefix “LGIP” in the License field of mail code 001, 002, etc. </w:t>
      </w:r>
      <w:r w:rsidRPr="00215DCC">
        <w:rPr>
          <w:b/>
          <w:bCs/>
        </w:rPr>
        <w:t>Mail code</w:t>
      </w:r>
      <w:r w:rsidRPr="005D3F4B">
        <w:t xml:space="preserve"> </w:t>
      </w:r>
      <w:r w:rsidRPr="00215DCC">
        <w:rPr>
          <w:b/>
          <w:bCs/>
        </w:rPr>
        <w:t>001</w:t>
      </w:r>
      <w:r w:rsidRPr="005D3F4B">
        <w:t xml:space="preserve"> should be </w:t>
      </w:r>
      <w:r w:rsidRPr="00215DCC">
        <w:rPr>
          <w:b/>
          <w:bCs/>
        </w:rPr>
        <w:t>used first</w:t>
      </w:r>
      <w:r w:rsidRPr="005D3F4B">
        <w:t xml:space="preserve"> if it is not already set up with an LGIP.</w:t>
      </w:r>
    </w:p>
    <w:p w14:paraId="7B3CC4A2" w14:textId="0A3805B6" w:rsidR="00A82EB0" w:rsidRPr="005D3F4B" w:rsidRDefault="00A82EB0" w:rsidP="00A82EB0">
      <w:pPr>
        <w:pStyle w:val="ListParagraph"/>
        <w:numPr>
          <w:ilvl w:val="1"/>
          <w:numId w:val="31"/>
        </w:numPr>
      </w:pPr>
      <w:r>
        <w:t xml:space="preserve">Authorized signer will enter the new LGIP number in the </w:t>
      </w:r>
      <w:r w:rsidRPr="00215DCC">
        <w:rPr>
          <w:b/>
          <w:bCs/>
        </w:rPr>
        <w:t>LICENSE</w:t>
      </w:r>
      <w:r>
        <w:t xml:space="preserve"> field o</w:t>
      </w:r>
      <w:r w:rsidR="00215DCC">
        <w:t xml:space="preserve">n </w:t>
      </w:r>
      <w:r>
        <w:t xml:space="preserve">Screen 51. Once complete, email the LGIP letter to the Vendor Desk to verify the information and activate the new </w:t>
      </w:r>
      <w:r w:rsidR="00215DCC">
        <w:t>vendor mail code</w:t>
      </w:r>
      <w:r>
        <w:t>.</w:t>
      </w:r>
    </w:p>
    <w:p w14:paraId="22303459" w14:textId="15B00359" w:rsidR="00DC0FD7" w:rsidRDefault="0053612E" w:rsidP="11FDD576">
      <w:pPr>
        <w:pStyle w:val="ListParagraph"/>
        <w:numPr>
          <w:ilvl w:val="0"/>
          <w:numId w:val="30"/>
        </w:numPr>
        <w:spacing w:after="0"/>
      </w:pPr>
      <w:r>
        <w:lastRenderedPageBreak/>
        <w:t>These mail codes cannot be inactivated, nor can the LGIP be removed, without a memo from the vendor sent to the Vendor Desk. The memo is then forwarded to the SFMS Manager for approval to remove the LGIP.</w:t>
      </w:r>
    </w:p>
    <w:p w14:paraId="0B8DDF9A" w14:textId="77777777" w:rsidR="75F76D01" w:rsidDel="006E541C" w:rsidRDefault="75F76D01">
      <w:bookmarkStart w:id="50" w:name="_Vendor_Profile_Summary"/>
      <w:bookmarkEnd w:id="50"/>
      <w:r w:rsidDel="006E541C">
        <w:br w:type="page"/>
      </w:r>
    </w:p>
    <w:p w14:paraId="44C23413" w14:textId="5B910285" w:rsidR="00E8571D" w:rsidRPr="00E8571D" w:rsidRDefault="00F31E9D" w:rsidP="00CC5AEF">
      <w:pPr>
        <w:pStyle w:val="Heading3"/>
      </w:pPr>
      <w:bookmarkStart w:id="51" w:name="_Toc243571159"/>
      <w:r>
        <w:lastRenderedPageBreak/>
        <w:t xml:space="preserve">Vendor Profile </w:t>
      </w:r>
      <w:r w:rsidR="00ED5A8A">
        <w:t>Summary Table</w:t>
      </w:r>
      <w:bookmarkEnd w:id="51"/>
      <w:r w:rsidR="003A58D6">
        <w:br/>
      </w:r>
    </w:p>
    <w:p w14:paraId="534F068B" w14:textId="7DD1B053" w:rsidR="00FE1101" w:rsidRPr="00737F08" w:rsidRDefault="00E8571D" w:rsidP="00DC0FD7">
      <w:r>
        <w:t xml:space="preserve">Quick </w:t>
      </w:r>
      <w:r w:rsidR="00977C99" w:rsidRPr="00977C99">
        <w:t xml:space="preserve">Reference Table for </w:t>
      </w:r>
      <w:hyperlink w:anchor="_Create_the_New" w:history="1">
        <w:r w:rsidRPr="00E8571D">
          <w:rPr>
            <w:rStyle w:val="Hyperlink"/>
          </w:rPr>
          <w:t>Create the New Vendor Using Screen 52</w:t>
        </w:r>
      </w:hyperlink>
    </w:p>
    <w:tbl>
      <w:tblPr>
        <w:tblStyle w:val="GridTable6Colorful"/>
        <w:tblW w:w="10201" w:type="dxa"/>
        <w:tblLook w:val="04A0" w:firstRow="1" w:lastRow="0" w:firstColumn="1" w:lastColumn="0" w:noHBand="0" w:noVBand="1"/>
      </w:tblPr>
      <w:tblGrid>
        <w:gridCol w:w="2060"/>
        <w:gridCol w:w="2672"/>
        <w:gridCol w:w="2733"/>
        <w:gridCol w:w="2736"/>
      </w:tblGrid>
      <w:tr w:rsidR="00DC0FD7" w:rsidRPr="00E8637E" w14:paraId="51B91B4B" w14:textId="77777777" w:rsidTr="11FDD576">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hideMark/>
          </w:tcPr>
          <w:p w14:paraId="39B7151A" w14:textId="77777777" w:rsidR="00DC0FD7" w:rsidRPr="00E8637E" w:rsidRDefault="00DC0FD7" w:rsidP="00692F14">
            <w:pPr>
              <w:spacing w:after="160" w:line="278" w:lineRule="auto"/>
              <w:rPr>
                <w:b w:val="0"/>
                <w:bCs w:val="0"/>
              </w:rPr>
            </w:pPr>
            <w:r w:rsidRPr="00E8637E">
              <w:t>FIELD</w:t>
            </w:r>
          </w:p>
        </w:tc>
        <w:tc>
          <w:tcPr>
            <w:tcW w:w="2672" w:type="dxa"/>
            <w:hideMark/>
          </w:tcPr>
          <w:p w14:paraId="3FB15CB0" w14:textId="77777777" w:rsidR="00DC0FD7" w:rsidRPr="00E8637E" w:rsidRDefault="00DC0FD7" w:rsidP="00692F14">
            <w:pPr>
              <w:spacing w:after="160" w:line="278" w:lineRule="auto"/>
              <w:cnfStyle w:val="100000000000" w:firstRow="1" w:lastRow="0" w:firstColumn="0" w:lastColumn="0" w:oddVBand="0" w:evenVBand="0" w:oddHBand="0" w:evenHBand="0" w:firstRowFirstColumn="0" w:firstRowLastColumn="0" w:lastRowFirstColumn="0" w:lastRowLastColumn="0"/>
              <w:rPr>
                <w:b w:val="0"/>
                <w:bCs w:val="0"/>
              </w:rPr>
            </w:pPr>
            <w:r w:rsidRPr="00E8637E">
              <w:t>Business (FEIN)</w:t>
            </w:r>
          </w:p>
        </w:tc>
        <w:tc>
          <w:tcPr>
            <w:tcW w:w="2733" w:type="dxa"/>
            <w:hideMark/>
          </w:tcPr>
          <w:p w14:paraId="123DA867" w14:textId="77777777" w:rsidR="00DC0FD7" w:rsidRPr="00E8637E" w:rsidRDefault="00DC0FD7" w:rsidP="00692F14">
            <w:pPr>
              <w:spacing w:after="160" w:line="278" w:lineRule="auto"/>
              <w:cnfStyle w:val="100000000000" w:firstRow="1" w:lastRow="0" w:firstColumn="0" w:lastColumn="0" w:oddVBand="0" w:evenVBand="0" w:oddHBand="0" w:evenHBand="0" w:firstRowFirstColumn="0" w:firstRowLastColumn="0" w:lastRowFirstColumn="0" w:lastRowLastColumn="0"/>
              <w:rPr>
                <w:b w:val="0"/>
                <w:bCs w:val="0"/>
              </w:rPr>
            </w:pPr>
            <w:r w:rsidRPr="00E8637E">
              <w:t>Individual (SSN)</w:t>
            </w:r>
          </w:p>
        </w:tc>
        <w:tc>
          <w:tcPr>
            <w:tcW w:w="2736" w:type="dxa"/>
            <w:hideMark/>
          </w:tcPr>
          <w:p w14:paraId="62723070" w14:textId="77777777" w:rsidR="00DC0FD7" w:rsidRPr="00E8637E" w:rsidRDefault="00DC0FD7" w:rsidP="00692F14">
            <w:pPr>
              <w:spacing w:after="160" w:line="278" w:lineRule="auto"/>
              <w:cnfStyle w:val="100000000000" w:firstRow="1" w:lastRow="0" w:firstColumn="0" w:lastColumn="0" w:oddVBand="0" w:evenVBand="0" w:oddHBand="0" w:evenHBand="0" w:firstRowFirstColumn="0" w:firstRowLastColumn="0" w:lastRowFirstColumn="0" w:lastRowLastColumn="0"/>
              <w:rPr>
                <w:b w:val="0"/>
                <w:bCs w:val="0"/>
              </w:rPr>
            </w:pPr>
            <w:r w:rsidRPr="00E8637E">
              <w:t>Employee (OR)</w:t>
            </w:r>
          </w:p>
        </w:tc>
      </w:tr>
      <w:tr w:rsidR="00DC0FD7" w:rsidRPr="00E8637E" w14:paraId="64CEB3E8" w14:textId="77777777" w:rsidTr="11FDD576">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2" w:themeFillShade="D9"/>
            <w:hideMark/>
          </w:tcPr>
          <w:p w14:paraId="4558E795" w14:textId="77777777" w:rsidR="00DC0FD7" w:rsidRPr="00E8637E" w:rsidRDefault="00DC0FD7" w:rsidP="00692F14">
            <w:pPr>
              <w:spacing w:after="160" w:line="278" w:lineRule="auto"/>
            </w:pPr>
            <w:r w:rsidRPr="00E8637E">
              <w:t>V</w:t>
            </w:r>
            <w:r>
              <w:t>ENDOR NO</w:t>
            </w:r>
            <w:r w:rsidRPr="00E8637E">
              <w:t xml:space="preserve"> </w:t>
            </w:r>
          </w:p>
        </w:tc>
        <w:tc>
          <w:tcPr>
            <w:tcW w:w="2672" w:type="dxa"/>
            <w:shd w:val="clear" w:color="auto" w:fill="D9D9D9" w:themeFill="background2" w:themeFillShade="D9"/>
            <w:hideMark/>
          </w:tcPr>
          <w:p w14:paraId="7EB92913" w14:textId="77777777" w:rsidR="00DC0FD7" w:rsidRPr="00E8637E" w:rsidRDefault="00DC0FD7" w:rsidP="00692F14">
            <w:pPr>
              <w:spacing w:after="160" w:line="278" w:lineRule="auto"/>
              <w:cnfStyle w:val="000000100000" w:firstRow="0" w:lastRow="0" w:firstColumn="0" w:lastColumn="0" w:oddVBand="0" w:evenVBand="0" w:oddHBand="1" w:evenHBand="0" w:firstRowFirstColumn="0" w:firstRowLastColumn="0" w:lastRowFirstColumn="0" w:lastRowLastColumn="0"/>
            </w:pPr>
            <w:r>
              <w:t>‘</w:t>
            </w:r>
            <w:r w:rsidRPr="0061438F">
              <w:rPr>
                <w:b/>
                <w:bCs/>
              </w:rPr>
              <w:t>1</w:t>
            </w:r>
            <w:r>
              <w:t>’</w:t>
            </w:r>
            <w:r w:rsidRPr="00E8637E">
              <w:t xml:space="preserve"> + 9</w:t>
            </w:r>
            <w:r w:rsidRPr="00E8637E">
              <w:noBreakHyphen/>
              <w:t>digit FEIN</w:t>
            </w:r>
          </w:p>
        </w:tc>
        <w:tc>
          <w:tcPr>
            <w:tcW w:w="2733" w:type="dxa"/>
            <w:shd w:val="clear" w:color="auto" w:fill="D9D9D9" w:themeFill="background2" w:themeFillShade="D9"/>
            <w:hideMark/>
          </w:tcPr>
          <w:p w14:paraId="2069B7F6" w14:textId="77777777" w:rsidR="00DC0FD7" w:rsidRPr="00E8637E" w:rsidRDefault="00DC0FD7" w:rsidP="00692F14">
            <w:pPr>
              <w:spacing w:after="160" w:line="278" w:lineRule="auto"/>
              <w:cnfStyle w:val="000000100000" w:firstRow="0" w:lastRow="0" w:firstColumn="0" w:lastColumn="0" w:oddVBand="0" w:evenVBand="0" w:oddHBand="1" w:evenHBand="0" w:firstRowFirstColumn="0" w:firstRowLastColumn="0" w:lastRowFirstColumn="0" w:lastRowLastColumn="0"/>
            </w:pPr>
            <w:r>
              <w:t>‘</w:t>
            </w:r>
            <w:r w:rsidRPr="0061438F">
              <w:rPr>
                <w:b/>
                <w:bCs/>
              </w:rPr>
              <w:t>3</w:t>
            </w:r>
            <w:r>
              <w:t>’</w:t>
            </w:r>
            <w:r w:rsidRPr="00E8637E">
              <w:t xml:space="preserve"> + 9</w:t>
            </w:r>
            <w:r w:rsidRPr="00E8637E">
              <w:noBreakHyphen/>
              <w:t xml:space="preserve">digit SSN </w:t>
            </w:r>
          </w:p>
        </w:tc>
        <w:tc>
          <w:tcPr>
            <w:tcW w:w="2736" w:type="dxa"/>
            <w:shd w:val="clear" w:color="auto" w:fill="D9D9D9" w:themeFill="background2" w:themeFillShade="D9"/>
            <w:hideMark/>
          </w:tcPr>
          <w:p w14:paraId="12C32E2A" w14:textId="77777777" w:rsidR="00DC0FD7" w:rsidRPr="00E8637E" w:rsidRDefault="00DC0FD7" w:rsidP="00692F14">
            <w:pPr>
              <w:spacing w:after="160" w:line="278" w:lineRule="auto"/>
              <w:cnfStyle w:val="000000100000" w:firstRow="0" w:lastRow="0" w:firstColumn="0" w:lastColumn="0" w:oddVBand="0" w:evenVBand="0" w:oddHBand="1" w:evenHBand="0" w:firstRowFirstColumn="0" w:firstRowLastColumn="0" w:lastRowFirstColumn="0" w:lastRowLastColumn="0"/>
            </w:pPr>
            <w:r>
              <w:t>‘</w:t>
            </w:r>
            <w:r w:rsidRPr="0061438F">
              <w:rPr>
                <w:b/>
                <w:bCs/>
              </w:rPr>
              <w:t>1</w:t>
            </w:r>
            <w:r>
              <w:t>’</w:t>
            </w:r>
            <w:r w:rsidRPr="00E8637E">
              <w:t xml:space="preserve"> + 9</w:t>
            </w:r>
            <w:r w:rsidRPr="00E8637E">
              <w:noBreakHyphen/>
              <w:t xml:space="preserve">digit OR Number </w:t>
            </w:r>
          </w:p>
        </w:tc>
      </w:tr>
      <w:tr w:rsidR="00DC0FD7" w:rsidRPr="00E8637E" w14:paraId="5677145F" w14:textId="77777777" w:rsidTr="11FDD576">
        <w:tc>
          <w:tcPr>
            <w:cnfStyle w:val="001000000000" w:firstRow="0" w:lastRow="0" w:firstColumn="1" w:lastColumn="0" w:oddVBand="0" w:evenVBand="0" w:oddHBand="0" w:evenHBand="0" w:firstRowFirstColumn="0" w:firstRowLastColumn="0" w:lastRowFirstColumn="0" w:lastRowLastColumn="0"/>
            <w:tcW w:w="0" w:type="auto"/>
            <w:hideMark/>
          </w:tcPr>
          <w:p w14:paraId="68D8C364" w14:textId="77777777" w:rsidR="00DC0FD7" w:rsidRPr="00E8637E" w:rsidRDefault="00DC0FD7" w:rsidP="00692F14">
            <w:pPr>
              <w:spacing w:after="160" w:line="278" w:lineRule="auto"/>
            </w:pPr>
            <w:r>
              <w:t>NAME CONTROL</w:t>
            </w:r>
          </w:p>
        </w:tc>
        <w:tc>
          <w:tcPr>
            <w:tcW w:w="2672" w:type="dxa"/>
            <w:hideMark/>
          </w:tcPr>
          <w:p w14:paraId="5ECCB3AF" w14:textId="77777777" w:rsidR="00DC0FD7" w:rsidRDefault="00DC0FD7" w:rsidP="00692F14">
            <w:pPr>
              <w:cnfStyle w:val="000000000000" w:firstRow="0" w:lastRow="0" w:firstColumn="0" w:lastColumn="0" w:oddVBand="0" w:evenVBand="0" w:oddHBand="0" w:evenHBand="0" w:firstRowFirstColumn="0" w:firstRowLastColumn="0" w:lastRowFirstColumn="0" w:lastRowLastColumn="0"/>
            </w:pPr>
            <w:r w:rsidRPr="00E8637E">
              <w:t xml:space="preserve">First 4 letters of </w:t>
            </w:r>
            <w:r>
              <w:t xml:space="preserve">the </w:t>
            </w:r>
            <w:r w:rsidRPr="00E8637E">
              <w:t xml:space="preserve">legal business name </w:t>
            </w:r>
            <w:r>
              <w:t xml:space="preserve"> </w:t>
            </w:r>
          </w:p>
          <w:p w14:paraId="6E16310A" w14:textId="77777777" w:rsidR="00DC0FD7" w:rsidRDefault="23BDE837" w:rsidP="11FDD576">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No ‘The’ unless the name only 2 words</w:t>
            </w:r>
          </w:p>
          <w:p w14:paraId="64643F1F" w14:textId="77777777" w:rsidR="00DC0FD7" w:rsidRDefault="23BDE837" w:rsidP="11FDD576">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No space</w:t>
            </w:r>
          </w:p>
          <w:p w14:paraId="74D67714" w14:textId="77777777" w:rsidR="00DC0FD7" w:rsidRPr="00E8637E" w:rsidRDefault="23BDE837" w:rsidP="11FDD576">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No punctuation except ‘&amp;’ and ‘-‘</w:t>
            </w:r>
          </w:p>
        </w:tc>
        <w:tc>
          <w:tcPr>
            <w:tcW w:w="2733" w:type="dxa"/>
            <w:hideMark/>
          </w:tcPr>
          <w:p w14:paraId="62A32CE7" w14:textId="77777777" w:rsidR="00DC0FD7" w:rsidRDefault="00DC0FD7" w:rsidP="00692F14">
            <w:pPr>
              <w:cnfStyle w:val="000000000000" w:firstRow="0" w:lastRow="0" w:firstColumn="0" w:lastColumn="0" w:oddVBand="0" w:evenVBand="0" w:oddHBand="0" w:evenHBand="0" w:firstRowFirstColumn="0" w:firstRowLastColumn="0" w:lastRowFirstColumn="0" w:lastRowLastColumn="0"/>
            </w:pPr>
            <w:r>
              <w:t xml:space="preserve">First 4 letters of last name </w:t>
            </w:r>
          </w:p>
          <w:p w14:paraId="28FE96D3" w14:textId="77777777" w:rsidR="00DC0FD7" w:rsidRDefault="23BDE837" w:rsidP="11FDD576">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No punctuation</w:t>
            </w:r>
          </w:p>
          <w:p w14:paraId="49ECEEA0" w14:textId="77777777" w:rsidR="00DC0FD7" w:rsidRDefault="23BDE837" w:rsidP="11FDD576">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 xml:space="preserve">Prefixes included </w:t>
            </w:r>
          </w:p>
          <w:p w14:paraId="218B3F07" w14:textId="77777777" w:rsidR="00DC0FD7" w:rsidRPr="00E8637E" w:rsidRDefault="23BDE837" w:rsidP="11FDD576">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Use first last name if two</w:t>
            </w:r>
          </w:p>
        </w:tc>
        <w:tc>
          <w:tcPr>
            <w:tcW w:w="2736" w:type="dxa"/>
          </w:tcPr>
          <w:p w14:paraId="75FDAD48" w14:textId="77777777" w:rsidR="00DC0FD7" w:rsidRDefault="00DC0FD7" w:rsidP="00692F14">
            <w:pPr>
              <w:cnfStyle w:val="000000000000" w:firstRow="0" w:lastRow="0" w:firstColumn="0" w:lastColumn="0" w:oddVBand="0" w:evenVBand="0" w:oddHBand="0" w:evenHBand="0" w:firstRowFirstColumn="0" w:firstRowLastColumn="0" w:lastRowFirstColumn="0" w:lastRowLastColumn="0"/>
            </w:pPr>
            <w:r>
              <w:t xml:space="preserve">First 4 letters of last name </w:t>
            </w:r>
          </w:p>
          <w:p w14:paraId="1FED96C6" w14:textId="77777777" w:rsidR="00DC0FD7" w:rsidRDefault="23BDE837" w:rsidP="11FDD576">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No punctuation</w:t>
            </w:r>
          </w:p>
          <w:p w14:paraId="78BDE7E4" w14:textId="77777777" w:rsidR="00DC0FD7" w:rsidRDefault="23BDE837" w:rsidP="11FDD576">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 xml:space="preserve">Prefixes included </w:t>
            </w:r>
          </w:p>
          <w:p w14:paraId="28761E59" w14:textId="77777777" w:rsidR="00DC0FD7" w:rsidRPr="00E8637E" w:rsidRDefault="23BDE837" w:rsidP="11FDD576">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Use first last name if two</w:t>
            </w:r>
          </w:p>
        </w:tc>
      </w:tr>
      <w:tr w:rsidR="00DC0FD7" w:rsidRPr="00E8637E" w14:paraId="264FBD28" w14:textId="77777777" w:rsidTr="11FDD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2" w:themeFillShade="D9"/>
            <w:hideMark/>
          </w:tcPr>
          <w:p w14:paraId="31556AC3" w14:textId="77777777" w:rsidR="00DC0FD7" w:rsidRPr="00E8637E" w:rsidRDefault="23BDE837" w:rsidP="11FDD576">
            <w:pPr>
              <w:spacing w:line="278" w:lineRule="auto"/>
            </w:pPr>
            <w:r>
              <w:t>VENDOR NAME</w:t>
            </w:r>
          </w:p>
        </w:tc>
        <w:tc>
          <w:tcPr>
            <w:tcW w:w="2672" w:type="dxa"/>
            <w:shd w:val="clear" w:color="auto" w:fill="D9D9D9" w:themeFill="background2" w:themeFillShade="D9"/>
            <w:hideMark/>
          </w:tcPr>
          <w:p w14:paraId="34ED840C" w14:textId="77777777" w:rsidR="00DC0FD7" w:rsidRDefault="23BDE837" w:rsidP="11FDD576">
            <w:pPr>
              <w:cnfStyle w:val="000000100000" w:firstRow="0" w:lastRow="0" w:firstColumn="0" w:lastColumn="0" w:oddVBand="0" w:evenVBand="0" w:oddHBand="1" w:evenHBand="0" w:firstRowFirstColumn="0" w:firstRowLastColumn="0" w:lastRowFirstColumn="0" w:lastRowLastColumn="0"/>
            </w:pPr>
            <w:r>
              <w:t xml:space="preserve">Full legal business name </w:t>
            </w:r>
          </w:p>
          <w:p w14:paraId="16EF8599" w14:textId="77777777" w:rsidR="00DC0FD7" w:rsidRDefault="23BDE837" w:rsidP="11FDD576">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t>IRS legal name, not DBA</w:t>
            </w:r>
          </w:p>
          <w:p w14:paraId="7DE4EBC3" w14:textId="77777777" w:rsidR="00DC0FD7" w:rsidRPr="00E8637E" w:rsidRDefault="23BDE837" w:rsidP="11FDD576">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t>No punctuation except ‘&amp;’ and ‘-‘</w:t>
            </w:r>
          </w:p>
        </w:tc>
        <w:tc>
          <w:tcPr>
            <w:tcW w:w="2733" w:type="dxa"/>
            <w:shd w:val="clear" w:color="auto" w:fill="D9D9D9" w:themeFill="background2" w:themeFillShade="D9"/>
            <w:hideMark/>
          </w:tcPr>
          <w:p w14:paraId="523585FC" w14:textId="77777777" w:rsidR="00DC0FD7" w:rsidRDefault="00DC0FD7" w:rsidP="00692F14">
            <w:pPr>
              <w:cnfStyle w:val="000000100000" w:firstRow="0" w:lastRow="0" w:firstColumn="0" w:lastColumn="0" w:oddVBand="0" w:evenVBand="0" w:oddHBand="1" w:evenHBand="0" w:firstRowFirstColumn="0" w:firstRowLastColumn="0" w:lastRowFirstColumn="0" w:lastRowLastColumn="0"/>
            </w:pPr>
            <w:r w:rsidRPr="00E8637E">
              <w:t>Full legal name</w:t>
            </w:r>
          </w:p>
          <w:p w14:paraId="6A61EEFC" w14:textId="77777777" w:rsidR="00DC0FD7" w:rsidRDefault="23BDE837" w:rsidP="11FDD576">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t>No punctuation except  ‘-‘</w:t>
            </w:r>
          </w:p>
        </w:tc>
        <w:tc>
          <w:tcPr>
            <w:tcW w:w="2736" w:type="dxa"/>
            <w:shd w:val="clear" w:color="auto" w:fill="D9D9D9" w:themeFill="background2" w:themeFillShade="D9"/>
          </w:tcPr>
          <w:p w14:paraId="4A1A1C9A" w14:textId="77777777" w:rsidR="00DC0FD7" w:rsidRDefault="00DC0FD7" w:rsidP="00692F14">
            <w:pPr>
              <w:cnfStyle w:val="000000100000" w:firstRow="0" w:lastRow="0" w:firstColumn="0" w:lastColumn="0" w:oddVBand="0" w:evenVBand="0" w:oddHBand="1" w:evenHBand="0" w:firstRowFirstColumn="0" w:firstRowLastColumn="0" w:lastRowFirstColumn="0" w:lastRowLastColumn="0"/>
            </w:pPr>
            <w:r>
              <w:t>Full legal name</w:t>
            </w:r>
          </w:p>
          <w:p w14:paraId="66C81EBA" w14:textId="670C93D9" w:rsidR="00DC0FD7" w:rsidRPr="00E8637E" w:rsidRDefault="23BDE837" w:rsidP="11FDD576">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t>No punctuation except  ‘-‘</w:t>
            </w:r>
          </w:p>
        </w:tc>
      </w:tr>
      <w:tr w:rsidR="00DC0FD7" w:rsidRPr="00E8637E" w14:paraId="17176712" w14:textId="77777777" w:rsidTr="11FDD576">
        <w:trPr>
          <w:trHeight w:val="674"/>
        </w:trPr>
        <w:tc>
          <w:tcPr>
            <w:cnfStyle w:val="001000000000" w:firstRow="0" w:lastRow="0" w:firstColumn="1" w:lastColumn="0" w:oddVBand="0" w:evenVBand="0" w:oddHBand="0" w:evenHBand="0" w:firstRowFirstColumn="0" w:firstRowLastColumn="0" w:lastRowFirstColumn="0" w:lastRowLastColumn="0"/>
            <w:tcW w:w="0" w:type="auto"/>
            <w:hideMark/>
          </w:tcPr>
          <w:p w14:paraId="5C187D79" w14:textId="77777777" w:rsidR="00DC0FD7" w:rsidRPr="00E8637E" w:rsidRDefault="00DC0FD7" w:rsidP="00692F14">
            <w:pPr>
              <w:spacing w:after="160" w:line="278" w:lineRule="auto"/>
            </w:pPr>
            <w:r>
              <w:t>SEARCH NAME</w:t>
            </w:r>
            <w:r w:rsidRPr="00E8637E">
              <w:t xml:space="preserve"> 1</w:t>
            </w:r>
          </w:p>
        </w:tc>
        <w:tc>
          <w:tcPr>
            <w:tcW w:w="2672" w:type="dxa"/>
            <w:hideMark/>
          </w:tcPr>
          <w:p w14:paraId="329271E9"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r w:rsidRPr="00E8637E">
              <w:t xml:space="preserve">Locked </w:t>
            </w:r>
            <w:r>
              <w:t>(</w:t>
            </w:r>
            <w:r w:rsidRPr="00E8637E">
              <w:t>auto</w:t>
            </w:r>
            <w:r w:rsidRPr="00E8637E">
              <w:noBreakHyphen/>
              <w:t>populates</w:t>
            </w:r>
            <w:r>
              <w:t>)</w:t>
            </w:r>
          </w:p>
        </w:tc>
        <w:tc>
          <w:tcPr>
            <w:tcW w:w="2733" w:type="dxa"/>
          </w:tcPr>
          <w:p w14:paraId="3728C126"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r w:rsidRPr="00E8637E">
              <w:t xml:space="preserve">Locked </w:t>
            </w:r>
            <w:r>
              <w:t>(</w:t>
            </w:r>
            <w:r w:rsidRPr="00E8637E">
              <w:t>auto</w:t>
            </w:r>
            <w:r w:rsidRPr="00E8637E">
              <w:noBreakHyphen/>
              <w:t>populates</w:t>
            </w:r>
            <w:r>
              <w:t>)</w:t>
            </w:r>
          </w:p>
        </w:tc>
        <w:tc>
          <w:tcPr>
            <w:tcW w:w="2736" w:type="dxa"/>
          </w:tcPr>
          <w:p w14:paraId="3186AFEA" w14:textId="77777777" w:rsidR="00DC0FD7" w:rsidRPr="00E8637E" w:rsidRDefault="00DC0FD7" w:rsidP="00692F14">
            <w:pPr>
              <w:spacing w:after="160" w:line="278" w:lineRule="auto"/>
              <w:cnfStyle w:val="000000000000" w:firstRow="0" w:lastRow="0" w:firstColumn="0" w:lastColumn="0" w:oddVBand="0" w:evenVBand="0" w:oddHBand="0" w:evenHBand="0" w:firstRowFirstColumn="0" w:firstRowLastColumn="0" w:lastRowFirstColumn="0" w:lastRowLastColumn="0"/>
            </w:pPr>
            <w:r w:rsidRPr="00E8637E">
              <w:t xml:space="preserve">Locked </w:t>
            </w:r>
            <w:r>
              <w:t>(</w:t>
            </w:r>
            <w:r w:rsidRPr="00E8637E">
              <w:t>auto</w:t>
            </w:r>
            <w:r w:rsidRPr="00E8637E">
              <w:noBreakHyphen/>
              <w:t>populates</w:t>
            </w:r>
            <w:r>
              <w:t>)</w:t>
            </w:r>
          </w:p>
        </w:tc>
      </w:tr>
      <w:tr w:rsidR="00DC0FD7" w:rsidRPr="00E8637E" w14:paraId="15DEA91B" w14:textId="77777777" w:rsidTr="11FDD576">
        <w:trPr>
          <w:cnfStyle w:val="000000100000" w:firstRow="0" w:lastRow="0" w:firstColumn="0" w:lastColumn="0" w:oddVBand="0" w:evenVBand="0" w:oddHBand="1" w:evenHBand="0" w:firstRowFirstColumn="0" w:firstRowLastColumn="0" w:lastRowFirstColumn="0" w:lastRowLastColumn="0"/>
          <w:trHeight w:val="1304"/>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2" w:themeFillShade="D9"/>
            <w:hideMark/>
          </w:tcPr>
          <w:p w14:paraId="77D9E6D1" w14:textId="77777777" w:rsidR="00DC0FD7" w:rsidRPr="00E8637E" w:rsidRDefault="00DC0FD7" w:rsidP="00692F14">
            <w:pPr>
              <w:spacing w:after="160" w:line="278" w:lineRule="auto"/>
            </w:pPr>
            <w:r>
              <w:t>SEARCH NAME</w:t>
            </w:r>
            <w:r w:rsidRPr="00E8637E">
              <w:t xml:space="preserve"> 2</w:t>
            </w:r>
          </w:p>
        </w:tc>
        <w:tc>
          <w:tcPr>
            <w:tcW w:w="2672" w:type="dxa"/>
            <w:shd w:val="clear" w:color="auto" w:fill="D9D9D9" w:themeFill="background2" w:themeFillShade="D9"/>
            <w:hideMark/>
          </w:tcPr>
          <w:p w14:paraId="7D78D27D" w14:textId="77777777" w:rsidR="00DC0FD7" w:rsidRPr="00E8637E" w:rsidRDefault="00DC0FD7" w:rsidP="00692F14">
            <w:pPr>
              <w:spacing w:after="160" w:line="278" w:lineRule="auto"/>
              <w:cnfStyle w:val="000000100000" w:firstRow="0" w:lastRow="0" w:firstColumn="0" w:lastColumn="0" w:oddVBand="0" w:evenVBand="0" w:oddHBand="1" w:evenHBand="0" w:firstRowFirstColumn="0" w:firstRowLastColumn="0" w:lastRowFirstColumn="0" w:lastRowLastColumn="0"/>
            </w:pPr>
            <w:r w:rsidRPr="00E8637E">
              <w:t>First 5 characters of business name</w:t>
            </w:r>
            <w:r>
              <w:t xml:space="preserve"> (including spaces)</w:t>
            </w:r>
            <w:r w:rsidRPr="00E8637E">
              <w:t xml:space="preserve"> + space + ZIP</w:t>
            </w:r>
          </w:p>
        </w:tc>
        <w:tc>
          <w:tcPr>
            <w:tcW w:w="2733" w:type="dxa"/>
            <w:shd w:val="clear" w:color="auto" w:fill="D9D9D9" w:themeFill="background2" w:themeFillShade="D9"/>
            <w:hideMark/>
          </w:tcPr>
          <w:p w14:paraId="1F2FFB46" w14:textId="77777777" w:rsidR="00DC0FD7" w:rsidRPr="00E8637E" w:rsidRDefault="00DC0FD7" w:rsidP="00692F14">
            <w:pPr>
              <w:cnfStyle w:val="000000100000" w:firstRow="0" w:lastRow="0" w:firstColumn="0" w:lastColumn="0" w:oddVBand="0" w:evenVBand="0" w:oddHBand="1" w:evenHBand="0" w:firstRowFirstColumn="0" w:firstRowLastColumn="0" w:lastRowFirstColumn="0" w:lastRowLastColumn="0"/>
            </w:pPr>
            <w:r w:rsidRPr="00E8637E">
              <w:t>Leave blank</w:t>
            </w:r>
          </w:p>
        </w:tc>
        <w:tc>
          <w:tcPr>
            <w:tcW w:w="2736" w:type="dxa"/>
            <w:shd w:val="clear" w:color="auto" w:fill="D9D9D9" w:themeFill="background2" w:themeFillShade="D9"/>
          </w:tcPr>
          <w:p w14:paraId="0EC77BA2" w14:textId="77777777" w:rsidR="00DC0FD7" w:rsidRPr="00E8637E" w:rsidRDefault="00DC0FD7" w:rsidP="00692F14">
            <w:pPr>
              <w:cnfStyle w:val="000000100000" w:firstRow="0" w:lastRow="0" w:firstColumn="0" w:lastColumn="0" w:oddVBand="0" w:evenVBand="0" w:oddHBand="1" w:evenHBand="0" w:firstRowFirstColumn="0" w:firstRowLastColumn="0" w:lastRowFirstColumn="0" w:lastRowLastColumn="0"/>
            </w:pPr>
            <w:r w:rsidRPr="00E8637E">
              <w:t>Leave blank</w:t>
            </w:r>
          </w:p>
        </w:tc>
      </w:tr>
      <w:tr w:rsidR="00DC0FD7" w:rsidRPr="00E8637E" w14:paraId="1845F688" w14:textId="77777777" w:rsidTr="11FDD576">
        <w:tc>
          <w:tcPr>
            <w:cnfStyle w:val="001000000000" w:firstRow="0" w:lastRow="0" w:firstColumn="1" w:lastColumn="0" w:oddVBand="0" w:evenVBand="0" w:oddHBand="0" w:evenHBand="0" w:firstRowFirstColumn="0" w:firstRowLastColumn="0" w:lastRowFirstColumn="0" w:lastRowLastColumn="0"/>
            <w:tcW w:w="0" w:type="auto"/>
            <w:hideMark/>
          </w:tcPr>
          <w:p w14:paraId="1A0A2D94" w14:textId="77777777" w:rsidR="00DC0FD7" w:rsidRPr="00E8637E" w:rsidRDefault="23BDE837" w:rsidP="11FDD576">
            <w:pPr>
              <w:spacing w:line="278" w:lineRule="auto"/>
            </w:pPr>
            <w:r>
              <w:t>SEARCH NAME 3</w:t>
            </w:r>
          </w:p>
        </w:tc>
        <w:tc>
          <w:tcPr>
            <w:tcW w:w="2672" w:type="dxa"/>
            <w:hideMark/>
          </w:tcPr>
          <w:p w14:paraId="13834628" w14:textId="77777777" w:rsidR="00DC0FD7" w:rsidRDefault="23BDE837" w:rsidP="11FDD576">
            <w:pPr>
              <w:spacing w:line="278" w:lineRule="auto"/>
              <w:cnfStyle w:val="000000000000" w:firstRow="0" w:lastRow="0" w:firstColumn="0" w:lastColumn="0" w:oddVBand="0" w:evenVBand="0" w:oddHBand="0" w:evenHBand="0" w:firstRowFirstColumn="0" w:firstRowLastColumn="0" w:lastRowFirstColumn="0" w:lastRowLastColumn="0"/>
            </w:pPr>
            <w:r>
              <w:t xml:space="preserve">DBA name </w:t>
            </w:r>
          </w:p>
          <w:p w14:paraId="2E2739A2" w14:textId="77777777" w:rsidR="00DC0FD7" w:rsidRPr="00E8637E" w:rsidRDefault="23BDE837" w:rsidP="11FDD576">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Do not type  ‘DBA’</w:t>
            </w:r>
          </w:p>
        </w:tc>
        <w:tc>
          <w:tcPr>
            <w:tcW w:w="2733" w:type="dxa"/>
            <w:hideMark/>
          </w:tcPr>
          <w:p w14:paraId="31DAD22C" w14:textId="7F999B4C" w:rsidR="00DC0FD7" w:rsidRDefault="42227EB7" w:rsidP="11FDD576">
            <w:pPr>
              <w:spacing w:line="278" w:lineRule="auto"/>
              <w:cnfStyle w:val="000000000000" w:firstRow="0" w:lastRow="0" w:firstColumn="0" w:lastColumn="0" w:oddVBand="0" w:evenVBand="0" w:oddHBand="0" w:evenHBand="0" w:firstRowFirstColumn="0" w:firstRowLastColumn="0" w:lastRowFirstColumn="0" w:lastRowLastColumn="0"/>
            </w:pPr>
            <w:r>
              <w:t xml:space="preserve">DBA </w:t>
            </w:r>
            <w:r w:rsidR="23BDE837">
              <w:t xml:space="preserve">name </w:t>
            </w:r>
          </w:p>
          <w:p w14:paraId="32BD9F0D" w14:textId="77777777" w:rsidR="00DC0FD7" w:rsidRPr="00E8637E" w:rsidRDefault="23BDE837" w:rsidP="11FDD576">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Do not type  ‘DBA’</w:t>
            </w:r>
          </w:p>
        </w:tc>
        <w:tc>
          <w:tcPr>
            <w:tcW w:w="2736" w:type="dxa"/>
            <w:hideMark/>
          </w:tcPr>
          <w:p w14:paraId="2F8B90FD" w14:textId="77777777" w:rsidR="00DC0FD7" w:rsidRPr="00E8637E" w:rsidRDefault="23BDE837" w:rsidP="11FDD576">
            <w:pPr>
              <w:spacing w:line="278" w:lineRule="auto"/>
              <w:cnfStyle w:val="000000000000" w:firstRow="0" w:lastRow="0" w:firstColumn="0" w:lastColumn="0" w:oddVBand="0" w:evenVBand="0" w:oddHBand="0" w:evenHBand="0" w:firstRowFirstColumn="0" w:firstRowLastColumn="0" w:lastRowFirstColumn="0" w:lastRowLastColumn="0"/>
            </w:pPr>
            <w:r>
              <w:t>Leave blank</w:t>
            </w:r>
          </w:p>
        </w:tc>
      </w:tr>
      <w:tr w:rsidR="00DC0FD7" w:rsidRPr="00E8637E" w14:paraId="69E65754" w14:textId="77777777" w:rsidTr="11FDD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2" w:themeFillShade="D9"/>
            <w:hideMark/>
          </w:tcPr>
          <w:p w14:paraId="4F0F70DC" w14:textId="77777777" w:rsidR="00DC0FD7" w:rsidRPr="00E8637E" w:rsidRDefault="00DC0FD7" w:rsidP="00933171">
            <w:r>
              <w:t>SEARCH NAME</w:t>
            </w:r>
            <w:r w:rsidRPr="00E8637E">
              <w:t xml:space="preserve"> 4</w:t>
            </w:r>
          </w:p>
        </w:tc>
        <w:tc>
          <w:tcPr>
            <w:tcW w:w="2672" w:type="dxa"/>
            <w:shd w:val="clear" w:color="auto" w:fill="D9D9D9" w:themeFill="background2" w:themeFillShade="D9"/>
            <w:hideMark/>
          </w:tcPr>
          <w:p w14:paraId="1E697D44" w14:textId="77777777" w:rsidR="00DC0FD7" w:rsidRDefault="00DC0FD7" w:rsidP="00692F14">
            <w:pPr>
              <w:cnfStyle w:val="000000100000" w:firstRow="0" w:lastRow="0" w:firstColumn="0" w:lastColumn="0" w:oddVBand="0" w:evenVBand="0" w:oddHBand="1" w:evenHBand="0" w:firstRowFirstColumn="0" w:firstRowLastColumn="0" w:lastRowFirstColumn="0" w:lastRowLastColumn="0"/>
            </w:pPr>
            <w:r>
              <w:t xml:space="preserve">Business owner </w:t>
            </w:r>
            <w:r w:rsidRPr="00E8637E">
              <w:t>name (LAST,FIRST,MID)</w:t>
            </w:r>
          </w:p>
          <w:p w14:paraId="4FF76F45" w14:textId="77777777" w:rsidR="00DC0FD7" w:rsidRDefault="00DC0FD7" w:rsidP="00D748EC">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t>Last name max.</w:t>
            </w:r>
            <w:r w:rsidRPr="00C46A15">
              <w:rPr>
                <w:b/>
                <w:bCs/>
              </w:rPr>
              <w:t>13</w:t>
            </w:r>
            <w:r>
              <w:t xml:space="preserve"> letters</w:t>
            </w:r>
          </w:p>
          <w:p w14:paraId="6274948A" w14:textId="77777777" w:rsidR="00DC0FD7" w:rsidRDefault="00DC0FD7" w:rsidP="00D748EC">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t xml:space="preserve">First name </w:t>
            </w:r>
            <w:r w:rsidRPr="00C44ED3">
              <w:t>max</w:t>
            </w:r>
            <w:r>
              <w:t>.</w:t>
            </w:r>
            <w:r w:rsidRPr="00C44ED3">
              <w:t xml:space="preserve"> </w:t>
            </w:r>
            <w:r w:rsidRPr="007D3701">
              <w:rPr>
                <w:b/>
                <w:bCs/>
              </w:rPr>
              <w:t>10</w:t>
            </w:r>
            <w:r w:rsidRPr="00C44ED3">
              <w:t xml:space="preserve"> </w:t>
            </w:r>
            <w:r>
              <w:t>letters</w:t>
            </w:r>
          </w:p>
          <w:p w14:paraId="2D73503F" w14:textId="77777777" w:rsidR="00DC0FD7" w:rsidRPr="00E8637E" w:rsidRDefault="00DC0FD7" w:rsidP="00D748EC">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t xml:space="preserve">Middle name or initial max. </w:t>
            </w:r>
            <w:r w:rsidRPr="007D3701">
              <w:rPr>
                <w:b/>
                <w:bCs/>
              </w:rPr>
              <w:t>7</w:t>
            </w:r>
            <w:r w:rsidRPr="00C44ED3">
              <w:t xml:space="preserve"> </w:t>
            </w:r>
            <w:r>
              <w:t>letters</w:t>
            </w:r>
          </w:p>
        </w:tc>
        <w:tc>
          <w:tcPr>
            <w:tcW w:w="2733" w:type="dxa"/>
            <w:shd w:val="clear" w:color="auto" w:fill="D9D9D9" w:themeFill="background2" w:themeFillShade="D9"/>
          </w:tcPr>
          <w:p w14:paraId="3BDA39C2" w14:textId="77777777" w:rsidR="00DC0FD7" w:rsidRDefault="00DC0FD7" w:rsidP="00692F14">
            <w:pPr>
              <w:cnfStyle w:val="000000100000" w:firstRow="0" w:lastRow="0" w:firstColumn="0" w:lastColumn="0" w:oddVBand="0" w:evenVBand="0" w:oddHBand="1" w:evenHBand="0" w:firstRowFirstColumn="0" w:firstRowLastColumn="0" w:lastRowFirstColumn="0" w:lastRowLastColumn="0"/>
            </w:pPr>
            <w:r>
              <w:t xml:space="preserve">Individual </w:t>
            </w:r>
            <w:r w:rsidRPr="00E8637E">
              <w:t>name (LAST,FIRST,MID)</w:t>
            </w:r>
          </w:p>
          <w:p w14:paraId="5B08C842" w14:textId="77777777" w:rsidR="00FE1101" w:rsidRDefault="00FE1101" w:rsidP="00FE1101">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t>Last name max.</w:t>
            </w:r>
            <w:r w:rsidRPr="00C46A15">
              <w:rPr>
                <w:b/>
                <w:bCs/>
              </w:rPr>
              <w:t>13</w:t>
            </w:r>
            <w:r>
              <w:t xml:space="preserve"> letters</w:t>
            </w:r>
          </w:p>
          <w:p w14:paraId="7AF76CB5" w14:textId="77777777" w:rsidR="00FE1101" w:rsidRDefault="00FE1101" w:rsidP="00FE1101">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t xml:space="preserve">First name </w:t>
            </w:r>
            <w:r w:rsidRPr="00C44ED3">
              <w:t>max</w:t>
            </w:r>
            <w:r>
              <w:t>.</w:t>
            </w:r>
            <w:r w:rsidRPr="00C44ED3">
              <w:t xml:space="preserve"> </w:t>
            </w:r>
            <w:r w:rsidRPr="007D3701">
              <w:rPr>
                <w:b/>
                <w:bCs/>
              </w:rPr>
              <w:t>10</w:t>
            </w:r>
            <w:r w:rsidRPr="00C44ED3">
              <w:t xml:space="preserve"> </w:t>
            </w:r>
            <w:r>
              <w:t>letters</w:t>
            </w:r>
          </w:p>
          <w:p w14:paraId="17E70C32" w14:textId="3552F59A" w:rsidR="00DC0FD7" w:rsidRPr="00FE1101" w:rsidRDefault="00FE1101" w:rsidP="000D7DEE">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rsidRPr="00FE1101">
              <w:t xml:space="preserve">Middle name or initial max. </w:t>
            </w:r>
            <w:r w:rsidRPr="00FE1101">
              <w:rPr>
                <w:b/>
                <w:bCs/>
              </w:rPr>
              <w:t>7</w:t>
            </w:r>
            <w:r w:rsidRPr="00FE1101">
              <w:t xml:space="preserve"> letters</w:t>
            </w:r>
            <w:r w:rsidRPr="00FE1101" w:rsidDel="00FE1101">
              <w:t xml:space="preserve"> </w:t>
            </w:r>
          </w:p>
        </w:tc>
        <w:tc>
          <w:tcPr>
            <w:tcW w:w="2736" w:type="dxa"/>
            <w:shd w:val="clear" w:color="auto" w:fill="D9D9D9" w:themeFill="background2" w:themeFillShade="D9"/>
          </w:tcPr>
          <w:p w14:paraId="15CB8C72" w14:textId="77777777" w:rsidR="00DC0FD7" w:rsidRDefault="00DC0FD7" w:rsidP="00692F14">
            <w:pPr>
              <w:cnfStyle w:val="000000100000" w:firstRow="0" w:lastRow="0" w:firstColumn="0" w:lastColumn="0" w:oddVBand="0" w:evenVBand="0" w:oddHBand="1" w:evenHBand="0" w:firstRowFirstColumn="0" w:firstRowLastColumn="0" w:lastRowFirstColumn="0" w:lastRowLastColumn="0"/>
            </w:pPr>
            <w:r>
              <w:t xml:space="preserve">Employee </w:t>
            </w:r>
            <w:r w:rsidRPr="00E8637E">
              <w:t>name (LAST,FIRST,MID)</w:t>
            </w:r>
          </w:p>
          <w:p w14:paraId="3CD7A052" w14:textId="77777777" w:rsidR="000D7DEE" w:rsidRDefault="000D7DEE" w:rsidP="000D7DEE">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t>Last name max.</w:t>
            </w:r>
            <w:r w:rsidRPr="00C46A15">
              <w:rPr>
                <w:b/>
                <w:bCs/>
              </w:rPr>
              <w:t>13</w:t>
            </w:r>
            <w:r>
              <w:t xml:space="preserve"> letters</w:t>
            </w:r>
          </w:p>
          <w:p w14:paraId="4A0961AB" w14:textId="77777777" w:rsidR="006253D1" w:rsidRDefault="006253D1" w:rsidP="006253D1">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t xml:space="preserve">First name </w:t>
            </w:r>
            <w:r w:rsidRPr="00C44ED3">
              <w:t>max</w:t>
            </w:r>
            <w:r>
              <w:t>.</w:t>
            </w:r>
            <w:r w:rsidRPr="00C44ED3">
              <w:t xml:space="preserve"> </w:t>
            </w:r>
            <w:r w:rsidRPr="007D3701">
              <w:rPr>
                <w:b/>
                <w:bCs/>
              </w:rPr>
              <w:t>10</w:t>
            </w:r>
            <w:r w:rsidRPr="00C44ED3">
              <w:t xml:space="preserve"> </w:t>
            </w:r>
            <w:r>
              <w:t>letters</w:t>
            </w:r>
          </w:p>
          <w:p w14:paraId="4DF277AF" w14:textId="2F3AA1C9" w:rsidR="00DC0FD7" w:rsidRPr="00FE1101" w:rsidRDefault="00FE1101" w:rsidP="005D3EAD">
            <w:pPr>
              <w:pStyle w:val="ListParagraph"/>
              <w:numPr>
                <w:ilvl w:val="0"/>
                <w:numId w:val="31"/>
              </w:numPr>
              <w:spacing w:after="160" w:line="259" w:lineRule="auto"/>
              <w:ind w:left="374"/>
              <w:outlineLvl w:val="0"/>
              <w:cnfStyle w:val="000000100000" w:firstRow="0" w:lastRow="0" w:firstColumn="0" w:lastColumn="0" w:oddVBand="0" w:evenVBand="0" w:oddHBand="1" w:evenHBand="0" w:firstRowFirstColumn="0" w:firstRowLastColumn="0" w:lastRowFirstColumn="0" w:lastRowLastColumn="0"/>
            </w:pPr>
            <w:r>
              <w:t xml:space="preserve">Middle name or initial max. </w:t>
            </w:r>
            <w:r w:rsidRPr="000D7DEE">
              <w:rPr>
                <w:b/>
                <w:bCs/>
              </w:rPr>
              <w:t>7</w:t>
            </w:r>
            <w:r>
              <w:t xml:space="preserve"> letters</w:t>
            </w:r>
          </w:p>
        </w:tc>
      </w:tr>
      <w:tr w:rsidR="00DC0FD7" w:rsidRPr="00E8637E" w14:paraId="599FC549" w14:textId="77777777" w:rsidTr="11FDD576">
        <w:trPr>
          <w:trHeight w:val="629"/>
        </w:trPr>
        <w:tc>
          <w:tcPr>
            <w:cnfStyle w:val="001000000000" w:firstRow="0" w:lastRow="0" w:firstColumn="1" w:lastColumn="0" w:oddVBand="0" w:evenVBand="0" w:oddHBand="0" w:evenHBand="0" w:firstRowFirstColumn="0" w:firstRowLastColumn="0" w:lastRowFirstColumn="0" w:lastRowLastColumn="0"/>
            <w:tcW w:w="0" w:type="auto"/>
            <w:hideMark/>
          </w:tcPr>
          <w:p w14:paraId="44B131CB" w14:textId="77777777" w:rsidR="00DC0FD7" w:rsidRPr="00E8637E" w:rsidRDefault="00DC0FD7" w:rsidP="00692F14">
            <w:pPr>
              <w:spacing w:after="160" w:line="278" w:lineRule="auto"/>
            </w:pPr>
            <w:r w:rsidRPr="00E8637E">
              <w:lastRenderedPageBreak/>
              <w:t>ALT VENDOR/FID</w:t>
            </w:r>
          </w:p>
        </w:tc>
        <w:tc>
          <w:tcPr>
            <w:tcW w:w="2672" w:type="dxa"/>
            <w:hideMark/>
          </w:tcPr>
          <w:p w14:paraId="5CD01163"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r w:rsidRPr="00E8637E">
              <w:t>Leave blank</w:t>
            </w:r>
          </w:p>
        </w:tc>
        <w:tc>
          <w:tcPr>
            <w:tcW w:w="2733" w:type="dxa"/>
          </w:tcPr>
          <w:p w14:paraId="3537D83C"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r w:rsidRPr="00E8637E">
              <w:t>Leave blank</w:t>
            </w:r>
          </w:p>
        </w:tc>
        <w:tc>
          <w:tcPr>
            <w:tcW w:w="2736" w:type="dxa"/>
          </w:tcPr>
          <w:p w14:paraId="3A6F4466" w14:textId="77777777" w:rsidR="00DC0FD7" w:rsidRPr="00E8637E" w:rsidRDefault="00DC0FD7" w:rsidP="00692F14">
            <w:pPr>
              <w:spacing w:after="160" w:line="278" w:lineRule="auto"/>
              <w:cnfStyle w:val="000000000000" w:firstRow="0" w:lastRow="0" w:firstColumn="0" w:lastColumn="0" w:oddVBand="0" w:evenVBand="0" w:oddHBand="0" w:evenHBand="0" w:firstRowFirstColumn="0" w:firstRowLastColumn="0" w:lastRowFirstColumn="0" w:lastRowLastColumn="0"/>
            </w:pPr>
            <w:r w:rsidRPr="00E8637E">
              <w:t>Leave blank</w:t>
            </w:r>
          </w:p>
        </w:tc>
      </w:tr>
      <w:tr w:rsidR="00DC0FD7" w:rsidRPr="00E8637E" w14:paraId="76ECA7FE" w14:textId="77777777" w:rsidTr="11FDD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2" w:themeFillShade="D9"/>
            <w:hideMark/>
          </w:tcPr>
          <w:p w14:paraId="61605F41" w14:textId="77777777" w:rsidR="00DC0FD7" w:rsidRPr="00E8637E" w:rsidRDefault="00DC0FD7" w:rsidP="00692F14">
            <w:pPr>
              <w:spacing w:after="160" w:line="278" w:lineRule="auto"/>
            </w:pPr>
            <w:r w:rsidRPr="00E8637E">
              <w:t>1099 IND</w:t>
            </w:r>
          </w:p>
        </w:tc>
        <w:tc>
          <w:tcPr>
            <w:tcW w:w="2672" w:type="dxa"/>
            <w:shd w:val="clear" w:color="auto" w:fill="D9D9D9" w:themeFill="background2" w:themeFillShade="D9"/>
            <w:hideMark/>
          </w:tcPr>
          <w:p w14:paraId="4933235E" w14:textId="77777777" w:rsidR="00DC0FD7" w:rsidRPr="00E8637E" w:rsidRDefault="00DC0FD7" w:rsidP="00692F14">
            <w:pPr>
              <w:cnfStyle w:val="000000100000" w:firstRow="0" w:lastRow="0" w:firstColumn="0" w:lastColumn="0" w:oddVBand="0" w:evenVBand="0" w:oddHBand="1" w:evenHBand="0" w:firstRowFirstColumn="0" w:firstRowLastColumn="0" w:lastRowFirstColumn="0" w:lastRowLastColumn="0"/>
            </w:pPr>
            <w:r>
              <w:t>‘</w:t>
            </w:r>
            <w:r w:rsidRPr="00E8637E">
              <w:t>Y</w:t>
            </w:r>
            <w:r>
              <w:t>’</w:t>
            </w:r>
          </w:p>
        </w:tc>
        <w:tc>
          <w:tcPr>
            <w:tcW w:w="2733" w:type="dxa"/>
            <w:shd w:val="clear" w:color="auto" w:fill="D9D9D9" w:themeFill="background2" w:themeFillShade="D9"/>
          </w:tcPr>
          <w:p w14:paraId="49E0B66C" w14:textId="77777777" w:rsidR="00DC0FD7" w:rsidRPr="00E8637E" w:rsidRDefault="00DC0FD7" w:rsidP="00692F14">
            <w:pPr>
              <w:spacing w:after="160" w:line="278" w:lineRule="auto"/>
              <w:cnfStyle w:val="000000100000" w:firstRow="0" w:lastRow="0" w:firstColumn="0" w:lastColumn="0" w:oddVBand="0" w:evenVBand="0" w:oddHBand="1" w:evenHBand="0" w:firstRowFirstColumn="0" w:firstRowLastColumn="0" w:lastRowFirstColumn="0" w:lastRowLastColumn="0"/>
            </w:pPr>
            <w:r>
              <w:t>‘</w:t>
            </w:r>
            <w:r w:rsidRPr="00E8637E">
              <w:t>Y</w:t>
            </w:r>
            <w:r>
              <w:t>’</w:t>
            </w:r>
          </w:p>
        </w:tc>
        <w:tc>
          <w:tcPr>
            <w:tcW w:w="2736" w:type="dxa"/>
            <w:shd w:val="clear" w:color="auto" w:fill="D9D9D9" w:themeFill="background2" w:themeFillShade="D9"/>
            <w:hideMark/>
          </w:tcPr>
          <w:p w14:paraId="4CC32EF1" w14:textId="77777777" w:rsidR="00DC0FD7" w:rsidRPr="00E8637E" w:rsidRDefault="00DC0FD7" w:rsidP="00692F14">
            <w:pPr>
              <w:spacing w:after="160" w:line="278" w:lineRule="auto"/>
              <w:cnfStyle w:val="000000100000" w:firstRow="0" w:lastRow="0" w:firstColumn="0" w:lastColumn="0" w:oddVBand="0" w:evenVBand="0" w:oddHBand="1" w:evenHBand="0" w:firstRowFirstColumn="0" w:firstRowLastColumn="0" w:lastRowFirstColumn="0" w:lastRowLastColumn="0"/>
            </w:pPr>
            <w:r>
              <w:t>‘</w:t>
            </w:r>
            <w:r w:rsidRPr="00E8637E">
              <w:t>N</w:t>
            </w:r>
            <w:r>
              <w:t>’</w:t>
            </w:r>
          </w:p>
        </w:tc>
      </w:tr>
      <w:tr w:rsidR="00DC0FD7" w:rsidRPr="00E8637E" w14:paraId="1BE2239E" w14:textId="77777777" w:rsidTr="11FDD576">
        <w:tc>
          <w:tcPr>
            <w:cnfStyle w:val="001000000000" w:firstRow="0" w:lastRow="0" w:firstColumn="1" w:lastColumn="0" w:oddVBand="0" w:evenVBand="0" w:oddHBand="0" w:evenHBand="0" w:firstRowFirstColumn="0" w:firstRowLastColumn="0" w:lastRowFirstColumn="0" w:lastRowLastColumn="0"/>
            <w:tcW w:w="0" w:type="auto"/>
            <w:hideMark/>
          </w:tcPr>
          <w:p w14:paraId="6FF5B04F" w14:textId="77777777" w:rsidR="00DC0FD7" w:rsidRPr="00E8637E" w:rsidRDefault="00DC0FD7" w:rsidP="00692F14">
            <w:pPr>
              <w:spacing w:after="160" w:line="278" w:lineRule="auto"/>
            </w:pPr>
            <w:r w:rsidRPr="00E8637E">
              <w:t>FEI/SSN IND</w:t>
            </w:r>
          </w:p>
        </w:tc>
        <w:tc>
          <w:tcPr>
            <w:tcW w:w="2672" w:type="dxa"/>
            <w:hideMark/>
          </w:tcPr>
          <w:p w14:paraId="3F79BC69" w14:textId="77777777" w:rsidR="00DC0FD7" w:rsidRPr="00E8637E" w:rsidRDefault="00DC0FD7" w:rsidP="00692F14">
            <w:pPr>
              <w:spacing w:after="160" w:line="278" w:lineRule="auto"/>
              <w:cnfStyle w:val="000000000000" w:firstRow="0" w:lastRow="0" w:firstColumn="0" w:lastColumn="0" w:oddVBand="0" w:evenVBand="0" w:oddHBand="0" w:evenHBand="0" w:firstRowFirstColumn="0" w:firstRowLastColumn="0" w:lastRowFirstColumn="0" w:lastRowLastColumn="0"/>
            </w:pPr>
            <w:r>
              <w:t>‘</w:t>
            </w:r>
            <w:r w:rsidRPr="00E8637E">
              <w:t>F</w:t>
            </w:r>
            <w:r>
              <w:t>’</w:t>
            </w:r>
          </w:p>
        </w:tc>
        <w:tc>
          <w:tcPr>
            <w:tcW w:w="2733" w:type="dxa"/>
            <w:hideMark/>
          </w:tcPr>
          <w:p w14:paraId="3C3DEFC5" w14:textId="77777777" w:rsidR="00DC0FD7" w:rsidRPr="00E8637E" w:rsidRDefault="00DC0FD7" w:rsidP="00692F14">
            <w:pPr>
              <w:spacing w:after="160" w:line="278" w:lineRule="auto"/>
              <w:cnfStyle w:val="000000000000" w:firstRow="0" w:lastRow="0" w:firstColumn="0" w:lastColumn="0" w:oddVBand="0" w:evenVBand="0" w:oddHBand="0" w:evenHBand="0" w:firstRowFirstColumn="0" w:firstRowLastColumn="0" w:lastRowFirstColumn="0" w:lastRowLastColumn="0"/>
            </w:pPr>
            <w:r>
              <w:t>‘</w:t>
            </w:r>
            <w:r w:rsidRPr="00E8637E">
              <w:t>S</w:t>
            </w:r>
            <w:r>
              <w:t>’</w:t>
            </w:r>
          </w:p>
        </w:tc>
        <w:tc>
          <w:tcPr>
            <w:tcW w:w="2736" w:type="dxa"/>
            <w:hideMark/>
          </w:tcPr>
          <w:p w14:paraId="2F243A6D" w14:textId="77777777" w:rsidR="00DC0FD7" w:rsidRPr="00E8637E" w:rsidRDefault="00DC0FD7" w:rsidP="00692F14">
            <w:pPr>
              <w:spacing w:after="160" w:line="278" w:lineRule="auto"/>
              <w:cnfStyle w:val="000000000000" w:firstRow="0" w:lastRow="0" w:firstColumn="0" w:lastColumn="0" w:oddVBand="0" w:evenVBand="0" w:oddHBand="0" w:evenHBand="0" w:firstRowFirstColumn="0" w:firstRowLastColumn="0" w:lastRowFirstColumn="0" w:lastRowLastColumn="0"/>
            </w:pPr>
            <w:r>
              <w:t>‘</w:t>
            </w:r>
            <w:r w:rsidRPr="00E8637E">
              <w:t>O</w:t>
            </w:r>
            <w:r>
              <w:t>’</w:t>
            </w:r>
          </w:p>
        </w:tc>
      </w:tr>
      <w:tr w:rsidR="00DC0FD7" w:rsidRPr="00E8637E" w14:paraId="3104C4EE" w14:textId="77777777" w:rsidTr="11FDD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2" w:themeFillShade="D9"/>
            <w:hideMark/>
          </w:tcPr>
          <w:p w14:paraId="4D7D2AD5" w14:textId="77777777" w:rsidR="00DC0FD7" w:rsidRPr="00E8637E" w:rsidRDefault="00DC0FD7" w:rsidP="00692F14">
            <w:pPr>
              <w:spacing w:after="160" w:line="278" w:lineRule="auto"/>
            </w:pPr>
            <w:r>
              <w:t>REASON CODE</w:t>
            </w:r>
          </w:p>
        </w:tc>
        <w:tc>
          <w:tcPr>
            <w:tcW w:w="2672" w:type="dxa"/>
            <w:shd w:val="clear" w:color="auto" w:fill="D9D9D9" w:themeFill="background2" w:themeFillShade="D9"/>
            <w:hideMark/>
          </w:tcPr>
          <w:p w14:paraId="55E0FD54" w14:textId="77777777" w:rsidR="00DC0FD7" w:rsidRPr="00E8637E" w:rsidRDefault="00DC0FD7" w:rsidP="00692F14">
            <w:pPr>
              <w:cnfStyle w:val="000000100000" w:firstRow="0" w:lastRow="0" w:firstColumn="0" w:lastColumn="0" w:oddVBand="0" w:evenVBand="0" w:oddHBand="1" w:evenHBand="0" w:firstRowFirstColumn="0" w:firstRowLastColumn="0" w:lastRowFirstColumn="0" w:lastRowLastColumn="0"/>
            </w:pPr>
            <w:r>
              <w:t>‘</w:t>
            </w:r>
            <w:r w:rsidRPr="00E8637E">
              <w:t>ADD</w:t>
            </w:r>
            <w:r>
              <w:t>’</w:t>
            </w:r>
          </w:p>
        </w:tc>
        <w:tc>
          <w:tcPr>
            <w:tcW w:w="2733" w:type="dxa"/>
            <w:shd w:val="clear" w:color="auto" w:fill="D9D9D9" w:themeFill="background2" w:themeFillShade="D9"/>
          </w:tcPr>
          <w:p w14:paraId="33635216" w14:textId="77777777" w:rsidR="00DC0FD7" w:rsidRPr="00E8637E" w:rsidRDefault="00DC0FD7" w:rsidP="00692F14">
            <w:pPr>
              <w:cnfStyle w:val="000000100000" w:firstRow="0" w:lastRow="0" w:firstColumn="0" w:lastColumn="0" w:oddVBand="0" w:evenVBand="0" w:oddHBand="1" w:evenHBand="0" w:firstRowFirstColumn="0" w:firstRowLastColumn="0" w:lastRowFirstColumn="0" w:lastRowLastColumn="0"/>
            </w:pPr>
            <w:r>
              <w:t>‘</w:t>
            </w:r>
            <w:r w:rsidRPr="00E8637E">
              <w:t>ADD</w:t>
            </w:r>
            <w:r>
              <w:t>’</w:t>
            </w:r>
          </w:p>
        </w:tc>
        <w:tc>
          <w:tcPr>
            <w:tcW w:w="2736" w:type="dxa"/>
            <w:shd w:val="clear" w:color="auto" w:fill="D9D9D9" w:themeFill="background2" w:themeFillShade="D9"/>
          </w:tcPr>
          <w:p w14:paraId="0450F647" w14:textId="77777777" w:rsidR="00DC0FD7" w:rsidRPr="00E8637E" w:rsidRDefault="00DC0FD7" w:rsidP="00692F14">
            <w:pPr>
              <w:spacing w:after="160" w:line="278" w:lineRule="auto"/>
              <w:cnfStyle w:val="000000100000" w:firstRow="0" w:lastRow="0" w:firstColumn="0" w:lastColumn="0" w:oddVBand="0" w:evenVBand="0" w:oddHBand="1" w:evenHBand="0" w:firstRowFirstColumn="0" w:firstRowLastColumn="0" w:lastRowFirstColumn="0" w:lastRowLastColumn="0"/>
            </w:pPr>
            <w:r>
              <w:t>‘</w:t>
            </w:r>
            <w:r w:rsidRPr="00E8637E">
              <w:t>ADD</w:t>
            </w:r>
            <w:r>
              <w:t>’</w:t>
            </w:r>
          </w:p>
        </w:tc>
      </w:tr>
      <w:tr w:rsidR="00DC0FD7" w:rsidRPr="00E8637E" w14:paraId="093BF134" w14:textId="77777777" w:rsidTr="11FDD576">
        <w:tc>
          <w:tcPr>
            <w:cnfStyle w:val="001000000000" w:firstRow="0" w:lastRow="0" w:firstColumn="1" w:lastColumn="0" w:oddVBand="0" w:evenVBand="0" w:oddHBand="0" w:evenHBand="0" w:firstRowFirstColumn="0" w:firstRowLastColumn="0" w:lastRowFirstColumn="0" w:lastRowLastColumn="0"/>
            <w:tcW w:w="0" w:type="auto"/>
            <w:hideMark/>
          </w:tcPr>
          <w:p w14:paraId="1F03AEB6" w14:textId="77777777" w:rsidR="00DC0FD7" w:rsidRPr="00E8637E" w:rsidRDefault="00DC0FD7" w:rsidP="00692F14">
            <w:pPr>
              <w:spacing w:after="160" w:line="278" w:lineRule="auto"/>
            </w:pPr>
            <w:r>
              <w:t>VENDOR TYPE</w:t>
            </w:r>
          </w:p>
        </w:tc>
        <w:tc>
          <w:tcPr>
            <w:tcW w:w="2672" w:type="dxa"/>
            <w:hideMark/>
          </w:tcPr>
          <w:p w14:paraId="6B524432"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r>
              <w:t>‘</w:t>
            </w:r>
            <w:r w:rsidRPr="00E8637E">
              <w:t>8</w:t>
            </w:r>
            <w:r>
              <w:t>’</w:t>
            </w:r>
          </w:p>
        </w:tc>
        <w:tc>
          <w:tcPr>
            <w:tcW w:w="2733" w:type="dxa"/>
          </w:tcPr>
          <w:p w14:paraId="4E0F2853" w14:textId="77777777" w:rsidR="00DC0FD7" w:rsidRPr="00E8637E" w:rsidRDefault="00DC0FD7" w:rsidP="00692F14">
            <w:pPr>
              <w:spacing w:after="160" w:line="278" w:lineRule="auto"/>
              <w:cnfStyle w:val="000000000000" w:firstRow="0" w:lastRow="0" w:firstColumn="0" w:lastColumn="0" w:oddVBand="0" w:evenVBand="0" w:oddHBand="0" w:evenHBand="0" w:firstRowFirstColumn="0" w:firstRowLastColumn="0" w:lastRowFirstColumn="0" w:lastRowLastColumn="0"/>
            </w:pPr>
            <w:r>
              <w:t>‘</w:t>
            </w:r>
            <w:r w:rsidRPr="00E8637E">
              <w:t>8</w:t>
            </w:r>
            <w:r>
              <w:t>’</w:t>
            </w:r>
          </w:p>
        </w:tc>
        <w:tc>
          <w:tcPr>
            <w:tcW w:w="2736" w:type="dxa"/>
            <w:hideMark/>
          </w:tcPr>
          <w:p w14:paraId="368AE33A" w14:textId="77777777" w:rsidR="00DC0FD7" w:rsidRPr="00E8637E" w:rsidRDefault="00DC0FD7" w:rsidP="00692F14">
            <w:pPr>
              <w:spacing w:after="160" w:line="278" w:lineRule="auto"/>
              <w:cnfStyle w:val="000000000000" w:firstRow="0" w:lastRow="0" w:firstColumn="0" w:lastColumn="0" w:oddVBand="0" w:evenVBand="0" w:oddHBand="0" w:evenHBand="0" w:firstRowFirstColumn="0" w:firstRowLastColumn="0" w:lastRowFirstColumn="0" w:lastRowLastColumn="0"/>
            </w:pPr>
            <w:r>
              <w:t>‘</w:t>
            </w:r>
            <w:r w:rsidRPr="00E8637E">
              <w:t>1</w:t>
            </w:r>
            <w:r>
              <w:t>’</w:t>
            </w:r>
          </w:p>
        </w:tc>
      </w:tr>
      <w:tr w:rsidR="00DC0FD7" w:rsidRPr="00E8637E" w14:paraId="5F9A8D93" w14:textId="77777777" w:rsidTr="11FDD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A11628" w14:textId="77777777" w:rsidR="00DC0FD7" w:rsidRPr="00E8637E" w:rsidRDefault="00DC0FD7" w:rsidP="00692F14">
            <w:pPr>
              <w:spacing w:after="160" w:line="278" w:lineRule="auto"/>
            </w:pPr>
            <w:r w:rsidRPr="00E8637E">
              <w:t>OWNRSHP</w:t>
            </w:r>
            <w:r>
              <w:t xml:space="preserve"> CD </w:t>
            </w:r>
          </w:p>
        </w:tc>
        <w:tc>
          <w:tcPr>
            <w:tcW w:w="2672" w:type="dxa"/>
            <w:hideMark/>
          </w:tcPr>
          <w:p w14:paraId="4DDBD432" w14:textId="77777777" w:rsidR="00DC0FD7" w:rsidRPr="00E8637E" w:rsidRDefault="00DC0FD7" w:rsidP="00692F14">
            <w:pPr>
              <w:cnfStyle w:val="000000100000" w:firstRow="0" w:lastRow="0" w:firstColumn="0" w:lastColumn="0" w:oddVBand="0" w:evenVBand="0" w:oddHBand="1" w:evenHBand="0" w:firstRowFirstColumn="0" w:firstRowLastColumn="0" w:lastRowFirstColumn="0" w:lastRowLastColumn="0"/>
            </w:pPr>
            <w:r>
              <w:t>‘</w:t>
            </w:r>
            <w:r w:rsidRPr="00E8637E">
              <w:t>I</w:t>
            </w:r>
            <w:r>
              <w:t>’</w:t>
            </w:r>
          </w:p>
        </w:tc>
        <w:tc>
          <w:tcPr>
            <w:tcW w:w="2733" w:type="dxa"/>
          </w:tcPr>
          <w:p w14:paraId="05686FF0" w14:textId="77777777" w:rsidR="00DC0FD7" w:rsidRPr="00E8637E" w:rsidRDefault="00DC0FD7" w:rsidP="00692F14">
            <w:pPr>
              <w:cnfStyle w:val="000000100000" w:firstRow="0" w:lastRow="0" w:firstColumn="0" w:lastColumn="0" w:oddVBand="0" w:evenVBand="0" w:oddHBand="1" w:evenHBand="0" w:firstRowFirstColumn="0" w:firstRowLastColumn="0" w:lastRowFirstColumn="0" w:lastRowLastColumn="0"/>
            </w:pPr>
            <w:r>
              <w:t>‘</w:t>
            </w:r>
            <w:r w:rsidRPr="00E8637E">
              <w:t>I</w:t>
            </w:r>
            <w:r>
              <w:t>’</w:t>
            </w:r>
          </w:p>
        </w:tc>
        <w:tc>
          <w:tcPr>
            <w:tcW w:w="2736" w:type="dxa"/>
          </w:tcPr>
          <w:p w14:paraId="129B01A3" w14:textId="77777777" w:rsidR="00DC0FD7" w:rsidRPr="00E8637E" w:rsidRDefault="00DC0FD7" w:rsidP="00692F14">
            <w:pPr>
              <w:spacing w:after="160" w:line="278" w:lineRule="auto"/>
              <w:cnfStyle w:val="000000100000" w:firstRow="0" w:lastRow="0" w:firstColumn="0" w:lastColumn="0" w:oddVBand="0" w:evenVBand="0" w:oddHBand="1" w:evenHBand="0" w:firstRowFirstColumn="0" w:firstRowLastColumn="0" w:lastRowFirstColumn="0" w:lastRowLastColumn="0"/>
            </w:pPr>
            <w:r>
              <w:t>‘</w:t>
            </w:r>
            <w:r w:rsidRPr="00E8637E">
              <w:t>I</w:t>
            </w:r>
            <w:r>
              <w:t>’</w:t>
            </w:r>
          </w:p>
        </w:tc>
      </w:tr>
      <w:tr w:rsidR="00DC0FD7" w:rsidRPr="00E8637E" w14:paraId="27ADCD07" w14:textId="77777777" w:rsidTr="11FDD576">
        <w:tc>
          <w:tcPr>
            <w:cnfStyle w:val="001000000000" w:firstRow="0" w:lastRow="0" w:firstColumn="1" w:lastColumn="0" w:oddVBand="0" w:evenVBand="0" w:oddHBand="0" w:evenHBand="0" w:firstRowFirstColumn="0" w:firstRowLastColumn="0" w:lastRowFirstColumn="0" w:lastRowLastColumn="0"/>
            <w:tcW w:w="0" w:type="auto"/>
            <w:hideMark/>
          </w:tcPr>
          <w:p w14:paraId="4736258E" w14:textId="77777777" w:rsidR="00DC0FD7" w:rsidRPr="00E8637E" w:rsidRDefault="00DC0FD7" w:rsidP="00692F14">
            <w:pPr>
              <w:spacing w:after="160" w:line="278" w:lineRule="auto"/>
            </w:pPr>
            <w:r w:rsidRPr="00E8637E">
              <w:t>TIN M</w:t>
            </w:r>
            <w:r>
              <w:t>ATCH</w:t>
            </w:r>
          </w:p>
        </w:tc>
        <w:tc>
          <w:tcPr>
            <w:tcW w:w="2672" w:type="dxa"/>
            <w:hideMark/>
          </w:tcPr>
          <w:p w14:paraId="034B9AAC"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r w:rsidRPr="00E8637E">
              <w:t>Leave blank</w:t>
            </w:r>
          </w:p>
        </w:tc>
        <w:tc>
          <w:tcPr>
            <w:tcW w:w="2733" w:type="dxa"/>
          </w:tcPr>
          <w:p w14:paraId="0679630C"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r w:rsidRPr="00E8637E">
              <w:t>Leave blank</w:t>
            </w:r>
          </w:p>
        </w:tc>
        <w:tc>
          <w:tcPr>
            <w:tcW w:w="2736" w:type="dxa"/>
          </w:tcPr>
          <w:p w14:paraId="79D97D6E" w14:textId="77777777" w:rsidR="00DC0FD7" w:rsidRPr="00E8637E" w:rsidRDefault="00DC0FD7" w:rsidP="00692F14">
            <w:pPr>
              <w:spacing w:after="160" w:line="278" w:lineRule="auto"/>
              <w:cnfStyle w:val="000000000000" w:firstRow="0" w:lastRow="0" w:firstColumn="0" w:lastColumn="0" w:oddVBand="0" w:evenVBand="0" w:oddHBand="0" w:evenHBand="0" w:firstRowFirstColumn="0" w:firstRowLastColumn="0" w:lastRowFirstColumn="0" w:lastRowLastColumn="0"/>
            </w:pPr>
            <w:r w:rsidRPr="00E8637E">
              <w:t>Leave blank</w:t>
            </w:r>
          </w:p>
        </w:tc>
      </w:tr>
      <w:tr w:rsidR="00DC0FD7" w:rsidRPr="00E8637E" w14:paraId="64A78B41" w14:textId="77777777" w:rsidTr="11FDD576">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2" w:themeFillShade="D9"/>
            <w:hideMark/>
          </w:tcPr>
          <w:p w14:paraId="519F5BA3" w14:textId="77777777" w:rsidR="00DC0FD7" w:rsidRPr="00E8637E" w:rsidRDefault="00DC0FD7" w:rsidP="00692F14">
            <w:pPr>
              <w:spacing w:after="160" w:line="278" w:lineRule="auto"/>
            </w:pPr>
            <w:r w:rsidRPr="00E8637E">
              <w:t xml:space="preserve">TIN </w:t>
            </w:r>
          </w:p>
        </w:tc>
        <w:tc>
          <w:tcPr>
            <w:tcW w:w="2672" w:type="dxa"/>
            <w:shd w:val="clear" w:color="auto" w:fill="D9D9D9" w:themeFill="background2" w:themeFillShade="D9"/>
            <w:hideMark/>
          </w:tcPr>
          <w:p w14:paraId="6B323320" w14:textId="77777777" w:rsidR="00964EB6" w:rsidRDefault="00DC0FD7" w:rsidP="00692F14">
            <w:pPr>
              <w:cnfStyle w:val="000000100000" w:firstRow="0" w:lastRow="0" w:firstColumn="0" w:lastColumn="0" w:oddVBand="0" w:evenVBand="0" w:oddHBand="1" w:evenHBand="0" w:firstRowFirstColumn="0" w:firstRowLastColumn="0" w:lastRowFirstColumn="0" w:lastRowLastColumn="0"/>
            </w:pPr>
            <w:r w:rsidRPr="00F30522">
              <w:t xml:space="preserve">Locked </w:t>
            </w:r>
          </w:p>
          <w:p w14:paraId="698B4ABD" w14:textId="6B7E6694" w:rsidR="00DC0FD7" w:rsidRPr="00E8637E" w:rsidRDefault="00DC0FD7" w:rsidP="00692F14">
            <w:pPr>
              <w:cnfStyle w:val="000000100000" w:firstRow="0" w:lastRow="0" w:firstColumn="0" w:lastColumn="0" w:oddVBand="0" w:evenVBand="0" w:oddHBand="1" w:evenHBand="0" w:firstRowFirstColumn="0" w:firstRowLastColumn="0" w:lastRowFirstColumn="0" w:lastRowLastColumn="0"/>
            </w:pPr>
            <w:r w:rsidRPr="00F30522">
              <w:t>(auto populates)</w:t>
            </w:r>
          </w:p>
        </w:tc>
        <w:tc>
          <w:tcPr>
            <w:tcW w:w="2733" w:type="dxa"/>
            <w:shd w:val="clear" w:color="auto" w:fill="D9D9D9" w:themeFill="background2" w:themeFillShade="D9"/>
          </w:tcPr>
          <w:p w14:paraId="1FBF1C4A" w14:textId="77777777" w:rsidR="00DC0FD7" w:rsidRPr="00E8637E" w:rsidRDefault="00DC0FD7" w:rsidP="00692F14">
            <w:pPr>
              <w:cnfStyle w:val="000000100000" w:firstRow="0" w:lastRow="0" w:firstColumn="0" w:lastColumn="0" w:oddVBand="0" w:evenVBand="0" w:oddHBand="1" w:evenHBand="0" w:firstRowFirstColumn="0" w:firstRowLastColumn="0" w:lastRowFirstColumn="0" w:lastRowLastColumn="0"/>
            </w:pPr>
            <w:r w:rsidRPr="00E8637E">
              <w:t xml:space="preserve">Locked </w:t>
            </w:r>
            <w:r>
              <w:t>(</w:t>
            </w:r>
            <w:r w:rsidRPr="00E8637E">
              <w:t>auto</w:t>
            </w:r>
            <w:r w:rsidRPr="00E8637E">
              <w:noBreakHyphen/>
              <w:t>populates</w:t>
            </w:r>
            <w:r>
              <w:t>)</w:t>
            </w:r>
          </w:p>
        </w:tc>
        <w:tc>
          <w:tcPr>
            <w:tcW w:w="2736" w:type="dxa"/>
            <w:shd w:val="clear" w:color="auto" w:fill="D9D9D9" w:themeFill="background2" w:themeFillShade="D9"/>
          </w:tcPr>
          <w:p w14:paraId="01ACFE61" w14:textId="77777777" w:rsidR="00DC0FD7" w:rsidRPr="00E8637E" w:rsidRDefault="00DC0FD7" w:rsidP="00692F14">
            <w:pPr>
              <w:spacing w:after="160" w:line="278" w:lineRule="auto"/>
              <w:cnfStyle w:val="000000100000" w:firstRow="0" w:lastRow="0" w:firstColumn="0" w:lastColumn="0" w:oddVBand="0" w:evenVBand="0" w:oddHBand="1" w:evenHBand="0" w:firstRowFirstColumn="0" w:firstRowLastColumn="0" w:lastRowFirstColumn="0" w:lastRowLastColumn="0"/>
            </w:pPr>
            <w:r w:rsidRPr="00E8637E">
              <w:t xml:space="preserve">Locked </w:t>
            </w:r>
            <w:r>
              <w:t>(</w:t>
            </w:r>
            <w:r w:rsidRPr="00E8637E">
              <w:t>auto</w:t>
            </w:r>
            <w:r w:rsidRPr="00E8637E">
              <w:noBreakHyphen/>
              <w:t>populates</w:t>
            </w:r>
            <w:r>
              <w:t>)</w:t>
            </w:r>
          </w:p>
        </w:tc>
      </w:tr>
      <w:tr w:rsidR="00DC0FD7" w:rsidRPr="00E8637E" w14:paraId="67B0FA4B" w14:textId="77777777" w:rsidTr="11FDD576">
        <w:tc>
          <w:tcPr>
            <w:cnfStyle w:val="001000000000" w:firstRow="0" w:lastRow="0" w:firstColumn="1" w:lastColumn="0" w:oddVBand="0" w:evenVBand="0" w:oddHBand="0" w:evenHBand="0" w:firstRowFirstColumn="0" w:firstRowLastColumn="0" w:lastRowFirstColumn="0" w:lastRowLastColumn="0"/>
            <w:tcW w:w="0" w:type="auto"/>
            <w:hideMark/>
          </w:tcPr>
          <w:p w14:paraId="0A96296A" w14:textId="77777777" w:rsidR="00DC0FD7" w:rsidRPr="00E8637E" w:rsidRDefault="00DC0FD7" w:rsidP="00A41284">
            <w:pPr>
              <w:spacing w:line="278" w:lineRule="auto"/>
            </w:pPr>
            <w:r>
              <w:t>ADDRESS</w:t>
            </w:r>
          </w:p>
        </w:tc>
        <w:tc>
          <w:tcPr>
            <w:tcW w:w="2672" w:type="dxa"/>
            <w:hideMark/>
          </w:tcPr>
          <w:p w14:paraId="3DBF8819" w14:textId="77777777" w:rsidR="00DC0FD7" w:rsidRDefault="00DC0FD7" w:rsidP="00692F14">
            <w:pPr>
              <w:cnfStyle w:val="000000000000" w:firstRow="0" w:lastRow="0" w:firstColumn="0" w:lastColumn="0" w:oddVBand="0" w:evenVBand="0" w:oddHBand="0" w:evenHBand="0" w:firstRowFirstColumn="0" w:firstRowLastColumn="0" w:lastRowFirstColumn="0" w:lastRowLastColumn="0"/>
            </w:pPr>
            <w:r w:rsidRPr="00E8637E">
              <w:t>M</w:t>
            </w:r>
            <w:r>
              <w:t>ailing address</w:t>
            </w:r>
            <w:r>
              <w:tab/>
            </w:r>
          </w:p>
          <w:p w14:paraId="77D4F095" w14:textId="77777777" w:rsidR="00DC0FD7" w:rsidRDefault="00DC0FD7" w:rsidP="00A41284">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DBA may be listed on line 1</w:t>
            </w:r>
          </w:p>
          <w:p w14:paraId="3F1E8B9A" w14:textId="77777777" w:rsidR="00DC0FD7" w:rsidRDefault="00DC0FD7" w:rsidP="00A41284">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 xml:space="preserve">‘%’ for care of No punctuation except ‘#’ and ‘%’ </w:t>
            </w:r>
          </w:p>
          <w:p w14:paraId="11DE5602" w14:textId="77777777" w:rsidR="00DC0FD7" w:rsidRPr="00E8637E" w:rsidRDefault="00DC0FD7" w:rsidP="00A41284">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Physical address goes before PO Box</w:t>
            </w:r>
          </w:p>
        </w:tc>
        <w:tc>
          <w:tcPr>
            <w:tcW w:w="2733" w:type="dxa"/>
          </w:tcPr>
          <w:p w14:paraId="19965402" w14:textId="77777777" w:rsidR="00DC0FD7" w:rsidRDefault="00DC0FD7" w:rsidP="00692F14">
            <w:pPr>
              <w:cnfStyle w:val="000000000000" w:firstRow="0" w:lastRow="0" w:firstColumn="0" w:lastColumn="0" w:oddVBand="0" w:evenVBand="0" w:oddHBand="0" w:evenHBand="0" w:firstRowFirstColumn="0" w:firstRowLastColumn="0" w:lastRowFirstColumn="0" w:lastRowLastColumn="0"/>
            </w:pPr>
            <w:r w:rsidRPr="00E8637E">
              <w:t>M</w:t>
            </w:r>
            <w:r>
              <w:t>ailing address</w:t>
            </w:r>
            <w:r>
              <w:tab/>
            </w:r>
          </w:p>
          <w:p w14:paraId="37219CEE" w14:textId="77777777" w:rsidR="00DC0FD7" w:rsidRDefault="00DC0FD7" w:rsidP="00A41284">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 xml:space="preserve">‘%’ for care of No punctuation except ‘#’ and ‘%’ </w:t>
            </w:r>
          </w:p>
          <w:p w14:paraId="1F8E25E3" w14:textId="77777777" w:rsidR="00DC0FD7" w:rsidRDefault="00DC0FD7" w:rsidP="00A41284">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Physical address goes before PO Box</w:t>
            </w:r>
          </w:p>
          <w:p w14:paraId="2B503D9F"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p>
        </w:tc>
        <w:tc>
          <w:tcPr>
            <w:tcW w:w="2736" w:type="dxa"/>
          </w:tcPr>
          <w:p w14:paraId="4292EC00" w14:textId="77777777" w:rsidR="00761AA4" w:rsidRDefault="00DC0FD7" w:rsidP="004415EA">
            <w:pPr>
              <w:cnfStyle w:val="000000000000" w:firstRow="0" w:lastRow="0" w:firstColumn="0" w:lastColumn="0" w:oddVBand="0" w:evenVBand="0" w:oddHBand="0" w:evenHBand="0" w:firstRowFirstColumn="0" w:firstRowLastColumn="0" w:lastRowFirstColumn="0" w:lastRowLastColumn="0"/>
            </w:pPr>
            <w:r w:rsidRPr="00E8637E">
              <w:t>M</w:t>
            </w:r>
            <w:r>
              <w:t>ailing addres</w:t>
            </w:r>
            <w:r w:rsidR="00A41284">
              <w:t>s</w:t>
            </w:r>
          </w:p>
          <w:p w14:paraId="2AB7C8EC" w14:textId="4546A774" w:rsidR="00DC0FD7" w:rsidRDefault="00DC0FD7" w:rsidP="00761AA4">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 xml:space="preserve">‘%’ for care of No punctuation except ‘#’ and ‘%’ </w:t>
            </w:r>
          </w:p>
          <w:p w14:paraId="67A3C845" w14:textId="77777777" w:rsidR="00DC0FD7" w:rsidRDefault="00DC0FD7" w:rsidP="00A41284">
            <w:pPr>
              <w:pStyle w:val="ListParagraph"/>
              <w:numPr>
                <w:ilvl w:val="0"/>
                <w:numId w:val="31"/>
              </w:numPr>
              <w:ind w:left="374"/>
              <w:outlineLvl w:val="0"/>
              <w:cnfStyle w:val="000000000000" w:firstRow="0" w:lastRow="0" w:firstColumn="0" w:lastColumn="0" w:oddVBand="0" w:evenVBand="0" w:oddHBand="0" w:evenHBand="0" w:firstRowFirstColumn="0" w:firstRowLastColumn="0" w:lastRowFirstColumn="0" w:lastRowLastColumn="0"/>
            </w:pPr>
            <w:r>
              <w:t>Physical address goes before PO Box</w:t>
            </w:r>
          </w:p>
          <w:p w14:paraId="1146E44C"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p>
        </w:tc>
      </w:tr>
      <w:tr w:rsidR="00DC0FD7" w:rsidRPr="00E8637E" w14:paraId="1354D193" w14:textId="77777777" w:rsidTr="11FDD576">
        <w:trPr>
          <w:cnfStyle w:val="000000100000" w:firstRow="0" w:lastRow="0" w:firstColumn="0" w:lastColumn="0" w:oddVBand="0" w:evenVBand="0" w:oddHBand="1" w:evenHBand="0" w:firstRowFirstColumn="0" w:firstRowLastColumn="0" w:lastRowFirstColumn="0" w:lastRowLastColumn="0"/>
          <w:trHeight w:val="1664"/>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2" w:themeFillShade="D9"/>
            <w:hideMark/>
          </w:tcPr>
          <w:p w14:paraId="0B7F026A" w14:textId="77777777" w:rsidR="00DC0FD7" w:rsidRPr="00E8637E" w:rsidRDefault="00DC0FD7" w:rsidP="00692F14">
            <w:r>
              <w:t>VENDOR CONTACT</w:t>
            </w:r>
          </w:p>
        </w:tc>
        <w:tc>
          <w:tcPr>
            <w:tcW w:w="2672" w:type="dxa"/>
            <w:shd w:val="clear" w:color="auto" w:fill="D9D9D9" w:themeFill="background2" w:themeFillShade="D9"/>
          </w:tcPr>
          <w:p w14:paraId="228C56F4" w14:textId="77777777" w:rsidR="00DC0FD7" w:rsidRPr="00F66523" w:rsidRDefault="00DC0FD7" w:rsidP="00692F14">
            <w:pPr>
              <w:cnfStyle w:val="000000100000" w:firstRow="0" w:lastRow="0" w:firstColumn="0" w:lastColumn="0" w:oddVBand="0" w:evenVBand="0" w:oddHBand="1" w:evenHBand="0" w:firstRowFirstColumn="0" w:firstRowLastColumn="0" w:lastRowFirstColumn="0" w:lastRowLastColumn="0"/>
            </w:pPr>
            <w:r w:rsidRPr="00F66523">
              <w:t xml:space="preserve">Optional </w:t>
            </w:r>
          </w:p>
          <w:p w14:paraId="7CF09C30" w14:textId="77777777" w:rsidR="00DC0FD7" w:rsidRPr="00F66523" w:rsidRDefault="00DC0FD7" w:rsidP="001D6B11">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rsidRPr="00F66523">
              <w:t>Contact person</w:t>
            </w:r>
          </w:p>
          <w:p w14:paraId="35A4DD91" w14:textId="77777777" w:rsidR="00DC0FD7" w:rsidRPr="00F66523" w:rsidRDefault="00DC0FD7" w:rsidP="001D6B11">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rsidRPr="00F66523">
              <w:t>Notes for SFMS</w:t>
            </w:r>
          </w:p>
          <w:p w14:paraId="4F03FC7D" w14:textId="1116F18C" w:rsidR="00DC0FD7" w:rsidRPr="00E8637E" w:rsidRDefault="23BDE837" w:rsidP="11FDD576">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t xml:space="preserve">Duplicate vendor determination </w:t>
            </w:r>
          </w:p>
        </w:tc>
        <w:tc>
          <w:tcPr>
            <w:tcW w:w="2733" w:type="dxa"/>
            <w:shd w:val="clear" w:color="auto" w:fill="D9D9D9" w:themeFill="background2" w:themeFillShade="D9"/>
          </w:tcPr>
          <w:p w14:paraId="66FA3361" w14:textId="77777777" w:rsidR="00DC0FD7" w:rsidRPr="00F66523" w:rsidRDefault="00DC0FD7" w:rsidP="00692F14">
            <w:pPr>
              <w:cnfStyle w:val="000000100000" w:firstRow="0" w:lastRow="0" w:firstColumn="0" w:lastColumn="0" w:oddVBand="0" w:evenVBand="0" w:oddHBand="1" w:evenHBand="0" w:firstRowFirstColumn="0" w:firstRowLastColumn="0" w:lastRowFirstColumn="0" w:lastRowLastColumn="0"/>
            </w:pPr>
            <w:r w:rsidRPr="00F66523">
              <w:t xml:space="preserve">Optional </w:t>
            </w:r>
          </w:p>
          <w:p w14:paraId="279206A0" w14:textId="77777777" w:rsidR="00DC0FD7" w:rsidRPr="00F66523" w:rsidRDefault="00DC0FD7" w:rsidP="001D6B11">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rsidRPr="00F66523">
              <w:t>Contact person</w:t>
            </w:r>
          </w:p>
          <w:p w14:paraId="281501AB" w14:textId="77777777" w:rsidR="00DC0FD7" w:rsidRPr="00F66523" w:rsidRDefault="00DC0FD7" w:rsidP="00A41284">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rsidRPr="00F66523">
              <w:t>Notes for SFMS</w:t>
            </w:r>
          </w:p>
          <w:p w14:paraId="61F5CB3E" w14:textId="485FC632" w:rsidR="00DC0FD7" w:rsidRPr="00E8637E" w:rsidRDefault="23BDE837" w:rsidP="11FDD576">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t xml:space="preserve">Duplicate vendor determination </w:t>
            </w:r>
          </w:p>
        </w:tc>
        <w:tc>
          <w:tcPr>
            <w:tcW w:w="2736" w:type="dxa"/>
            <w:shd w:val="clear" w:color="auto" w:fill="D9D9D9" w:themeFill="background2" w:themeFillShade="D9"/>
          </w:tcPr>
          <w:p w14:paraId="2D82FC9D" w14:textId="77777777" w:rsidR="00DC0FD7" w:rsidRPr="00F66523" w:rsidRDefault="00DC0FD7" w:rsidP="00692F14">
            <w:pPr>
              <w:cnfStyle w:val="000000100000" w:firstRow="0" w:lastRow="0" w:firstColumn="0" w:lastColumn="0" w:oddVBand="0" w:evenVBand="0" w:oddHBand="1" w:evenHBand="0" w:firstRowFirstColumn="0" w:firstRowLastColumn="0" w:lastRowFirstColumn="0" w:lastRowLastColumn="0"/>
            </w:pPr>
            <w:r w:rsidRPr="00F66523">
              <w:t xml:space="preserve">Optional </w:t>
            </w:r>
          </w:p>
          <w:p w14:paraId="1521ECE1" w14:textId="77777777" w:rsidR="00DC0FD7" w:rsidRPr="00F66523" w:rsidRDefault="00DC0FD7" w:rsidP="00A41284">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rsidRPr="00F66523">
              <w:t>Contact person</w:t>
            </w:r>
          </w:p>
          <w:p w14:paraId="51891F0C" w14:textId="77777777" w:rsidR="00DC0FD7" w:rsidRPr="00F66523" w:rsidRDefault="00DC0FD7" w:rsidP="00A41284">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rsidRPr="00F66523">
              <w:t>Notes for SFMS</w:t>
            </w:r>
          </w:p>
          <w:p w14:paraId="7D85DBF9" w14:textId="6F927F66" w:rsidR="00DC0FD7" w:rsidRPr="00E8637E" w:rsidRDefault="23BDE837" w:rsidP="11FDD576">
            <w:pPr>
              <w:pStyle w:val="ListParagraph"/>
              <w:numPr>
                <w:ilvl w:val="0"/>
                <w:numId w:val="31"/>
              </w:numPr>
              <w:ind w:left="374"/>
              <w:outlineLvl w:val="0"/>
              <w:cnfStyle w:val="000000100000" w:firstRow="0" w:lastRow="0" w:firstColumn="0" w:lastColumn="0" w:oddVBand="0" w:evenVBand="0" w:oddHBand="1" w:evenHBand="0" w:firstRowFirstColumn="0" w:firstRowLastColumn="0" w:lastRowFirstColumn="0" w:lastRowLastColumn="0"/>
            </w:pPr>
            <w:r>
              <w:t xml:space="preserve">Duplicate vendor determination </w:t>
            </w:r>
          </w:p>
        </w:tc>
      </w:tr>
      <w:tr w:rsidR="00DC0FD7" w:rsidRPr="00E8637E" w14:paraId="6094D56B" w14:textId="77777777" w:rsidTr="11FDD576">
        <w:tc>
          <w:tcPr>
            <w:cnfStyle w:val="001000000000" w:firstRow="0" w:lastRow="0" w:firstColumn="1" w:lastColumn="0" w:oddVBand="0" w:evenVBand="0" w:oddHBand="0" w:evenHBand="0" w:firstRowFirstColumn="0" w:firstRowLastColumn="0" w:lastRowFirstColumn="0" w:lastRowLastColumn="0"/>
            <w:tcW w:w="0" w:type="auto"/>
            <w:hideMark/>
          </w:tcPr>
          <w:p w14:paraId="37F8C075" w14:textId="77777777" w:rsidR="00DC0FD7" w:rsidRPr="00E8637E" w:rsidRDefault="00DC0FD7" w:rsidP="00692F14">
            <w:pPr>
              <w:spacing w:after="160" w:line="278" w:lineRule="auto"/>
            </w:pPr>
            <w:r w:rsidRPr="00E8637E">
              <w:t>TAX OFFSET EXMPT</w:t>
            </w:r>
          </w:p>
        </w:tc>
        <w:tc>
          <w:tcPr>
            <w:tcW w:w="2672" w:type="dxa"/>
            <w:hideMark/>
          </w:tcPr>
          <w:p w14:paraId="5CFC09FD"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r>
              <w:t>‘</w:t>
            </w:r>
            <w:r w:rsidRPr="00E8637E">
              <w:t>N</w:t>
            </w:r>
            <w:r>
              <w:t>’</w:t>
            </w:r>
          </w:p>
        </w:tc>
        <w:tc>
          <w:tcPr>
            <w:tcW w:w="2733" w:type="dxa"/>
          </w:tcPr>
          <w:p w14:paraId="4C1825AC"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r>
              <w:t>‘</w:t>
            </w:r>
            <w:r w:rsidRPr="00E8637E">
              <w:t>N</w:t>
            </w:r>
            <w:r>
              <w:t>’</w:t>
            </w:r>
          </w:p>
        </w:tc>
        <w:tc>
          <w:tcPr>
            <w:tcW w:w="2736" w:type="dxa"/>
          </w:tcPr>
          <w:p w14:paraId="556A0D80" w14:textId="77777777" w:rsidR="00DC0FD7" w:rsidRPr="00E8637E" w:rsidRDefault="00DC0FD7" w:rsidP="00692F14">
            <w:pPr>
              <w:spacing w:after="160" w:line="278" w:lineRule="auto"/>
              <w:cnfStyle w:val="000000000000" w:firstRow="0" w:lastRow="0" w:firstColumn="0" w:lastColumn="0" w:oddVBand="0" w:evenVBand="0" w:oddHBand="0" w:evenHBand="0" w:firstRowFirstColumn="0" w:firstRowLastColumn="0" w:lastRowFirstColumn="0" w:lastRowLastColumn="0"/>
            </w:pPr>
            <w:r>
              <w:t>‘</w:t>
            </w:r>
            <w:r w:rsidRPr="00E8637E">
              <w:t>N</w:t>
            </w:r>
            <w:r>
              <w:t>’</w:t>
            </w:r>
          </w:p>
        </w:tc>
      </w:tr>
      <w:tr w:rsidR="00DC0FD7" w:rsidRPr="00E8637E" w14:paraId="503EE179" w14:textId="77777777" w:rsidTr="11FDD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2" w:themeFillShade="D9"/>
            <w:hideMark/>
          </w:tcPr>
          <w:p w14:paraId="48CC559E" w14:textId="77777777" w:rsidR="00DC0FD7" w:rsidRPr="00E8637E" w:rsidRDefault="00DC0FD7" w:rsidP="00692F14">
            <w:pPr>
              <w:spacing w:after="160" w:line="278" w:lineRule="auto"/>
            </w:pPr>
            <w:r>
              <w:t>TELEPHONE/FAX</w:t>
            </w:r>
          </w:p>
        </w:tc>
        <w:tc>
          <w:tcPr>
            <w:tcW w:w="2672" w:type="dxa"/>
            <w:shd w:val="clear" w:color="auto" w:fill="D9D9D9" w:themeFill="background2" w:themeFillShade="D9"/>
            <w:hideMark/>
          </w:tcPr>
          <w:p w14:paraId="61FD6FE1" w14:textId="77777777" w:rsidR="00DC0FD7" w:rsidRPr="00E8637E" w:rsidRDefault="00DC0FD7" w:rsidP="00692F14">
            <w:pPr>
              <w:cnfStyle w:val="000000100000" w:firstRow="0" w:lastRow="0" w:firstColumn="0" w:lastColumn="0" w:oddVBand="0" w:evenVBand="0" w:oddHBand="1" w:evenHBand="0" w:firstRowFirstColumn="0" w:firstRowLastColumn="0" w:lastRowFirstColumn="0" w:lastRowLastColumn="0"/>
            </w:pPr>
            <w:r w:rsidRPr="00E8637E">
              <w:t>If known</w:t>
            </w:r>
          </w:p>
        </w:tc>
        <w:tc>
          <w:tcPr>
            <w:tcW w:w="2733" w:type="dxa"/>
            <w:shd w:val="clear" w:color="auto" w:fill="D9D9D9" w:themeFill="background2" w:themeFillShade="D9"/>
          </w:tcPr>
          <w:p w14:paraId="52B9F0A4" w14:textId="77777777" w:rsidR="00DC0FD7" w:rsidRPr="00E8637E" w:rsidRDefault="00DC0FD7" w:rsidP="00692F14">
            <w:pPr>
              <w:cnfStyle w:val="000000100000" w:firstRow="0" w:lastRow="0" w:firstColumn="0" w:lastColumn="0" w:oddVBand="0" w:evenVBand="0" w:oddHBand="1" w:evenHBand="0" w:firstRowFirstColumn="0" w:firstRowLastColumn="0" w:lastRowFirstColumn="0" w:lastRowLastColumn="0"/>
            </w:pPr>
            <w:r w:rsidRPr="00E8637E">
              <w:t>If known</w:t>
            </w:r>
          </w:p>
        </w:tc>
        <w:tc>
          <w:tcPr>
            <w:tcW w:w="2736" w:type="dxa"/>
            <w:shd w:val="clear" w:color="auto" w:fill="D9D9D9" w:themeFill="background2" w:themeFillShade="D9"/>
          </w:tcPr>
          <w:p w14:paraId="42519E9E" w14:textId="77777777" w:rsidR="00DC0FD7" w:rsidRPr="00E8637E" w:rsidRDefault="00DC0FD7" w:rsidP="00692F14">
            <w:pPr>
              <w:spacing w:after="160" w:line="278" w:lineRule="auto"/>
              <w:cnfStyle w:val="000000100000" w:firstRow="0" w:lastRow="0" w:firstColumn="0" w:lastColumn="0" w:oddVBand="0" w:evenVBand="0" w:oddHBand="1" w:evenHBand="0" w:firstRowFirstColumn="0" w:firstRowLastColumn="0" w:lastRowFirstColumn="0" w:lastRowLastColumn="0"/>
            </w:pPr>
            <w:r w:rsidRPr="00E8637E">
              <w:t>If known</w:t>
            </w:r>
          </w:p>
        </w:tc>
      </w:tr>
      <w:tr w:rsidR="00DC0FD7" w:rsidRPr="00E8637E" w14:paraId="33955A51" w14:textId="77777777" w:rsidTr="11FDD576">
        <w:tc>
          <w:tcPr>
            <w:cnfStyle w:val="001000000000" w:firstRow="0" w:lastRow="0" w:firstColumn="1" w:lastColumn="0" w:oddVBand="0" w:evenVBand="0" w:oddHBand="0" w:evenHBand="0" w:firstRowFirstColumn="0" w:firstRowLastColumn="0" w:lastRowFirstColumn="0" w:lastRowLastColumn="0"/>
            <w:tcW w:w="0" w:type="auto"/>
            <w:hideMark/>
          </w:tcPr>
          <w:p w14:paraId="175CC324" w14:textId="77777777" w:rsidR="00DC0FD7" w:rsidRPr="00E8637E" w:rsidRDefault="00DC0FD7" w:rsidP="00692F14">
            <w:pPr>
              <w:spacing w:after="160" w:line="278" w:lineRule="auto"/>
            </w:pPr>
            <w:r w:rsidRPr="00E8637E">
              <w:t>PDT</w:t>
            </w:r>
          </w:p>
        </w:tc>
        <w:tc>
          <w:tcPr>
            <w:tcW w:w="2672" w:type="dxa"/>
            <w:hideMark/>
          </w:tcPr>
          <w:p w14:paraId="5CB6E9EF"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r>
              <w:t>‘</w:t>
            </w:r>
            <w:r w:rsidRPr="00E8637E">
              <w:t>MA</w:t>
            </w:r>
            <w:r>
              <w:t>’</w:t>
            </w:r>
          </w:p>
        </w:tc>
        <w:tc>
          <w:tcPr>
            <w:tcW w:w="2733" w:type="dxa"/>
          </w:tcPr>
          <w:p w14:paraId="703955F4"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r>
              <w:t>‘</w:t>
            </w:r>
            <w:r w:rsidRPr="00E8637E">
              <w:t>MA</w:t>
            </w:r>
            <w:r>
              <w:t>’</w:t>
            </w:r>
          </w:p>
        </w:tc>
        <w:tc>
          <w:tcPr>
            <w:tcW w:w="2736" w:type="dxa"/>
          </w:tcPr>
          <w:p w14:paraId="62A37391" w14:textId="77777777" w:rsidR="00DC0FD7" w:rsidRPr="00E8637E" w:rsidRDefault="00DC0FD7" w:rsidP="00692F14">
            <w:pPr>
              <w:spacing w:after="160" w:line="278" w:lineRule="auto"/>
              <w:cnfStyle w:val="000000000000" w:firstRow="0" w:lastRow="0" w:firstColumn="0" w:lastColumn="0" w:oddVBand="0" w:evenVBand="0" w:oddHBand="0" w:evenHBand="0" w:firstRowFirstColumn="0" w:firstRowLastColumn="0" w:lastRowFirstColumn="0" w:lastRowLastColumn="0"/>
            </w:pPr>
            <w:r>
              <w:t>‘</w:t>
            </w:r>
            <w:r w:rsidRPr="00E8637E">
              <w:t>MA</w:t>
            </w:r>
            <w:r>
              <w:t>’</w:t>
            </w:r>
          </w:p>
        </w:tc>
      </w:tr>
      <w:tr w:rsidR="00DC0FD7" w:rsidRPr="00E8637E" w14:paraId="7F2A6FC7" w14:textId="77777777" w:rsidTr="11FDD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2" w:themeFillShade="D9"/>
            <w:hideMark/>
          </w:tcPr>
          <w:p w14:paraId="03B6AAB3" w14:textId="77777777" w:rsidR="00DC0FD7" w:rsidRPr="00E8637E" w:rsidRDefault="00DC0FD7" w:rsidP="00692F14">
            <w:pPr>
              <w:spacing w:after="160" w:line="278" w:lineRule="auto"/>
            </w:pPr>
            <w:r w:rsidRPr="00E8637E">
              <w:t>E</w:t>
            </w:r>
            <w:r>
              <w:t>MAIL</w:t>
            </w:r>
          </w:p>
        </w:tc>
        <w:tc>
          <w:tcPr>
            <w:tcW w:w="2672" w:type="dxa"/>
            <w:shd w:val="clear" w:color="auto" w:fill="D9D9D9" w:themeFill="background2" w:themeFillShade="D9"/>
            <w:hideMark/>
          </w:tcPr>
          <w:p w14:paraId="11BF3D44" w14:textId="77777777" w:rsidR="00DC0FD7" w:rsidRPr="00E8637E" w:rsidRDefault="00DC0FD7" w:rsidP="00692F14">
            <w:pPr>
              <w:cnfStyle w:val="000000100000" w:firstRow="0" w:lastRow="0" w:firstColumn="0" w:lastColumn="0" w:oddVBand="0" w:evenVBand="0" w:oddHBand="1" w:evenHBand="0" w:firstRowFirstColumn="0" w:firstRowLastColumn="0" w:lastRowFirstColumn="0" w:lastRowLastColumn="0"/>
            </w:pPr>
            <w:r w:rsidRPr="00E8637E">
              <w:t>If known</w:t>
            </w:r>
          </w:p>
        </w:tc>
        <w:tc>
          <w:tcPr>
            <w:tcW w:w="2733" w:type="dxa"/>
            <w:shd w:val="clear" w:color="auto" w:fill="D9D9D9" w:themeFill="background2" w:themeFillShade="D9"/>
          </w:tcPr>
          <w:p w14:paraId="709E21EE" w14:textId="77777777" w:rsidR="00DC0FD7" w:rsidRPr="00E8637E" w:rsidRDefault="00DC0FD7" w:rsidP="00692F14">
            <w:pPr>
              <w:cnfStyle w:val="000000100000" w:firstRow="0" w:lastRow="0" w:firstColumn="0" w:lastColumn="0" w:oddVBand="0" w:evenVBand="0" w:oddHBand="1" w:evenHBand="0" w:firstRowFirstColumn="0" w:firstRowLastColumn="0" w:lastRowFirstColumn="0" w:lastRowLastColumn="0"/>
            </w:pPr>
            <w:r w:rsidRPr="00E8637E">
              <w:t>If known</w:t>
            </w:r>
          </w:p>
        </w:tc>
        <w:tc>
          <w:tcPr>
            <w:tcW w:w="2736" w:type="dxa"/>
            <w:shd w:val="clear" w:color="auto" w:fill="D9D9D9" w:themeFill="background2" w:themeFillShade="D9"/>
          </w:tcPr>
          <w:p w14:paraId="7D88AB8E" w14:textId="77777777" w:rsidR="00DC0FD7" w:rsidRPr="00E8637E" w:rsidRDefault="00DC0FD7" w:rsidP="00692F14">
            <w:pPr>
              <w:spacing w:after="160" w:line="278" w:lineRule="auto"/>
              <w:cnfStyle w:val="000000100000" w:firstRow="0" w:lastRow="0" w:firstColumn="0" w:lastColumn="0" w:oddVBand="0" w:evenVBand="0" w:oddHBand="1" w:evenHBand="0" w:firstRowFirstColumn="0" w:firstRowLastColumn="0" w:lastRowFirstColumn="0" w:lastRowLastColumn="0"/>
            </w:pPr>
            <w:r w:rsidRPr="00E8637E">
              <w:t>If known</w:t>
            </w:r>
          </w:p>
        </w:tc>
      </w:tr>
      <w:tr w:rsidR="00DC0FD7" w:rsidRPr="00E8637E" w14:paraId="5C41FA5B" w14:textId="77777777" w:rsidTr="11FDD576">
        <w:tc>
          <w:tcPr>
            <w:cnfStyle w:val="001000000000" w:firstRow="0" w:lastRow="0" w:firstColumn="1" w:lastColumn="0" w:oddVBand="0" w:evenVBand="0" w:oddHBand="0" w:evenHBand="0" w:firstRowFirstColumn="0" w:firstRowLastColumn="0" w:lastRowFirstColumn="0" w:lastRowLastColumn="0"/>
            <w:tcW w:w="0" w:type="auto"/>
            <w:hideMark/>
          </w:tcPr>
          <w:p w14:paraId="1A0F159D" w14:textId="77777777" w:rsidR="00DC0FD7" w:rsidRPr="00E8637E" w:rsidRDefault="00DC0FD7" w:rsidP="00692F14">
            <w:pPr>
              <w:spacing w:after="160" w:line="278" w:lineRule="auto"/>
            </w:pPr>
            <w:r w:rsidRPr="00E8637E">
              <w:t>AGY</w:t>
            </w:r>
          </w:p>
        </w:tc>
        <w:tc>
          <w:tcPr>
            <w:tcW w:w="2672" w:type="dxa"/>
            <w:hideMark/>
          </w:tcPr>
          <w:p w14:paraId="4FBCE64D"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r w:rsidRPr="005E3C1A">
              <w:t>Your</w:t>
            </w:r>
            <w:r w:rsidRPr="00E8637E">
              <w:t xml:space="preserve"> agency number</w:t>
            </w:r>
          </w:p>
        </w:tc>
        <w:tc>
          <w:tcPr>
            <w:tcW w:w="2733" w:type="dxa"/>
          </w:tcPr>
          <w:p w14:paraId="1CDBEFA4"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r w:rsidRPr="005E3C1A">
              <w:t>Your</w:t>
            </w:r>
            <w:r w:rsidRPr="00E8637E">
              <w:t xml:space="preserve"> agency number</w:t>
            </w:r>
          </w:p>
        </w:tc>
        <w:tc>
          <w:tcPr>
            <w:tcW w:w="2736" w:type="dxa"/>
          </w:tcPr>
          <w:p w14:paraId="3C852DFC" w14:textId="77777777" w:rsidR="00DC0FD7" w:rsidRPr="00E8637E" w:rsidRDefault="00DC0FD7" w:rsidP="00692F14">
            <w:pPr>
              <w:spacing w:after="160" w:line="278" w:lineRule="auto"/>
              <w:cnfStyle w:val="000000000000" w:firstRow="0" w:lastRow="0" w:firstColumn="0" w:lastColumn="0" w:oddVBand="0" w:evenVBand="0" w:oddHBand="0" w:evenHBand="0" w:firstRowFirstColumn="0" w:firstRowLastColumn="0" w:lastRowFirstColumn="0" w:lastRowLastColumn="0"/>
            </w:pPr>
            <w:r w:rsidRPr="005E3C1A">
              <w:t>Your</w:t>
            </w:r>
            <w:r w:rsidRPr="00E8637E">
              <w:t xml:space="preserve"> agency number</w:t>
            </w:r>
          </w:p>
        </w:tc>
      </w:tr>
      <w:tr w:rsidR="00DC0FD7" w:rsidRPr="00E8637E" w14:paraId="4ED39CB3" w14:textId="77777777" w:rsidTr="11FDD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2" w:themeFillShade="D9"/>
            <w:hideMark/>
          </w:tcPr>
          <w:p w14:paraId="6A2E5EC8" w14:textId="77777777" w:rsidR="00DC0FD7" w:rsidRPr="00E8637E" w:rsidRDefault="00DC0FD7" w:rsidP="00692F14">
            <w:pPr>
              <w:spacing w:after="160" w:line="278" w:lineRule="auto"/>
            </w:pPr>
            <w:r w:rsidRPr="00E8637E">
              <w:t>C</w:t>
            </w:r>
            <w:r>
              <w:t>ONTACT</w:t>
            </w:r>
          </w:p>
        </w:tc>
        <w:tc>
          <w:tcPr>
            <w:tcW w:w="2672" w:type="dxa"/>
            <w:shd w:val="clear" w:color="auto" w:fill="D9D9D9" w:themeFill="background2" w:themeFillShade="D9"/>
            <w:hideMark/>
          </w:tcPr>
          <w:p w14:paraId="0FF703D0" w14:textId="77777777" w:rsidR="00DC0FD7" w:rsidRPr="00E8637E" w:rsidRDefault="00DC0FD7" w:rsidP="00692F14">
            <w:pPr>
              <w:cnfStyle w:val="000000100000" w:firstRow="0" w:lastRow="0" w:firstColumn="0" w:lastColumn="0" w:oddVBand="0" w:evenVBand="0" w:oddHBand="1" w:evenHBand="0" w:firstRowFirstColumn="0" w:firstRowLastColumn="0" w:lastRowFirstColumn="0" w:lastRowLastColumn="0"/>
            </w:pPr>
            <w:r w:rsidRPr="00E8637E">
              <w:t>Your name</w:t>
            </w:r>
          </w:p>
        </w:tc>
        <w:tc>
          <w:tcPr>
            <w:tcW w:w="2733" w:type="dxa"/>
            <w:shd w:val="clear" w:color="auto" w:fill="D9D9D9" w:themeFill="background2" w:themeFillShade="D9"/>
          </w:tcPr>
          <w:p w14:paraId="1259FE49" w14:textId="77777777" w:rsidR="00DC0FD7" w:rsidRPr="00E8637E" w:rsidRDefault="00DC0FD7" w:rsidP="00692F14">
            <w:pPr>
              <w:cnfStyle w:val="000000100000" w:firstRow="0" w:lastRow="0" w:firstColumn="0" w:lastColumn="0" w:oddVBand="0" w:evenVBand="0" w:oddHBand="1" w:evenHBand="0" w:firstRowFirstColumn="0" w:firstRowLastColumn="0" w:lastRowFirstColumn="0" w:lastRowLastColumn="0"/>
            </w:pPr>
            <w:r w:rsidRPr="00E8637E">
              <w:t>Your name</w:t>
            </w:r>
          </w:p>
        </w:tc>
        <w:tc>
          <w:tcPr>
            <w:tcW w:w="2736" w:type="dxa"/>
            <w:shd w:val="clear" w:color="auto" w:fill="D9D9D9" w:themeFill="background2" w:themeFillShade="D9"/>
          </w:tcPr>
          <w:p w14:paraId="217CE115" w14:textId="77777777" w:rsidR="00DC0FD7" w:rsidRPr="00E8637E" w:rsidRDefault="00DC0FD7" w:rsidP="00692F14">
            <w:pPr>
              <w:spacing w:after="160" w:line="278" w:lineRule="auto"/>
              <w:cnfStyle w:val="000000100000" w:firstRow="0" w:lastRow="0" w:firstColumn="0" w:lastColumn="0" w:oddVBand="0" w:evenVBand="0" w:oddHBand="1" w:evenHBand="0" w:firstRowFirstColumn="0" w:firstRowLastColumn="0" w:lastRowFirstColumn="0" w:lastRowLastColumn="0"/>
            </w:pPr>
            <w:r w:rsidRPr="00E8637E">
              <w:t>Your name</w:t>
            </w:r>
          </w:p>
        </w:tc>
      </w:tr>
      <w:tr w:rsidR="00DC0FD7" w:rsidRPr="00E8637E" w14:paraId="7DFABFC4" w14:textId="77777777" w:rsidTr="11FDD576">
        <w:tc>
          <w:tcPr>
            <w:cnfStyle w:val="001000000000" w:firstRow="0" w:lastRow="0" w:firstColumn="1" w:lastColumn="0" w:oddVBand="0" w:evenVBand="0" w:oddHBand="0" w:evenHBand="0" w:firstRowFirstColumn="0" w:firstRowLastColumn="0" w:lastRowFirstColumn="0" w:lastRowLastColumn="0"/>
            <w:tcW w:w="0" w:type="auto"/>
            <w:hideMark/>
          </w:tcPr>
          <w:p w14:paraId="272F501A" w14:textId="77777777" w:rsidR="00DC0FD7" w:rsidRPr="00E8637E" w:rsidRDefault="00DC0FD7" w:rsidP="00692F14">
            <w:pPr>
              <w:spacing w:after="160" w:line="278" w:lineRule="auto"/>
            </w:pPr>
            <w:r w:rsidRPr="00E8637E">
              <w:lastRenderedPageBreak/>
              <w:t>P</w:t>
            </w:r>
            <w:r>
              <w:t>HONE</w:t>
            </w:r>
          </w:p>
        </w:tc>
        <w:tc>
          <w:tcPr>
            <w:tcW w:w="2672" w:type="dxa"/>
            <w:hideMark/>
          </w:tcPr>
          <w:p w14:paraId="5D20BD73"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r w:rsidRPr="00E8637E">
              <w:t>Your phone</w:t>
            </w:r>
          </w:p>
        </w:tc>
        <w:tc>
          <w:tcPr>
            <w:tcW w:w="2733" w:type="dxa"/>
          </w:tcPr>
          <w:p w14:paraId="4C10D3F8" w14:textId="77777777" w:rsidR="00DC0FD7" w:rsidRPr="00E8637E" w:rsidRDefault="00DC0FD7" w:rsidP="00692F14">
            <w:pPr>
              <w:cnfStyle w:val="000000000000" w:firstRow="0" w:lastRow="0" w:firstColumn="0" w:lastColumn="0" w:oddVBand="0" w:evenVBand="0" w:oddHBand="0" w:evenHBand="0" w:firstRowFirstColumn="0" w:firstRowLastColumn="0" w:lastRowFirstColumn="0" w:lastRowLastColumn="0"/>
            </w:pPr>
            <w:r w:rsidRPr="00E8637E">
              <w:t>Your phone</w:t>
            </w:r>
          </w:p>
        </w:tc>
        <w:tc>
          <w:tcPr>
            <w:tcW w:w="2736" w:type="dxa"/>
          </w:tcPr>
          <w:p w14:paraId="3CA0C037" w14:textId="77777777" w:rsidR="00DC0FD7" w:rsidRPr="00E8637E" w:rsidRDefault="00DC0FD7" w:rsidP="00692F14">
            <w:pPr>
              <w:spacing w:after="160" w:line="278" w:lineRule="auto"/>
              <w:cnfStyle w:val="000000000000" w:firstRow="0" w:lastRow="0" w:firstColumn="0" w:lastColumn="0" w:oddVBand="0" w:evenVBand="0" w:oddHBand="0" w:evenHBand="0" w:firstRowFirstColumn="0" w:firstRowLastColumn="0" w:lastRowFirstColumn="0" w:lastRowLastColumn="0"/>
            </w:pPr>
            <w:r w:rsidRPr="00E8637E">
              <w:t>Your phone</w:t>
            </w:r>
          </w:p>
        </w:tc>
      </w:tr>
    </w:tbl>
    <w:p w14:paraId="79985C72" w14:textId="780B6B89" w:rsidR="00DC0FD7" w:rsidRPr="001A739F" w:rsidRDefault="00DC0FD7" w:rsidP="11FDD576">
      <w:pPr>
        <w:spacing w:after="0"/>
        <w:sectPr w:rsidR="00DC0FD7" w:rsidRPr="001A739F" w:rsidSect="00CD5528">
          <w:headerReference w:type="default" r:id="rId77"/>
          <w:footerReference w:type="default" r:id="rId78"/>
          <w:pgSz w:w="12240" w:h="15840"/>
          <w:pgMar w:top="1440" w:right="1440" w:bottom="1440" w:left="1440" w:header="720" w:footer="720" w:gutter="0"/>
          <w:cols w:space="720"/>
          <w:docGrid w:linePitch="360"/>
        </w:sectPr>
      </w:pPr>
    </w:p>
    <w:p w14:paraId="651F73FA" w14:textId="77777777" w:rsidR="00B4006F" w:rsidRDefault="00B4006F" w:rsidP="00B4006F">
      <w:pPr>
        <w:spacing w:after="0"/>
        <w:sectPr w:rsidR="00B4006F" w:rsidSect="00680777">
          <w:type w:val="continuous"/>
          <w:pgSz w:w="12240" w:h="15840"/>
          <w:pgMar w:top="1440" w:right="1440" w:bottom="1440" w:left="1440" w:header="720" w:footer="720" w:gutter="0"/>
          <w:cols w:num="3" w:space="720"/>
          <w:docGrid w:linePitch="360"/>
        </w:sectPr>
      </w:pPr>
    </w:p>
    <w:p w14:paraId="66295EDA" w14:textId="77777777" w:rsidR="0002606B" w:rsidRPr="0002606B" w:rsidRDefault="0002606B" w:rsidP="0002606B">
      <w:pPr>
        <w:spacing w:after="0"/>
      </w:pPr>
    </w:p>
    <w:p w14:paraId="7B1A5C86" w14:textId="77777777" w:rsidR="00543207" w:rsidRPr="00B049CA" w:rsidRDefault="00543207" w:rsidP="00B049CA"/>
    <w:sectPr w:rsidR="00543207" w:rsidRPr="00B049CA" w:rsidSect="00B4006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99814" w14:textId="77777777" w:rsidR="00F72FE8" w:rsidRDefault="00F72FE8" w:rsidP="002C2F26">
      <w:pPr>
        <w:spacing w:after="0" w:line="240" w:lineRule="auto"/>
      </w:pPr>
      <w:r>
        <w:separator/>
      </w:r>
    </w:p>
  </w:endnote>
  <w:endnote w:type="continuationSeparator" w:id="0">
    <w:p w14:paraId="0C6F5102" w14:textId="77777777" w:rsidR="00F72FE8" w:rsidRDefault="00F72FE8" w:rsidP="002C2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ontserrat">
    <w:panose1 w:val="00000000000000000000"/>
    <w:charset w:val="00"/>
    <w:family w:val="auto"/>
    <w:pitch w:val="variable"/>
    <w:sig w:usb0="A00002FF" w:usb1="4000207B"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BE9D1" w14:textId="40D7E387" w:rsidR="00273891" w:rsidRDefault="2173A4D8">
    <w:pPr>
      <w:pStyle w:val="Footer"/>
    </w:pPr>
    <w:r>
      <w:t xml:space="preserve">SFMS Desk Manual – R*STARS Vender Profile Page </w:t>
    </w:r>
    <w:r w:rsidR="11FDD576" w:rsidRPr="2173A4D8">
      <w:rPr>
        <w:noProof/>
      </w:rPr>
      <w:fldChar w:fldCharType="begin"/>
    </w:r>
    <w:r w:rsidR="11FDD576">
      <w:instrText xml:space="preserve"> PAGE   \* MERGEFORMAT </w:instrText>
    </w:r>
    <w:r w:rsidR="11FDD576" w:rsidRPr="2173A4D8">
      <w:fldChar w:fldCharType="separate"/>
    </w:r>
    <w:r w:rsidRPr="2173A4D8">
      <w:rPr>
        <w:noProof/>
      </w:rPr>
      <w:t>1</w:t>
    </w:r>
    <w:r w:rsidR="11FDD576" w:rsidRPr="2173A4D8">
      <w:rPr>
        <w:noProof/>
      </w:rPr>
      <w:fldChar w:fldCharType="end"/>
    </w:r>
  </w:p>
  <w:p w14:paraId="42C5B305" w14:textId="77777777" w:rsidR="00273891" w:rsidRDefault="002738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F3625" w14:textId="77777777" w:rsidR="00F72FE8" w:rsidRDefault="00F72FE8" w:rsidP="002C2F26">
      <w:pPr>
        <w:spacing w:after="0" w:line="240" w:lineRule="auto"/>
      </w:pPr>
      <w:r>
        <w:separator/>
      </w:r>
    </w:p>
  </w:footnote>
  <w:footnote w:type="continuationSeparator" w:id="0">
    <w:p w14:paraId="4200BE27" w14:textId="77777777" w:rsidR="00F72FE8" w:rsidRDefault="00F72FE8" w:rsidP="002C2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76024" w14:textId="77777777" w:rsidR="0358E36B" w:rsidRDefault="00AD1187" w:rsidP="00AD1187">
    <w:pPr>
      <w:pStyle w:val="Header"/>
      <w:jc w:val="right"/>
    </w:pPr>
    <w:r>
      <w:rPr>
        <w:noProof/>
      </w:rPr>
      <w:drawing>
        <wp:inline distT="0" distB="0" distL="0" distR="0" wp14:anchorId="01C5AB6C" wp14:editId="4839E0ED">
          <wp:extent cx="685800" cy="738378"/>
          <wp:effectExtent l="0" t="0" r="0" b="0"/>
          <wp:docPr id="4615554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78032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85800" cy="7383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D6F"/>
    <w:multiLevelType w:val="hybridMultilevel"/>
    <w:tmpl w:val="8D48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0523B"/>
    <w:multiLevelType w:val="hybridMultilevel"/>
    <w:tmpl w:val="B19A0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53A6C"/>
    <w:multiLevelType w:val="hybridMultilevel"/>
    <w:tmpl w:val="E7DCA9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193D6E"/>
    <w:multiLevelType w:val="hybridMultilevel"/>
    <w:tmpl w:val="CA54B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71A3"/>
    <w:multiLevelType w:val="hybridMultilevel"/>
    <w:tmpl w:val="8F2AA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7300C3"/>
    <w:multiLevelType w:val="hybridMultilevel"/>
    <w:tmpl w:val="C2A48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C12315"/>
    <w:multiLevelType w:val="hybridMultilevel"/>
    <w:tmpl w:val="088EB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276FB1"/>
    <w:multiLevelType w:val="hybridMultilevel"/>
    <w:tmpl w:val="585AF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FD64F1"/>
    <w:multiLevelType w:val="hybridMultilevel"/>
    <w:tmpl w:val="72A47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646C72"/>
    <w:multiLevelType w:val="hybridMultilevel"/>
    <w:tmpl w:val="2348F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2F04F8"/>
    <w:multiLevelType w:val="hybridMultilevel"/>
    <w:tmpl w:val="E5163C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9751F4"/>
    <w:multiLevelType w:val="hybridMultilevel"/>
    <w:tmpl w:val="2D186B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504372"/>
    <w:multiLevelType w:val="hybridMultilevel"/>
    <w:tmpl w:val="6144F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6A2086"/>
    <w:multiLevelType w:val="hybridMultilevel"/>
    <w:tmpl w:val="E0D6E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96690B"/>
    <w:multiLevelType w:val="hybridMultilevel"/>
    <w:tmpl w:val="37623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23714D"/>
    <w:multiLevelType w:val="hybridMultilevel"/>
    <w:tmpl w:val="DF647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9C2F38"/>
    <w:multiLevelType w:val="hybridMultilevel"/>
    <w:tmpl w:val="449EC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AD5D52"/>
    <w:multiLevelType w:val="hybridMultilevel"/>
    <w:tmpl w:val="A13AD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062236"/>
    <w:multiLevelType w:val="hybridMultilevel"/>
    <w:tmpl w:val="63089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405C7B"/>
    <w:multiLevelType w:val="hybridMultilevel"/>
    <w:tmpl w:val="47C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5B4ABF"/>
    <w:multiLevelType w:val="hybridMultilevel"/>
    <w:tmpl w:val="98186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0C29BD"/>
    <w:multiLevelType w:val="multilevel"/>
    <w:tmpl w:val="0AC8F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157F7D"/>
    <w:multiLevelType w:val="hybridMultilevel"/>
    <w:tmpl w:val="6F267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D5428C"/>
    <w:multiLevelType w:val="hybridMultilevel"/>
    <w:tmpl w:val="5F049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B05982"/>
    <w:multiLevelType w:val="hybridMultilevel"/>
    <w:tmpl w:val="1DE64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635ABD"/>
    <w:multiLevelType w:val="hybridMultilevel"/>
    <w:tmpl w:val="AA3C5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DC72C3"/>
    <w:multiLevelType w:val="hybridMultilevel"/>
    <w:tmpl w:val="05C23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FC35D5"/>
    <w:multiLevelType w:val="hybridMultilevel"/>
    <w:tmpl w:val="E21E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1033FB"/>
    <w:multiLevelType w:val="hybridMultilevel"/>
    <w:tmpl w:val="E0500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F934F0"/>
    <w:multiLevelType w:val="hybridMultilevel"/>
    <w:tmpl w:val="0E58B90E"/>
    <w:lvl w:ilvl="0" w:tplc="74BE2152">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52A1D8A"/>
    <w:multiLevelType w:val="hybridMultilevel"/>
    <w:tmpl w:val="EB7A5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2F624E"/>
    <w:multiLevelType w:val="hybridMultilevel"/>
    <w:tmpl w:val="5AE8D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8954AB"/>
    <w:multiLevelType w:val="hybridMultilevel"/>
    <w:tmpl w:val="200E15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5FE6EF6"/>
    <w:multiLevelType w:val="hybridMultilevel"/>
    <w:tmpl w:val="216C9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E00EEE"/>
    <w:multiLevelType w:val="hybridMultilevel"/>
    <w:tmpl w:val="0A7EF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CAF1A71"/>
    <w:multiLevelType w:val="hybridMultilevel"/>
    <w:tmpl w:val="6A1C0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D556A51"/>
    <w:multiLevelType w:val="hybridMultilevel"/>
    <w:tmpl w:val="724E8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59148C"/>
    <w:multiLevelType w:val="hybridMultilevel"/>
    <w:tmpl w:val="95FA2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F5707EE"/>
    <w:multiLevelType w:val="hybridMultilevel"/>
    <w:tmpl w:val="C8DE6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A75411"/>
    <w:multiLevelType w:val="hybridMultilevel"/>
    <w:tmpl w:val="41A48D7A"/>
    <w:lvl w:ilvl="0" w:tplc="74BE2152">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34554E3"/>
    <w:multiLevelType w:val="hybridMultilevel"/>
    <w:tmpl w:val="B8786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3570A37"/>
    <w:multiLevelType w:val="hybridMultilevel"/>
    <w:tmpl w:val="B06CBCF2"/>
    <w:lvl w:ilvl="0" w:tplc="BA283212">
      <w:start w:val="1"/>
      <w:numFmt w:val="bullet"/>
      <w:lvlText w:val=""/>
      <w:lvlJc w:val="left"/>
      <w:pPr>
        <w:ind w:left="1800" w:hanging="360"/>
      </w:pPr>
      <w:rPr>
        <w:rFonts w:ascii="Symbol" w:hAnsi="Symbol"/>
      </w:rPr>
    </w:lvl>
    <w:lvl w:ilvl="1" w:tplc="1326F38E">
      <w:start w:val="1"/>
      <w:numFmt w:val="bullet"/>
      <w:lvlText w:val=""/>
      <w:lvlJc w:val="left"/>
      <w:pPr>
        <w:ind w:left="2520" w:hanging="360"/>
      </w:pPr>
      <w:rPr>
        <w:rFonts w:ascii="Symbol" w:hAnsi="Symbol"/>
      </w:rPr>
    </w:lvl>
    <w:lvl w:ilvl="2" w:tplc="84369E92">
      <w:start w:val="1"/>
      <w:numFmt w:val="bullet"/>
      <w:lvlText w:val=""/>
      <w:lvlJc w:val="left"/>
      <w:pPr>
        <w:ind w:left="1800" w:hanging="360"/>
      </w:pPr>
      <w:rPr>
        <w:rFonts w:ascii="Symbol" w:hAnsi="Symbol"/>
      </w:rPr>
    </w:lvl>
    <w:lvl w:ilvl="3" w:tplc="B42A3594">
      <w:start w:val="1"/>
      <w:numFmt w:val="bullet"/>
      <w:lvlText w:val=""/>
      <w:lvlJc w:val="left"/>
      <w:pPr>
        <w:ind w:left="1800" w:hanging="360"/>
      </w:pPr>
      <w:rPr>
        <w:rFonts w:ascii="Symbol" w:hAnsi="Symbol"/>
      </w:rPr>
    </w:lvl>
    <w:lvl w:ilvl="4" w:tplc="E7DA3C62">
      <w:start w:val="1"/>
      <w:numFmt w:val="bullet"/>
      <w:lvlText w:val=""/>
      <w:lvlJc w:val="left"/>
      <w:pPr>
        <w:ind w:left="1800" w:hanging="360"/>
      </w:pPr>
      <w:rPr>
        <w:rFonts w:ascii="Symbol" w:hAnsi="Symbol"/>
      </w:rPr>
    </w:lvl>
    <w:lvl w:ilvl="5" w:tplc="D0F62462">
      <w:start w:val="1"/>
      <w:numFmt w:val="bullet"/>
      <w:lvlText w:val=""/>
      <w:lvlJc w:val="left"/>
      <w:pPr>
        <w:ind w:left="1800" w:hanging="360"/>
      </w:pPr>
      <w:rPr>
        <w:rFonts w:ascii="Symbol" w:hAnsi="Symbol"/>
      </w:rPr>
    </w:lvl>
    <w:lvl w:ilvl="6" w:tplc="207EC87C">
      <w:start w:val="1"/>
      <w:numFmt w:val="bullet"/>
      <w:lvlText w:val=""/>
      <w:lvlJc w:val="left"/>
      <w:pPr>
        <w:ind w:left="1800" w:hanging="360"/>
      </w:pPr>
      <w:rPr>
        <w:rFonts w:ascii="Symbol" w:hAnsi="Symbol"/>
      </w:rPr>
    </w:lvl>
    <w:lvl w:ilvl="7" w:tplc="B9E89D16">
      <w:start w:val="1"/>
      <w:numFmt w:val="bullet"/>
      <w:lvlText w:val=""/>
      <w:lvlJc w:val="left"/>
      <w:pPr>
        <w:ind w:left="1800" w:hanging="360"/>
      </w:pPr>
      <w:rPr>
        <w:rFonts w:ascii="Symbol" w:hAnsi="Symbol"/>
      </w:rPr>
    </w:lvl>
    <w:lvl w:ilvl="8" w:tplc="C8E0DC8A">
      <w:start w:val="1"/>
      <w:numFmt w:val="bullet"/>
      <w:lvlText w:val=""/>
      <w:lvlJc w:val="left"/>
      <w:pPr>
        <w:ind w:left="1800" w:hanging="360"/>
      </w:pPr>
      <w:rPr>
        <w:rFonts w:ascii="Symbol" w:hAnsi="Symbol"/>
      </w:rPr>
    </w:lvl>
  </w:abstractNum>
  <w:abstractNum w:abstractNumId="42" w15:restartNumberingAfterBreak="0">
    <w:nsid w:val="5392531F"/>
    <w:multiLevelType w:val="hybridMultilevel"/>
    <w:tmpl w:val="09427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75A5E4A"/>
    <w:multiLevelType w:val="hybridMultilevel"/>
    <w:tmpl w:val="2A324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82C588A"/>
    <w:multiLevelType w:val="hybridMultilevel"/>
    <w:tmpl w:val="43EE8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C5D2497"/>
    <w:multiLevelType w:val="hybridMultilevel"/>
    <w:tmpl w:val="474EF8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C5D29A6"/>
    <w:multiLevelType w:val="hybridMultilevel"/>
    <w:tmpl w:val="75F01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EE423CA"/>
    <w:multiLevelType w:val="hybridMultilevel"/>
    <w:tmpl w:val="A49EE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18A3C3E"/>
    <w:multiLevelType w:val="multilevel"/>
    <w:tmpl w:val="997A4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8F6F46"/>
    <w:multiLevelType w:val="hybridMultilevel"/>
    <w:tmpl w:val="3EE64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BA4A49"/>
    <w:multiLevelType w:val="hybridMultilevel"/>
    <w:tmpl w:val="2E40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31A240A"/>
    <w:multiLevelType w:val="hybridMultilevel"/>
    <w:tmpl w:val="31CCD56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2" w15:restartNumberingAfterBreak="0">
    <w:nsid w:val="63CF41BB"/>
    <w:multiLevelType w:val="hybridMultilevel"/>
    <w:tmpl w:val="D86AD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6243C4C"/>
    <w:multiLevelType w:val="hybridMultilevel"/>
    <w:tmpl w:val="03ECC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6E77FB5"/>
    <w:multiLevelType w:val="hybridMultilevel"/>
    <w:tmpl w:val="39DAA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B0E3BE4"/>
    <w:multiLevelType w:val="hybridMultilevel"/>
    <w:tmpl w:val="52B6A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B7239C7"/>
    <w:multiLevelType w:val="hybridMultilevel"/>
    <w:tmpl w:val="A48AD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D0773FA"/>
    <w:multiLevelType w:val="hybridMultilevel"/>
    <w:tmpl w:val="19EE3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E0622F7"/>
    <w:multiLevelType w:val="hybridMultilevel"/>
    <w:tmpl w:val="29365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2853131"/>
    <w:multiLevelType w:val="hybridMultilevel"/>
    <w:tmpl w:val="A874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38B712E"/>
    <w:multiLevelType w:val="hybridMultilevel"/>
    <w:tmpl w:val="2A600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40F26CE"/>
    <w:multiLevelType w:val="hybridMultilevel"/>
    <w:tmpl w:val="CE2E3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47B6578"/>
    <w:multiLevelType w:val="hybridMultilevel"/>
    <w:tmpl w:val="F04AF448"/>
    <w:lvl w:ilvl="0" w:tplc="74BE215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6060EF1"/>
    <w:multiLevelType w:val="hybridMultilevel"/>
    <w:tmpl w:val="BA18D646"/>
    <w:lvl w:ilvl="0" w:tplc="74BE215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7292653"/>
    <w:multiLevelType w:val="hybridMultilevel"/>
    <w:tmpl w:val="FD1A647E"/>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5" w15:restartNumberingAfterBreak="0">
    <w:nsid w:val="78E255DB"/>
    <w:multiLevelType w:val="hybridMultilevel"/>
    <w:tmpl w:val="4D3EA830"/>
    <w:lvl w:ilvl="0" w:tplc="74BE215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9352675"/>
    <w:multiLevelType w:val="hybridMultilevel"/>
    <w:tmpl w:val="35DA6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A4C08D1"/>
    <w:multiLevelType w:val="hybridMultilevel"/>
    <w:tmpl w:val="70B09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BAB308B"/>
    <w:multiLevelType w:val="hybridMultilevel"/>
    <w:tmpl w:val="937C6AA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7BB17B87"/>
    <w:multiLevelType w:val="hybridMultilevel"/>
    <w:tmpl w:val="92C4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C9A67BE"/>
    <w:multiLevelType w:val="hybridMultilevel"/>
    <w:tmpl w:val="4056AD90"/>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71" w15:restartNumberingAfterBreak="0">
    <w:nsid w:val="7DAC775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15:restartNumberingAfterBreak="0">
    <w:nsid w:val="7E1834C3"/>
    <w:multiLevelType w:val="hybridMultilevel"/>
    <w:tmpl w:val="DACA3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F4F540B"/>
    <w:multiLevelType w:val="hybridMultilevel"/>
    <w:tmpl w:val="A7B68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7536860">
    <w:abstractNumId w:val="48"/>
  </w:num>
  <w:num w:numId="2" w16cid:durableId="1467502984">
    <w:abstractNumId w:val="18"/>
  </w:num>
  <w:num w:numId="3" w16cid:durableId="996299843">
    <w:abstractNumId w:val="51"/>
  </w:num>
  <w:num w:numId="4" w16cid:durableId="39793702">
    <w:abstractNumId w:val="45"/>
  </w:num>
  <w:num w:numId="5" w16cid:durableId="728305071">
    <w:abstractNumId w:val="14"/>
  </w:num>
  <w:num w:numId="6" w16cid:durableId="1020938752">
    <w:abstractNumId w:val="23"/>
  </w:num>
  <w:num w:numId="7" w16cid:durableId="845708321">
    <w:abstractNumId w:val="46"/>
  </w:num>
  <w:num w:numId="8" w16cid:durableId="237449912">
    <w:abstractNumId w:val="9"/>
  </w:num>
  <w:num w:numId="9" w16cid:durableId="501360662">
    <w:abstractNumId w:val="0"/>
  </w:num>
  <w:num w:numId="10" w16cid:durableId="256403605">
    <w:abstractNumId w:val="52"/>
  </w:num>
  <w:num w:numId="11" w16cid:durableId="761680115">
    <w:abstractNumId w:val="36"/>
  </w:num>
  <w:num w:numId="12" w16cid:durableId="376781883">
    <w:abstractNumId w:val="60"/>
  </w:num>
  <w:num w:numId="13" w16cid:durableId="2109541354">
    <w:abstractNumId w:val="27"/>
  </w:num>
  <w:num w:numId="14" w16cid:durableId="533884237">
    <w:abstractNumId w:val="73"/>
  </w:num>
  <w:num w:numId="15" w16cid:durableId="1173109497">
    <w:abstractNumId w:val="22"/>
  </w:num>
  <w:num w:numId="16" w16cid:durableId="5912867">
    <w:abstractNumId w:val="33"/>
  </w:num>
  <w:num w:numId="17" w16cid:durableId="1930767367">
    <w:abstractNumId w:val="38"/>
  </w:num>
  <w:num w:numId="18" w16cid:durableId="1788574699">
    <w:abstractNumId w:val="26"/>
  </w:num>
  <w:num w:numId="19" w16cid:durableId="2117402767">
    <w:abstractNumId w:val="13"/>
  </w:num>
  <w:num w:numId="20" w16cid:durableId="1189565354">
    <w:abstractNumId w:val="58"/>
  </w:num>
  <w:num w:numId="21" w16cid:durableId="987826889">
    <w:abstractNumId w:val="21"/>
  </w:num>
  <w:num w:numId="22" w16cid:durableId="1776973744">
    <w:abstractNumId w:val="53"/>
  </w:num>
  <w:num w:numId="23" w16cid:durableId="291401908">
    <w:abstractNumId w:val="7"/>
  </w:num>
  <w:num w:numId="24" w16cid:durableId="91517572">
    <w:abstractNumId w:val="66"/>
  </w:num>
  <w:num w:numId="25" w16cid:durableId="1867252614">
    <w:abstractNumId w:val="40"/>
  </w:num>
  <w:num w:numId="26" w16cid:durableId="45759395">
    <w:abstractNumId w:val="4"/>
  </w:num>
  <w:num w:numId="27" w16cid:durableId="718018840">
    <w:abstractNumId w:val="41"/>
  </w:num>
  <w:num w:numId="28" w16cid:durableId="1974748471">
    <w:abstractNumId w:val="1"/>
  </w:num>
  <w:num w:numId="29" w16cid:durableId="1887403153">
    <w:abstractNumId w:val="6"/>
  </w:num>
  <w:num w:numId="30" w16cid:durableId="1605337065">
    <w:abstractNumId w:val="55"/>
  </w:num>
  <w:num w:numId="31" w16cid:durableId="262300238">
    <w:abstractNumId w:val="11"/>
  </w:num>
  <w:num w:numId="32" w16cid:durableId="2023041900">
    <w:abstractNumId w:val="69"/>
  </w:num>
  <w:num w:numId="33" w16cid:durableId="1674066915">
    <w:abstractNumId w:val="32"/>
  </w:num>
  <w:num w:numId="34" w16cid:durableId="215894850">
    <w:abstractNumId w:val="59"/>
  </w:num>
  <w:num w:numId="35" w16cid:durableId="319968196">
    <w:abstractNumId w:val="43"/>
  </w:num>
  <w:num w:numId="36" w16cid:durableId="1859201219">
    <w:abstractNumId w:val="67"/>
  </w:num>
  <w:num w:numId="37" w16cid:durableId="1865053917">
    <w:abstractNumId w:val="68"/>
  </w:num>
  <w:num w:numId="38" w16cid:durableId="1589654173">
    <w:abstractNumId w:val="70"/>
  </w:num>
  <w:num w:numId="39" w16cid:durableId="1698770354">
    <w:abstractNumId w:val="28"/>
  </w:num>
  <w:num w:numId="40" w16cid:durableId="125660795">
    <w:abstractNumId w:val="30"/>
  </w:num>
  <w:num w:numId="41" w16cid:durableId="968322097">
    <w:abstractNumId w:val="47"/>
  </w:num>
  <w:num w:numId="42" w16cid:durableId="250242093">
    <w:abstractNumId w:val="56"/>
  </w:num>
  <w:num w:numId="43" w16cid:durableId="115834845">
    <w:abstractNumId w:val="10"/>
  </w:num>
  <w:num w:numId="44" w16cid:durableId="1934315571">
    <w:abstractNumId w:val="3"/>
  </w:num>
  <w:num w:numId="45" w16cid:durableId="835799726">
    <w:abstractNumId w:val="31"/>
  </w:num>
  <w:num w:numId="46" w16cid:durableId="614412275">
    <w:abstractNumId w:val="25"/>
  </w:num>
  <w:num w:numId="47" w16cid:durableId="909075806">
    <w:abstractNumId w:val="5"/>
  </w:num>
  <w:num w:numId="48" w16cid:durableId="777288985">
    <w:abstractNumId w:val="8"/>
  </w:num>
  <w:num w:numId="49" w16cid:durableId="1554923850">
    <w:abstractNumId w:val="57"/>
  </w:num>
  <w:num w:numId="50" w16cid:durableId="2078554600">
    <w:abstractNumId w:val="34"/>
  </w:num>
  <w:num w:numId="51" w16cid:durableId="624428142">
    <w:abstractNumId w:val="12"/>
  </w:num>
  <w:num w:numId="52" w16cid:durableId="1914469358">
    <w:abstractNumId w:val="15"/>
  </w:num>
  <w:num w:numId="53" w16cid:durableId="639699284">
    <w:abstractNumId w:val="2"/>
  </w:num>
  <w:num w:numId="54" w16cid:durableId="1898122284">
    <w:abstractNumId w:val="20"/>
  </w:num>
  <w:num w:numId="55" w16cid:durableId="1622613049">
    <w:abstractNumId w:val="49"/>
  </w:num>
  <w:num w:numId="56" w16cid:durableId="397360187">
    <w:abstractNumId w:val="42"/>
  </w:num>
  <w:num w:numId="57" w16cid:durableId="1847666803">
    <w:abstractNumId w:val="61"/>
  </w:num>
  <w:num w:numId="58" w16cid:durableId="362445148">
    <w:abstractNumId w:val="16"/>
  </w:num>
  <w:num w:numId="59" w16cid:durableId="645671115">
    <w:abstractNumId w:val="24"/>
  </w:num>
  <w:num w:numId="60" w16cid:durableId="1403257986">
    <w:abstractNumId w:val="17"/>
  </w:num>
  <w:num w:numId="61" w16cid:durableId="742919223">
    <w:abstractNumId w:val="35"/>
  </w:num>
  <w:num w:numId="62" w16cid:durableId="1855344603">
    <w:abstractNumId w:val="37"/>
  </w:num>
  <w:num w:numId="63" w16cid:durableId="611788899">
    <w:abstractNumId w:val="19"/>
  </w:num>
  <w:num w:numId="64" w16cid:durableId="1190490362">
    <w:abstractNumId w:val="72"/>
  </w:num>
  <w:num w:numId="65" w16cid:durableId="1369799160">
    <w:abstractNumId w:val="50"/>
  </w:num>
  <w:num w:numId="66" w16cid:durableId="1752776323">
    <w:abstractNumId w:val="54"/>
  </w:num>
  <w:num w:numId="67" w16cid:durableId="581643432">
    <w:abstractNumId w:val="64"/>
  </w:num>
  <w:num w:numId="68" w16cid:durableId="1113790911">
    <w:abstractNumId w:val="65"/>
  </w:num>
  <w:num w:numId="69" w16cid:durableId="1586382600">
    <w:abstractNumId w:val="39"/>
  </w:num>
  <w:num w:numId="70" w16cid:durableId="532305902">
    <w:abstractNumId w:val="29"/>
  </w:num>
  <w:num w:numId="71" w16cid:durableId="1859855361">
    <w:abstractNumId w:val="62"/>
  </w:num>
  <w:num w:numId="72" w16cid:durableId="1232346766">
    <w:abstractNumId w:val="63"/>
  </w:num>
  <w:num w:numId="73" w16cid:durableId="686751899">
    <w:abstractNumId w:val="71"/>
  </w:num>
  <w:num w:numId="74" w16cid:durableId="400372879">
    <w:abstractNumId w:val="4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4"/>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A6D"/>
    <w:rsid w:val="000000E9"/>
    <w:rsid w:val="0000078B"/>
    <w:rsid w:val="00001101"/>
    <w:rsid w:val="00001457"/>
    <w:rsid w:val="00003B60"/>
    <w:rsid w:val="0000664E"/>
    <w:rsid w:val="00010D52"/>
    <w:rsid w:val="000128AF"/>
    <w:rsid w:val="00012EB3"/>
    <w:rsid w:val="00013271"/>
    <w:rsid w:val="00015324"/>
    <w:rsid w:val="000236B8"/>
    <w:rsid w:val="00025E1A"/>
    <w:rsid w:val="0002602F"/>
    <w:rsid w:val="0002606B"/>
    <w:rsid w:val="00027212"/>
    <w:rsid w:val="00030E51"/>
    <w:rsid w:val="000325FB"/>
    <w:rsid w:val="000336CB"/>
    <w:rsid w:val="00036F58"/>
    <w:rsid w:val="000372D7"/>
    <w:rsid w:val="00037397"/>
    <w:rsid w:val="00037450"/>
    <w:rsid w:val="00040AD2"/>
    <w:rsid w:val="00041B88"/>
    <w:rsid w:val="000436F9"/>
    <w:rsid w:val="000450E7"/>
    <w:rsid w:val="000536E1"/>
    <w:rsid w:val="000563BF"/>
    <w:rsid w:val="000569A4"/>
    <w:rsid w:val="00061691"/>
    <w:rsid w:val="00061F26"/>
    <w:rsid w:val="00062DE2"/>
    <w:rsid w:val="000630DF"/>
    <w:rsid w:val="000668A5"/>
    <w:rsid w:val="00073881"/>
    <w:rsid w:val="00073C7F"/>
    <w:rsid w:val="00075DB4"/>
    <w:rsid w:val="00076D2D"/>
    <w:rsid w:val="00076D9B"/>
    <w:rsid w:val="000831D3"/>
    <w:rsid w:val="000852AD"/>
    <w:rsid w:val="00086C32"/>
    <w:rsid w:val="00087082"/>
    <w:rsid w:val="000879CE"/>
    <w:rsid w:val="000900D9"/>
    <w:rsid w:val="000921EC"/>
    <w:rsid w:val="000931E3"/>
    <w:rsid w:val="000961D7"/>
    <w:rsid w:val="00096239"/>
    <w:rsid w:val="00096D8D"/>
    <w:rsid w:val="000A0115"/>
    <w:rsid w:val="000A1498"/>
    <w:rsid w:val="000A1A3B"/>
    <w:rsid w:val="000A3A37"/>
    <w:rsid w:val="000A3D0D"/>
    <w:rsid w:val="000A4B06"/>
    <w:rsid w:val="000A5021"/>
    <w:rsid w:val="000A598B"/>
    <w:rsid w:val="000A6839"/>
    <w:rsid w:val="000B19D3"/>
    <w:rsid w:val="000B19FC"/>
    <w:rsid w:val="000B22E0"/>
    <w:rsid w:val="000B64F4"/>
    <w:rsid w:val="000C1518"/>
    <w:rsid w:val="000C17D6"/>
    <w:rsid w:val="000C1C14"/>
    <w:rsid w:val="000C3038"/>
    <w:rsid w:val="000C414C"/>
    <w:rsid w:val="000C5ECB"/>
    <w:rsid w:val="000C676C"/>
    <w:rsid w:val="000C6FEA"/>
    <w:rsid w:val="000C7E9A"/>
    <w:rsid w:val="000D25F4"/>
    <w:rsid w:val="000D2CE9"/>
    <w:rsid w:val="000D2E26"/>
    <w:rsid w:val="000D37AE"/>
    <w:rsid w:val="000D42AD"/>
    <w:rsid w:val="000D6A67"/>
    <w:rsid w:val="000D6DF9"/>
    <w:rsid w:val="000D7DEE"/>
    <w:rsid w:val="000E002B"/>
    <w:rsid w:val="000E3C14"/>
    <w:rsid w:val="000E5B72"/>
    <w:rsid w:val="000E732C"/>
    <w:rsid w:val="000E79C8"/>
    <w:rsid w:val="000E7D93"/>
    <w:rsid w:val="000F1F59"/>
    <w:rsid w:val="000F2802"/>
    <w:rsid w:val="000F34F6"/>
    <w:rsid w:val="000F375E"/>
    <w:rsid w:val="000F6C0B"/>
    <w:rsid w:val="000F75A1"/>
    <w:rsid w:val="00102676"/>
    <w:rsid w:val="00103249"/>
    <w:rsid w:val="0010331A"/>
    <w:rsid w:val="00103BD5"/>
    <w:rsid w:val="001046DD"/>
    <w:rsid w:val="00105B88"/>
    <w:rsid w:val="0010643D"/>
    <w:rsid w:val="00106D69"/>
    <w:rsid w:val="0011073F"/>
    <w:rsid w:val="00112832"/>
    <w:rsid w:val="0011310B"/>
    <w:rsid w:val="001133C4"/>
    <w:rsid w:val="00113F85"/>
    <w:rsid w:val="00114814"/>
    <w:rsid w:val="00116928"/>
    <w:rsid w:val="00116B08"/>
    <w:rsid w:val="001178AB"/>
    <w:rsid w:val="0012050E"/>
    <w:rsid w:val="00121251"/>
    <w:rsid w:val="00121A82"/>
    <w:rsid w:val="00122375"/>
    <w:rsid w:val="00124517"/>
    <w:rsid w:val="00125406"/>
    <w:rsid w:val="001310D2"/>
    <w:rsid w:val="00131BC0"/>
    <w:rsid w:val="00132E66"/>
    <w:rsid w:val="00135341"/>
    <w:rsid w:val="0013584B"/>
    <w:rsid w:val="00145220"/>
    <w:rsid w:val="00145412"/>
    <w:rsid w:val="00146227"/>
    <w:rsid w:val="00146F5E"/>
    <w:rsid w:val="001514AF"/>
    <w:rsid w:val="00152738"/>
    <w:rsid w:val="00152C23"/>
    <w:rsid w:val="00152C30"/>
    <w:rsid w:val="00153839"/>
    <w:rsid w:val="001545BB"/>
    <w:rsid w:val="00154BBA"/>
    <w:rsid w:val="0015658F"/>
    <w:rsid w:val="001578EA"/>
    <w:rsid w:val="00163444"/>
    <w:rsid w:val="0016407C"/>
    <w:rsid w:val="0016514C"/>
    <w:rsid w:val="00166C17"/>
    <w:rsid w:val="00167046"/>
    <w:rsid w:val="00170E18"/>
    <w:rsid w:val="00171A9D"/>
    <w:rsid w:val="00172A4A"/>
    <w:rsid w:val="00176506"/>
    <w:rsid w:val="00180391"/>
    <w:rsid w:val="001811C8"/>
    <w:rsid w:val="001856F0"/>
    <w:rsid w:val="00190ECD"/>
    <w:rsid w:val="00193249"/>
    <w:rsid w:val="00193B43"/>
    <w:rsid w:val="001974D7"/>
    <w:rsid w:val="001A739F"/>
    <w:rsid w:val="001A7861"/>
    <w:rsid w:val="001A7CD8"/>
    <w:rsid w:val="001A7DD0"/>
    <w:rsid w:val="001A7F81"/>
    <w:rsid w:val="001B39A6"/>
    <w:rsid w:val="001B625D"/>
    <w:rsid w:val="001B75CF"/>
    <w:rsid w:val="001C24B9"/>
    <w:rsid w:val="001C25C9"/>
    <w:rsid w:val="001D0A00"/>
    <w:rsid w:val="001D1694"/>
    <w:rsid w:val="001D20B5"/>
    <w:rsid w:val="001D2FD9"/>
    <w:rsid w:val="001D3427"/>
    <w:rsid w:val="001D43CC"/>
    <w:rsid w:val="001D6B11"/>
    <w:rsid w:val="001D7045"/>
    <w:rsid w:val="001D75E5"/>
    <w:rsid w:val="001E0523"/>
    <w:rsid w:val="001E2F69"/>
    <w:rsid w:val="001E462F"/>
    <w:rsid w:val="001E4FE0"/>
    <w:rsid w:val="001F1F13"/>
    <w:rsid w:val="001F55EE"/>
    <w:rsid w:val="001F57CB"/>
    <w:rsid w:val="001F67D1"/>
    <w:rsid w:val="001F68C7"/>
    <w:rsid w:val="002043ED"/>
    <w:rsid w:val="002048E2"/>
    <w:rsid w:val="00207AEC"/>
    <w:rsid w:val="00212157"/>
    <w:rsid w:val="0021345E"/>
    <w:rsid w:val="00213B98"/>
    <w:rsid w:val="002146C7"/>
    <w:rsid w:val="00215297"/>
    <w:rsid w:val="00215DCC"/>
    <w:rsid w:val="0021695C"/>
    <w:rsid w:val="00217AAE"/>
    <w:rsid w:val="00220BCD"/>
    <w:rsid w:val="002229E4"/>
    <w:rsid w:val="002231E7"/>
    <w:rsid w:val="00223226"/>
    <w:rsid w:val="00224486"/>
    <w:rsid w:val="00225F49"/>
    <w:rsid w:val="00226062"/>
    <w:rsid w:val="0022660E"/>
    <w:rsid w:val="002267B5"/>
    <w:rsid w:val="0022726A"/>
    <w:rsid w:val="00232247"/>
    <w:rsid w:val="002332BE"/>
    <w:rsid w:val="0023387A"/>
    <w:rsid w:val="002356E5"/>
    <w:rsid w:val="00236567"/>
    <w:rsid w:val="00240CEE"/>
    <w:rsid w:val="00245F37"/>
    <w:rsid w:val="002519E2"/>
    <w:rsid w:val="0026035C"/>
    <w:rsid w:val="0026305A"/>
    <w:rsid w:val="00264303"/>
    <w:rsid w:val="0026461C"/>
    <w:rsid w:val="0027130A"/>
    <w:rsid w:val="00272819"/>
    <w:rsid w:val="00273064"/>
    <w:rsid w:val="00273497"/>
    <w:rsid w:val="00273891"/>
    <w:rsid w:val="00274D17"/>
    <w:rsid w:val="00274DF6"/>
    <w:rsid w:val="002753C7"/>
    <w:rsid w:val="0027656F"/>
    <w:rsid w:val="00284ABE"/>
    <w:rsid w:val="00287F91"/>
    <w:rsid w:val="00291062"/>
    <w:rsid w:val="00292087"/>
    <w:rsid w:val="00293860"/>
    <w:rsid w:val="00293A3E"/>
    <w:rsid w:val="00294F5E"/>
    <w:rsid w:val="002A1984"/>
    <w:rsid w:val="002A2125"/>
    <w:rsid w:val="002A30F6"/>
    <w:rsid w:val="002A3A35"/>
    <w:rsid w:val="002A450E"/>
    <w:rsid w:val="002A5B1C"/>
    <w:rsid w:val="002A7398"/>
    <w:rsid w:val="002A7D73"/>
    <w:rsid w:val="002B0440"/>
    <w:rsid w:val="002B27A7"/>
    <w:rsid w:val="002B5166"/>
    <w:rsid w:val="002B651F"/>
    <w:rsid w:val="002C2F26"/>
    <w:rsid w:val="002C3992"/>
    <w:rsid w:val="002C534D"/>
    <w:rsid w:val="002D14BC"/>
    <w:rsid w:val="002D31C3"/>
    <w:rsid w:val="002D46A3"/>
    <w:rsid w:val="002D5D37"/>
    <w:rsid w:val="002D7BAD"/>
    <w:rsid w:val="002E2D48"/>
    <w:rsid w:val="002E3D51"/>
    <w:rsid w:val="002E6027"/>
    <w:rsid w:val="002E6476"/>
    <w:rsid w:val="002F1B1F"/>
    <w:rsid w:val="002F1FCE"/>
    <w:rsid w:val="002F27A3"/>
    <w:rsid w:val="002F49B3"/>
    <w:rsid w:val="002F49C3"/>
    <w:rsid w:val="002F51E3"/>
    <w:rsid w:val="002F6829"/>
    <w:rsid w:val="002F78AE"/>
    <w:rsid w:val="00302E50"/>
    <w:rsid w:val="003039BA"/>
    <w:rsid w:val="00303DB6"/>
    <w:rsid w:val="003046DD"/>
    <w:rsid w:val="00305DF3"/>
    <w:rsid w:val="00306289"/>
    <w:rsid w:val="00310A34"/>
    <w:rsid w:val="00312E50"/>
    <w:rsid w:val="003143BB"/>
    <w:rsid w:val="00314874"/>
    <w:rsid w:val="003166FF"/>
    <w:rsid w:val="0031777D"/>
    <w:rsid w:val="003200F3"/>
    <w:rsid w:val="00320C66"/>
    <w:rsid w:val="00322101"/>
    <w:rsid w:val="003231B7"/>
    <w:rsid w:val="0032376D"/>
    <w:rsid w:val="00324A54"/>
    <w:rsid w:val="00326E41"/>
    <w:rsid w:val="0032758C"/>
    <w:rsid w:val="003275BD"/>
    <w:rsid w:val="00334443"/>
    <w:rsid w:val="003400A5"/>
    <w:rsid w:val="00344180"/>
    <w:rsid w:val="003473AC"/>
    <w:rsid w:val="00347668"/>
    <w:rsid w:val="00350D4E"/>
    <w:rsid w:val="00353727"/>
    <w:rsid w:val="00353C00"/>
    <w:rsid w:val="003545F6"/>
    <w:rsid w:val="00355728"/>
    <w:rsid w:val="003558B6"/>
    <w:rsid w:val="00360E3E"/>
    <w:rsid w:val="003625FF"/>
    <w:rsid w:val="00362C6B"/>
    <w:rsid w:val="0036602B"/>
    <w:rsid w:val="003662CD"/>
    <w:rsid w:val="00367D86"/>
    <w:rsid w:val="003703E3"/>
    <w:rsid w:val="003705D7"/>
    <w:rsid w:val="0037196D"/>
    <w:rsid w:val="003726FE"/>
    <w:rsid w:val="00376109"/>
    <w:rsid w:val="00380CE6"/>
    <w:rsid w:val="0038145A"/>
    <w:rsid w:val="00381DB9"/>
    <w:rsid w:val="003821BC"/>
    <w:rsid w:val="00384955"/>
    <w:rsid w:val="0038664E"/>
    <w:rsid w:val="003873C6"/>
    <w:rsid w:val="00390D3F"/>
    <w:rsid w:val="00391343"/>
    <w:rsid w:val="00391F7D"/>
    <w:rsid w:val="003934D7"/>
    <w:rsid w:val="00396523"/>
    <w:rsid w:val="003978A5"/>
    <w:rsid w:val="00397A15"/>
    <w:rsid w:val="00397E8A"/>
    <w:rsid w:val="003A1295"/>
    <w:rsid w:val="003A150E"/>
    <w:rsid w:val="003A41F0"/>
    <w:rsid w:val="003A58D6"/>
    <w:rsid w:val="003A5BBD"/>
    <w:rsid w:val="003A7F5A"/>
    <w:rsid w:val="003B004F"/>
    <w:rsid w:val="003B3A39"/>
    <w:rsid w:val="003B510D"/>
    <w:rsid w:val="003B7C39"/>
    <w:rsid w:val="003C0B06"/>
    <w:rsid w:val="003C0CB4"/>
    <w:rsid w:val="003C61D2"/>
    <w:rsid w:val="003C6D53"/>
    <w:rsid w:val="003C7554"/>
    <w:rsid w:val="003D094E"/>
    <w:rsid w:val="003D3E1E"/>
    <w:rsid w:val="003D432D"/>
    <w:rsid w:val="003D72AD"/>
    <w:rsid w:val="003D7446"/>
    <w:rsid w:val="003D7555"/>
    <w:rsid w:val="003E3DB9"/>
    <w:rsid w:val="003E46F9"/>
    <w:rsid w:val="003E4BCB"/>
    <w:rsid w:val="003E6565"/>
    <w:rsid w:val="003E69A2"/>
    <w:rsid w:val="003E75C7"/>
    <w:rsid w:val="003F0725"/>
    <w:rsid w:val="003F0ED5"/>
    <w:rsid w:val="003F127B"/>
    <w:rsid w:val="003F3D0F"/>
    <w:rsid w:val="003F45B6"/>
    <w:rsid w:val="003F5027"/>
    <w:rsid w:val="003F5B9B"/>
    <w:rsid w:val="003F64AA"/>
    <w:rsid w:val="003F65C4"/>
    <w:rsid w:val="003F77C9"/>
    <w:rsid w:val="0040057D"/>
    <w:rsid w:val="00401539"/>
    <w:rsid w:val="00402800"/>
    <w:rsid w:val="00404429"/>
    <w:rsid w:val="004059CF"/>
    <w:rsid w:val="00406BD6"/>
    <w:rsid w:val="00410156"/>
    <w:rsid w:val="0041486C"/>
    <w:rsid w:val="004165B0"/>
    <w:rsid w:val="00417A7B"/>
    <w:rsid w:val="00420A12"/>
    <w:rsid w:val="00421415"/>
    <w:rsid w:val="00423DD3"/>
    <w:rsid w:val="00432118"/>
    <w:rsid w:val="00433947"/>
    <w:rsid w:val="004348A2"/>
    <w:rsid w:val="004415EA"/>
    <w:rsid w:val="00442DAE"/>
    <w:rsid w:val="0044492A"/>
    <w:rsid w:val="00445964"/>
    <w:rsid w:val="004470F5"/>
    <w:rsid w:val="00450380"/>
    <w:rsid w:val="00450C9E"/>
    <w:rsid w:val="00451938"/>
    <w:rsid w:val="00452322"/>
    <w:rsid w:val="0045286E"/>
    <w:rsid w:val="00453E61"/>
    <w:rsid w:val="00454356"/>
    <w:rsid w:val="00455882"/>
    <w:rsid w:val="00456C5B"/>
    <w:rsid w:val="004571AE"/>
    <w:rsid w:val="0046006E"/>
    <w:rsid w:val="00461095"/>
    <w:rsid w:val="0046135F"/>
    <w:rsid w:val="00461CA6"/>
    <w:rsid w:val="00462F19"/>
    <w:rsid w:val="00463632"/>
    <w:rsid w:val="00464814"/>
    <w:rsid w:val="00464C0A"/>
    <w:rsid w:val="0046614F"/>
    <w:rsid w:val="004662EA"/>
    <w:rsid w:val="00466D18"/>
    <w:rsid w:val="00467EAB"/>
    <w:rsid w:val="00473487"/>
    <w:rsid w:val="004739B5"/>
    <w:rsid w:val="004750CD"/>
    <w:rsid w:val="0047595F"/>
    <w:rsid w:val="0047680E"/>
    <w:rsid w:val="004778C7"/>
    <w:rsid w:val="00477C0B"/>
    <w:rsid w:val="00480D7E"/>
    <w:rsid w:val="00481BE2"/>
    <w:rsid w:val="00482BFC"/>
    <w:rsid w:val="004854BF"/>
    <w:rsid w:val="00485F63"/>
    <w:rsid w:val="0048614A"/>
    <w:rsid w:val="00487008"/>
    <w:rsid w:val="0048719A"/>
    <w:rsid w:val="00490F8D"/>
    <w:rsid w:val="00493166"/>
    <w:rsid w:val="00495816"/>
    <w:rsid w:val="00496064"/>
    <w:rsid w:val="00497BC0"/>
    <w:rsid w:val="004A0023"/>
    <w:rsid w:val="004A081D"/>
    <w:rsid w:val="004A2A6C"/>
    <w:rsid w:val="004A5E03"/>
    <w:rsid w:val="004A67BD"/>
    <w:rsid w:val="004B001E"/>
    <w:rsid w:val="004B1AB7"/>
    <w:rsid w:val="004B1DE0"/>
    <w:rsid w:val="004B2DB2"/>
    <w:rsid w:val="004B384F"/>
    <w:rsid w:val="004B64A1"/>
    <w:rsid w:val="004B6C60"/>
    <w:rsid w:val="004C0433"/>
    <w:rsid w:val="004C1CF0"/>
    <w:rsid w:val="004C36C1"/>
    <w:rsid w:val="004C4EEA"/>
    <w:rsid w:val="004C5624"/>
    <w:rsid w:val="004C7351"/>
    <w:rsid w:val="004D0B57"/>
    <w:rsid w:val="004D3A31"/>
    <w:rsid w:val="004D3FD5"/>
    <w:rsid w:val="004D48B0"/>
    <w:rsid w:val="004D6636"/>
    <w:rsid w:val="004D757B"/>
    <w:rsid w:val="004E21FB"/>
    <w:rsid w:val="004E33CD"/>
    <w:rsid w:val="004E3B35"/>
    <w:rsid w:val="004E4717"/>
    <w:rsid w:val="004E53EF"/>
    <w:rsid w:val="004E66B2"/>
    <w:rsid w:val="004E7136"/>
    <w:rsid w:val="004F10DC"/>
    <w:rsid w:val="004F1DD1"/>
    <w:rsid w:val="004F31A9"/>
    <w:rsid w:val="004F3A24"/>
    <w:rsid w:val="004F46FE"/>
    <w:rsid w:val="004F6907"/>
    <w:rsid w:val="00500701"/>
    <w:rsid w:val="0050109A"/>
    <w:rsid w:val="00502537"/>
    <w:rsid w:val="00505112"/>
    <w:rsid w:val="00505E0D"/>
    <w:rsid w:val="00505E5A"/>
    <w:rsid w:val="0050712E"/>
    <w:rsid w:val="00507425"/>
    <w:rsid w:val="0051190D"/>
    <w:rsid w:val="005120DC"/>
    <w:rsid w:val="00513DE5"/>
    <w:rsid w:val="00514E3A"/>
    <w:rsid w:val="00516742"/>
    <w:rsid w:val="005173EB"/>
    <w:rsid w:val="005226B4"/>
    <w:rsid w:val="0052484E"/>
    <w:rsid w:val="00530823"/>
    <w:rsid w:val="00531C32"/>
    <w:rsid w:val="00533464"/>
    <w:rsid w:val="0053380B"/>
    <w:rsid w:val="00533E7D"/>
    <w:rsid w:val="005346A6"/>
    <w:rsid w:val="00535A1C"/>
    <w:rsid w:val="0053612E"/>
    <w:rsid w:val="005425CE"/>
    <w:rsid w:val="00542BC8"/>
    <w:rsid w:val="00543207"/>
    <w:rsid w:val="00547F55"/>
    <w:rsid w:val="005506F0"/>
    <w:rsid w:val="00551A1C"/>
    <w:rsid w:val="00553B92"/>
    <w:rsid w:val="005540D3"/>
    <w:rsid w:val="00555FC1"/>
    <w:rsid w:val="005564FE"/>
    <w:rsid w:val="00557507"/>
    <w:rsid w:val="00557F90"/>
    <w:rsid w:val="00562296"/>
    <w:rsid w:val="00563EE3"/>
    <w:rsid w:val="005650D7"/>
    <w:rsid w:val="005661EF"/>
    <w:rsid w:val="00575759"/>
    <w:rsid w:val="005768B6"/>
    <w:rsid w:val="0057783E"/>
    <w:rsid w:val="00580810"/>
    <w:rsid w:val="0058139B"/>
    <w:rsid w:val="005878BE"/>
    <w:rsid w:val="00592533"/>
    <w:rsid w:val="0059456B"/>
    <w:rsid w:val="00595086"/>
    <w:rsid w:val="0059596E"/>
    <w:rsid w:val="005A01BE"/>
    <w:rsid w:val="005A0520"/>
    <w:rsid w:val="005A074C"/>
    <w:rsid w:val="005A215C"/>
    <w:rsid w:val="005A27AF"/>
    <w:rsid w:val="005A46FB"/>
    <w:rsid w:val="005A4A86"/>
    <w:rsid w:val="005A5798"/>
    <w:rsid w:val="005A6A9A"/>
    <w:rsid w:val="005A75DD"/>
    <w:rsid w:val="005A760F"/>
    <w:rsid w:val="005A78AB"/>
    <w:rsid w:val="005A7EE4"/>
    <w:rsid w:val="005B0756"/>
    <w:rsid w:val="005B1243"/>
    <w:rsid w:val="005B31C1"/>
    <w:rsid w:val="005B34D9"/>
    <w:rsid w:val="005B3F0B"/>
    <w:rsid w:val="005B6BA7"/>
    <w:rsid w:val="005B6FE7"/>
    <w:rsid w:val="005B72E9"/>
    <w:rsid w:val="005B7787"/>
    <w:rsid w:val="005C0B16"/>
    <w:rsid w:val="005C0B33"/>
    <w:rsid w:val="005C5011"/>
    <w:rsid w:val="005C7B77"/>
    <w:rsid w:val="005D1111"/>
    <w:rsid w:val="005D1486"/>
    <w:rsid w:val="005D24AC"/>
    <w:rsid w:val="005D3124"/>
    <w:rsid w:val="005D3E2F"/>
    <w:rsid w:val="005D3EAD"/>
    <w:rsid w:val="005D3F4B"/>
    <w:rsid w:val="005D5682"/>
    <w:rsid w:val="005E103D"/>
    <w:rsid w:val="005E19E8"/>
    <w:rsid w:val="005E2EAA"/>
    <w:rsid w:val="005E3E70"/>
    <w:rsid w:val="005E44DE"/>
    <w:rsid w:val="005E64A8"/>
    <w:rsid w:val="005E7135"/>
    <w:rsid w:val="005F051C"/>
    <w:rsid w:val="005F2910"/>
    <w:rsid w:val="005F52BC"/>
    <w:rsid w:val="005F5823"/>
    <w:rsid w:val="005F582C"/>
    <w:rsid w:val="00601D5F"/>
    <w:rsid w:val="0060241A"/>
    <w:rsid w:val="00603F8D"/>
    <w:rsid w:val="006042A7"/>
    <w:rsid w:val="00606300"/>
    <w:rsid w:val="0060645C"/>
    <w:rsid w:val="0061127D"/>
    <w:rsid w:val="006121F3"/>
    <w:rsid w:val="00612397"/>
    <w:rsid w:val="00612E47"/>
    <w:rsid w:val="00614A0E"/>
    <w:rsid w:val="00615324"/>
    <w:rsid w:val="0061915E"/>
    <w:rsid w:val="00620188"/>
    <w:rsid w:val="00621148"/>
    <w:rsid w:val="00623D1F"/>
    <w:rsid w:val="006242C5"/>
    <w:rsid w:val="0062521D"/>
    <w:rsid w:val="006253D1"/>
    <w:rsid w:val="006266C6"/>
    <w:rsid w:val="0063008E"/>
    <w:rsid w:val="00632C6C"/>
    <w:rsid w:val="0063470D"/>
    <w:rsid w:val="00635455"/>
    <w:rsid w:val="006424EC"/>
    <w:rsid w:val="0064314A"/>
    <w:rsid w:val="00646335"/>
    <w:rsid w:val="006463FB"/>
    <w:rsid w:val="006464E8"/>
    <w:rsid w:val="00647F02"/>
    <w:rsid w:val="00650B61"/>
    <w:rsid w:val="0065256F"/>
    <w:rsid w:val="0065293F"/>
    <w:rsid w:val="006533ED"/>
    <w:rsid w:val="0065496C"/>
    <w:rsid w:val="00654EDE"/>
    <w:rsid w:val="006557DC"/>
    <w:rsid w:val="00657383"/>
    <w:rsid w:val="00657A25"/>
    <w:rsid w:val="00657B2A"/>
    <w:rsid w:val="0066133A"/>
    <w:rsid w:val="006619F8"/>
    <w:rsid w:val="00662D93"/>
    <w:rsid w:val="00664D8A"/>
    <w:rsid w:val="0066582A"/>
    <w:rsid w:val="006674BD"/>
    <w:rsid w:val="006708F5"/>
    <w:rsid w:val="0067185E"/>
    <w:rsid w:val="00671C37"/>
    <w:rsid w:val="00671EB4"/>
    <w:rsid w:val="00671FBC"/>
    <w:rsid w:val="00672C82"/>
    <w:rsid w:val="006738FF"/>
    <w:rsid w:val="0067528F"/>
    <w:rsid w:val="00676A73"/>
    <w:rsid w:val="00676B0B"/>
    <w:rsid w:val="00680777"/>
    <w:rsid w:val="00684275"/>
    <w:rsid w:val="00685653"/>
    <w:rsid w:val="00687EE0"/>
    <w:rsid w:val="0069158E"/>
    <w:rsid w:val="00692CB1"/>
    <w:rsid w:val="00692F14"/>
    <w:rsid w:val="00693353"/>
    <w:rsid w:val="0069335D"/>
    <w:rsid w:val="00695B68"/>
    <w:rsid w:val="00697703"/>
    <w:rsid w:val="006A1119"/>
    <w:rsid w:val="006A1820"/>
    <w:rsid w:val="006B0341"/>
    <w:rsid w:val="006B1F25"/>
    <w:rsid w:val="006B27EF"/>
    <w:rsid w:val="006B5724"/>
    <w:rsid w:val="006B6578"/>
    <w:rsid w:val="006C059C"/>
    <w:rsid w:val="006C47E3"/>
    <w:rsid w:val="006C4A05"/>
    <w:rsid w:val="006C51E2"/>
    <w:rsid w:val="006C7BF1"/>
    <w:rsid w:val="006D05A6"/>
    <w:rsid w:val="006D5D0C"/>
    <w:rsid w:val="006D6F81"/>
    <w:rsid w:val="006D72C7"/>
    <w:rsid w:val="006E1C8B"/>
    <w:rsid w:val="006E2AC6"/>
    <w:rsid w:val="006E537C"/>
    <w:rsid w:val="006E541C"/>
    <w:rsid w:val="006E589C"/>
    <w:rsid w:val="006E705A"/>
    <w:rsid w:val="006E764C"/>
    <w:rsid w:val="006F0313"/>
    <w:rsid w:val="006F2E84"/>
    <w:rsid w:val="006F5947"/>
    <w:rsid w:val="006F750E"/>
    <w:rsid w:val="006F7C88"/>
    <w:rsid w:val="00701C67"/>
    <w:rsid w:val="00702F5B"/>
    <w:rsid w:val="00703698"/>
    <w:rsid w:val="00705CD3"/>
    <w:rsid w:val="00706ADF"/>
    <w:rsid w:val="00707276"/>
    <w:rsid w:val="00710FD0"/>
    <w:rsid w:val="00711AF2"/>
    <w:rsid w:val="00712C61"/>
    <w:rsid w:val="00715D76"/>
    <w:rsid w:val="007166E2"/>
    <w:rsid w:val="00717177"/>
    <w:rsid w:val="00717765"/>
    <w:rsid w:val="00721A10"/>
    <w:rsid w:val="00723FB3"/>
    <w:rsid w:val="00725DB3"/>
    <w:rsid w:val="007269F7"/>
    <w:rsid w:val="0073050A"/>
    <w:rsid w:val="007363AA"/>
    <w:rsid w:val="007371E3"/>
    <w:rsid w:val="00737F08"/>
    <w:rsid w:val="00740865"/>
    <w:rsid w:val="00740B1F"/>
    <w:rsid w:val="00742400"/>
    <w:rsid w:val="00743EB7"/>
    <w:rsid w:val="00744598"/>
    <w:rsid w:val="0074482F"/>
    <w:rsid w:val="00744DD6"/>
    <w:rsid w:val="00745D3A"/>
    <w:rsid w:val="00746CD7"/>
    <w:rsid w:val="007471D8"/>
    <w:rsid w:val="00747921"/>
    <w:rsid w:val="00747D7A"/>
    <w:rsid w:val="00750E81"/>
    <w:rsid w:val="007521D6"/>
    <w:rsid w:val="007544F5"/>
    <w:rsid w:val="00756FD5"/>
    <w:rsid w:val="00761AA4"/>
    <w:rsid w:val="00761F00"/>
    <w:rsid w:val="00762D8F"/>
    <w:rsid w:val="00762EF1"/>
    <w:rsid w:val="00763317"/>
    <w:rsid w:val="00763F63"/>
    <w:rsid w:val="00764478"/>
    <w:rsid w:val="00767C20"/>
    <w:rsid w:val="007743C3"/>
    <w:rsid w:val="00774B2D"/>
    <w:rsid w:val="007758DD"/>
    <w:rsid w:val="007758DE"/>
    <w:rsid w:val="00776AD2"/>
    <w:rsid w:val="00777452"/>
    <w:rsid w:val="00780907"/>
    <w:rsid w:val="00781A93"/>
    <w:rsid w:val="0078213E"/>
    <w:rsid w:val="00783CE4"/>
    <w:rsid w:val="00783F6F"/>
    <w:rsid w:val="00784949"/>
    <w:rsid w:val="00785BEA"/>
    <w:rsid w:val="00785CED"/>
    <w:rsid w:val="0078639B"/>
    <w:rsid w:val="00791AA6"/>
    <w:rsid w:val="00793EEE"/>
    <w:rsid w:val="0079426F"/>
    <w:rsid w:val="00795635"/>
    <w:rsid w:val="00795FB3"/>
    <w:rsid w:val="00796155"/>
    <w:rsid w:val="00797D40"/>
    <w:rsid w:val="007A0FAF"/>
    <w:rsid w:val="007A167F"/>
    <w:rsid w:val="007A2D12"/>
    <w:rsid w:val="007A32C4"/>
    <w:rsid w:val="007A3533"/>
    <w:rsid w:val="007A478E"/>
    <w:rsid w:val="007A5C3F"/>
    <w:rsid w:val="007A6CD0"/>
    <w:rsid w:val="007B02AE"/>
    <w:rsid w:val="007B47CA"/>
    <w:rsid w:val="007B766D"/>
    <w:rsid w:val="007C028F"/>
    <w:rsid w:val="007C1685"/>
    <w:rsid w:val="007C1BC0"/>
    <w:rsid w:val="007C25B1"/>
    <w:rsid w:val="007C37EE"/>
    <w:rsid w:val="007C4EF7"/>
    <w:rsid w:val="007C75A4"/>
    <w:rsid w:val="007C7B85"/>
    <w:rsid w:val="007D11D3"/>
    <w:rsid w:val="007E10F4"/>
    <w:rsid w:val="007E26B5"/>
    <w:rsid w:val="007E30A6"/>
    <w:rsid w:val="007E331D"/>
    <w:rsid w:val="007E39AE"/>
    <w:rsid w:val="007E44D4"/>
    <w:rsid w:val="007E47F1"/>
    <w:rsid w:val="007E515F"/>
    <w:rsid w:val="007E6952"/>
    <w:rsid w:val="007E70DC"/>
    <w:rsid w:val="007E7F36"/>
    <w:rsid w:val="007F0AFE"/>
    <w:rsid w:val="007F11BA"/>
    <w:rsid w:val="007F1351"/>
    <w:rsid w:val="007F1B23"/>
    <w:rsid w:val="007F4505"/>
    <w:rsid w:val="007F468B"/>
    <w:rsid w:val="007F4982"/>
    <w:rsid w:val="007F4E0E"/>
    <w:rsid w:val="007F5F8D"/>
    <w:rsid w:val="007F7BE3"/>
    <w:rsid w:val="00802916"/>
    <w:rsid w:val="00804945"/>
    <w:rsid w:val="008053EA"/>
    <w:rsid w:val="00807894"/>
    <w:rsid w:val="00810119"/>
    <w:rsid w:val="00812E10"/>
    <w:rsid w:val="00813A32"/>
    <w:rsid w:val="00813E60"/>
    <w:rsid w:val="0081467C"/>
    <w:rsid w:val="00814F6A"/>
    <w:rsid w:val="008164ED"/>
    <w:rsid w:val="00820615"/>
    <w:rsid w:val="008211A7"/>
    <w:rsid w:val="008226BB"/>
    <w:rsid w:val="00823E15"/>
    <w:rsid w:val="0082555E"/>
    <w:rsid w:val="0082688F"/>
    <w:rsid w:val="00826E7A"/>
    <w:rsid w:val="00826F3A"/>
    <w:rsid w:val="00832819"/>
    <w:rsid w:val="00833FFD"/>
    <w:rsid w:val="008412FC"/>
    <w:rsid w:val="00841E49"/>
    <w:rsid w:val="00843B1F"/>
    <w:rsid w:val="008451D5"/>
    <w:rsid w:val="0084565B"/>
    <w:rsid w:val="00846FB0"/>
    <w:rsid w:val="00851D9C"/>
    <w:rsid w:val="00853C93"/>
    <w:rsid w:val="00853C9D"/>
    <w:rsid w:val="0085478B"/>
    <w:rsid w:val="00855115"/>
    <w:rsid w:val="00855A86"/>
    <w:rsid w:val="00855CC6"/>
    <w:rsid w:val="00856C98"/>
    <w:rsid w:val="008570E4"/>
    <w:rsid w:val="00857B1C"/>
    <w:rsid w:val="00860192"/>
    <w:rsid w:val="0086026A"/>
    <w:rsid w:val="00860B15"/>
    <w:rsid w:val="00860DD4"/>
    <w:rsid w:val="00861891"/>
    <w:rsid w:val="008621F8"/>
    <w:rsid w:val="00862A5D"/>
    <w:rsid w:val="0086346A"/>
    <w:rsid w:val="008644E9"/>
    <w:rsid w:val="00866907"/>
    <w:rsid w:val="008706C1"/>
    <w:rsid w:val="00874441"/>
    <w:rsid w:val="00875997"/>
    <w:rsid w:val="00875F77"/>
    <w:rsid w:val="0087614D"/>
    <w:rsid w:val="00880333"/>
    <w:rsid w:val="008839B2"/>
    <w:rsid w:val="00884BFE"/>
    <w:rsid w:val="00885732"/>
    <w:rsid w:val="00886B77"/>
    <w:rsid w:val="00886F32"/>
    <w:rsid w:val="00887BAA"/>
    <w:rsid w:val="00887F04"/>
    <w:rsid w:val="008920B2"/>
    <w:rsid w:val="00892B37"/>
    <w:rsid w:val="008A0A91"/>
    <w:rsid w:val="008A0CB6"/>
    <w:rsid w:val="008A1190"/>
    <w:rsid w:val="008A4335"/>
    <w:rsid w:val="008A502D"/>
    <w:rsid w:val="008A6140"/>
    <w:rsid w:val="008A7266"/>
    <w:rsid w:val="008B0A83"/>
    <w:rsid w:val="008B0CF3"/>
    <w:rsid w:val="008B14BF"/>
    <w:rsid w:val="008B16D5"/>
    <w:rsid w:val="008B19C6"/>
    <w:rsid w:val="008B29B0"/>
    <w:rsid w:val="008B2DCB"/>
    <w:rsid w:val="008B4B69"/>
    <w:rsid w:val="008B5299"/>
    <w:rsid w:val="008B5E16"/>
    <w:rsid w:val="008C06C4"/>
    <w:rsid w:val="008C0DAC"/>
    <w:rsid w:val="008C1243"/>
    <w:rsid w:val="008C17BA"/>
    <w:rsid w:val="008C206C"/>
    <w:rsid w:val="008C5743"/>
    <w:rsid w:val="008C5C73"/>
    <w:rsid w:val="008C7CB3"/>
    <w:rsid w:val="008D256C"/>
    <w:rsid w:val="008D27EF"/>
    <w:rsid w:val="008D4B45"/>
    <w:rsid w:val="008D52F7"/>
    <w:rsid w:val="008D67A3"/>
    <w:rsid w:val="008E16BE"/>
    <w:rsid w:val="008E1837"/>
    <w:rsid w:val="008E1C33"/>
    <w:rsid w:val="008E21EC"/>
    <w:rsid w:val="008E3450"/>
    <w:rsid w:val="008F0B35"/>
    <w:rsid w:val="008F0BBD"/>
    <w:rsid w:val="008F2883"/>
    <w:rsid w:val="008F2C04"/>
    <w:rsid w:val="008F4343"/>
    <w:rsid w:val="009054EF"/>
    <w:rsid w:val="00907A35"/>
    <w:rsid w:val="00907D57"/>
    <w:rsid w:val="00912565"/>
    <w:rsid w:val="00913E12"/>
    <w:rsid w:val="00914725"/>
    <w:rsid w:val="00915633"/>
    <w:rsid w:val="00916A6A"/>
    <w:rsid w:val="00920023"/>
    <w:rsid w:val="009205DE"/>
    <w:rsid w:val="00922DD5"/>
    <w:rsid w:val="00922F79"/>
    <w:rsid w:val="0092307D"/>
    <w:rsid w:val="0092310B"/>
    <w:rsid w:val="00924E45"/>
    <w:rsid w:val="00925359"/>
    <w:rsid w:val="009254F2"/>
    <w:rsid w:val="0092668B"/>
    <w:rsid w:val="0092672D"/>
    <w:rsid w:val="00926D8A"/>
    <w:rsid w:val="00926F83"/>
    <w:rsid w:val="0092739E"/>
    <w:rsid w:val="00927E83"/>
    <w:rsid w:val="0093048C"/>
    <w:rsid w:val="00932975"/>
    <w:rsid w:val="00933171"/>
    <w:rsid w:val="009371B9"/>
    <w:rsid w:val="00940208"/>
    <w:rsid w:val="0094052D"/>
    <w:rsid w:val="00940E2F"/>
    <w:rsid w:val="00941362"/>
    <w:rsid w:val="00941BC7"/>
    <w:rsid w:val="00942671"/>
    <w:rsid w:val="00943420"/>
    <w:rsid w:val="0094626D"/>
    <w:rsid w:val="009507EF"/>
    <w:rsid w:val="00954C23"/>
    <w:rsid w:val="009565F2"/>
    <w:rsid w:val="00956B27"/>
    <w:rsid w:val="0096098B"/>
    <w:rsid w:val="00961B9F"/>
    <w:rsid w:val="0096250D"/>
    <w:rsid w:val="0096339D"/>
    <w:rsid w:val="009636F6"/>
    <w:rsid w:val="00964EB6"/>
    <w:rsid w:val="0096786E"/>
    <w:rsid w:val="009707A1"/>
    <w:rsid w:val="00972A52"/>
    <w:rsid w:val="00977C99"/>
    <w:rsid w:val="00980B38"/>
    <w:rsid w:val="00981815"/>
    <w:rsid w:val="00981E75"/>
    <w:rsid w:val="0098203E"/>
    <w:rsid w:val="009840CA"/>
    <w:rsid w:val="00984256"/>
    <w:rsid w:val="0098541C"/>
    <w:rsid w:val="00986377"/>
    <w:rsid w:val="009876C3"/>
    <w:rsid w:val="00990E1A"/>
    <w:rsid w:val="0099117E"/>
    <w:rsid w:val="00991F0D"/>
    <w:rsid w:val="00993049"/>
    <w:rsid w:val="009971AA"/>
    <w:rsid w:val="009A517D"/>
    <w:rsid w:val="009A7B25"/>
    <w:rsid w:val="009A7CFF"/>
    <w:rsid w:val="009B13F3"/>
    <w:rsid w:val="009B24E8"/>
    <w:rsid w:val="009C1B71"/>
    <w:rsid w:val="009C3225"/>
    <w:rsid w:val="009C6A33"/>
    <w:rsid w:val="009C7676"/>
    <w:rsid w:val="009D0845"/>
    <w:rsid w:val="009D0A3B"/>
    <w:rsid w:val="009D1420"/>
    <w:rsid w:val="009D2007"/>
    <w:rsid w:val="009D2E14"/>
    <w:rsid w:val="009D66BE"/>
    <w:rsid w:val="009D6740"/>
    <w:rsid w:val="009D7B6D"/>
    <w:rsid w:val="009E0A5E"/>
    <w:rsid w:val="009E227A"/>
    <w:rsid w:val="009E5016"/>
    <w:rsid w:val="009F2282"/>
    <w:rsid w:val="009F30E2"/>
    <w:rsid w:val="009F411F"/>
    <w:rsid w:val="009F48AA"/>
    <w:rsid w:val="009F76C0"/>
    <w:rsid w:val="00A03137"/>
    <w:rsid w:val="00A0335E"/>
    <w:rsid w:val="00A04B29"/>
    <w:rsid w:val="00A11F96"/>
    <w:rsid w:val="00A12CE3"/>
    <w:rsid w:val="00A13F6C"/>
    <w:rsid w:val="00A161A7"/>
    <w:rsid w:val="00A16428"/>
    <w:rsid w:val="00A209F6"/>
    <w:rsid w:val="00A21832"/>
    <w:rsid w:val="00A21AC2"/>
    <w:rsid w:val="00A221CC"/>
    <w:rsid w:val="00A2235F"/>
    <w:rsid w:val="00A22C1A"/>
    <w:rsid w:val="00A236CE"/>
    <w:rsid w:val="00A25897"/>
    <w:rsid w:val="00A258F8"/>
    <w:rsid w:val="00A26B21"/>
    <w:rsid w:val="00A27011"/>
    <w:rsid w:val="00A335E0"/>
    <w:rsid w:val="00A336EC"/>
    <w:rsid w:val="00A33CBD"/>
    <w:rsid w:val="00A34D5B"/>
    <w:rsid w:val="00A37476"/>
    <w:rsid w:val="00A378D9"/>
    <w:rsid w:val="00A41284"/>
    <w:rsid w:val="00A4163D"/>
    <w:rsid w:val="00A42C88"/>
    <w:rsid w:val="00A43384"/>
    <w:rsid w:val="00A479D0"/>
    <w:rsid w:val="00A50922"/>
    <w:rsid w:val="00A51091"/>
    <w:rsid w:val="00A51376"/>
    <w:rsid w:val="00A514B8"/>
    <w:rsid w:val="00A51BF2"/>
    <w:rsid w:val="00A53A5A"/>
    <w:rsid w:val="00A544C0"/>
    <w:rsid w:val="00A550BC"/>
    <w:rsid w:val="00A561ED"/>
    <w:rsid w:val="00A5669C"/>
    <w:rsid w:val="00A60160"/>
    <w:rsid w:val="00A60195"/>
    <w:rsid w:val="00A6642A"/>
    <w:rsid w:val="00A6704B"/>
    <w:rsid w:val="00A7090A"/>
    <w:rsid w:val="00A7234A"/>
    <w:rsid w:val="00A72696"/>
    <w:rsid w:val="00A73DA9"/>
    <w:rsid w:val="00A74864"/>
    <w:rsid w:val="00A753BA"/>
    <w:rsid w:val="00A75C16"/>
    <w:rsid w:val="00A7788D"/>
    <w:rsid w:val="00A822FF"/>
    <w:rsid w:val="00A824AE"/>
    <w:rsid w:val="00A82EB0"/>
    <w:rsid w:val="00A84267"/>
    <w:rsid w:val="00A85BFC"/>
    <w:rsid w:val="00A85C87"/>
    <w:rsid w:val="00A85E38"/>
    <w:rsid w:val="00A85E57"/>
    <w:rsid w:val="00A86219"/>
    <w:rsid w:val="00A90BB7"/>
    <w:rsid w:val="00A9185F"/>
    <w:rsid w:val="00A957A7"/>
    <w:rsid w:val="00AA00BD"/>
    <w:rsid w:val="00AA185C"/>
    <w:rsid w:val="00AA1A1E"/>
    <w:rsid w:val="00AA5669"/>
    <w:rsid w:val="00AA577A"/>
    <w:rsid w:val="00AA7CDB"/>
    <w:rsid w:val="00AB2843"/>
    <w:rsid w:val="00AB3CA1"/>
    <w:rsid w:val="00AB52A1"/>
    <w:rsid w:val="00AB559E"/>
    <w:rsid w:val="00AC178D"/>
    <w:rsid w:val="00AC1B66"/>
    <w:rsid w:val="00AC1BAC"/>
    <w:rsid w:val="00AC1D49"/>
    <w:rsid w:val="00AC5896"/>
    <w:rsid w:val="00AC6B6A"/>
    <w:rsid w:val="00AC707B"/>
    <w:rsid w:val="00AD0A8D"/>
    <w:rsid w:val="00AD1187"/>
    <w:rsid w:val="00AD1748"/>
    <w:rsid w:val="00AD32E8"/>
    <w:rsid w:val="00AD3DED"/>
    <w:rsid w:val="00AD4388"/>
    <w:rsid w:val="00AD4882"/>
    <w:rsid w:val="00AD5C4D"/>
    <w:rsid w:val="00AE0165"/>
    <w:rsid w:val="00AE0882"/>
    <w:rsid w:val="00AE0A10"/>
    <w:rsid w:val="00AE10D1"/>
    <w:rsid w:val="00AE1175"/>
    <w:rsid w:val="00AE2298"/>
    <w:rsid w:val="00AE3470"/>
    <w:rsid w:val="00AE429A"/>
    <w:rsid w:val="00AE662F"/>
    <w:rsid w:val="00AE7876"/>
    <w:rsid w:val="00AF038D"/>
    <w:rsid w:val="00AF06F4"/>
    <w:rsid w:val="00AF0DE9"/>
    <w:rsid w:val="00AF1B35"/>
    <w:rsid w:val="00AF1F4A"/>
    <w:rsid w:val="00AF2D8A"/>
    <w:rsid w:val="00AF308B"/>
    <w:rsid w:val="00AF49D6"/>
    <w:rsid w:val="00AF4BFA"/>
    <w:rsid w:val="00AF5B99"/>
    <w:rsid w:val="00AF67A2"/>
    <w:rsid w:val="00B01CE2"/>
    <w:rsid w:val="00B0215C"/>
    <w:rsid w:val="00B02398"/>
    <w:rsid w:val="00B03212"/>
    <w:rsid w:val="00B03591"/>
    <w:rsid w:val="00B049CA"/>
    <w:rsid w:val="00B05B88"/>
    <w:rsid w:val="00B05FAB"/>
    <w:rsid w:val="00B062B0"/>
    <w:rsid w:val="00B1064E"/>
    <w:rsid w:val="00B12201"/>
    <w:rsid w:val="00B1270B"/>
    <w:rsid w:val="00B206DE"/>
    <w:rsid w:val="00B20DEF"/>
    <w:rsid w:val="00B21264"/>
    <w:rsid w:val="00B23376"/>
    <w:rsid w:val="00B247C5"/>
    <w:rsid w:val="00B25C3D"/>
    <w:rsid w:val="00B305AC"/>
    <w:rsid w:val="00B32DE7"/>
    <w:rsid w:val="00B33135"/>
    <w:rsid w:val="00B370EF"/>
    <w:rsid w:val="00B4006F"/>
    <w:rsid w:val="00B419BC"/>
    <w:rsid w:val="00B41D6B"/>
    <w:rsid w:val="00B4416E"/>
    <w:rsid w:val="00B462C9"/>
    <w:rsid w:val="00B4649F"/>
    <w:rsid w:val="00B47302"/>
    <w:rsid w:val="00B479A1"/>
    <w:rsid w:val="00B47EFD"/>
    <w:rsid w:val="00B507BD"/>
    <w:rsid w:val="00B50D50"/>
    <w:rsid w:val="00B51E90"/>
    <w:rsid w:val="00B54128"/>
    <w:rsid w:val="00B54158"/>
    <w:rsid w:val="00B6173B"/>
    <w:rsid w:val="00B65EE8"/>
    <w:rsid w:val="00B66174"/>
    <w:rsid w:val="00B703A2"/>
    <w:rsid w:val="00B70F98"/>
    <w:rsid w:val="00B70FB4"/>
    <w:rsid w:val="00B72958"/>
    <w:rsid w:val="00B73F0B"/>
    <w:rsid w:val="00B76393"/>
    <w:rsid w:val="00B76BB3"/>
    <w:rsid w:val="00B80DE7"/>
    <w:rsid w:val="00B8217A"/>
    <w:rsid w:val="00B825F2"/>
    <w:rsid w:val="00B83671"/>
    <w:rsid w:val="00B845A0"/>
    <w:rsid w:val="00B85386"/>
    <w:rsid w:val="00B86F7A"/>
    <w:rsid w:val="00B8792B"/>
    <w:rsid w:val="00B90C36"/>
    <w:rsid w:val="00B91291"/>
    <w:rsid w:val="00B91814"/>
    <w:rsid w:val="00B924CB"/>
    <w:rsid w:val="00B92F3F"/>
    <w:rsid w:val="00B93AFB"/>
    <w:rsid w:val="00B946D7"/>
    <w:rsid w:val="00BA36A5"/>
    <w:rsid w:val="00BA4840"/>
    <w:rsid w:val="00BA6528"/>
    <w:rsid w:val="00BA7EA4"/>
    <w:rsid w:val="00BB0B6D"/>
    <w:rsid w:val="00BB0D93"/>
    <w:rsid w:val="00BB225D"/>
    <w:rsid w:val="00BB24CB"/>
    <w:rsid w:val="00BB37EC"/>
    <w:rsid w:val="00BB4167"/>
    <w:rsid w:val="00BB4ED1"/>
    <w:rsid w:val="00BB522E"/>
    <w:rsid w:val="00BB6AF7"/>
    <w:rsid w:val="00BB7581"/>
    <w:rsid w:val="00BC0C7B"/>
    <w:rsid w:val="00BC113A"/>
    <w:rsid w:val="00BC3536"/>
    <w:rsid w:val="00BC3E76"/>
    <w:rsid w:val="00BC4384"/>
    <w:rsid w:val="00BC52A1"/>
    <w:rsid w:val="00BC6299"/>
    <w:rsid w:val="00BC6F07"/>
    <w:rsid w:val="00BD2238"/>
    <w:rsid w:val="00BD2701"/>
    <w:rsid w:val="00BD3BAB"/>
    <w:rsid w:val="00BE1DAC"/>
    <w:rsid w:val="00BE1E7E"/>
    <w:rsid w:val="00BE2019"/>
    <w:rsid w:val="00BE2267"/>
    <w:rsid w:val="00BE4B82"/>
    <w:rsid w:val="00BE6FF2"/>
    <w:rsid w:val="00BE721C"/>
    <w:rsid w:val="00BF28F8"/>
    <w:rsid w:val="00BF6756"/>
    <w:rsid w:val="00C01A05"/>
    <w:rsid w:val="00C02BE5"/>
    <w:rsid w:val="00C035D1"/>
    <w:rsid w:val="00C06EE4"/>
    <w:rsid w:val="00C102D2"/>
    <w:rsid w:val="00C1100A"/>
    <w:rsid w:val="00C12205"/>
    <w:rsid w:val="00C12646"/>
    <w:rsid w:val="00C14678"/>
    <w:rsid w:val="00C160F1"/>
    <w:rsid w:val="00C165A6"/>
    <w:rsid w:val="00C1743E"/>
    <w:rsid w:val="00C1795F"/>
    <w:rsid w:val="00C231BF"/>
    <w:rsid w:val="00C26783"/>
    <w:rsid w:val="00C32531"/>
    <w:rsid w:val="00C36734"/>
    <w:rsid w:val="00C36BC9"/>
    <w:rsid w:val="00C36C3C"/>
    <w:rsid w:val="00C40D6C"/>
    <w:rsid w:val="00C42335"/>
    <w:rsid w:val="00C44985"/>
    <w:rsid w:val="00C45A10"/>
    <w:rsid w:val="00C4623C"/>
    <w:rsid w:val="00C4717A"/>
    <w:rsid w:val="00C472C6"/>
    <w:rsid w:val="00C4743B"/>
    <w:rsid w:val="00C50142"/>
    <w:rsid w:val="00C51AEB"/>
    <w:rsid w:val="00C5314B"/>
    <w:rsid w:val="00C55430"/>
    <w:rsid w:val="00C557C5"/>
    <w:rsid w:val="00C55E94"/>
    <w:rsid w:val="00C56AB2"/>
    <w:rsid w:val="00C56CEC"/>
    <w:rsid w:val="00C612FE"/>
    <w:rsid w:val="00C620D5"/>
    <w:rsid w:val="00C628BD"/>
    <w:rsid w:val="00C665B1"/>
    <w:rsid w:val="00C671EE"/>
    <w:rsid w:val="00C70A1B"/>
    <w:rsid w:val="00C70D9D"/>
    <w:rsid w:val="00C71E00"/>
    <w:rsid w:val="00C72964"/>
    <w:rsid w:val="00C735D4"/>
    <w:rsid w:val="00C751E0"/>
    <w:rsid w:val="00C76E9D"/>
    <w:rsid w:val="00C7706E"/>
    <w:rsid w:val="00C775D9"/>
    <w:rsid w:val="00C80217"/>
    <w:rsid w:val="00C804E3"/>
    <w:rsid w:val="00C81353"/>
    <w:rsid w:val="00C815F7"/>
    <w:rsid w:val="00C8307A"/>
    <w:rsid w:val="00C84C5F"/>
    <w:rsid w:val="00C85237"/>
    <w:rsid w:val="00C86F33"/>
    <w:rsid w:val="00C871EB"/>
    <w:rsid w:val="00C87CEE"/>
    <w:rsid w:val="00C91347"/>
    <w:rsid w:val="00C9262F"/>
    <w:rsid w:val="00C939D4"/>
    <w:rsid w:val="00C942A1"/>
    <w:rsid w:val="00C95367"/>
    <w:rsid w:val="00C96275"/>
    <w:rsid w:val="00C972EA"/>
    <w:rsid w:val="00C9732F"/>
    <w:rsid w:val="00CA2FC7"/>
    <w:rsid w:val="00CA3979"/>
    <w:rsid w:val="00CB0B4E"/>
    <w:rsid w:val="00CB1CF5"/>
    <w:rsid w:val="00CB34B8"/>
    <w:rsid w:val="00CB3C4E"/>
    <w:rsid w:val="00CB506D"/>
    <w:rsid w:val="00CB6EC3"/>
    <w:rsid w:val="00CB70E5"/>
    <w:rsid w:val="00CB756A"/>
    <w:rsid w:val="00CB7BBA"/>
    <w:rsid w:val="00CC0FEE"/>
    <w:rsid w:val="00CC1D0F"/>
    <w:rsid w:val="00CC2E00"/>
    <w:rsid w:val="00CC3578"/>
    <w:rsid w:val="00CC3774"/>
    <w:rsid w:val="00CC3E93"/>
    <w:rsid w:val="00CC4161"/>
    <w:rsid w:val="00CC5518"/>
    <w:rsid w:val="00CC5AEF"/>
    <w:rsid w:val="00CD20DF"/>
    <w:rsid w:val="00CD30E8"/>
    <w:rsid w:val="00CD4291"/>
    <w:rsid w:val="00CD51E5"/>
    <w:rsid w:val="00CD5528"/>
    <w:rsid w:val="00CD5608"/>
    <w:rsid w:val="00CD5CBC"/>
    <w:rsid w:val="00CD60B3"/>
    <w:rsid w:val="00CE1EDF"/>
    <w:rsid w:val="00CE2211"/>
    <w:rsid w:val="00CE22ED"/>
    <w:rsid w:val="00CE4062"/>
    <w:rsid w:val="00CE488F"/>
    <w:rsid w:val="00CE5760"/>
    <w:rsid w:val="00CE576D"/>
    <w:rsid w:val="00CE626B"/>
    <w:rsid w:val="00CE7A12"/>
    <w:rsid w:val="00CF2E03"/>
    <w:rsid w:val="00CF6530"/>
    <w:rsid w:val="00CF6B03"/>
    <w:rsid w:val="00D007B1"/>
    <w:rsid w:val="00D00B24"/>
    <w:rsid w:val="00D051B3"/>
    <w:rsid w:val="00D069DF"/>
    <w:rsid w:val="00D1163F"/>
    <w:rsid w:val="00D12EAB"/>
    <w:rsid w:val="00D13054"/>
    <w:rsid w:val="00D13248"/>
    <w:rsid w:val="00D165F5"/>
    <w:rsid w:val="00D17482"/>
    <w:rsid w:val="00D17E44"/>
    <w:rsid w:val="00D20AC3"/>
    <w:rsid w:val="00D20F17"/>
    <w:rsid w:val="00D20FFA"/>
    <w:rsid w:val="00D22DEE"/>
    <w:rsid w:val="00D30A5B"/>
    <w:rsid w:val="00D31AC1"/>
    <w:rsid w:val="00D33C9B"/>
    <w:rsid w:val="00D33D18"/>
    <w:rsid w:val="00D345A5"/>
    <w:rsid w:val="00D3614C"/>
    <w:rsid w:val="00D36D91"/>
    <w:rsid w:val="00D3724C"/>
    <w:rsid w:val="00D40B29"/>
    <w:rsid w:val="00D41D76"/>
    <w:rsid w:val="00D42BDE"/>
    <w:rsid w:val="00D45933"/>
    <w:rsid w:val="00D4630A"/>
    <w:rsid w:val="00D50E96"/>
    <w:rsid w:val="00D560FA"/>
    <w:rsid w:val="00D570BE"/>
    <w:rsid w:val="00D637F9"/>
    <w:rsid w:val="00D664A2"/>
    <w:rsid w:val="00D66AF1"/>
    <w:rsid w:val="00D70420"/>
    <w:rsid w:val="00D71F6C"/>
    <w:rsid w:val="00D72357"/>
    <w:rsid w:val="00D724D0"/>
    <w:rsid w:val="00D748EC"/>
    <w:rsid w:val="00D75778"/>
    <w:rsid w:val="00D777A3"/>
    <w:rsid w:val="00D805EC"/>
    <w:rsid w:val="00D81DCA"/>
    <w:rsid w:val="00D82B59"/>
    <w:rsid w:val="00D82E51"/>
    <w:rsid w:val="00D8471A"/>
    <w:rsid w:val="00D84A72"/>
    <w:rsid w:val="00D85053"/>
    <w:rsid w:val="00D86A99"/>
    <w:rsid w:val="00D86BAA"/>
    <w:rsid w:val="00D876AF"/>
    <w:rsid w:val="00D9305E"/>
    <w:rsid w:val="00D93FB7"/>
    <w:rsid w:val="00D94DB4"/>
    <w:rsid w:val="00D95153"/>
    <w:rsid w:val="00D95C73"/>
    <w:rsid w:val="00DA24A5"/>
    <w:rsid w:val="00DA328B"/>
    <w:rsid w:val="00DA400E"/>
    <w:rsid w:val="00DB5267"/>
    <w:rsid w:val="00DB61BE"/>
    <w:rsid w:val="00DB716B"/>
    <w:rsid w:val="00DB7CD0"/>
    <w:rsid w:val="00DC0466"/>
    <w:rsid w:val="00DC0FD7"/>
    <w:rsid w:val="00DC163C"/>
    <w:rsid w:val="00DC3318"/>
    <w:rsid w:val="00DC576B"/>
    <w:rsid w:val="00DC7A98"/>
    <w:rsid w:val="00DD1D47"/>
    <w:rsid w:val="00DD3140"/>
    <w:rsid w:val="00DD3BDE"/>
    <w:rsid w:val="00DD52B6"/>
    <w:rsid w:val="00DD5D3E"/>
    <w:rsid w:val="00DD5E0A"/>
    <w:rsid w:val="00DD7AB5"/>
    <w:rsid w:val="00DE0756"/>
    <w:rsid w:val="00DE5828"/>
    <w:rsid w:val="00DE70A4"/>
    <w:rsid w:val="00DE759A"/>
    <w:rsid w:val="00DF0ADF"/>
    <w:rsid w:val="00DF2FAA"/>
    <w:rsid w:val="00DF5BC2"/>
    <w:rsid w:val="00DF602F"/>
    <w:rsid w:val="00DF68C1"/>
    <w:rsid w:val="00DF6B06"/>
    <w:rsid w:val="00E018F1"/>
    <w:rsid w:val="00E024F2"/>
    <w:rsid w:val="00E03099"/>
    <w:rsid w:val="00E04637"/>
    <w:rsid w:val="00E04BAD"/>
    <w:rsid w:val="00E0539C"/>
    <w:rsid w:val="00E0553F"/>
    <w:rsid w:val="00E06AD6"/>
    <w:rsid w:val="00E0711D"/>
    <w:rsid w:val="00E071A5"/>
    <w:rsid w:val="00E07323"/>
    <w:rsid w:val="00E12EC3"/>
    <w:rsid w:val="00E12F34"/>
    <w:rsid w:val="00E134A6"/>
    <w:rsid w:val="00E15433"/>
    <w:rsid w:val="00E15839"/>
    <w:rsid w:val="00E165FF"/>
    <w:rsid w:val="00E16CE2"/>
    <w:rsid w:val="00E17536"/>
    <w:rsid w:val="00E17CA9"/>
    <w:rsid w:val="00E17FF1"/>
    <w:rsid w:val="00E20131"/>
    <w:rsid w:val="00E21F48"/>
    <w:rsid w:val="00E225C4"/>
    <w:rsid w:val="00E23DED"/>
    <w:rsid w:val="00E24296"/>
    <w:rsid w:val="00E2473A"/>
    <w:rsid w:val="00E25987"/>
    <w:rsid w:val="00E27644"/>
    <w:rsid w:val="00E33C2A"/>
    <w:rsid w:val="00E34802"/>
    <w:rsid w:val="00E34C4F"/>
    <w:rsid w:val="00E35010"/>
    <w:rsid w:val="00E36B88"/>
    <w:rsid w:val="00E37854"/>
    <w:rsid w:val="00E37C0A"/>
    <w:rsid w:val="00E40899"/>
    <w:rsid w:val="00E413B8"/>
    <w:rsid w:val="00E41AB4"/>
    <w:rsid w:val="00E42F37"/>
    <w:rsid w:val="00E43F1B"/>
    <w:rsid w:val="00E459D3"/>
    <w:rsid w:val="00E45E86"/>
    <w:rsid w:val="00E45F1B"/>
    <w:rsid w:val="00E47BAD"/>
    <w:rsid w:val="00E47E2C"/>
    <w:rsid w:val="00E51ADC"/>
    <w:rsid w:val="00E525D1"/>
    <w:rsid w:val="00E52FCB"/>
    <w:rsid w:val="00E55776"/>
    <w:rsid w:val="00E60083"/>
    <w:rsid w:val="00E60D8F"/>
    <w:rsid w:val="00E60F4A"/>
    <w:rsid w:val="00E61AA0"/>
    <w:rsid w:val="00E6204F"/>
    <w:rsid w:val="00E62B00"/>
    <w:rsid w:val="00E6396A"/>
    <w:rsid w:val="00E63ACC"/>
    <w:rsid w:val="00E64D26"/>
    <w:rsid w:val="00E70557"/>
    <w:rsid w:val="00E71B96"/>
    <w:rsid w:val="00E72979"/>
    <w:rsid w:val="00E760D3"/>
    <w:rsid w:val="00E80165"/>
    <w:rsid w:val="00E8028D"/>
    <w:rsid w:val="00E80C15"/>
    <w:rsid w:val="00E8348F"/>
    <w:rsid w:val="00E8571D"/>
    <w:rsid w:val="00E90FBD"/>
    <w:rsid w:val="00E941D8"/>
    <w:rsid w:val="00E945B6"/>
    <w:rsid w:val="00E97CD3"/>
    <w:rsid w:val="00EA046F"/>
    <w:rsid w:val="00EA0654"/>
    <w:rsid w:val="00EA1707"/>
    <w:rsid w:val="00EA1D97"/>
    <w:rsid w:val="00EA437E"/>
    <w:rsid w:val="00EA6C1E"/>
    <w:rsid w:val="00EA7C7B"/>
    <w:rsid w:val="00EB42E6"/>
    <w:rsid w:val="00EB5084"/>
    <w:rsid w:val="00EB51A7"/>
    <w:rsid w:val="00EB6570"/>
    <w:rsid w:val="00EB75C4"/>
    <w:rsid w:val="00EB7850"/>
    <w:rsid w:val="00EC088F"/>
    <w:rsid w:val="00EC20FE"/>
    <w:rsid w:val="00ED1A62"/>
    <w:rsid w:val="00ED2257"/>
    <w:rsid w:val="00ED3C3E"/>
    <w:rsid w:val="00ED469C"/>
    <w:rsid w:val="00ED5915"/>
    <w:rsid w:val="00ED5A8A"/>
    <w:rsid w:val="00ED6DA1"/>
    <w:rsid w:val="00EE214A"/>
    <w:rsid w:val="00EE2607"/>
    <w:rsid w:val="00EE5BF0"/>
    <w:rsid w:val="00EE5E11"/>
    <w:rsid w:val="00EE6699"/>
    <w:rsid w:val="00EF15AB"/>
    <w:rsid w:val="00EF1DD5"/>
    <w:rsid w:val="00EF4A5D"/>
    <w:rsid w:val="00EF6082"/>
    <w:rsid w:val="00F0108F"/>
    <w:rsid w:val="00F02111"/>
    <w:rsid w:val="00F03B6A"/>
    <w:rsid w:val="00F042C8"/>
    <w:rsid w:val="00F11010"/>
    <w:rsid w:val="00F14733"/>
    <w:rsid w:val="00F14C6A"/>
    <w:rsid w:val="00F15F8F"/>
    <w:rsid w:val="00F17A5B"/>
    <w:rsid w:val="00F2011E"/>
    <w:rsid w:val="00F20D68"/>
    <w:rsid w:val="00F23152"/>
    <w:rsid w:val="00F23A9C"/>
    <w:rsid w:val="00F2552E"/>
    <w:rsid w:val="00F25C37"/>
    <w:rsid w:val="00F27A33"/>
    <w:rsid w:val="00F30172"/>
    <w:rsid w:val="00F31AD9"/>
    <w:rsid w:val="00F31C59"/>
    <w:rsid w:val="00F31E9D"/>
    <w:rsid w:val="00F33319"/>
    <w:rsid w:val="00F347E1"/>
    <w:rsid w:val="00F40259"/>
    <w:rsid w:val="00F42E38"/>
    <w:rsid w:val="00F42EE5"/>
    <w:rsid w:val="00F46B1E"/>
    <w:rsid w:val="00F5222C"/>
    <w:rsid w:val="00F52FC1"/>
    <w:rsid w:val="00F5503F"/>
    <w:rsid w:val="00F56E5F"/>
    <w:rsid w:val="00F60F83"/>
    <w:rsid w:val="00F6201C"/>
    <w:rsid w:val="00F6217B"/>
    <w:rsid w:val="00F62E50"/>
    <w:rsid w:val="00F647F1"/>
    <w:rsid w:val="00F65701"/>
    <w:rsid w:val="00F65945"/>
    <w:rsid w:val="00F6622B"/>
    <w:rsid w:val="00F701A4"/>
    <w:rsid w:val="00F7195A"/>
    <w:rsid w:val="00F72B62"/>
    <w:rsid w:val="00F72FE8"/>
    <w:rsid w:val="00F74F30"/>
    <w:rsid w:val="00F767DC"/>
    <w:rsid w:val="00F77064"/>
    <w:rsid w:val="00F772DA"/>
    <w:rsid w:val="00F776B5"/>
    <w:rsid w:val="00F80C8E"/>
    <w:rsid w:val="00F84D04"/>
    <w:rsid w:val="00F859AB"/>
    <w:rsid w:val="00F903E8"/>
    <w:rsid w:val="00F93188"/>
    <w:rsid w:val="00F93C68"/>
    <w:rsid w:val="00F9404B"/>
    <w:rsid w:val="00F95393"/>
    <w:rsid w:val="00F957F6"/>
    <w:rsid w:val="00F959E6"/>
    <w:rsid w:val="00F9A207"/>
    <w:rsid w:val="00FA13A3"/>
    <w:rsid w:val="00FA16F4"/>
    <w:rsid w:val="00FA27D8"/>
    <w:rsid w:val="00FA3076"/>
    <w:rsid w:val="00FA309C"/>
    <w:rsid w:val="00FA6150"/>
    <w:rsid w:val="00FB0351"/>
    <w:rsid w:val="00FB038C"/>
    <w:rsid w:val="00FB0B52"/>
    <w:rsid w:val="00FB0E61"/>
    <w:rsid w:val="00FB198C"/>
    <w:rsid w:val="00FB43E7"/>
    <w:rsid w:val="00FB6BAB"/>
    <w:rsid w:val="00FC0350"/>
    <w:rsid w:val="00FC0A53"/>
    <w:rsid w:val="00FC0A96"/>
    <w:rsid w:val="00FC2DA5"/>
    <w:rsid w:val="00FC3EBA"/>
    <w:rsid w:val="00FC549F"/>
    <w:rsid w:val="00FC7383"/>
    <w:rsid w:val="00FC7C1B"/>
    <w:rsid w:val="00FD0542"/>
    <w:rsid w:val="00FD0A6D"/>
    <w:rsid w:val="00FD0D35"/>
    <w:rsid w:val="00FD1A25"/>
    <w:rsid w:val="00FD55FC"/>
    <w:rsid w:val="00FE1101"/>
    <w:rsid w:val="00FE1380"/>
    <w:rsid w:val="00FE26CA"/>
    <w:rsid w:val="00FE4C99"/>
    <w:rsid w:val="00FF1BB4"/>
    <w:rsid w:val="00FF2C61"/>
    <w:rsid w:val="00FF2C71"/>
    <w:rsid w:val="0218CC84"/>
    <w:rsid w:val="02A84D1E"/>
    <w:rsid w:val="03576723"/>
    <w:rsid w:val="0358E36B"/>
    <w:rsid w:val="035E4CE9"/>
    <w:rsid w:val="03AB857D"/>
    <w:rsid w:val="041CB29F"/>
    <w:rsid w:val="041F6482"/>
    <w:rsid w:val="0486EA88"/>
    <w:rsid w:val="04A2CE56"/>
    <w:rsid w:val="055343EB"/>
    <w:rsid w:val="057CAF80"/>
    <w:rsid w:val="06221D2C"/>
    <w:rsid w:val="067DEAE3"/>
    <w:rsid w:val="06B86F58"/>
    <w:rsid w:val="07B1B11F"/>
    <w:rsid w:val="08B9F580"/>
    <w:rsid w:val="08DEF090"/>
    <w:rsid w:val="0AA2188F"/>
    <w:rsid w:val="0AB2DC0E"/>
    <w:rsid w:val="0AE2D499"/>
    <w:rsid w:val="0C0731BF"/>
    <w:rsid w:val="0C763AE7"/>
    <w:rsid w:val="0CAE9AF5"/>
    <w:rsid w:val="0DA7552E"/>
    <w:rsid w:val="0E42CAE8"/>
    <w:rsid w:val="0F624447"/>
    <w:rsid w:val="0FD1A26E"/>
    <w:rsid w:val="104E678F"/>
    <w:rsid w:val="10CF465C"/>
    <w:rsid w:val="11FDD576"/>
    <w:rsid w:val="1210D73E"/>
    <w:rsid w:val="121AD933"/>
    <w:rsid w:val="139339CA"/>
    <w:rsid w:val="13F81A80"/>
    <w:rsid w:val="14276EC4"/>
    <w:rsid w:val="146352EB"/>
    <w:rsid w:val="14B21773"/>
    <w:rsid w:val="14EA95B2"/>
    <w:rsid w:val="158B0D60"/>
    <w:rsid w:val="160C2397"/>
    <w:rsid w:val="17961FF3"/>
    <w:rsid w:val="18272E18"/>
    <w:rsid w:val="18EAC62E"/>
    <w:rsid w:val="192C52AC"/>
    <w:rsid w:val="1A83C88F"/>
    <w:rsid w:val="1B701A4A"/>
    <w:rsid w:val="1ECC65E5"/>
    <w:rsid w:val="1ED42696"/>
    <w:rsid w:val="1F7DD142"/>
    <w:rsid w:val="2173A4D8"/>
    <w:rsid w:val="21E6034D"/>
    <w:rsid w:val="22646199"/>
    <w:rsid w:val="22EC3445"/>
    <w:rsid w:val="23BDE837"/>
    <w:rsid w:val="2401CB85"/>
    <w:rsid w:val="243D4847"/>
    <w:rsid w:val="24D5AC90"/>
    <w:rsid w:val="25379E1C"/>
    <w:rsid w:val="25A6F8BF"/>
    <w:rsid w:val="26730E72"/>
    <w:rsid w:val="26CA58C5"/>
    <w:rsid w:val="2724A6DE"/>
    <w:rsid w:val="27570E91"/>
    <w:rsid w:val="27BF89A3"/>
    <w:rsid w:val="29518AC4"/>
    <w:rsid w:val="2CF07EA5"/>
    <w:rsid w:val="2D249365"/>
    <w:rsid w:val="3001A308"/>
    <w:rsid w:val="301EF16A"/>
    <w:rsid w:val="318308EA"/>
    <w:rsid w:val="32502163"/>
    <w:rsid w:val="327B1A3C"/>
    <w:rsid w:val="332ABF49"/>
    <w:rsid w:val="33D66D61"/>
    <w:rsid w:val="33EC58C4"/>
    <w:rsid w:val="3553D9B5"/>
    <w:rsid w:val="35B2DDF6"/>
    <w:rsid w:val="36072E92"/>
    <w:rsid w:val="36229D6C"/>
    <w:rsid w:val="369F90DC"/>
    <w:rsid w:val="376240EC"/>
    <w:rsid w:val="376C3401"/>
    <w:rsid w:val="37A9D1AD"/>
    <w:rsid w:val="37B101ED"/>
    <w:rsid w:val="37DB8E33"/>
    <w:rsid w:val="38495739"/>
    <w:rsid w:val="385957A3"/>
    <w:rsid w:val="3A3CE531"/>
    <w:rsid w:val="3A5FBD30"/>
    <w:rsid w:val="3AB5B10F"/>
    <w:rsid w:val="3BE9103A"/>
    <w:rsid w:val="3E59F2BA"/>
    <w:rsid w:val="3E5FC4AF"/>
    <w:rsid w:val="3E9AE161"/>
    <w:rsid w:val="3F9014FF"/>
    <w:rsid w:val="40023C3E"/>
    <w:rsid w:val="41B1791C"/>
    <w:rsid w:val="41CF8200"/>
    <w:rsid w:val="42227EB7"/>
    <w:rsid w:val="4252C47C"/>
    <w:rsid w:val="4259387A"/>
    <w:rsid w:val="42949008"/>
    <w:rsid w:val="43A0AE08"/>
    <w:rsid w:val="44391B96"/>
    <w:rsid w:val="44797F54"/>
    <w:rsid w:val="458563F2"/>
    <w:rsid w:val="46561CD3"/>
    <w:rsid w:val="4685DFBA"/>
    <w:rsid w:val="469CE3D9"/>
    <w:rsid w:val="46BFBC2C"/>
    <w:rsid w:val="480F7FA1"/>
    <w:rsid w:val="49A9A049"/>
    <w:rsid w:val="4A7059E4"/>
    <w:rsid w:val="4AAF8269"/>
    <w:rsid w:val="4B16B68D"/>
    <w:rsid w:val="4BC7D9DB"/>
    <w:rsid w:val="4C759324"/>
    <w:rsid w:val="4C801843"/>
    <w:rsid w:val="4CEED68E"/>
    <w:rsid w:val="4D01BC12"/>
    <w:rsid w:val="4D0DB535"/>
    <w:rsid w:val="514755BF"/>
    <w:rsid w:val="52388B03"/>
    <w:rsid w:val="527AB697"/>
    <w:rsid w:val="53E3779C"/>
    <w:rsid w:val="54A6A2A4"/>
    <w:rsid w:val="5518F58E"/>
    <w:rsid w:val="55A89A50"/>
    <w:rsid w:val="55AFE554"/>
    <w:rsid w:val="561DEF76"/>
    <w:rsid w:val="56599487"/>
    <w:rsid w:val="56FF75D3"/>
    <w:rsid w:val="5754E893"/>
    <w:rsid w:val="57612DAC"/>
    <w:rsid w:val="581179D3"/>
    <w:rsid w:val="581C15A5"/>
    <w:rsid w:val="582F3106"/>
    <w:rsid w:val="5889068C"/>
    <w:rsid w:val="59B12CC7"/>
    <w:rsid w:val="5B816A0B"/>
    <w:rsid w:val="5B931C57"/>
    <w:rsid w:val="5C588506"/>
    <w:rsid w:val="5E4B6116"/>
    <w:rsid w:val="5F02F308"/>
    <w:rsid w:val="5F746B79"/>
    <w:rsid w:val="5FC5C209"/>
    <w:rsid w:val="5FDC3994"/>
    <w:rsid w:val="609D2DF4"/>
    <w:rsid w:val="6273B367"/>
    <w:rsid w:val="636A9ACB"/>
    <w:rsid w:val="636FCA20"/>
    <w:rsid w:val="640C18F2"/>
    <w:rsid w:val="6426ECDB"/>
    <w:rsid w:val="6478D66C"/>
    <w:rsid w:val="65859B11"/>
    <w:rsid w:val="660BEB19"/>
    <w:rsid w:val="66A0A4DB"/>
    <w:rsid w:val="6739D978"/>
    <w:rsid w:val="67E8B7F1"/>
    <w:rsid w:val="690E508F"/>
    <w:rsid w:val="696C7E50"/>
    <w:rsid w:val="6980AD0D"/>
    <w:rsid w:val="699206F3"/>
    <w:rsid w:val="6A36CBC5"/>
    <w:rsid w:val="6B9C0BC2"/>
    <w:rsid w:val="6CA309BB"/>
    <w:rsid w:val="6DB27202"/>
    <w:rsid w:val="6E22DC62"/>
    <w:rsid w:val="6E748058"/>
    <w:rsid w:val="6E93FF1A"/>
    <w:rsid w:val="6EBC3993"/>
    <w:rsid w:val="6FECCDCB"/>
    <w:rsid w:val="7077B29E"/>
    <w:rsid w:val="72A9653F"/>
    <w:rsid w:val="72F068AB"/>
    <w:rsid w:val="73FE94F2"/>
    <w:rsid w:val="74E8FF82"/>
    <w:rsid w:val="7545BEBD"/>
    <w:rsid w:val="75F76D01"/>
    <w:rsid w:val="7697B6F6"/>
    <w:rsid w:val="7869D7E1"/>
    <w:rsid w:val="79156F3B"/>
    <w:rsid w:val="791B6380"/>
    <w:rsid w:val="79392836"/>
    <w:rsid w:val="7AEA2C49"/>
    <w:rsid w:val="7B43A10C"/>
    <w:rsid w:val="7D023A5B"/>
    <w:rsid w:val="7EEE952B"/>
    <w:rsid w:val="7F95BB3B"/>
    <w:rsid w:val="7FA08A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49D39"/>
  <w15:chartTrackingRefBased/>
  <w15:docId w15:val="{EC461813-93CD-4B44-B5BE-3A4A7BF2D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207"/>
    <w:rPr>
      <w:sz w:val="24"/>
    </w:rPr>
  </w:style>
  <w:style w:type="paragraph" w:styleId="Heading1">
    <w:name w:val="heading 1"/>
    <w:basedOn w:val="Title"/>
    <w:next w:val="Normal"/>
    <w:link w:val="Heading1Char"/>
    <w:uiPriority w:val="9"/>
    <w:rsid w:val="007E515F"/>
    <w:pPr>
      <w:spacing w:after="120"/>
      <w:outlineLvl w:val="0"/>
    </w:pPr>
  </w:style>
  <w:style w:type="paragraph" w:styleId="Heading2">
    <w:name w:val="heading 2"/>
    <w:basedOn w:val="Normal"/>
    <w:next w:val="Normal"/>
    <w:link w:val="Heading2Char"/>
    <w:uiPriority w:val="9"/>
    <w:unhideWhenUsed/>
    <w:qFormat/>
    <w:rsid w:val="00450380"/>
    <w:pPr>
      <w:keepNext/>
      <w:keepLines/>
      <w:spacing w:before="400" w:after="120" w:line="240" w:lineRule="auto"/>
      <w:outlineLvl w:val="1"/>
    </w:pPr>
    <w:rPr>
      <w:rFonts w:ascii="Montserrat" w:eastAsiaTheme="majorEastAsia" w:hAnsi="Montserrat" w:cstheme="majorBidi"/>
      <w:b/>
      <w:color w:val="000000" w:themeColor="text1"/>
      <w:sz w:val="36"/>
      <w:szCs w:val="36"/>
    </w:rPr>
  </w:style>
  <w:style w:type="paragraph" w:styleId="Heading3">
    <w:name w:val="heading 3"/>
    <w:basedOn w:val="Normal"/>
    <w:next w:val="Normal"/>
    <w:link w:val="Heading3Char"/>
    <w:uiPriority w:val="9"/>
    <w:unhideWhenUsed/>
    <w:qFormat/>
    <w:rsid w:val="00450380"/>
    <w:pPr>
      <w:keepNext/>
      <w:keepLines/>
      <w:spacing w:before="240" w:after="80"/>
      <w:outlineLvl w:val="2"/>
    </w:pPr>
    <w:rPr>
      <w:rFonts w:ascii="Montserrat" w:eastAsiaTheme="majorEastAsia" w:hAnsi="Montserrat" w:cstheme="majorBidi"/>
      <w:b/>
      <w:color w:val="00579B" w:themeColor="text2"/>
      <w:sz w:val="32"/>
      <w:szCs w:val="36"/>
    </w:rPr>
  </w:style>
  <w:style w:type="paragraph" w:styleId="Heading4">
    <w:name w:val="heading 4"/>
    <w:basedOn w:val="Normal"/>
    <w:next w:val="Normal"/>
    <w:link w:val="Heading4Char"/>
    <w:uiPriority w:val="9"/>
    <w:unhideWhenUsed/>
    <w:qFormat/>
    <w:rsid w:val="00450380"/>
    <w:pPr>
      <w:keepNext/>
      <w:keepLines/>
      <w:spacing w:before="240" w:after="80"/>
      <w:outlineLvl w:val="3"/>
    </w:pPr>
    <w:rPr>
      <w:rFonts w:ascii="Montserrat" w:eastAsiaTheme="majorEastAsia" w:hAnsi="Montserrat" w:cstheme="majorBidi"/>
      <w:b/>
      <w:sz w:val="28"/>
      <w:szCs w:val="28"/>
    </w:rPr>
  </w:style>
  <w:style w:type="paragraph" w:styleId="Heading5">
    <w:name w:val="heading 5"/>
    <w:basedOn w:val="Normal"/>
    <w:next w:val="Normal"/>
    <w:link w:val="Heading5Char"/>
    <w:uiPriority w:val="9"/>
    <w:unhideWhenUsed/>
    <w:qFormat/>
    <w:rsid w:val="00273891"/>
    <w:pPr>
      <w:keepNext/>
      <w:keepLines/>
      <w:spacing w:before="40" w:after="40"/>
      <w:outlineLvl w:val="4"/>
    </w:pPr>
    <w:rPr>
      <w:rFonts w:ascii="Montserrat" w:eastAsiaTheme="majorEastAsia" w:hAnsi="Montserrat" w:cstheme="majorBidi"/>
      <w:b/>
      <w:bCs/>
      <w:color w:val="263B80" w:themeColor="accent6"/>
      <w:sz w:val="26"/>
      <w:szCs w:val="26"/>
    </w:rPr>
  </w:style>
  <w:style w:type="paragraph" w:styleId="Heading6">
    <w:name w:val="heading 6"/>
    <w:basedOn w:val="Normal"/>
    <w:next w:val="Normal"/>
    <w:link w:val="Heading6Char"/>
    <w:uiPriority w:val="9"/>
    <w:unhideWhenUsed/>
    <w:qFormat/>
    <w:rsid w:val="00273891"/>
    <w:pPr>
      <w:spacing w:after="40"/>
      <w:outlineLvl w:val="5"/>
    </w:pPr>
    <w:rPr>
      <w:rFonts w:ascii="Montserrat" w:hAnsi="Montserrat"/>
      <w:b/>
      <w:bCs/>
      <w:color w:val="000000" w:themeColor="text1"/>
    </w:rPr>
  </w:style>
  <w:style w:type="paragraph" w:styleId="Heading7">
    <w:name w:val="heading 7"/>
    <w:basedOn w:val="Normal"/>
    <w:next w:val="Normal"/>
    <w:link w:val="Heading7Char"/>
    <w:uiPriority w:val="9"/>
    <w:semiHidden/>
    <w:unhideWhenUsed/>
    <w:rsid w:val="00551A1C"/>
    <w:pPr>
      <w:keepNext/>
      <w:keepLines/>
      <w:spacing w:before="40" w:after="0"/>
      <w:outlineLvl w:val="6"/>
    </w:pPr>
    <w:rPr>
      <w:rFonts w:asciiTheme="majorHAnsi" w:eastAsiaTheme="majorEastAsia" w:hAnsiTheme="majorHAnsi" w:cstheme="majorBidi"/>
      <w:b/>
      <w:bCs/>
      <w:color w:val="0D4555" w:themeColor="accent1" w:themeShade="80"/>
    </w:rPr>
  </w:style>
  <w:style w:type="paragraph" w:styleId="Heading8">
    <w:name w:val="heading 8"/>
    <w:basedOn w:val="Normal"/>
    <w:next w:val="Normal"/>
    <w:link w:val="Heading8Char"/>
    <w:uiPriority w:val="9"/>
    <w:semiHidden/>
    <w:unhideWhenUsed/>
    <w:qFormat/>
    <w:rsid w:val="00551A1C"/>
    <w:pPr>
      <w:keepNext/>
      <w:keepLines/>
      <w:spacing w:before="40" w:after="0"/>
      <w:outlineLvl w:val="7"/>
    </w:pPr>
    <w:rPr>
      <w:rFonts w:asciiTheme="majorHAnsi" w:eastAsiaTheme="majorEastAsia" w:hAnsiTheme="majorHAnsi" w:cstheme="majorBidi"/>
      <w:b/>
      <w:bCs/>
      <w:i/>
      <w:iCs/>
      <w:color w:val="0D4555" w:themeColor="accent1" w:themeShade="80"/>
    </w:rPr>
  </w:style>
  <w:style w:type="paragraph" w:styleId="Heading9">
    <w:name w:val="heading 9"/>
    <w:basedOn w:val="Normal"/>
    <w:next w:val="Normal"/>
    <w:link w:val="Heading9Char"/>
    <w:uiPriority w:val="9"/>
    <w:semiHidden/>
    <w:unhideWhenUsed/>
    <w:qFormat/>
    <w:rsid w:val="00551A1C"/>
    <w:pPr>
      <w:keepNext/>
      <w:keepLines/>
      <w:spacing w:before="40" w:after="0"/>
      <w:outlineLvl w:val="8"/>
    </w:pPr>
    <w:rPr>
      <w:rFonts w:asciiTheme="majorHAnsi" w:eastAsiaTheme="majorEastAsia" w:hAnsiTheme="majorHAnsi" w:cstheme="majorBidi"/>
      <w:i/>
      <w:iCs/>
      <w:color w:val="0D4555"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15F"/>
    <w:rPr>
      <w:rFonts w:ascii="Montserrat" w:eastAsiaTheme="majorEastAsia" w:hAnsi="Montserrat" w:cstheme="majorBidi"/>
      <w:b/>
      <w:caps/>
      <w:spacing w:val="-15"/>
      <w:sz w:val="40"/>
      <w:szCs w:val="40"/>
    </w:rPr>
  </w:style>
  <w:style w:type="character" w:customStyle="1" w:styleId="Heading2Char">
    <w:name w:val="Heading 2 Char"/>
    <w:basedOn w:val="DefaultParagraphFont"/>
    <w:link w:val="Heading2"/>
    <w:uiPriority w:val="9"/>
    <w:rsid w:val="00450380"/>
    <w:rPr>
      <w:rFonts w:ascii="Montserrat" w:eastAsiaTheme="majorEastAsia" w:hAnsi="Montserrat" w:cstheme="majorBidi"/>
      <w:b/>
      <w:color w:val="000000" w:themeColor="text1"/>
      <w:sz w:val="36"/>
      <w:szCs w:val="36"/>
    </w:rPr>
  </w:style>
  <w:style w:type="character" w:customStyle="1" w:styleId="Heading3Char">
    <w:name w:val="Heading 3 Char"/>
    <w:basedOn w:val="DefaultParagraphFont"/>
    <w:link w:val="Heading3"/>
    <w:uiPriority w:val="9"/>
    <w:rsid w:val="00450380"/>
    <w:rPr>
      <w:rFonts w:ascii="Montserrat" w:eastAsiaTheme="majorEastAsia" w:hAnsi="Montserrat" w:cstheme="majorBidi"/>
      <w:b/>
      <w:color w:val="00579B" w:themeColor="text2"/>
      <w:sz w:val="32"/>
      <w:szCs w:val="36"/>
    </w:rPr>
  </w:style>
  <w:style w:type="character" w:customStyle="1" w:styleId="Heading4Char">
    <w:name w:val="Heading 4 Char"/>
    <w:basedOn w:val="DefaultParagraphFont"/>
    <w:link w:val="Heading4"/>
    <w:uiPriority w:val="9"/>
    <w:rsid w:val="00450380"/>
    <w:rPr>
      <w:rFonts w:ascii="Montserrat" w:eastAsiaTheme="majorEastAsia" w:hAnsi="Montserrat" w:cstheme="majorBidi"/>
      <w:b/>
      <w:sz w:val="28"/>
      <w:szCs w:val="28"/>
    </w:rPr>
  </w:style>
  <w:style w:type="character" w:customStyle="1" w:styleId="Heading5Char">
    <w:name w:val="Heading 5 Char"/>
    <w:basedOn w:val="DefaultParagraphFont"/>
    <w:link w:val="Heading5"/>
    <w:uiPriority w:val="9"/>
    <w:rsid w:val="00273891"/>
    <w:rPr>
      <w:rFonts w:ascii="Montserrat" w:eastAsiaTheme="majorEastAsia" w:hAnsi="Montserrat" w:cstheme="majorBidi"/>
      <w:b/>
      <w:bCs/>
      <w:color w:val="263B80" w:themeColor="accent6"/>
      <w:sz w:val="26"/>
      <w:szCs w:val="26"/>
    </w:rPr>
  </w:style>
  <w:style w:type="character" w:customStyle="1" w:styleId="Heading6Char">
    <w:name w:val="Heading 6 Char"/>
    <w:basedOn w:val="DefaultParagraphFont"/>
    <w:link w:val="Heading6"/>
    <w:uiPriority w:val="9"/>
    <w:rsid w:val="00273891"/>
    <w:rPr>
      <w:rFonts w:ascii="Montserrat" w:hAnsi="Montserrat"/>
      <w:b/>
      <w:bCs/>
      <w:color w:val="000000" w:themeColor="text1"/>
      <w:sz w:val="24"/>
    </w:rPr>
  </w:style>
  <w:style w:type="character" w:customStyle="1" w:styleId="Heading7Char">
    <w:name w:val="Heading 7 Char"/>
    <w:basedOn w:val="DefaultParagraphFont"/>
    <w:link w:val="Heading7"/>
    <w:uiPriority w:val="9"/>
    <w:semiHidden/>
    <w:rsid w:val="00551A1C"/>
    <w:rPr>
      <w:rFonts w:asciiTheme="majorHAnsi" w:eastAsiaTheme="majorEastAsia" w:hAnsiTheme="majorHAnsi" w:cstheme="majorBidi"/>
      <w:b/>
      <w:bCs/>
      <w:color w:val="0D4555" w:themeColor="accent1" w:themeShade="80"/>
      <w:sz w:val="24"/>
    </w:rPr>
  </w:style>
  <w:style w:type="character" w:customStyle="1" w:styleId="Heading8Char">
    <w:name w:val="Heading 8 Char"/>
    <w:basedOn w:val="DefaultParagraphFont"/>
    <w:link w:val="Heading8"/>
    <w:uiPriority w:val="9"/>
    <w:semiHidden/>
    <w:rsid w:val="00551A1C"/>
    <w:rPr>
      <w:rFonts w:asciiTheme="majorHAnsi" w:eastAsiaTheme="majorEastAsia" w:hAnsiTheme="majorHAnsi" w:cstheme="majorBidi"/>
      <w:b/>
      <w:bCs/>
      <w:i/>
      <w:iCs/>
      <w:color w:val="0D4555" w:themeColor="accent1" w:themeShade="80"/>
      <w:sz w:val="24"/>
    </w:rPr>
  </w:style>
  <w:style w:type="character" w:customStyle="1" w:styleId="Heading9Char">
    <w:name w:val="Heading 9 Char"/>
    <w:basedOn w:val="DefaultParagraphFont"/>
    <w:link w:val="Heading9"/>
    <w:uiPriority w:val="9"/>
    <w:semiHidden/>
    <w:rsid w:val="00551A1C"/>
    <w:rPr>
      <w:rFonts w:asciiTheme="majorHAnsi" w:eastAsiaTheme="majorEastAsia" w:hAnsiTheme="majorHAnsi" w:cstheme="majorBidi"/>
      <w:i/>
      <w:iCs/>
      <w:color w:val="0D4555" w:themeColor="accent1" w:themeShade="80"/>
      <w:sz w:val="24"/>
    </w:rPr>
  </w:style>
  <w:style w:type="paragraph" w:styleId="Title">
    <w:name w:val="Title"/>
    <w:basedOn w:val="Normal"/>
    <w:next w:val="Normal"/>
    <w:link w:val="TitleChar"/>
    <w:uiPriority w:val="10"/>
    <w:rsid w:val="00CE626B"/>
    <w:pPr>
      <w:spacing w:after="0" w:line="204" w:lineRule="auto"/>
      <w:contextualSpacing/>
    </w:pPr>
    <w:rPr>
      <w:rFonts w:ascii="Montserrat" w:eastAsiaTheme="majorEastAsia" w:hAnsi="Montserrat" w:cstheme="majorBidi"/>
      <w:b/>
      <w:caps/>
      <w:spacing w:val="-15"/>
      <w:sz w:val="40"/>
      <w:szCs w:val="40"/>
    </w:rPr>
  </w:style>
  <w:style w:type="character" w:customStyle="1" w:styleId="TitleChar">
    <w:name w:val="Title Char"/>
    <w:basedOn w:val="DefaultParagraphFont"/>
    <w:link w:val="Title"/>
    <w:uiPriority w:val="10"/>
    <w:rsid w:val="00CE626B"/>
    <w:rPr>
      <w:rFonts w:ascii="Montserrat" w:eastAsiaTheme="majorEastAsia" w:hAnsi="Montserrat" w:cstheme="majorBidi"/>
      <w:b/>
      <w:caps/>
      <w:spacing w:val="-15"/>
      <w:sz w:val="40"/>
      <w:szCs w:val="40"/>
    </w:rPr>
  </w:style>
  <w:style w:type="paragraph" w:styleId="Subtitle">
    <w:name w:val="Subtitle"/>
    <w:basedOn w:val="Normal"/>
    <w:next w:val="Normal"/>
    <w:link w:val="SubtitleChar"/>
    <w:uiPriority w:val="11"/>
    <w:qFormat/>
    <w:rsid w:val="004E21FB"/>
    <w:pPr>
      <w:numPr>
        <w:ilvl w:val="1"/>
      </w:numPr>
      <w:spacing w:before="120" w:after="360" w:line="240" w:lineRule="auto"/>
    </w:pPr>
    <w:rPr>
      <w:rFonts w:eastAsiaTheme="majorEastAsia" w:cstheme="majorBidi"/>
      <w:color w:val="000000" w:themeColor="text1"/>
      <w:sz w:val="28"/>
    </w:rPr>
  </w:style>
  <w:style w:type="character" w:customStyle="1" w:styleId="SubtitleChar">
    <w:name w:val="Subtitle Char"/>
    <w:basedOn w:val="DefaultParagraphFont"/>
    <w:link w:val="Subtitle"/>
    <w:uiPriority w:val="11"/>
    <w:rsid w:val="004E21FB"/>
    <w:rPr>
      <w:rFonts w:eastAsiaTheme="majorEastAsia" w:cstheme="majorBidi"/>
      <w:color w:val="000000" w:themeColor="text1"/>
      <w:sz w:val="28"/>
    </w:rPr>
  </w:style>
  <w:style w:type="paragraph" w:styleId="Quote">
    <w:name w:val="Quote"/>
    <w:basedOn w:val="Normal"/>
    <w:next w:val="Normal"/>
    <w:link w:val="QuoteChar"/>
    <w:uiPriority w:val="29"/>
    <w:rsid w:val="004F46FE"/>
    <w:pPr>
      <w:spacing w:before="120" w:after="120"/>
      <w:ind w:left="720"/>
    </w:pPr>
    <w:rPr>
      <w:color w:val="00579B" w:themeColor="text2"/>
      <w:szCs w:val="24"/>
    </w:rPr>
  </w:style>
  <w:style w:type="character" w:customStyle="1" w:styleId="QuoteChar">
    <w:name w:val="Quote Char"/>
    <w:basedOn w:val="DefaultParagraphFont"/>
    <w:link w:val="Quote"/>
    <w:uiPriority w:val="29"/>
    <w:rsid w:val="004F46FE"/>
    <w:rPr>
      <w:color w:val="00579B" w:themeColor="text2"/>
      <w:sz w:val="24"/>
      <w:szCs w:val="24"/>
    </w:rPr>
  </w:style>
  <w:style w:type="paragraph" w:styleId="ListParagraph">
    <w:name w:val="List Paragraph"/>
    <w:basedOn w:val="Normal"/>
    <w:uiPriority w:val="34"/>
    <w:qFormat/>
    <w:rsid w:val="004F46FE"/>
    <w:pPr>
      <w:ind w:left="720"/>
      <w:contextualSpacing/>
    </w:pPr>
  </w:style>
  <w:style w:type="character" w:styleId="IntenseEmphasis">
    <w:name w:val="Intense Emphasis"/>
    <w:basedOn w:val="DefaultParagraphFont"/>
    <w:uiPriority w:val="21"/>
    <w:rsid w:val="004F46FE"/>
    <w:rPr>
      <w:b/>
      <w:bCs/>
      <w:i/>
      <w:iCs/>
    </w:rPr>
  </w:style>
  <w:style w:type="paragraph" w:styleId="IntenseQuote">
    <w:name w:val="Intense Quote"/>
    <w:basedOn w:val="Normal"/>
    <w:next w:val="Normal"/>
    <w:link w:val="IntenseQuoteChar"/>
    <w:uiPriority w:val="30"/>
    <w:rsid w:val="004F46FE"/>
    <w:pPr>
      <w:spacing w:before="100" w:beforeAutospacing="1" w:after="240" w:line="240" w:lineRule="auto"/>
      <w:ind w:left="720"/>
      <w:jc w:val="center"/>
    </w:pPr>
    <w:rPr>
      <w:rFonts w:asciiTheme="majorHAnsi" w:eastAsiaTheme="majorEastAsia" w:hAnsiTheme="majorHAnsi" w:cstheme="majorBidi"/>
      <w:color w:val="00579B" w:themeColor="text2"/>
      <w:spacing w:val="-6"/>
      <w:sz w:val="32"/>
      <w:szCs w:val="32"/>
    </w:rPr>
  </w:style>
  <w:style w:type="character" w:customStyle="1" w:styleId="IntenseQuoteChar">
    <w:name w:val="Intense Quote Char"/>
    <w:basedOn w:val="DefaultParagraphFont"/>
    <w:link w:val="IntenseQuote"/>
    <w:uiPriority w:val="30"/>
    <w:rsid w:val="004F46FE"/>
    <w:rPr>
      <w:rFonts w:asciiTheme="majorHAnsi" w:eastAsiaTheme="majorEastAsia" w:hAnsiTheme="majorHAnsi" w:cstheme="majorBidi"/>
      <w:color w:val="00579B" w:themeColor="text2"/>
      <w:spacing w:val="-6"/>
      <w:sz w:val="32"/>
      <w:szCs w:val="32"/>
    </w:rPr>
  </w:style>
  <w:style w:type="character" w:styleId="IntenseReference">
    <w:name w:val="Intense Reference"/>
    <w:basedOn w:val="DefaultParagraphFont"/>
    <w:uiPriority w:val="32"/>
    <w:rsid w:val="004F46FE"/>
    <w:rPr>
      <w:b/>
      <w:bCs/>
      <w:smallCaps/>
      <w:color w:val="00579B" w:themeColor="text2"/>
      <w:u w:val="single"/>
    </w:rPr>
  </w:style>
  <w:style w:type="paragraph" w:styleId="Header">
    <w:name w:val="header"/>
    <w:basedOn w:val="Normal"/>
    <w:link w:val="HeaderChar"/>
    <w:uiPriority w:val="99"/>
    <w:unhideWhenUsed/>
    <w:rsid w:val="002C2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F26"/>
  </w:style>
  <w:style w:type="paragraph" w:styleId="Footer">
    <w:name w:val="footer"/>
    <w:basedOn w:val="Normal"/>
    <w:link w:val="FooterChar"/>
    <w:uiPriority w:val="99"/>
    <w:unhideWhenUsed/>
    <w:rsid w:val="002C2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F26"/>
  </w:style>
  <w:style w:type="character" w:styleId="Hyperlink">
    <w:name w:val="Hyperlink"/>
    <w:basedOn w:val="DefaultParagraphFont"/>
    <w:uiPriority w:val="99"/>
    <w:unhideWhenUsed/>
    <w:rsid w:val="002C2F26"/>
    <w:rPr>
      <w:color w:val="00579B" w:themeColor="hyperlink"/>
      <w:u w:val="single"/>
    </w:rPr>
  </w:style>
  <w:style w:type="character" w:styleId="UnresolvedMention">
    <w:name w:val="Unresolved Mention"/>
    <w:basedOn w:val="DefaultParagraphFont"/>
    <w:uiPriority w:val="99"/>
    <w:semiHidden/>
    <w:unhideWhenUsed/>
    <w:rsid w:val="002C2F26"/>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aliases w:val="Figure"/>
    <w:basedOn w:val="Normal"/>
    <w:next w:val="Normal"/>
    <w:uiPriority w:val="35"/>
    <w:unhideWhenUsed/>
    <w:qFormat/>
    <w:rsid w:val="00551A1C"/>
    <w:pPr>
      <w:spacing w:line="240" w:lineRule="auto"/>
    </w:pPr>
    <w:rPr>
      <w:b/>
      <w:bCs/>
      <w:smallCaps/>
      <w:color w:val="00579B" w:themeColor="text2"/>
    </w:rPr>
  </w:style>
  <w:style w:type="character" w:styleId="Strong">
    <w:name w:val="Strong"/>
    <w:basedOn w:val="DefaultParagraphFont"/>
    <w:uiPriority w:val="22"/>
    <w:qFormat/>
    <w:rsid w:val="004F46FE"/>
    <w:rPr>
      <w:b/>
      <w:bCs/>
    </w:rPr>
  </w:style>
  <w:style w:type="character" w:styleId="Emphasis">
    <w:name w:val="Emphasis"/>
    <w:basedOn w:val="DefaultParagraphFont"/>
    <w:uiPriority w:val="20"/>
    <w:qFormat/>
    <w:rsid w:val="004F46FE"/>
    <w:rPr>
      <w:i/>
      <w:iCs/>
    </w:rPr>
  </w:style>
  <w:style w:type="paragraph" w:styleId="NoSpacing">
    <w:name w:val="No Spacing"/>
    <w:link w:val="NoSpacingChar"/>
    <w:uiPriority w:val="1"/>
    <w:rsid w:val="004F46FE"/>
    <w:pPr>
      <w:spacing w:after="0" w:line="240" w:lineRule="auto"/>
    </w:pPr>
  </w:style>
  <w:style w:type="character" w:customStyle="1" w:styleId="NoSpacingChar">
    <w:name w:val="No Spacing Char"/>
    <w:basedOn w:val="DefaultParagraphFont"/>
    <w:link w:val="NoSpacing"/>
    <w:uiPriority w:val="1"/>
    <w:rsid w:val="004F46FE"/>
  </w:style>
  <w:style w:type="character" w:styleId="SubtleEmphasis">
    <w:name w:val="Subtle Emphasis"/>
    <w:basedOn w:val="DefaultParagraphFont"/>
    <w:uiPriority w:val="19"/>
    <w:rsid w:val="004F46FE"/>
    <w:rPr>
      <w:i/>
      <w:iCs/>
      <w:color w:val="595959" w:themeColor="text1" w:themeTint="A6"/>
    </w:rPr>
  </w:style>
  <w:style w:type="character" w:styleId="SubtleReference">
    <w:name w:val="Subtle Reference"/>
    <w:basedOn w:val="DefaultParagraphFont"/>
    <w:uiPriority w:val="31"/>
    <w:rsid w:val="004F46FE"/>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rsid w:val="004F46FE"/>
    <w:rPr>
      <w:b/>
      <w:bCs/>
      <w:smallCaps/>
      <w:spacing w:val="10"/>
    </w:rPr>
  </w:style>
  <w:style w:type="paragraph" w:styleId="TOCHeading">
    <w:name w:val="TOC Heading"/>
    <w:basedOn w:val="Heading1"/>
    <w:next w:val="Normal"/>
    <w:uiPriority w:val="39"/>
    <w:unhideWhenUsed/>
    <w:qFormat/>
    <w:rsid w:val="00551A1C"/>
    <w:pPr>
      <w:outlineLvl w:val="9"/>
    </w:pPr>
  </w:style>
  <w:style w:type="paragraph" w:customStyle="1" w:styleId="TitleColor">
    <w:name w:val="Title (Color)"/>
    <w:basedOn w:val="Title"/>
    <w:link w:val="TitleColorChar"/>
    <w:rsid w:val="00551A1C"/>
    <w:rPr>
      <w:color w:val="00579B" w:themeColor="text2"/>
    </w:rPr>
  </w:style>
  <w:style w:type="character" w:customStyle="1" w:styleId="TitleColorChar">
    <w:name w:val="Title (Color) Char"/>
    <w:basedOn w:val="TitleChar"/>
    <w:link w:val="TitleColor"/>
    <w:rsid w:val="00551A1C"/>
    <w:rPr>
      <w:rFonts w:ascii="Montserrat" w:eastAsiaTheme="majorEastAsia" w:hAnsi="Montserrat" w:cstheme="majorBidi"/>
      <w:b/>
      <w:caps/>
      <w:color w:val="00579B" w:themeColor="text2"/>
      <w:spacing w:val="-15"/>
      <w:sz w:val="52"/>
      <w:szCs w:val="52"/>
    </w:rPr>
  </w:style>
  <w:style w:type="paragraph" w:customStyle="1" w:styleId="Heading1Color">
    <w:name w:val="Heading 1 (Color)"/>
    <w:basedOn w:val="Heading1"/>
    <w:link w:val="Heading1ColorChar"/>
    <w:qFormat/>
    <w:rsid w:val="00551A1C"/>
    <w:rPr>
      <w:color w:val="00579B" w:themeColor="text2"/>
    </w:rPr>
  </w:style>
  <w:style w:type="character" w:customStyle="1" w:styleId="Heading1ColorChar">
    <w:name w:val="Heading 1 (Color) Char"/>
    <w:basedOn w:val="Heading1Char"/>
    <w:link w:val="Heading1Color"/>
    <w:rsid w:val="00551A1C"/>
    <w:rPr>
      <w:rFonts w:ascii="Montserrat" w:eastAsiaTheme="majorEastAsia" w:hAnsi="Montserrat" w:cstheme="majorBidi"/>
      <w:b/>
      <w:bCs w:val="0"/>
      <w:caps/>
      <w:color w:val="00579B" w:themeColor="text2"/>
      <w:spacing w:val="-15"/>
      <w:sz w:val="32"/>
      <w:szCs w:val="32"/>
    </w:rPr>
  </w:style>
  <w:style w:type="paragraph" w:styleId="NormalWeb">
    <w:name w:val="Normal (Web)"/>
    <w:basedOn w:val="Normal"/>
    <w:uiPriority w:val="99"/>
    <w:unhideWhenUsed/>
    <w:rsid w:val="00737F08"/>
    <w:pPr>
      <w:spacing w:before="100" w:beforeAutospacing="1" w:after="100" w:afterAutospacing="1" w:line="240" w:lineRule="auto"/>
    </w:pPr>
    <w:rPr>
      <w:rFonts w:ascii="Times New Roman" w:eastAsia="Times New Roman" w:hAnsi="Times New Roman" w:cs="Times New Roman"/>
      <w:szCs w:val="24"/>
    </w:rPr>
  </w:style>
  <w:style w:type="table" w:styleId="PlainTable5">
    <w:name w:val="Plain Table 5"/>
    <w:basedOn w:val="TableNormal"/>
    <w:uiPriority w:val="45"/>
    <w:rsid w:val="009507E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4">
    <w:name w:val="Grid Table 5 Dark Accent 4"/>
    <w:basedOn w:val="TableNormal"/>
    <w:uiPriority w:val="50"/>
    <w:rsid w:val="009507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9F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E6E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E6E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E6E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E6E6" w:themeFill="accent4"/>
      </w:tcPr>
    </w:tblStylePr>
    <w:tblStylePr w:type="band1Vert">
      <w:tblPr/>
      <w:tcPr>
        <w:shd w:val="clear" w:color="auto" w:fill="F5F4F4" w:themeFill="accent4" w:themeFillTint="66"/>
      </w:tcPr>
    </w:tblStylePr>
    <w:tblStylePr w:type="band1Horz">
      <w:tblPr/>
      <w:tcPr>
        <w:shd w:val="clear" w:color="auto" w:fill="F5F4F4" w:themeFill="accent4" w:themeFillTint="66"/>
      </w:tcPr>
    </w:tblStylePr>
  </w:style>
  <w:style w:type="character" w:styleId="CommentReference">
    <w:name w:val="annotation reference"/>
    <w:basedOn w:val="DefaultParagraphFont"/>
    <w:uiPriority w:val="99"/>
    <w:semiHidden/>
    <w:unhideWhenUsed/>
    <w:rsid w:val="00C160F1"/>
    <w:rPr>
      <w:sz w:val="16"/>
      <w:szCs w:val="16"/>
    </w:rPr>
  </w:style>
  <w:style w:type="paragraph" w:styleId="CommentText">
    <w:name w:val="annotation text"/>
    <w:basedOn w:val="Normal"/>
    <w:link w:val="CommentTextChar"/>
    <w:uiPriority w:val="99"/>
    <w:unhideWhenUsed/>
    <w:rsid w:val="00C160F1"/>
    <w:pPr>
      <w:spacing w:line="240" w:lineRule="auto"/>
    </w:pPr>
    <w:rPr>
      <w:sz w:val="20"/>
      <w:szCs w:val="20"/>
    </w:rPr>
  </w:style>
  <w:style w:type="character" w:customStyle="1" w:styleId="CommentTextChar">
    <w:name w:val="Comment Text Char"/>
    <w:basedOn w:val="DefaultParagraphFont"/>
    <w:link w:val="CommentText"/>
    <w:uiPriority w:val="99"/>
    <w:rsid w:val="00C160F1"/>
    <w:rPr>
      <w:sz w:val="20"/>
      <w:szCs w:val="20"/>
    </w:rPr>
  </w:style>
  <w:style w:type="paragraph" w:styleId="CommentSubject">
    <w:name w:val="annotation subject"/>
    <w:basedOn w:val="CommentText"/>
    <w:next w:val="CommentText"/>
    <w:link w:val="CommentSubjectChar"/>
    <w:uiPriority w:val="99"/>
    <w:semiHidden/>
    <w:unhideWhenUsed/>
    <w:rsid w:val="00C160F1"/>
    <w:rPr>
      <w:b/>
      <w:bCs/>
    </w:rPr>
  </w:style>
  <w:style w:type="character" w:customStyle="1" w:styleId="CommentSubjectChar">
    <w:name w:val="Comment Subject Char"/>
    <w:basedOn w:val="CommentTextChar"/>
    <w:link w:val="CommentSubject"/>
    <w:uiPriority w:val="99"/>
    <w:semiHidden/>
    <w:rsid w:val="00C160F1"/>
    <w:rPr>
      <w:b/>
      <w:bCs/>
      <w:sz w:val="20"/>
      <w:szCs w:val="20"/>
    </w:rPr>
  </w:style>
  <w:style w:type="character" w:styleId="FollowedHyperlink">
    <w:name w:val="FollowedHyperlink"/>
    <w:basedOn w:val="DefaultParagraphFont"/>
    <w:uiPriority w:val="99"/>
    <w:semiHidden/>
    <w:unhideWhenUsed/>
    <w:rsid w:val="00E23DED"/>
    <w:rPr>
      <w:color w:val="1A8CAA" w:themeColor="followedHyperlink"/>
      <w:u w:val="single"/>
    </w:rPr>
  </w:style>
  <w:style w:type="paragraph" w:styleId="TOC1">
    <w:name w:val="toc 1"/>
    <w:basedOn w:val="Normal"/>
    <w:next w:val="Normal"/>
    <w:autoRedefine/>
    <w:uiPriority w:val="39"/>
    <w:unhideWhenUsed/>
    <w:rsid w:val="00D40B29"/>
    <w:pPr>
      <w:spacing w:after="100"/>
    </w:pPr>
  </w:style>
  <w:style w:type="paragraph" w:styleId="TOC2">
    <w:name w:val="toc 2"/>
    <w:basedOn w:val="Normal"/>
    <w:next w:val="Normal"/>
    <w:autoRedefine/>
    <w:uiPriority w:val="39"/>
    <w:unhideWhenUsed/>
    <w:rsid w:val="00D40B29"/>
    <w:pPr>
      <w:spacing w:after="100"/>
      <w:ind w:left="240"/>
    </w:pPr>
  </w:style>
  <w:style w:type="paragraph" w:styleId="TOC3">
    <w:name w:val="toc 3"/>
    <w:basedOn w:val="Normal"/>
    <w:next w:val="Normal"/>
    <w:autoRedefine/>
    <w:uiPriority w:val="39"/>
    <w:unhideWhenUsed/>
    <w:rsid w:val="00466D18"/>
    <w:pPr>
      <w:tabs>
        <w:tab w:val="right" w:leader="dot" w:pos="9345"/>
      </w:tabs>
      <w:spacing w:after="100"/>
      <w:ind w:left="480"/>
    </w:pPr>
  </w:style>
  <w:style w:type="paragraph" w:styleId="Revision">
    <w:name w:val="Revision"/>
    <w:hidden/>
    <w:uiPriority w:val="99"/>
    <w:semiHidden/>
    <w:rsid w:val="00E60F4A"/>
    <w:pPr>
      <w:spacing w:after="0" w:line="240" w:lineRule="auto"/>
    </w:pPr>
    <w:rPr>
      <w:sz w:val="24"/>
    </w:rPr>
  </w:style>
  <w:style w:type="table" w:styleId="TableGridLight">
    <w:name w:val="Grid Table Light"/>
    <w:basedOn w:val="TableNormal"/>
    <w:uiPriority w:val="40"/>
    <w:rsid w:val="00635455"/>
    <w:pPr>
      <w:spacing w:after="0" w:line="240" w:lineRule="auto"/>
    </w:pPr>
    <w:rPr>
      <w:rFonts w:eastAsiaTheme="minorHAnsi"/>
      <w:kern w:val="2"/>
      <w:sz w:val="24"/>
      <w:szCs w:val="24"/>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06EE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C06E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6Colorful">
    <w:name w:val="Grid Table 6 Colorful"/>
    <w:basedOn w:val="TableNormal"/>
    <w:uiPriority w:val="51"/>
    <w:rsid w:val="008A433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1">
    <w:name w:val="Grid Table 5 Dark Accent 1"/>
    <w:basedOn w:val="TableNormal"/>
    <w:uiPriority w:val="50"/>
    <w:rsid w:val="00E47B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EC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8CA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8CA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8CA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8CAA" w:themeFill="accent1"/>
      </w:tcPr>
    </w:tblStylePr>
    <w:tblStylePr w:type="band1Vert">
      <w:tblPr/>
      <w:tcPr>
        <w:shd w:val="clear" w:color="auto" w:fill="92DAEE" w:themeFill="accent1" w:themeFillTint="66"/>
      </w:tcPr>
    </w:tblStylePr>
    <w:tblStylePr w:type="band1Horz">
      <w:tblPr/>
      <w:tcPr>
        <w:shd w:val="clear" w:color="auto" w:fill="92DAEE"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Amber.Nunnery\Downloads\SAME_OWNER" TargetMode="External"/><Relationship Id="rId21" Type="http://schemas.openxmlformats.org/officeDocument/2006/relationships/diagramData" Target="diagrams/data1.xml"/><Relationship Id="rId42" Type="http://schemas.openxmlformats.org/officeDocument/2006/relationships/hyperlink" Target="mailto:SFMS.1.vendor@das.Oregon.gov" TargetMode="External"/><Relationship Id="rId47" Type="http://schemas.openxmlformats.org/officeDocument/2006/relationships/hyperlink" Target="mailto:SFMS.1.vendor@das.Oregon.gov" TargetMode="External"/><Relationship Id="rId63" Type="http://schemas.openxmlformats.org/officeDocument/2006/relationships/image" Target="media/image19.png"/><Relationship Id="rId68" Type="http://schemas.openxmlformats.org/officeDocument/2006/relationships/image" Target="media/image22.png"/><Relationship Id="rId16" Type="http://schemas.openxmlformats.org/officeDocument/2006/relationships/hyperlink" Target="https://www.oregon.gov/das/Financial/AcctgSys/Documents/Chapter_07_rev.pdf" TargetMode="External"/><Relationship Id="rId11" Type="http://schemas.openxmlformats.org/officeDocument/2006/relationships/hyperlink" Target="https://www.oregon.gov/das/Financial/Acctng/Documents/Agency_Security_Officer_Contact_List.pdf" TargetMode="External"/><Relationship Id="rId24" Type="http://schemas.openxmlformats.org/officeDocument/2006/relationships/diagramColors" Target="diagrams/colors1.xml"/><Relationship Id="rId32" Type="http://schemas.openxmlformats.org/officeDocument/2006/relationships/hyperlink" Target="https://www.oregon.gov/das/Financial/AcctgSys/Documents/prof4.pdf" TargetMode="External"/><Relationship Id="rId37" Type="http://schemas.openxmlformats.org/officeDocument/2006/relationships/hyperlink" Target="mailto:SFMS.1.vendor@das.oregon.gov" TargetMode="External"/><Relationship Id="rId40" Type="http://schemas.openxmlformats.org/officeDocument/2006/relationships/hyperlink" Target="https://www.irs.gov/pub/irs-pdf/fw9.pdf" TargetMode="External"/><Relationship Id="rId45" Type="http://schemas.openxmlformats.org/officeDocument/2006/relationships/image" Target="media/image11.png"/><Relationship Id="rId53" Type="http://schemas.openxmlformats.org/officeDocument/2006/relationships/diagramData" Target="diagrams/data2.xml"/><Relationship Id="rId58" Type="http://schemas.openxmlformats.org/officeDocument/2006/relationships/image" Target="media/image15.png"/><Relationship Id="rId66" Type="http://schemas.openxmlformats.org/officeDocument/2006/relationships/image" Target="media/image21.png"/><Relationship Id="rId74" Type="http://schemas.openxmlformats.org/officeDocument/2006/relationships/hyperlink" Target="https://pe.usps.com/text/pub28/28apa_005.htm"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18.png"/><Relationship Id="rId19" Type="http://schemas.openxmlformats.org/officeDocument/2006/relationships/image" Target="media/image1.png"/><Relationship Id="rId14" Type="http://schemas.openxmlformats.org/officeDocument/2006/relationships/hyperlink" Target="https://www.oregon.gov/das/Financial/AcctgSys/Documents/Chapter-6-Non-descriptive-profiles.pdf" TargetMode="External"/><Relationship Id="rId22" Type="http://schemas.openxmlformats.org/officeDocument/2006/relationships/diagramLayout" Target="diagrams/layout1.xml"/><Relationship Id="rId27" Type="http://schemas.openxmlformats.org/officeDocument/2006/relationships/hyperlink" Target="https://www.oregon.gov/das/Financial/AcctgSys/Documents/Chapter-6-Non-descriptive-profiles.pdf" TargetMode="External"/><Relationship Id="rId30" Type="http://schemas.openxmlformats.org/officeDocument/2006/relationships/image" Target="media/image4.png"/><Relationship Id="rId35" Type="http://schemas.openxmlformats.org/officeDocument/2006/relationships/image" Target="media/image7.png"/><Relationship Id="rId43" Type="http://schemas.openxmlformats.org/officeDocument/2006/relationships/image" Target="media/image10.png"/><Relationship Id="rId48" Type="http://schemas.openxmlformats.org/officeDocument/2006/relationships/hyperlink" Target="mailto:SFMS.1.Vendor@das.oregon.gov" TargetMode="External"/><Relationship Id="rId56" Type="http://schemas.openxmlformats.org/officeDocument/2006/relationships/diagramColors" Target="diagrams/colors2.xml"/><Relationship Id="rId64" Type="http://schemas.openxmlformats.org/officeDocument/2006/relationships/hyperlink" Target="mailto:SFMS.1.vendor@das.Oregon.gov" TargetMode="External"/><Relationship Id="rId69" Type="http://schemas.openxmlformats.org/officeDocument/2006/relationships/image" Target="media/image23.png"/><Relationship Id="rId77"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mailto:ach.coordinator@das.oregon.gov" TargetMode="External"/><Relationship Id="rId72" Type="http://schemas.openxmlformats.org/officeDocument/2006/relationships/hyperlink" Target="https://pe.usps.com/text/pub28/pub28apb.htm"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oregon.gov/das/Financial/osc/Pages/Syst-security.aspx" TargetMode="External"/><Relationship Id="rId17" Type="http://schemas.openxmlformats.org/officeDocument/2006/relationships/hyperlink" Target="https://www.oregon.gov/das/Financial/AcctgSys/Documents/Chapter_07_rev.pdf" TargetMode="External"/><Relationship Id="rId25" Type="http://schemas.microsoft.com/office/2007/relationships/diagramDrawing" Target="diagrams/drawing1.xml"/><Relationship Id="rId33" Type="http://schemas.openxmlformats.org/officeDocument/2006/relationships/image" Target="media/image6.png"/><Relationship Id="rId38" Type="http://schemas.openxmlformats.org/officeDocument/2006/relationships/hyperlink" Target="mailto:ach.coordinator@das.oregon.gov" TargetMode="External"/><Relationship Id="rId46" Type="http://schemas.openxmlformats.org/officeDocument/2006/relationships/hyperlink" Target="mailto:SFMS.1.vendor@das.Oregon.gov" TargetMode="External"/><Relationship Id="rId59" Type="http://schemas.openxmlformats.org/officeDocument/2006/relationships/image" Target="media/image16.png"/><Relationship Id="rId67" Type="http://schemas.openxmlformats.org/officeDocument/2006/relationships/hyperlink" Target="mailto:SFMS.1.vendor@das.Oregon.gov" TargetMode="External"/><Relationship Id="rId20" Type="http://schemas.openxmlformats.org/officeDocument/2006/relationships/image" Target="media/image2.png"/><Relationship Id="rId41" Type="http://schemas.openxmlformats.org/officeDocument/2006/relationships/image" Target="media/image9.png"/><Relationship Id="rId54" Type="http://schemas.openxmlformats.org/officeDocument/2006/relationships/diagramLayout" Target="diagrams/layout2.xml"/><Relationship Id="rId62" Type="http://schemas.openxmlformats.org/officeDocument/2006/relationships/hyperlink" Target="mailto:SFMS.1.vendor@das.Oregon.gov" TargetMode="External"/><Relationship Id="rId70" Type="http://schemas.openxmlformats.org/officeDocument/2006/relationships/image" Target="media/image24.png"/><Relationship Id="rId75" Type="http://schemas.openxmlformats.org/officeDocument/2006/relationships/hyperlink" Target="https://pe.usps.com/text/pub28/welcome.ht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oregon.gov/das/Financial/AcctgSys/Documents/Chapter-6-Non-descriptive-profiles.pdf" TargetMode="External"/><Relationship Id="rId23" Type="http://schemas.openxmlformats.org/officeDocument/2006/relationships/diagramQuickStyle" Target="diagrams/quickStyle1.xml"/><Relationship Id="rId28" Type="http://schemas.openxmlformats.org/officeDocument/2006/relationships/hyperlink" Target="https://www.oregon.gov/das/Financial/AcctgSys/Documents/paym1.pdf" TargetMode="External"/><Relationship Id="rId36" Type="http://schemas.openxmlformats.org/officeDocument/2006/relationships/image" Target="media/image8.png"/><Relationship Id="rId49" Type="http://schemas.openxmlformats.org/officeDocument/2006/relationships/image" Target="media/image12.png"/><Relationship Id="rId57" Type="http://schemas.microsoft.com/office/2007/relationships/diagramDrawing" Target="diagrams/drawing2.xml"/><Relationship Id="rId10" Type="http://schemas.openxmlformats.org/officeDocument/2006/relationships/endnotes" Target="endnotes.xml"/><Relationship Id="rId31" Type="http://schemas.openxmlformats.org/officeDocument/2006/relationships/image" Target="media/image5.png"/><Relationship Id="rId44" Type="http://schemas.openxmlformats.org/officeDocument/2006/relationships/hyperlink" Target="mailto:SFMS.1.vendor@das.Oregon.gov" TargetMode="External"/><Relationship Id="rId52" Type="http://schemas.openxmlformats.org/officeDocument/2006/relationships/image" Target="media/image14.png"/><Relationship Id="rId60" Type="http://schemas.openxmlformats.org/officeDocument/2006/relationships/image" Target="media/image17.png"/><Relationship Id="rId65" Type="http://schemas.openxmlformats.org/officeDocument/2006/relationships/image" Target="media/image20.png"/><Relationship Id="rId73" Type="http://schemas.openxmlformats.org/officeDocument/2006/relationships/hyperlink" Target="https://pe.usps.com/text/pub28/pub28apc_003.htm" TargetMode="External"/><Relationship Id="rId78"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SFMS.1.Vendor@das.oregon.gov" TargetMode="External"/><Relationship Id="rId18" Type="http://schemas.openxmlformats.org/officeDocument/2006/relationships/hyperlink" Target="https://www.oregon.gov/das/Financial/AcctgSys/Documents/paym1.pdf" TargetMode="External"/><Relationship Id="rId39" Type="http://schemas.openxmlformats.org/officeDocument/2006/relationships/hyperlink" Target="https://www.oregon.gov/das/Financial/AcctgSys/Documents/W9-Form.pdf" TargetMode="External"/><Relationship Id="rId34" Type="http://schemas.openxmlformats.org/officeDocument/2006/relationships/hyperlink" Target="https://www.oregon.gov/das/Financial/AcctgSys/Documents/Chapter-6-Non-descriptive-profiles.pdf" TargetMode="External"/><Relationship Id="rId50" Type="http://schemas.openxmlformats.org/officeDocument/2006/relationships/image" Target="media/image13.png"/><Relationship Id="rId55" Type="http://schemas.openxmlformats.org/officeDocument/2006/relationships/diagramQuickStyle" Target="diagrams/quickStyle2.xml"/><Relationship Id="rId76" Type="http://schemas.openxmlformats.org/officeDocument/2006/relationships/hyperlink" Target="https://www.oregon.gov/das/Financial/AcctgSys/Documents/prof4.pdf" TargetMode="External"/><Relationship Id="rId7" Type="http://schemas.openxmlformats.org/officeDocument/2006/relationships/settings" Target="settings.xml"/><Relationship Id="rId71" Type="http://schemas.openxmlformats.org/officeDocument/2006/relationships/image" Target="media/image25.png"/><Relationship Id="rId2" Type="http://schemas.openxmlformats.org/officeDocument/2006/relationships/customXml" Target="../customXml/item2.xml"/><Relationship Id="rId2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DAS\Office_Templates\DAS%20Generic%20Documents\Generic%20Document%20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0_3#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4">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2256715-B92F-4592-AB99-A61E78A03D41}" type="doc">
      <dgm:prSet loTypeId="urn:microsoft.com/office/officeart/2008/layout/NameandTitleOrganizationalChart" loCatId="hierarchy" qsTypeId="urn:microsoft.com/office/officeart/2005/8/quickstyle/simple1#3" qsCatId="simple" csTypeId="urn:microsoft.com/office/officeart/2005/8/colors/accent0_3#3" csCatId="mainScheme" phldr="1"/>
      <dgm:spPr/>
      <dgm:t>
        <a:bodyPr/>
        <a:lstStyle/>
        <a:p>
          <a:endParaRPr lang="en-US"/>
        </a:p>
      </dgm:t>
    </dgm:pt>
    <dgm:pt modelId="{3BB3AE5B-842A-428A-A5F0-D25E8E3AE33E}">
      <dgm:prSet phldrT="[Text]" custT="1"/>
      <dgm:spPr>
        <a:xfrm>
          <a:off x="1438366" y="686617"/>
          <a:ext cx="1728217" cy="729016"/>
        </a:xfrm>
        <a:prstGeom prst="flowChartProcess">
          <a:avLst/>
        </a:prstGeom>
        <a:solidFill>
          <a:srgbClr val="00579B"/>
        </a:solidFill>
        <a:ln w="19050" cap="flat" cmpd="sng" algn="ctr">
          <a:solidFill>
            <a:srgbClr val="E8E8E8">
              <a:hueOff val="0"/>
              <a:satOff val="0"/>
              <a:lumOff val="0"/>
              <a:alphaOff val="0"/>
            </a:srgbClr>
          </a:solidFill>
          <a:prstDash val="solid"/>
          <a:miter lim="800000"/>
        </a:ln>
        <a:effectLst/>
      </dgm:spPr>
      <dgm:t>
        <a:bodyPr/>
        <a:lstStyle/>
        <a:p>
          <a:pPr algn="ctr">
            <a:buNone/>
          </a:pPr>
          <a:endParaRPr lang="en-US" sz="1200">
            <a:solidFill>
              <a:sysClr val="window" lastClr="FFFFFF"/>
            </a:solidFill>
            <a:latin typeface="Aptos" panose="02110004020202020204"/>
            <a:ea typeface="+mn-ea"/>
            <a:cs typeface="+mn-cs"/>
          </a:endParaRPr>
        </a:p>
        <a:p>
          <a:pPr algn="ctr">
            <a:buNone/>
          </a:pPr>
          <a:endParaRPr lang="en-US" sz="1200">
            <a:solidFill>
              <a:sysClr val="window" lastClr="FFFFFF"/>
            </a:solidFill>
            <a:latin typeface="Aptos" panose="02110004020202020204"/>
            <a:ea typeface="+mn-ea"/>
            <a:cs typeface="+mn-cs"/>
          </a:endParaRPr>
        </a:p>
        <a:p>
          <a:pPr algn="ctr">
            <a:buNone/>
          </a:pPr>
          <a:r>
            <a:rPr lang="en-US" sz="1200">
              <a:solidFill>
                <a:sysClr val="window" lastClr="FFFFFF"/>
              </a:solidFill>
              <a:latin typeface="Aptos" panose="02110004020202020204"/>
              <a:ea typeface="+mn-ea"/>
              <a:cs typeface="+mn-cs"/>
            </a:rPr>
            <a:t>Does the existing vendor number belong to the new vendor? </a:t>
          </a:r>
        </a:p>
        <a:p>
          <a:pPr algn="ctr">
            <a:buNone/>
          </a:pPr>
          <a:endParaRPr lang="en-US" sz="1200">
            <a:solidFill>
              <a:sysClr val="window" lastClr="FFFFFF"/>
            </a:solidFill>
            <a:latin typeface="Aptos" panose="02110004020202020204"/>
            <a:ea typeface="+mn-ea"/>
            <a:cs typeface="+mn-cs"/>
          </a:endParaRPr>
        </a:p>
      </dgm:t>
    </dgm:pt>
    <dgm:pt modelId="{2BFC1C4A-FCA0-496C-B2BB-48297435E352}" type="parTrans" cxnId="{1521D84E-3AB5-47AF-9C3C-95FA09D7EC9E}">
      <dgm:prSet/>
      <dgm:spPr/>
      <dgm:t>
        <a:bodyPr/>
        <a:lstStyle/>
        <a:p>
          <a:pPr algn="ctr"/>
          <a:endParaRPr lang="en-US" sz="1200">
            <a:latin typeface="+mn-lt"/>
          </a:endParaRPr>
        </a:p>
      </dgm:t>
    </dgm:pt>
    <dgm:pt modelId="{161CC418-179F-4570-ADEF-0FB06CDBE4CA}" type="sibTrans" cxnId="{1521D84E-3AB5-47AF-9C3C-95FA09D7EC9E}">
      <dgm:prSet custT="1"/>
      <dgm:spPr>
        <a:xfrm>
          <a:off x="1594447" y="600668"/>
          <a:ext cx="1393889" cy="239155"/>
        </a:xfrm>
        <a:prstGeom prst="rect">
          <a:avLst/>
        </a:prstGeom>
        <a:solidFill>
          <a:srgbClr val="E8E8E8">
            <a:hueOff val="0"/>
            <a:satOff val="0"/>
            <a:lumOff val="0"/>
          </a:srgbClr>
        </a:solidFill>
        <a:ln w="19050" cap="flat" cmpd="sng" algn="ctr">
          <a:solidFill>
            <a:srgbClr val="00579B"/>
          </a:solidFill>
          <a:prstDash val="solid"/>
          <a:miter lim="800000"/>
        </a:ln>
        <a:effectLst/>
      </dgm:spPr>
      <dgm:t>
        <a:bodyPr/>
        <a:lstStyle/>
        <a:p>
          <a:pPr algn="ctr">
            <a:buNone/>
          </a:pPr>
          <a:r>
            <a:rPr lang="en-US" sz="1200" b="0">
              <a:solidFill>
                <a:sysClr val="windowText" lastClr="000000">
                  <a:hueOff val="0"/>
                  <a:satOff val="0"/>
                  <a:lumOff val="0"/>
                </a:sysClr>
              </a:solidFill>
              <a:latin typeface="Aptos" panose="02110004020202020204"/>
              <a:ea typeface="+mn-ea"/>
              <a:cs typeface="+mn-cs"/>
            </a:rPr>
            <a:t>Contact the vendor</a:t>
          </a:r>
        </a:p>
      </dgm:t>
    </dgm:pt>
    <dgm:pt modelId="{6A9A9BF7-56D7-4E06-A280-C8EABBFE81D9}" type="asst">
      <dgm:prSet phldrT="[Text]" custT="1"/>
      <dgm:spPr>
        <a:xfrm>
          <a:off x="157818" y="1845854"/>
          <a:ext cx="1453109" cy="717465"/>
        </a:xfrm>
        <a:prstGeom prst="rect">
          <a:avLst/>
        </a:prstGeom>
        <a:solidFill>
          <a:srgbClr val="00579B"/>
        </a:solidFill>
        <a:ln w="19050" cap="flat" cmpd="sng" algn="ctr">
          <a:solidFill>
            <a:srgbClr val="E8E8E8">
              <a:hueOff val="0"/>
              <a:satOff val="0"/>
              <a:lumOff val="0"/>
              <a:alphaOff val="0"/>
            </a:srgbClr>
          </a:solidFill>
          <a:prstDash val="solid"/>
          <a:miter lim="800000"/>
        </a:ln>
        <a:effectLst/>
      </dgm:spPr>
      <dgm:t>
        <a:bodyPr/>
        <a:lstStyle/>
        <a:p>
          <a:pPr algn="ctr">
            <a:buNone/>
          </a:pPr>
          <a:endParaRPr lang="en-US" sz="1200">
            <a:solidFill>
              <a:sysClr val="window" lastClr="FFFFFF"/>
            </a:solidFill>
            <a:latin typeface="Aptos" panose="02110004020202020204"/>
            <a:ea typeface="+mn-ea"/>
            <a:cs typeface="+mn-cs"/>
          </a:endParaRPr>
        </a:p>
        <a:p>
          <a:pPr algn="ctr">
            <a:buNone/>
          </a:pPr>
          <a:r>
            <a:rPr lang="en-US" sz="1200">
              <a:solidFill>
                <a:sysClr val="window" lastClr="FFFFFF"/>
              </a:solidFill>
              <a:latin typeface="Aptos" panose="02110004020202020204"/>
              <a:ea typeface="+mn-ea"/>
              <a:cs typeface="+mn-cs"/>
            </a:rPr>
            <a:t>Determined as:</a:t>
          </a:r>
        </a:p>
        <a:p>
          <a:pPr algn="ctr">
            <a:buNone/>
          </a:pPr>
          <a:r>
            <a:rPr lang="en-US" sz="1200">
              <a:solidFill>
                <a:sysClr val="window" lastClr="FFFFFF"/>
              </a:solidFill>
              <a:latin typeface="Aptos" panose="02110004020202020204"/>
              <a:ea typeface="+mn-ea"/>
              <a:cs typeface="+mn-cs"/>
            </a:rPr>
            <a:t> "</a:t>
          </a:r>
          <a:r>
            <a:rPr lang="en-US" sz="1200" b="1">
              <a:solidFill>
                <a:sysClr val="window" lastClr="FFFFFF"/>
              </a:solidFill>
              <a:latin typeface="Aptos" panose="02110004020202020204"/>
              <a:ea typeface="+mn-ea"/>
              <a:cs typeface="+mn-cs"/>
            </a:rPr>
            <a:t>Not</a:t>
          </a:r>
          <a:r>
            <a:rPr lang="en-US" sz="1200">
              <a:solidFill>
                <a:sysClr val="window" lastClr="FFFFFF"/>
              </a:solidFill>
              <a:latin typeface="Aptos" panose="02110004020202020204"/>
              <a:ea typeface="+mn-ea"/>
              <a:cs typeface="+mn-cs"/>
            </a:rPr>
            <a:t> [vendor number]"</a:t>
          </a:r>
        </a:p>
      </dgm:t>
    </dgm:pt>
    <dgm:pt modelId="{5B5A5844-2295-4967-9B77-5ABFEB96E180}" type="parTrans" cxnId="{E67DFB8C-6996-4156-93E9-1EC986A127CA}">
      <dgm:prSet/>
      <dgm:spPr>
        <a:xfrm>
          <a:off x="1610928" y="1415634"/>
          <a:ext cx="691547" cy="788952"/>
        </a:xfrm>
        <a:custGeom>
          <a:avLst/>
          <a:gdLst/>
          <a:ahLst/>
          <a:cxnLst/>
          <a:rect l="0" t="0" r="0" b="0"/>
          <a:pathLst>
            <a:path>
              <a:moveTo>
                <a:pt x="321519" y="0"/>
              </a:moveTo>
              <a:lnTo>
                <a:pt x="321519" y="897977"/>
              </a:lnTo>
              <a:lnTo>
                <a:pt x="0" y="897977"/>
              </a:lnTo>
            </a:path>
          </a:pathLst>
        </a:custGeom>
        <a:noFill/>
        <a:ln w="19050" cap="flat" cmpd="sng" algn="ctr">
          <a:solidFill>
            <a:srgbClr val="0E2841">
              <a:shade val="60000"/>
              <a:hueOff val="0"/>
              <a:satOff val="0"/>
              <a:lumOff val="0"/>
              <a:alphaOff val="0"/>
            </a:srgbClr>
          </a:solidFill>
          <a:prstDash val="solid"/>
          <a:miter lim="800000"/>
        </a:ln>
        <a:effectLst/>
      </dgm:spPr>
      <dgm:t>
        <a:bodyPr/>
        <a:lstStyle/>
        <a:p>
          <a:pPr algn="ctr"/>
          <a:endParaRPr lang="en-US" sz="1200"/>
        </a:p>
      </dgm:t>
    </dgm:pt>
    <dgm:pt modelId="{5C3F331C-CF94-44F5-A76D-BA69DC89B61A}" type="sibTrans" cxnId="{E67DFB8C-6996-4156-93E9-1EC986A127CA}">
      <dgm:prSet custT="1"/>
      <dgm:spPr>
        <a:xfrm>
          <a:off x="261205" y="1667048"/>
          <a:ext cx="1247149" cy="239155"/>
        </a:xfrm>
        <a:prstGeom prst="rect">
          <a:avLst/>
        </a:prstGeom>
        <a:solidFill>
          <a:srgbClr val="E8E8E8">
            <a:hueOff val="0"/>
            <a:satOff val="0"/>
            <a:lumOff val="0"/>
          </a:srgbClr>
        </a:solidFill>
        <a:ln w="19050" cap="flat" cmpd="sng" algn="ctr">
          <a:solidFill>
            <a:srgbClr val="00579B"/>
          </a:solidFill>
          <a:prstDash val="solid"/>
          <a:miter lim="800000"/>
        </a:ln>
        <a:effectLst/>
      </dgm:spPr>
      <dgm:t>
        <a:bodyPr/>
        <a:lstStyle/>
        <a:p>
          <a:pPr algn="ctr">
            <a:buNone/>
          </a:pPr>
          <a:r>
            <a:rPr lang="en-US" sz="1200" b="0">
              <a:solidFill>
                <a:sysClr val="windowText" lastClr="000000">
                  <a:hueOff val="0"/>
                  <a:satOff val="0"/>
                  <a:lumOff val="0"/>
                </a:sysClr>
              </a:solidFill>
              <a:latin typeface="Aptos" panose="02110004020202020204"/>
              <a:ea typeface="+mn-ea"/>
              <a:cs typeface="+mn-cs"/>
            </a:rPr>
            <a:t>No</a:t>
          </a:r>
        </a:p>
      </dgm:t>
    </dgm:pt>
    <dgm:pt modelId="{3DBDF1F1-63CB-4C90-80B0-39D0DB160749}" type="asst">
      <dgm:prSet phldrT="[Text]" custT="1"/>
      <dgm:spPr>
        <a:xfrm>
          <a:off x="3119235" y="1845854"/>
          <a:ext cx="1695431" cy="800318"/>
        </a:xfrm>
        <a:prstGeom prst="rect">
          <a:avLst/>
        </a:prstGeom>
        <a:solidFill>
          <a:srgbClr val="00579B"/>
        </a:solidFill>
        <a:ln w="19050" cap="flat" cmpd="sng" algn="ctr">
          <a:solidFill>
            <a:srgbClr val="E8E8E8">
              <a:hueOff val="0"/>
              <a:satOff val="0"/>
              <a:lumOff val="0"/>
              <a:alphaOff val="0"/>
            </a:srgbClr>
          </a:solidFill>
          <a:prstDash val="solid"/>
          <a:miter lim="800000"/>
        </a:ln>
        <a:effectLst/>
      </dgm:spPr>
      <dgm:t>
        <a:bodyPr/>
        <a:lstStyle/>
        <a:p>
          <a:pPr algn="ctr">
            <a:buNone/>
          </a:pPr>
          <a:endParaRPr lang="en-US" sz="1200">
            <a:solidFill>
              <a:sysClr val="window" lastClr="FFFFFF"/>
            </a:solidFill>
            <a:latin typeface="Aptos" panose="02110004020202020204"/>
            <a:ea typeface="+mn-ea"/>
            <a:cs typeface="+mn-cs"/>
          </a:endParaRPr>
        </a:p>
        <a:p>
          <a:pPr algn="ctr">
            <a:buNone/>
          </a:pPr>
          <a:r>
            <a:rPr lang="en-US" sz="1200">
              <a:solidFill>
                <a:sysClr val="window" lastClr="FFFFFF"/>
              </a:solidFill>
              <a:latin typeface="Aptos" panose="02110004020202020204"/>
              <a:ea typeface="+mn-ea"/>
              <a:cs typeface="+mn-cs"/>
            </a:rPr>
            <a:t>Confirm if the existing vendor number is still valid and needed.</a:t>
          </a:r>
        </a:p>
      </dgm:t>
    </dgm:pt>
    <dgm:pt modelId="{8C3494D1-C170-49D3-82C2-62DCD6F94EE4}" type="parTrans" cxnId="{8B4F5161-B1B2-4968-BBC0-7BA53B43C93E}">
      <dgm:prSet/>
      <dgm:spPr>
        <a:xfrm>
          <a:off x="2302475" y="1415634"/>
          <a:ext cx="816759" cy="830378"/>
        </a:xfrm>
        <a:custGeom>
          <a:avLst/>
          <a:gdLst/>
          <a:ahLst/>
          <a:cxnLst/>
          <a:rect l="0" t="0" r="0" b="0"/>
          <a:pathLst>
            <a:path>
              <a:moveTo>
                <a:pt x="0" y="0"/>
              </a:moveTo>
              <a:lnTo>
                <a:pt x="0" y="897977"/>
              </a:lnTo>
              <a:lnTo>
                <a:pt x="1237840" y="897977"/>
              </a:lnTo>
            </a:path>
          </a:pathLst>
        </a:custGeom>
        <a:noFill/>
        <a:ln w="19050" cap="flat" cmpd="sng" algn="ctr">
          <a:solidFill>
            <a:srgbClr val="0E2841">
              <a:shade val="60000"/>
              <a:hueOff val="0"/>
              <a:satOff val="0"/>
              <a:lumOff val="0"/>
              <a:alphaOff val="0"/>
            </a:srgbClr>
          </a:solidFill>
          <a:prstDash val="solid"/>
          <a:miter lim="800000"/>
        </a:ln>
        <a:effectLst/>
      </dgm:spPr>
      <dgm:t>
        <a:bodyPr/>
        <a:lstStyle/>
        <a:p>
          <a:pPr algn="ctr"/>
          <a:endParaRPr lang="en-US" sz="1200"/>
        </a:p>
      </dgm:t>
    </dgm:pt>
    <dgm:pt modelId="{7B604BDC-F427-4620-92E3-64948F5149E9}" type="sibTrans" cxnId="{8B4F5161-B1B2-4968-BBC0-7BA53B43C93E}">
      <dgm:prSet custT="1"/>
      <dgm:spPr>
        <a:xfrm>
          <a:off x="3238243" y="1722783"/>
          <a:ext cx="1458205" cy="239155"/>
        </a:xfrm>
        <a:prstGeom prst="rect">
          <a:avLst/>
        </a:prstGeom>
        <a:solidFill>
          <a:srgbClr val="E8E8E8">
            <a:hueOff val="0"/>
            <a:satOff val="0"/>
            <a:lumOff val="0"/>
          </a:srgbClr>
        </a:solidFill>
        <a:ln w="19050" cap="flat" cmpd="sng" algn="ctr">
          <a:solidFill>
            <a:srgbClr val="00579B"/>
          </a:solidFill>
          <a:prstDash val="solid"/>
          <a:miter lim="800000"/>
        </a:ln>
        <a:effectLst/>
      </dgm:spPr>
      <dgm:t>
        <a:bodyPr/>
        <a:lstStyle/>
        <a:p>
          <a:pPr algn="ctr">
            <a:buNone/>
          </a:pPr>
          <a:r>
            <a:rPr lang="en-US" sz="1200" b="0">
              <a:solidFill>
                <a:sysClr val="windowText" lastClr="000000">
                  <a:hueOff val="0"/>
                  <a:satOff val="0"/>
                  <a:lumOff val="0"/>
                </a:sysClr>
              </a:solidFill>
              <a:latin typeface="Aptos" panose="02110004020202020204"/>
              <a:ea typeface="+mn-ea"/>
              <a:cs typeface="+mn-cs"/>
            </a:rPr>
            <a:t>Yes</a:t>
          </a:r>
        </a:p>
      </dgm:t>
    </dgm:pt>
    <dgm:pt modelId="{BD731B9D-D738-4949-A982-17D7839E1EFF}" type="asst">
      <dgm:prSet phldrT="[Text]" custT="1"/>
      <dgm:spPr>
        <a:xfrm>
          <a:off x="2211389" y="3019281"/>
          <a:ext cx="1473604" cy="717465"/>
        </a:xfrm>
        <a:prstGeom prst="rect">
          <a:avLst/>
        </a:prstGeom>
        <a:solidFill>
          <a:srgbClr val="00579B"/>
        </a:solidFill>
        <a:ln w="19050" cap="flat" cmpd="sng" algn="ctr">
          <a:solidFill>
            <a:srgbClr val="E8E8E8">
              <a:hueOff val="0"/>
              <a:satOff val="0"/>
              <a:lumOff val="0"/>
              <a:alphaOff val="0"/>
            </a:srgbClr>
          </a:solidFill>
          <a:prstDash val="solid"/>
          <a:miter lim="800000"/>
        </a:ln>
        <a:effectLst/>
      </dgm:spPr>
      <dgm:t>
        <a:bodyPr/>
        <a:lstStyle/>
        <a:p>
          <a:pPr algn="ctr">
            <a:buNone/>
          </a:pPr>
          <a:endParaRPr lang="en-US" sz="1200">
            <a:solidFill>
              <a:sysClr val="window" lastClr="FFFFFF"/>
            </a:solidFill>
            <a:latin typeface="Aptos" panose="02110004020202020204"/>
            <a:ea typeface="+mn-ea"/>
            <a:cs typeface="+mn-cs"/>
          </a:endParaRPr>
        </a:p>
        <a:p>
          <a:pPr algn="ctr">
            <a:buNone/>
          </a:pPr>
          <a:r>
            <a:rPr lang="en-US" sz="1200">
              <a:solidFill>
                <a:sysClr val="window" lastClr="FFFFFF"/>
              </a:solidFill>
              <a:latin typeface="Aptos" panose="02110004020202020204"/>
              <a:ea typeface="+mn-ea"/>
              <a:cs typeface="+mn-cs"/>
            </a:rPr>
            <a:t>Determined as: "</a:t>
          </a:r>
          <a:r>
            <a:rPr lang="en-US" sz="1200" b="1">
              <a:solidFill>
                <a:sysClr val="window" lastClr="FFFFFF"/>
              </a:solidFill>
              <a:latin typeface="Aptos" panose="02110004020202020204"/>
              <a:ea typeface="+mn-ea"/>
              <a:cs typeface="+mn-cs"/>
            </a:rPr>
            <a:t>Replacing</a:t>
          </a:r>
          <a:r>
            <a:rPr lang="en-US" sz="1200">
              <a:solidFill>
                <a:sysClr val="window" lastClr="FFFFFF"/>
              </a:solidFill>
              <a:latin typeface="Aptos" panose="02110004020202020204"/>
              <a:ea typeface="+mn-ea"/>
              <a:cs typeface="+mn-cs"/>
            </a:rPr>
            <a:t> [vendor number]"</a:t>
          </a:r>
        </a:p>
      </dgm:t>
    </dgm:pt>
    <dgm:pt modelId="{FB5EE7CE-81B2-495B-87A4-F249674C6202}" type="parTrans" cxnId="{7F582D5B-CAC8-43C8-B448-0B560FE98F23}">
      <dgm:prSet/>
      <dgm:spPr>
        <a:xfrm>
          <a:off x="3684994" y="2646172"/>
          <a:ext cx="281956" cy="731841"/>
        </a:xfrm>
        <a:custGeom>
          <a:avLst/>
          <a:gdLst/>
          <a:ahLst/>
          <a:cxnLst/>
          <a:rect l="0" t="0" r="0" b="0"/>
          <a:pathLst>
            <a:path>
              <a:moveTo>
                <a:pt x="263083" y="0"/>
              </a:moveTo>
              <a:lnTo>
                <a:pt x="263083" y="859480"/>
              </a:lnTo>
              <a:lnTo>
                <a:pt x="0" y="859480"/>
              </a:lnTo>
            </a:path>
          </a:pathLst>
        </a:custGeom>
        <a:noFill/>
        <a:ln w="19050" cap="flat" cmpd="sng" algn="ctr">
          <a:solidFill>
            <a:srgbClr val="0E2841">
              <a:shade val="80000"/>
              <a:hueOff val="0"/>
              <a:satOff val="0"/>
              <a:lumOff val="0"/>
              <a:alphaOff val="0"/>
            </a:srgbClr>
          </a:solidFill>
          <a:prstDash val="solid"/>
          <a:miter lim="800000"/>
        </a:ln>
        <a:effectLst/>
      </dgm:spPr>
      <dgm:t>
        <a:bodyPr/>
        <a:lstStyle/>
        <a:p>
          <a:pPr algn="ctr"/>
          <a:endParaRPr lang="en-US" sz="1200"/>
        </a:p>
      </dgm:t>
    </dgm:pt>
    <dgm:pt modelId="{B3D1FEC7-574B-49E5-B3CE-71E5B8B1AF8A}" type="sibTrans" cxnId="{7F582D5B-CAC8-43C8-B448-0B560FE98F23}">
      <dgm:prSet custT="1"/>
      <dgm:spPr>
        <a:xfrm>
          <a:off x="2325011" y="2883396"/>
          <a:ext cx="1247149" cy="239155"/>
        </a:xfrm>
        <a:prstGeom prst="rect">
          <a:avLst/>
        </a:prstGeom>
        <a:solidFill>
          <a:srgbClr val="E8E8E8">
            <a:hueOff val="0"/>
            <a:satOff val="0"/>
            <a:lumOff val="0"/>
          </a:srgbClr>
        </a:solidFill>
        <a:ln w="19050" cap="flat" cmpd="sng" algn="ctr">
          <a:solidFill>
            <a:srgbClr val="00579B"/>
          </a:solidFill>
          <a:prstDash val="solid"/>
          <a:miter lim="800000"/>
        </a:ln>
        <a:effectLst/>
      </dgm:spPr>
      <dgm:t>
        <a:bodyPr/>
        <a:lstStyle/>
        <a:p>
          <a:pPr algn="ctr">
            <a:buNone/>
          </a:pPr>
          <a:r>
            <a:rPr lang="en-US" sz="1200" b="0">
              <a:solidFill>
                <a:sysClr val="windowText" lastClr="000000">
                  <a:hueOff val="0"/>
                  <a:satOff val="0"/>
                  <a:lumOff val="0"/>
                </a:sysClr>
              </a:solidFill>
              <a:latin typeface="Aptos" panose="02110004020202020204"/>
              <a:ea typeface="+mn-ea"/>
              <a:cs typeface="+mn-cs"/>
            </a:rPr>
            <a:t>No</a:t>
          </a:r>
        </a:p>
      </dgm:t>
    </dgm:pt>
    <dgm:pt modelId="{FC6DE489-25E0-4A4B-9C07-71025A2CFBA6}" type="asst">
      <dgm:prSet phldrT="[Text]" custT="1"/>
      <dgm:spPr>
        <a:xfrm>
          <a:off x="4243280" y="3019281"/>
          <a:ext cx="1460537" cy="717465"/>
        </a:xfrm>
        <a:prstGeom prst="rect">
          <a:avLst/>
        </a:prstGeom>
        <a:solidFill>
          <a:srgbClr val="00579B"/>
        </a:solidFill>
        <a:ln w="19050" cap="flat" cmpd="sng" algn="ctr">
          <a:solidFill>
            <a:srgbClr val="E8E8E8">
              <a:hueOff val="0"/>
              <a:satOff val="0"/>
              <a:lumOff val="0"/>
              <a:alphaOff val="0"/>
            </a:srgbClr>
          </a:solidFill>
          <a:prstDash val="solid"/>
          <a:miter lim="800000"/>
        </a:ln>
        <a:effectLst/>
      </dgm:spPr>
      <dgm:t>
        <a:bodyPr/>
        <a:lstStyle/>
        <a:p>
          <a:pPr algn="ctr">
            <a:buNone/>
          </a:pPr>
          <a:endParaRPr lang="en-US" sz="1200">
            <a:solidFill>
              <a:sysClr val="window" lastClr="FFFFFF"/>
            </a:solidFill>
            <a:latin typeface="Aptos" panose="02110004020202020204"/>
            <a:ea typeface="+mn-ea"/>
            <a:cs typeface="+mn-cs"/>
          </a:endParaRPr>
        </a:p>
        <a:p>
          <a:pPr algn="ctr">
            <a:buNone/>
          </a:pPr>
          <a:r>
            <a:rPr lang="en-US" sz="1200">
              <a:solidFill>
                <a:sysClr val="window" lastClr="FFFFFF"/>
              </a:solidFill>
              <a:latin typeface="Aptos" panose="02110004020202020204"/>
              <a:ea typeface="+mn-ea"/>
              <a:cs typeface="+mn-cs"/>
            </a:rPr>
            <a:t>Determined as: "</a:t>
          </a:r>
          <a:r>
            <a:rPr lang="en-US" sz="1200" b="1">
              <a:solidFill>
                <a:sysClr val="window" lastClr="FFFFFF"/>
              </a:solidFill>
              <a:latin typeface="Aptos" panose="02110004020202020204"/>
              <a:ea typeface="+mn-ea"/>
              <a:cs typeface="+mn-cs"/>
            </a:rPr>
            <a:t>Separate</a:t>
          </a:r>
          <a:r>
            <a:rPr lang="en-US" sz="1200">
              <a:solidFill>
                <a:sysClr val="window" lastClr="FFFFFF"/>
              </a:solidFill>
              <a:latin typeface="Aptos" panose="02110004020202020204"/>
              <a:ea typeface="+mn-ea"/>
              <a:cs typeface="+mn-cs"/>
            </a:rPr>
            <a:t> [vendor number]"</a:t>
          </a:r>
        </a:p>
      </dgm:t>
    </dgm:pt>
    <dgm:pt modelId="{2A4EE9C7-6745-4636-919D-48D37A147756}" type="parTrans" cxnId="{ED2B5A7E-7F43-48BD-A0EE-1FF13094B4F3}">
      <dgm:prSet/>
      <dgm:spPr>
        <a:xfrm>
          <a:off x="3966951" y="2646172"/>
          <a:ext cx="276329" cy="731841"/>
        </a:xfrm>
        <a:custGeom>
          <a:avLst/>
          <a:gdLst/>
          <a:ahLst/>
          <a:cxnLst/>
          <a:rect l="0" t="0" r="0" b="0"/>
          <a:pathLst>
            <a:path>
              <a:moveTo>
                <a:pt x="0" y="0"/>
              </a:moveTo>
              <a:lnTo>
                <a:pt x="0" y="859480"/>
              </a:lnTo>
              <a:lnTo>
                <a:pt x="263083" y="859480"/>
              </a:lnTo>
            </a:path>
          </a:pathLst>
        </a:custGeom>
        <a:noFill/>
        <a:ln w="19050" cap="flat" cmpd="sng" algn="ctr">
          <a:solidFill>
            <a:srgbClr val="0E2841">
              <a:shade val="80000"/>
              <a:hueOff val="0"/>
              <a:satOff val="0"/>
              <a:lumOff val="0"/>
              <a:alphaOff val="0"/>
            </a:srgbClr>
          </a:solidFill>
          <a:prstDash val="solid"/>
          <a:miter lim="800000"/>
        </a:ln>
        <a:effectLst/>
      </dgm:spPr>
      <dgm:t>
        <a:bodyPr/>
        <a:lstStyle/>
        <a:p>
          <a:pPr algn="ctr"/>
          <a:endParaRPr lang="en-US" sz="1200"/>
        </a:p>
      </dgm:t>
    </dgm:pt>
    <dgm:pt modelId="{A0F9EE85-7E6B-40B4-A7E6-BE611B6D1F85}" type="sibTrans" cxnId="{ED2B5A7E-7F43-48BD-A0EE-1FF13094B4F3}">
      <dgm:prSet custT="1"/>
      <dgm:spPr>
        <a:xfrm>
          <a:off x="4346134" y="2854784"/>
          <a:ext cx="1272604" cy="239155"/>
        </a:xfrm>
        <a:prstGeom prst="rect">
          <a:avLst/>
        </a:prstGeom>
        <a:solidFill>
          <a:srgbClr val="E8E8E8">
            <a:hueOff val="0"/>
            <a:satOff val="0"/>
            <a:lumOff val="0"/>
          </a:srgbClr>
        </a:solidFill>
        <a:ln w="19050" cap="flat" cmpd="sng" algn="ctr">
          <a:solidFill>
            <a:srgbClr val="00579B"/>
          </a:solidFill>
          <a:prstDash val="solid"/>
          <a:miter lim="800000"/>
        </a:ln>
        <a:effectLst/>
      </dgm:spPr>
      <dgm:t>
        <a:bodyPr/>
        <a:lstStyle/>
        <a:p>
          <a:pPr algn="ctr">
            <a:buNone/>
          </a:pPr>
          <a:r>
            <a:rPr lang="en-US" sz="1200" b="0">
              <a:solidFill>
                <a:sysClr val="windowText" lastClr="000000">
                  <a:hueOff val="0"/>
                  <a:satOff val="0"/>
                  <a:lumOff val="0"/>
                </a:sysClr>
              </a:solidFill>
              <a:latin typeface="Aptos" panose="02110004020202020204"/>
              <a:ea typeface="+mn-ea"/>
              <a:cs typeface="+mn-cs"/>
            </a:rPr>
            <a:t>Yes</a:t>
          </a:r>
        </a:p>
      </dgm:t>
    </dgm:pt>
    <dgm:pt modelId="{85C21A56-576F-4ADF-B5EC-A9883B81BCEE}">
      <dgm:prSet phldrT="[Text]" custT="1"/>
      <dgm:spPr>
        <a:xfrm>
          <a:off x="2146849" y="4151282"/>
          <a:ext cx="1697315" cy="812465"/>
        </a:xfrm>
        <a:prstGeom prst="rect">
          <a:avLst/>
        </a:prstGeom>
        <a:solidFill>
          <a:srgbClr val="00579B"/>
        </a:solidFill>
        <a:ln w="19050" cap="flat" cmpd="sng" algn="ctr">
          <a:solidFill>
            <a:srgbClr val="E8E8E8">
              <a:hueOff val="0"/>
              <a:satOff val="0"/>
              <a:lumOff val="0"/>
              <a:alphaOff val="0"/>
            </a:srgbClr>
          </a:solidFill>
          <a:prstDash val="solid"/>
          <a:miter lim="800000"/>
        </a:ln>
        <a:effectLst/>
      </dgm:spPr>
      <dgm:t>
        <a:bodyPr/>
        <a:lstStyle/>
        <a:p>
          <a:pPr algn="ctr">
            <a:buNone/>
          </a:pPr>
          <a:endParaRPr lang="en-US" sz="1200">
            <a:solidFill>
              <a:sysClr val="window" lastClr="FFFFFF"/>
            </a:solidFill>
            <a:latin typeface="Aptos" panose="02110004020202020204"/>
            <a:ea typeface="+mn-ea"/>
            <a:cs typeface="+mn-cs"/>
          </a:endParaRPr>
        </a:p>
        <a:p>
          <a:pPr algn="ctr">
            <a:buNone/>
          </a:pPr>
          <a:r>
            <a:rPr lang="en-US" sz="1200">
              <a:solidFill>
                <a:sysClr val="window" lastClr="FFFFFF"/>
              </a:solidFill>
              <a:latin typeface="Aptos" panose="02110004020202020204"/>
              <a:ea typeface="+mn-ea"/>
              <a:cs typeface="+mn-cs"/>
            </a:rPr>
            <a:t>Existing vendor: Inactivated</a:t>
          </a:r>
        </a:p>
        <a:p>
          <a:pPr algn="ctr">
            <a:buNone/>
          </a:pPr>
          <a:r>
            <a:rPr lang="en-US" sz="1200">
              <a:solidFill>
                <a:sysClr val="window" lastClr="FFFFFF"/>
              </a:solidFill>
              <a:latin typeface="Aptos" panose="02110004020202020204"/>
              <a:ea typeface="+mn-ea"/>
              <a:cs typeface="+mn-cs"/>
            </a:rPr>
            <a:t>New vendor: Activated</a:t>
          </a:r>
        </a:p>
      </dgm:t>
    </dgm:pt>
    <dgm:pt modelId="{F0A78B4D-8EDD-4453-892C-EEF1EB1EB448}" type="parTrans" cxnId="{37BD63B9-9737-47BB-A231-4257DDA6A80A}">
      <dgm:prSet/>
      <dgm:spPr>
        <a:xfrm>
          <a:off x="2902471" y="3736747"/>
          <a:ext cx="91440" cy="414535"/>
        </a:xfrm>
        <a:custGeom>
          <a:avLst/>
          <a:gdLst/>
          <a:ahLst/>
          <a:cxnLst/>
          <a:rect l="0" t="0" r="0" b="0"/>
          <a:pathLst>
            <a:path>
              <a:moveTo>
                <a:pt x="45720" y="0"/>
              </a:moveTo>
              <a:lnTo>
                <a:pt x="45720" y="460752"/>
              </a:lnTo>
            </a:path>
          </a:pathLst>
        </a:custGeom>
        <a:noFill/>
        <a:ln w="19050" cap="flat" cmpd="sng" algn="ctr">
          <a:solidFill>
            <a:srgbClr val="0E2841">
              <a:shade val="80000"/>
              <a:hueOff val="0"/>
              <a:satOff val="0"/>
              <a:lumOff val="0"/>
              <a:alphaOff val="0"/>
            </a:srgbClr>
          </a:solidFill>
          <a:prstDash val="solid"/>
          <a:miter lim="800000"/>
        </a:ln>
        <a:effectLst/>
      </dgm:spPr>
      <dgm:t>
        <a:bodyPr/>
        <a:lstStyle/>
        <a:p>
          <a:pPr algn="ctr"/>
          <a:endParaRPr lang="en-US" sz="1200"/>
        </a:p>
      </dgm:t>
    </dgm:pt>
    <dgm:pt modelId="{039E4DE3-DEB4-4ED7-A34E-6883F4D66D86}" type="sibTrans" cxnId="{37BD63B9-9737-47BB-A231-4257DDA6A80A}">
      <dgm:prSet custT="1"/>
      <dgm:spPr>
        <a:xfrm>
          <a:off x="2365181" y="4048591"/>
          <a:ext cx="1247149" cy="239155"/>
        </a:xfrm>
        <a:prstGeom prst="rect">
          <a:avLst/>
        </a:prstGeom>
        <a:solidFill>
          <a:srgbClr val="E8E8E8">
            <a:hueOff val="0"/>
            <a:satOff val="0"/>
            <a:lumOff val="0"/>
          </a:srgbClr>
        </a:solidFill>
        <a:ln w="19050" cap="flat" cmpd="sng" algn="ctr">
          <a:solidFill>
            <a:srgbClr val="00579B"/>
          </a:solidFill>
          <a:prstDash val="solid"/>
          <a:miter lim="800000"/>
        </a:ln>
        <a:effectLst/>
      </dgm:spPr>
      <dgm:t>
        <a:bodyPr/>
        <a:lstStyle/>
        <a:p>
          <a:pPr algn="ctr">
            <a:buNone/>
          </a:pPr>
          <a:r>
            <a:rPr lang="en-US" sz="1200" b="0">
              <a:solidFill>
                <a:sysClr val="windowText" lastClr="000000">
                  <a:hueOff val="0"/>
                  <a:satOff val="0"/>
                  <a:lumOff val="0"/>
                </a:sysClr>
              </a:solidFill>
              <a:latin typeface="Aptos" panose="02110004020202020204"/>
              <a:ea typeface="+mn-ea"/>
              <a:cs typeface="+mn-cs"/>
            </a:rPr>
            <a:t>Result</a:t>
          </a:r>
        </a:p>
      </dgm:t>
    </dgm:pt>
    <dgm:pt modelId="{CEB43E47-9061-418F-BB6E-E0C7A5B2DC7C}">
      <dgm:prSet phldrT="[Text]" custT="1"/>
      <dgm:spPr>
        <a:xfrm>
          <a:off x="4178982" y="4151282"/>
          <a:ext cx="1703024" cy="813677"/>
        </a:xfrm>
        <a:prstGeom prst="rect">
          <a:avLst/>
        </a:prstGeom>
        <a:solidFill>
          <a:srgbClr val="00579B"/>
        </a:solidFill>
        <a:ln w="19050" cap="flat" cmpd="sng" algn="ctr">
          <a:solidFill>
            <a:srgbClr val="E8E8E8">
              <a:hueOff val="0"/>
              <a:satOff val="0"/>
              <a:lumOff val="0"/>
              <a:alphaOff val="0"/>
            </a:srgbClr>
          </a:solidFill>
          <a:prstDash val="solid"/>
          <a:miter lim="800000"/>
        </a:ln>
        <a:effectLst/>
      </dgm:spPr>
      <dgm:t>
        <a:bodyPr/>
        <a:lstStyle/>
        <a:p>
          <a:pPr algn="ctr">
            <a:buNone/>
          </a:pPr>
          <a:endParaRPr lang="en-US" sz="1200">
            <a:solidFill>
              <a:sysClr val="window" lastClr="FFFFFF"/>
            </a:solidFill>
            <a:latin typeface="Aptos" panose="02110004020202020204"/>
            <a:ea typeface="+mn-ea"/>
            <a:cs typeface="+mn-cs"/>
          </a:endParaRPr>
        </a:p>
        <a:p>
          <a:pPr algn="ctr">
            <a:buNone/>
          </a:pPr>
          <a:r>
            <a:rPr lang="en-US" sz="1200">
              <a:solidFill>
                <a:sysClr val="window" lastClr="FFFFFF"/>
              </a:solidFill>
              <a:latin typeface="Aptos" panose="02110004020202020204"/>
              <a:ea typeface="+mn-ea"/>
              <a:cs typeface="+mn-cs"/>
            </a:rPr>
            <a:t>Existing vendor: Kept active</a:t>
          </a:r>
        </a:p>
        <a:p>
          <a:pPr algn="ctr">
            <a:buNone/>
          </a:pPr>
          <a:r>
            <a:rPr lang="en-US" sz="1200">
              <a:solidFill>
                <a:sysClr val="window" lastClr="FFFFFF"/>
              </a:solidFill>
              <a:latin typeface="Aptos" panose="02110004020202020204"/>
              <a:ea typeface="+mn-ea"/>
              <a:cs typeface="+mn-cs"/>
            </a:rPr>
            <a:t>New vendor: Activated </a:t>
          </a:r>
        </a:p>
      </dgm:t>
    </dgm:pt>
    <dgm:pt modelId="{2E0044B0-4C2F-44BD-9A11-8DC51B4D50D1}" type="parTrans" cxnId="{69FAA6B2-CB6F-4FC4-B4D7-2C2DC49AD8C9}">
      <dgm:prSet/>
      <dgm:spPr>
        <a:xfrm>
          <a:off x="4927828" y="3736747"/>
          <a:ext cx="91440" cy="414535"/>
        </a:xfrm>
        <a:custGeom>
          <a:avLst/>
          <a:gdLst/>
          <a:ahLst/>
          <a:cxnLst/>
          <a:rect l="0" t="0" r="0" b="0"/>
          <a:pathLst>
            <a:path>
              <a:moveTo>
                <a:pt x="45720" y="0"/>
              </a:moveTo>
              <a:lnTo>
                <a:pt x="45720" y="460752"/>
              </a:lnTo>
            </a:path>
          </a:pathLst>
        </a:custGeom>
        <a:noFill/>
        <a:ln w="19050" cap="flat" cmpd="sng" algn="ctr">
          <a:solidFill>
            <a:srgbClr val="0E2841">
              <a:shade val="80000"/>
              <a:hueOff val="0"/>
              <a:satOff val="0"/>
              <a:lumOff val="0"/>
              <a:alphaOff val="0"/>
            </a:srgbClr>
          </a:solidFill>
          <a:prstDash val="solid"/>
          <a:miter lim="800000"/>
        </a:ln>
        <a:effectLst/>
      </dgm:spPr>
      <dgm:t>
        <a:bodyPr/>
        <a:lstStyle/>
        <a:p>
          <a:pPr algn="ctr"/>
          <a:endParaRPr lang="en-US" sz="1200"/>
        </a:p>
      </dgm:t>
    </dgm:pt>
    <dgm:pt modelId="{980AB8B8-BC6E-4683-A324-6D35D8F66410}" type="sibTrans" cxnId="{69FAA6B2-CB6F-4FC4-B4D7-2C2DC49AD8C9}">
      <dgm:prSet custT="1"/>
      <dgm:spPr>
        <a:xfrm>
          <a:off x="4407314" y="4056350"/>
          <a:ext cx="1247149" cy="239155"/>
        </a:xfrm>
        <a:prstGeom prst="rect">
          <a:avLst/>
        </a:prstGeom>
        <a:solidFill>
          <a:srgbClr val="E8E8E8">
            <a:hueOff val="0"/>
            <a:satOff val="0"/>
            <a:lumOff val="0"/>
          </a:srgbClr>
        </a:solidFill>
        <a:ln w="19050" cap="flat" cmpd="sng" algn="ctr">
          <a:solidFill>
            <a:srgbClr val="00579B"/>
          </a:solidFill>
          <a:prstDash val="solid"/>
          <a:miter lim="800000"/>
        </a:ln>
        <a:effectLst/>
      </dgm:spPr>
      <dgm:t>
        <a:bodyPr/>
        <a:lstStyle/>
        <a:p>
          <a:pPr algn="ctr">
            <a:buNone/>
          </a:pPr>
          <a:r>
            <a:rPr lang="en-US" sz="1200" b="0">
              <a:solidFill>
                <a:sysClr val="windowText" lastClr="000000">
                  <a:hueOff val="0"/>
                  <a:satOff val="0"/>
                  <a:lumOff val="0"/>
                </a:sysClr>
              </a:solidFill>
              <a:latin typeface="Aptos" panose="02110004020202020204"/>
              <a:ea typeface="+mn-ea"/>
              <a:cs typeface="+mn-cs"/>
            </a:rPr>
            <a:t>Result</a:t>
          </a:r>
        </a:p>
      </dgm:t>
    </dgm:pt>
    <dgm:pt modelId="{F309A61C-FEB9-4D81-8608-3E08A1BE3BEA}">
      <dgm:prSet phldrT="[Text]" custT="1"/>
      <dgm:spPr>
        <a:xfrm>
          <a:off x="61592" y="2977855"/>
          <a:ext cx="1684151" cy="823729"/>
        </a:xfrm>
        <a:prstGeom prst="rect">
          <a:avLst/>
        </a:prstGeom>
        <a:solidFill>
          <a:srgbClr val="00579B"/>
        </a:solidFill>
        <a:ln w="19050" cap="flat" cmpd="sng" algn="ctr">
          <a:solidFill>
            <a:srgbClr val="E8E8E8">
              <a:hueOff val="0"/>
              <a:satOff val="0"/>
              <a:lumOff val="0"/>
              <a:alphaOff val="0"/>
            </a:srgbClr>
          </a:solidFill>
          <a:prstDash val="solid"/>
          <a:miter lim="800000"/>
        </a:ln>
        <a:effectLst/>
      </dgm:spPr>
      <dgm:t>
        <a:bodyPr/>
        <a:lstStyle/>
        <a:p>
          <a:pPr algn="ctr">
            <a:buNone/>
          </a:pPr>
          <a:endParaRPr lang="en-US" sz="1200">
            <a:solidFill>
              <a:sysClr val="window" lastClr="FFFFFF"/>
            </a:solidFill>
            <a:latin typeface="Aptos" panose="02110004020202020204"/>
            <a:ea typeface="+mn-ea"/>
            <a:cs typeface="+mn-cs"/>
          </a:endParaRPr>
        </a:p>
        <a:p>
          <a:pPr algn="ctr">
            <a:buNone/>
          </a:pPr>
          <a:r>
            <a:rPr lang="en-US" sz="1200">
              <a:solidFill>
                <a:sysClr val="window" lastClr="FFFFFF"/>
              </a:solidFill>
              <a:latin typeface="Aptos" panose="02110004020202020204"/>
              <a:ea typeface="+mn-ea"/>
              <a:cs typeface="+mn-cs"/>
            </a:rPr>
            <a:t>Existing vendor: Kept active</a:t>
          </a:r>
        </a:p>
        <a:p>
          <a:pPr algn="ctr">
            <a:buNone/>
          </a:pPr>
          <a:r>
            <a:rPr lang="en-US" sz="1200">
              <a:solidFill>
                <a:sysClr val="window" lastClr="FFFFFF"/>
              </a:solidFill>
              <a:latin typeface="Aptos" panose="02110004020202020204"/>
              <a:ea typeface="+mn-ea"/>
              <a:cs typeface="+mn-cs"/>
            </a:rPr>
            <a:t>New vendor: Activated</a:t>
          </a:r>
        </a:p>
      </dgm:t>
    </dgm:pt>
    <dgm:pt modelId="{6B2B1A1A-8CBF-475F-8388-03D37FB0E7F0}" type="parTrans" cxnId="{AA9758F3-7C9F-49D8-A6F2-42186FF3BB6D}">
      <dgm:prSet/>
      <dgm:spPr>
        <a:xfrm>
          <a:off x="838653" y="2563319"/>
          <a:ext cx="91440" cy="414535"/>
        </a:xfrm>
        <a:custGeom>
          <a:avLst/>
          <a:gdLst/>
          <a:ahLst/>
          <a:cxnLst/>
          <a:rect l="0" t="0" r="0" b="0"/>
          <a:pathLst>
            <a:path>
              <a:moveTo>
                <a:pt x="45720" y="0"/>
              </a:moveTo>
              <a:lnTo>
                <a:pt x="45720" y="460752"/>
              </a:lnTo>
            </a:path>
          </a:pathLst>
        </a:custGeom>
        <a:noFill/>
        <a:ln w="19050" cap="flat" cmpd="sng" algn="ctr">
          <a:solidFill>
            <a:srgbClr val="0E2841">
              <a:shade val="80000"/>
              <a:hueOff val="0"/>
              <a:satOff val="0"/>
              <a:lumOff val="0"/>
              <a:alphaOff val="0"/>
            </a:srgbClr>
          </a:solidFill>
          <a:prstDash val="solid"/>
          <a:miter lim="800000"/>
        </a:ln>
        <a:effectLst/>
      </dgm:spPr>
      <dgm:t>
        <a:bodyPr/>
        <a:lstStyle/>
        <a:p>
          <a:pPr algn="ctr"/>
          <a:endParaRPr lang="en-US" sz="1200"/>
        </a:p>
      </dgm:t>
    </dgm:pt>
    <dgm:pt modelId="{1BC83190-D0AD-4046-9B0F-C502C0D7023F}" type="sibTrans" cxnId="{AA9758F3-7C9F-49D8-A6F2-42186FF3BB6D}">
      <dgm:prSet custT="1"/>
      <dgm:spPr>
        <a:xfrm>
          <a:off x="210716" y="2887951"/>
          <a:ext cx="1401010" cy="239155"/>
        </a:xfrm>
        <a:prstGeom prst="rect">
          <a:avLst/>
        </a:prstGeom>
        <a:solidFill>
          <a:srgbClr val="E8E8E8">
            <a:hueOff val="0"/>
            <a:satOff val="0"/>
            <a:lumOff val="0"/>
          </a:srgbClr>
        </a:solidFill>
        <a:ln w="19050" cap="flat" cmpd="sng" algn="ctr">
          <a:solidFill>
            <a:srgbClr val="00579B"/>
          </a:solidFill>
          <a:prstDash val="solid"/>
          <a:miter lim="800000"/>
        </a:ln>
        <a:effectLst/>
      </dgm:spPr>
      <dgm:t>
        <a:bodyPr/>
        <a:lstStyle/>
        <a:p>
          <a:pPr algn="ctr">
            <a:buNone/>
          </a:pPr>
          <a:r>
            <a:rPr lang="en-US" sz="1200" b="0">
              <a:solidFill>
                <a:sysClr val="windowText" lastClr="000000">
                  <a:hueOff val="0"/>
                  <a:satOff val="0"/>
                  <a:lumOff val="0"/>
                </a:sysClr>
              </a:solidFill>
              <a:latin typeface="Aptos" panose="02110004020202020204"/>
              <a:ea typeface="+mn-ea"/>
              <a:cs typeface="+mn-cs"/>
            </a:rPr>
            <a:t>Result</a:t>
          </a:r>
        </a:p>
      </dgm:t>
    </dgm:pt>
    <dgm:pt modelId="{E9A742E2-A7E9-4BF0-8DE3-82747DE332E1}">
      <dgm:prSet phldrT="[Text]" custT="1"/>
      <dgm:spPr>
        <a:xfrm>
          <a:off x="2155496" y="5330783"/>
          <a:ext cx="1680021" cy="830839"/>
        </a:xfrm>
        <a:prstGeom prst="rect">
          <a:avLst/>
        </a:prstGeom>
        <a:solidFill>
          <a:srgbClr val="00579B"/>
        </a:solidFill>
        <a:ln w="19050" cap="flat" cmpd="sng" algn="ctr">
          <a:solidFill>
            <a:srgbClr val="E8E8E8">
              <a:hueOff val="0"/>
              <a:satOff val="0"/>
              <a:lumOff val="0"/>
              <a:alphaOff val="0"/>
            </a:srgbClr>
          </a:solidFill>
          <a:prstDash val="solid"/>
          <a:miter lim="800000"/>
        </a:ln>
        <a:effectLst/>
      </dgm:spPr>
      <dgm:t>
        <a:bodyPr/>
        <a:lstStyle/>
        <a:p>
          <a:pPr algn="ctr">
            <a:buNone/>
          </a:pPr>
          <a:endParaRPr lang="en-US" sz="1200">
            <a:solidFill>
              <a:sysClr val="window" lastClr="FFFFFF"/>
            </a:solidFill>
            <a:latin typeface="Aptos" panose="02110004020202020204"/>
            <a:ea typeface="+mn-ea"/>
            <a:cs typeface="+mn-cs"/>
          </a:endParaRPr>
        </a:p>
        <a:p>
          <a:pPr algn="ctr">
            <a:buNone/>
          </a:pPr>
          <a:r>
            <a:rPr lang="en-US" sz="1200">
              <a:solidFill>
                <a:sysClr val="window" lastClr="FFFFFF"/>
              </a:solidFill>
              <a:latin typeface="Aptos" panose="02110004020202020204"/>
              <a:ea typeface="+mn-ea"/>
              <a:cs typeface="+mn-cs"/>
            </a:rPr>
            <a:t>If the existing vendor has a PDT of '</a:t>
          </a:r>
          <a:r>
            <a:rPr lang="en-US" sz="1200" b="1">
              <a:solidFill>
                <a:sysClr val="window" lastClr="FFFFFF"/>
              </a:solidFill>
              <a:latin typeface="Aptos" panose="02110004020202020204"/>
              <a:ea typeface="+mn-ea"/>
              <a:cs typeface="+mn-cs"/>
            </a:rPr>
            <a:t>DA</a:t>
          </a:r>
          <a:r>
            <a:rPr lang="en-US" sz="1200">
              <a:solidFill>
                <a:sysClr val="window" lastClr="FFFFFF"/>
              </a:solidFill>
              <a:latin typeface="Aptos" panose="02110004020202020204"/>
              <a:ea typeface="+mn-ea"/>
              <a:cs typeface="+mn-cs"/>
            </a:rPr>
            <a:t>', email the ACH Coordinator for approval.</a:t>
          </a:r>
        </a:p>
      </dgm:t>
    </dgm:pt>
    <dgm:pt modelId="{8F864425-C676-4BFA-8143-A190F68760DF}" type="parTrans" cxnId="{CD1A4D89-8DAA-4286-90D2-7EF425FA9DD0}">
      <dgm:prSet/>
      <dgm:spPr>
        <a:xfrm>
          <a:off x="2949787" y="4963747"/>
          <a:ext cx="91440" cy="367035"/>
        </a:xfrm>
        <a:custGeom>
          <a:avLst/>
          <a:gdLst/>
          <a:ahLst/>
          <a:cxnLst/>
          <a:rect l="0" t="0" r="0" b="0"/>
          <a:pathLst>
            <a:path>
              <a:moveTo>
                <a:pt x="45720" y="0"/>
              </a:moveTo>
              <a:lnTo>
                <a:pt x="45720" y="367035"/>
              </a:lnTo>
            </a:path>
          </a:pathLst>
        </a:custGeom>
        <a:noFill/>
        <a:ln w="19050" cap="flat" cmpd="sng" algn="ctr">
          <a:solidFill>
            <a:srgbClr val="0E2841">
              <a:shade val="80000"/>
              <a:hueOff val="0"/>
              <a:satOff val="0"/>
              <a:lumOff val="0"/>
              <a:alphaOff val="0"/>
            </a:srgbClr>
          </a:solidFill>
          <a:prstDash val="solid"/>
          <a:miter lim="800000"/>
        </a:ln>
        <a:effectLst/>
      </dgm:spPr>
      <dgm:t>
        <a:bodyPr/>
        <a:lstStyle/>
        <a:p>
          <a:pPr algn="ctr"/>
          <a:endParaRPr lang="en-US" sz="1200"/>
        </a:p>
      </dgm:t>
    </dgm:pt>
    <dgm:pt modelId="{EC9879F2-D915-4B88-9FCF-0189A9886F80}" type="sibTrans" cxnId="{CD1A4D89-8DAA-4286-90D2-7EF425FA9DD0}">
      <dgm:prSet custT="1"/>
      <dgm:spPr>
        <a:xfrm>
          <a:off x="2386644" y="5194358"/>
          <a:ext cx="1247149" cy="239155"/>
        </a:xfrm>
        <a:prstGeom prst="rect">
          <a:avLst/>
        </a:prstGeom>
        <a:solidFill>
          <a:srgbClr val="E8E8E8">
            <a:hueOff val="0"/>
            <a:satOff val="0"/>
            <a:lumOff val="0"/>
          </a:srgbClr>
        </a:solidFill>
        <a:ln w="19050" cap="flat" cmpd="sng" algn="ctr">
          <a:solidFill>
            <a:srgbClr val="00579B"/>
          </a:solidFill>
          <a:prstDash val="solid"/>
          <a:miter lim="800000"/>
        </a:ln>
        <a:effectLst/>
      </dgm:spPr>
      <dgm:t>
        <a:bodyPr/>
        <a:lstStyle/>
        <a:p>
          <a:pPr algn="ctr">
            <a:buNone/>
          </a:pPr>
          <a:r>
            <a:rPr lang="en-US" sz="1200" b="0">
              <a:solidFill>
                <a:sysClr val="windowText" lastClr="000000">
                  <a:hueOff val="0"/>
                  <a:satOff val="0"/>
                  <a:lumOff val="0"/>
                </a:sysClr>
              </a:solidFill>
              <a:latin typeface="Aptos" panose="02110004020202020204"/>
              <a:ea typeface="+mn-ea"/>
              <a:cs typeface="+mn-cs"/>
            </a:rPr>
            <a:t>Note</a:t>
          </a:r>
        </a:p>
      </dgm:t>
    </dgm:pt>
    <dgm:pt modelId="{3F72EE56-AB04-42C6-A4E3-D15C5F59627A}" type="pres">
      <dgm:prSet presAssocID="{A2256715-B92F-4592-AB99-A61E78A03D41}" presName="hierChild1" presStyleCnt="0">
        <dgm:presLayoutVars>
          <dgm:orgChart val="1"/>
          <dgm:chPref val="1"/>
          <dgm:dir/>
          <dgm:animOne val="branch"/>
          <dgm:animLvl val="lvl"/>
          <dgm:resizeHandles/>
        </dgm:presLayoutVars>
      </dgm:prSet>
      <dgm:spPr/>
    </dgm:pt>
    <dgm:pt modelId="{195D1232-8B1D-43C3-8DBE-68D51C437CA4}" type="pres">
      <dgm:prSet presAssocID="{3BB3AE5B-842A-428A-A5F0-D25E8E3AE33E}" presName="hierRoot1" presStyleCnt="0">
        <dgm:presLayoutVars>
          <dgm:hierBranch val="init"/>
        </dgm:presLayoutVars>
      </dgm:prSet>
      <dgm:spPr/>
    </dgm:pt>
    <dgm:pt modelId="{EC5C92E5-B5D8-4327-8C13-CEBA46EDB057}" type="pres">
      <dgm:prSet presAssocID="{3BB3AE5B-842A-428A-A5F0-D25E8E3AE33E}" presName="rootComposite1" presStyleCnt="0"/>
      <dgm:spPr/>
    </dgm:pt>
    <dgm:pt modelId="{B4C3DDDB-E6AC-4BB3-9405-80F977CDC10C}" type="pres">
      <dgm:prSet presAssocID="{3BB3AE5B-842A-428A-A5F0-D25E8E3AE33E}" presName="rootText1" presStyleLbl="node0" presStyleIdx="0" presStyleCnt="1" custScaleX="126237" custScaleY="101610" custLinFactNeighborX="24780" custLinFactNeighborY="-2991">
        <dgm:presLayoutVars>
          <dgm:chMax/>
          <dgm:chPref val="3"/>
        </dgm:presLayoutVars>
      </dgm:prSet>
      <dgm:spPr>
        <a:prstGeom prst="flowChartProcess">
          <a:avLst/>
        </a:prstGeom>
      </dgm:spPr>
    </dgm:pt>
    <dgm:pt modelId="{D2F497DA-A3EE-4BA1-8A8C-F1E827587A17}" type="pres">
      <dgm:prSet presAssocID="{3BB3AE5B-842A-428A-A5F0-D25E8E3AE33E}" presName="titleText1" presStyleLbl="fgAcc0" presStyleIdx="0" presStyleCnt="1" custScaleX="111766" custLinFactY="-100000" custLinFactNeighborX="9978" custLinFactNeighborY="-190634">
        <dgm:presLayoutVars>
          <dgm:chMax val="0"/>
          <dgm:chPref val="0"/>
        </dgm:presLayoutVars>
      </dgm:prSet>
      <dgm:spPr/>
    </dgm:pt>
    <dgm:pt modelId="{932184EE-FBEF-4E3F-9FCF-2E52B9B12BAD}" type="pres">
      <dgm:prSet presAssocID="{3BB3AE5B-842A-428A-A5F0-D25E8E3AE33E}" presName="rootConnector1" presStyleLbl="node1" presStyleIdx="0" presStyleCnt="4"/>
      <dgm:spPr/>
    </dgm:pt>
    <dgm:pt modelId="{47B4665E-0566-4D74-8C69-3878B8F14577}" type="pres">
      <dgm:prSet presAssocID="{3BB3AE5B-842A-428A-A5F0-D25E8E3AE33E}" presName="hierChild2" presStyleCnt="0"/>
      <dgm:spPr/>
    </dgm:pt>
    <dgm:pt modelId="{1B6C021F-2210-4F7D-AEC8-ABDB63417614}" type="pres">
      <dgm:prSet presAssocID="{3BB3AE5B-842A-428A-A5F0-D25E8E3AE33E}" presName="hierChild3" presStyleCnt="0"/>
      <dgm:spPr/>
    </dgm:pt>
    <dgm:pt modelId="{DE2EF993-9108-4917-A530-905373EE9F8C}" type="pres">
      <dgm:prSet presAssocID="{5B5A5844-2295-4967-9B77-5ABFEB96E180}" presName="Name96" presStyleLbl="parChTrans1D2" presStyleIdx="0" presStyleCnt="2"/>
      <dgm:spPr/>
    </dgm:pt>
    <dgm:pt modelId="{597F719B-F5B1-4AA5-97F9-05AA16AF3BB9}" type="pres">
      <dgm:prSet presAssocID="{6A9A9BF7-56D7-4E06-A280-C8EABBFE81D9}" presName="hierRoot3" presStyleCnt="0">
        <dgm:presLayoutVars>
          <dgm:hierBranch val="init"/>
        </dgm:presLayoutVars>
      </dgm:prSet>
      <dgm:spPr/>
    </dgm:pt>
    <dgm:pt modelId="{4BCF8C43-8D53-4409-9FB0-00874BA51265}" type="pres">
      <dgm:prSet presAssocID="{6A9A9BF7-56D7-4E06-A280-C8EABBFE81D9}" presName="rootComposite3" presStyleCnt="0"/>
      <dgm:spPr/>
    </dgm:pt>
    <dgm:pt modelId="{A9C25B45-E5A1-46BE-A37F-4F1D5A1DED2A}" type="pres">
      <dgm:prSet presAssocID="{6A9A9BF7-56D7-4E06-A280-C8EABBFE81D9}" presName="rootText3" presStyleLbl="asst1" presStyleIdx="0" presStyleCnt="4" custScaleX="104863">
        <dgm:presLayoutVars>
          <dgm:chPref val="3"/>
        </dgm:presLayoutVars>
      </dgm:prSet>
      <dgm:spPr/>
    </dgm:pt>
    <dgm:pt modelId="{FE757AFF-095E-4F36-B86A-714267D14C19}" type="pres">
      <dgm:prSet presAssocID="{6A9A9BF7-56D7-4E06-A280-C8EABBFE81D9}" presName="titleText3" presStyleLbl="fgAcc2" presStyleIdx="0" presStyleCnt="4" custLinFactY="-100000" custLinFactNeighborX="-16634" custLinFactNeighborY="-178176">
        <dgm:presLayoutVars>
          <dgm:chMax val="0"/>
          <dgm:chPref val="0"/>
        </dgm:presLayoutVars>
      </dgm:prSet>
      <dgm:spPr/>
    </dgm:pt>
    <dgm:pt modelId="{8739F3BE-CEEB-45E4-BAE5-944D8805EF23}" type="pres">
      <dgm:prSet presAssocID="{6A9A9BF7-56D7-4E06-A280-C8EABBFE81D9}" presName="rootConnector3" presStyleLbl="asst1" presStyleIdx="0" presStyleCnt="4"/>
      <dgm:spPr/>
    </dgm:pt>
    <dgm:pt modelId="{7E18A98B-D86C-4CCE-982C-9B1B72D80702}" type="pres">
      <dgm:prSet presAssocID="{6A9A9BF7-56D7-4E06-A280-C8EABBFE81D9}" presName="hierChild6" presStyleCnt="0"/>
      <dgm:spPr/>
    </dgm:pt>
    <dgm:pt modelId="{5205E67B-1044-4624-90CD-E87AD66474D8}" type="pres">
      <dgm:prSet presAssocID="{6B2B1A1A-8CBF-475F-8388-03D37FB0E7F0}" presName="Name37" presStyleLbl="parChTrans1D3" presStyleIdx="0" presStyleCnt="3"/>
      <dgm:spPr/>
    </dgm:pt>
    <dgm:pt modelId="{F9973B28-FE26-4612-AB84-9D40AC1FFC93}" type="pres">
      <dgm:prSet presAssocID="{F309A61C-FEB9-4D81-8608-3E08A1BE3BEA}" presName="hierRoot2" presStyleCnt="0">
        <dgm:presLayoutVars>
          <dgm:hierBranch val="init"/>
        </dgm:presLayoutVars>
      </dgm:prSet>
      <dgm:spPr/>
    </dgm:pt>
    <dgm:pt modelId="{2FA3FCCC-6DDC-4EAA-9820-7B22AAE6341C}" type="pres">
      <dgm:prSet presAssocID="{F309A61C-FEB9-4D81-8608-3E08A1BE3BEA}" presName="rootComposite" presStyleCnt="0"/>
      <dgm:spPr/>
    </dgm:pt>
    <dgm:pt modelId="{6C35C184-63AE-4262-82FB-FEFCF9885403}" type="pres">
      <dgm:prSet presAssocID="{F309A61C-FEB9-4D81-8608-3E08A1BE3BEA}" presName="rootText" presStyleLbl="node1" presStyleIdx="0" presStyleCnt="4" custScaleX="121536" custScaleY="114811">
        <dgm:presLayoutVars>
          <dgm:chMax/>
          <dgm:chPref val="3"/>
        </dgm:presLayoutVars>
      </dgm:prSet>
      <dgm:spPr/>
    </dgm:pt>
    <dgm:pt modelId="{0E833EE3-5D24-4D45-A85A-E5DD6C1A3B97}" type="pres">
      <dgm:prSet presAssocID="{F309A61C-FEB9-4D81-8608-3E08A1BE3BEA}" presName="titleText2" presStyleLbl="fgAcc1" presStyleIdx="0" presStyleCnt="4" custScaleX="119179" custLinFactY="-100000" custLinFactNeighborX="-16699" custLinFactNeighborY="-199792">
        <dgm:presLayoutVars>
          <dgm:chMax val="0"/>
          <dgm:chPref val="0"/>
        </dgm:presLayoutVars>
      </dgm:prSet>
      <dgm:spPr/>
    </dgm:pt>
    <dgm:pt modelId="{54D57852-954A-4A55-9DD0-A5C79DCD8CA1}" type="pres">
      <dgm:prSet presAssocID="{F309A61C-FEB9-4D81-8608-3E08A1BE3BEA}" presName="rootConnector" presStyleLbl="node3" presStyleIdx="0" presStyleCnt="0"/>
      <dgm:spPr/>
    </dgm:pt>
    <dgm:pt modelId="{BD91955B-018C-464A-818F-F5CF2D2A980E}" type="pres">
      <dgm:prSet presAssocID="{F309A61C-FEB9-4D81-8608-3E08A1BE3BEA}" presName="hierChild4" presStyleCnt="0"/>
      <dgm:spPr/>
    </dgm:pt>
    <dgm:pt modelId="{4ED3B1C1-F56B-4A99-919D-5EEC13D24BFE}" type="pres">
      <dgm:prSet presAssocID="{F309A61C-FEB9-4D81-8608-3E08A1BE3BEA}" presName="hierChild5" presStyleCnt="0"/>
      <dgm:spPr/>
    </dgm:pt>
    <dgm:pt modelId="{2A010C86-1ADA-463B-BFB7-0248D9B013D4}" type="pres">
      <dgm:prSet presAssocID="{6A9A9BF7-56D7-4E06-A280-C8EABBFE81D9}" presName="hierChild7" presStyleCnt="0"/>
      <dgm:spPr/>
    </dgm:pt>
    <dgm:pt modelId="{146380C2-477F-4F90-8C6E-6FEB50B5255A}" type="pres">
      <dgm:prSet presAssocID="{8C3494D1-C170-49D3-82C2-62DCD6F94EE4}" presName="Name96" presStyleLbl="parChTrans1D2" presStyleIdx="1" presStyleCnt="2"/>
      <dgm:spPr/>
    </dgm:pt>
    <dgm:pt modelId="{D2AFF8FD-FF4C-4D27-8101-0A09C522CC0C}" type="pres">
      <dgm:prSet presAssocID="{3DBDF1F1-63CB-4C90-80B0-39D0DB160749}" presName="hierRoot3" presStyleCnt="0">
        <dgm:presLayoutVars>
          <dgm:hierBranch val="init"/>
        </dgm:presLayoutVars>
      </dgm:prSet>
      <dgm:spPr/>
    </dgm:pt>
    <dgm:pt modelId="{907A82CB-F1B0-4045-A39B-61937B00807B}" type="pres">
      <dgm:prSet presAssocID="{3DBDF1F1-63CB-4C90-80B0-39D0DB160749}" presName="rootComposite3" presStyleCnt="0"/>
      <dgm:spPr/>
    </dgm:pt>
    <dgm:pt modelId="{896BFE23-1FE0-492B-9E32-3D5A5666C7C6}" type="pres">
      <dgm:prSet presAssocID="{3DBDF1F1-63CB-4C90-80B0-39D0DB160749}" presName="rootText3" presStyleLbl="asst1" presStyleIdx="1" presStyleCnt="4" custScaleX="122350" custScaleY="111548">
        <dgm:presLayoutVars>
          <dgm:chPref val="3"/>
        </dgm:presLayoutVars>
      </dgm:prSet>
      <dgm:spPr/>
    </dgm:pt>
    <dgm:pt modelId="{15B40778-5633-4BA0-B64D-E112BDCC89B9}" type="pres">
      <dgm:prSet presAssocID="{3DBDF1F1-63CB-4C90-80B0-39D0DB160749}" presName="titleText3" presStyleLbl="fgAcc2" presStyleIdx="1" presStyleCnt="4" custScaleX="116923" custLinFactY="-100000" custLinFactNeighborX="-16635" custLinFactNeighborY="-192142">
        <dgm:presLayoutVars>
          <dgm:chMax val="0"/>
          <dgm:chPref val="0"/>
        </dgm:presLayoutVars>
      </dgm:prSet>
      <dgm:spPr/>
    </dgm:pt>
    <dgm:pt modelId="{7640F703-68A9-4403-81C6-17B498F99AB2}" type="pres">
      <dgm:prSet presAssocID="{3DBDF1F1-63CB-4C90-80B0-39D0DB160749}" presName="rootConnector3" presStyleLbl="asst1" presStyleIdx="1" presStyleCnt="4"/>
      <dgm:spPr/>
    </dgm:pt>
    <dgm:pt modelId="{FD43F512-ADC6-4470-ABD9-B8A8DED1BBA4}" type="pres">
      <dgm:prSet presAssocID="{3DBDF1F1-63CB-4C90-80B0-39D0DB160749}" presName="hierChild6" presStyleCnt="0"/>
      <dgm:spPr/>
    </dgm:pt>
    <dgm:pt modelId="{2C312C02-B2FF-4552-A8FE-8FA0284D8261}" type="pres">
      <dgm:prSet presAssocID="{3DBDF1F1-63CB-4C90-80B0-39D0DB160749}" presName="hierChild7" presStyleCnt="0"/>
      <dgm:spPr/>
    </dgm:pt>
    <dgm:pt modelId="{7103DDE9-98D4-453A-A83B-1591B5B6BCF8}" type="pres">
      <dgm:prSet presAssocID="{FB5EE7CE-81B2-495B-87A4-F249674C6202}" presName="Name96" presStyleLbl="parChTrans1D3" presStyleIdx="1" presStyleCnt="3"/>
      <dgm:spPr/>
    </dgm:pt>
    <dgm:pt modelId="{75C24D5D-1B8B-4121-8CB9-181DBF89B213}" type="pres">
      <dgm:prSet presAssocID="{BD731B9D-D738-4949-A982-17D7839E1EFF}" presName="hierRoot3" presStyleCnt="0">
        <dgm:presLayoutVars>
          <dgm:hierBranch val="init"/>
        </dgm:presLayoutVars>
      </dgm:prSet>
      <dgm:spPr/>
    </dgm:pt>
    <dgm:pt modelId="{ECA8A14D-E711-4316-9CA4-8FC3E2C686CF}" type="pres">
      <dgm:prSet presAssocID="{BD731B9D-D738-4949-A982-17D7839E1EFF}" presName="rootComposite3" presStyleCnt="0"/>
      <dgm:spPr/>
    </dgm:pt>
    <dgm:pt modelId="{6EF1A21C-1578-4F97-A46F-F13D5BD064BA}" type="pres">
      <dgm:prSet presAssocID="{BD731B9D-D738-4949-A982-17D7839E1EFF}" presName="rootText3" presStyleLbl="asst1" presStyleIdx="2" presStyleCnt="4" custScaleX="106342">
        <dgm:presLayoutVars>
          <dgm:chPref val="3"/>
        </dgm:presLayoutVars>
      </dgm:prSet>
      <dgm:spPr/>
    </dgm:pt>
    <dgm:pt modelId="{08179356-23B0-4B2C-974D-0CA174C14D06}" type="pres">
      <dgm:prSet presAssocID="{BD731B9D-D738-4949-A982-17D7839E1EFF}" presName="titleText3" presStyleLbl="fgAcc2" presStyleIdx="2" presStyleCnt="4" custLinFactY="-100000" custLinFactNeighborX="-16635" custLinFactNeighborY="-176853">
        <dgm:presLayoutVars>
          <dgm:chMax val="0"/>
          <dgm:chPref val="0"/>
        </dgm:presLayoutVars>
      </dgm:prSet>
      <dgm:spPr/>
    </dgm:pt>
    <dgm:pt modelId="{8C18AA1D-7251-4CBB-AF65-E740E5D3B4DE}" type="pres">
      <dgm:prSet presAssocID="{BD731B9D-D738-4949-A982-17D7839E1EFF}" presName="rootConnector3" presStyleLbl="asst1" presStyleIdx="2" presStyleCnt="4"/>
      <dgm:spPr/>
    </dgm:pt>
    <dgm:pt modelId="{DC7E45F4-7448-4C80-89EA-256BAE2D2AB1}" type="pres">
      <dgm:prSet presAssocID="{BD731B9D-D738-4949-A982-17D7839E1EFF}" presName="hierChild6" presStyleCnt="0"/>
      <dgm:spPr/>
    </dgm:pt>
    <dgm:pt modelId="{3F03E27E-0EF5-4969-9CC1-A2978AE500F6}" type="pres">
      <dgm:prSet presAssocID="{F0A78B4D-8EDD-4453-892C-EEF1EB1EB448}" presName="Name37" presStyleLbl="parChTrans1D4" presStyleIdx="0" presStyleCnt="3"/>
      <dgm:spPr/>
    </dgm:pt>
    <dgm:pt modelId="{0407A22B-562F-4FD8-BA97-615CB31CD4C2}" type="pres">
      <dgm:prSet presAssocID="{85C21A56-576F-4ADF-B5EC-A9883B81BCEE}" presName="hierRoot2" presStyleCnt="0">
        <dgm:presLayoutVars>
          <dgm:hierBranch val="init"/>
        </dgm:presLayoutVars>
      </dgm:prSet>
      <dgm:spPr/>
    </dgm:pt>
    <dgm:pt modelId="{D2AE3B47-DE37-44ED-8CA8-59424084922E}" type="pres">
      <dgm:prSet presAssocID="{85C21A56-576F-4ADF-B5EC-A9883B81BCEE}" presName="rootComposite" presStyleCnt="0"/>
      <dgm:spPr/>
    </dgm:pt>
    <dgm:pt modelId="{1C4A49A2-2897-471E-9C66-961CC32F1049}" type="pres">
      <dgm:prSet presAssocID="{85C21A56-576F-4ADF-B5EC-A9883B81BCEE}" presName="rootText" presStyleLbl="node1" presStyleIdx="1" presStyleCnt="4" custScaleX="122486" custScaleY="113241">
        <dgm:presLayoutVars>
          <dgm:chMax/>
          <dgm:chPref val="3"/>
        </dgm:presLayoutVars>
      </dgm:prSet>
      <dgm:spPr/>
    </dgm:pt>
    <dgm:pt modelId="{B64AF62F-9E20-4DA5-A5E9-1D363B120ADA}" type="pres">
      <dgm:prSet presAssocID="{85C21A56-576F-4ADF-B5EC-A9883B81BCEE}" presName="titleText2" presStyleLbl="fgAcc1" presStyleIdx="1" presStyleCnt="4" custScaleX="119179" custLinFactY="-100000" custLinFactNeighborX="-17208" custLinFactNeighborY="-196134">
        <dgm:presLayoutVars>
          <dgm:chMax val="0"/>
          <dgm:chPref val="0"/>
        </dgm:presLayoutVars>
      </dgm:prSet>
      <dgm:spPr/>
    </dgm:pt>
    <dgm:pt modelId="{8F570DB6-74E9-4194-B042-A13D2ED873CE}" type="pres">
      <dgm:prSet presAssocID="{85C21A56-576F-4ADF-B5EC-A9883B81BCEE}" presName="rootConnector" presStyleLbl="node4" presStyleIdx="0" presStyleCnt="0"/>
      <dgm:spPr/>
    </dgm:pt>
    <dgm:pt modelId="{D5993DB8-884B-41AC-8A61-8455606975BB}" type="pres">
      <dgm:prSet presAssocID="{85C21A56-576F-4ADF-B5EC-A9883B81BCEE}" presName="hierChild4" presStyleCnt="0"/>
      <dgm:spPr/>
    </dgm:pt>
    <dgm:pt modelId="{825D994E-E26B-4066-AC0C-F58D398EF893}" type="pres">
      <dgm:prSet presAssocID="{8F864425-C676-4BFA-8143-A190F68760DF}" presName="Name37" presStyleLbl="parChTrans1D4" presStyleIdx="1" presStyleCnt="3"/>
      <dgm:spPr/>
    </dgm:pt>
    <dgm:pt modelId="{1B5FA63B-6B63-421F-918A-D52A024029A3}" type="pres">
      <dgm:prSet presAssocID="{E9A742E2-A7E9-4BF0-8DE3-82747DE332E1}" presName="hierRoot2" presStyleCnt="0">
        <dgm:presLayoutVars>
          <dgm:hierBranch val="init"/>
        </dgm:presLayoutVars>
      </dgm:prSet>
      <dgm:spPr/>
    </dgm:pt>
    <dgm:pt modelId="{B531BC7C-6304-4E49-B9A7-FF4DCE72F47D}" type="pres">
      <dgm:prSet presAssocID="{E9A742E2-A7E9-4BF0-8DE3-82747DE332E1}" presName="rootComposite" presStyleCnt="0"/>
      <dgm:spPr/>
    </dgm:pt>
    <dgm:pt modelId="{B74BE05C-A052-437D-BB4A-C06673142473}" type="pres">
      <dgm:prSet presAssocID="{E9A742E2-A7E9-4BF0-8DE3-82747DE332E1}" presName="rootText" presStyleLbl="node1" presStyleIdx="2" presStyleCnt="4" custScaleX="126237" custScaleY="115802">
        <dgm:presLayoutVars>
          <dgm:chMax/>
          <dgm:chPref val="3"/>
        </dgm:presLayoutVars>
      </dgm:prSet>
      <dgm:spPr/>
    </dgm:pt>
    <dgm:pt modelId="{F9BFBCAE-B0AC-44A3-B64A-45F77233FCBB}" type="pres">
      <dgm:prSet presAssocID="{E9A742E2-A7E9-4BF0-8DE3-82747DE332E1}" presName="titleText2" presStyleLbl="fgAcc1" presStyleIdx="2" presStyleCnt="4" custScaleX="116774" custLinFactY="-104107" custLinFactNeighborX="-15487" custLinFactNeighborY="-200000">
        <dgm:presLayoutVars>
          <dgm:chMax val="0"/>
          <dgm:chPref val="0"/>
        </dgm:presLayoutVars>
      </dgm:prSet>
      <dgm:spPr/>
    </dgm:pt>
    <dgm:pt modelId="{24DE31DE-B94B-4B1F-AB36-F00884E43CC2}" type="pres">
      <dgm:prSet presAssocID="{E9A742E2-A7E9-4BF0-8DE3-82747DE332E1}" presName="rootConnector" presStyleLbl="node4" presStyleIdx="0" presStyleCnt="0"/>
      <dgm:spPr/>
    </dgm:pt>
    <dgm:pt modelId="{9390C6E6-C7D0-4E6F-8963-0135B464E2F5}" type="pres">
      <dgm:prSet presAssocID="{E9A742E2-A7E9-4BF0-8DE3-82747DE332E1}" presName="hierChild4" presStyleCnt="0"/>
      <dgm:spPr/>
    </dgm:pt>
    <dgm:pt modelId="{4E416966-D262-4E1A-BD6C-08586E02C189}" type="pres">
      <dgm:prSet presAssocID="{E9A742E2-A7E9-4BF0-8DE3-82747DE332E1}" presName="hierChild5" presStyleCnt="0"/>
      <dgm:spPr/>
    </dgm:pt>
    <dgm:pt modelId="{59C77C68-68F4-4179-9523-F2B665DCA8D1}" type="pres">
      <dgm:prSet presAssocID="{85C21A56-576F-4ADF-B5EC-A9883B81BCEE}" presName="hierChild5" presStyleCnt="0"/>
      <dgm:spPr/>
    </dgm:pt>
    <dgm:pt modelId="{084944C6-E8CC-4857-A674-3631CDD66F69}" type="pres">
      <dgm:prSet presAssocID="{BD731B9D-D738-4949-A982-17D7839E1EFF}" presName="hierChild7" presStyleCnt="0"/>
      <dgm:spPr/>
    </dgm:pt>
    <dgm:pt modelId="{13575B36-1A7F-4A84-906A-B13A5512F121}" type="pres">
      <dgm:prSet presAssocID="{2A4EE9C7-6745-4636-919D-48D37A147756}" presName="Name96" presStyleLbl="parChTrans1D3" presStyleIdx="2" presStyleCnt="3"/>
      <dgm:spPr/>
    </dgm:pt>
    <dgm:pt modelId="{5FDC57E4-D8A5-4E34-96AC-8FB16B40F271}" type="pres">
      <dgm:prSet presAssocID="{FC6DE489-25E0-4A4B-9C07-71025A2CFBA6}" presName="hierRoot3" presStyleCnt="0">
        <dgm:presLayoutVars>
          <dgm:hierBranch val="init"/>
        </dgm:presLayoutVars>
      </dgm:prSet>
      <dgm:spPr/>
    </dgm:pt>
    <dgm:pt modelId="{E9D9F44D-DFEA-4821-B33F-D7FD345C6886}" type="pres">
      <dgm:prSet presAssocID="{FC6DE489-25E0-4A4B-9C07-71025A2CFBA6}" presName="rootComposite3" presStyleCnt="0"/>
      <dgm:spPr/>
    </dgm:pt>
    <dgm:pt modelId="{186C88E7-50E6-4BF8-AD1E-0E6E5FDF8F80}" type="pres">
      <dgm:prSet presAssocID="{FC6DE489-25E0-4A4B-9C07-71025A2CFBA6}" presName="rootText3" presStyleLbl="asst1" presStyleIdx="3" presStyleCnt="4" custScaleX="105399">
        <dgm:presLayoutVars>
          <dgm:chPref val="3"/>
        </dgm:presLayoutVars>
      </dgm:prSet>
      <dgm:spPr/>
    </dgm:pt>
    <dgm:pt modelId="{38F6848A-8CF2-46D8-A9E6-3834998429FD}" type="pres">
      <dgm:prSet presAssocID="{FC6DE489-25E0-4A4B-9C07-71025A2CFBA6}" presName="titleText3" presStyleLbl="fgAcc2" presStyleIdx="3" presStyleCnt="4" custScaleX="102041" custLinFactY="-100000" custLinFactNeighborX="-16592" custLinFactNeighborY="-175518">
        <dgm:presLayoutVars>
          <dgm:chMax val="0"/>
          <dgm:chPref val="0"/>
        </dgm:presLayoutVars>
      </dgm:prSet>
      <dgm:spPr/>
    </dgm:pt>
    <dgm:pt modelId="{95B82D56-E79F-41F9-9892-1A81D625F3A9}" type="pres">
      <dgm:prSet presAssocID="{FC6DE489-25E0-4A4B-9C07-71025A2CFBA6}" presName="rootConnector3" presStyleLbl="asst1" presStyleIdx="3" presStyleCnt="4"/>
      <dgm:spPr/>
    </dgm:pt>
    <dgm:pt modelId="{D82CB643-DFA4-4195-8E85-DA8783AD4F2C}" type="pres">
      <dgm:prSet presAssocID="{FC6DE489-25E0-4A4B-9C07-71025A2CFBA6}" presName="hierChild6" presStyleCnt="0"/>
      <dgm:spPr/>
    </dgm:pt>
    <dgm:pt modelId="{0CB2EC2C-4CA7-4AA0-A218-16134FA742D7}" type="pres">
      <dgm:prSet presAssocID="{2E0044B0-4C2F-44BD-9A11-8DC51B4D50D1}" presName="Name37" presStyleLbl="parChTrans1D4" presStyleIdx="2" presStyleCnt="3"/>
      <dgm:spPr/>
    </dgm:pt>
    <dgm:pt modelId="{7D9A69FB-BFE2-4211-A407-EC9AC24A0D4F}" type="pres">
      <dgm:prSet presAssocID="{CEB43E47-9061-418F-BB6E-E0C7A5B2DC7C}" presName="hierRoot2" presStyleCnt="0">
        <dgm:presLayoutVars>
          <dgm:hierBranch val="init"/>
        </dgm:presLayoutVars>
      </dgm:prSet>
      <dgm:spPr/>
    </dgm:pt>
    <dgm:pt modelId="{A6F1DB6B-B098-4B72-AECB-D95A474AA081}" type="pres">
      <dgm:prSet presAssocID="{CEB43E47-9061-418F-BB6E-E0C7A5B2DC7C}" presName="rootComposite" presStyleCnt="0"/>
      <dgm:spPr/>
    </dgm:pt>
    <dgm:pt modelId="{C972C66A-175F-42FE-908F-71991B290B9B}" type="pres">
      <dgm:prSet presAssocID="{CEB43E47-9061-418F-BB6E-E0C7A5B2DC7C}" presName="rootText" presStyleLbl="node1" presStyleIdx="3" presStyleCnt="4" custScaleX="122898" custScaleY="113410">
        <dgm:presLayoutVars>
          <dgm:chMax/>
          <dgm:chPref val="3"/>
        </dgm:presLayoutVars>
      </dgm:prSet>
      <dgm:spPr/>
    </dgm:pt>
    <dgm:pt modelId="{2DDB9504-C9E4-46C2-8ED7-0B356524E836}" type="pres">
      <dgm:prSet presAssocID="{CEB43E47-9061-418F-BB6E-E0C7A5B2DC7C}" presName="titleText2" presStyleLbl="fgAcc1" presStyleIdx="3" presStyleCnt="4" custScaleX="118342" custLinFactY="-100000" custLinFactNeighborX="-16635" custLinFactNeighborY="-196468">
        <dgm:presLayoutVars>
          <dgm:chMax val="0"/>
          <dgm:chPref val="0"/>
        </dgm:presLayoutVars>
      </dgm:prSet>
      <dgm:spPr/>
    </dgm:pt>
    <dgm:pt modelId="{251A6519-494D-4DE7-B419-211BEFE74844}" type="pres">
      <dgm:prSet presAssocID="{CEB43E47-9061-418F-BB6E-E0C7A5B2DC7C}" presName="rootConnector" presStyleLbl="node4" presStyleIdx="0" presStyleCnt="0"/>
      <dgm:spPr/>
    </dgm:pt>
    <dgm:pt modelId="{DC4B36B3-E8AB-4BA4-A397-71319B42480C}" type="pres">
      <dgm:prSet presAssocID="{CEB43E47-9061-418F-BB6E-E0C7A5B2DC7C}" presName="hierChild4" presStyleCnt="0"/>
      <dgm:spPr/>
    </dgm:pt>
    <dgm:pt modelId="{819E5385-81E7-4930-94A1-87EEA7A75CA1}" type="pres">
      <dgm:prSet presAssocID="{CEB43E47-9061-418F-BB6E-E0C7A5B2DC7C}" presName="hierChild5" presStyleCnt="0"/>
      <dgm:spPr/>
    </dgm:pt>
    <dgm:pt modelId="{E4485C5B-4C16-4CC9-AFD9-1957FB54100C}" type="pres">
      <dgm:prSet presAssocID="{FC6DE489-25E0-4A4B-9C07-71025A2CFBA6}" presName="hierChild7" presStyleCnt="0"/>
      <dgm:spPr/>
    </dgm:pt>
  </dgm:ptLst>
  <dgm:cxnLst>
    <dgm:cxn modelId="{9A1FD10F-0770-4CF7-8156-85EA0C5446C4}" type="presOf" srcId="{8C3494D1-C170-49D3-82C2-62DCD6F94EE4}" destId="{146380C2-477F-4F90-8C6E-6FEB50B5255A}" srcOrd="0" destOrd="0" presId="urn:microsoft.com/office/officeart/2008/layout/NameandTitleOrganizationalChart"/>
    <dgm:cxn modelId="{85817D16-B55A-40A2-8928-6E9C799C99E0}" type="presOf" srcId="{5C3F331C-CF94-44F5-A76D-BA69DC89B61A}" destId="{FE757AFF-095E-4F36-B86A-714267D14C19}" srcOrd="0" destOrd="0" presId="urn:microsoft.com/office/officeart/2008/layout/NameandTitleOrganizationalChart"/>
    <dgm:cxn modelId="{4B831F1C-5A67-42AB-BA4B-EBECC9516369}" type="presOf" srcId="{039E4DE3-DEB4-4ED7-A34E-6883F4D66D86}" destId="{B64AF62F-9E20-4DA5-A5E9-1D363B120ADA}" srcOrd="0" destOrd="0" presId="urn:microsoft.com/office/officeart/2008/layout/NameandTitleOrganizationalChart"/>
    <dgm:cxn modelId="{847AEB23-F9D8-494F-800D-E60D7FA2A885}" type="presOf" srcId="{7B604BDC-F427-4620-92E3-64948F5149E9}" destId="{15B40778-5633-4BA0-B64D-E112BDCC89B9}" srcOrd="0" destOrd="0" presId="urn:microsoft.com/office/officeart/2008/layout/NameandTitleOrganizationalChart"/>
    <dgm:cxn modelId="{88DDC02A-12C3-41B2-ADD5-CA47FFB45E06}" type="presOf" srcId="{3DBDF1F1-63CB-4C90-80B0-39D0DB160749}" destId="{896BFE23-1FE0-492B-9E32-3D5A5666C7C6}" srcOrd="0" destOrd="0" presId="urn:microsoft.com/office/officeart/2008/layout/NameandTitleOrganizationalChart"/>
    <dgm:cxn modelId="{7B1A963D-FA8C-4AB6-BFE7-99BDF7C90C78}" type="presOf" srcId="{CEB43E47-9061-418F-BB6E-E0C7A5B2DC7C}" destId="{C972C66A-175F-42FE-908F-71991B290B9B}" srcOrd="0" destOrd="0" presId="urn:microsoft.com/office/officeart/2008/layout/NameandTitleOrganizationalChart"/>
    <dgm:cxn modelId="{84E2323F-41F1-4A2C-829E-D9919BA52D55}" type="presOf" srcId="{FB5EE7CE-81B2-495B-87A4-F249674C6202}" destId="{7103DDE9-98D4-453A-A83B-1591B5B6BCF8}" srcOrd="0" destOrd="0" presId="urn:microsoft.com/office/officeart/2008/layout/NameandTitleOrganizationalChart"/>
    <dgm:cxn modelId="{7F582D5B-CAC8-43C8-B448-0B560FE98F23}" srcId="{3DBDF1F1-63CB-4C90-80B0-39D0DB160749}" destId="{BD731B9D-D738-4949-A982-17D7839E1EFF}" srcOrd="0" destOrd="0" parTransId="{FB5EE7CE-81B2-495B-87A4-F249674C6202}" sibTransId="{B3D1FEC7-574B-49E5-B3CE-71E5B8B1AF8A}"/>
    <dgm:cxn modelId="{8B4F5161-B1B2-4968-BBC0-7BA53B43C93E}" srcId="{3BB3AE5B-842A-428A-A5F0-D25E8E3AE33E}" destId="{3DBDF1F1-63CB-4C90-80B0-39D0DB160749}" srcOrd="1" destOrd="0" parTransId="{8C3494D1-C170-49D3-82C2-62DCD6F94EE4}" sibTransId="{7B604BDC-F427-4620-92E3-64948F5149E9}"/>
    <dgm:cxn modelId="{28357245-50D1-485B-989D-190A483F3C54}" type="presOf" srcId="{2E0044B0-4C2F-44BD-9A11-8DC51B4D50D1}" destId="{0CB2EC2C-4CA7-4AA0-A218-16134FA742D7}" srcOrd="0" destOrd="0" presId="urn:microsoft.com/office/officeart/2008/layout/NameandTitleOrganizationalChart"/>
    <dgm:cxn modelId="{34DA2248-1042-4D51-8270-41388A0B9773}" type="presOf" srcId="{3BB3AE5B-842A-428A-A5F0-D25E8E3AE33E}" destId="{932184EE-FBEF-4E3F-9FCF-2E52B9B12BAD}" srcOrd="1" destOrd="0" presId="urn:microsoft.com/office/officeart/2008/layout/NameandTitleOrganizationalChart"/>
    <dgm:cxn modelId="{64EBC66C-5935-4A61-8D5E-FA69C3379AAC}" type="presOf" srcId="{3DBDF1F1-63CB-4C90-80B0-39D0DB160749}" destId="{7640F703-68A9-4403-81C6-17B498F99AB2}" srcOrd="1" destOrd="0" presId="urn:microsoft.com/office/officeart/2008/layout/NameandTitleOrganizationalChart"/>
    <dgm:cxn modelId="{1521D84E-3AB5-47AF-9C3C-95FA09D7EC9E}" srcId="{A2256715-B92F-4592-AB99-A61E78A03D41}" destId="{3BB3AE5B-842A-428A-A5F0-D25E8E3AE33E}" srcOrd="0" destOrd="0" parTransId="{2BFC1C4A-FCA0-496C-B2BB-48297435E352}" sibTransId="{161CC418-179F-4570-ADEF-0FB06CDBE4CA}"/>
    <dgm:cxn modelId="{E7A26054-927F-479F-88A4-17C13BB43F80}" type="presOf" srcId="{E9A742E2-A7E9-4BF0-8DE3-82747DE332E1}" destId="{24DE31DE-B94B-4B1F-AB36-F00884E43CC2}" srcOrd="1" destOrd="0" presId="urn:microsoft.com/office/officeart/2008/layout/NameandTitleOrganizationalChart"/>
    <dgm:cxn modelId="{DAAF1E78-0274-4305-88AB-7E677DF208D1}" type="presOf" srcId="{E9A742E2-A7E9-4BF0-8DE3-82747DE332E1}" destId="{B74BE05C-A052-437D-BB4A-C06673142473}" srcOrd="0" destOrd="0" presId="urn:microsoft.com/office/officeart/2008/layout/NameandTitleOrganizationalChart"/>
    <dgm:cxn modelId="{DEDE2B59-49F2-4F1D-B4B2-E8F0EB8A1083}" type="presOf" srcId="{F0A78B4D-8EDD-4453-892C-EEF1EB1EB448}" destId="{3F03E27E-0EF5-4969-9CC1-A2978AE500F6}" srcOrd="0" destOrd="0" presId="urn:microsoft.com/office/officeart/2008/layout/NameandTitleOrganizationalChart"/>
    <dgm:cxn modelId="{EC16CC7B-26A1-447D-8409-F927EA56CF3C}" type="presOf" srcId="{980AB8B8-BC6E-4683-A324-6D35D8F66410}" destId="{2DDB9504-C9E4-46C2-8ED7-0B356524E836}" srcOrd="0" destOrd="0" presId="urn:microsoft.com/office/officeart/2008/layout/NameandTitleOrganizationalChart"/>
    <dgm:cxn modelId="{ED2B5A7E-7F43-48BD-A0EE-1FF13094B4F3}" srcId="{3DBDF1F1-63CB-4C90-80B0-39D0DB160749}" destId="{FC6DE489-25E0-4A4B-9C07-71025A2CFBA6}" srcOrd="1" destOrd="0" parTransId="{2A4EE9C7-6745-4636-919D-48D37A147756}" sibTransId="{A0F9EE85-7E6B-40B4-A7E6-BE611B6D1F85}"/>
    <dgm:cxn modelId="{B2B69B7F-008E-432B-B131-A6EA12606F21}" type="presOf" srcId="{6A9A9BF7-56D7-4E06-A280-C8EABBFE81D9}" destId="{8739F3BE-CEEB-45E4-BAE5-944D8805EF23}" srcOrd="1" destOrd="0" presId="urn:microsoft.com/office/officeart/2008/layout/NameandTitleOrganizationalChart"/>
    <dgm:cxn modelId="{D230D680-CD42-4B32-A96C-2CBE60F248C8}" type="presOf" srcId="{FC6DE489-25E0-4A4B-9C07-71025A2CFBA6}" destId="{95B82D56-E79F-41F9-9892-1A81D625F3A9}" srcOrd="1" destOrd="0" presId="urn:microsoft.com/office/officeart/2008/layout/NameandTitleOrganizationalChart"/>
    <dgm:cxn modelId="{188B8381-9CF5-4826-945B-BD4F5E6B264C}" type="presOf" srcId="{6A9A9BF7-56D7-4E06-A280-C8EABBFE81D9}" destId="{A9C25B45-E5A1-46BE-A37F-4F1D5A1DED2A}" srcOrd="0" destOrd="0" presId="urn:microsoft.com/office/officeart/2008/layout/NameandTitleOrganizationalChart"/>
    <dgm:cxn modelId="{CD1A4D89-8DAA-4286-90D2-7EF425FA9DD0}" srcId="{85C21A56-576F-4ADF-B5EC-A9883B81BCEE}" destId="{E9A742E2-A7E9-4BF0-8DE3-82747DE332E1}" srcOrd="0" destOrd="0" parTransId="{8F864425-C676-4BFA-8143-A190F68760DF}" sibTransId="{EC9879F2-D915-4B88-9FCF-0189A9886F80}"/>
    <dgm:cxn modelId="{E67DFB8C-6996-4156-93E9-1EC986A127CA}" srcId="{3BB3AE5B-842A-428A-A5F0-D25E8E3AE33E}" destId="{6A9A9BF7-56D7-4E06-A280-C8EABBFE81D9}" srcOrd="0" destOrd="0" parTransId="{5B5A5844-2295-4967-9B77-5ABFEB96E180}" sibTransId="{5C3F331C-CF94-44F5-A76D-BA69DC89B61A}"/>
    <dgm:cxn modelId="{6577E7A5-D1A0-4C6D-8197-9504999FCE4D}" type="presOf" srcId="{A2256715-B92F-4592-AB99-A61E78A03D41}" destId="{3F72EE56-AB04-42C6-A4E3-D15C5F59627A}" srcOrd="0" destOrd="0" presId="urn:microsoft.com/office/officeart/2008/layout/NameandTitleOrganizationalChart"/>
    <dgm:cxn modelId="{92D486A7-8FC1-486D-A4A3-2CC6ED70098E}" type="presOf" srcId="{161CC418-179F-4570-ADEF-0FB06CDBE4CA}" destId="{D2F497DA-A3EE-4BA1-8A8C-F1E827587A17}" srcOrd="0" destOrd="0" presId="urn:microsoft.com/office/officeart/2008/layout/NameandTitleOrganizationalChart"/>
    <dgm:cxn modelId="{ABC3D4A9-4DDB-40AB-BDF0-AD2B5B850E87}" type="presOf" srcId="{F309A61C-FEB9-4D81-8608-3E08A1BE3BEA}" destId="{6C35C184-63AE-4262-82FB-FEFCF9885403}" srcOrd="0" destOrd="0" presId="urn:microsoft.com/office/officeart/2008/layout/NameandTitleOrganizationalChart"/>
    <dgm:cxn modelId="{76F183AD-B8F0-4E29-9C80-5301F8D96C8B}" type="presOf" srcId="{A0F9EE85-7E6B-40B4-A7E6-BE611B6D1F85}" destId="{38F6848A-8CF2-46D8-A9E6-3834998429FD}" srcOrd="0" destOrd="0" presId="urn:microsoft.com/office/officeart/2008/layout/NameandTitleOrganizationalChart"/>
    <dgm:cxn modelId="{ACF830AF-7019-4633-8468-EBB57D040DEC}" type="presOf" srcId="{1BC83190-D0AD-4046-9B0F-C502C0D7023F}" destId="{0E833EE3-5D24-4D45-A85A-E5DD6C1A3B97}" srcOrd="0" destOrd="0" presId="urn:microsoft.com/office/officeart/2008/layout/NameandTitleOrganizationalChart"/>
    <dgm:cxn modelId="{0376C4B0-BE8B-4B6A-9372-4ED5BA388EE2}" type="presOf" srcId="{5B5A5844-2295-4967-9B77-5ABFEB96E180}" destId="{DE2EF993-9108-4917-A530-905373EE9F8C}" srcOrd="0" destOrd="0" presId="urn:microsoft.com/office/officeart/2008/layout/NameandTitleOrganizationalChart"/>
    <dgm:cxn modelId="{69FAA6B2-CB6F-4FC4-B4D7-2C2DC49AD8C9}" srcId="{FC6DE489-25E0-4A4B-9C07-71025A2CFBA6}" destId="{CEB43E47-9061-418F-BB6E-E0C7A5B2DC7C}" srcOrd="0" destOrd="0" parTransId="{2E0044B0-4C2F-44BD-9A11-8DC51B4D50D1}" sibTransId="{980AB8B8-BC6E-4683-A324-6D35D8F66410}"/>
    <dgm:cxn modelId="{5C7535B7-9F24-45A2-B7BA-F45356812F6A}" type="presOf" srcId="{FC6DE489-25E0-4A4B-9C07-71025A2CFBA6}" destId="{186C88E7-50E6-4BF8-AD1E-0E6E5FDF8F80}" srcOrd="0" destOrd="0" presId="urn:microsoft.com/office/officeart/2008/layout/NameandTitleOrganizationalChart"/>
    <dgm:cxn modelId="{DD3C86B7-DE7B-4277-A59C-5349A9875909}" type="presOf" srcId="{B3D1FEC7-574B-49E5-B3CE-71E5B8B1AF8A}" destId="{08179356-23B0-4B2C-974D-0CA174C14D06}" srcOrd="0" destOrd="0" presId="urn:microsoft.com/office/officeart/2008/layout/NameandTitleOrganizationalChart"/>
    <dgm:cxn modelId="{47C00DB9-2F61-422F-A9F9-6E122A83002E}" type="presOf" srcId="{3BB3AE5B-842A-428A-A5F0-D25E8E3AE33E}" destId="{B4C3DDDB-E6AC-4BB3-9405-80F977CDC10C}" srcOrd="0" destOrd="0" presId="urn:microsoft.com/office/officeart/2008/layout/NameandTitleOrganizationalChart"/>
    <dgm:cxn modelId="{37BD63B9-9737-47BB-A231-4257DDA6A80A}" srcId="{BD731B9D-D738-4949-A982-17D7839E1EFF}" destId="{85C21A56-576F-4ADF-B5EC-A9883B81BCEE}" srcOrd="0" destOrd="0" parTransId="{F0A78B4D-8EDD-4453-892C-EEF1EB1EB448}" sibTransId="{039E4DE3-DEB4-4ED7-A34E-6883F4D66D86}"/>
    <dgm:cxn modelId="{2FC16DBA-890C-4472-950D-49601097B0FA}" type="presOf" srcId="{EC9879F2-D915-4B88-9FCF-0189A9886F80}" destId="{F9BFBCAE-B0AC-44A3-B64A-45F77233FCBB}" srcOrd="0" destOrd="0" presId="urn:microsoft.com/office/officeart/2008/layout/NameandTitleOrganizationalChart"/>
    <dgm:cxn modelId="{A69C6ABF-3CE0-4E71-9675-959BD035DFA9}" type="presOf" srcId="{BD731B9D-D738-4949-A982-17D7839E1EFF}" destId="{8C18AA1D-7251-4CBB-AF65-E740E5D3B4DE}" srcOrd="1" destOrd="0" presId="urn:microsoft.com/office/officeart/2008/layout/NameandTitleOrganizationalChart"/>
    <dgm:cxn modelId="{31AE6FCE-1895-4396-B6A8-6F7F9F835E77}" type="presOf" srcId="{8F864425-C676-4BFA-8143-A190F68760DF}" destId="{825D994E-E26B-4066-AC0C-F58D398EF893}" srcOrd="0" destOrd="0" presId="urn:microsoft.com/office/officeart/2008/layout/NameandTitleOrganizationalChart"/>
    <dgm:cxn modelId="{3FD735D7-FF58-40CB-B3F9-991361D77FBD}" type="presOf" srcId="{CEB43E47-9061-418F-BB6E-E0C7A5B2DC7C}" destId="{251A6519-494D-4DE7-B419-211BEFE74844}" srcOrd="1" destOrd="0" presId="urn:microsoft.com/office/officeart/2008/layout/NameandTitleOrganizationalChart"/>
    <dgm:cxn modelId="{A15CFCD7-E0F4-4CBF-B2F4-F065D75C417E}" type="presOf" srcId="{85C21A56-576F-4ADF-B5EC-A9883B81BCEE}" destId="{1C4A49A2-2897-471E-9C66-961CC32F1049}" srcOrd="0" destOrd="0" presId="urn:microsoft.com/office/officeart/2008/layout/NameandTitleOrganizationalChart"/>
    <dgm:cxn modelId="{AD63F0DC-9553-4BF1-BFE3-764F3635E29E}" type="presOf" srcId="{F309A61C-FEB9-4D81-8608-3E08A1BE3BEA}" destId="{54D57852-954A-4A55-9DD0-A5C79DCD8CA1}" srcOrd="1" destOrd="0" presId="urn:microsoft.com/office/officeart/2008/layout/NameandTitleOrganizationalChart"/>
    <dgm:cxn modelId="{6D099AE3-1C57-49E5-9413-84711C969BD6}" type="presOf" srcId="{85C21A56-576F-4ADF-B5EC-A9883B81BCEE}" destId="{8F570DB6-74E9-4194-B042-A13D2ED873CE}" srcOrd="1" destOrd="0" presId="urn:microsoft.com/office/officeart/2008/layout/NameandTitleOrganizationalChart"/>
    <dgm:cxn modelId="{CDA832ED-3687-4E40-B023-E8DA9DADD5EF}" type="presOf" srcId="{2A4EE9C7-6745-4636-919D-48D37A147756}" destId="{13575B36-1A7F-4A84-906A-B13A5512F121}" srcOrd="0" destOrd="0" presId="urn:microsoft.com/office/officeart/2008/layout/NameandTitleOrganizationalChart"/>
    <dgm:cxn modelId="{91BCDEF2-B007-4730-8E64-4D6E7320E88F}" type="presOf" srcId="{6B2B1A1A-8CBF-475F-8388-03D37FB0E7F0}" destId="{5205E67B-1044-4624-90CD-E87AD66474D8}" srcOrd="0" destOrd="0" presId="urn:microsoft.com/office/officeart/2008/layout/NameandTitleOrganizationalChart"/>
    <dgm:cxn modelId="{AA9758F3-7C9F-49D8-A6F2-42186FF3BB6D}" srcId="{6A9A9BF7-56D7-4E06-A280-C8EABBFE81D9}" destId="{F309A61C-FEB9-4D81-8608-3E08A1BE3BEA}" srcOrd="0" destOrd="0" parTransId="{6B2B1A1A-8CBF-475F-8388-03D37FB0E7F0}" sibTransId="{1BC83190-D0AD-4046-9B0F-C502C0D7023F}"/>
    <dgm:cxn modelId="{0F222AFA-55BE-476E-8D3F-635CAC3F2400}" type="presOf" srcId="{BD731B9D-D738-4949-A982-17D7839E1EFF}" destId="{6EF1A21C-1578-4F97-A46F-F13D5BD064BA}" srcOrd="0" destOrd="0" presId="urn:microsoft.com/office/officeart/2008/layout/NameandTitleOrganizationalChart"/>
    <dgm:cxn modelId="{956986EE-5D2C-40CC-9612-B7D4BD6AF731}" type="presParOf" srcId="{3F72EE56-AB04-42C6-A4E3-D15C5F59627A}" destId="{195D1232-8B1D-43C3-8DBE-68D51C437CA4}" srcOrd="0" destOrd="0" presId="urn:microsoft.com/office/officeart/2008/layout/NameandTitleOrganizationalChart"/>
    <dgm:cxn modelId="{0AC91041-63F9-4B59-851B-61C5333A5EAF}" type="presParOf" srcId="{195D1232-8B1D-43C3-8DBE-68D51C437CA4}" destId="{EC5C92E5-B5D8-4327-8C13-CEBA46EDB057}" srcOrd="0" destOrd="0" presId="urn:microsoft.com/office/officeart/2008/layout/NameandTitleOrganizationalChart"/>
    <dgm:cxn modelId="{C0ED99F5-5F6E-42CD-BC02-4E08F5D02051}" type="presParOf" srcId="{EC5C92E5-B5D8-4327-8C13-CEBA46EDB057}" destId="{B4C3DDDB-E6AC-4BB3-9405-80F977CDC10C}" srcOrd="0" destOrd="0" presId="urn:microsoft.com/office/officeart/2008/layout/NameandTitleOrganizationalChart"/>
    <dgm:cxn modelId="{D09D68BC-9A87-4D8A-9412-F366EAD0B312}" type="presParOf" srcId="{EC5C92E5-B5D8-4327-8C13-CEBA46EDB057}" destId="{D2F497DA-A3EE-4BA1-8A8C-F1E827587A17}" srcOrd="1" destOrd="0" presId="urn:microsoft.com/office/officeart/2008/layout/NameandTitleOrganizationalChart"/>
    <dgm:cxn modelId="{EAE5B3FC-697D-4AB4-9B97-8C9C8C683338}" type="presParOf" srcId="{EC5C92E5-B5D8-4327-8C13-CEBA46EDB057}" destId="{932184EE-FBEF-4E3F-9FCF-2E52B9B12BAD}" srcOrd="2" destOrd="0" presId="urn:microsoft.com/office/officeart/2008/layout/NameandTitleOrganizationalChart"/>
    <dgm:cxn modelId="{150B1736-CB22-4EC1-B121-ED8FFD534A6A}" type="presParOf" srcId="{195D1232-8B1D-43C3-8DBE-68D51C437CA4}" destId="{47B4665E-0566-4D74-8C69-3878B8F14577}" srcOrd="1" destOrd="0" presId="urn:microsoft.com/office/officeart/2008/layout/NameandTitleOrganizationalChart"/>
    <dgm:cxn modelId="{3BC4D697-D6A9-4CB6-924D-3035C766DE61}" type="presParOf" srcId="{195D1232-8B1D-43C3-8DBE-68D51C437CA4}" destId="{1B6C021F-2210-4F7D-AEC8-ABDB63417614}" srcOrd="2" destOrd="0" presId="urn:microsoft.com/office/officeart/2008/layout/NameandTitleOrganizationalChart"/>
    <dgm:cxn modelId="{ABF00B8E-CD9A-45C8-942C-4A701A3D980D}" type="presParOf" srcId="{1B6C021F-2210-4F7D-AEC8-ABDB63417614}" destId="{DE2EF993-9108-4917-A530-905373EE9F8C}" srcOrd="0" destOrd="0" presId="urn:microsoft.com/office/officeart/2008/layout/NameandTitleOrganizationalChart"/>
    <dgm:cxn modelId="{D8558952-9E1F-494D-B226-47B6B9EC4994}" type="presParOf" srcId="{1B6C021F-2210-4F7D-AEC8-ABDB63417614}" destId="{597F719B-F5B1-4AA5-97F9-05AA16AF3BB9}" srcOrd="1" destOrd="0" presId="urn:microsoft.com/office/officeart/2008/layout/NameandTitleOrganizationalChart"/>
    <dgm:cxn modelId="{89243A19-AE59-4E93-A3EE-C18B6CCF0C15}" type="presParOf" srcId="{597F719B-F5B1-4AA5-97F9-05AA16AF3BB9}" destId="{4BCF8C43-8D53-4409-9FB0-00874BA51265}" srcOrd="0" destOrd="0" presId="urn:microsoft.com/office/officeart/2008/layout/NameandTitleOrganizationalChart"/>
    <dgm:cxn modelId="{D6937086-AF38-4458-94EE-52076B206E84}" type="presParOf" srcId="{4BCF8C43-8D53-4409-9FB0-00874BA51265}" destId="{A9C25B45-E5A1-46BE-A37F-4F1D5A1DED2A}" srcOrd="0" destOrd="0" presId="urn:microsoft.com/office/officeart/2008/layout/NameandTitleOrganizationalChart"/>
    <dgm:cxn modelId="{4D6A74BF-1730-4159-B7C8-CDCB8EEB3C8A}" type="presParOf" srcId="{4BCF8C43-8D53-4409-9FB0-00874BA51265}" destId="{FE757AFF-095E-4F36-B86A-714267D14C19}" srcOrd="1" destOrd="0" presId="urn:microsoft.com/office/officeart/2008/layout/NameandTitleOrganizationalChart"/>
    <dgm:cxn modelId="{FBFC2473-4FF0-48E0-B394-3C045F0382EE}" type="presParOf" srcId="{4BCF8C43-8D53-4409-9FB0-00874BA51265}" destId="{8739F3BE-CEEB-45E4-BAE5-944D8805EF23}" srcOrd="2" destOrd="0" presId="urn:microsoft.com/office/officeart/2008/layout/NameandTitleOrganizationalChart"/>
    <dgm:cxn modelId="{2764BD08-7607-4ADA-B97A-9094FBB41966}" type="presParOf" srcId="{597F719B-F5B1-4AA5-97F9-05AA16AF3BB9}" destId="{7E18A98B-D86C-4CCE-982C-9B1B72D80702}" srcOrd="1" destOrd="0" presId="urn:microsoft.com/office/officeart/2008/layout/NameandTitleOrganizationalChart"/>
    <dgm:cxn modelId="{D37B1844-7051-4327-B9CC-235BDB64A5F6}" type="presParOf" srcId="{7E18A98B-D86C-4CCE-982C-9B1B72D80702}" destId="{5205E67B-1044-4624-90CD-E87AD66474D8}" srcOrd="0" destOrd="0" presId="urn:microsoft.com/office/officeart/2008/layout/NameandTitleOrganizationalChart"/>
    <dgm:cxn modelId="{F973CFD0-81B4-48FE-BC8D-02FD366A1A0E}" type="presParOf" srcId="{7E18A98B-D86C-4CCE-982C-9B1B72D80702}" destId="{F9973B28-FE26-4612-AB84-9D40AC1FFC93}" srcOrd="1" destOrd="0" presId="urn:microsoft.com/office/officeart/2008/layout/NameandTitleOrganizationalChart"/>
    <dgm:cxn modelId="{9B2AFF2B-DC34-4D81-8E8E-6D26CCC13425}" type="presParOf" srcId="{F9973B28-FE26-4612-AB84-9D40AC1FFC93}" destId="{2FA3FCCC-6DDC-4EAA-9820-7B22AAE6341C}" srcOrd="0" destOrd="0" presId="urn:microsoft.com/office/officeart/2008/layout/NameandTitleOrganizationalChart"/>
    <dgm:cxn modelId="{2BA0A6DA-7F3E-4FC5-BA01-83C86BD0DD2A}" type="presParOf" srcId="{2FA3FCCC-6DDC-4EAA-9820-7B22AAE6341C}" destId="{6C35C184-63AE-4262-82FB-FEFCF9885403}" srcOrd="0" destOrd="0" presId="urn:microsoft.com/office/officeart/2008/layout/NameandTitleOrganizationalChart"/>
    <dgm:cxn modelId="{C5110060-B7CD-4850-A978-CA22CFF6F0BC}" type="presParOf" srcId="{2FA3FCCC-6DDC-4EAA-9820-7B22AAE6341C}" destId="{0E833EE3-5D24-4D45-A85A-E5DD6C1A3B97}" srcOrd="1" destOrd="0" presId="urn:microsoft.com/office/officeart/2008/layout/NameandTitleOrganizationalChart"/>
    <dgm:cxn modelId="{B1D97D73-907E-496D-9C45-BC9A08C4C2F0}" type="presParOf" srcId="{2FA3FCCC-6DDC-4EAA-9820-7B22AAE6341C}" destId="{54D57852-954A-4A55-9DD0-A5C79DCD8CA1}" srcOrd="2" destOrd="0" presId="urn:microsoft.com/office/officeart/2008/layout/NameandTitleOrganizationalChart"/>
    <dgm:cxn modelId="{7F27F234-F75C-45BE-8F72-404F20A3859D}" type="presParOf" srcId="{F9973B28-FE26-4612-AB84-9D40AC1FFC93}" destId="{BD91955B-018C-464A-818F-F5CF2D2A980E}" srcOrd="1" destOrd="0" presId="urn:microsoft.com/office/officeart/2008/layout/NameandTitleOrganizationalChart"/>
    <dgm:cxn modelId="{3AB5B8F9-2944-49E1-AA62-B11C33B1713E}" type="presParOf" srcId="{F9973B28-FE26-4612-AB84-9D40AC1FFC93}" destId="{4ED3B1C1-F56B-4A99-919D-5EEC13D24BFE}" srcOrd="2" destOrd="0" presId="urn:microsoft.com/office/officeart/2008/layout/NameandTitleOrganizationalChart"/>
    <dgm:cxn modelId="{3F2206A1-0825-448E-946C-272BB9D4A759}" type="presParOf" srcId="{597F719B-F5B1-4AA5-97F9-05AA16AF3BB9}" destId="{2A010C86-1ADA-463B-BFB7-0248D9B013D4}" srcOrd="2" destOrd="0" presId="urn:microsoft.com/office/officeart/2008/layout/NameandTitleOrganizationalChart"/>
    <dgm:cxn modelId="{9D3DCA1C-E69B-4B40-A46C-014C03518B41}" type="presParOf" srcId="{1B6C021F-2210-4F7D-AEC8-ABDB63417614}" destId="{146380C2-477F-4F90-8C6E-6FEB50B5255A}" srcOrd="2" destOrd="0" presId="urn:microsoft.com/office/officeart/2008/layout/NameandTitleOrganizationalChart"/>
    <dgm:cxn modelId="{72F2F627-3BBF-41D2-91E2-712325852A02}" type="presParOf" srcId="{1B6C021F-2210-4F7D-AEC8-ABDB63417614}" destId="{D2AFF8FD-FF4C-4D27-8101-0A09C522CC0C}" srcOrd="3" destOrd="0" presId="urn:microsoft.com/office/officeart/2008/layout/NameandTitleOrganizationalChart"/>
    <dgm:cxn modelId="{AEA207D9-4CC9-42B5-AFF0-3DDAC7898E05}" type="presParOf" srcId="{D2AFF8FD-FF4C-4D27-8101-0A09C522CC0C}" destId="{907A82CB-F1B0-4045-A39B-61937B00807B}" srcOrd="0" destOrd="0" presId="urn:microsoft.com/office/officeart/2008/layout/NameandTitleOrganizationalChart"/>
    <dgm:cxn modelId="{F2C2A459-58DF-4C3C-8598-6ADF27846221}" type="presParOf" srcId="{907A82CB-F1B0-4045-A39B-61937B00807B}" destId="{896BFE23-1FE0-492B-9E32-3D5A5666C7C6}" srcOrd="0" destOrd="0" presId="urn:microsoft.com/office/officeart/2008/layout/NameandTitleOrganizationalChart"/>
    <dgm:cxn modelId="{AA6F26C1-952F-4909-A447-C7994DB41066}" type="presParOf" srcId="{907A82CB-F1B0-4045-A39B-61937B00807B}" destId="{15B40778-5633-4BA0-B64D-E112BDCC89B9}" srcOrd="1" destOrd="0" presId="urn:microsoft.com/office/officeart/2008/layout/NameandTitleOrganizationalChart"/>
    <dgm:cxn modelId="{35B0AA8C-D29C-409A-ADC2-AEA802C69C4C}" type="presParOf" srcId="{907A82CB-F1B0-4045-A39B-61937B00807B}" destId="{7640F703-68A9-4403-81C6-17B498F99AB2}" srcOrd="2" destOrd="0" presId="urn:microsoft.com/office/officeart/2008/layout/NameandTitleOrganizationalChart"/>
    <dgm:cxn modelId="{52BA19FF-926A-4249-AE01-753456BF4165}" type="presParOf" srcId="{D2AFF8FD-FF4C-4D27-8101-0A09C522CC0C}" destId="{FD43F512-ADC6-4470-ABD9-B8A8DED1BBA4}" srcOrd="1" destOrd="0" presId="urn:microsoft.com/office/officeart/2008/layout/NameandTitleOrganizationalChart"/>
    <dgm:cxn modelId="{3F3F9C77-AA21-4CA1-A8DF-C1538959EF2D}" type="presParOf" srcId="{D2AFF8FD-FF4C-4D27-8101-0A09C522CC0C}" destId="{2C312C02-B2FF-4552-A8FE-8FA0284D8261}" srcOrd="2" destOrd="0" presId="urn:microsoft.com/office/officeart/2008/layout/NameandTitleOrganizationalChart"/>
    <dgm:cxn modelId="{9DE44722-FD96-4A96-8C8E-EAC6171F86B3}" type="presParOf" srcId="{2C312C02-B2FF-4552-A8FE-8FA0284D8261}" destId="{7103DDE9-98D4-453A-A83B-1591B5B6BCF8}" srcOrd="0" destOrd="0" presId="urn:microsoft.com/office/officeart/2008/layout/NameandTitleOrganizationalChart"/>
    <dgm:cxn modelId="{24D22CE8-A18C-4A10-83CA-35AFD17CE6AD}" type="presParOf" srcId="{2C312C02-B2FF-4552-A8FE-8FA0284D8261}" destId="{75C24D5D-1B8B-4121-8CB9-181DBF89B213}" srcOrd="1" destOrd="0" presId="urn:microsoft.com/office/officeart/2008/layout/NameandTitleOrganizationalChart"/>
    <dgm:cxn modelId="{4DCB7B6B-2C94-4606-915C-8937D88729D4}" type="presParOf" srcId="{75C24D5D-1B8B-4121-8CB9-181DBF89B213}" destId="{ECA8A14D-E711-4316-9CA4-8FC3E2C686CF}" srcOrd="0" destOrd="0" presId="urn:microsoft.com/office/officeart/2008/layout/NameandTitleOrganizationalChart"/>
    <dgm:cxn modelId="{07776FBD-681E-4FA3-B388-56FEA4BA515F}" type="presParOf" srcId="{ECA8A14D-E711-4316-9CA4-8FC3E2C686CF}" destId="{6EF1A21C-1578-4F97-A46F-F13D5BD064BA}" srcOrd="0" destOrd="0" presId="urn:microsoft.com/office/officeart/2008/layout/NameandTitleOrganizationalChart"/>
    <dgm:cxn modelId="{279F6BCE-09F7-4C40-BC16-8B5FC17878BD}" type="presParOf" srcId="{ECA8A14D-E711-4316-9CA4-8FC3E2C686CF}" destId="{08179356-23B0-4B2C-974D-0CA174C14D06}" srcOrd="1" destOrd="0" presId="urn:microsoft.com/office/officeart/2008/layout/NameandTitleOrganizationalChart"/>
    <dgm:cxn modelId="{8FB64DC9-9E68-429A-989B-12A7AD00EFC4}" type="presParOf" srcId="{ECA8A14D-E711-4316-9CA4-8FC3E2C686CF}" destId="{8C18AA1D-7251-4CBB-AF65-E740E5D3B4DE}" srcOrd="2" destOrd="0" presId="urn:microsoft.com/office/officeart/2008/layout/NameandTitleOrganizationalChart"/>
    <dgm:cxn modelId="{CC3E7DE7-C14B-47AF-A9C3-BC69D05C19CD}" type="presParOf" srcId="{75C24D5D-1B8B-4121-8CB9-181DBF89B213}" destId="{DC7E45F4-7448-4C80-89EA-256BAE2D2AB1}" srcOrd="1" destOrd="0" presId="urn:microsoft.com/office/officeart/2008/layout/NameandTitleOrganizationalChart"/>
    <dgm:cxn modelId="{29ED5C20-2EB3-477B-82E7-9C694A8029FA}" type="presParOf" srcId="{DC7E45F4-7448-4C80-89EA-256BAE2D2AB1}" destId="{3F03E27E-0EF5-4969-9CC1-A2978AE500F6}" srcOrd="0" destOrd="0" presId="urn:microsoft.com/office/officeart/2008/layout/NameandTitleOrganizationalChart"/>
    <dgm:cxn modelId="{832F62F0-0011-40D2-A74F-AF143255D54E}" type="presParOf" srcId="{DC7E45F4-7448-4C80-89EA-256BAE2D2AB1}" destId="{0407A22B-562F-4FD8-BA97-615CB31CD4C2}" srcOrd="1" destOrd="0" presId="urn:microsoft.com/office/officeart/2008/layout/NameandTitleOrganizationalChart"/>
    <dgm:cxn modelId="{08970075-817D-4B3C-94CE-F49179EF3AF8}" type="presParOf" srcId="{0407A22B-562F-4FD8-BA97-615CB31CD4C2}" destId="{D2AE3B47-DE37-44ED-8CA8-59424084922E}" srcOrd="0" destOrd="0" presId="urn:microsoft.com/office/officeart/2008/layout/NameandTitleOrganizationalChart"/>
    <dgm:cxn modelId="{41153587-4D92-4C8F-9222-AD7C5F2827FB}" type="presParOf" srcId="{D2AE3B47-DE37-44ED-8CA8-59424084922E}" destId="{1C4A49A2-2897-471E-9C66-961CC32F1049}" srcOrd="0" destOrd="0" presId="urn:microsoft.com/office/officeart/2008/layout/NameandTitleOrganizationalChart"/>
    <dgm:cxn modelId="{1BFCD7F3-85B3-400C-BC7E-52DF4F401475}" type="presParOf" srcId="{D2AE3B47-DE37-44ED-8CA8-59424084922E}" destId="{B64AF62F-9E20-4DA5-A5E9-1D363B120ADA}" srcOrd="1" destOrd="0" presId="urn:microsoft.com/office/officeart/2008/layout/NameandTitleOrganizationalChart"/>
    <dgm:cxn modelId="{79D3BC76-1F1F-4C91-88A6-469CA2014917}" type="presParOf" srcId="{D2AE3B47-DE37-44ED-8CA8-59424084922E}" destId="{8F570DB6-74E9-4194-B042-A13D2ED873CE}" srcOrd="2" destOrd="0" presId="urn:microsoft.com/office/officeart/2008/layout/NameandTitleOrganizationalChart"/>
    <dgm:cxn modelId="{CC2F915F-A052-4FB7-A1AF-6838B453F517}" type="presParOf" srcId="{0407A22B-562F-4FD8-BA97-615CB31CD4C2}" destId="{D5993DB8-884B-41AC-8A61-8455606975BB}" srcOrd="1" destOrd="0" presId="urn:microsoft.com/office/officeart/2008/layout/NameandTitleOrganizationalChart"/>
    <dgm:cxn modelId="{FA7E81CF-35D8-4776-AED4-41A5FCD57D5D}" type="presParOf" srcId="{D5993DB8-884B-41AC-8A61-8455606975BB}" destId="{825D994E-E26B-4066-AC0C-F58D398EF893}" srcOrd="0" destOrd="0" presId="urn:microsoft.com/office/officeart/2008/layout/NameandTitleOrganizationalChart"/>
    <dgm:cxn modelId="{89FA4DDA-472D-4D5E-88A3-92B6C44BB766}" type="presParOf" srcId="{D5993DB8-884B-41AC-8A61-8455606975BB}" destId="{1B5FA63B-6B63-421F-918A-D52A024029A3}" srcOrd="1" destOrd="0" presId="urn:microsoft.com/office/officeart/2008/layout/NameandTitleOrganizationalChart"/>
    <dgm:cxn modelId="{16CF07CC-A79D-47DC-9A8A-59007484E31A}" type="presParOf" srcId="{1B5FA63B-6B63-421F-918A-D52A024029A3}" destId="{B531BC7C-6304-4E49-B9A7-FF4DCE72F47D}" srcOrd="0" destOrd="0" presId="urn:microsoft.com/office/officeart/2008/layout/NameandTitleOrganizationalChart"/>
    <dgm:cxn modelId="{F3B21E9C-F90C-4225-8000-F4752652E67C}" type="presParOf" srcId="{B531BC7C-6304-4E49-B9A7-FF4DCE72F47D}" destId="{B74BE05C-A052-437D-BB4A-C06673142473}" srcOrd="0" destOrd="0" presId="urn:microsoft.com/office/officeart/2008/layout/NameandTitleOrganizationalChart"/>
    <dgm:cxn modelId="{9EAD71A8-B76F-4948-98F8-9E678F340AB9}" type="presParOf" srcId="{B531BC7C-6304-4E49-B9A7-FF4DCE72F47D}" destId="{F9BFBCAE-B0AC-44A3-B64A-45F77233FCBB}" srcOrd="1" destOrd="0" presId="urn:microsoft.com/office/officeart/2008/layout/NameandTitleOrganizationalChart"/>
    <dgm:cxn modelId="{BDA8BB46-E96C-4EBC-98C5-51ADDC7506CC}" type="presParOf" srcId="{B531BC7C-6304-4E49-B9A7-FF4DCE72F47D}" destId="{24DE31DE-B94B-4B1F-AB36-F00884E43CC2}" srcOrd="2" destOrd="0" presId="urn:microsoft.com/office/officeart/2008/layout/NameandTitleOrganizationalChart"/>
    <dgm:cxn modelId="{50BE74D8-2FAB-4215-A6B2-1C6F14688B53}" type="presParOf" srcId="{1B5FA63B-6B63-421F-918A-D52A024029A3}" destId="{9390C6E6-C7D0-4E6F-8963-0135B464E2F5}" srcOrd="1" destOrd="0" presId="urn:microsoft.com/office/officeart/2008/layout/NameandTitleOrganizationalChart"/>
    <dgm:cxn modelId="{8DCABD19-299B-48FE-B3C9-F282392099F5}" type="presParOf" srcId="{1B5FA63B-6B63-421F-918A-D52A024029A3}" destId="{4E416966-D262-4E1A-BD6C-08586E02C189}" srcOrd="2" destOrd="0" presId="urn:microsoft.com/office/officeart/2008/layout/NameandTitleOrganizationalChart"/>
    <dgm:cxn modelId="{4F239C10-AE0B-4DF2-BA6D-B257B454A4E6}" type="presParOf" srcId="{0407A22B-562F-4FD8-BA97-615CB31CD4C2}" destId="{59C77C68-68F4-4179-9523-F2B665DCA8D1}" srcOrd="2" destOrd="0" presId="urn:microsoft.com/office/officeart/2008/layout/NameandTitleOrganizationalChart"/>
    <dgm:cxn modelId="{F452F90F-DC05-48BF-8394-ACC3FD42D383}" type="presParOf" srcId="{75C24D5D-1B8B-4121-8CB9-181DBF89B213}" destId="{084944C6-E8CC-4857-A674-3631CDD66F69}" srcOrd="2" destOrd="0" presId="urn:microsoft.com/office/officeart/2008/layout/NameandTitleOrganizationalChart"/>
    <dgm:cxn modelId="{6C3B1AB5-CEAF-4053-8E4E-B4712C405362}" type="presParOf" srcId="{2C312C02-B2FF-4552-A8FE-8FA0284D8261}" destId="{13575B36-1A7F-4A84-906A-B13A5512F121}" srcOrd="2" destOrd="0" presId="urn:microsoft.com/office/officeart/2008/layout/NameandTitleOrganizationalChart"/>
    <dgm:cxn modelId="{7F9BA3BE-3DF3-4603-8B83-6509E7EE8E75}" type="presParOf" srcId="{2C312C02-B2FF-4552-A8FE-8FA0284D8261}" destId="{5FDC57E4-D8A5-4E34-96AC-8FB16B40F271}" srcOrd="3" destOrd="0" presId="urn:microsoft.com/office/officeart/2008/layout/NameandTitleOrganizationalChart"/>
    <dgm:cxn modelId="{B6CD78F1-D402-4E3F-BE8D-AE2ECEE3FCFF}" type="presParOf" srcId="{5FDC57E4-D8A5-4E34-96AC-8FB16B40F271}" destId="{E9D9F44D-DFEA-4821-B33F-D7FD345C6886}" srcOrd="0" destOrd="0" presId="urn:microsoft.com/office/officeart/2008/layout/NameandTitleOrganizationalChart"/>
    <dgm:cxn modelId="{D094A2A0-5ECE-4A3D-9983-8D4937E6A5C5}" type="presParOf" srcId="{E9D9F44D-DFEA-4821-B33F-D7FD345C6886}" destId="{186C88E7-50E6-4BF8-AD1E-0E6E5FDF8F80}" srcOrd="0" destOrd="0" presId="urn:microsoft.com/office/officeart/2008/layout/NameandTitleOrganizationalChart"/>
    <dgm:cxn modelId="{65B5507F-9B5F-4FA7-8F6D-600F3292B21A}" type="presParOf" srcId="{E9D9F44D-DFEA-4821-B33F-D7FD345C6886}" destId="{38F6848A-8CF2-46D8-A9E6-3834998429FD}" srcOrd="1" destOrd="0" presId="urn:microsoft.com/office/officeart/2008/layout/NameandTitleOrganizationalChart"/>
    <dgm:cxn modelId="{9C4866DA-D032-4124-BFB2-6116A0A053C9}" type="presParOf" srcId="{E9D9F44D-DFEA-4821-B33F-D7FD345C6886}" destId="{95B82D56-E79F-41F9-9892-1A81D625F3A9}" srcOrd="2" destOrd="0" presId="urn:microsoft.com/office/officeart/2008/layout/NameandTitleOrganizationalChart"/>
    <dgm:cxn modelId="{7A62A1F0-7E85-497F-9596-E761B1DD3F6F}" type="presParOf" srcId="{5FDC57E4-D8A5-4E34-96AC-8FB16B40F271}" destId="{D82CB643-DFA4-4195-8E85-DA8783AD4F2C}" srcOrd="1" destOrd="0" presId="urn:microsoft.com/office/officeart/2008/layout/NameandTitleOrganizationalChart"/>
    <dgm:cxn modelId="{F9BC8898-67C7-4116-AA24-7D45EE0C6E3D}" type="presParOf" srcId="{D82CB643-DFA4-4195-8E85-DA8783AD4F2C}" destId="{0CB2EC2C-4CA7-4AA0-A218-16134FA742D7}" srcOrd="0" destOrd="0" presId="urn:microsoft.com/office/officeart/2008/layout/NameandTitleOrganizationalChart"/>
    <dgm:cxn modelId="{A8A89183-AAEE-4101-A7C0-A8694B8B16E5}" type="presParOf" srcId="{D82CB643-DFA4-4195-8E85-DA8783AD4F2C}" destId="{7D9A69FB-BFE2-4211-A407-EC9AC24A0D4F}" srcOrd="1" destOrd="0" presId="urn:microsoft.com/office/officeart/2008/layout/NameandTitleOrganizationalChart"/>
    <dgm:cxn modelId="{3E66D645-DD3B-4FDB-B538-8342213DD9F6}" type="presParOf" srcId="{7D9A69FB-BFE2-4211-A407-EC9AC24A0D4F}" destId="{A6F1DB6B-B098-4B72-AECB-D95A474AA081}" srcOrd="0" destOrd="0" presId="urn:microsoft.com/office/officeart/2008/layout/NameandTitleOrganizationalChart"/>
    <dgm:cxn modelId="{E58238B3-532B-4D9A-8BF6-459CEF9A4509}" type="presParOf" srcId="{A6F1DB6B-B098-4B72-AECB-D95A474AA081}" destId="{C972C66A-175F-42FE-908F-71991B290B9B}" srcOrd="0" destOrd="0" presId="urn:microsoft.com/office/officeart/2008/layout/NameandTitleOrganizationalChart"/>
    <dgm:cxn modelId="{F17D8862-0A9C-4E7D-9135-477F14605CE1}" type="presParOf" srcId="{A6F1DB6B-B098-4B72-AECB-D95A474AA081}" destId="{2DDB9504-C9E4-46C2-8ED7-0B356524E836}" srcOrd="1" destOrd="0" presId="urn:microsoft.com/office/officeart/2008/layout/NameandTitleOrganizationalChart"/>
    <dgm:cxn modelId="{5662FC9D-CDF7-490E-9A78-188705973B6D}" type="presParOf" srcId="{A6F1DB6B-B098-4B72-AECB-D95A474AA081}" destId="{251A6519-494D-4DE7-B419-211BEFE74844}" srcOrd="2" destOrd="0" presId="urn:microsoft.com/office/officeart/2008/layout/NameandTitleOrganizationalChart"/>
    <dgm:cxn modelId="{3BB44813-8E58-476F-AEBA-1D5336959D86}" type="presParOf" srcId="{7D9A69FB-BFE2-4211-A407-EC9AC24A0D4F}" destId="{DC4B36B3-E8AB-4BA4-A397-71319B42480C}" srcOrd="1" destOrd="0" presId="urn:microsoft.com/office/officeart/2008/layout/NameandTitleOrganizationalChart"/>
    <dgm:cxn modelId="{5C2167CF-2A4A-46E9-AD63-550720BE85C7}" type="presParOf" srcId="{7D9A69FB-BFE2-4211-A407-EC9AC24A0D4F}" destId="{819E5385-81E7-4930-94A1-87EEA7A75CA1}" srcOrd="2" destOrd="0" presId="urn:microsoft.com/office/officeart/2008/layout/NameandTitleOrganizationalChart"/>
    <dgm:cxn modelId="{4EDACC25-FB82-468F-8A00-9FC1C2258878}" type="presParOf" srcId="{5FDC57E4-D8A5-4E34-96AC-8FB16B40F271}" destId="{E4485C5B-4C16-4CC9-AFD9-1957FB54100C}" srcOrd="2" destOrd="0" presId="urn:microsoft.com/office/officeart/2008/layout/NameandTitleOrganizationalChart"/>
  </dgm:cxnLst>
  <dgm:bg>
    <a:solidFill>
      <a:schemeClr val="bg1"/>
    </a:solidFill>
  </dgm:bg>
  <dgm:whole>
    <a:ln>
      <a:solidFill>
        <a:schemeClr val="bg1"/>
      </a:solidFill>
    </a:ln>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2256715-B92F-4592-AB99-A61E78A03D41}" type="doc">
      <dgm:prSet loTypeId="urn:microsoft.com/office/officeart/2008/layout/NameandTitleOrganizationalChart" loCatId="hierarchy" qsTypeId="urn:microsoft.com/office/officeart/2005/8/quickstyle/simple1#4" qsCatId="simple" csTypeId="urn:microsoft.com/office/officeart/2005/8/colors/accent0_3#4" csCatId="mainScheme" phldr="1"/>
      <dgm:spPr/>
      <dgm:t>
        <a:bodyPr/>
        <a:lstStyle/>
        <a:p>
          <a:endParaRPr lang="en-US"/>
        </a:p>
      </dgm:t>
    </dgm:pt>
    <dgm:pt modelId="{3BB3AE5B-842A-428A-A5F0-D25E8E3AE33E}">
      <dgm:prSet phldrT="[Text]" custT="1"/>
      <dgm:spPr>
        <a:xfrm>
          <a:off x="1305880" y="769143"/>
          <a:ext cx="2017893" cy="914176"/>
        </a:xfrm>
        <a:prstGeom prst="roundRect">
          <a:avLst/>
        </a:prstGeom>
        <a:solidFill>
          <a:srgbClr val="00579B"/>
        </a:solidFill>
        <a:ln w="12700" cap="flat" cmpd="sng" algn="ctr">
          <a:solidFill>
            <a:srgbClr val="FFFFFF">
              <a:hueOff val="0"/>
              <a:satOff val="0"/>
              <a:lumOff val="0"/>
              <a:alphaOff val="0"/>
            </a:srgbClr>
          </a:solidFill>
          <a:prstDash val="solid"/>
          <a:miter lim="800000"/>
        </a:ln>
        <a:effectLst/>
      </dgm:spPr>
      <dgm:t>
        <a:bodyPr/>
        <a:lstStyle/>
        <a:p>
          <a:pPr algn="ctr">
            <a:buNone/>
          </a:pPr>
          <a:endParaRPr lang="en-US" sz="1200">
            <a:solidFill>
              <a:srgbClr val="FFFFFF"/>
            </a:solidFill>
            <a:latin typeface="Aptos" panose="02110004020202020204"/>
            <a:ea typeface="+mn-ea"/>
            <a:cs typeface="+mn-cs"/>
          </a:endParaRPr>
        </a:p>
        <a:p>
          <a:pPr algn="ctr">
            <a:buNone/>
          </a:pPr>
          <a:endParaRPr lang="en-US" sz="1200">
            <a:solidFill>
              <a:srgbClr val="FFFFFF"/>
            </a:solidFill>
            <a:latin typeface="Aptos" panose="02110004020202020204"/>
            <a:ea typeface="+mn-ea"/>
            <a:cs typeface="+mn-cs"/>
          </a:endParaRPr>
        </a:p>
        <a:p>
          <a:pPr algn="ctr">
            <a:buNone/>
          </a:pPr>
          <a:r>
            <a:rPr lang="en-US" sz="1200">
              <a:solidFill>
                <a:srgbClr val="FFFFFF"/>
              </a:solidFill>
              <a:latin typeface="Aptos" panose="02110004020202020204"/>
              <a:ea typeface="+mn-ea"/>
              <a:cs typeface="+mn-cs"/>
            </a:rPr>
            <a:t>Does the existing vendor number belong to the new vendor? </a:t>
          </a:r>
        </a:p>
        <a:p>
          <a:pPr algn="ctr">
            <a:buNone/>
          </a:pPr>
          <a:endParaRPr lang="en-US" sz="1200">
            <a:solidFill>
              <a:srgbClr val="FFFFFF"/>
            </a:solidFill>
            <a:latin typeface="Aptos" panose="02110004020202020204"/>
            <a:ea typeface="+mn-ea"/>
            <a:cs typeface="+mn-cs"/>
          </a:endParaRPr>
        </a:p>
      </dgm:t>
    </dgm:pt>
    <dgm:pt modelId="{2BFC1C4A-FCA0-496C-B2BB-48297435E352}" type="parTrans" cxnId="{1521D84E-3AB5-47AF-9C3C-95FA09D7EC9E}">
      <dgm:prSet/>
      <dgm:spPr/>
      <dgm:t>
        <a:bodyPr/>
        <a:lstStyle/>
        <a:p>
          <a:pPr algn="ctr"/>
          <a:endParaRPr lang="en-US" sz="1200">
            <a:latin typeface="+mn-lt"/>
          </a:endParaRPr>
        </a:p>
      </dgm:t>
    </dgm:pt>
    <dgm:pt modelId="{161CC418-179F-4570-ADEF-0FB06CDBE4CA}" type="sibTrans" cxnId="{1521D84E-3AB5-47AF-9C3C-95FA09D7EC9E}">
      <dgm:prSet custT="1"/>
      <dgm:spPr>
        <a:xfrm>
          <a:off x="1515288" y="679619"/>
          <a:ext cx="1589087" cy="304725"/>
        </a:xfrm>
        <a:prstGeom prst="rect">
          <a:avLst/>
        </a:prstGeom>
        <a:solidFill>
          <a:srgbClr val="FFFFFF"/>
        </a:solidFill>
        <a:ln w="12700" cap="flat" cmpd="sng" algn="ctr">
          <a:solidFill>
            <a:srgbClr val="00579B">
              <a:hueOff val="0"/>
              <a:satOff val="0"/>
              <a:lumOff val="0"/>
              <a:alphaOff val="0"/>
            </a:srgbClr>
          </a:solidFill>
          <a:prstDash val="solid"/>
          <a:miter lim="800000"/>
        </a:ln>
        <a:effectLst/>
      </dgm:spPr>
      <dgm:t>
        <a:bodyPr/>
        <a:lstStyle/>
        <a:p>
          <a:pPr algn="ctr">
            <a:buNone/>
          </a:pPr>
          <a:r>
            <a:rPr lang="en-US" sz="1400">
              <a:solidFill>
                <a:srgbClr val="000000">
                  <a:hueOff val="0"/>
                  <a:satOff val="0"/>
                  <a:lumOff val="0"/>
                  <a:alphaOff val="0"/>
                </a:srgbClr>
              </a:solidFill>
              <a:latin typeface="Aptos" panose="02110004020202020204"/>
              <a:ea typeface="+mn-ea"/>
              <a:cs typeface="+mn-cs"/>
            </a:rPr>
            <a:t>Contact the vendor</a:t>
          </a:r>
        </a:p>
      </dgm:t>
    </dgm:pt>
    <dgm:pt modelId="{D2F64D38-E0A9-424C-85A3-B699D10E1336}">
      <dgm:prSet phldrT="[Text]" custT="1"/>
      <dgm:spPr>
        <a:xfrm>
          <a:off x="63024" y="2211511"/>
          <a:ext cx="2033873" cy="914176"/>
        </a:xfrm>
        <a:prstGeom prst="roundRect">
          <a:avLst/>
        </a:prstGeom>
        <a:solidFill>
          <a:srgbClr val="00579B">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endParaRPr lang="en-US" sz="1200">
            <a:solidFill>
              <a:srgbClr val="FFFFFF"/>
            </a:solidFill>
            <a:latin typeface="Aptos" panose="02110004020202020204"/>
            <a:ea typeface="+mn-ea"/>
            <a:cs typeface="+mn-cs"/>
          </a:endParaRPr>
        </a:p>
        <a:p>
          <a:pPr algn="ctr">
            <a:buNone/>
          </a:pPr>
          <a:r>
            <a:rPr lang="en-US" sz="1200">
              <a:solidFill>
                <a:srgbClr val="FFFFFF"/>
              </a:solidFill>
              <a:latin typeface="Aptos" panose="02110004020202020204"/>
              <a:ea typeface="+mn-ea"/>
              <a:cs typeface="+mn-cs"/>
            </a:rPr>
            <a:t>Email Vendor Desk:</a:t>
          </a:r>
        </a:p>
        <a:p>
          <a:pPr algn="ctr">
            <a:buNone/>
          </a:pPr>
          <a:r>
            <a:rPr lang="en-US" sz="1200">
              <a:solidFill>
                <a:srgbClr val="FFFFFF"/>
              </a:solidFill>
              <a:latin typeface="Aptos" panose="02110004020202020204"/>
              <a:ea typeface="+mn-ea"/>
              <a:cs typeface="+mn-cs"/>
            </a:rPr>
            <a:t>“[New vendor number] is </a:t>
          </a:r>
          <a:r>
            <a:rPr lang="en-US" sz="1200" b="1">
              <a:solidFill>
                <a:srgbClr val="FFFFFF"/>
              </a:solidFill>
              <a:latin typeface="Aptos" panose="02110004020202020204"/>
              <a:ea typeface="+mn-ea"/>
              <a:cs typeface="+mn-cs"/>
            </a:rPr>
            <a:t>not</a:t>
          </a:r>
          <a:r>
            <a:rPr lang="en-US" sz="1200">
              <a:solidFill>
                <a:srgbClr val="FFFFFF"/>
              </a:solidFill>
              <a:latin typeface="Aptos" panose="02110004020202020204"/>
              <a:ea typeface="+mn-ea"/>
              <a:cs typeface="+mn-cs"/>
            </a:rPr>
            <a:t> [vendor number]”</a:t>
          </a:r>
        </a:p>
      </dgm:t>
    </dgm:pt>
    <dgm:pt modelId="{B18DA8C1-FC6C-496F-AFB2-C5F0F2E3147E}" type="parTrans" cxnId="{1D530443-6E21-43C2-91AB-A8D995BE1383}">
      <dgm:prSet/>
      <dgm:spPr>
        <a:xfrm>
          <a:off x="1079961" y="1683320"/>
          <a:ext cx="1234866" cy="528191"/>
        </a:xfrm>
        <a:custGeom>
          <a:avLst/>
          <a:gdLst/>
          <a:ahLst/>
          <a:cxnLst/>
          <a:rect l="0" t="0" r="0" b="0"/>
          <a:pathLst>
            <a:path>
              <a:moveTo>
                <a:pt x="1234866" y="0"/>
              </a:moveTo>
              <a:lnTo>
                <a:pt x="1234866" y="314883"/>
              </a:lnTo>
              <a:lnTo>
                <a:pt x="0" y="314883"/>
              </a:lnTo>
              <a:lnTo>
                <a:pt x="0" y="528191"/>
              </a:lnTo>
            </a:path>
          </a:pathLst>
        </a:custGeom>
        <a:noFill/>
        <a:ln w="12700" cap="flat" cmpd="sng" algn="ctr">
          <a:solidFill>
            <a:srgbClr val="00579B">
              <a:shade val="60000"/>
              <a:hueOff val="0"/>
              <a:satOff val="0"/>
              <a:lumOff val="0"/>
              <a:alphaOff val="0"/>
            </a:srgbClr>
          </a:solidFill>
          <a:prstDash val="solid"/>
          <a:miter lim="800000"/>
        </a:ln>
        <a:effectLst/>
      </dgm:spPr>
      <dgm:t>
        <a:bodyPr/>
        <a:lstStyle/>
        <a:p>
          <a:pPr algn="ctr"/>
          <a:endParaRPr lang="en-US" sz="1200">
            <a:latin typeface="+mn-lt"/>
          </a:endParaRPr>
        </a:p>
      </dgm:t>
    </dgm:pt>
    <dgm:pt modelId="{0CAD3310-913F-488D-BA2A-64DCCE1BACDF}" type="sibTrans" cxnId="{1D530443-6E21-43C2-91AB-A8D995BE1383}">
      <dgm:prSet custT="1"/>
      <dgm:spPr>
        <a:xfrm>
          <a:off x="289416" y="2112991"/>
          <a:ext cx="1589087" cy="304725"/>
        </a:xfrm>
        <a:prstGeom prst="rect">
          <a:avLst/>
        </a:prstGeom>
        <a:solidFill>
          <a:srgbClr val="FFFFFF"/>
        </a:solidFill>
        <a:ln w="12700" cap="flat" cmpd="sng" algn="ctr">
          <a:solidFill>
            <a:srgbClr val="00579B">
              <a:hueOff val="0"/>
              <a:satOff val="0"/>
              <a:lumOff val="0"/>
              <a:alphaOff val="0"/>
            </a:srgbClr>
          </a:solidFill>
          <a:prstDash val="solid"/>
          <a:miter lim="800000"/>
        </a:ln>
        <a:effectLst/>
      </dgm:spPr>
      <dgm:t>
        <a:bodyPr/>
        <a:lstStyle/>
        <a:p>
          <a:pPr algn="ctr">
            <a:buNone/>
          </a:pPr>
          <a:r>
            <a:rPr lang="en-US" sz="1400">
              <a:solidFill>
                <a:srgbClr val="000000">
                  <a:hueOff val="0"/>
                  <a:satOff val="0"/>
                  <a:lumOff val="0"/>
                  <a:alphaOff val="0"/>
                </a:srgbClr>
              </a:solidFill>
              <a:latin typeface="Aptos" panose="02110004020202020204"/>
              <a:ea typeface="+mn-ea"/>
              <a:cs typeface="+mn-cs"/>
            </a:rPr>
            <a:t>No</a:t>
          </a:r>
        </a:p>
      </dgm:t>
    </dgm:pt>
    <dgm:pt modelId="{EC9114B2-FB6D-4B66-865B-A1DF07673FB4}">
      <dgm:prSet phldrT="[Text]" custT="1"/>
      <dgm:spPr>
        <a:xfrm>
          <a:off x="2565968" y="2211511"/>
          <a:ext cx="1983428" cy="914176"/>
        </a:xfrm>
        <a:prstGeom prst="roundRect">
          <a:avLst/>
        </a:prstGeom>
        <a:solidFill>
          <a:srgbClr val="00579B">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endParaRPr lang="en-US" sz="1200">
            <a:solidFill>
              <a:srgbClr val="FFFFFF"/>
            </a:solidFill>
            <a:latin typeface="Aptos" panose="02110004020202020204"/>
            <a:ea typeface="+mn-ea"/>
            <a:cs typeface="+mn-cs"/>
          </a:endParaRPr>
        </a:p>
        <a:p>
          <a:pPr algn="ctr">
            <a:buNone/>
          </a:pPr>
          <a:r>
            <a:rPr lang="en-US" sz="1200">
              <a:solidFill>
                <a:srgbClr val="FFFFFF"/>
              </a:solidFill>
              <a:latin typeface="Aptos" panose="02110004020202020204"/>
              <a:ea typeface="+mn-ea"/>
              <a:cs typeface="+mn-cs"/>
            </a:rPr>
            <a:t>Confirm if the existing vendor number is still valid and needed</a:t>
          </a:r>
        </a:p>
      </dgm:t>
    </dgm:pt>
    <dgm:pt modelId="{C94324B3-6E6D-4E40-A00F-257774317B15}" type="parTrans" cxnId="{10632DE6-16B0-4C84-A9BA-B14706094D0B}">
      <dgm:prSet/>
      <dgm:spPr>
        <a:xfrm>
          <a:off x="2314827" y="1683320"/>
          <a:ext cx="1242855" cy="528191"/>
        </a:xfrm>
        <a:custGeom>
          <a:avLst/>
          <a:gdLst/>
          <a:ahLst/>
          <a:cxnLst/>
          <a:rect l="0" t="0" r="0" b="0"/>
          <a:pathLst>
            <a:path>
              <a:moveTo>
                <a:pt x="0" y="0"/>
              </a:moveTo>
              <a:lnTo>
                <a:pt x="0" y="314883"/>
              </a:lnTo>
              <a:lnTo>
                <a:pt x="1242855" y="314883"/>
              </a:lnTo>
              <a:lnTo>
                <a:pt x="1242855" y="528191"/>
              </a:lnTo>
            </a:path>
          </a:pathLst>
        </a:custGeom>
        <a:noFill/>
        <a:ln w="12700" cap="flat" cmpd="sng" algn="ctr">
          <a:solidFill>
            <a:srgbClr val="00579B">
              <a:shade val="60000"/>
              <a:hueOff val="0"/>
              <a:satOff val="0"/>
              <a:lumOff val="0"/>
              <a:alphaOff val="0"/>
            </a:srgbClr>
          </a:solidFill>
          <a:prstDash val="solid"/>
          <a:miter lim="800000"/>
        </a:ln>
        <a:effectLst/>
      </dgm:spPr>
      <dgm:t>
        <a:bodyPr/>
        <a:lstStyle/>
        <a:p>
          <a:pPr algn="ctr"/>
          <a:endParaRPr lang="en-US" sz="1200">
            <a:latin typeface="+mn-lt"/>
          </a:endParaRPr>
        </a:p>
      </dgm:t>
    </dgm:pt>
    <dgm:pt modelId="{BAAB3834-29F7-4E88-985B-6E4876DCDE68}" type="sibTrans" cxnId="{10632DE6-16B0-4C84-A9BA-B14706094D0B}">
      <dgm:prSet custT="1"/>
      <dgm:spPr>
        <a:xfrm>
          <a:off x="2758144" y="2103999"/>
          <a:ext cx="1589087" cy="304725"/>
        </a:xfrm>
        <a:prstGeom prst="rect">
          <a:avLst/>
        </a:prstGeom>
        <a:solidFill>
          <a:srgbClr val="FFFFFF"/>
        </a:solidFill>
        <a:ln w="12700" cap="flat" cmpd="sng" algn="ctr">
          <a:solidFill>
            <a:srgbClr val="00579B">
              <a:hueOff val="0"/>
              <a:satOff val="0"/>
              <a:lumOff val="0"/>
              <a:alphaOff val="0"/>
            </a:srgbClr>
          </a:solidFill>
          <a:prstDash val="solid"/>
          <a:miter lim="800000"/>
        </a:ln>
        <a:effectLst/>
      </dgm:spPr>
      <dgm:t>
        <a:bodyPr/>
        <a:lstStyle/>
        <a:p>
          <a:pPr algn="ctr">
            <a:buNone/>
          </a:pPr>
          <a:r>
            <a:rPr lang="en-US" sz="1400">
              <a:solidFill>
                <a:srgbClr val="000000">
                  <a:hueOff val="0"/>
                  <a:satOff val="0"/>
                  <a:lumOff val="0"/>
                  <a:alphaOff val="0"/>
                </a:srgbClr>
              </a:solidFill>
              <a:latin typeface="Aptos" panose="02110004020202020204"/>
              <a:ea typeface="+mn-ea"/>
              <a:cs typeface="+mn-cs"/>
            </a:rPr>
            <a:t>Yes</a:t>
          </a:r>
        </a:p>
      </dgm:t>
    </dgm:pt>
    <dgm:pt modelId="{131D6176-BCEC-4970-801E-4F3528093694}">
      <dgm:prSet phldrT="[Text]" custT="1"/>
      <dgm:spPr>
        <a:xfrm>
          <a:off x="1302468" y="3653879"/>
          <a:ext cx="2025115" cy="914176"/>
        </a:xfrm>
        <a:prstGeom prst="roundRect">
          <a:avLst/>
        </a:prstGeom>
        <a:solidFill>
          <a:srgbClr val="00579B">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endParaRPr lang="en-US" sz="1200">
            <a:solidFill>
              <a:srgbClr val="FFFFFF"/>
            </a:solidFill>
            <a:latin typeface="Aptos" panose="02110004020202020204"/>
            <a:ea typeface="+mn-ea"/>
            <a:cs typeface="+mn-cs"/>
          </a:endParaRPr>
        </a:p>
        <a:p>
          <a:pPr algn="ctr">
            <a:buNone/>
          </a:pPr>
          <a:r>
            <a:rPr lang="en-US" sz="1200" b="0">
              <a:solidFill>
                <a:srgbClr val="FFFFFF"/>
              </a:solidFill>
              <a:latin typeface="Aptos" panose="02110004020202020204"/>
              <a:ea typeface="+mn-ea"/>
              <a:cs typeface="+mn-cs"/>
            </a:rPr>
            <a:t>Email</a:t>
          </a:r>
          <a:r>
            <a:rPr lang="en-US" sz="1200">
              <a:solidFill>
                <a:srgbClr val="FFFFFF"/>
              </a:solidFill>
              <a:latin typeface="Aptos" panose="02110004020202020204"/>
              <a:ea typeface="+mn-ea"/>
              <a:cs typeface="+mn-cs"/>
            </a:rPr>
            <a:t> Vendor Desk:</a:t>
          </a:r>
        </a:p>
        <a:p>
          <a:pPr algn="ctr">
            <a:buNone/>
          </a:pPr>
          <a:r>
            <a:rPr lang="en-US" sz="1200">
              <a:solidFill>
                <a:srgbClr val="FFFFFF"/>
              </a:solidFill>
              <a:latin typeface="Aptos" panose="02110004020202020204"/>
              <a:ea typeface="+mn-ea"/>
              <a:cs typeface="+mn-cs"/>
            </a:rPr>
            <a:t>“[New vendor number] is </a:t>
          </a:r>
        </a:p>
        <a:p>
          <a:pPr algn="ctr">
            <a:buNone/>
          </a:pPr>
          <a:r>
            <a:rPr lang="en-US" sz="1200" b="1">
              <a:solidFill>
                <a:srgbClr val="FFFFFF"/>
              </a:solidFill>
              <a:latin typeface="Aptos" panose="02110004020202020204"/>
              <a:ea typeface="+mn-ea"/>
              <a:cs typeface="+mn-cs"/>
            </a:rPr>
            <a:t>replacing</a:t>
          </a:r>
          <a:r>
            <a:rPr lang="en-US" sz="1200">
              <a:solidFill>
                <a:srgbClr val="FFFFFF"/>
              </a:solidFill>
              <a:latin typeface="Aptos" panose="02110004020202020204"/>
              <a:ea typeface="+mn-ea"/>
              <a:cs typeface="+mn-cs"/>
            </a:rPr>
            <a:t> [vendor number]”</a:t>
          </a:r>
        </a:p>
      </dgm:t>
    </dgm:pt>
    <dgm:pt modelId="{6316E3BC-E34E-417C-A44D-5D10BDCD1634}" type="parTrans" cxnId="{CD05249C-93CB-484F-AD22-C06A0FAEF2A4}">
      <dgm:prSet/>
      <dgm:spPr>
        <a:xfrm>
          <a:off x="2315026" y="3125688"/>
          <a:ext cx="1242656" cy="528191"/>
        </a:xfrm>
        <a:custGeom>
          <a:avLst/>
          <a:gdLst/>
          <a:ahLst/>
          <a:cxnLst/>
          <a:rect l="0" t="0" r="0" b="0"/>
          <a:pathLst>
            <a:path>
              <a:moveTo>
                <a:pt x="1242656" y="0"/>
              </a:moveTo>
              <a:lnTo>
                <a:pt x="1242656" y="314883"/>
              </a:lnTo>
              <a:lnTo>
                <a:pt x="0" y="314883"/>
              </a:lnTo>
              <a:lnTo>
                <a:pt x="0" y="528191"/>
              </a:lnTo>
            </a:path>
          </a:pathLst>
        </a:custGeom>
        <a:noFill/>
        <a:ln w="12700" cap="flat" cmpd="sng" algn="ctr">
          <a:solidFill>
            <a:srgbClr val="00579B">
              <a:shade val="80000"/>
              <a:hueOff val="0"/>
              <a:satOff val="0"/>
              <a:lumOff val="0"/>
              <a:alphaOff val="0"/>
            </a:srgbClr>
          </a:solidFill>
          <a:prstDash val="solid"/>
          <a:miter lim="800000"/>
        </a:ln>
        <a:effectLst/>
      </dgm:spPr>
      <dgm:t>
        <a:bodyPr/>
        <a:lstStyle/>
        <a:p>
          <a:pPr algn="ctr"/>
          <a:endParaRPr lang="en-US" sz="1200">
            <a:latin typeface="+mn-lt"/>
          </a:endParaRPr>
        </a:p>
      </dgm:t>
    </dgm:pt>
    <dgm:pt modelId="{A2DCB35B-CC34-4DAB-80D4-8BEC0121C41C}" type="sibTrans" cxnId="{CD05249C-93CB-484F-AD22-C06A0FAEF2A4}">
      <dgm:prSet custT="1"/>
      <dgm:spPr>
        <a:xfrm>
          <a:off x="1515487" y="3555359"/>
          <a:ext cx="1589087" cy="304725"/>
        </a:xfrm>
        <a:prstGeom prst="rect">
          <a:avLst/>
        </a:prstGeom>
        <a:solidFill>
          <a:srgbClr val="FFFFFF"/>
        </a:solidFill>
        <a:ln w="12700" cap="flat" cmpd="sng" algn="ctr">
          <a:solidFill>
            <a:srgbClr val="00579B">
              <a:hueOff val="0"/>
              <a:satOff val="0"/>
              <a:lumOff val="0"/>
              <a:alphaOff val="0"/>
            </a:srgbClr>
          </a:solidFill>
          <a:prstDash val="solid"/>
          <a:miter lim="800000"/>
        </a:ln>
        <a:effectLst/>
      </dgm:spPr>
      <dgm:t>
        <a:bodyPr/>
        <a:lstStyle/>
        <a:p>
          <a:pPr algn="ctr">
            <a:buNone/>
          </a:pPr>
          <a:r>
            <a:rPr lang="en-US" sz="1400">
              <a:solidFill>
                <a:srgbClr val="000000">
                  <a:hueOff val="0"/>
                  <a:satOff val="0"/>
                  <a:lumOff val="0"/>
                  <a:alphaOff val="0"/>
                </a:srgbClr>
              </a:solidFill>
              <a:latin typeface="Aptos" panose="02110004020202020204"/>
              <a:ea typeface="+mn-ea"/>
              <a:cs typeface="+mn-cs"/>
            </a:rPr>
            <a:t>No</a:t>
          </a:r>
        </a:p>
      </dgm:t>
    </dgm:pt>
    <dgm:pt modelId="{556A30E6-EEE4-4343-AE7A-7F1D755BE8BC}">
      <dgm:prSet phldrT="[Text]" custT="1"/>
      <dgm:spPr>
        <a:xfrm>
          <a:off x="3801033" y="3653879"/>
          <a:ext cx="2040300" cy="914176"/>
        </a:xfrm>
        <a:prstGeom prst="roundRect">
          <a:avLst/>
        </a:prstGeom>
        <a:solidFill>
          <a:srgbClr val="00579B">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endParaRPr lang="en-US" sz="1200">
            <a:solidFill>
              <a:srgbClr val="FFFFFF"/>
            </a:solidFill>
            <a:latin typeface="Aptos" panose="02110004020202020204"/>
            <a:ea typeface="+mn-ea"/>
            <a:cs typeface="+mn-cs"/>
          </a:endParaRPr>
        </a:p>
        <a:p>
          <a:pPr algn="ctr">
            <a:buNone/>
          </a:pPr>
          <a:r>
            <a:rPr lang="en-US" sz="1200">
              <a:solidFill>
                <a:srgbClr val="FFFFFF"/>
              </a:solidFill>
              <a:latin typeface="Aptos" panose="02110004020202020204"/>
              <a:ea typeface="+mn-ea"/>
              <a:cs typeface="+mn-cs"/>
            </a:rPr>
            <a:t>Email Vendor Desk:</a:t>
          </a:r>
        </a:p>
        <a:p>
          <a:pPr algn="ctr">
            <a:buNone/>
          </a:pPr>
          <a:r>
            <a:rPr lang="en-US" sz="1200">
              <a:solidFill>
                <a:srgbClr val="FFFFFF"/>
              </a:solidFill>
              <a:latin typeface="Aptos" panose="02110004020202020204"/>
              <a:ea typeface="+mn-ea"/>
              <a:cs typeface="+mn-cs"/>
            </a:rPr>
            <a:t>“[New vendor number] is </a:t>
          </a:r>
        </a:p>
        <a:p>
          <a:pPr algn="ctr">
            <a:buNone/>
          </a:pPr>
          <a:r>
            <a:rPr lang="en-US" sz="1200" b="1">
              <a:solidFill>
                <a:srgbClr val="FFFFFF"/>
              </a:solidFill>
              <a:latin typeface="Aptos" panose="02110004020202020204"/>
              <a:ea typeface="+mn-ea"/>
              <a:cs typeface="+mn-cs"/>
            </a:rPr>
            <a:t>separate</a:t>
          </a:r>
          <a:r>
            <a:rPr lang="en-US" sz="1200">
              <a:solidFill>
                <a:srgbClr val="FFFFFF"/>
              </a:solidFill>
              <a:latin typeface="Aptos" panose="02110004020202020204"/>
              <a:ea typeface="+mn-ea"/>
              <a:cs typeface="+mn-cs"/>
            </a:rPr>
            <a:t> [vendor number]”</a:t>
          </a:r>
        </a:p>
      </dgm:t>
    </dgm:pt>
    <dgm:pt modelId="{660AF4DA-48DC-436F-9958-34834B1162D9}" type="parTrans" cxnId="{48BD42A9-CD89-4376-B0A8-C9FF53BDD1F7}">
      <dgm:prSet/>
      <dgm:spPr>
        <a:xfrm>
          <a:off x="3557683" y="3125688"/>
          <a:ext cx="1263500" cy="528191"/>
        </a:xfrm>
        <a:custGeom>
          <a:avLst/>
          <a:gdLst/>
          <a:ahLst/>
          <a:cxnLst/>
          <a:rect l="0" t="0" r="0" b="0"/>
          <a:pathLst>
            <a:path>
              <a:moveTo>
                <a:pt x="0" y="0"/>
              </a:moveTo>
              <a:lnTo>
                <a:pt x="0" y="314883"/>
              </a:lnTo>
              <a:lnTo>
                <a:pt x="1263500" y="314883"/>
              </a:lnTo>
              <a:lnTo>
                <a:pt x="1263500" y="528191"/>
              </a:lnTo>
            </a:path>
          </a:pathLst>
        </a:custGeom>
        <a:noFill/>
        <a:ln w="12700" cap="flat" cmpd="sng" algn="ctr">
          <a:solidFill>
            <a:srgbClr val="00579B">
              <a:shade val="80000"/>
              <a:hueOff val="0"/>
              <a:satOff val="0"/>
              <a:lumOff val="0"/>
              <a:alphaOff val="0"/>
            </a:srgbClr>
          </a:solidFill>
          <a:prstDash val="solid"/>
          <a:miter lim="800000"/>
        </a:ln>
        <a:effectLst/>
      </dgm:spPr>
      <dgm:t>
        <a:bodyPr/>
        <a:lstStyle/>
        <a:p>
          <a:pPr algn="ctr"/>
          <a:endParaRPr lang="en-US" sz="1200">
            <a:latin typeface="+mn-lt"/>
          </a:endParaRPr>
        </a:p>
      </dgm:t>
    </dgm:pt>
    <dgm:pt modelId="{773602AE-5320-4E72-A7E2-95F6F6D9F863}" type="sibTrans" cxnId="{48BD42A9-CD89-4376-B0A8-C9FF53BDD1F7}">
      <dgm:prSet custT="1"/>
      <dgm:spPr>
        <a:xfrm>
          <a:off x="4030638" y="3546367"/>
          <a:ext cx="1589087" cy="304725"/>
        </a:xfrm>
        <a:prstGeom prst="rect">
          <a:avLst/>
        </a:prstGeom>
        <a:solidFill>
          <a:srgbClr val="FFFFFF"/>
        </a:solidFill>
        <a:ln w="12700" cap="flat" cmpd="sng" algn="ctr">
          <a:solidFill>
            <a:srgbClr val="00579B">
              <a:hueOff val="0"/>
              <a:satOff val="0"/>
              <a:lumOff val="0"/>
              <a:alphaOff val="0"/>
            </a:srgbClr>
          </a:solidFill>
          <a:prstDash val="solid"/>
          <a:miter lim="800000"/>
        </a:ln>
        <a:effectLst/>
      </dgm:spPr>
      <dgm:t>
        <a:bodyPr/>
        <a:lstStyle/>
        <a:p>
          <a:pPr algn="ctr">
            <a:buNone/>
          </a:pPr>
          <a:r>
            <a:rPr lang="en-US" sz="1400">
              <a:solidFill>
                <a:srgbClr val="000000">
                  <a:hueOff val="0"/>
                  <a:satOff val="0"/>
                  <a:lumOff val="0"/>
                  <a:alphaOff val="0"/>
                </a:srgbClr>
              </a:solidFill>
              <a:latin typeface="Aptos" panose="02110004020202020204"/>
              <a:ea typeface="+mn-ea"/>
              <a:cs typeface="+mn-cs"/>
            </a:rPr>
            <a:t>Yes</a:t>
          </a:r>
        </a:p>
      </dgm:t>
    </dgm:pt>
    <dgm:pt modelId="{3F72EE56-AB04-42C6-A4E3-D15C5F59627A}" type="pres">
      <dgm:prSet presAssocID="{A2256715-B92F-4592-AB99-A61E78A03D41}" presName="hierChild1" presStyleCnt="0">
        <dgm:presLayoutVars>
          <dgm:orgChart val="1"/>
          <dgm:chPref val="1"/>
          <dgm:dir/>
          <dgm:animOne val="branch"/>
          <dgm:animLvl val="lvl"/>
          <dgm:resizeHandles/>
        </dgm:presLayoutVars>
      </dgm:prSet>
      <dgm:spPr/>
    </dgm:pt>
    <dgm:pt modelId="{195D1232-8B1D-43C3-8DBE-68D51C437CA4}" type="pres">
      <dgm:prSet presAssocID="{3BB3AE5B-842A-428A-A5F0-D25E8E3AE33E}" presName="hierRoot1" presStyleCnt="0">
        <dgm:presLayoutVars>
          <dgm:hierBranch val="init"/>
        </dgm:presLayoutVars>
      </dgm:prSet>
      <dgm:spPr/>
    </dgm:pt>
    <dgm:pt modelId="{EC5C92E5-B5D8-4327-8C13-CEBA46EDB057}" type="pres">
      <dgm:prSet presAssocID="{3BB3AE5B-842A-428A-A5F0-D25E8E3AE33E}" presName="rootComposite1" presStyleCnt="0"/>
      <dgm:spPr/>
    </dgm:pt>
    <dgm:pt modelId="{B4C3DDDB-E6AC-4BB3-9405-80F977CDC10C}" type="pres">
      <dgm:prSet presAssocID="{3BB3AE5B-842A-428A-A5F0-D25E8E3AE33E}" presName="rootText1" presStyleLbl="node0" presStyleIdx="0" presStyleCnt="1" custScaleX="114286">
        <dgm:presLayoutVars>
          <dgm:chMax/>
          <dgm:chPref val="3"/>
        </dgm:presLayoutVars>
      </dgm:prSet>
      <dgm:spPr>
        <a:prstGeom prst="roundRect">
          <a:avLst/>
        </a:prstGeom>
      </dgm:spPr>
    </dgm:pt>
    <dgm:pt modelId="{D2F497DA-A3EE-4BA1-8A8C-F1E827587A17}" type="pres">
      <dgm:prSet presAssocID="{3BB3AE5B-842A-428A-A5F0-D25E8E3AE33E}" presName="titleText1" presStyleLbl="fgAcc0" presStyleIdx="0" presStyleCnt="1" custLinFactY="-100000" custLinFactNeighborX="-16981" custLinFactNeighborY="-162712">
        <dgm:presLayoutVars>
          <dgm:chMax val="0"/>
          <dgm:chPref val="0"/>
        </dgm:presLayoutVars>
      </dgm:prSet>
      <dgm:spPr/>
    </dgm:pt>
    <dgm:pt modelId="{932184EE-FBEF-4E3F-9FCF-2E52B9B12BAD}" type="pres">
      <dgm:prSet presAssocID="{3BB3AE5B-842A-428A-A5F0-D25E8E3AE33E}" presName="rootConnector1" presStyleLbl="node1" presStyleIdx="0" presStyleCnt="4"/>
      <dgm:spPr/>
    </dgm:pt>
    <dgm:pt modelId="{47B4665E-0566-4D74-8C69-3878B8F14577}" type="pres">
      <dgm:prSet presAssocID="{3BB3AE5B-842A-428A-A5F0-D25E8E3AE33E}" presName="hierChild2" presStyleCnt="0"/>
      <dgm:spPr/>
    </dgm:pt>
    <dgm:pt modelId="{1BB01CD5-A4E2-48F4-AD37-A9C18D3CD832}" type="pres">
      <dgm:prSet presAssocID="{B18DA8C1-FC6C-496F-AFB2-C5F0F2E3147E}" presName="Name37" presStyleLbl="parChTrans1D2" presStyleIdx="0" presStyleCnt="2"/>
      <dgm:spPr/>
    </dgm:pt>
    <dgm:pt modelId="{79795FC0-4837-4ABA-A2B5-84FCA39C9468}" type="pres">
      <dgm:prSet presAssocID="{D2F64D38-E0A9-424C-85A3-B699D10E1336}" presName="hierRoot2" presStyleCnt="0">
        <dgm:presLayoutVars>
          <dgm:hierBranch val="init"/>
        </dgm:presLayoutVars>
      </dgm:prSet>
      <dgm:spPr/>
    </dgm:pt>
    <dgm:pt modelId="{4336590C-F3FC-48FF-A3E7-E84728106433}" type="pres">
      <dgm:prSet presAssocID="{D2F64D38-E0A9-424C-85A3-B699D10E1336}" presName="rootComposite" presStyleCnt="0"/>
      <dgm:spPr/>
    </dgm:pt>
    <dgm:pt modelId="{44F35076-D67B-44C0-9E35-919F07C709E2}" type="pres">
      <dgm:prSet presAssocID="{D2F64D38-E0A9-424C-85A3-B699D10E1336}" presName="rootText" presStyleLbl="node1" presStyleIdx="0" presStyleCnt="4" custScaleX="115191">
        <dgm:presLayoutVars>
          <dgm:chMax/>
          <dgm:chPref val="3"/>
        </dgm:presLayoutVars>
      </dgm:prSet>
      <dgm:spPr>
        <a:prstGeom prst="roundRect">
          <a:avLst/>
        </a:prstGeom>
      </dgm:spPr>
    </dgm:pt>
    <dgm:pt modelId="{83F4B42C-67D0-4A5C-A914-FCA2B237F666}" type="pres">
      <dgm:prSet presAssocID="{D2F64D38-E0A9-424C-85A3-B699D10E1336}" presName="titleText2" presStyleLbl="fgAcc1" presStyleIdx="0" presStyleCnt="4" custLinFactY="-100000" custLinFactNeighborX="-16415" custLinFactNeighborY="-165664">
        <dgm:presLayoutVars>
          <dgm:chMax val="0"/>
          <dgm:chPref val="0"/>
        </dgm:presLayoutVars>
      </dgm:prSet>
      <dgm:spPr/>
    </dgm:pt>
    <dgm:pt modelId="{9BC34B1A-8933-4481-8690-6D643D9577F7}" type="pres">
      <dgm:prSet presAssocID="{D2F64D38-E0A9-424C-85A3-B699D10E1336}" presName="rootConnector" presStyleLbl="node2" presStyleIdx="0" presStyleCnt="0"/>
      <dgm:spPr/>
    </dgm:pt>
    <dgm:pt modelId="{34B53B5E-27A5-4A31-BE12-0536C4B40C8A}" type="pres">
      <dgm:prSet presAssocID="{D2F64D38-E0A9-424C-85A3-B699D10E1336}" presName="hierChild4" presStyleCnt="0"/>
      <dgm:spPr/>
    </dgm:pt>
    <dgm:pt modelId="{D37F6886-81B2-4106-9F11-0867BEBF0545}" type="pres">
      <dgm:prSet presAssocID="{D2F64D38-E0A9-424C-85A3-B699D10E1336}" presName="hierChild5" presStyleCnt="0"/>
      <dgm:spPr/>
    </dgm:pt>
    <dgm:pt modelId="{E07EBABE-2B21-4216-8770-279A09D00C11}" type="pres">
      <dgm:prSet presAssocID="{C94324B3-6E6D-4E40-A00F-257774317B15}" presName="Name37" presStyleLbl="parChTrans1D2" presStyleIdx="1" presStyleCnt="2"/>
      <dgm:spPr/>
    </dgm:pt>
    <dgm:pt modelId="{BE43AFFF-26CF-421B-A671-C5E0EB3F35C8}" type="pres">
      <dgm:prSet presAssocID="{EC9114B2-FB6D-4B66-865B-A1DF07673FB4}" presName="hierRoot2" presStyleCnt="0">
        <dgm:presLayoutVars>
          <dgm:hierBranch val="init"/>
        </dgm:presLayoutVars>
      </dgm:prSet>
      <dgm:spPr/>
    </dgm:pt>
    <dgm:pt modelId="{8B94E0FF-6732-441D-8085-CFF6342DB2CF}" type="pres">
      <dgm:prSet presAssocID="{EC9114B2-FB6D-4B66-865B-A1DF07673FB4}" presName="rootComposite" presStyleCnt="0"/>
      <dgm:spPr/>
    </dgm:pt>
    <dgm:pt modelId="{A30A0C73-CC90-4F12-8C82-0B39B3F2FE9A}" type="pres">
      <dgm:prSet presAssocID="{EC9114B2-FB6D-4B66-865B-A1DF07673FB4}" presName="rootText" presStyleLbl="node1" presStyleIdx="1" presStyleCnt="4" custScaleX="112334">
        <dgm:presLayoutVars>
          <dgm:chMax/>
          <dgm:chPref val="3"/>
        </dgm:presLayoutVars>
      </dgm:prSet>
      <dgm:spPr>
        <a:prstGeom prst="roundRect">
          <a:avLst/>
        </a:prstGeom>
      </dgm:spPr>
    </dgm:pt>
    <dgm:pt modelId="{9BC3CCB4-8F85-4C55-8265-C472F45788E7}" type="pres">
      <dgm:prSet presAssocID="{EC9114B2-FB6D-4B66-865B-A1DF07673FB4}" presName="titleText2" presStyleLbl="fgAcc1" presStyleIdx="1" presStyleCnt="4" custLinFactY="-100000" custLinFactNeighborX="-16981" custLinFactNeighborY="-168615">
        <dgm:presLayoutVars>
          <dgm:chMax val="0"/>
          <dgm:chPref val="0"/>
        </dgm:presLayoutVars>
      </dgm:prSet>
      <dgm:spPr/>
    </dgm:pt>
    <dgm:pt modelId="{6D28CADF-D2AC-4A28-AE9A-8E8CF156374C}" type="pres">
      <dgm:prSet presAssocID="{EC9114B2-FB6D-4B66-865B-A1DF07673FB4}" presName="rootConnector" presStyleLbl="node2" presStyleIdx="0" presStyleCnt="0"/>
      <dgm:spPr/>
    </dgm:pt>
    <dgm:pt modelId="{30E8476F-A20A-4E85-BB14-81E3F2F97539}" type="pres">
      <dgm:prSet presAssocID="{EC9114B2-FB6D-4B66-865B-A1DF07673FB4}" presName="hierChild4" presStyleCnt="0"/>
      <dgm:spPr/>
    </dgm:pt>
    <dgm:pt modelId="{274A808E-B77E-402B-BB7C-BC16CF3E8993}" type="pres">
      <dgm:prSet presAssocID="{6316E3BC-E34E-417C-A44D-5D10BDCD1634}" presName="Name37" presStyleLbl="parChTrans1D3" presStyleIdx="0" presStyleCnt="2"/>
      <dgm:spPr/>
    </dgm:pt>
    <dgm:pt modelId="{9A7F8539-28C7-420F-B218-5E0181A48866}" type="pres">
      <dgm:prSet presAssocID="{131D6176-BCEC-4970-801E-4F3528093694}" presName="hierRoot2" presStyleCnt="0">
        <dgm:presLayoutVars>
          <dgm:hierBranch val="init"/>
        </dgm:presLayoutVars>
      </dgm:prSet>
      <dgm:spPr/>
    </dgm:pt>
    <dgm:pt modelId="{4D3503AB-003D-4D24-B9AB-465F95B9A223}" type="pres">
      <dgm:prSet presAssocID="{131D6176-BCEC-4970-801E-4F3528093694}" presName="rootComposite" presStyleCnt="0"/>
      <dgm:spPr/>
    </dgm:pt>
    <dgm:pt modelId="{EE8641D2-A709-468B-9657-CA1601AB8B19}" type="pres">
      <dgm:prSet presAssocID="{131D6176-BCEC-4970-801E-4F3528093694}" presName="rootText" presStyleLbl="node1" presStyleIdx="2" presStyleCnt="4" custScaleX="114695">
        <dgm:presLayoutVars>
          <dgm:chMax/>
          <dgm:chPref val="3"/>
        </dgm:presLayoutVars>
      </dgm:prSet>
      <dgm:spPr>
        <a:prstGeom prst="roundRect">
          <a:avLst/>
        </a:prstGeom>
      </dgm:spPr>
    </dgm:pt>
    <dgm:pt modelId="{602B67D0-4EB4-4EA1-9BCC-A88D812A5799}" type="pres">
      <dgm:prSet presAssocID="{131D6176-BCEC-4970-801E-4F3528093694}" presName="titleText2" presStyleLbl="fgAcc1" presStyleIdx="2" presStyleCnt="4" custLinFactY="-100000" custLinFactNeighborX="-16981" custLinFactNeighborY="-165664">
        <dgm:presLayoutVars>
          <dgm:chMax val="0"/>
          <dgm:chPref val="0"/>
        </dgm:presLayoutVars>
      </dgm:prSet>
      <dgm:spPr/>
    </dgm:pt>
    <dgm:pt modelId="{0E4CC1B9-BC3A-4909-A9EC-C93ABA8FE50F}" type="pres">
      <dgm:prSet presAssocID="{131D6176-BCEC-4970-801E-4F3528093694}" presName="rootConnector" presStyleLbl="node3" presStyleIdx="0" presStyleCnt="0"/>
      <dgm:spPr/>
    </dgm:pt>
    <dgm:pt modelId="{DC816902-1261-4291-BDC4-41A07981E417}" type="pres">
      <dgm:prSet presAssocID="{131D6176-BCEC-4970-801E-4F3528093694}" presName="hierChild4" presStyleCnt="0"/>
      <dgm:spPr/>
    </dgm:pt>
    <dgm:pt modelId="{A4ADA33F-AD7A-4B06-940E-70E6C3B06C5E}" type="pres">
      <dgm:prSet presAssocID="{131D6176-BCEC-4970-801E-4F3528093694}" presName="hierChild5" presStyleCnt="0"/>
      <dgm:spPr/>
    </dgm:pt>
    <dgm:pt modelId="{25D9B96C-0904-4E51-9123-B96684E60014}" type="pres">
      <dgm:prSet presAssocID="{660AF4DA-48DC-436F-9958-34834B1162D9}" presName="Name37" presStyleLbl="parChTrans1D3" presStyleIdx="1" presStyleCnt="2"/>
      <dgm:spPr/>
    </dgm:pt>
    <dgm:pt modelId="{A9C14BEE-71AE-4402-B7CB-B1132F7DC852}" type="pres">
      <dgm:prSet presAssocID="{556A30E6-EEE4-4343-AE7A-7F1D755BE8BC}" presName="hierRoot2" presStyleCnt="0">
        <dgm:presLayoutVars>
          <dgm:hierBranch val="init"/>
        </dgm:presLayoutVars>
      </dgm:prSet>
      <dgm:spPr/>
    </dgm:pt>
    <dgm:pt modelId="{8E777EE7-76ED-4AAF-99F9-6EB8589FF961}" type="pres">
      <dgm:prSet presAssocID="{556A30E6-EEE4-4343-AE7A-7F1D755BE8BC}" presName="rootComposite" presStyleCnt="0"/>
      <dgm:spPr/>
    </dgm:pt>
    <dgm:pt modelId="{9094D31C-F8AB-4372-9CF4-19BA1A535639}" type="pres">
      <dgm:prSet presAssocID="{556A30E6-EEE4-4343-AE7A-7F1D755BE8BC}" presName="rootText" presStyleLbl="node1" presStyleIdx="3" presStyleCnt="4" custScaleX="115555">
        <dgm:presLayoutVars>
          <dgm:chMax/>
          <dgm:chPref val="3"/>
        </dgm:presLayoutVars>
      </dgm:prSet>
      <dgm:spPr>
        <a:prstGeom prst="roundRect">
          <a:avLst/>
        </a:prstGeom>
      </dgm:spPr>
    </dgm:pt>
    <dgm:pt modelId="{49717A93-4E60-426B-A6B4-4BB382658CCD}" type="pres">
      <dgm:prSet presAssocID="{556A30E6-EEE4-4343-AE7A-7F1D755BE8BC}" presName="titleText2" presStyleLbl="fgAcc1" presStyleIdx="3" presStyleCnt="4" custLinFactY="-100000" custLinFactNeighborX="-16415" custLinFactNeighborY="-168615">
        <dgm:presLayoutVars>
          <dgm:chMax val="0"/>
          <dgm:chPref val="0"/>
        </dgm:presLayoutVars>
      </dgm:prSet>
      <dgm:spPr/>
    </dgm:pt>
    <dgm:pt modelId="{85BFDE70-90BA-4E39-98B6-A88F31AFA103}" type="pres">
      <dgm:prSet presAssocID="{556A30E6-EEE4-4343-AE7A-7F1D755BE8BC}" presName="rootConnector" presStyleLbl="node3" presStyleIdx="0" presStyleCnt="0"/>
      <dgm:spPr/>
    </dgm:pt>
    <dgm:pt modelId="{262A7AF2-0FC0-4097-BF93-099C6C865EC1}" type="pres">
      <dgm:prSet presAssocID="{556A30E6-EEE4-4343-AE7A-7F1D755BE8BC}" presName="hierChild4" presStyleCnt="0"/>
      <dgm:spPr/>
    </dgm:pt>
    <dgm:pt modelId="{B5B09F65-FC93-4286-A30D-2F8198A8315C}" type="pres">
      <dgm:prSet presAssocID="{556A30E6-EEE4-4343-AE7A-7F1D755BE8BC}" presName="hierChild5" presStyleCnt="0"/>
      <dgm:spPr/>
    </dgm:pt>
    <dgm:pt modelId="{3D0F25E8-C091-4F22-944F-8D8AE7F51CB4}" type="pres">
      <dgm:prSet presAssocID="{EC9114B2-FB6D-4B66-865B-A1DF07673FB4}" presName="hierChild5" presStyleCnt="0"/>
      <dgm:spPr/>
    </dgm:pt>
    <dgm:pt modelId="{1B6C021F-2210-4F7D-AEC8-ABDB63417614}" type="pres">
      <dgm:prSet presAssocID="{3BB3AE5B-842A-428A-A5F0-D25E8E3AE33E}" presName="hierChild3" presStyleCnt="0"/>
      <dgm:spPr/>
    </dgm:pt>
  </dgm:ptLst>
  <dgm:cxnLst>
    <dgm:cxn modelId="{49B3521D-7F6B-4F36-8BFE-556E92441E09}" type="presOf" srcId="{D2F64D38-E0A9-424C-85A3-B699D10E1336}" destId="{9BC34B1A-8933-4481-8690-6D643D9577F7}" srcOrd="1" destOrd="0" presId="urn:microsoft.com/office/officeart/2008/layout/NameandTitleOrganizationalChart"/>
    <dgm:cxn modelId="{0DB21640-03B0-46C0-BE58-C4D6DFE2A924}" type="presOf" srcId="{0CAD3310-913F-488D-BA2A-64DCCE1BACDF}" destId="{83F4B42C-67D0-4A5C-A914-FCA2B237F666}" srcOrd="0" destOrd="0" presId="urn:microsoft.com/office/officeart/2008/layout/NameandTitleOrganizationalChart"/>
    <dgm:cxn modelId="{59B7DF5E-65B7-479F-8791-E1E70F6B5E0D}" type="presOf" srcId="{773602AE-5320-4E72-A7E2-95F6F6D9F863}" destId="{49717A93-4E60-426B-A6B4-4BB382658CCD}" srcOrd="0" destOrd="0" presId="urn:microsoft.com/office/officeart/2008/layout/NameandTitleOrganizationalChart"/>
    <dgm:cxn modelId="{1D530443-6E21-43C2-91AB-A8D995BE1383}" srcId="{3BB3AE5B-842A-428A-A5F0-D25E8E3AE33E}" destId="{D2F64D38-E0A9-424C-85A3-B699D10E1336}" srcOrd="0" destOrd="0" parTransId="{B18DA8C1-FC6C-496F-AFB2-C5F0F2E3147E}" sibTransId="{0CAD3310-913F-488D-BA2A-64DCCE1BACDF}"/>
    <dgm:cxn modelId="{34DA2248-1042-4D51-8270-41388A0B9773}" type="presOf" srcId="{3BB3AE5B-842A-428A-A5F0-D25E8E3AE33E}" destId="{932184EE-FBEF-4E3F-9FCF-2E52B9B12BAD}" srcOrd="1" destOrd="0" presId="urn:microsoft.com/office/officeart/2008/layout/NameandTitleOrganizationalChart"/>
    <dgm:cxn modelId="{B439A069-C834-41F3-932E-2D0A534175EB}" type="presOf" srcId="{EC9114B2-FB6D-4B66-865B-A1DF07673FB4}" destId="{6D28CADF-D2AC-4A28-AE9A-8E8CF156374C}" srcOrd="1" destOrd="0" presId="urn:microsoft.com/office/officeart/2008/layout/NameandTitleOrganizationalChart"/>
    <dgm:cxn modelId="{1BE26A6E-B109-4E9E-AD7D-12AD5AF53407}" type="presOf" srcId="{6316E3BC-E34E-417C-A44D-5D10BDCD1634}" destId="{274A808E-B77E-402B-BB7C-BC16CF3E8993}" srcOrd="0" destOrd="0" presId="urn:microsoft.com/office/officeart/2008/layout/NameandTitleOrganizationalChart"/>
    <dgm:cxn modelId="{1521D84E-3AB5-47AF-9C3C-95FA09D7EC9E}" srcId="{A2256715-B92F-4592-AB99-A61E78A03D41}" destId="{3BB3AE5B-842A-428A-A5F0-D25E8E3AE33E}" srcOrd="0" destOrd="0" parTransId="{2BFC1C4A-FCA0-496C-B2BB-48297435E352}" sibTransId="{161CC418-179F-4570-ADEF-0FB06CDBE4CA}"/>
    <dgm:cxn modelId="{C6566785-B775-4FDC-B8DF-B9EF9CD289A0}" type="presOf" srcId="{A2DCB35B-CC34-4DAB-80D4-8BEC0121C41C}" destId="{602B67D0-4EB4-4EA1-9BCC-A88D812A5799}" srcOrd="0" destOrd="0" presId="urn:microsoft.com/office/officeart/2008/layout/NameandTitleOrganizationalChart"/>
    <dgm:cxn modelId="{A1AEBD99-B2EF-4C2B-BEE2-CF136FD5A014}" type="presOf" srcId="{BAAB3834-29F7-4E88-985B-6E4876DCDE68}" destId="{9BC3CCB4-8F85-4C55-8265-C472F45788E7}" srcOrd="0" destOrd="0" presId="urn:microsoft.com/office/officeart/2008/layout/NameandTitleOrganizationalChart"/>
    <dgm:cxn modelId="{CD05249C-93CB-484F-AD22-C06A0FAEF2A4}" srcId="{EC9114B2-FB6D-4B66-865B-A1DF07673FB4}" destId="{131D6176-BCEC-4970-801E-4F3528093694}" srcOrd="0" destOrd="0" parTransId="{6316E3BC-E34E-417C-A44D-5D10BDCD1634}" sibTransId="{A2DCB35B-CC34-4DAB-80D4-8BEC0121C41C}"/>
    <dgm:cxn modelId="{6E94EEA1-26AD-4B8A-9BE3-7EA931981CB8}" type="presOf" srcId="{556A30E6-EEE4-4343-AE7A-7F1D755BE8BC}" destId="{9094D31C-F8AB-4372-9CF4-19BA1A535639}" srcOrd="0" destOrd="0" presId="urn:microsoft.com/office/officeart/2008/layout/NameandTitleOrganizationalChart"/>
    <dgm:cxn modelId="{6577E7A5-D1A0-4C6D-8197-9504999FCE4D}" type="presOf" srcId="{A2256715-B92F-4592-AB99-A61E78A03D41}" destId="{3F72EE56-AB04-42C6-A4E3-D15C5F59627A}" srcOrd="0" destOrd="0" presId="urn:microsoft.com/office/officeart/2008/layout/NameandTitleOrganizationalChart"/>
    <dgm:cxn modelId="{92D486A7-8FC1-486D-A4A3-2CC6ED70098E}" type="presOf" srcId="{161CC418-179F-4570-ADEF-0FB06CDBE4CA}" destId="{D2F497DA-A3EE-4BA1-8A8C-F1E827587A17}" srcOrd="0" destOrd="0" presId="urn:microsoft.com/office/officeart/2008/layout/NameandTitleOrganizationalChart"/>
    <dgm:cxn modelId="{48BD42A9-CD89-4376-B0A8-C9FF53BDD1F7}" srcId="{EC9114B2-FB6D-4B66-865B-A1DF07673FB4}" destId="{556A30E6-EEE4-4343-AE7A-7F1D755BE8BC}" srcOrd="1" destOrd="0" parTransId="{660AF4DA-48DC-436F-9958-34834B1162D9}" sibTransId="{773602AE-5320-4E72-A7E2-95F6F6D9F863}"/>
    <dgm:cxn modelId="{4393C0B4-9068-4F44-96B1-D9C9014751BD}" type="presOf" srcId="{131D6176-BCEC-4970-801E-4F3528093694}" destId="{EE8641D2-A709-468B-9657-CA1601AB8B19}" srcOrd="0" destOrd="0" presId="urn:microsoft.com/office/officeart/2008/layout/NameandTitleOrganizationalChart"/>
    <dgm:cxn modelId="{47C00DB9-2F61-422F-A9F9-6E122A83002E}" type="presOf" srcId="{3BB3AE5B-842A-428A-A5F0-D25E8E3AE33E}" destId="{B4C3DDDB-E6AC-4BB3-9405-80F977CDC10C}" srcOrd="0" destOrd="0" presId="urn:microsoft.com/office/officeart/2008/layout/NameandTitleOrganizationalChart"/>
    <dgm:cxn modelId="{126616C2-443B-47F6-981C-56A8B77D3928}" type="presOf" srcId="{556A30E6-EEE4-4343-AE7A-7F1D755BE8BC}" destId="{85BFDE70-90BA-4E39-98B6-A88F31AFA103}" srcOrd="1" destOrd="0" presId="urn:microsoft.com/office/officeart/2008/layout/NameandTitleOrganizationalChart"/>
    <dgm:cxn modelId="{AA95E2C6-1090-4ACB-BD66-EFF9D4B044B4}" type="presOf" srcId="{EC9114B2-FB6D-4B66-865B-A1DF07673FB4}" destId="{A30A0C73-CC90-4F12-8C82-0B39B3F2FE9A}" srcOrd="0" destOrd="0" presId="urn:microsoft.com/office/officeart/2008/layout/NameandTitleOrganizationalChart"/>
    <dgm:cxn modelId="{816FA5CD-676A-4302-839A-C461DB8867CD}" type="presOf" srcId="{B18DA8C1-FC6C-496F-AFB2-C5F0F2E3147E}" destId="{1BB01CD5-A4E2-48F4-AD37-A9C18D3CD832}" srcOrd="0" destOrd="0" presId="urn:microsoft.com/office/officeart/2008/layout/NameandTitleOrganizationalChart"/>
    <dgm:cxn modelId="{6995E3D6-146E-4B2C-BC8D-5F514433BBB8}" type="presOf" srcId="{C94324B3-6E6D-4E40-A00F-257774317B15}" destId="{E07EBABE-2B21-4216-8770-279A09D00C11}" srcOrd="0" destOrd="0" presId="urn:microsoft.com/office/officeart/2008/layout/NameandTitleOrganizationalChart"/>
    <dgm:cxn modelId="{FAE9FDDC-942F-4A46-A69C-77E3DAD64B6C}" type="presOf" srcId="{D2F64D38-E0A9-424C-85A3-B699D10E1336}" destId="{44F35076-D67B-44C0-9E35-919F07C709E2}" srcOrd="0" destOrd="0" presId="urn:microsoft.com/office/officeart/2008/layout/NameandTitleOrganizationalChart"/>
    <dgm:cxn modelId="{10632DE6-16B0-4C84-A9BA-B14706094D0B}" srcId="{3BB3AE5B-842A-428A-A5F0-D25E8E3AE33E}" destId="{EC9114B2-FB6D-4B66-865B-A1DF07673FB4}" srcOrd="1" destOrd="0" parTransId="{C94324B3-6E6D-4E40-A00F-257774317B15}" sibTransId="{BAAB3834-29F7-4E88-985B-6E4876DCDE68}"/>
    <dgm:cxn modelId="{E3C256F2-AF9C-41A2-8659-635B0CE3FB03}" type="presOf" srcId="{131D6176-BCEC-4970-801E-4F3528093694}" destId="{0E4CC1B9-BC3A-4909-A9EC-C93ABA8FE50F}" srcOrd="1" destOrd="0" presId="urn:microsoft.com/office/officeart/2008/layout/NameandTitleOrganizationalChart"/>
    <dgm:cxn modelId="{C8556DFF-33F0-4FC9-A47B-5020B8F9AEBF}" type="presOf" srcId="{660AF4DA-48DC-436F-9958-34834B1162D9}" destId="{25D9B96C-0904-4E51-9123-B96684E60014}" srcOrd="0" destOrd="0" presId="urn:microsoft.com/office/officeart/2008/layout/NameandTitleOrganizationalChart"/>
    <dgm:cxn modelId="{956986EE-5D2C-40CC-9612-B7D4BD6AF731}" type="presParOf" srcId="{3F72EE56-AB04-42C6-A4E3-D15C5F59627A}" destId="{195D1232-8B1D-43C3-8DBE-68D51C437CA4}" srcOrd="0" destOrd="0" presId="urn:microsoft.com/office/officeart/2008/layout/NameandTitleOrganizationalChart"/>
    <dgm:cxn modelId="{0AC91041-63F9-4B59-851B-61C5333A5EAF}" type="presParOf" srcId="{195D1232-8B1D-43C3-8DBE-68D51C437CA4}" destId="{EC5C92E5-B5D8-4327-8C13-CEBA46EDB057}" srcOrd="0" destOrd="0" presId="urn:microsoft.com/office/officeart/2008/layout/NameandTitleOrganizationalChart"/>
    <dgm:cxn modelId="{C0ED99F5-5F6E-42CD-BC02-4E08F5D02051}" type="presParOf" srcId="{EC5C92E5-B5D8-4327-8C13-CEBA46EDB057}" destId="{B4C3DDDB-E6AC-4BB3-9405-80F977CDC10C}" srcOrd="0" destOrd="0" presId="urn:microsoft.com/office/officeart/2008/layout/NameandTitleOrganizationalChart"/>
    <dgm:cxn modelId="{D09D68BC-9A87-4D8A-9412-F366EAD0B312}" type="presParOf" srcId="{EC5C92E5-B5D8-4327-8C13-CEBA46EDB057}" destId="{D2F497DA-A3EE-4BA1-8A8C-F1E827587A17}" srcOrd="1" destOrd="0" presId="urn:microsoft.com/office/officeart/2008/layout/NameandTitleOrganizationalChart"/>
    <dgm:cxn modelId="{EAE5B3FC-697D-4AB4-9B97-8C9C8C683338}" type="presParOf" srcId="{EC5C92E5-B5D8-4327-8C13-CEBA46EDB057}" destId="{932184EE-FBEF-4E3F-9FCF-2E52B9B12BAD}" srcOrd="2" destOrd="0" presId="urn:microsoft.com/office/officeart/2008/layout/NameandTitleOrganizationalChart"/>
    <dgm:cxn modelId="{150B1736-CB22-4EC1-B121-ED8FFD534A6A}" type="presParOf" srcId="{195D1232-8B1D-43C3-8DBE-68D51C437CA4}" destId="{47B4665E-0566-4D74-8C69-3878B8F14577}" srcOrd="1" destOrd="0" presId="urn:microsoft.com/office/officeart/2008/layout/NameandTitleOrganizationalChart"/>
    <dgm:cxn modelId="{8DDD4CFE-C76C-40B5-BD7D-02EDE4D93203}" type="presParOf" srcId="{47B4665E-0566-4D74-8C69-3878B8F14577}" destId="{1BB01CD5-A4E2-48F4-AD37-A9C18D3CD832}" srcOrd="0" destOrd="0" presId="urn:microsoft.com/office/officeart/2008/layout/NameandTitleOrganizationalChart"/>
    <dgm:cxn modelId="{EE9F5C95-4B64-4EEE-BA29-E5A523CEDDA9}" type="presParOf" srcId="{47B4665E-0566-4D74-8C69-3878B8F14577}" destId="{79795FC0-4837-4ABA-A2B5-84FCA39C9468}" srcOrd="1" destOrd="0" presId="urn:microsoft.com/office/officeart/2008/layout/NameandTitleOrganizationalChart"/>
    <dgm:cxn modelId="{BF4922E8-ACFB-4441-9F89-75665BAEB3FC}" type="presParOf" srcId="{79795FC0-4837-4ABA-A2B5-84FCA39C9468}" destId="{4336590C-F3FC-48FF-A3E7-E84728106433}" srcOrd="0" destOrd="0" presId="urn:microsoft.com/office/officeart/2008/layout/NameandTitleOrganizationalChart"/>
    <dgm:cxn modelId="{03D3E124-DAEF-4FAD-AB01-EFCD5E4E241F}" type="presParOf" srcId="{4336590C-F3FC-48FF-A3E7-E84728106433}" destId="{44F35076-D67B-44C0-9E35-919F07C709E2}" srcOrd="0" destOrd="0" presId="urn:microsoft.com/office/officeart/2008/layout/NameandTitleOrganizationalChart"/>
    <dgm:cxn modelId="{6A829EF9-6272-4EBD-AFEA-7CF1D3C532B6}" type="presParOf" srcId="{4336590C-F3FC-48FF-A3E7-E84728106433}" destId="{83F4B42C-67D0-4A5C-A914-FCA2B237F666}" srcOrd="1" destOrd="0" presId="urn:microsoft.com/office/officeart/2008/layout/NameandTitleOrganizationalChart"/>
    <dgm:cxn modelId="{04A9B201-F7AB-4EA2-BD27-F673E12BEFD4}" type="presParOf" srcId="{4336590C-F3FC-48FF-A3E7-E84728106433}" destId="{9BC34B1A-8933-4481-8690-6D643D9577F7}" srcOrd="2" destOrd="0" presId="urn:microsoft.com/office/officeart/2008/layout/NameandTitleOrganizationalChart"/>
    <dgm:cxn modelId="{A799589B-2CFE-45D1-A422-1F002084730E}" type="presParOf" srcId="{79795FC0-4837-4ABA-A2B5-84FCA39C9468}" destId="{34B53B5E-27A5-4A31-BE12-0536C4B40C8A}" srcOrd="1" destOrd="0" presId="urn:microsoft.com/office/officeart/2008/layout/NameandTitleOrganizationalChart"/>
    <dgm:cxn modelId="{B7ED7A58-6A17-447E-8650-34351EE4A4EA}" type="presParOf" srcId="{79795FC0-4837-4ABA-A2B5-84FCA39C9468}" destId="{D37F6886-81B2-4106-9F11-0867BEBF0545}" srcOrd="2" destOrd="0" presId="urn:microsoft.com/office/officeart/2008/layout/NameandTitleOrganizationalChart"/>
    <dgm:cxn modelId="{698060DC-74F0-40DF-9FFF-C5360E94B3A0}" type="presParOf" srcId="{47B4665E-0566-4D74-8C69-3878B8F14577}" destId="{E07EBABE-2B21-4216-8770-279A09D00C11}" srcOrd="2" destOrd="0" presId="urn:microsoft.com/office/officeart/2008/layout/NameandTitleOrganizationalChart"/>
    <dgm:cxn modelId="{B98E5FD1-E8E0-498F-BD78-6138B2421733}" type="presParOf" srcId="{47B4665E-0566-4D74-8C69-3878B8F14577}" destId="{BE43AFFF-26CF-421B-A671-C5E0EB3F35C8}" srcOrd="3" destOrd="0" presId="urn:microsoft.com/office/officeart/2008/layout/NameandTitleOrganizationalChart"/>
    <dgm:cxn modelId="{B2822114-710B-44A1-B5C6-F31F1B1DAA5B}" type="presParOf" srcId="{BE43AFFF-26CF-421B-A671-C5E0EB3F35C8}" destId="{8B94E0FF-6732-441D-8085-CFF6342DB2CF}" srcOrd="0" destOrd="0" presId="urn:microsoft.com/office/officeart/2008/layout/NameandTitleOrganizationalChart"/>
    <dgm:cxn modelId="{D632708B-ACEB-491B-BE4F-2063F36658F0}" type="presParOf" srcId="{8B94E0FF-6732-441D-8085-CFF6342DB2CF}" destId="{A30A0C73-CC90-4F12-8C82-0B39B3F2FE9A}" srcOrd="0" destOrd="0" presId="urn:microsoft.com/office/officeart/2008/layout/NameandTitleOrganizationalChart"/>
    <dgm:cxn modelId="{0EE9CB8F-2511-4395-8F0A-FAF267C41851}" type="presParOf" srcId="{8B94E0FF-6732-441D-8085-CFF6342DB2CF}" destId="{9BC3CCB4-8F85-4C55-8265-C472F45788E7}" srcOrd="1" destOrd="0" presId="urn:microsoft.com/office/officeart/2008/layout/NameandTitleOrganizationalChart"/>
    <dgm:cxn modelId="{72CCA0B5-54CE-49C0-9838-9A4460B76841}" type="presParOf" srcId="{8B94E0FF-6732-441D-8085-CFF6342DB2CF}" destId="{6D28CADF-D2AC-4A28-AE9A-8E8CF156374C}" srcOrd="2" destOrd="0" presId="urn:microsoft.com/office/officeart/2008/layout/NameandTitleOrganizationalChart"/>
    <dgm:cxn modelId="{EF7E8CA9-6729-4EC8-B469-560C3E6A74A8}" type="presParOf" srcId="{BE43AFFF-26CF-421B-A671-C5E0EB3F35C8}" destId="{30E8476F-A20A-4E85-BB14-81E3F2F97539}" srcOrd="1" destOrd="0" presId="urn:microsoft.com/office/officeart/2008/layout/NameandTitleOrganizationalChart"/>
    <dgm:cxn modelId="{84AF89E2-D8C1-4017-BE8A-6ED57BFC9284}" type="presParOf" srcId="{30E8476F-A20A-4E85-BB14-81E3F2F97539}" destId="{274A808E-B77E-402B-BB7C-BC16CF3E8993}" srcOrd="0" destOrd="0" presId="urn:microsoft.com/office/officeart/2008/layout/NameandTitleOrganizationalChart"/>
    <dgm:cxn modelId="{103177D6-4AF1-407A-ACEA-C278586E8AA7}" type="presParOf" srcId="{30E8476F-A20A-4E85-BB14-81E3F2F97539}" destId="{9A7F8539-28C7-420F-B218-5E0181A48866}" srcOrd="1" destOrd="0" presId="urn:microsoft.com/office/officeart/2008/layout/NameandTitleOrganizationalChart"/>
    <dgm:cxn modelId="{27DCCA3B-AC4A-42C8-8DEA-DD7B559012F3}" type="presParOf" srcId="{9A7F8539-28C7-420F-B218-5E0181A48866}" destId="{4D3503AB-003D-4D24-B9AB-465F95B9A223}" srcOrd="0" destOrd="0" presId="urn:microsoft.com/office/officeart/2008/layout/NameandTitleOrganizationalChart"/>
    <dgm:cxn modelId="{C88CE364-DDD5-443E-8FD2-2FD9B807B2F6}" type="presParOf" srcId="{4D3503AB-003D-4D24-B9AB-465F95B9A223}" destId="{EE8641D2-A709-468B-9657-CA1601AB8B19}" srcOrd="0" destOrd="0" presId="urn:microsoft.com/office/officeart/2008/layout/NameandTitleOrganizationalChart"/>
    <dgm:cxn modelId="{1AE31765-3386-40F9-8095-F5F997B2C357}" type="presParOf" srcId="{4D3503AB-003D-4D24-B9AB-465F95B9A223}" destId="{602B67D0-4EB4-4EA1-9BCC-A88D812A5799}" srcOrd="1" destOrd="0" presId="urn:microsoft.com/office/officeart/2008/layout/NameandTitleOrganizationalChart"/>
    <dgm:cxn modelId="{3221D206-A22F-41DB-A651-DA33A67B2F01}" type="presParOf" srcId="{4D3503AB-003D-4D24-B9AB-465F95B9A223}" destId="{0E4CC1B9-BC3A-4909-A9EC-C93ABA8FE50F}" srcOrd="2" destOrd="0" presId="urn:microsoft.com/office/officeart/2008/layout/NameandTitleOrganizationalChart"/>
    <dgm:cxn modelId="{EFF00195-D2AB-4F69-9EC9-EF718038FD2C}" type="presParOf" srcId="{9A7F8539-28C7-420F-B218-5E0181A48866}" destId="{DC816902-1261-4291-BDC4-41A07981E417}" srcOrd="1" destOrd="0" presId="urn:microsoft.com/office/officeart/2008/layout/NameandTitleOrganizationalChart"/>
    <dgm:cxn modelId="{88E93506-4091-4FC4-B171-81F30B5E4C8D}" type="presParOf" srcId="{9A7F8539-28C7-420F-B218-5E0181A48866}" destId="{A4ADA33F-AD7A-4B06-940E-70E6C3B06C5E}" srcOrd="2" destOrd="0" presId="urn:microsoft.com/office/officeart/2008/layout/NameandTitleOrganizationalChart"/>
    <dgm:cxn modelId="{A782A91E-761C-4359-A7FD-CB9EEBEE8F47}" type="presParOf" srcId="{30E8476F-A20A-4E85-BB14-81E3F2F97539}" destId="{25D9B96C-0904-4E51-9123-B96684E60014}" srcOrd="2" destOrd="0" presId="urn:microsoft.com/office/officeart/2008/layout/NameandTitleOrganizationalChart"/>
    <dgm:cxn modelId="{43F7B532-F7BA-490F-8CA1-9E4C8EA3B772}" type="presParOf" srcId="{30E8476F-A20A-4E85-BB14-81E3F2F97539}" destId="{A9C14BEE-71AE-4402-B7CB-B1132F7DC852}" srcOrd="3" destOrd="0" presId="urn:microsoft.com/office/officeart/2008/layout/NameandTitleOrganizationalChart"/>
    <dgm:cxn modelId="{AE449216-0E2B-46B4-B4ED-A54A983BC8B1}" type="presParOf" srcId="{A9C14BEE-71AE-4402-B7CB-B1132F7DC852}" destId="{8E777EE7-76ED-4AAF-99F9-6EB8589FF961}" srcOrd="0" destOrd="0" presId="urn:microsoft.com/office/officeart/2008/layout/NameandTitleOrganizationalChart"/>
    <dgm:cxn modelId="{25FA810F-E3BF-4273-BA76-F88A21E10CEA}" type="presParOf" srcId="{8E777EE7-76ED-4AAF-99F9-6EB8589FF961}" destId="{9094D31C-F8AB-4372-9CF4-19BA1A535639}" srcOrd="0" destOrd="0" presId="urn:microsoft.com/office/officeart/2008/layout/NameandTitleOrganizationalChart"/>
    <dgm:cxn modelId="{442BB84D-7EF1-42B8-9909-10EEAEC35189}" type="presParOf" srcId="{8E777EE7-76ED-4AAF-99F9-6EB8589FF961}" destId="{49717A93-4E60-426B-A6B4-4BB382658CCD}" srcOrd="1" destOrd="0" presId="urn:microsoft.com/office/officeart/2008/layout/NameandTitleOrganizationalChart"/>
    <dgm:cxn modelId="{B8BC5189-609D-4F37-AB80-2F7B3FDFDA54}" type="presParOf" srcId="{8E777EE7-76ED-4AAF-99F9-6EB8589FF961}" destId="{85BFDE70-90BA-4E39-98B6-A88F31AFA103}" srcOrd="2" destOrd="0" presId="urn:microsoft.com/office/officeart/2008/layout/NameandTitleOrganizationalChart"/>
    <dgm:cxn modelId="{37E7B222-F1F8-4C57-9ECA-171D0D0D038C}" type="presParOf" srcId="{A9C14BEE-71AE-4402-B7CB-B1132F7DC852}" destId="{262A7AF2-0FC0-4097-BF93-099C6C865EC1}" srcOrd="1" destOrd="0" presId="urn:microsoft.com/office/officeart/2008/layout/NameandTitleOrganizationalChart"/>
    <dgm:cxn modelId="{CFE0BDC8-878E-4001-818B-A7D9F419326E}" type="presParOf" srcId="{A9C14BEE-71AE-4402-B7CB-B1132F7DC852}" destId="{B5B09F65-FC93-4286-A30D-2F8198A8315C}" srcOrd="2" destOrd="0" presId="urn:microsoft.com/office/officeart/2008/layout/NameandTitleOrganizationalChart"/>
    <dgm:cxn modelId="{51337BF2-7CB1-437B-9B22-F3898B82225D}" type="presParOf" srcId="{BE43AFFF-26CF-421B-A671-C5E0EB3F35C8}" destId="{3D0F25E8-C091-4F22-944F-8D8AE7F51CB4}" srcOrd="2" destOrd="0" presId="urn:microsoft.com/office/officeart/2008/layout/NameandTitleOrganizationalChart"/>
    <dgm:cxn modelId="{3BC4D697-D6A9-4CB6-924D-3035C766DE61}" type="presParOf" srcId="{195D1232-8B1D-43C3-8DBE-68D51C437CA4}" destId="{1B6C021F-2210-4F7D-AEC8-ABDB63417614}" srcOrd="2" destOrd="0" presId="urn:microsoft.com/office/officeart/2008/layout/NameandTitleOrganizationalChart"/>
  </dgm:cxnLst>
  <dgm:bg>
    <a:solidFill>
      <a:schemeClr val="bg1"/>
    </a:solidFill>
  </dgm:bg>
  <dgm:whole>
    <a:ln>
      <a:solidFill>
        <a:schemeClr val="bg1"/>
      </a:solidFill>
    </a:ln>
  </dgm:whole>
  <dgm:extLst>
    <a:ext uri="http://schemas.microsoft.com/office/drawing/2008/diagram">
      <dsp:dataModelExt xmlns:dsp="http://schemas.microsoft.com/office/drawing/2008/diagram" relId="rId57"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CB2EC2C-4CA7-4AA0-A218-16134FA742D7}">
      <dsp:nvSpPr>
        <dsp:cNvPr id="0" name=""/>
        <dsp:cNvSpPr/>
      </dsp:nvSpPr>
      <dsp:spPr>
        <a:xfrm>
          <a:off x="4920664" y="3518575"/>
          <a:ext cx="91440" cy="397558"/>
        </a:xfrm>
        <a:custGeom>
          <a:avLst/>
          <a:gdLst/>
          <a:ahLst/>
          <a:cxnLst/>
          <a:rect l="0" t="0" r="0" b="0"/>
          <a:pathLst>
            <a:path>
              <a:moveTo>
                <a:pt x="45720" y="0"/>
              </a:moveTo>
              <a:lnTo>
                <a:pt x="45720" y="460752"/>
              </a:lnTo>
            </a:path>
          </a:pathLst>
        </a:custGeom>
        <a:noFill/>
        <a:ln w="19050" cap="flat" cmpd="sng" algn="ctr">
          <a:solidFill>
            <a:srgbClr val="0E2841">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3575B36-1A7F-4A84-906A-B13A5512F121}">
      <dsp:nvSpPr>
        <dsp:cNvPr id="0" name=""/>
        <dsp:cNvSpPr/>
      </dsp:nvSpPr>
      <dsp:spPr>
        <a:xfrm>
          <a:off x="3955795" y="2472666"/>
          <a:ext cx="310229" cy="701868"/>
        </a:xfrm>
        <a:custGeom>
          <a:avLst/>
          <a:gdLst/>
          <a:ahLst/>
          <a:cxnLst/>
          <a:rect l="0" t="0" r="0" b="0"/>
          <a:pathLst>
            <a:path>
              <a:moveTo>
                <a:pt x="0" y="0"/>
              </a:moveTo>
              <a:lnTo>
                <a:pt x="0" y="859480"/>
              </a:lnTo>
              <a:lnTo>
                <a:pt x="263083" y="859480"/>
              </a:lnTo>
            </a:path>
          </a:pathLst>
        </a:custGeom>
        <a:noFill/>
        <a:ln w="19050" cap="flat" cmpd="sng" algn="ctr">
          <a:solidFill>
            <a:srgbClr val="0E2841">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25D994E-E26B-4066-AC0C-F58D398EF893}">
      <dsp:nvSpPr>
        <dsp:cNvPr id="0" name=""/>
        <dsp:cNvSpPr/>
      </dsp:nvSpPr>
      <dsp:spPr>
        <a:xfrm>
          <a:off x="2874968" y="4695324"/>
          <a:ext cx="91440" cy="352003"/>
        </a:xfrm>
        <a:custGeom>
          <a:avLst/>
          <a:gdLst/>
          <a:ahLst/>
          <a:cxnLst/>
          <a:rect l="0" t="0" r="0" b="0"/>
          <a:pathLst>
            <a:path>
              <a:moveTo>
                <a:pt x="45720" y="0"/>
              </a:moveTo>
              <a:lnTo>
                <a:pt x="45720" y="367035"/>
              </a:lnTo>
            </a:path>
          </a:pathLst>
        </a:custGeom>
        <a:noFill/>
        <a:ln w="19050" cap="flat" cmpd="sng" algn="ctr">
          <a:solidFill>
            <a:srgbClr val="0E2841">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F03E27E-0EF5-4969-9CC1-A2978AE500F6}">
      <dsp:nvSpPr>
        <dsp:cNvPr id="0" name=""/>
        <dsp:cNvSpPr/>
      </dsp:nvSpPr>
      <dsp:spPr>
        <a:xfrm>
          <a:off x="2874968" y="3518575"/>
          <a:ext cx="91440" cy="397558"/>
        </a:xfrm>
        <a:custGeom>
          <a:avLst/>
          <a:gdLst/>
          <a:ahLst/>
          <a:cxnLst/>
          <a:rect l="0" t="0" r="0" b="0"/>
          <a:pathLst>
            <a:path>
              <a:moveTo>
                <a:pt x="45720" y="0"/>
              </a:moveTo>
              <a:lnTo>
                <a:pt x="45720" y="460752"/>
              </a:lnTo>
            </a:path>
          </a:pathLst>
        </a:custGeom>
        <a:noFill/>
        <a:ln w="19050" cap="flat" cmpd="sng" algn="ctr">
          <a:solidFill>
            <a:srgbClr val="0E2841">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103DDE9-98D4-453A-A83B-1591B5B6BCF8}">
      <dsp:nvSpPr>
        <dsp:cNvPr id="0" name=""/>
        <dsp:cNvSpPr/>
      </dsp:nvSpPr>
      <dsp:spPr>
        <a:xfrm>
          <a:off x="3631026" y="2472666"/>
          <a:ext cx="324769" cy="701868"/>
        </a:xfrm>
        <a:custGeom>
          <a:avLst/>
          <a:gdLst/>
          <a:ahLst/>
          <a:cxnLst/>
          <a:rect l="0" t="0" r="0" b="0"/>
          <a:pathLst>
            <a:path>
              <a:moveTo>
                <a:pt x="263083" y="0"/>
              </a:moveTo>
              <a:lnTo>
                <a:pt x="263083" y="859480"/>
              </a:lnTo>
              <a:lnTo>
                <a:pt x="0" y="859480"/>
              </a:lnTo>
            </a:path>
          </a:pathLst>
        </a:custGeom>
        <a:noFill/>
        <a:ln w="19050" cap="flat" cmpd="sng" algn="ctr">
          <a:solidFill>
            <a:srgbClr val="0E2841">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46380C2-477F-4F90-8C6E-6FEB50B5255A}">
      <dsp:nvSpPr>
        <dsp:cNvPr id="0" name=""/>
        <dsp:cNvSpPr/>
      </dsp:nvSpPr>
      <dsp:spPr>
        <a:xfrm>
          <a:off x="2255822" y="1292526"/>
          <a:ext cx="886975" cy="796369"/>
        </a:xfrm>
        <a:custGeom>
          <a:avLst/>
          <a:gdLst/>
          <a:ahLst/>
          <a:cxnLst/>
          <a:rect l="0" t="0" r="0" b="0"/>
          <a:pathLst>
            <a:path>
              <a:moveTo>
                <a:pt x="0" y="0"/>
              </a:moveTo>
              <a:lnTo>
                <a:pt x="0" y="897977"/>
              </a:lnTo>
              <a:lnTo>
                <a:pt x="1237840" y="897977"/>
              </a:lnTo>
            </a:path>
          </a:pathLst>
        </a:custGeom>
        <a:noFill/>
        <a:ln w="19050" cap="flat" cmpd="sng" algn="ctr">
          <a:solidFill>
            <a:srgbClr val="0E2841">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205E67B-1044-4624-90CD-E87AD66474D8}">
      <dsp:nvSpPr>
        <dsp:cNvPr id="0" name=""/>
        <dsp:cNvSpPr/>
      </dsp:nvSpPr>
      <dsp:spPr>
        <a:xfrm>
          <a:off x="822613" y="2393206"/>
          <a:ext cx="91440" cy="397558"/>
        </a:xfrm>
        <a:custGeom>
          <a:avLst/>
          <a:gdLst/>
          <a:ahLst/>
          <a:cxnLst/>
          <a:rect l="0" t="0" r="0" b="0"/>
          <a:pathLst>
            <a:path>
              <a:moveTo>
                <a:pt x="45720" y="0"/>
              </a:moveTo>
              <a:lnTo>
                <a:pt x="45720" y="460752"/>
              </a:lnTo>
            </a:path>
          </a:pathLst>
        </a:custGeom>
        <a:noFill/>
        <a:ln w="19050" cap="flat" cmpd="sng" algn="ctr">
          <a:solidFill>
            <a:srgbClr val="0E2841">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E2EF993-9108-4917-A530-905373EE9F8C}">
      <dsp:nvSpPr>
        <dsp:cNvPr id="0" name=""/>
        <dsp:cNvSpPr/>
      </dsp:nvSpPr>
      <dsp:spPr>
        <a:xfrm>
          <a:off x="1567085" y="1292526"/>
          <a:ext cx="688736" cy="756640"/>
        </a:xfrm>
        <a:custGeom>
          <a:avLst/>
          <a:gdLst/>
          <a:ahLst/>
          <a:cxnLst/>
          <a:rect l="0" t="0" r="0" b="0"/>
          <a:pathLst>
            <a:path>
              <a:moveTo>
                <a:pt x="321519" y="0"/>
              </a:moveTo>
              <a:lnTo>
                <a:pt x="321519" y="897977"/>
              </a:lnTo>
              <a:lnTo>
                <a:pt x="0" y="897977"/>
              </a:lnTo>
            </a:path>
          </a:pathLst>
        </a:custGeom>
        <a:noFill/>
        <a:ln w="19050" cap="flat" cmpd="sng" algn="ctr">
          <a:solidFill>
            <a:srgbClr val="0E2841">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4C3DDDB-E6AC-4BB3-9405-80F977CDC10C}">
      <dsp:nvSpPr>
        <dsp:cNvPr id="0" name=""/>
        <dsp:cNvSpPr/>
      </dsp:nvSpPr>
      <dsp:spPr>
        <a:xfrm>
          <a:off x="1416997" y="593366"/>
          <a:ext cx="1677650" cy="699159"/>
        </a:xfrm>
        <a:prstGeom prst="flowChartProcess">
          <a:avLst/>
        </a:prstGeom>
        <a:solidFill>
          <a:srgbClr val="00579B"/>
        </a:solidFill>
        <a:ln w="19050" cap="flat" cmpd="sng" algn="ctr">
          <a:solidFill>
            <a:srgbClr val="E8E8E8">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97096"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 lastClr="FFFFFF"/>
            </a:solidFill>
            <a:latin typeface="Aptos" panose="02110004020202020204"/>
            <a:ea typeface="+mn-ea"/>
            <a:cs typeface="+mn-cs"/>
          </a:endParaRPr>
        </a:p>
        <a:p>
          <a:pPr marL="0" lvl="0" indent="0" algn="ctr" defTabSz="533400">
            <a:lnSpc>
              <a:spcPct val="90000"/>
            </a:lnSpc>
            <a:spcBef>
              <a:spcPct val="0"/>
            </a:spcBef>
            <a:spcAft>
              <a:spcPct val="35000"/>
            </a:spcAft>
            <a:buNone/>
          </a:pPr>
          <a:endParaRPr lang="en-US" sz="1200" kern="1200">
            <a:solidFill>
              <a:sysClr val="window" lastClr="FFFFFF"/>
            </a:solidFill>
            <a:latin typeface="Aptos" panose="02110004020202020204"/>
            <a:ea typeface="+mn-ea"/>
            <a:cs typeface="+mn-cs"/>
          </a:endParaRPr>
        </a:p>
        <a:p>
          <a:pPr marL="0" lvl="0" indent="0" algn="ctr" defTabSz="533400">
            <a:lnSpc>
              <a:spcPct val="90000"/>
            </a:lnSpc>
            <a:spcBef>
              <a:spcPct val="0"/>
            </a:spcBef>
            <a:spcAft>
              <a:spcPct val="35000"/>
            </a:spcAft>
            <a:buNone/>
          </a:pPr>
          <a:r>
            <a:rPr lang="en-US" sz="1200" kern="1200">
              <a:solidFill>
                <a:sysClr val="window" lastClr="FFFFFF"/>
              </a:solidFill>
              <a:latin typeface="Aptos" panose="02110004020202020204"/>
              <a:ea typeface="+mn-ea"/>
              <a:cs typeface="+mn-cs"/>
            </a:rPr>
            <a:t>Does the existing vendor number belong to the new vendor? </a:t>
          </a:r>
        </a:p>
        <a:p>
          <a:pPr marL="0" lvl="0" indent="0" algn="ctr" defTabSz="533400">
            <a:lnSpc>
              <a:spcPct val="90000"/>
            </a:lnSpc>
            <a:spcBef>
              <a:spcPct val="0"/>
            </a:spcBef>
            <a:spcAft>
              <a:spcPct val="35000"/>
            </a:spcAft>
            <a:buNone/>
          </a:pPr>
          <a:endParaRPr lang="en-US" sz="1200" kern="1200">
            <a:solidFill>
              <a:sysClr val="window" lastClr="FFFFFF"/>
            </a:solidFill>
            <a:latin typeface="Aptos" panose="02110004020202020204"/>
            <a:ea typeface="+mn-ea"/>
            <a:cs typeface="+mn-cs"/>
          </a:endParaRPr>
        </a:p>
      </dsp:txBody>
      <dsp:txXfrm>
        <a:off x="1416997" y="593366"/>
        <a:ext cx="1677650" cy="699159"/>
      </dsp:txXfrm>
    </dsp:sp>
    <dsp:sp modelId="{D2F497DA-A3EE-4BA1-8A8C-F1E827587A17}">
      <dsp:nvSpPr>
        <dsp:cNvPr id="0" name=""/>
        <dsp:cNvSpPr/>
      </dsp:nvSpPr>
      <dsp:spPr>
        <a:xfrm>
          <a:off x="1576792" y="488061"/>
          <a:ext cx="1336801" cy="229360"/>
        </a:xfrm>
        <a:prstGeom prst="rect">
          <a:avLst/>
        </a:prstGeom>
        <a:solidFill>
          <a:srgbClr val="E8E8E8">
            <a:hueOff val="0"/>
            <a:satOff val="0"/>
            <a:lumOff val="0"/>
          </a:srgbClr>
        </a:solidFill>
        <a:ln w="19050" cap="flat" cmpd="sng" algn="ctr">
          <a:solidFill>
            <a:srgbClr val="00579B"/>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marL="0" lvl="0" indent="0" algn="ctr" defTabSz="533400">
            <a:lnSpc>
              <a:spcPct val="90000"/>
            </a:lnSpc>
            <a:spcBef>
              <a:spcPct val="0"/>
            </a:spcBef>
            <a:spcAft>
              <a:spcPct val="35000"/>
            </a:spcAft>
            <a:buNone/>
          </a:pPr>
          <a:r>
            <a:rPr lang="en-US" sz="1200" b="0" kern="1200">
              <a:solidFill>
                <a:sysClr val="windowText" lastClr="000000">
                  <a:hueOff val="0"/>
                  <a:satOff val="0"/>
                  <a:lumOff val="0"/>
                </a:sysClr>
              </a:solidFill>
              <a:latin typeface="Aptos" panose="02110004020202020204"/>
              <a:ea typeface="+mn-ea"/>
              <a:cs typeface="+mn-cs"/>
            </a:rPr>
            <a:t>Contact the vendor</a:t>
          </a:r>
        </a:p>
      </dsp:txBody>
      <dsp:txXfrm>
        <a:off x="1576792" y="488061"/>
        <a:ext cx="1336801" cy="229360"/>
      </dsp:txXfrm>
    </dsp:sp>
    <dsp:sp modelId="{A9C25B45-E5A1-46BE-A37F-4F1D5A1DED2A}">
      <dsp:nvSpPr>
        <dsp:cNvPr id="0" name=""/>
        <dsp:cNvSpPr/>
      </dsp:nvSpPr>
      <dsp:spPr>
        <a:xfrm>
          <a:off x="173489" y="1705125"/>
          <a:ext cx="1393596" cy="688081"/>
        </a:xfrm>
        <a:prstGeom prst="rect">
          <a:avLst/>
        </a:prstGeom>
        <a:solidFill>
          <a:srgbClr val="00579B"/>
        </a:solidFill>
        <a:ln w="19050" cap="flat" cmpd="sng" algn="ctr">
          <a:solidFill>
            <a:srgbClr val="E8E8E8">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97096"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 lastClr="FFFFFF"/>
            </a:solidFill>
            <a:latin typeface="Aptos" panose="02110004020202020204"/>
            <a:ea typeface="+mn-ea"/>
            <a:cs typeface="+mn-cs"/>
          </a:endParaRPr>
        </a:p>
        <a:p>
          <a:pPr marL="0" lvl="0" indent="0" algn="ctr" defTabSz="533400">
            <a:lnSpc>
              <a:spcPct val="90000"/>
            </a:lnSpc>
            <a:spcBef>
              <a:spcPct val="0"/>
            </a:spcBef>
            <a:spcAft>
              <a:spcPct val="35000"/>
            </a:spcAft>
            <a:buNone/>
          </a:pPr>
          <a:r>
            <a:rPr lang="en-US" sz="1200" kern="1200">
              <a:solidFill>
                <a:sysClr val="window" lastClr="FFFFFF"/>
              </a:solidFill>
              <a:latin typeface="Aptos" panose="02110004020202020204"/>
              <a:ea typeface="+mn-ea"/>
              <a:cs typeface="+mn-cs"/>
            </a:rPr>
            <a:t>Determined as:</a:t>
          </a:r>
        </a:p>
        <a:p>
          <a:pPr marL="0" lvl="0" indent="0" algn="ctr" defTabSz="533400">
            <a:lnSpc>
              <a:spcPct val="90000"/>
            </a:lnSpc>
            <a:spcBef>
              <a:spcPct val="0"/>
            </a:spcBef>
            <a:spcAft>
              <a:spcPct val="35000"/>
            </a:spcAft>
            <a:buNone/>
          </a:pPr>
          <a:r>
            <a:rPr lang="en-US" sz="1200" kern="1200">
              <a:solidFill>
                <a:sysClr val="window" lastClr="FFFFFF"/>
              </a:solidFill>
              <a:latin typeface="Aptos" panose="02110004020202020204"/>
              <a:ea typeface="+mn-ea"/>
              <a:cs typeface="+mn-cs"/>
            </a:rPr>
            <a:t> "</a:t>
          </a:r>
          <a:r>
            <a:rPr lang="en-US" sz="1200" b="1" kern="1200">
              <a:solidFill>
                <a:sysClr val="window" lastClr="FFFFFF"/>
              </a:solidFill>
              <a:latin typeface="Aptos" panose="02110004020202020204"/>
              <a:ea typeface="+mn-ea"/>
              <a:cs typeface="+mn-cs"/>
            </a:rPr>
            <a:t>Not</a:t>
          </a:r>
          <a:r>
            <a:rPr lang="en-US" sz="1200" kern="1200">
              <a:solidFill>
                <a:sysClr val="window" lastClr="FFFFFF"/>
              </a:solidFill>
              <a:latin typeface="Aptos" panose="02110004020202020204"/>
              <a:ea typeface="+mn-ea"/>
              <a:cs typeface="+mn-cs"/>
            </a:rPr>
            <a:t> [vendor number]"</a:t>
          </a:r>
        </a:p>
      </dsp:txBody>
      <dsp:txXfrm>
        <a:off x="173489" y="1705125"/>
        <a:ext cx="1393596" cy="688081"/>
      </dsp:txXfrm>
    </dsp:sp>
    <dsp:sp modelId="{FE757AFF-095E-4F36-B86A-714267D14C19}">
      <dsp:nvSpPr>
        <dsp:cNvPr id="0" name=""/>
        <dsp:cNvSpPr/>
      </dsp:nvSpPr>
      <dsp:spPr>
        <a:xfrm>
          <a:off x="272642" y="1602274"/>
          <a:ext cx="1196072" cy="229360"/>
        </a:xfrm>
        <a:prstGeom prst="rect">
          <a:avLst/>
        </a:prstGeom>
        <a:solidFill>
          <a:srgbClr val="E8E8E8">
            <a:hueOff val="0"/>
            <a:satOff val="0"/>
            <a:lumOff val="0"/>
          </a:srgbClr>
        </a:solidFill>
        <a:ln w="19050" cap="flat" cmpd="sng" algn="ctr">
          <a:solidFill>
            <a:srgbClr val="00579B"/>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marL="0" lvl="0" indent="0" algn="ctr" defTabSz="533400">
            <a:lnSpc>
              <a:spcPct val="90000"/>
            </a:lnSpc>
            <a:spcBef>
              <a:spcPct val="0"/>
            </a:spcBef>
            <a:spcAft>
              <a:spcPct val="35000"/>
            </a:spcAft>
            <a:buNone/>
          </a:pPr>
          <a:r>
            <a:rPr lang="en-US" sz="1200" b="0" kern="1200">
              <a:solidFill>
                <a:sysClr val="windowText" lastClr="000000">
                  <a:hueOff val="0"/>
                  <a:satOff val="0"/>
                  <a:lumOff val="0"/>
                </a:sysClr>
              </a:solidFill>
              <a:latin typeface="Aptos" panose="02110004020202020204"/>
              <a:ea typeface="+mn-ea"/>
              <a:cs typeface="+mn-cs"/>
            </a:rPr>
            <a:t>No</a:t>
          </a:r>
        </a:p>
      </dsp:txBody>
      <dsp:txXfrm>
        <a:off x="272642" y="1602274"/>
        <a:ext cx="1196072" cy="229360"/>
      </dsp:txXfrm>
    </dsp:sp>
    <dsp:sp modelId="{6C35C184-63AE-4262-82FB-FEFCF9885403}">
      <dsp:nvSpPr>
        <dsp:cNvPr id="0" name=""/>
        <dsp:cNvSpPr/>
      </dsp:nvSpPr>
      <dsp:spPr>
        <a:xfrm>
          <a:off x="60745" y="2790764"/>
          <a:ext cx="1615175" cy="789992"/>
        </a:xfrm>
        <a:prstGeom prst="rect">
          <a:avLst/>
        </a:prstGeom>
        <a:solidFill>
          <a:srgbClr val="00579B"/>
        </a:solidFill>
        <a:ln w="19050" cap="flat" cmpd="sng" algn="ctr">
          <a:solidFill>
            <a:srgbClr val="E8E8E8">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97096"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 lastClr="FFFFFF"/>
            </a:solidFill>
            <a:latin typeface="Aptos" panose="02110004020202020204"/>
            <a:ea typeface="+mn-ea"/>
            <a:cs typeface="+mn-cs"/>
          </a:endParaRPr>
        </a:p>
        <a:p>
          <a:pPr marL="0" lvl="0" indent="0" algn="ctr" defTabSz="533400">
            <a:lnSpc>
              <a:spcPct val="90000"/>
            </a:lnSpc>
            <a:spcBef>
              <a:spcPct val="0"/>
            </a:spcBef>
            <a:spcAft>
              <a:spcPct val="35000"/>
            </a:spcAft>
            <a:buNone/>
          </a:pPr>
          <a:r>
            <a:rPr lang="en-US" sz="1200" kern="1200">
              <a:solidFill>
                <a:sysClr val="window" lastClr="FFFFFF"/>
              </a:solidFill>
              <a:latin typeface="Aptos" panose="02110004020202020204"/>
              <a:ea typeface="+mn-ea"/>
              <a:cs typeface="+mn-cs"/>
            </a:rPr>
            <a:t>Existing vendor: Kept active</a:t>
          </a:r>
        </a:p>
        <a:p>
          <a:pPr marL="0" lvl="0" indent="0" algn="ctr" defTabSz="533400">
            <a:lnSpc>
              <a:spcPct val="90000"/>
            </a:lnSpc>
            <a:spcBef>
              <a:spcPct val="0"/>
            </a:spcBef>
            <a:spcAft>
              <a:spcPct val="35000"/>
            </a:spcAft>
            <a:buNone/>
          </a:pPr>
          <a:r>
            <a:rPr lang="en-US" sz="1200" kern="1200">
              <a:solidFill>
                <a:sysClr val="window" lastClr="FFFFFF"/>
              </a:solidFill>
              <a:latin typeface="Aptos" panose="02110004020202020204"/>
              <a:ea typeface="+mn-ea"/>
              <a:cs typeface="+mn-cs"/>
            </a:rPr>
            <a:t>New vendor: Activated</a:t>
          </a:r>
        </a:p>
      </dsp:txBody>
      <dsp:txXfrm>
        <a:off x="60745" y="2790764"/>
        <a:ext cx="1615175" cy="789992"/>
      </dsp:txXfrm>
    </dsp:sp>
    <dsp:sp modelId="{0E833EE3-5D24-4D45-A85A-E5DD6C1A3B97}">
      <dsp:nvSpPr>
        <dsp:cNvPr id="0" name=""/>
        <dsp:cNvSpPr/>
      </dsp:nvSpPr>
      <dsp:spPr>
        <a:xfrm>
          <a:off x="155213" y="2689290"/>
          <a:ext cx="1425466" cy="229360"/>
        </a:xfrm>
        <a:prstGeom prst="rect">
          <a:avLst/>
        </a:prstGeom>
        <a:solidFill>
          <a:srgbClr val="E8E8E8">
            <a:hueOff val="0"/>
            <a:satOff val="0"/>
            <a:lumOff val="0"/>
          </a:srgbClr>
        </a:solidFill>
        <a:ln w="19050" cap="flat" cmpd="sng" algn="ctr">
          <a:solidFill>
            <a:srgbClr val="00579B"/>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marL="0" lvl="0" indent="0" algn="ctr" defTabSz="533400">
            <a:lnSpc>
              <a:spcPct val="90000"/>
            </a:lnSpc>
            <a:spcBef>
              <a:spcPct val="0"/>
            </a:spcBef>
            <a:spcAft>
              <a:spcPct val="35000"/>
            </a:spcAft>
            <a:buNone/>
          </a:pPr>
          <a:r>
            <a:rPr lang="en-US" sz="1200" b="0" kern="1200">
              <a:solidFill>
                <a:sysClr val="windowText" lastClr="000000">
                  <a:hueOff val="0"/>
                  <a:satOff val="0"/>
                  <a:lumOff val="0"/>
                </a:sysClr>
              </a:solidFill>
              <a:latin typeface="Aptos" panose="02110004020202020204"/>
              <a:ea typeface="+mn-ea"/>
              <a:cs typeface="+mn-cs"/>
            </a:rPr>
            <a:t>Result</a:t>
          </a:r>
        </a:p>
      </dsp:txBody>
      <dsp:txXfrm>
        <a:off x="155213" y="2689290"/>
        <a:ext cx="1425466" cy="229360"/>
      </dsp:txXfrm>
    </dsp:sp>
    <dsp:sp modelId="{896BFE23-1FE0-492B-9E32-3D5A5666C7C6}">
      <dsp:nvSpPr>
        <dsp:cNvPr id="0" name=""/>
        <dsp:cNvSpPr/>
      </dsp:nvSpPr>
      <dsp:spPr>
        <a:xfrm>
          <a:off x="3142798" y="1705125"/>
          <a:ext cx="1625993" cy="767540"/>
        </a:xfrm>
        <a:prstGeom prst="rect">
          <a:avLst/>
        </a:prstGeom>
        <a:solidFill>
          <a:srgbClr val="00579B"/>
        </a:solidFill>
        <a:ln w="19050" cap="flat" cmpd="sng" algn="ctr">
          <a:solidFill>
            <a:srgbClr val="E8E8E8">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97096"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 lastClr="FFFFFF"/>
            </a:solidFill>
            <a:latin typeface="Aptos" panose="02110004020202020204"/>
            <a:ea typeface="+mn-ea"/>
            <a:cs typeface="+mn-cs"/>
          </a:endParaRPr>
        </a:p>
        <a:p>
          <a:pPr marL="0" lvl="0" indent="0" algn="ctr" defTabSz="533400">
            <a:lnSpc>
              <a:spcPct val="90000"/>
            </a:lnSpc>
            <a:spcBef>
              <a:spcPct val="0"/>
            </a:spcBef>
            <a:spcAft>
              <a:spcPct val="35000"/>
            </a:spcAft>
            <a:buNone/>
          </a:pPr>
          <a:r>
            <a:rPr lang="en-US" sz="1200" kern="1200">
              <a:solidFill>
                <a:sysClr val="window" lastClr="FFFFFF"/>
              </a:solidFill>
              <a:latin typeface="Aptos" panose="02110004020202020204"/>
              <a:ea typeface="+mn-ea"/>
              <a:cs typeface="+mn-cs"/>
            </a:rPr>
            <a:t>Confirm if the existing vendor number is still valid and needed.</a:t>
          </a:r>
        </a:p>
      </dsp:txBody>
      <dsp:txXfrm>
        <a:off x="3142798" y="1705125"/>
        <a:ext cx="1625993" cy="767540"/>
      </dsp:txXfrm>
    </dsp:sp>
    <dsp:sp modelId="{15B40778-5633-4BA0-B64D-E112BDCC89B9}">
      <dsp:nvSpPr>
        <dsp:cNvPr id="0" name=""/>
        <dsp:cNvSpPr/>
      </dsp:nvSpPr>
      <dsp:spPr>
        <a:xfrm>
          <a:off x="3256932" y="1609971"/>
          <a:ext cx="1398483" cy="229360"/>
        </a:xfrm>
        <a:prstGeom prst="rect">
          <a:avLst/>
        </a:prstGeom>
        <a:solidFill>
          <a:srgbClr val="E8E8E8">
            <a:hueOff val="0"/>
            <a:satOff val="0"/>
            <a:lumOff val="0"/>
          </a:srgbClr>
        </a:solidFill>
        <a:ln w="19050" cap="flat" cmpd="sng" algn="ctr">
          <a:solidFill>
            <a:srgbClr val="00579B"/>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marL="0" lvl="0" indent="0" algn="ctr" defTabSz="533400">
            <a:lnSpc>
              <a:spcPct val="90000"/>
            </a:lnSpc>
            <a:spcBef>
              <a:spcPct val="0"/>
            </a:spcBef>
            <a:spcAft>
              <a:spcPct val="35000"/>
            </a:spcAft>
            <a:buNone/>
          </a:pPr>
          <a:r>
            <a:rPr lang="en-US" sz="1200" b="0" kern="1200">
              <a:solidFill>
                <a:sysClr val="windowText" lastClr="000000">
                  <a:hueOff val="0"/>
                  <a:satOff val="0"/>
                  <a:lumOff val="0"/>
                </a:sysClr>
              </a:solidFill>
              <a:latin typeface="Aptos" panose="02110004020202020204"/>
              <a:ea typeface="+mn-ea"/>
              <a:cs typeface="+mn-cs"/>
            </a:rPr>
            <a:t>Yes</a:t>
          </a:r>
        </a:p>
      </dsp:txBody>
      <dsp:txXfrm>
        <a:off x="3256932" y="1609971"/>
        <a:ext cx="1398483" cy="229360"/>
      </dsp:txXfrm>
    </dsp:sp>
    <dsp:sp modelId="{6EF1A21C-1578-4F97-A46F-F13D5BD064BA}">
      <dsp:nvSpPr>
        <dsp:cNvPr id="0" name=""/>
        <dsp:cNvSpPr/>
      </dsp:nvSpPr>
      <dsp:spPr>
        <a:xfrm>
          <a:off x="2217773" y="2830494"/>
          <a:ext cx="1413252" cy="688081"/>
        </a:xfrm>
        <a:prstGeom prst="rect">
          <a:avLst/>
        </a:prstGeom>
        <a:solidFill>
          <a:srgbClr val="00579B"/>
        </a:solidFill>
        <a:ln w="19050" cap="flat" cmpd="sng" algn="ctr">
          <a:solidFill>
            <a:srgbClr val="E8E8E8">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97096"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 lastClr="FFFFFF"/>
            </a:solidFill>
            <a:latin typeface="Aptos" panose="02110004020202020204"/>
            <a:ea typeface="+mn-ea"/>
            <a:cs typeface="+mn-cs"/>
          </a:endParaRPr>
        </a:p>
        <a:p>
          <a:pPr marL="0" lvl="0" indent="0" algn="ctr" defTabSz="533400">
            <a:lnSpc>
              <a:spcPct val="90000"/>
            </a:lnSpc>
            <a:spcBef>
              <a:spcPct val="0"/>
            </a:spcBef>
            <a:spcAft>
              <a:spcPct val="35000"/>
            </a:spcAft>
            <a:buNone/>
          </a:pPr>
          <a:r>
            <a:rPr lang="en-US" sz="1200" kern="1200">
              <a:solidFill>
                <a:sysClr val="window" lastClr="FFFFFF"/>
              </a:solidFill>
              <a:latin typeface="Aptos" panose="02110004020202020204"/>
              <a:ea typeface="+mn-ea"/>
              <a:cs typeface="+mn-cs"/>
            </a:rPr>
            <a:t>Determined as: "</a:t>
          </a:r>
          <a:r>
            <a:rPr lang="en-US" sz="1200" b="1" kern="1200">
              <a:solidFill>
                <a:sysClr val="window" lastClr="FFFFFF"/>
              </a:solidFill>
              <a:latin typeface="Aptos" panose="02110004020202020204"/>
              <a:ea typeface="+mn-ea"/>
              <a:cs typeface="+mn-cs"/>
            </a:rPr>
            <a:t>Replacing</a:t>
          </a:r>
          <a:r>
            <a:rPr lang="en-US" sz="1200" kern="1200">
              <a:solidFill>
                <a:sysClr val="window" lastClr="FFFFFF"/>
              </a:solidFill>
              <a:latin typeface="Aptos" panose="02110004020202020204"/>
              <a:ea typeface="+mn-ea"/>
              <a:cs typeface="+mn-cs"/>
            </a:rPr>
            <a:t> [vendor number]"</a:t>
          </a:r>
        </a:p>
      </dsp:txBody>
      <dsp:txXfrm>
        <a:off x="2217773" y="2830494"/>
        <a:ext cx="1413252" cy="688081"/>
      </dsp:txXfrm>
    </dsp:sp>
    <dsp:sp modelId="{08179356-23B0-4B2C-974D-0CA174C14D06}">
      <dsp:nvSpPr>
        <dsp:cNvPr id="0" name=""/>
        <dsp:cNvSpPr/>
      </dsp:nvSpPr>
      <dsp:spPr>
        <a:xfrm>
          <a:off x="2326742" y="2730677"/>
          <a:ext cx="1196072" cy="229360"/>
        </a:xfrm>
        <a:prstGeom prst="rect">
          <a:avLst/>
        </a:prstGeom>
        <a:solidFill>
          <a:srgbClr val="E8E8E8">
            <a:hueOff val="0"/>
            <a:satOff val="0"/>
            <a:lumOff val="0"/>
          </a:srgbClr>
        </a:solidFill>
        <a:ln w="19050" cap="flat" cmpd="sng" algn="ctr">
          <a:solidFill>
            <a:srgbClr val="00579B"/>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marL="0" lvl="0" indent="0" algn="ctr" defTabSz="533400">
            <a:lnSpc>
              <a:spcPct val="90000"/>
            </a:lnSpc>
            <a:spcBef>
              <a:spcPct val="0"/>
            </a:spcBef>
            <a:spcAft>
              <a:spcPct val="35000"/>
            </a:spcAft>
            <a:buNone/>
          </a:pPr>
          <a:r>
            <a:rPr lang="en-US" sz="1200" b="0" kern="1200">
              <a:solidFill>
                <a:sysClr val="windowText" lastClr="000000">
                  <a:hueOff val="0"/>
                  <a:satOff val="0"/>
                  <a:lumOff val="0"/>
                </a:sysClr>
              </a:solidFill>
              <a:latin typeface="Aptos" panose="02110004020202020204"/>
              <a:ea typeface="+mn-ea"/>
              <a:cs typeface="+mn-cs"/>
            </a:rPr>
            <a:t>No</a:t>
          </a:r>
        </a:p>
      </dsp:txBody>
      <dsp:txXfrm>
        <a:off x="2326742" y="2730677"/>
        <a:ext cx="1196072" cy="229360"/>
      </dsp:txXfrm>
    </dsp:sp>
    <dsp:sp modelId="{1C4A49A2-2897-471E-9C66-961CC32F1049}">
      <dsp:nvSpPr>
        <dsp:cNvPr id="0" name=""/>
        <dsp:cNvSpPr/>
      </dsp:nvSpPr>
      <dsp:spPr>
        <a:xfrm>
          <a:off x="2106788" y="3916134"/>
          <a:ext cx="1627800" cy="779190"/>
        </a:xfrm>
        <a:prstGeom prst="rect">
          <a:avLst/>
        </a:prstGeom>
        <a:solidFill>
          <a:srgbClr val="00579B"/>
        </a:solidFill>
        <a:ln w="19050" cap="flat" cmpd="sng" algn="ctr">
          <a:solidFill>
            <a:srgbClr val="E8E8E8">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97096"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 lastClr="FFFFFF"/>
            </a:solidFill>
            <a:latin typeface="Aptos" panose="02110004020202020204"/>
            <a:ea typeface="+mn-ea"/>
            <a:cs typeface="+mn-cs"/>
          </a:endParaRPr>
        </a:p>
        <a:p>
          <a:pPr marL="0" lvl="0" indent="0" algn="ctr" defTabSz="533400">
            <a:lnSpc>
              <a:spcPct val="90000"/>
            </a:lnSpc>
            <a:spcBef>
              <a:spcPct val="0"/>
            </a:spcBef>
            <a:spcAft>
              <a:spcPct val="35000"/>
            </a:spcAft>
            <a:buNone/>
          </a:pPr>
          <a:r>
            <a:rPr lang="en-US" sz="1200" kern="1200">
              <a:solidFill>
                <a:sysClr val="window" lastClr="FFFFFF"/>
              </a:solidFill>
              <a:latin typeface="Aptos" panose="02110004020202020204"/>
              <a:ea typeface="+mn-ea"/>
              <a:cs typeface="+mn-cs"/>
            </a:rPr>
            <a:t>Existing vendor: Inactivated</a:t>
          </a:r>
        </a:p>
        <a:p>
          <a:pPr marL="0" lvl="0" indent="0" algn="ctr" defTabSz="533400">
            <a:lnSpc>
              <a:spcPct val="90000"/>
            </a:lnSpc>
            <a:spcBef>
              <a:spcPct val="0"/>
            </a:spcBef>
            <a:spcAft>
              <a:spcPct val="35000"/>
            </a:spcAft>
            <a:buNone/>
          </a:pPr>
          <a:r>
            <a:rPr lang="en-US" sz="1200" kern="1200">
              <a:solidFill>
                <a:sysClr val="window" lastClr="FFFFFF"/>
              </a:solidFill>
              <a:latin typeface="Aptos" panose="02110004020202020204"/>
              <a:ea typeface="+mn-ea"/>
              <a:cs typeface="+mn-cs"/>
            </a:rPr>
            <a:t>New vendor: Activated</a:t>
          </a:r>
        </a:p>
      </dsp:txBody>
      <dsp:txXfrm>
        <a:off x="2106788" y="3916134"/>
        <a:ext cx="1627800" cy="779190"/>
      </dsp:txXfrm>
    </dsp:sp>
    <dsp:sp modelId="{B64AF62F-9E20-4DA5-A5E9-1D363B120ADA}">
      <dsp:nvSpPr>
        <dsp:cNvPr id="0" name=""/>
        <dsp:cNvSpPr/>
      </dsp:nvSpPr>
      <dsp:spPr>
        <a:xfrm>
          <a:off x="2201480" y="3817648"/>
          <a:ext cx="1425466" cy="229360"/>
        </a:xfrm>
        <a:prstGeom prst="rect">
          <a:avLst/>
        </a:prstGeom>
        <a:solidFill>
          <a:srgbClr val="E8E8E8">
            <a:hueOff val="0"/>
            <a:satOff val="0"/>
            <a:lumOff val="0"/>
          </a:srgbClr>
        </a:solidFill>
        <a:ln w="19050" cap="flat" cmpd="sng" algn="ctr">
          <a:solidFill>
            <a:srgbClr val="00579B"/>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marL="0" lvl="0" indent="0" algn="ctr" defTabSz="533400">
            <a:lnSpc>
              <a:spcPct val="90000"/>
            </a:lnSpc>
            <a:spcBef>
              <a:spcPct val="0"/>
            </a:spcBef>
            <a:spcAft>
              <a:spcPct val="35000"/>
            </a:spcAft>
            <a:buNone/>
          </a:pPr>
          <a:r>
            <a:rPr lang="en-US" sz="1200" b="0" kern="1200">
              <a:solidFill>
                <a:sysClr val="windowText" lastClr="000000">
                  <a:hueOff val="0"/>
                  <a:satOff val="0"/>
                  <a:lumOff val="0"/>
                </a:sysClr>
              </a:solidFill>
              <a:latin typeface="Aptos" panose="02110004020202020204"/>
              <a:ea typeface="+mn-ea"/>
              <a:cs typeface="+mn-cs"/>
            </a:rPr>
            <a:t>Result</a:t>
          </a:r>
        </a:p>
      </dsp:txBody>
      <dsp:txXfrm>
        <a:off x="2201480" y="3817648"/>
        <a:ext cx="1425466" cy="229360"/>
      </dsp:txXfrm>
    </dsp:sp>
    <dsp:sp modelId="{B74BE05C-A052-437D-BB4A-C06673142473}">
      <dsp:nvSpPr>
        <dsp:cNvPr id="0" name=""/>
        <dsp:cNvSpPr/>
      </dsp:nvSpPr>
      <dsp:spPr>
        <a:xfrm>
          <a:off x="2101517" y="5047327"/>
          <a:ext cx="1677650" cy="796811"/>
        </a:xfrm>
        <a:prstGeom prst="rect">
          <a:avLst/>
        </a:prstGeom>
        <a:solidFill>
          <a:srgbClr val="00579B"/>
        </a:solidFill>
        <a:ln w="19050" cap="flat" cmpd="sng" algn="ctr">
          <a:solidFill>
            <a:srgbClr val="E8E8E8">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97096"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 lastClr="FFFFFF"/>
            </a:solidFill>
            <a:latin typeface="Aptos" panose="02110004020202020204"/>
            <a:ea typeface="+mn-ea"/>
            <a:cs typeface="+mn-cs"/>
          </a:endParaRPr>
        </a:p>
        <a:p>
          <a:pPr marL="0" lvl="0" indent="0" algn="ctr" defTabSz="533400">
            <a:lnSpc>
              <a:spcPct val="90000"/>
            </a:lnSpc>
            <a:spcBef>
              <a:spcPct val="0"/>
            </a:spcBef>
            <a:spcAft>
              <a:spcPct val="35000"/>
            </a:spcAft>
            <a:buNone/>
          </a:pPr>
          <a:r>
            <a:rPr lang="en-US" sz="1200" kern="1200">
              <a:solidFill>
                <a:sysClr val="window" lastClr="FFFFFF"/>
              </a:solidFill>
              <a:latin typeface="Aptos" panose="02110004020202020204"/>
              <a:ea typeface="+mn-ea"/>
              <a:cs typeface="+mn-cs"/>
            </a:rPr>
            <a:t>If the existing vendor has a PDT of '</a:t>
          </a:r>
          <a:r>
            <a:rPr lang="en-US" sz="1200" b="1" kern="1200">
              <a:solidFill>
                <a:sysClr val="window" lastClr="FFFFFF"/>
              </a:solidFill>
              <a:latin typeface="Aptos" panose="02110004020202020204"/>
              <a:ea typeface="+mn-ea"/>
              <a:cs typeface="+mn-cs"/>
            </a:rPr>
            <a:t>DA</a:t>
          </a:r>
          <a:r>
            <a:rPr lang="en-US" sz="1200" kern="1200">
              <a:solidFill>
                <a:sysClr val="window" lastClr="FFFFFF"/>
              </a:solidFill>
              <a:latin typeface="Aptos" panose="02110004020202020204"/>
              <a:ea typeface="+mn-ea"/>
              <a:cs typeface="+mn-cs"/>
            </a:rPr>
            <a:t>', email the ACH Coordinator for approval.</a:t>
          </a:r>
        </a:p>
      </dsp:txBody>
      <dsp:txXfrm>
        <a:off x="2101517" y="5047327"/>
        <a:ext cx="1677650" cy="796811"/>
      </dsp:txXfrm>
    </dsp:sp>
    <dsp:sp modelId="{F9BFBCAE-B0AC-44A3-B64A-45F77233FCBB}">
      <dsp:nvSpPr>
        <dsp:cNvPr id="0" name=""/>
        <dsp:cNvSpPr/>
      </dsp:nvSpPr>
      <dsp:spPr>
        <a:xfrm>
          <a:off x="2256101" y="4939366"/>
          <a:ext cx="1396701" cy="229360"/>
        </a:xfrm>
        <a:prstGeom prst="rect">
          <a:avLst/>
        </a:prstGeom>
        <a:solidFill>
          <a:srgbClr val="E8E8E8">
            <a:hueOff val="0"/>
            <a:satOff val="0"/>
            <a:lumOff val="0"/>
          </a:srgbClr>
        </a:solidFill>
        <a:ln w="19050" cap="flat" cmpd="sng" algn="ctr">
          <a:solidFill>
            <a:srgbClr val="00579B"/>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marL="0" lvl="0" indent="0" algn="ctr" defTabSz="533400">
            <a:lnSpc>
              <a:spcPct val="90000"/>
            </a:lnSpc>
            <a:spcBef>
              <a:spcPct val="0"/>
            </a:spcBef>
            <a:spcAft>
              <a:spcPct val="35000"/>
            </a:spcAft>
            <a:buNone/>
          </a:pPr>
          <a:r>
            <a:rPr lang="en-US" sz="1200" b="0" kern="1200">
              <a:solidFill>
                <a:sysClr val="windowText" lastClr="000000">
                  <a:hueOff val="0"/>
                  <a:satOff val="0"/>
                  <a:lumOff val="0"/>
                </a:sysClr>
              </a:solidFill>
              <a:latin typeface="Aptos" panose="02110004020202020204"/>
              <a:ea typeface="+mn-ea"/>
              <a:cs typeface="+mn-cs"/>
            </a:rPr>
            <a:t>Note</a:t>
          </a:r>
        </a:p>
      </dsp:txBody>
      <dsp:txXfrm>
        <a:off x="2256101" y="4939366"/>
        <a:ext cx="1396701" cy="229360"/>
      </dsp:txXfrm>
    </dsp:sp>
    <dsp:sp modelId="{186C88E7-50E6-4BF8-AD1E-0E6E5FDF8F80}">
      <dsp:nvSpPr>
        <dsp:cNvPr id="0" name=""/>
        <dsp:cNvSpPr/>
      </dsp:nvSpPr>
      <dsp:spPr>
        <a:xfrm>
          <a:off x="4266024" y="2830494"/>
          <a:ext cx="1400720" cy="688081"/>
        </a:xfrm>
        <a:prstGeom prst="rect">
          <a:avLst/>
        </a:prstGeom>
        <a:solidFill>
          <a:srgbClr val="00579B"/>
        </a:solidFill>
        <a:ln w="19050" cap="flat" cmpd="sng" algn="ctr">
          <a:solidFill>
            <a:srgbClr val="E8E8E8">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97096"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 lastClr="FFFFFF"/>
            </a:solidFill>
            <a:latin typeface="Aptos" panose="02110004020202020204"/>
            <a:ea typeface="+mn-ea"/>
            <a:cs typeface="+mn-cs"/>
          </a:endParaRPr>
        </a:p>
        <a:p>
          <a:pPr marL="0" lvl="0" indent="0" algn="ctr" defTabSz="533400">
            <a:lnSpc>
              <a:spcPct val="90000"/>
            </a:lnSpc>
            <a:spcBef>
              <a:spcPct val="0"/>
            </a:spcBef>
            <a:spcAft>
              <a:spcPct val="35000"/>
            </a:spcAft>
            <a:buNone/>
          </a:pPr>
          <a:r>
            <a:rPr lang="en-US" sz="1200" kern="1200">
              <a:solidFill>
                <a:sysClr val="window" lastClr="FFFFFF"/>
              </a:solidFill>
              <a:latin typeface="Aptos" panose="02110004020202020204"/>
              <a:ea typeface="+mn-ea"/>
              <a:cs typeface="+mn-cs"/>
            </a:rPr>
            <a:t>Determined as: "</a:t>
          </a:r>
          <a:r>
            <a:rPr lang="en-US" sz="1200" b="1" kern="1200">
              <a:solidFill>
                <a:sysClr val="window" lastClr="FFFFFF"/>
              </a:solidFill>
              <a:latin typeface="Aptos" panose="02110004020202020204"/>
              <a:ea typeface="+mn-ea"/>
              <a:cs typeface="+mn-cs"/>
            </a:rPr>
            <a:t>Separate</a:t>
          </a:r>
          <a:r>
            <a:rPr lang="en-US" sz="1200" kern="1200">
              <a:solidFill>
                <a:sysClr val="window" lastClr="FFFFFF"/>
              </a:solidFill>
              <a:latin typeface="Aptos" panose="02110004020202020204"/>
              <a:ea typeface="+mn-ea"/>
              <a:cs typeface="+mn-cs"/>
            </a:rPr>
            <a:t> [vendor number]"</a:t>
          </a:r>
        </a:p>
      </dsp:txBody>
      <dsp:txXfrm>
        <a:off x="4266024" y="2830494"/>
        <a:ext cx="1400720" cy="688081"/>
      </dsp:txXfrm>
    </dsp:sp>
    <dsp:sp modelId="{38F6848A-8CF2-46D8-A9E6-3834998429FD}">
      <dsp:nvSpPr>
        <dsp:cNvPr id="0" name=""/>
        <dsp:cNvSpPr/>
      </dsp:nvSpPr>
      <dsp:spPr>
        <a:xfrm>
          <a:off x="4357035" y="2733739"/>
          <a:ext cx="1220483" cy="229360"/>
        </a:xfrm>
        <a:prstGeom prst="rect">
          <a:avLst/>
        </a:prstGeom>
        <a:solidFill>
          <a:srgbClr val="E8E8E8">
            <a:hueOff val="0"/>
            <a:satOff val="0"/>
            <a:lumOff val="0"/>
          </a:srgbClr>
        </a:solidFill>
        <a:ln w="19050" cap="flat" cmpd="sng" algn="ctr">
          <a:solidFill>
            <a:srgbClr val="00579B"/>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marL="0" lvl="0" indent="0" algn="ctr" defTabSz="533400">
            <a:lnSpc>
              <a:spcPct val="90000"/>
            </a:lnSpc>
            <a:spcBef>
              <a:spcPct val="0"/>
            </a:spcBef>
            <a:spcAft>
              <a:spcPct val="35000"/>
            </a:spcAft>
            <a:buNone/>
          </a:pPr>
          <a:r>
            <a:rPr lang="en-US" sz="1200" b="0" kern="1200">
              <a:solidFill>
                <a:sysClr val="windowText" lastClr="000000">
                  <a:hueOff val="0"/>
                  <a:satOff val="0"/>
                  <a:lumOff val="0"/>
                </a:sysClr>
              </a:solidFill>
              <a:latin typeface="Aptos" panose="02110004020202020204"/>
              <a:ea typeface="+mn-ea"/>
              <a:cs typeface="+mn-cs"/>
            </a:rPr>
            <a:t>Yes</a:t>
          </a:r>
        </a:p>
      </dsp:txBody>
      <dsp:txXfrm>
        <a:off x="4357035" y="2733739"/>
        <a:ext cx="1220483" cy="229360"/>
      </dsp:txXfrm>
    </dsp:sp>
    <dsp:sp modelId="{C972C66A-175F-42FE-908F-71991B290B9B}">
      <dsp:nvSpPr>
        <dsp:cNvPr id="0" name=""/>
        <dsp:cNvSpPr/>
      </dsp:nvSpPr>
      <dsp:spPr>
        <a:xfrm>
          <a:off x="4159142" y="3916134"/>
          <a:ext cx="1633276" cy="780352"/>
        </a:xfrm>
        <a:prstGeom prst="rect">
          <a:avLst/>
        </a:prstGeom>
        <a:solidFill>
          <a:srgbClr val="00579B"/>
        </a:solidFill>
        <a:ln w="19050" cap="flat" cmpd="sng" algn="ctr">
          <a:solidFill>
            <a:srgbClr val="E8E8E8">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97096"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 lastClr="FFFFFF"/>
            </a:solidFill>
            <a:latin typeface="Aptos" panose="02110004020202020204"/>
            <a:ea typeface="+mn-ea"/>
            <a:cs typeface="+mn-cs"/>
          </a:endParaRPr>
        </a:p>
        <a:p>
          <a:pPr marL="0" lvl="0" indent="0" algn="ctr" defTabSz="533400">
            <a:lnSpc>
              <a:spcPct val="90000"/>
            </a:lnSpc>
            <a:spcBef>
              <a:spcPct val="0"/>
            </a:spcBef>
            <a:spcAft>
              <a:spcPct val="35000"/>
            </a:spcAft>
            <a:buNone/>
          </a:pPr>
          <a:r>
            <a:rPr lang="en-US" sz="1200" kern="1200">
              <a:solidFill>
                <a:sysClr val="window" lastClr="FFFFFF"/>
              </a:solidFill>
              <a:latin typeface="Aptos" panose="02110004020202020204"/>
              <a:ea typeface="+mn-ea"/>
              <a:cs typeface="+mn-cs"/>
            </a:rPr>
            <a:t>Existing vendor: Kept active</a:t>
          </a:r>
        </a:p>
        <a:p>
          <a:pPr marL="0" lvl="0" indent="0" algn="ctr" defTabSz="533400">
            <a:lnSpc>
              <a:spcPct val="90000"/>
            </a:lnSpc>
            <a:spcBef>
              <a:spcPct val="0"/>
            </a:spcBef>
            <a:spcAft>
              <a:spcPct val="35000"/>
            </a:spcAft>
            <a:buNone/>
          </a:pPr>
          <a:r>
            <a:rPr lang="en-US" sz="1200" kern="1200">
              <a:solidFill>
                <a:sysClr val="window" lastClr="FFFFFF"/>
              </a:solidFill>
              <a:latin typeface="Aptos" panose="02110004020202020204"/>
              <a:ea typeface="+mn-ea"/>
              <a:cs typeface="+mn-cs"/>
            </a:rPr>
            <a:t>New vendor: Activated </a:t>
          </a:r>
        </a:p>
      </dsp:txBody>
      <dsp:txXfrm>
        <a:off x="4159142" y="3916134"/>
        <a:ext cx="1633276" cy="780352"/>
      </dsp:txXfrm>
    </dsp:sp>
    <dsp:sp modelId="{2DDB9504-C9E4-46C2-8ED7-0B356524E836}">
      <dsp:nvSpPr>
        <dsp:cNvPr id="0" name=""/>
        <dsp:cNvSpPr/>
      </dsp:nvSpPr>
      <dsp:spPr>
        <a:xfrm>
          <a:off x="4268431" y="3817463"/>
          <a:ext cx="1415455" cy="229360"/>
        </a:xfrm>
        <a:prstGeom prst="rect">
          <a:avLst/>
        </a:prstGeom>
        <a:solidFill>
          <a:srgbClr val="E8E8E8">
            <a:hueOff val="0"/>
            <a:satOff val="0"/>
            <a:lumOff val="0"/>
          </a:srgbClr>
        </a:solidFill>
        <a:ln w="19050" cap="flat" cmpd="sng" algn="ctr">
          <a:solidFill>
            <a:srgbClr val="00579B"/>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marL="0" lvl="0" indent="0" algn="ctr" defTabSz="533400">
            <a:lnSpc>
              <a:spcPct val="90000"/>
            </a:lnSpc>
            <a:spcBef>
              <a:spcPct val="0"/>
            </a:spcBef>
            <a:spcAft>
              <a:spcPct val="35000"/>
            </a:spcAft>
            <a:buNone/>
          </a:pPr>
          <a:r>
            <a:rPr lang="en-US" sz="1200" b="0" kern="1200">
              <a:solidFill>
                <a:sysClr val="windowText" lastClr="000000">
                  <a:hueOff val="0"/>
                  <a:satOff val="0"/>
                  <a:lumOff val="0"/>
                </a:sysClr>
              </a:solidFill>
              <a:latin typeface="Aptos" panose="02110004020202020204"/>
              <a:ea typeface="+mn-ea"/>
              <a:cs typeface="+mn-cs"/>
            </a:rPr>
            <a:t>Result</a:t>
          </a:r>
        </a:p>
      </dsp:txBody>
      <dsp:txXfrm>
        <a:off x="4268431" y="3817463"/>
        <a:ext cx="1415455" cy="22936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D9B96C-0904-4E51-9123-B96684E60014}">
      <dsp:nvSpPr>
        <dsp:cNvPr id="0" name=""/>
        <dsp:cNvSpPr/>
      </dsp:nvSpPr>
      <dsp:spPr>
        <a:xfrm>
          <a:off x="3557683" y="3125688"/>
          <a:ext cx="1263500" cy="528191"/>
        </a:xfrm>
        <a:custGeom>
          <a:avLst/>
          <a:gdLst/>
          <a:ahLst/>
          <a:cxnLst/>
          <a:rect l="0" t="0" r="0" b="0"/>
          <a:pathLst>
            <a:path>
              <a:moveTo>
                <a:pt x="0" y="0"/>
              </a:moveTo>
              <a:lnTo>
                <a:pt x="0" y="314883"/>
              </a:lnTo>
              <a:lnTo>
                <a:pt x="1263500" y="314883"/>
              </a:lnTo>
              <a:lnTo>
                <a:pt x="1263500" y="528191"/>
              </a:lnTo>
            </a:path>
          </a:pathLst>
        </a:custGeom>
        <a:noFill/>
        <a:ln w="12700" cap="flat" cmpd="sng" algn="ctr">
          <a:solidFill>
            <a:srgbClr val="00579B">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74A808E-B77E-402B-BB7C-BC16CF3E8993}">
      <dsp:nvSpPr>
        <dsp:cNvPr id="0" name=""/>
        <dsp:cNvSpPr/>
      </dsp:nvSpPr>
      <dsp:spPr>
        <a:xfrm>
          <a:off x="2315026" y="3125688"/>
          <a:ext cx="1242656" cy="528191"/>
        </a:xfrm>
        <a:custGeom>
          <a:avLst/>
          <a:gdLst/>
          <a:ahLst/>
          <a:cxnLst/>
          <a:rect l="0" t="0" r="0" b="0"/>
          <a:pathLst>
            <a:path>
              <a:moveTo>
                <a:pt x="1242656" y="0"/>
              </a:moveTo>
              <a:lnTo>
                <a:pt x="1242656" y="314883"/>
              </a:lnTo>
              <a:lnTo>
                <a:pt x="0" y="314883"/>
              </a:lnTo>
              <a:lnTo>
                <a:pt x="0" y="528191"/>
              </a:lnTo>
            </a:path>
          </a:pathLst>
        </a:custGeom>
        <a:noFill/>
        <a:ln w="12700" cap="flat" cmpd="sng" algn="ctr">
          <a:solidFill>
            <a:srgbClr val="00579B">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07EBABE-2B21-4216-8770-279A09D00C11}">
      <dsp:nvSpPr>
        <dsp:cNvPr id="0" name=""/>
        <dsp:cNvSpPr/>
      </dsp:nvSpPr>
      <dsp:spPr>
        <a:xfrm>
          <a:off x="2314827" y="1683320"/>
          <a:ext cx="1242855" cy="528191"/>
        </a:xfrm>
        <a:custGeom>
          <a:avLst/>
          <a:gdLst/>
          <a:ahLst/>
          <a:cxnLst/>
          <a:rect l="0" t="0" r="0" b="0"/>
          <a:pathLst>
            <a:path>
              <a:moveTo>
                <a:pt x="0" y="0"/>
              </a:moveTo>
              <a:lnTo>
                <a:pt x="0" y="314883"/>
              </a:lnTo>
              <a:lnTo>
                <a:pt x="1242855" y="314883"/>
              </a:lnTo>
              <a:lnTo>
                <a:pt x="1242855" y="528191"/>
              </a:lnTo>
            </a:path>
          </a:pathLst>
        </a:custGeom>
        <a:noFill/>
        <a:ln w="12700" cap="flat" cmpd="sng" algn="ctr">
          <a:solidFill>
            <a:srgbClr val="00579B">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BB01CD5-A4E2-48F4-AD37-A9C18D3CD832}">
      <dsp:nvSpPr>
        <dsp:cNvPr id="0" name=""/>
        <dsp:cNvSpPr/>
      </dsp:nvSpPr>
      <dsp:spPr>
        <a:xfrm>
          <a:off x="1079961" y="1683320"/>
          <a:ext cx="1234866" cy="528191"/>
        </a:xfrm>
        <a:custGeom>
          <a:avLst/>
          <a:gdLst/>
          <a:ahLst/>
          <a:cxnLst/>
          <a:rect l="0" t="0" r="0" b="0"/>
          <a:pathLst>
            <a:path>
              <a:moveTo>
                <a:pt x="1234866" y="0"/>
              </a:moveTo>
              <a:lnTo>
                <a:pt x="1234866" y="314883"/>
              </a:lnTo>
              <a:lnTo>
                <a:pt x="0" y="314883"/>
              </a:lnTo>
              <a:lnTo>
                <a:pt x="0" y="528191"/>
              </a:lnTo>
            </a:path>
          </a:pathLst>
        </a:custGeom>
        <a:noFill/>
        <a:ln w="12700" cap="flat" cmpd="sng" algn="ctr">
          <a:solidFill>
            <a:srgbClr val="00579B">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4C3DDDB-E6AC-4BB3-9405-80F977CDC10C}">
      <dsp:nvSpPr>
        <dsp:cNvPr id="0" name=""/>
        <dsp:cNvSpPr/>
      </dsp:nvSpPr>
      <dsp:spPr>
        <a:xfrm>
          <a:off x="1305880" y="769143"/>
          <a:ext cx="2017893" cy="914176"/>
        </a:xfrm>
        <a:prstGeom prst="roundRect">
          <a:avLst/>
        </a:prstGeom>
        <a:solidFill>
          <a:srgbClr val="00579B"/>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129000" numCol="1" spcCol="1270" anchor="ctr" anchorCtr="0">
          <a:noAutofit/>
        </a:bodyPr>
        <a:lstStyle/>
        <a:p>
          <a:pPr marL="0" lvl="0" indent="0" algn="ctr" defTabSz="533400">
            <a:lnSpc>
              <a:spcPct val="90000"/>
            </a:lnSpc>
            <a:spcBef>
              <a:spcPct val="0"/>
            </a:spcBef>
            <a:spcAft>
              <a:spcPct val="35000"/>
            </a:spcAft>
            <a:buNone/>
          </a:pPr>
          <a:endParaRPr lang="en-US" sz="1200" kern="1200">
            <a:solidFill>
              <a:srgbClr val="FFFFFF"/>
            </a:solidFill>
            <a:latin typeface="Aptos" panose="02110004020202020204"/>
            <a:ea typeface="+mn-ea"/>
            <a:cs typeface="+mn-cs"/>
          </a:endParaRPr>
        </a:p>
        <a:p>
          <a:pPr marL="0" lvl="0" indent="0" algn="ctr" defTabSz="533400">
            <a:lnSpc>
              <a:spcPct val="90000"/>
            </a:lnSpc>
            <a:spcBef>
              <a:spcPct val="0"/>
            </a:spcBef>
            <a:spcAft>
              <a:spcPct val="35000"/>
            </a:spcAft>
            <a:buNone/>
          </a:pPr>
          <a:endParaRPr lang="en-US" sz="1200" kern="1200">
            <a:solidFill>
              <a:srgbClr val="FFFFFF"/>
            </a:solidFill>
            <a:latin typeface="Aptos" panose="02110004020202020204"/>
            <a:ea typeface="+mn-ea"/>
            <a:cs typeface="+mn-cs"/>
          </a:endParaRPr>
        </a:p>
        <a:p>
          <a:pPr marL="0" lvl="0" indent="0" algn="ctr" defTabSz="533400">
            <a:lnSpc>
              <a:spcPct val="90000"/>
            </a:lnSpc>
            <a:spcBef>
              <a:spcPct val="0"/>
            </a:spcBef>
            <a:spcAft>
              <a:spcPct val="35000"/>
            </a:spcAft>
            <a:buNone/>
          </a:pPr>
          <a:r>
            <a:rPr lang="en-US" sz="1200" kern="1200">
              <a:solidFill>
                <a:srgbClr val="FFFFFF"/>
              </a:solidFill>
              <a:latin typeface="Aptos" panose="02110004020202020204"/>
              <a:ea typeface="+mn-ea"/>
              <a:cs typeface="+mn-cs"/>
            </a:rPr>
            <a:t>Does the existing vendor number belong to the new vendor? </a:t>
          </a:r>
        </a:p>
        <a:p>
          <a:pPr marL="0" lvl="0" indent="0" algn="ctr" defTabSz="533400">
            <a:lnSpc>
              <a:spcPct val="90000"/>
            </a:lnSpc>
            <a:spcBef>
              <a:spcPct val="0"/>
            </a:spcBef>
            <a:spcAft>
              <a:spcPct val="35000"/>
            </a:spcAft>
            <a:buNone/>
          </a:pPr>
          <a:endParaRPr lang="en-US" sz="1200" kern="1200">
            <a:solidFill>
              <a:srgbClr val="FFFFFF"/>
            </a:solidFill>
            <a:latin typeface="Aptos" panose="02110004020202020204"/>
            <a:ea typeface="+mn-ea"/>
            <a:cs typeface="+mn-cs"/>
          </a:endParaRPr>
        </a:p>
      </dsp:txBody>
      <dsp:txXfrm>
        <a:off x="1350506" y="813769"/>
        <a:ext cx="1928641" cy="824924"/>
      </dsp:txXfrm>
    </dsp:sp>
    <dsp:sp modelId="{D2F497DA-A3EE-4BA1-8A8C-F1E827587A17}">
      <dsp:nvSpPr>
        <dsp:cNvPr id="0" name=""/>
        <dsp:cNvSpPr/>
      </dsp:nvSpPr>
      <dsp:spPr>
        <a:xfrm>
          <a:off x="1515288" y="679619"/>
          <a:ext cx="1589087" cy="304725"/>
        </a:xfrm>
        <a:prstGeom prst="rect">
          <a:avLst/>
        </a:prstGeom>
        <a:solidFill>
          <a:srgbClr val="FFFFFF"/>
        </a:solidFill>
        <a:ln w="12700" cap="flat" cmpd="sng" algn="ctr">
          <a:solidFill>
            <a:srgbClr val="00579B">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5560" tIns="8890" rIns="35560" bIns="8890" numCol="1" spcCol="1270" anchor="ctr" anchorCtr="0">
          <a:noAutofit/>
        </a:bodyPr>
        <a:lstStyle/>
        <a:p>
          <a:pPr marL="0" lvl="0" indent="0" algn="ctr" defTabSz="622300">
            <a:lnSpc>
              <a:spcPct val="90000"/>
            </a:lnSpc>
            <a:spcBef>
              <a:spcPct val="0"/>
            </a:spcBef>
            <a:spcAft>
              <a:spcPct val="35000"/>
            </a:spcAft>
            <a:buNone/>
          </a:pPr>
          <a:r>
            <a:rPr lang="en-US" sz="1400" kern="1200">
              <a:solidFill>
                <a:srgbClr val="000000">
                  <a:hueOff val="0"/>
                  <a:satOff val="0"/>
                  <a:lumOff val="0"/>
                  <a:alphaOff val="0"/>
                </a:srgbClr>
              </a:solidFill>
              <a:latin typeface="Aptos" panose="02110004020202020204"/>
              <a:ea typeface="+mn-ea"/>
              <a:cs typeface="+mn-cs"/>
            </a:rPr>
            <a:t>Contact the vendor</a:t>
          </a:r>
        </a:p>
      </dsp:txBody>
      <dsp:txXfrm>
        <a:off x="1515288" y="679619"/>
        <a:ext cx="1589087" cy="304725"/>
      </dsp:txXfrm>
    </dsp:sp>
    <dsp:sp modelId="{44F35076-D67B-44C0-9E35-919F07C709E2}">
      <dsp:nvSpPr>
        <dsp:cNvPr id="0" name=""/>
        <dsp:cNvSpPr/>
      </dsp:nvSpPr>
      <dsp:spPr>
        <a:xfrm>
          <a:off x="63024" y="2211511"/>
          <a:ext cx="2033873" cy="914176"/>
        </a:xfrm>
        <a:prstGeom prst="roundRect">
          <a:avLst/>
        </a:prstGeom>
        <a:solidFill>
          <a:srgbClr val="00579B">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129000" numCol="1" spcCol="1270" anchor="ctr" anchorCtr="0">
          <a:noAutofit/>
        </a:bodyPr>
        <a:lstStyle/>
        <a:p>
          <a:pPr marL="0" lvl="0" indent="0" algn="ctr" defTabSz="533400">
            <a:lnSpc>
              <a:spcPct val="90000"/>
            </a:lnSpc>
            <a:spcBef>
              <a:spcPct val="0"/>
            </a:spcBef>
            <a:spcAft>
              <a:spcPct val="35000"/>
            </a:spcAft>
            <a:buNone/>
          </a:pPr>
          <a:endParaRPr lang="en-US" sz="1200" kern="1200">
            <a:solidFill>
              <a:srgbClr val="FFFFFF"/>
            </a:solidFill>
            <a:latin typeface="Aptos" panose="02110004020202020204"/>
            <a:ea typeface="+mn-ea"/>
            <a:cs typeface="+mn-cs"/>
          </a:endParaRPr>
        </a:p>
        <a:p>
          <a:pPr marL="0" lvl="0" indent="0" algn="ctr" defTabSz="533400">
            <a:lnSpc>
              <a:spcPct val="90000"/>
            </a:lnSpc>
            <a:spcBef>
              <a:spcPct val="0"/>
            </a:spcBef>
            <a:spcAft>
              <a:spcPct val="35000"/>
            </a:spcAft>
            <a:buNone/>
          </a:pPr>
          <a:r>
            <a:rPr lang="en-US" sz="1200" kern="1200">
              <a:solidFill>
                <a:srgbClr val="FFFFFF"/>
              </a:solidFill>
              <a:latin typeface="Aptos" panose="02110004020202020204"/>
              <a:ea typeface="+mn-ea"/>
              <a:cs typeface="+mn-cs"/>
            </a:rPr>
            <a:t>Email Vendor Desk:</a:t>
          </a:r>
        </a:p>
        <a:p>
          <a:pPr marL="0" lvl="0" indent="0" algn="ctr" defTabSz="533400">
            <a:lnSpc>
              <a:spcPct val="90000"/>
            </a:lnSpc>
            <a:spcBef>
              <a:spcPct val="0"/>
            </a:spcBef>
            <a:spcAft>
              <a:spcPct val="35000"/>
            </a:spcAft>
            <a:buNone/>
          </a:pPr>
          <a:r>
            <a:rPr lang="en-US" sz="1200" kern="1200">
              <a:solidFill>
                <a:srgbClr val="FFFFFF"/>
              </a:solidFill>
              <a:latin typeface="Aptos" panose="02110004020202020204"/>
              <a:ea typeface="+mn-ea"/>
              <a:cs typeface="+mn-cs"/>
            </a:rPr>
            <a:t>“[New vendor number] is </a:t>
          </a:r>
          <a:r>
            <a:rPr lang="en-US" sz="1200" b="1" kern="1200">
              <a:solidFill>
                <a:srgbClr val="FFFFFF"/>
              </a:solidFill>
              <a:latin typeface="Aptos" panose="02110004020202020204"/>
              <a:ea typeface="+mn-ea"/>
              <a:cs typeface="+mn-cs"/>
            </a:rPr>
            <a:t>not</a:t>
          </a:r>
          <a:r>
            <a:rPr lang="en-US" sz="1200" kern="1200">
              <a:solidFill>
                <a:srgbClr val="FFFFFF"/>
              </a:solidFill>
              <a:latin typeface="Aptos" panose="02110004020202020204"/>
              <a:ea typeface="+mn-ea"/>
              <a:cs typeface="+mn-cs"/>
            </a:rPr>
            <a:t> [vendor number]”</a:t>
          </a:r>
        </a:p>
      </dsp:txBody>
      <dsp:txXfrm>
        <a:off x="107650" y="2256137"/>
        <a:ext cx="1944621" cy="824924"/>
      </dsp:txXfrm>
    </dsp:sp>
    <dsp:sp modelId="{83F4B42C-67D0-4A5C-A914-FCA2B237F666}">
      <dsp:nvSpPr>
        <dsp:cNvPr id="0" name=""/>
        <dsp:cNvSpPr/>
      </dsp:nvSpPr>
      <dsp:spPr>
        <a:xfrm>
          <a:off x="289416" y="2112991"/>
          <a:ext cx="1589087" cy="304725"/>
        </a:xfrm>
        <a:prstGeom prst="rect">
          <a:avLst/>
        </a:prstGeom>
        <a:solidFill>
          <a:srgbClr val="FFFFFF"/>
        </a:solidFill>
        <a:ln w="12700" cap="flat" cmpd="sng" algn="ctr">
          <a:solidFill>
            <a:srgbClr val="00579B">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5560" tIns="8890" rIns="35560" bIns="8890" numCol="1" spcCol="1270" anchor="ctr" anchorCtr="0">
          <a:noAutofit/>
        </a:bodyPr>
        <a:lstStyle/>
        <a:p>
          <a:pPr marL="0" lvl="0" indent="0" algn="ctr" defTabSz="622300">
            <a:lnSpc>
              <a:spcPct val="90000"/>
            </a:lnSpc>
            <a:spcBef>
              <a:spcPct val="0"/>
            </a:spcBef>
            <a:spcAft>
              <a:spcPct val="35000"/>
            </a:spcAft>
            <a:buNone/>
          </a:pPr>
          <a:r>
            <a:rPr lang="en-US" sz="1400" kern="1200">
              <a:solidFill>
                <a:srgbClr val="000000">
                  <a:hueOff val="0"/>
                  <a:satOff val="0"/>
                  <a:lumOff val="0"/>
                  <a:alphaOff val="0"/>
                </a:srgbClr>
              </a:solidFill>
              <a:latin typeface="Aptos" panose="02110004020202020204"/>
              <a:ea typeface="+mn-ea"/>
              <a:cs typeface="+mn-cs"/>
            </a:rPr>
            <a:t>No</a:t>
          </a:r>
        </a:p>
      </dsp:txBody>
      <dsp:txXfrm>
        <a:off x="289416" y="2112991"/>
        <a:ext cx="1589087" cy="304725"/>
      </dsp:txXfrm>
    </dsp:sp>
    <dsp:sp modelId="{A30A0C73-CC90-4F12-8C82-0B39B3F2FE9A}">
      <dsp:nvSpPr>
        <dsp:cNvPr id="0" name=""/>
        <dsp:cNvSpPr/>
      </dsp:nvSpPr>
      <dsp:spPr>
        <a:xfrm>
          <a:off x="2565968" y="2211511"/>
          <a:ext cx="1983428" cy="914176"/>
        </a:xfrm>
        <a:prstGeom prst="roundRect">
          <a:avLst/>
        </a:prstGeom>
        <a:solidFill>
          <a:srgbClr val="00579B">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129000" numCol="1" spcCol="1270" anchor="ctr" anchorCtr="0">
          <a:noAutofit/>
        </a:bodyPr>
        <a:lstStyle/>
        <a:p>
          <a:pPr marL="0" lvl="0" indent="0" algn="ctr" defTabSz="533400">
            <a:lnSpc>
              <a:spcPct val="90000"/>
            </a:lnSpc>
            <a:spcBef>
              <a:spcPct val="0"/>
            </a:spcBef>
            <a:spcAft>
              <a:spcPct val="35000"/>
            </a:spcAft>
            <a:buNone/>
          </a:pPr>
          <a:endParaRPr lang="en-US" sz="1200" kern="1200">
            <a:solidFill>
              <a:srgbClr val="FFFFFF"/>
            </a:solidFill>
            <a:latin typeface="Aptos" panose="02110004020202020204"/>
            <a:ea typeface="+mn-ea"/>
            <a:cs typeface="+mn-cs"/>
          </a:endParaRPr>
        </a:p>
        <a:p>
          <a:pPr marL="0" lvl="0" indent="0" algn="ctr" defTabSz="533400">
            <a:lnSpc>
              <a:spcPct val="90000"/>
            </a:lnSpc>
            <a:spcBef>
              <a:spcPct val="0"/>
            </a:spcBef>
            <a:spcAft>
              <a:spcPct val="35000"/>
            </a:spcAft>
            <a:buNone/>
          </a:pPr>
          <a:r>
            <a:rPr lang="en-US" sz="1200" kern="1200">
              <a:solidFill>
                <a:srgbClr val="FFFFFF"/>
              </a:solidFill>
              <a:latin typeface="Aptos" panose="02110004020202020204"/>
              <a:ea typeface="+mn-ea"/>
              <a:cs typeface="+mn-cs"/>
            </a:rPr>
            <a:t>Confirm if the existing vendor number is still valid and needed</a:t>
          </a:r>
        </a:p>
      </dsp:txBody>
      <dsp:txXfrm>
        <a:off x="2610594" y="2256137"/>
        <a:ext cx="1894176" cy="824924"/>
      </dsp:txXfrm>
    </dsp:sp>
    <dsp:sp modelId="{9BC3CCB4-8F85-4C55-8265-C472F45788E7}">
      <dsp:nvSpPr>
        <dsp:cNvPr id="0" name=""/>
        <dsp:cNvSpPr/>
      </dsp:nvSpPr>
      <dsp:spPr>
        <a:xfrm>
          <a:off x="2758144" y="2103999"/>
          <a:ext cx="1589087" cy="304725"/>
        </a:xfrm>
        <a:prstGeom prst="rect">
          <a:avLst/>
        </a:prstGeom>
        <a:solidFill>
          <a:srgbClr val="FFFFFF"/>
        </a:solidFill>
        <a:ln w="12700" cap="flat" cmpd="sng" algn="ctr">
          <a:solidFill>
            <a:srgbClr val="00579B">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5560" tIns="8890" rIns="35560" bIns="8890" numCol="1" spcCol="1270" anchor="ctr" anchorCtr="0">
          <a:noAutofit/>
        </a:bodyPr>
        <a:lstStyle/>
        <a:p>
          <a:pPr marL="0" lvl="0" indent="0" algn="ctr" defTabSz="622300">
            <a:lnSpc>
              <a:spcPct val="90000"/>
            </a:lnSpc>
            <a:spcBef>
              <a:spcPct val="0"/>
            </a:spcBef>
            <a:spcAft>
              <a:spcPct val="35000"/>
            </a:spcAft>
            <a:buNone/>
          </a:pPr>
          <a:r>
            <a:rPr lang="en-US" sz="1400" kern="1200">
              <a:solidFill>
                <a:srgbClr val="000000">
                  <a:hueOff val="0"/>
                  <a:satOff val="0"/>
                  <a:lumOff val="0"/>
                  <a:alphaOff val="0"/>
                </a:srgbClr>
              </a:solidFill>
              <a:latin typeface="Aptos" panose="02110004020202020204"/>
              <a:ea typeface="+mn-ea"/>
              <a:cs typeface="+mn-cs"/>
            </a:rPr>
            <a:t>Yes</a:t>
          </a:r>
        </a:p>
      </dsp:txBody>
      <dsp:txXfrm>
        <a:off x="2758144" y="2103999"/>
        <a:ext cx="1589087" cy="304725"/>
      </dsp:txXfrm>
    </dsp:sp>
    <dsp:sp modelId="{EE8641D2-A709-468B-9657-CA1601AB8B19}">
      <dsp:nvSpPr>
        <dsp:cNvPr id="0" name=""/>
        <dsp:cNvSpPr/>
      </dsp:nvSpPr>
      <dsp:spPr>
        <a:xfrm>
          <a:off x="1302468" y="3653879"/>
          <a:ext cx="2025115" cy="914176"/>
        </a:xfrm>
        <a:prstGeom prst="roundRect">
          <a:avLst/>
        </a:prstGeom>
        <a:solidFill>
          <a:srgbClr val="00579B">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129000" numCol="1" spcCol="1270" anchor="ctr" anchorCtr="0">
          <a:noAutofit/>
        </a:bodyPr>
        <a:lstStyle/>
        <a:p>
          <a:pPr marL="0" lvl="0" indent="0" algn="ctr" defTabSz="533400">
            <a:lnSpc>
              <a:spcPct val="90000"/>
            </a:lnSpc>
            <a:spcBef>
              <a:spcPct val="0"/>
            </a:spcBef>
            <a:spcAft>
              <a:spcPct val="35000"/>
            </a:spcAft>
            <a:buNone/>
          </a:pPr>
          <a:endParaRPr lang="en-US" sz="1200" kern="1200">
            <a:solidFill>
              <a:srgbClr val="FFFFFF"/>
            </a:solidFill>
            <a:latin typeface="Aptos" panose="02110004020202020204"/>
            <a:ea typeface="+mn-ea"/>
            <a:cs typeface="+mn-cs"/>
          </a:endParaRPr>
        </a:p>
        <a:p>
          <a:pPr marL="0" lvl="0" indent="0" algn="ctr" defTabSz="533400">
            <a:lnSpc>
              <a:spcPct val="90000"/>
            </a:lnSpc>
            <a:spcBef>
              <a:spcPct val="0"/>
            </a:spcBef>
            <a:spcAft>
              <a:spcPct val="35000"/>
            </a:spcAft>
            <a:buNone/>
          </a:pPr>
          <a:r>
            <a:rPr lang="en-US" sz="1200" b="0" kern="1200">
              <a:solidFill>
                <a:srgbClr val="FFFFFF"/>
              </a:solidFill>
              <a:latin typeface="Aptos" panose="02110004020202020204"/>
              <a:ea typeface="+mn-ea"/>
              <a:cs typeface="+mn-cs"/>
            </a:rPr>
            <a:t>Email</a:t>
          </a:r>
          <a:r>
            <a:rPr lang="en-US" sz="1200" kern="1200">
              <a:solidFill>
                <a:srgbClr val="FFFFFF"/>
              </a:solidFill>
              <a:latin typeface="Aptos" panose="02110004020202020204"/>
              <a:ea typeface="+mn-ea"/>
              <a:cs typeface="+mn-cs"/>
            </a:rPr>
            <a:t> Vendor Desk:</a:t>
          </a:r>
        </a:p>
        <a:p>
          <a:pPr marL="0" lvl="0" indent="0" algn="ctr" defTabSz="533400">
            <a:lnSpc>
              <a:spcPct val="90000"/>
            </a:lnSpc>
            <a:spcBef>
              <a:spcPct val="0"/>
            </a:spcBef>
            <a:spcAft>
              <a:spcPct val="35000"/>
            </a:spcAft>
            <a:buNone/>
          </a:pPr>
          <a:r>
            <a:rPr lang="en-US" sz="1200" kern="1200">
              <a:solidFill>
                <a:srgbClr val="FFFFFF"/>
              </a:solidFill>
              <a:latin typeface="Aptos" panose="02110004020202020204"/>
              <a:ea typeface="+mn-ea"/>
              <a:cs typeface="+mn-cs"/>
            </a:rPr>
            <a:t>“[New vendor number] is </a:t>
          </a:r>
        </a:p>
        <a:p>
          <a:pPr marL="0" lvl="0" indent="0" algn="ctr" defTabSz="533400">
            <a:lnSpc>
              <a:spcPct val="90000"/>
            </a:lnSpc>
            <a:spcBef>
              <a:spcPct val="0"/>
            </a:spcBef>
            <a:spcAft>
              <a:spcPct val="35000"/>
            </a:spcAft>
            <a:buNone/>
          </a:pPr>
          <a:r>
            <a:rPr lang="en-US" sz="1200" b="1" kern="1200">
              <a:solidFill>
                <a:srgbClr val="FFFFFF"/>
              </a:solidFill>
              <a:latin typeface="Aptos" panose="02110004020202020204"/>
              <a:ea typeface="+mn-ea"/>
              <a:cs typeface="+mn-cs"/>
            </a:rPr>
            <a:t>replacing</a:t>
          </a:r>
          <a:r>
            <a:rPr lang="en-US" sz="1200" kern="1200">
              <a:solidFill>
                <a:srgbClr val="FFFFFF"/>
              </a:solidFill>
              <a:latin typeface="Aptos" panose="02110004020202020204"/>
              <a:ea typeface="+mn-ea"/>
              <a:cs typeface="+mn-cs"/>
            </a:rPr>
            <a:t> [vendor number]”</a:t>
          </a:r>
        </a:p>
      </dsp:txBody>
      <dsp:txXfrm>
        <a:off x="1347094" y="3698505"/>
        <a:ext cx="1935863" cy="824924"/>
      </dsp:txXfrm>
    </dsp:sp>
    <dsp:sp modelId="{602B67D0-4EB4-4EA1-9BCC-A88D812A5799}">
      <dsp:nvSpPr>
        <dsp:cNvPr id="0" name=""/>
        <dsp:cNvSpPr/>
      </dsp:nvSpPr>
      <dsp:spPr>
        <a:xfrm>
          <a:off x="1515487" y="3555359"/>
          <a:ext cx="1589087" cy="304725"/>
        </a:xfrm>
        <a:prstGeom prst="rect">
          <a:avLst/>
        </a:prstGeom>
        <a:solidFill>
          <a:srgbClr val="FFFFFF"/>
        </a:solidFill>
        <a:ln w="12700" cap="flat" cmpd="sng" algn="ctr">
          <a:solidFill>
            <a:srgbClr val="00579B">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5560" tIns="8890" rIns="35560" bIns="8890" numCol="1" spcCol="1270" anchor="ctr" anchorCtr="0">
          <a:noAutofit/>
        </a:bodyPr>
        <a:lstStyle/>
        <a:p>
          <a:pPr marL="0" lvl="0" indent="0" algn="ctr" defTabSz="622300">
            <a:lnSpc>
              <a:spcPct val="90000"/>
            </a:lnSpc>
            <a:spcBef>
              <a:spcPct val="0"/>
            </a:spcBef>
            <a:spcAft>
              <a:spcPct val="35000"/>
            </a:spcAft>
            <a:buNone/>
          </a:pPr>
          <a:r>
            <a:rPr lang="en-US" sz="1400" kern="1200">
              <a:solidFill>
                <a:srgbClr val="000000">
                  <a:hueOff val="0"/>
                  <a:satOff val="0"/>
                  <a:lumOff val="0"/>
                  <a:alphaOff val="0"/>
                </a:srgbClr>
              </a:solidFill>
              <a:latin typeface="Aptos" panose="02110004020202020204"/>
              <a:ea typeface="+mn-ea"/>
              <a:cs typeface="+mn-cs"/>
            </a:rPr>
            <a:t>No</a:t>
          </a:r>
        </a:p>
      </dsp:txBody>
      <dsp:txXfrm>
        <a:off x="1515487" y="3555359"/>
        <a:ext cx="1589087" cy="304725"/>
      </dsp:txXfrm>
    </dsp:sp>
    <dsp:sp modelId="{9094D31C-F8AB-4372-9CF4-19BA1A535639}">
      <dsp:nvSpPr>
        <dsp:cNvPr id="0" name=""/>
        <dsp:cNvSpPr/>
      </dsp:nvSpPr>
      <dsp:spPr>
        <a:xfrm>
          <a:off x="3801033" y="3653879"/>
          <a:ext cx="2040300" cy="914176"/>
        </a:xfrm>
        <a:prstGeom prst="roundRect">
          <a:avLst/>
        </a:prstGeom>
        <a:solidFill>
          <a:srgbClr val="00579B">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129000" numCol="1" spcCol="1270" anchor="ctr" anchorCtr="0">
          <a:noAutofit/>
        </a:bodyPr>
        <a:lstStyle/>
        <a:p>
          <a:pPr marL="0" lvl="0" indent="0" algn="ctr" defTabSz="533400">
            <a:lnSpc>
              <a:spcPct val="90000"/>
            </a:lnSpc>
            <a:spcBef>
              <a:spcPct val="0"/>
            </a:spcBef>
            <a:spcAft>
              <a:spcPct val="35000"/>
            </a:spcAft>
            <a:buNone/>
          </a:pPr>
          <a:endParaRPr lang="en-US" sz="1200" kern="1200">
            <a:solidFill>
              <a:srgbClr val="FFFFFF"/>
            </a:solidFill>
            <a:latin typeface="Aptos" panose="02110004020202020204"/>
            <a:ea typeface="+mn-ea"/>
            <a:cs typeface="+mn-cs"/>
          </a:endParaRPr>
        </a:p>
        <a:p>
          <a:pPr marL="0" lvl="0" indent="0" algn="ctr" defTabSz="533400">
            <a:lnSpc>
              <a:spcPct val="90000"/>
            </a:lnSpc>
            <a:spcBef>
              <a:spcPct val="0"/>
            </a:spcBef>
            <a:spcAft>
              <a:spcPct val="35000"/>
            </a:spcAft>
            <a:buNone/>
          </a:pPr>
          <a:r>
            <a:rPr lang="en-US" sz="1200" kern="1200">
              <a:solidFill>
                <a:srgbClr val="FFFFFF"/>
              </a:solidFill>
              <a:latin typeface="Aptos" panose="02110004020202020204"/>
              <a:ea typeface="+mn-ea"/>
              <a:cs typeface="+mn-cs"/>
            </a:rPr>
            <a:t>Email Vendor Desk:</a:t>
          </a:r>
        </a:p>
        <a:p>
          <a:pPr marL="0" lvl="0" indent="0" algn="ctr" defTabSz="533400">
            <a:lnSpc>
              <a:spcPct val="90000"/>
            </a:lnSpc>
            <a:spcBef>
              <a:spcPct val="0"/>
            </a:spcBef>
            <a:spcAft>
              <a:spcPct val="35000"/>
            </a:spcAft>
            <a:buNone/>
          </a:pPr>
          <a:r>
            <a:rPr lang="en-US" sz="1200" kern="1200">
              <a:solidFill>
                <a:srgbClr val="FFFFFF"/>
              </a:solidFill>
              <a:latin typeface="Aptos" panose="02110004020202020204"/>
              <a:ea typeface="+mn-ea"/>
              <a:cs typeface="+mn-cs"/>
            </a:rPr>
            <a:t>“[New vendor number] is </a:t>
          </a:r>
        </a:p>
        <a:p>
          <a:pPr marL="0" lvl="0" indent="0" algn="ctr" defTabSz="533400">
            <a:lnSpc>
              <a:spcPct val="90000"/>
            </a:lnSpc>
            <a:spcBef>
              <a:spcPct val="0"/>
            </a:spcBef>
            <a:spcAft>
              <a:spcPct val="35000"/>
            </a:spcAft>
            <a:buNone/>
          </a:pPr>
          <a:r>
            <a:rPr lang="en-US" sz="1200" b="1" kern="1200">
              <a:solidFill>
                <a:srgbClr val="FFFFFF"/>
              </a:solidFill>
              <a:latin typeface="Aptos" panose="02110004020202020204"/>
              <a:ea typeface="+mn-ea"/>
              <a:cs typeface="+mn-cs"/>
            </a:rPr>
            <a:t>separate</a:t>
          </a:r>
          <a:r>
            <a:rPr lang="en-US" sz="1200" kern="1200">
              <a:solidFill>
                <a:srgbClr val="FFFFFF"/>
              </a:solidFill>
              <a:latin typeface="Aptos" panose="02110004020202020204"/>
              <a:ea typeface="+mn-ea"/>
              <a:cs typeface="+mn-cs"/>
            </a:rPr>
            <a:t> [vendor number]”</a:t>
          </a:r>
        </a:p>
      </dsp:txBody>
      <dsp:txXfrm>
        <a:off x="3845659" y="3698505"/>
        <a:ext cx="1951048" cy="824924"/>
      </dsp:txXfrm>
    </dsp:sp>
    <dsp:sp modelId="{49717A93-4E60-426B-A6B4-4BB382658CCD}">
      <dsp:nvSpPr>
        <dsp:cNvPr id="0" name=""/>
        <dsp:cNvSpPr/>
      </dsp:nvSpPr>
      <dsp:spPr>
        <a:xfrm>
          <a:off x="4030638" y="3546367"/>
          <a:ext cx="1589087" cy="304725"/>
        </a:xfrm>
        <a:prstGeom prst="rect">
          <a:avLst/>
        </a:prstGeom>
        <a:solidFill>
          <a:srgbClr val="FFFFFF"/>
        </a:solidFill>
        <a:ln w="12700" cap="flat" cmpd="sng" algn="ctr">
          <a:solidFill>
            <a:srgbClr val="00579B">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5560" tIns="8890" rIns="35560" bIns="8890" numCol="1" spcCol="1270" anchor="ctr" anchorCtr="0">
          <a:noAutofit/>
        </a:bodyPr>
        <a:lstStyle/>
        <a:p>
          <a:pPr marL="0" lvl="0" indent="0" algn="ctr" defTabSz="622300">
            <a:lnSpc>
              <a:spcPct val="90000"/>
            </a:lnSpc>
            <a:spcBef>
              <a:spcPct val="0"/>
            </a:spcBef>
            <a:spcAft>
              <a:spcPct val="35000"/>
            </a:spcAft>
            <a:buNone/>
          </a:pPr>
          <a:r>
            <a:rPr lang="en-US" sz="1400" kern="1200">
              <a:solidFill>
                <a:srgbClr val="000000">
                  <a:hueOff val="0"/>
                  <a:satOff val="0"/>
                  <a:lumOff val="0"/>
                  <a:alphaOff val="0"/>
                </a:srgbClr>
              </a:solidFill>
              <a:latin typeface="Aptos" panose="02110004020202020204"/>
              <a:ea typeface="+mn-ea"/>
              <a:cs typeface="+mn-cs"/>
            </a:rPr>
            <a:t>Yes</a:t>
          </a:r>
        </a:p>
      </dsp:txBody>
      <dsp:txXfrm>
        <a:off x="4030638" y="3546367"/>
        <a:ext cx="1589087" cy="304725"/>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DAS">
  <a:themeElements>
    <a:clrScheme name="DAS 2026">
      <a:dk1>
        <a:srgbClr val="000000"/>
      </a:dk1>
      <a:lt1>
        <a:srgbClr val="FFFFFF"/>
      </a:lt1>
      <a:dk2>
        <a:srgbClr val="00579B"/>
      </a:dk2>
      <a:lt2>
        <a:srgbClr val="FFFFFF"/>
      </a:lt2>
      <a:accent1>
        <a:srgbClr val="1A8CAA"/>
      </a:accent1>
      <a:accent2>
        <a:srgbClr val="618B5D"/>
      </a:accent2>
      <a:accent3>
        <a:srgbClr val="425F3F"/>
      </a:accent3>
      <a:accent4>
        <a:srgbClr val="E7E6E6"/>
      </a:accent4>
      <a:accent5>
        <a:srgbClr val="E1B924"/>
      </a:accent5>
      <a:accent6>
        <a:srgbClr val="263B80"/>
      </a:accent6>
      <a:hlink>
        <a:srgbClr val="00579B"/>
      </a:hlink>
      <a:folHlink>
        <a:srgbClr val="1A8CAA"/>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073C5C42DD444B824968DD5E2907FD" ma:contentTypeVersion="17" ma:contentTypeDescription="Create a new document." ma:contentTypeScope="" ma:versionID="66104cabff91ce56196584ba37fed424">
  <xsd:schema xmlns:xsd="http://www.w3.org/2001/XMLSchema" xmlns:xs="http://www.w3.org/2001/XMLSchema" xmlns:p="http://schemas.microsoft.com/office/2006/metadata/properties" xmlns:ns1="http://schemas.microsoft.com/sharepoint/v3" xmlns:ns2="daff5990-1364-4357-aeca-925de45503e3" xmlns:ns3="c11a4dd1-9999-41de-ad6b-508521c3559d" targetNamespace="http://schemas.microsoft.com/office/2006/metadata/properties" ma:root="true" ma:fieldsID="0ef89f5622507445d4808ff01a15a3b0" ns1:_="" ns2:_="" ns3:_="">
    <xsd:import namespace="http://schemas.microsoft.com/sharepoint/v3"/>
    <xsd:import namespace="daff5990-1364-4357-aeca-925de45503e3"/>
    <xsd:import namespace="c11a4dd1-9999-41de-ad6b-508521c3559d"/>
    <xsd:element name="properties">
      <xsd:complexType>
        <xsd:sequence>
          <xsd:element name="documentManagement">
            <xsd:complexType>
              <xsd:all>
                <xsd:element ref="ns1:PublishingStartDate" minOccurs="0"/>
                <xsd:element ref="ns1:PublishingExpirationDate" minOccurs="0"/>
                <xsd:element ref="ns2:Topic" minOccurs="0"/>
                <xsd:element ref="ns2:Sub_x002d_topic" minOccurs="0"/>
                <xsd:element ref="ns2:Date"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aff5990-1364-4357-aeca-925de45503e3" elementFormDefault="qualified">
    <xsd:import namespace="http://schemas.microsoft.com/office/2006/documentManagement/types"/>
    <xsd:import namespace="http://schemas.microsoft.com/office/infopath/2007/PartnerControls"/>
    <xsd:element name="Topic" ma:index="10" nillable="true" ma:displayName="Topic" ma:format="Dropdown" ma:internalName="Topic">
      <xsd:simpleType>
        <xsd:union memberTypes="dms:Text">
          <xsd:simpleType>
            <xsd:restriction base="dms:Choice">
              <xsd:enumeration value="ACH"/>
              <xsd:enumeration value="Datamart"/>
              <xsd:enumeration value="Form"/>
              <xsd:enumeration value="R*STARS"/>
              <xsd:enumeration value="SFMS"/>
              <xsd:enumeration value="SPOTS"/>
            </xsd:restriction>
          </xsd:simpleType>
        </xsd:union>
      </xsd:simpleType>
    </xsd:element>
    <xsd:element name="Sub_x002d_topic" ma:index="11" nillable="true" ma:displayName="Sub-topic" ma:format="Dropdown" ma:internalName="Sub_x002d_topic">
      <xsd:simpleType>
        <xsd:union memberTypes="dms:Text">
          <xsd:simpleType>
            <xsd:restriction base="dms:Choice">
              <xsd:enumeration value="ACH"/>
              <xsd:enumeration value="Data entry guide"/>
              <xsd:enumeration value="Datamart"/>
              <xsd:enumeration value="Desk manual"/>
              <xsd:enumeration value="Reference manual"/>
              <xsd:enumeration value="Report guide"/>
              <xsd:enumeration value="Resources"/>
              <xsd:enumeration value="SFMS"/>
              <xsd:enumeration value="Training"/>
              <xsd:enumeration value="Training manual"/>
              <xsd:enumeration value="User group"/>
            </xsd:restriction>
          </xsd:simpleType>
        </xsd:union>
      </xsd:simpleType>
    </xsd:element>
    <xsd:element name="Date" ma:index="12" nillable="true" ma:displayName="Date" ma:description="Date convention: 2016-01-04" ma:internalName="D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1a4dd1-9999-41de-ad6b-508521c3559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ub_x002d_topic xmlns="daff5990-1364-4357-aeca-925de45503e3">Desk manual</Sub_x002d_topic>
    <Topic xmlns="daff5990-1364-4357-aeca-925de45503e3">SFMS</Topic>
    <Date xmlns="daff5990-1364-4357-aeca-925de45503e3">2026-10-22</Dat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48EA867-416D-48C6-BFC7-C732DEC3844B}"/>
</file>

<file path=customXml/itemProps2.xml><?xml version="1.0" encoding="utf-8"?>
<ds:datastoreItem xmlns:ds="http://schemas.openxmlformats.org/officeDocument/2006/customXml" ds:itemID="{EF34B106-B898-4B76-B82C-B34AA84C9001}">
  <ds:schemaRefs>
    <ds:schemaRef ds:uri="http://schemas.openxmlformats.org/officeDocument/2006/bibliography"/>
  </ds:schemaRefs>
</ds:datastoreItem>
</file>

<file path=customXml/itemProps3.xml><?xml version="1.0" encoding="utf-8"?>
<ds:datastoreItem xmlns:ds="http://schemas.openxmlformats.org/officeDocument/2006/customXml" ds:itemID="{A2C663E5-B275-4D51-B117-3C373FF03245}">
  <ds:schemaRefs>
    <ds:schemaRef ds:uri="http://schemas.microsoft.com/sharepoint/v3/contenttype/forms"/>
  </ds:schemaRefs>
</ds:datastoreItem>
</file>

<file path=customXml/itemProps4.xml><?xml version="1.0" encoding="utf-8"?>
<ds:datastoreItem xmlns:ds="http://schemas.openxmlformats.org/officeDocument/2006/customXml" ds:itemID="{69E28A8B-3518-4B50-9417-9D93C7A0FA30}">
  <ds:schemaRefs>
    <ds:schemaRef ds:uri="http://schemas.microsoft.com/office/2006/metadata/properties"/>
    <ds:schemaRef ds:uri="http://schemas.microsoft.com/office/infopath/2007/PartnerControls"/>
    <ds:schemaRef ds:uri="b6c2aaf2-39b1-45e1-8a80-e62eb4e1d292"/>
    <ds:schemaRef ds:uri="be7a8701-e15d-420e-90be-99b7c4fe868f"/>
  </ds:schemaRefs>
</ds:datastoreItem>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Generic Document Template</Template>
  <TotalTime>11</TotalTime>
  <Pages>53</Pages>
  <Words>7831</Words>
  <Characters>44641</Characters>
  <Application>Microsoft Office Word</Application>
  <DocSecurity>2</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NUNNERY Amber * DAS</dc:creator>
  <cp:keywords/>
  <dc:description/>
  <cp:lastModifiedBy>NUNNERY Amber * DAS</cp:lastModifiedBy>
  <cp:revision>13</cp:revision>
  <dcterms:created xsi:type="dcterms:W3CDTF">2026-10-22T21:07:00Z</dcterms:created>
  <dcterms:modified xsi:type="dcterms:W3CDTF">2026-10-22T21:20:00Z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0x0101007F073C5C42DD444B824968DD5E2907FD</vt:lpwstr>
  </property>
  <property fmtid="{D5CDD505-2E9C-101B-9397-08002B2CF9AE}" pid="3" name="MediaServiceImageTags">
    <vt:lpwstr/>
  </property>
</Properties>
</file>