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"/>
        <w:rPr>
          <w:rFonts w:ascii="Times New Roman"/>
          <w:b w:val="0"/>
          <w:sz w:val="4"/>
        </w:rPr>
      </w:pPr>
    </w:p>
    <w:tbl>
      <w:tblPr>
        <w:tblW w:w="0" w:type="auto"/>
        <w:jc w:val="left"/>
        <w:tblInd w:w="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81"/>
        <w:gridCol w:w="1589"/>
        <w:gridCol w:w="2308"/>
        <w:gridCol w:w="2533"/>
        <w:gridCol w:w="1468"/>
      </w:tblGrid>
      <w:tr>
        <w:trPr>
          <w:trHeight w:val="323" w:hRule="atLeast"/>
        </w:trPr>
        <w:tc>
          <w:tcPr>
            <w:tcW w:w="3281" w:type="dxa"/>
            <w:tcBorders>
              <w:bottom w:val="single" w:sz="18" w:space="0" w:color="000080"/>
            </w:tcBorders>
          </w:tcPr>
          <w:p>
            <w:pPr>
              <w:pStyle w:val="TableParagraph"/>
              <w:spacing w:before="24"/>
              <w:ind w:left="10"/>
              <w:rPr>
                <w:b/>
                <w:sz w:val="22"/>
              </w:rPr>
            </w:pPr>
            <w:r>
              <w:rPr>
                <w:b/>
                <w:color w:val="000080"/>
                <w:sz w:val="22"/>
              </w:rPr>
              <w:t>Fiscal</w:t>
            </w:r>
            <w:r>
              <w:rPr>
                <w:b/>
                <w:color w:val="000080"/>
                <w:spacing w:val="2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Year</w:t>
            </w:r>
            <w:r>
              <w:rPr>
                <w:b/>
                <w:color w:val="000080"/>
                <w:spacing w:val="2"/>
                <w:sz w:val="22"/>
              </w:rPr>
              <w:t> </w:t>
            </w:r>
            <w:r>
              <w:rPr>
                <w:b/>
                <w:color w:val="000080"/>
                <w:spacing w:val="-4"/>
                <w:sz w:val="22"/>
              </w:rPr>
              <w:t>2026</w:t>
            </w:r>
          </w:p>
        </w:tc>
        <w:tc>
          <w:tcPr>
            <w:tcW w:w="1589" w:type="dxa"/>
            <w:tcBorders>
              <w:bottom w:val="single" w:sz="18" w:space="0" w:color="00008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308" w:type="dxa"/>
            <w:tcBorders>
              <w:bottom w:val="single" w:sz="18" w:space="0" w:color="000080"/>
            </w:tcBorders>
          </w:tcPr>
          <w:p>
            <w:pPr>
              <w:pStyle w:val="TableParagraph"/>
              <w:spacing w:before="7"/>
              <w:ind w:right="77"/>
              <w:jc w:val="right"/>
              <w:rPr>
                <w:b/>
                <w:sz w:val="22"/>
              </w:rPr>
            </w:pPr>
            <w:r>
              <w:rPr>
                <w:b/>
                <w:color w:val="000080"/>
                <w:sz w:val="22"/>
              </w:rPr>
              <w:t>Transfers</w:t>
            </w:r>
            <w:r>
              <w:rPr>
                <w:b/>
                <w:color w:val="000080"/>
                <w:spacing w:val="-2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In</w:t>
            </w:r>
            <w:r>
              <w:rPr>
                <w:b/>
                <w:color w:val="000080"/>
                <w:spacing w:val="1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-</w:t>
            </w:r>
            <w:r>
              <w:rPr>
                <w:b/>
                <w:color w:val="000080"/>
                <w:spacing w:val="1"/>
                <w:sz w:val="22"/>
              </w:rPr>
              <w:t> </w:t>
            </w:r>
            <w:r>
              <w:rPr>
                <w:b/>
                <w:color w:val="000080"/>
                <w:spacing w:val="-4"/>
                <w:sz w:val="22"/>
              </w:rPr>
              <w:t>1356</w:t>
            </w:r>
          </w:p>
        </w:tc>
        <w:tc>
          <w:tcPr>
            <w:tcW w:w="2533" w:type="dxa"/>
            <w:tcBorders>
              <w:bottom w:val="single" w:sz="18" w:space="0" w:color="000080"/>
            </w:tcBorders>
          </w:tcPr>
          <w:p>
            <w:pPr>
              <w:pStyle w:val="TableParagraph"/>
              <w:spacing w:before="7"/>
              <w:ind w:left="65"/>
              <w:rPr>
                <w:b/>
                <w:sz w:val="22"/>
              </w:rPr>
            </w:pPr>
            <w:r>
              <w:rPr>
                <w:b/>
                <w:color w:val="000080"/>
                <w:sz w:val="22"/>
              </w:rPr>
              <w:t>Transfers</w:t>
            </w:r>
            <w:r>
              <w:rPr>
                <w:b/>
                <w:color w:val="000080"/>
                <w:spacing w:val="-1"/>
                <w:sz w:val="22"/>
              </w:rPr>
              <w:t> </w:t>
            </w:r>
            <w:r>
              <w:rPr>
                <w:b/>
                <w:color w:val="000080"/>
                <w:sz w:val="22"/>
              </w:rPr>
              <w:t>Out -</w:t>
            </w:r>
            <w:r>
              <w:rPr>
                <w:b/>
                <w:color w:val="000080"/>
                <w:spacing w:val="1"/>
                <w:sz w:val="22"/>
              </w:rPr>
              <w:t> </w:t>
            </w:r>
            <w:r>
              <w:rPr>
                <w:b/>
                <w:color w:val="000080"/>
                <w:spacing w:val="-4"/>
                <w:sz w:val="22"/>
              </w:rPr>
              <w:t>1456</w:t>
            </w:r>
          </w:p>
        </w:tc>
        <w:tc>
          <w:tcPr>
            <w:tcW w:w="1468" w:type="dxa"/>
            <w:tcBorders>
              <w:bottom w:val="single" w:sz="18" w:space="0" w:color="000080"/>
            </w:tcBorders>
          </w:tcPr>
          <w:p>
            <w:pPr>
              <w:pStyle w:val="TableParagraph"/>
              <w:spacing w:line="246" w:lineRule="exact" w:before="0"/>
              <w:ind w:left="116"/>
              <w:rPr>
                <w:b/>
                <w:sz w:val="22"/>
              </w:rPr>
            </w:pPr>
            <w:r>
              <w:rPr>
                <w:b/>
                <w:color w:val="000080"/>
                <w:spacing w:val="-2"/>
                <w:sz w:val="22"/>
              </w:rPr>
              <w:t>Variance</w:t>
            </w:r>
          </w:p>
        </w:tc>
      </w:tr>
      <w:tr>
        <w:trPr>
          <w:trHeight w:val="529" w:hRule="atLeast"/>
        </w:trPr>
        <w:tc>
          <w:tcPr>
            <w:tcW w:w="3281" w:type="dxa"/>
            <w:tcBorders>
              <w:top w:val="single" w:sz="18" w:space="0" w:color="000080"/>
            </w:tcBorders>
          </w:tcPr>
          <w:p>
            <w:pPr>
              <w:pStyle w:val="TableParagraph"/>
              <w:tabs>
                <w:tab w:pos="1745" w:val="left" w:leader="none"/>
              </w:tabs>
              <w:spacing w:before="12"/>
              <w:ind w:left="70"/>
              <w:rPr>
                <w:b/>
                <w:sz w:val="18"/>
              </w:rPr>
            </w:pPr>
            <w:r>
              <w:rPr>
                <w:b/>
                <w:color w:val="000080"/>
                <w:spacing w:val="-2"/>
                <w:position w:val="-1"/>
                <w:sz w:val="20"/>
                <w:u w:val="single" w:color="000080"/>
              </w:rPr>
              <w:t>Agency</w:t>
            </w:r>
            <w:r>
              <w:rPr>
                <w:b/>
                <w:color w:val="000080"/>
                <w:spacing w:val="-10"/>
                <w:position w:val="-1"/>
                <w:sz w:val="20"/>
                <w:u w:val="single" w:color="000080"/>
              </w:rPr>
              <w:t> </w:t>
            </w:r>
            <w:r>
              <w:rPr>
                <w:b/>
                <w:color w:val="000080"/>
                <w:spacing w:val="-5"/>
                <w:position w:val="-1"/>
                <w:sz w:val="20"/>
                <w:u w:val="single" w:color="000080"/>
              </w:rPr>
              <w:t>107</w:t>
            </w:r>
            <w:r>
              <w:rPr>
                <w:b/>
                <w:color w:val="000080"/>
                <w:position w:val="-1"/>
                <w:sz w:val="20"/>
                <w:u w:val="none"/>
              </w:rPr>
              <w:tab/>
            </w:r>
            <w:r>
              <w:rPr>
                <w:b/>
                <w:color w:val="000080"/>
                <w:sz w:val="18"/>
                <w:u w:val="none"/>
              </w:rPr>
              <w:t>Reporting</w:t>
            </w:r>
            <w:r>
              <w:rPr>
                <w:b/>
                <w:color w:val="000080"/>
                <w:spacing w:val="-7"/>
                <w:sz w:val="18"/>
                <w:u w:val="none"/>
              </w:rPr>
              <w:t> </w:t>
            </w:r>
            <w:r>
              <w:rPr>
                <w:b/>
                <w:color w:val="000080"/>
                <w:spacing w:val="-4"/>
                <w:sz w:val="18"/>
                <w:u w:val="none"/>
              </w:rPr>
              <w:t>Fund</w:t>
            </w:r>
          </w:p>
          <w:p>
            <w:pPr>
              <w:pStyle w:val="TableParagraph"/>
              <w:spacing w:before="69"/>
              <w:ind w:left="190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4680</w:t>
            </w:r>
          </w:p>
        </w:tc>
        <w:tc>
          <w:tcPr>
            <w:tcW w:w="1589" w:type="dxa"/>
            <w:tcBorders>
              <w:top w:val="single" w:sz="18" w:space="0" w:color="000080"/>
            </w:tcBorders>
          </w:tcPr>
          <w:p>
            <w:pPr>
              <w:pStyle w:val="TableParagraph"/>
              <w:spacing w:before="12"/>
              <w:ind w:left="189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</w:rPr>
              <w:t>Comp</w:t>
            </w:r>
            <w:r>
              <w:rPr>
                <w:b/>
                <w:color w:val="000080"/>
                <w:spacing w:val="-3"/>
                <w:sz w:val="18"/>
              </w:rPr>
              <w:t> </w:t>
            </w:r>
            <w:r>
              <w:rPr>
                <w:b/>
                <w:color w:val="000080"/>
                <w:spacing w:val="-2"/>
                <w:sz w:val="18"/>
              </w:rPr>
              <w:t>Object</w:t>
            </w:r>
          </w:p>
          <w:p>
            <w:pPr>
              <w:pStyle w:val="TableParagraph"/>
              <w:spacing w:before="93"/>
              <w:ind w:left="303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1356</w:t>
            </w:r>
          </w:p>
        </w:tc>
        <w:tc>
          <w:tcPr>
            <w:tcW w:w="2308" w:type="dxa"/>
            <w:tcBorders>
              <w:top w:val="single" w:sz="18" w:space="0" w:color="000080"/>
            </w:tcBorders>
          </w:tcPr>
          <w:p>
            <w:pPr>
              <w:pStyle w:val="TableParagraph"/>
              <w:spacing w:before="128"/>
              <w:rPr>
                <w:rFonts w:ascii="Times New Roman"/>
                <w:sz w:val="16"/>
              </w:rPr>
            </w:pPr>
          </w:p>
          <w:p>
            <w:pPr>
              <w:pStyle w:val="TableParagraph"/>
              <w:spacing w:before="0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168.00</w:t>
            </w:r>
          </w:p>
        </w:tc>
        <w:tc>
          <w:tcPr>
            <w:tcW w:w="2533" w:type="dxa"/>
            <w:tcBorders>
              <w:top w:val="single" w:sz="18" w:space="0" w:color="000080"/>
            </w:tcBorders>
          </w:tcPr>
          <w:p>
            <w:pPr>
              <w:pStyle w:val="TableParagraph"/>
              <w:spacing w:before="14"/>
              <w:ind w:left="1542"/>
              <w:rPr>
                <w:b/>
                <w:i/>
                <w:sz w:val="22"/>
              </w:rPr>
            </w:pPr>
            <w:r>
              <w:rPr>
                <w:b/>
                <w:i/>
                <w:color w:val="000080"/>
                <w:spacing w:val="-2"/>
                <w:sz w:val="22"/>
              </w:rPr>
              <w:t>Analyst:</w:t>
            </w:r>
          </w:p>
          <w:p>
            <w:pPr>
              <w:pStyle w:val="TableParagraph"/>
              <w:spacing w:before="45"/>
              <w:ind w:right="58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10"/>
                <w:sz w:val="16"/>
              </w:rPr>
              <w:t>-</w:t>
            </w:r>
          </w:p>
        </w:tc>
        <w:tc>
          <w:tcPr>
            <w:tcW w:w="1468" w:type="dxa"/>
            <w:tcBorders>
              <w:top w:val="single" w:sz="18" w:space="0" w:color="000080"/>
            </w:tcBorders>
          </w:tcPr>
          <w:p>
            <w:pPr>
              <w:pStyle w:val="TableParagraph"/>
              <w:spacing w:before="14"/>
              <w:ind w:left="443"/>
              <w:rPr>
                <w:b/>
                <w:i/>
                <w:sz w:val="22"/>
              </w:rPr>
            </w:pPr>
            <w:r>
              <w:rPr>
                <w:b/>
                <w:i/>
                <w:color w:val="000080"/>
                <w:spacing w:val="-2"/>
                <w:sz w:val="22"/>
              </w:rPr>
              <w:t>Heather</w:t>
            </w:r>
          </w:p>
        </w:tc>
      </w:tr>
      <w:tr>
        <w:trPr>
          <w:trHeight w:val="241" w:hRule="atLeast"/>
        </w:trPr>
        <w:tc>
          <w:tcPr>
            <w:tcW w:w="3281" w:type="dxa"/>
            <w:shd w:val="clear" w:color="auto" w:fill="CCFFFF"/>
          </w:tcPr>
          <w:p>
            <w:pPr>
              <w:pStyle w:val="TableParagraph"/>
              <w:spacing w:before="18"/>
              <w:ind w:right="-29"/>
              <w:jc w:val="right"/>
              <w:rPr>
                <w:sz w:val="16"/>
              </w:rPr>
            </w:pPr>
            <w:r>
              <w:rPr>
                <w:color w:val="0000FF"/>
                <w:sz w:val="16"/>
              </w:rPr>
              <w:t>G38 </w:t>
            </w:r>
            <w:r>
              <w:rPr>
                <w:color w:val="0000FF"/>
                <w:spacing w:val="-2"/>
                <w:sz w:val="16"/>
              </w:rPr>
              <w:t>Transfer</w:t>
            </w:r>
          </w:p>
        </w:tc>
        <w:tc>
          <w:tcPr>
            <w:tcW w:w="1589" w:type="dxa"/>
            <w:shd w:val="clear" w:color="auto" w:fill="CCFFFF"/>
          </w:tcPr>
          <w:p>
            <w:pPr>
              <w:pStyle w:val="TableParagraph"/>
              <w:spacing w:before="18"/>
              <w:ind w:left="65"/>
              <w:rPr>
                <w:sz w:val="16"/>
              </w:rPr>
            </w:pPr>
            <w:r>
              <w:rPr>
                <w:color w:val="0000FF"/>
                <w:sz w:val="16"/>
              </w:rPr>
              <w:t>Code</w:t>
            </w:r>
            <w:r>
              <w:rPr>
                <w:color w:val="0000FF"/>
                <w:spacing w:val="-4"/>
                <w:sz w:val="16"/>
              </w:rPr>
              <w:t> </w:t>
            </w:r>
            <w:r>
              <w:rPr>
                <w:color w:val="0000FF"/>
                <w:spacing w:val="-2"/>
                <w:sz w:val="16"/>
              </w:rPr>
              <w:t>10746100</w:t>
            </w:r>
          </w:p>
        </w:tc>
        <w:tc>
          <w:tcPr>
            <w:tcW w:w="2308" w:type="dxa"/>
            <w:shd w:val="clear" w:color="auto" w:fill="CCFFFF"/>
          </w:tcPr>
          <w:p>
            <w:pPr>
              <w:pStyle w:val="TableParagraph"/>
              <w:ind w:right="63"/>
              <w:jc w:val="right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168.00</w:t>
            </w:r>
          </w:p>
        </w:tc>
        <w:tc>
          <w:tcPr>
            <w:tcW w:w="2533" w:type="dxa"/>
            <w:shd w:val="clear" w:color="auto" w:fill="CCFFFF"/>
          </w:tcPr>
          <w:p>
            <w:pPr>
              <w:pStyle w:val="TableParagraph"/>
              <w:ind w:right="587"/>
              <w:jc w:val="right"/>
              <w:rPr>
                <w:b/>
                <w:sz w:val="16"/>
              </w:rPr>
            </w:pPr>
            <w:r>
              <w:rPr>
                <w:b/>
                <w:color w:val="0000FF"/>
                <w:sz w:val="16"/>
              </w:rPr>
              <w:t>-</w:t>
            </w:r>
            <w:r>
              <w:rPr>
                <w:b/>
                <w:color w:val="0000FF"/>
                <w:spacing w:val="-10"/>
                <w:sz w:val="16"/>
              </w:rPr>
              <w:t>-</w:t>
            </w:r>
          </w:p>
        </w:tc>
        <w:tc>
          <w:tcPr>
            <w:tcW w:w="1468" w:type="dxa"/>
            <w:shd w:val="clear" w:color="auto" w:fill="CCFFFF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6"/>
        </w:rPr>
        <w:sectPr>
          <w:headerReference w:type="default" r:id="rId5"/>
          <w:footerReference w:type="default" r:id="rId6"/>
          <w:type w:val="continuous"/>
          <w:pgSz w:w="12250" w:h="15850"/>
          <w:pgMar w:header="759" w:footer="862" w:top="1860" w:bottom="1060" w:left="283" w:right="566"/>
          <w:pgNumType w:start="1"/>
        </w:sectPr>
      </w:pPr>
    </w:p>
    <w:p>
      <w:pPr>
        <w:spacing w:before="21"/>
        <w:ind w:left="0" w:right="0" w:firstLine="0"/>
        <w:jc w:val="right"/>
        <w:rPr>
          <w:b/>
          <w:sz w:val="16"/>
        </w:rPr>
      </w:pPr>
      <w:r>
        <w:rPr>
          <w:b/>
          <w:spacing w:val="-4"/>
          <w:sz w:val="16"/>
        </w:rPr>
        <w:t>4610</w:t>
      </w:r>
    </w:p>
    <w:p>
      <w:pPr>
        <w:spacing w:before="21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pacing w:val="-4"/>
          <w:sz w:val="16"/>
        </w:rPr>
        <w:t>1456</w:t>
      </w:r>
    </w:p>
    <w:p>
      <w:pPr>
        <w:tabs>
          <w:tab w:pos="3790" w:val="left" w:leader="none"/>
        </w:tabs>
        <w:spacing w:before="21"/>
        <w:ind w:left="1978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z w:val="16"/>
        </w:rPr>
        <w:t>-</w:t>
      </w:r>
      <w:r>
        <w:rPr>
          <w:b/>
          <w:spacing w:val="-10"/>
          <w:sz w:val="16"/>
        </w:rPr>
        <w:t>-</w:t>
      </w:r>
      <w:r>
        <w:rPr>
          <w:b/>
          <w:sz w:val="16"/>
        </w:rPr>
        <w:tab/>
      </w:r>
      <w:r>
        <w:rPr>
          <w:b/>
          <w:spacing w:val="-2"/>
          <w:sz w:val="16"/>
        </w:rPr>
        <w:t>192.00</w:t>
      </w:r>
    </w:p>
    <w:p>
      <w:pPr>
        <w:spacing w:after="0"/>
        <w:jc w:val="left"/>
        <w:rPr>
          <w:b/>
          <w:sz w:val="16"/>
        </w:rPr>
        <w:sectPr>
          <w:type w:val="continuous"/>
          <w:pgSz w:w="12250" w:h="15850"/>
          <w:pgMar w:header="759" w:footer="862" w:top="1860" w:bottom="1060" w:left="283" w:right="566"/>
          <w:cols w:num="3" w:equalWidth="0">
            <w:col w:w="2335" w:space="40"/>
            <w:col w:w="1683" w:space="952"/>
            <w:col w:w="6391"/>
          </w:cols>
        </w:sectPr>
      </w:pPr>
    </w:p>
    <w:p>
      <w:pPr>
        <w:pStyle w:val="BodyText"/>
        <w:spacing w:before="8"/>
        <w:rPr>
          <w:sz w:val="2"/>
        </w:rPr>
      </w:pPr>
    </w:p>
    <w:tbl>
      <w:tblPr>
        <w:tblW w:w="0" w:type="auto"/>
        <w:jc w:val="left"/>
        <w:tblInd w:w="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55"/>
        <w:gridCol w:w="2364"/>
        <w:gridCol w:w="1576"/>
        <w:gridCol w:w="1619"/>
      </w:tblGrid>
      <w:tr>
        <w:trPr>
          <w:trHeight w:val="238" w:hRule="atLeast"/>
        </w:trPr>
        <w:tc>
          <w:tcPr>
            <w:tcW w:w="5555" w:type="dxa"/>
            <w:shd w:val="clear" w:color="auto" w:fill="CCFFFF"/>
          </w:tcPr>
          <w:p>
            <w:pPr>
              <w:pStyle w:val="TableParagraph"/>
              <w:spacing w:before="18"/>
              <w:ind w:left="2354"/>
              <w:rPr>
                <w:sz w:val="16"/>
              </w:rPr>
            </w:pPr>
            <w:r>
              <w:rPr>
                <w:color w:val="0000FF"/>
                <w:sz w:val="16"/>
              </w:rPr>
              <w:t>G38</w:t>
            </w:r>
            <w:r>
              <w:rPr>
                <w:color w:val="0000FF"/>
                <w:spacing w:val="-1"/>
                <w:sz w:val="16"/>
              </w:rPr>
              <w:t> </w:t>
            </w:r>
            <w:r>
              <w:rPr>
                <w:color w:val="0000FF"/>
                <w:sz w:val="16"/>
              </w:rPr>
              <w:t>Transfer Code</w:t>
            </w:r>
            <w:r>
              <w:rPr>
                <w:color w:val="0000FF"/>
                <w:spacing w:val="-1"/>
                <w:sz w:val="16"/>
              </w:rPr>
              <w:t> </w:t>
            </w:r>
            <w:r>
              <w:rPr>
                <w:color w:val="0000FF"/>
                <w:spacing w:val="-2"/>
                <w:sz w:val="16"/>
              </w:rPr>
              <w:t>10746800</w:t>
            </w:r>
          </w:p>
        </w:tc>
        <w:tc>
          <w:tcPr>
            <w:tcW w:w="2364" w:type="dxa"/>
            <w:shd w:val="clear" w:color="auto" w:fill="CCFFFF"/>
          </w:tcPr>
          <w:p>
            <w:pPr>
              <w:pStyle w:val="TableParagraph"/>
              <w:ind w:right="896"/>
              <w:jc w:val="right"/>
              <w:rPr>
                <w:b/>
                <w:sz w:val="16"/>
              </w:rPr>
            </w:pPr>
            <w:r>
              <w:rPr>
                <w:b/>
                <w:color w:val="0000FF"/>
                <w:sz w:val="16"/>
              </w:rPr>
              <w:t>-</w:t>
            </w:r>
            <w:r>
              <w:rPr>
                <w:b/>
                <w:color w:val="0000FF"/>
                <w:spacing w:val="-10"/>
                <w:sz w:val="16"/>
              </w:rPr>
              <w:t>-</w:t>
            </w:r>
          </w:p>
        </w:tc>
        <w:tc>
          <w:tcPr>
            <w:tcW w:w="3195" w:type="dxa"/>
            <w:gridSpan w:val="2"/>
            <w:shd w:val="clear" w:color="auto" w:fill="CCFFFF"/>
          </w:tcPr>
          <w:p>
            <w:pPr>
              <w:pStyle w:val="TableParagraph"/>
              <w:ind w:left="807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192.00</w:t>
            </w:r>
          </w:p>
        </w:tc>
      </w:tr>
      <w:tr>
        <w:trPr>
          <w:trHeight w:val="233" w:hRule="atLeast"/>
        </w:trPr>
        <w:tc>
          <w:tcPr>
            <w:tcW w:w="5555" w:type="dxa"/>
            <w:shd w:val="clear" w:color="auto" w:fill="CCFFCC"/>
          </w:tcPr>
          <w:p>
            <w:pPr>
              <w:pStyle w:val="TableParagraph"/>
              <w:spacing w:before="18"/>
              <w:ind w:left="2114"/>
              <w:rPr>
                <w:b/>
                <w:sz w:val="16"/>
              </w:rPr>
            </w:pPr>
            <w:r>
              <w:rPr>
                <w:b/>
                <w:color w:val="008000"/>
                <w:sz w:val="16"/>
              </w:rPr>
              <w:t>G38</w:t>
            </w:r>
            <w:r>
              <w:rPr>
                <w:b/>
                <w:color w:val="008000"/>
                <w:spacing w:val="1"/>
                <w:sz w:val="16"/>
              </w:rPr>
              <w:t> </w:t>
            </w:r>
            <w:r>
              <w:rPr>
                <w:b/>
                <w:color w:val="008000"/>
                <w:sz w:val="16"/>
              </w:rPr>
              <w:t>Sort Code</w:t>
            </w:r>
            <w:r>
              <w:rPr>
                <w:b/>
                <w:color w:val="008000"/>
                <w:spacing w:val="2"/>
                <w:sz w:val="16"/>
              </w:rPr>
              <w:t> </w:t>
            </w:r>
            <w:r>
              <w:rPr>
                <w:b/>
                <w:color w:val="008000"/>
                <w:spacing w:val="-2"/>
                <w:sz w:val="16"/>
              </w:rPr>
              <w:t>46104680</w:t>
            </w:r>
          </w:p>
        </w:tc>
        <w:tc>
          <w:tcPr>
            <w:tcW w:w="2364" w:type="dxa"/>
            <w:shd w:val="clear" w:color="auto" w:fill="CCFFCC"/>
          </w:tcPr>
          <w:p>
            <w:pPr>
              <w:pStyle w:val="TableParagraph"/>
              <w:spacing w:before="18"/>
              <w:ind w:right="803"/>
              <w:jc w:val="right"/>
              <w:rPr>
                <w:b/>
                <w:sz w:val="16"/>
              </w:rPr>
            </w:pPr>
            <w:r>
              <w:rPr>
                <w:b/>
                <w:color w:val="008000"/>
                <w:spacing w:val="-2"/>
                <w:sz w:val="16"/>
              </w:rPr>
              <w:t>168.00</w:t>
            </w:r>
          </w:p>
        </w:tc>
        <w:tc>
          <w:tcPr>
            <w:tcW w:w="1576" w:type="dxa"/>
            <w:tcBorders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before="18"/>
              <w:ind w:left="807"/>
              <w:rPr>
                <w:b/>
                <w:sz w:val="16"/>
              </w:rPr>
            </w:pPr>
            <w:r>
              <w:rPr>
                <w:b/>
                <w:color w:val="008000"/>
                <w:spacing w:val="-2"/>
                <w:sz w:val="16"/>
              </w:rPr>
              <w:t>192.00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FFCC"/>
          </w:tcPr>
          <w:p>
            <w:pPr>
              <w:pStyle w:val="TableParagraph"/>
              <w:spacing w:line="196" w:lineRule="exact" w:before="18"/>
              <w:ind w:left="994"/>
              <w:rPr>
                <w:b/>
                <w:sz w:val="18"/>
              </w:rPr>
            </w:pPr>
            <w:r>
              <w:rPr>
                <w:b/>
                <w:color w:val="008000"/>
                <w:spacing w:val="-2"/>
                <w:sz w:val="18"/>
              </w:rPr>
              <w:t>(24.00)</w:t>
            </w:r>
          </w:p>
        </w:tc>
      </w:tr>
    </w:tbl>
    <w:p>
      <w:pPr>
        <w:pStyle w:val="TableParagraph"/>
        <w:spacing w:after="0" w:line="196" w:lineRule="exact"/>
        <w:rPr>
          <w:b/>
          <w:sz w:val="18"/>
        </w:rPr>
        <w:sectPr>
          <w:type w:val="continuous"/>
          <w:pgSz w:w="12250" w:h="15850"/>
          <w:pgMar w:header="759" w:footer="862" w:top="1860" w:bottom="1060" w:left="283" w:right="566"/>
        </w:sectPr>
      </w:pPr>
    </w:p>
    <w:p>
      <w:pPr>
        <w:spacing w:before="22"/>
        <w:ind w:left="0" w:right="0" w:firstLine="0"/>
        <w:jc w:val="right"/>
        <w:rPr>
          <w:b/>
          <w:sz w:val="16"/>
        </w:rPr>
      </w:pPr>
      <w:r>
        <w:rPr>
          <w:b/>
          <w:spacing w:val="-4"/>
          <w:sz w:val="16"/>
        </w:rPr>
        <w:t>4680</w:t>
      </w:r>
    </w:p>
    <w:p>
      <w:pPr>
        <w:spacing w:before="22"/>
        <w:ind w:left="0" w:right="38" w:firstLine="0"/>
        <w:jc w:val="right"/>
        <w:rPr>
          <w:b/>
          <w:sz w:val="16"/>
        </w:rPr>
      </w:pPr>
      <w:r>
        <w:rPr/>
        <w:br w:type="column"/>
      </w:r>
      <w:r>
        <w:rPr>
          <w:b/>
          <w:spacing w:val="-4"/>
          <w:sz w:val="16"/>
        </w:rPr>
        <w:t>1356</w:t>
      </w:r>
    </w:p>
    <w:p>
      <w:pPr>
        <w:tabs>
          <w:tab w:pos="4281" w:val="left" w:leader="none"/>
        </w:tabs>
        <w:spacing w:before="22"/>
        <w:ind w:left="1978" w:right="0" w:firstLine="0"/>
        <w:jc w:val="left"/>
        <w:rPr>
          <w:b/>
          <w:sz w:val="16"/>
        </w:rPr>
      </w:pPr>
      <w:r>
        <w:rPr/>
        <w:br w:type="column"/>
      </w:r>
      <w:r>
        <w:rPr>
          <w:b/>
          <w:spacing w:val="-2"/>
          <w:sz w:val="16"/>
        </w:rPr>
        <w:t>24.00</w:t>
      </w:r>
      <w:r>
        <w:rPr>
          <w:b/>
          <w:sz w:val="16"/>
        </w:rPr>
        <w:tab/>
        <w:t>-</w:t>
      </w:r>
      <w:r>
        <w:rPr>
          <w:b/>
          <w:spacing w:val="-10"/>
          <w:sz w:val="16"/>
        </w:rPr>
        <w:t>-</w:t>
      </w:r>
    </w:p>
    <w:p>
      <w:pPr>
        <w:spacing w:after="0"/>
        <w:jc w:val="left"/>
        <w:rPr>
          <w:b/>
          <w:sz w:val="16"/>
        </w:rPr>
        <w:sectPr>
          <w:type w:val="continuous"/>
          <w:pgSz w:w="12250" w:h="15850"/>
          <w:pgMar w:header="759" w:footer="862" w:top="1860" w:bottom="1060" w:left="283" w:right="566"/>
          <w:cols w:num="3" w:equalWidth="0">
            <w:col w:w="2335" w:space="40"/>
            <w:col w:w="1683" w:space="751"/>
            <w:col w:w="6592"/>
          </w:cols>
        </w:sectPr>
      </w:pPr>
    </w:p>
    <w:tbl>
      <w:tblPr>
        <w:tblW w:w="0" w:type="auto"/>
        <w:jc w:val="left"/>
        <w:tblInd w:w="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518"/>
        <w:gridCol w:w="2134"/>
        <w:gridCol w:w="1232"/>
        <w:gridCol w:w="1295"/>
      </w:tblGrid>
      <w:tr>
        <w:trPr>
          <w:trHeight w:val="239" w:hRule="atLeast"/>
        </w:trPr>
        <w:tc>
          <w:tcPr>
            <w:tcW w:w="6518" w:type="dxa"/>
            <w:shd w:val="clear" w:color="auto" w:fill="CCFFFF"/>
          </w:tcPr>
          <w:p>
            <w:pPr>
              <w:pStyle w:val="TableParagraph"/>
              <w:spacing w:before="18"/>
              <w:ind w:left="322"/>
              <w:jc w:val="center"/>
              <w:rPr>
                <w:sz w:val="16"/>
              </w:rPr>
            </w:pPr>
            <w:r>
              <w:rPr>
                <w:color w:val="0000FF"/>
                <w:sz w:val="16"/>
              </w:rPr>
              <w:t>G38</w:t>
            </w:r>
            <w:r>
              <w:rPr>
                <w:color w:val="0000FF"/>
                <w:spacing w:val="-1"/>
                <w:sz w:val="16"/>
              </w:rPr>
              <w:t> </w:t>
            </w:r>
            <w:r>
              <w:rPr>
                <w:color w:val="0000FF"/>
                <w:sz w:val="16"/>
              </w:rPr>
              <w:t>Transfer Code</w:t>
            </w:r>
            <w:r>
              <w:rPr>
                <w:color w:val="0000FF"/>
                <w:spacing w:val="-1"/>
                <w:sz w:val="16"/>
              </w:rPr>
              <w:t> </w:t>
            </w:r>
            <w:r>
              <w:rPr>
                <w:color w:val="0000FF"/>
                <w:spacing w:val="-2"/>
                <w:sz w:val="16"/>
              </w:rPr>
              <w:t>10772830</w:t>
            </w:r>
          </w:p>
        </w:tc>
        <w:tc>
          <w:tcPr>
            <w:tcW w:w="2134" w:type="dxa"/>
            <w:shd w:val="clear" w:color="auto" w:fill="CCFFFF"/>
          </w:tcPr>
          <w:p>
            <w:pPr>
              <w:pStyle w:val="TableParagraph"/>
              <w:ind w:left="193"/>
              <w:rPr>
                <w:b/>
                <w:sz w:val="16"/>
              </w:rPr>
            </w:pPr>
            <w:r>
              <w:rPr>
                <w:b/>
                <w:color w:val="0000FF"/>
                <w:spacing w:val="-2"/>
                <w:sz w:val="16"/>
              </w:rPr>
              <w:t>24.00</w:t>
            </w:r>
          </w:p>
        </w:tc>
        <w:tc>
          <w:tcPr>
            <w:tcW w:w="1232" w:type="dxa"/>
            <w:shd w:val="clear" w:color="auto" w:fill="CCFFFF"/>
          </w:tcPr>
          <w:p>
            <w:pPr>
              <w:pStyle w:val="TableParagraph"/>
              <w:ind w:left="362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77248">
                      <wp:simplePos x="0" y="0"/>
                      <wp:positionH relativeFrom="column">
                        <wp:posOffset>534144</wp:posOffset>
                      </wp:positionH>
                      <wp:positionV relativeFrom="paragraph">
                        <wp:posOffset>-112980</wp:posOffset>
                      </wp:positionV>
                      <wp:extent cx="1031240" cy="418465"/>
                      <wp:effectExtent l="0" t="0" r="0" b="0"/>
                      <wp:wrapNone/>
                      <wp:docPr id="7" name="Group 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7" name="Group 7"/>
                            <wpg:cNvGrpSpPr/>
                            <wpg:grpSpPr>
                              <a:xfrm>
                                <a:off x="0" y="0"/>
                                <a:ext cx="1031240" cy="418465"/>
                                <a:chExt cx="1031240" cy="418465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1031240" cy="4184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31240" h="418465">
                                      <a:moveTo>
                                        <a:pt x="1031036" y="0"/>
                                      </a:moveTo>
                                      <a:lnTo>
                                        <a:pt x="103103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17957"/>
                                      </a:lnTo>
                                      <a:lnTo>
                                        <a:pt x="1031036" y="417957"/>
                                      </a:lnTo>
                                      <a:lnTo>
                                        <a:pt x="10310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2.058651pt;margin-top:-8.896074pt;width:81.2pt;height:32.950pt;mso-position-horizontal-relative:column;mso-position-vertical-relative:paragraph;z-index:-15839232" id="docshapegroup7" coordorigin="841,-178" coordsize="1624,659">
                      <v:rect style="position:absolute;left:841;top:-178;width:1624;height:659" id="docshape8" filled="true" fillcolor="#000000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0000FF"/>
                <w:sz w:val="16"/>
              </w:rPr>
              <w:t>-</w:t>
            </w:r>
            <w:r>
              <w:rPr>
                <w:b/>
                <w:color w:val="0000FF"/>
                <w:spacing w:val="-10"/>
                <w:sz w:val="16"/>
              </w:rPr>
              <w:t>-</w:t>
            </w:r>
          </w:p>
        </w:tc>
        <w:tc>
          <w:tcPr>
            <w:tcW w:w="1295" w:type="dxa"/>
            <w:shd w:val="clear" w:color="auto" w:fill="CCFFFF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39" w:hRule="atLeast"/>
        </w:trPr>
        <w:tc>
          <w:tcPr>
            <w:tcW w:w="6518" w:type="dxa"/>
            <w:shd w:val="clear" w:color="auto" w:fill="CCFFCC"/>
          </w:tcPr>
          <w:p>
            <w:pPr>
              <w:pStyle w:val="TableParagraph"/>
              <w:ind w:left="2112"/>
              <w:rPr>
                <w:b/>
                <w:sz w:val="16"/>
              </w:rPr>
            </w:pPr>
            <w:r>
              <w:rPr>
                <w:b/>
                <w:color w:val="008000"/>
                <w:sz w:val="16"/>
              </w:rPr>
              <w:t>G38</w:t>
            </w:r>
            <w:r>
              <w:rPr>
                <w:b/>
                <w:color w:val="008000"/>
                <w:spacing w:val="1"/>
                <w:sz w:val="16"/>
              </w:rPr>
              <w:t> </w:t>
            </w:r>
            <w:r>
              <w:rPr>
                <w:b/>
                <w:color w:val="008000"/>
                <w:sz w:val="16"/>
              </w:rPr>
              <w:t>Sort Code</w:t>
            </w:r>
            <w:r>
              <w:rPr>
                <w:b/>
                <w:color w:val="008000"/>
                <w:spacing w:val="2"/>
                <w:sz w:val="16"/>
              </w:rPr>
              <w:t> </w:t>
            </w:r>
            <w:r>
              <w:rPr>
                <w:b/>
                <w:color w:val="008000"/>
                <w:spacing w:val="-2"/>
                <w:sz w:val="16"/>
              </w:rPr>
              <w:t>72834680</w:t>
            </w:r>
          </w:p>
        </w:tc>
        <w:tc>
          <w:tcPr>
            <w:tcW w:w="2134" w:type="dxa"/>
            <w:shd w:val="clear" w:color="auto" w:fill="CCFFCC"/>
          </w:tcPr>
          <w:p>
            <w:pPr>
              <w:pStyle w:val="TableParagraph"/>
              <w:ind w:left="193"/>
              <w:rPr>
                <w:b/>
                <w:sz w:val="16"/>
              </w:rPr>
            </w:pPr>
            <w:r>
              <w:rPr>
                <w:b/>
                <w:color w:val="008000"/>
                <w:spacing w:val="-2"/>
                <w:sz w:val="16"/>
              </w:rPr>
              <w:t>24.00</w:t>
            </w:r>
          </w:p>
        </w:tc>
        <w:tc>
          <w:tcPr>
            <w:tcW w:w="1232" w:type="dxa"/>
            <w:shd w:val="clear" w:color="auto" w:fill="CCFFCC"/>
          </w:tcPr>
          <w:p>
            <w:pPr>
              <w:pStyle w:val="TableParagraph"/>
              <w:ind w:left="362"/>
              <w:rPr>
                <w:b/>
                <w:sz w:val="16"/>
              </w:rPr>
            </w:pPr>
            <w:r>
              <w:rPr>
                <w:b/>
                <w:sz w:val="16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29152">
                      <wp:simplePos x="0" y="0"/>
                      <wp:positionH relativeFrom="column">
                        <wp:posOffset>534144</wp:posOffset>
                      </wp:positionH>
                      <wp:positionV relativeFrom="paragraph">
                        <wp:posOffset>-928</wp:posOffset>
                      </wp:positionV>
                      <wp:extent cx="1031240" cy="154305"/>
                      <wp:effectExtent l="0" t="0" r="0" b="0"/>
                      <wp:wrapNone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1031240" cy="154305"/>
                                <a:chExt cx="1031240" cy="15430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1031240" cy="1543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31240" h="154305">
                                      <a:moveTo>
                                        <a:pt x="1031036" y="0"/>
                                      </a:moveTo>
                                      <a:lnTo>
                                        <a:pt x="1029208" y="0"/>
                                      </a:lnTo>
                                      <a:lnTo>
                                        <a:pt x="1828" y="5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866"/>
                                      </a:lnTo>
                                      <a:lnTo>
                                        <a:pt x="0" y="154012"/>
                                      </a:lnTo>
                                      <a:lnTo>
                                        <a:pt x="1828" y="154012"/>
                                      </a:lnTo>
                                      <a:lnTo>
                                        <a:pt x="1828" y="1866"/>
                                      </a:lnTo>
                                      <a:lnTo>
                                        <a:pt x="1029208" y="1866"/>
                                      </a:lnTo>
                                      <a:lnTo>
                                        <a:pt x="1029208" y="154012"/>
                                      </a:lnTo>
                                      <a:lnTo>
                                        <a:pt x="1031036" y="154012"/>
                                      </a:lnTo>
                                      <a:lnTo>
                                        <a:pt x="1031036" y="152488"/>
                                      </a:lnTo>
                                      <a:lnTo>
                                        <a:pt x="1031036" y="150672"/>
                                      </a:lnTo>
                                      <a:lnTo>
                                        <a:pt x="1031036" y="5168"/>
                                      </a:lnTo>
                                      <a:lnTo>
                                        <a:pt x="1031036" y="3048"/>
                                      </a:lnTo>
                                      <a:lnTo>
                                        <a:pt x="10310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2.058651pt;margin-top:-.073096pt;width:81.2pt;height:12.15pt;mso-position-horizontal-relative:column;mso-position-vertical-relative:paragraph;z-index:15729152" id="docshapegroup9" coordorigin="841,-1" coordsize="1624,243">
                      <v:shape style="position:absolute;left:841;top:-2;width:1624;height:243" id="docshape10" coordorigin="841,-1" coordsize="1624,243" path="m2465,-1l2462,-1,844,-1,841,-1,841,1,841,241,844,241,844,1,2462,1,2462,241,2465,241,2465,239,2465,236,2465,7,2465,3,2465,-1xe" filled="true" fillcolor="#000000" stroked="false">
                        <v:path arrowok="t"/>
                        <v:fill typ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color w:val="008000"/>
                <w:sz w:val="16"/>
              </w:rPr>
              <w:t>-</w:t>
            </w:r>
            <w:r>
              <w:rPr>
                <w:b/>
                <w:color w:val="008000"/>
                <w:spacing w:val="-10"/>
                <w:sz w:val="16"/>
              </w:rPr>
              <w:t>-</w:t>
            </w:r>
          </w:p>
        </w:tc>
        <w:tc>
          <w:tcPr>
            <w:tcW w:w="1295" w:type="dxa"/>
            <w:shd w:val="clear" w:color="auto" w:fill="CCFFCC"/>
          </w:tcPr>
          <w:p>
            <w:pPr>
              <w:pStyle w:val="TableParagraph"/>
              <w:spacing w:line="197" w:lineRule="exact"/>
              <w:ind w:left="666"/>
              <w:rPr>
                <w:b/>
                <w:sz w:val="18"/>
              </w:rPr>
            </w:pPr>
            <w:r>
              <w:rPr>
                <w:b/>
                <w:color w:val="008000"/>
                <w:spacing w:val="-2"/>
                <w:sz w:val="18"/>
              </w:rPr>
              <w:t>24.00</w:t>
            </w:r>
          </w:p>
        </w:tc>
      </w:tr>
      <w:tr>
        <w:trPr>
          <w:trHeight w:val="386" w:hRule="atLeast"/>
        </w:trPr>
        <w:tc>
          <w:tcPr>
            <w:tcW w:w="6518" w:type="dxa"/>
            <w:shd w:val="clear" w:color="auto" w:fill="C0C0C0"/>
          </w:tcPr>
          <w:p>
            <w:pPr>
              <w:pStyle w:val="TableParagraph"/>
              <w:ind w:left="1871"/>
              <w:rPr>
                <w:b/>
                <w:sz w:val="16"/>
              </w:rPr>
            </w:pPr>
            <w:r>
              <w:rPr>
                <w:b/>
                <w:color w:val="000080"/>
                <w:sz w:val="16"/>
              </w:rPr>
              <w:t>Total</w:t>
            </w:r>
            <w:r>
              <w:rPr>
                <w:b/>
                <w:color w:val="000080"/>
                <w:spacing w:val="-4"/>
                <w:sz w:val="16"/>
              </w:rPr>
              <w:t> </w:t>
            </w:r>
            <w:r>
              <w:rPr>
                <w:b/>
                <w:color w:val="000080"/>
                <w:sz w:val="16"/>
              </w:rPr>
              <w:t>Agency</w:t>
            </w:r>
            <w:r>
              <w:rPr>
                <w:b/>
                <w:color w:val="000080"/>
                <w:spacing w:val="-10"/>
                <w:sz w:val="16"/>
              </w:rPr>
              <w:t> </w:t>
            </w:r>
            <w:r>
              <w:rPr>
                <w:b/>
                <w:color w:val="000080"/>
                <w:spacing w:val="-5"/>
                <w:sz w:val="16"/>
              </w:rPr>
              <w:t>107</w:t>
            </w:r>
          </w:p>
        </w:tc>
        <w:tc>
          <w:tcPr>
            <w:tcW w:w="2134" w:type="dxa"/>
            <w:tcBorders>
              <w:bottom w:val="single" w:sz="2" w:space="0" w:color="000000"/>
            </w:tcBorders>
            <w:shd w:val="clear" w:color="auto" w:fill="C0C0C0"/>
          </w:tcPr>
          <w:p>
            <w:pPr>
              <w:pStyle w:val="TableParagraph"/>
              <w:ind w:left="103"/>
              <w:rPr>
                <w:b/>
                <w:sz w:val="16"/>
              </w:rPr>
            </w:pPr>
            <w:r>
              <w:rPr>
                <w:b/>
                <w:color w:val="000080"/>
                <w:spacing w:val="-2"/>
                <w:sz w:val="16"/>
              </w:rPr>
              <w:t>192.00</w:t>
            </w:r>
          </w:p>
        </w:tc>
        <w:tc>
          <w:tcPr>
            <w:tcW w:w="1232" w:type="dxa"/>
            <w:shd w:val="clear" w:color="auto" w:fill="C0C0C0"/>
          </w:tcPr>
          <w:p>
            <w:pPr>
              <w:pStyle w:val="TableParagraph"/>
              <w:ind w:left="72"/>
              <w:rPr>
                <w:b/>
                <w:sz w:val="16"/>
              </w:rPr>
            </w:pPr>
            <w:r>
              <w:rPr>
                <w:b/>
                <w:color w:val="000080"/>
                <w:spacing w:val="-2"/>
                <w:sz w:val="16"/>
              </w:rPr>
              <w:t>192.00</w:t>
            </w:r>
          </w:p>
        </w:tc>
        <w:tc>
          <w:tcPr>
            <w:tcW w:w="1295" w:type="dxa"/>
            <w:shd w:val="clear" w:color="auto" w:fill="C0C0C0"/>
          </w:tcPr>
          <w:p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6518" w:type="dxa"/>
            <w:tcBorders>
              <w:right w:val="single" w:sz="2" w:space="0" w:color="000000"/>
            </w:tcBorders>
            <w:shd w:val="clear" w:color="auto" w:fill="C0C0C0"/>
          </w:tcPr>
          <w:p>
            <w:pPr>
              <w:pStyle w:val="TableParagraph"/>
              <w:spacing w:line="181" w:lineRule="exact" w:before="0"/>
              <w:ind w:left="2531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</w:rPr>
              <w:t>Variance</w:t>
            </w:r>
            <w:r>
              <w:rPr>
                <w:b/>
                <w:color w:val="000080"/>
                <w:spacing w:val="1"/>
                <w:sz w:val="18"/>
              </w:rPr>
              <w:t> </w:t>
            </w:r>
            <w:r>
              <w:rPr>
                <w:b/>
                <w:color w:val="000080"/>
                <w:sz w:val="18"/>
              </w:rPr>
              <w:t>- Operating</w:t>
            </w:r>
            <w:r>
              <w:rPr>
                <w:b/>
                <w:color w:val="000080"/>
                <w:spacing w:val="1"/>
                <w:sz w:val="18"/>
              </w:rPr>
              <w:t> </w:t>
            </w:r>
            <w:r>
              <w:rPr>
                <w:b/>
                <w:color w:val="000080"/>
                <w:spacing w:val="-2"/>
                <w:sz w:val="18"/>
              </w:rPr>
              <w:t>Transfers</w:t>
            </w: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36" w:space="0" w:color="000000"/>
            </w:tcBorders>
            <w:shd w:val="clear" w:color="auto" w:fill="C0C0C0"/>
          </w:tcPr>
          <w:p>
            <w:pPr>
              <w:pStyle w:val="TableParagraph"/>
              <w:spacing w:before="1"/>
              <w:ind w:right="193"/>
              <w:jc w:val="right"/>
              <w:rPr>
                <w:b/>
                <w:sz w:val="18"/>
              </w:rPr>
            </w:pPr>
            <w:r>
              <w:rPr>
                <w:b/>
                <w:color w:val="000080"/>
                <w:sz w:val="18"/>
              </w:rPr>
              <w:t>-</w:t>
            </w:r>
            <w:r>
              <w:rPr>
                <w:b/>
                <w:color w:val="000080"/>
                <w:spacing w:val="-10"/>
                <w:sz w:val="18"/>
              </w:rPr>
              <w:t>-</w:t>
            </w:r>
          </w:p>
        </w:tc>
        <w:tc>
          <w:tcPr>
            <w:tcW w:w="2527" w:type="dxa"/>
            <w:gridSpan w:val="2"/>
            <w:tcBorders>
              <w:left w:val="single" w:sz="36" w:space="0" w:color="000000"/>
            </w:tcBorders>
            <w:shd w:val="clear" w:color="auto" w:fill="C0C0C0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pStyle w:val="TableParagraph"/>
        <w:spacing w:after="0"/>
        <w:rPr>
          <w:rFonts w:ascii="Times New Roman"/>
          <w:sz w:val="16"/>
        </w:rPr>
        <w:sectPr>
          <w:type w:val="continuous"/>
          <w:pgSz w:w="12250" w:h="15850"/>
          <w:pgMar w:header="759" w:footer="862" w:top="1860" w:bottom="1060" w:left="283" w:right="566"/>
        </w:sectPr>
      </w:pPr>
    </w:p>
    <w:p>
      <w:pPr>
        <w:pStyle w:val="BodyText"/>
        <w:spacing w:before="78"/>
        <w:ind w:left="86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4958842</wp:posOffset>
                </wp:positionH>
                <wp:positionV relativeFrom="paragraph">
                  <wp:posOffset>396469</wp:posOffset>
                </wp:positionV>
                <wp:extent cx="1181735" cy="188595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1181735" cy="188595"/>
                        </a:xfrm>
                        <a:prstGeom prst="rect">
                          <a:avLst/>
                        </a:prstGeom>
                        <a:ln w="121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4"/>
                              <w:ind w:left="1135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192.00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0.460022pt;margin-top:31.218105pt;width:93.05pt;height:14.85pt;mso-position-horizontal-relative:page;mso-position-vertical-relative:paragraph;z-index:15731200" type="#_x0000_t202" id="docshape11" filled="false" stroked="true" strokeweight=".096039pt" strokecolor="#000000">
                <v:textbox inset="0,0,0,0">
                  <w:txbxContent>
                    <w:p>
                      <w:pPr>
                        <w:spacing w:before="14"/>
                        <w:ind w:left="1135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192.00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3662553</wp:posOffset>
                </wp:positionH>
                <wp:positionV relativeFrom="paragraph">
                  <wp:posOffset>396469</wp:posOffset>
                </wp:positionV>
                <wp:extent cx="1219835" cy="188595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1219835" cy="188595"/>
                        </a:xfrm>
                        <a:prstGeom prst="rect">
                          <a:avLst/>
                        </a:prstGeom>
                        <a:ln w="122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4"/>
                              <w:ind w:left="1194" w:right="0" w:firstLine="0"/>
                              <w:jc w:val="lef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192.00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88.390045pt;margin-top:31.218105pt;width:96.05pt;height:14.85pt;mso-position-horizontal-relative:page;mso-position-vertical-relative:paragraph;z-index:15731712" type="#_x0000_t202" id="docshape12" filled="false" stroked="true" strokeweight=".096069pt" strokecolor="#000000">
                <v:textbox inset="0,0,0,0">
                  <w:txbxContent>
                    <w:p>
                      <w:pPr>
                        <w:spacing w:before="14"/>
                        <w:ind w:left="1194" w:right="0" w:firstLine="0"/>
                        <w:jc w:val="lef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192.00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color w:val="000080"/>
        </w:rPr>
        <w:t>Fiscal</w:t>
      </w:r>
      <w:r>
        <w:rPr>
          <w:color w:val="000080"/>
          <w:spacing w:val="2"/>
        </w:rPr>
        <w:t> </w:t>
      </w:r>
      <w:r>
        <w:rPr>
          <w:color w:val="000080"/>
        </w:rPr>
        <w:t>Year</w:t>
      </w:r>
      <w:r>
        <w:rPr>
          <w:color w:val="000080"/>
          <w:spacing w:val="2"/>
        </w:rPr>
        <w:t> </w:t>
      </w:r>
      <w:r>
        <w:rPr>
          <w:color w:val="000080"/>
          <w:spacing w:val="-4"/>
        </w:rPr>
        <w:t>2026</w:t>
      </w:r>
    </w:p>
    <w:p>
      <w:pPr>
        <w:pStyle w:val="BodyText"/>
        <w:spacing w:before="62"/>
        <w:ind w:left="86"/>
      </w:pPr>
      <w:r>
        <w:rPr>
          <w:b w:val="0"/>
        </w:rPr>
        <w:br w:type="column"/>
      </w:r>
      <w:r>
        <w:rPr>
          <w:color w:val="000080"/>
        </w:rPr>
        <w:t>Transfers</w:t>
      </w:r>
      <w:r>
        <w:rPr>
          <w:color w:val="000080"/>
          <w:spacing w:val="1"/>
        </w:rPr>
        <w:t> </w:t>
      </w:r>
      <w:r>
        <w:rPr>
          <w:color w:val="000080"/>
        </w:rPr>
        <w:t>In</w:t>
      </w:r>
      <w:r>
        <w:rPr>
          <w:color w:val="000080"/>
          <w:spacing w:val="1"/>
        </w:rPr>
        <w:t> </w:t>
      </w:r>
      <w:r>
        <w:rPr>
          <w:color w:val="000080"/>
        </w:rPr>
        <w:t>-</w:t>
      </w:r>
      <w:r>
        <w:rPr>
          <w:color w:val="000080"/>
          <w:spacing w:val="1"/>
        </w:rPr>
        <w:t> </w:t>
      </w:r>
      <w:r>
        <w:rPr>
          <w:color w:val="000080"/>
        </w:rPr>
        <w:t>1356</w:t>
      </w:r>
      <w:r>
        <w:rPr>
          <w:color w:val="000080"/>
          <w:spacing w:val="50"/>
          <w:w w:val="150"/>
        </w:rPr>
        <w:t> </w:t>
      </w:r>
      <w:r>
        <w:rPr>
          <w:color w:val="000080"/>
        </w:rPr>
        <w:t>Transfers</w:t>
      </w:r>
      <w:r>
        <w:rPr>
          <w:color w:val="000080"/>
          <w:spacing w:val="1"/>
        </w:rPr>
        <w:t> </w:t>
      </w:r>
      <w:r>
        <w:rPr>
          <w:color w:val="000080"/>
        </w:rPr>
        <w:t>Out</w:t>
      </w:r>
      <w:r>
        <w:rPr>
          <w:color w:val="000080"/>
          <w:spacing w:val="1"/>
        </w:rPr>
        <w:t> </w:t>
      </w:r>
      <w:r>
        <w:rPr>
          <w:color w:val="000080"/>
        </w:rPr>
        <w:t>- </w:t>
      </w:r>
      <w:r>
        <w:rPr>
          <w:color w:val="000080"/>
          <w:spacing w:val="-4"/>
        </w:rPr>
        <w:t>1456</w:t>
      </w:r>
    </w:p>
    <w:p>
      <w:pPr>
        <w:pStyle w:val="BodyText"/>
        <w:spacing w:before="47"/>
        <w:ind w:left="86"/>
      </w:pPr>
      <w:r>
        <w:rPr>
          <w:b w:val="0"/>
        </w:rPr>
        <w:br w:type="column"/>
      </w:r>
      <w:r>
        <w:rPr>
          <w:color w:val="000080"/>
          <w:spacing w:val="-2"/>
        </w:rPr>
        <w:t>Variance</w:t>
      </w:r>
    </w:p>
    <w:p>
      <w:pPr>
        <w:pStyle w:val="BodyText"/>
        <w:spacing w:after="0"/>
        <w:sectPr>
          <w:pgSz w:w="12250" w:h="15850"/>
          <w:pgMar w:header="759" w:footer="862" w:top="1860" w:bottom="1060" w:left="283" w:right="566"/>
          <w:cols w:num="3" w:equalWidth="0">
            <w:col w:w="1849" w:space="3285"/>
            <w:col w:w="4365" w:space="319"/>
            <w:col w:w="1583"/>
          </w:cols>
        </w:sectPr>
      </w:pPr>
    </w:p>
    <w:p>
      <w:pPr>
        <w:pStyle w:val="BodyText"/>
        <w:spacing w:before="3"/>
        <w:rPr>
          <w:sz w:val="4"/>
        </w:rPr>
      </w:pPr>
    </w:p>
    <w:p>
      <w:pPr>
        <w:spacing w:line="39" w:lineRule="exact"/>
        <w:ind w:left="77" w:right="0" w:firstLine="0"/>
        <w:rPr>
          <w:position w:val="0"/>
          <w:sz w:val="3"/>
        </w:rPr>
      </w:pPr>
      <w:r>
        <w:rPr>
          <w:position w:val="0"/>
          <w:sz w:val="3"/>
        </w:rPr>
        <mc:AlternateContent>
          <mc:Choice Requires="wps">
            <w:drawing>
              <wp:inline distT="0" distB="0" distL="0" distR="0">
                <wp:extent cx="7077075" cy="25400"/>
                <wp:effectExtent l="0" t="0" r="0" b="0"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7077075" cy="25400"/>
                          <a:chExt cx="7077075" cy="2540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077075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77075" h="25400">
                                <a:moveTo>
                                  <a:pt x="707682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261"/>
                                </a:lnTo>
                                <a:lnTo>
                                  <a:pt x="7076821" y="25261"/>
                                </a:lnTo>
                                <a:lnTo>
                                  <a:pt x="70768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557.25pt;height:2pt;mso-position-horizontal-relative:char;mso-position-vertical-relative:line" id="docshapegroup13" coordorigin="0,0" coordsize="11145,40">
                <v:rect style="position:absolute;left:0;top:0;width:11145;height:40" id="docshape14" filled="true" fillcolor="#000080" stroked="false">
                  <v:fill type="solid"/>
                </v:rect>
              </v:group>
            </w:pict>
          </mc:Fallback>
        </mc:AlternateContent>
      </w:r>
      <w:r>
        <w:rPr>
          <w:position w:val="0"/>
          <w:sz w:val="3"/>
        </w:rPr>
      </w:r>
    </w:p>
    <w:p>
      <w:pPr>
        <w:pStyle w:val="BodyText"/>
        <w:spacing w:before="2"/>
        <w:rPr>
          <w:sz w:val="6"/>
        </w:rPr>
      </w:pPr>
      <w:r>
        <w:rPr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228701</wp:posOffset>
                </wp:positionH>
                <wp:positionV relativeFrom="paragraph">
                  <wp:posOffset>60479</wp:posOffset>
                </wp:positionV>
                <wp:extent cx="7047865" cy="25400"/>
                <wp:effectExtent l="0" t="0" r="0" b="0"/>
                <wp:wrapTopAndBottom/>
                <wp:docPr id="15" name="Graphic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Graphic 15"/>
                      <wps:cNvSpPr/>
                      <wps:spPr>
                        <a:xfrm>
                          <a:off x="0" y="0"/>
                          <a:ext cx="7047865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7865" h="25400">
                              <a:moveTo>
                                <a:pt x="7047483" y="0"/>
                              </a:moveTo>
                              <a:lnTo>
                                <a:pt x="0" y="0"/>
                              </a:lnTo>
                              <a:lnTo>
                                <a:pt x="0" y="25261"/>
                              </a:lnTo>
                              <a:lnTo>
                                <a:pt x="7047483" y="25261"/>
                              </a:lnTo>
                              <a:lnTo>
                                <a:pt x="70474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0C0C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8.007999pt;margin-top:4.762169pt;width:554.920pt;height:1.9891pt;mso-position-horizontal-relative:page;mso-position-vertical-relative:paragraph;z-index:-15727104;mso-wrap-distance-left:0;mso-wrap-distance-right:0" id="docshape15" filled="true" fillcolor="#c0c0c0" stroked="false">
                <v:fill type="solid"/>
                <w10:wrap type="topAndBottom"/>
              </v:rect>
            </w:pict>
          </mc:Fallback>
        </mc:AlternateContent>
      </w:r>
    </w:p>
    <w:p>
      <w:pPr>
        <w:spacing w:before="90"/>
        <w:ind w:left="144" w:right="0" w:firstLine="0"/>
        <w:jc w:val="left"/>
        <w:rPr>
          <w:b/>
          <w:sz w:val="20"/>
        </w:rPr>
      </w:pPr>
      <w:r>
        <w:rPr>
          <w:b/>
          <w:sz w:val="20"/>
        </w:rPr>
        <w:t>Grand</w:t>
      </w:r>
      <w:r>
        <w:rPr>
          <w:b/>
          <w:spacing w:val="-8"/>
          <w:sz w:val="20"/>
        </w:rPr>
        <w:t> </w:t>
      </w:r>
      <w:r>
        <w:rPr>
          <w:b/>
          <w:spacing w:val="-2"/>
          <w:sz w:val="20"/>
        </w:rPr>
        <w:t>Total</w:t>
      </w:r>
    </w:p>
    <w:p>
      <w:pPr>
        <w:pStyle w:val="BodyText"/>
        <w:spacing w:before="1"/>
        <w:rPr>
          <w:sz w:val="8"/>
        </w:rPr>
      </w:pPr>
      <w:r>
        <w:rPr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228701</wp:posOffset>
                </wp:positionH>
                <wp:positionV relativeFrom="paragraph">
                  <wp:posOffset>74290</wp:posOffset>
                </wp:positionV>
                <wp:extent cx="7047865" cy="259715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7047865" cy="259715"/>
                          <a:chExt cx="7047865" cy="25971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7047865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47865" h="26034">
                                <a:moveTo>
                                  <a:pt x="70474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566"/>
                                </a:lnTo>
                                <a:lnTo>
                                  <a:pt x="7047483" y="25566"/>
                                </a:lnTo>
                                <a:lnTo>
                                  <a:pt x="70474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137431" y="69101"/>
                            <a:ext cx="1375410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5410" h="191135">
                                <a:moveTo>
                                  <a:pt x="1375308" y="39331"/>
                                </a:moveTo>
                                <a:lnTo>
                                  <a:pt x="1356106" y="39331"/>
                                </a:lnTo>
                                <a:lnTo>
                                  <a:pt x="1356106" y="58191"/>
                                </a:lnTo>
                                <a:lnTo>
                                  <a:pt x="1356106" y="133692"/>
                                </a:lnTo>
                                <a:lnTo>
                                  <a:pt x="1354810" y="133692"/>
                                </a:lnTo>
                                <a:lnTo>
                                  <a:pt x="1354810" y="58191"/>
                                </a:lnTo>
                                <a:lnTo>
                                  <a:pt x="1356106" y="58191"/>
                                </a:lnTo>
                                <a:lnTo>
                                  <a:pt x="1356106" y="39331"/>
                                </a:lnTo>
                                <a:lnTo>
                                  <a:pt x="1354810" y="39331"/>
                                </a:lnTo>
                                <a:lnTo>
                                  <a:pt x="1337741" y="39331"/>
                                </a:lnTo>
                                <a:lnTo>
                                  <a:pt x="1337741" y="1295"/>
                                </a:lnTo>
                                <a:lnTo>
                                  <a:pt x="1337818" y="88"/>
                                </a:lnTo>
                                <a:lnTo>
                                  <a:pt x="1335913" y="0"/>
                                </a:lnTo>
                                <a:lnTo>
                                  <a:pt x="1335913" y="1295"/>
                                </a:lnTo>
                                <a:lnTo>
                                  <a:pt x="1335913" y="153377"/>
                                </a:lnTo>
                                <a:lnTo>
                                  <a:pt x="39624" y="153377"/>
                                </a:lnTo>
                                <a:lnTo>
                                  <a:pt x="1524" y="153403"/>
                                </a:lnTo>
                                <a:lnTo>
                                  <a:pt x="1524" y="1295"/>
                                </a:lnTo>
                                <a:lnTo>
                                  <a:pt x="1335913" y="1295"/>
                                </a:lnTo>
                                <a:lnTo>
                                  <a:pt x="1335913" y="88"/>
                                </a:lnTo>
                                <a:lnTo>
                                  <a:pt x="1524" y="88"/>
                                </a:lnTo>
                                <a:lnTo>
                                  <a:pt x="0" y="0"/>
                                </a:lnTo>
                                <a:lnTo>
                                  <a:pt x="0" y="1295"/>
                                </a:lnTo>
                                <a:lnTo>
                                  <a:pt x="0" y="153403"/>
                                </a:lnTo>
                                <a:lnTo>
                                  <a:pt x="0" y="155219"/>
                                </a:lnTo>
                                <a:lnTo>
                                  <a:pt x="1524" y="155219"/>
                                </a:lnTo>
                                <a:lnTo>
                                  <a:pt x="39624" y="155219"/>
                                </a:lnTo>
                                <a:lnTo>
                                  <a:pt x="39624" y="171665"/>
                                </a:lnTo>
                                <a:lnTo>
                                  <a:pt x="39624" y="172237"/>
                                </a:lnTo>
                                <a:lnTo>
                                  <a:pt x="39624" y="190525"/>
                                </a:lnTo>
                                <a:lnTo>
                                  <a:pt x="58521" y="190525"/>
                                </a:lnTo>
                                <a:lnTo>
                                  <a:pt x="1356106" y="190525"/>
                                </a:lnTo>
                                <a:lnTo>
                                  <a:pt x="1375283" y="190525"/>
                                </a:lnTo>
                                <a:lnTo>
                                  <a:pt x="1375308" y="153403"/>
                                </a:lnTo>
                                <a:lnTo>
                                  <a:pt x="1337741" y="153377"/>
                                </a:lnTo>
                                <a:lnTo>
                                  <a:pt x="1337741" y="152552"/>
                                </a:lnTo>
                                <a:lnTo>
                                  <a:pt x="1354810" y="152552"/>
                                </a:lnTo>
                                <a:lnTo>
                                  <a:pt x="1356106" y="152552"/>
                                </a:lnTo>
                                <a:lnTo>
                                  <a:pt x="1375244" y="152552"/>
                                </a:lnTo>
                                <a:lnTo>
                                  <a:pt x="1375308" y="393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0" y="0"/>
                            <a:ext cx="7047865" cy="259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02"/>
                                <w:ind w:left="3191" w:right="0" w:firstLine="0"/>
                                <w:jc w:val="lef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z w:val="22"/>
                                </w:rPr>
                                <w:t>Variance</w:t>
                              </w:r>
                              <w:r>
                                <w:rPr>
                                  <w:b/>
                                  <w:color w:val="000080"/>
                                  <w:spacing w:val="-2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80"/>
                                  <w:sz w:val="22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000080"/>
                                  <w:spacing w:val="-3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80"/>
                                  <w:sz w:val="22"/>
                                </w:rPr>
                                <w:t>Operating</w:t>
                              </w:r>
                              <w:r>
                                <w:rPr>
                                  <w:b/>
                                  <w:color w:val="000080"/>
                                  <w:spacing w:val="-2"/>
                                  <w:sz w:val="22"/>
                                </w:rPr>
                                <w:t> Transfer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4138956" y="70397"/>
                            <a:ext cx="1334770" cy="1524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5" w:lineRule="exact" w:before="4"/>
                                <w:ind w:left="0" w:right="139" w:firstLine="0"/>
                                <w:jc w:val="righ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000080"/>
                                  <w:spacing w:val="-2"/>
                                  <w:sz w:val="24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000080"/>
                                  <w:spacing w:val="-1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.007999pt;margin-top:5.849609pt;width:554.950pt;height:20.45pt;mso-position-horizontal-relative:page;mso-position-vertical-relative:paragraph;z-index:-15726592;mso-wrap-distance-left:0;mso-wrap-distance-right:0" id="docshapegroup16" coordorigin="360,117" coordsize="11099,409">
                <v:rect style="position:absolute;left:360;top:117;width:11099;height:41" id="docshape17" filled="true" fillcolor="#c0c0c0" stroked="false">
                  <v:fill type="solid"/>
                </v:rect>
                <v:shape style="position:absolute;left:6875;top:225;width:2166;height:301" id="docshape18" coordorigin="6876,226" coordsize="2166,301" path="m9042,288l9011,288,9011,317,9011,436,9009,436,9009,317,9011,317,9011,288,9009,288,8982,288,8982,228,8983,226,8980,226,8980,228,8980,467,6938,467,6878,467,6878,228,8980,228,8980,226,6878,226,6876,226,6876,228,6876,467,6876,470,6878,470,6938,470,6938,496,6938,497,6938,526,6968,526,9011,526,9042,526,9042,467,8982,467,8982,466,9009,466,9011,466,9042,466,9042,288xe" filled="true" fillcolor="#000000" stroked="false">
                  <v:path arrowok="t"/>
                  <v:fill type="solid"/>
                </v:shape>
                <v:shape style="position:absolute;left:360;top:117;width:11099;height:409" type="#_x0000_t202" id="docshape19" filled="false" stroked="false">
                  <v:textbox inset="0,0,0,0">
                    <w:txbxContent>
                      <w:p>
                        <w:pPr>
                          <w:spacing w:before="102"/>
                          <w:ind w:left="3191" w:right="0" w:firstLine="0"/>
                          <w:jc w:val="lef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000080"/>
                            <w:sz w:val="22"/>
                          </w:rPr>
                          <w:t>Variance</w:t>
                        </w:r>
                        <w:r>
                          <w:rPr>
                            <w:b/>
                            <w:color w:val="000080"/>
                            <w:spacing w:val="-2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080"/>
                            <w:sz w:val="22"/>
                          </w:rPr>
                          <w:t>-</w:t>
                        </w:r>
                        <w:r>
                          <w:rPr>
                            <w:b/>
                            <w:color w:val="000080"/>
                            <w:spacing w:val="-3"/>
                            <w:sz w:val="22"/>
                          </w:rPr>
                          <w:t> </w:t>
                        </w:r>
                        <w:r>
                          <w:rPr>
                            <w:b/>
                            <w:color w:val="000080"/>
                            <w:sz w:val="22"/>
                          </w:rPr>
                          <w:t>Operating</w:t>
                        </w:r>
                        <w:r>
                          <w:rPr>
                            <w:b/>
                            <w:color w:val="000080"/>
                            <w:spacing w:val="-2"/>
                            <w:sz w:val="22"/>
                          </w:rPr>
                          <w:t> Transfer</w:t>
                        </w:r>
                      </w:p>
                    </w:txbxContent>
                  </v:textbox>
                  <w10:wrap type="none"/>
                </v:shape>
                <v:shape style="position:absolute;left:6878;top:227;width:2102;height:240" type="#_x0000_t202" id="docshape20" filled="false" stroked="false">
                  <v:textbox inset="0,0,0,0">
                    <w:txbxContent>
                      <w:p>
                        <w:pPr>
                          <w:spacing w:line="235" w:lineRule="exact" w:before="4"/>
                          <w:ind w:left="0" w:right="139" w:firstLine="0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000080"/>
                            <w:spacing w:val="-2"/>
                            <w:sz w:val="24"/>
                          </w:rPr>
                          <w:t>-</w:t>
                        </w:r>
                        <w:r>
                          <w:rPr>
                            <w:b/>
                            <w:color w:val="000080"/>
                            <w:spacing w:val="-10"/>
                            <w:sz w:val="24"/>
                          </w:rPr>
                          <w:t>-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>
      <w:type w:val="continuous"/>
      <w:pgSz w:w="12250" w:h="15850"/>
      <w:pgMar w:header="759" w:footer="862" w:top="1860" w:bottom="1060" w:left="283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8784">
              <wp:simplePos x="0" y="0"/>
              <wp:positionH relativeFrom="page">
                <wp:posOffset>228701</wp:posOffset>
              </wp:positionH>
              <wp:positionV relativeFrom="page">
                <wp:posOffset>9333863</wp:posOffset>
              </wp:positionV>
              <wp:extent cx="7085965" cy="2540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7085965" cy="25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85965" h="25400">
                            <a:moveTo>
                              <a:pt x="7085583" y="0"/>
                            </a:moveTo>
                            <a:lnTo>
                              <a:pt x="0" y="0"/>
                            </a:lnTo>
                            <a:lnTo>
                              <a:pt x="0" y="25261"/>
                            </a:lnTo>
                            <a:lnTo>
                              <a:pt x="7085583" y="25261"/>
                            </a:lnTo>
                            <a:lnTo>
                              <a:pt x="7085583" y="0"/>
                            </a:lnTo>
                            <a:close/>
                          </a:path>
                        </a:pathLst>
                      </a:custGeom>
                      <a:solidFill>
                        <a:srgbClr val="C0C0C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8.007999pt;margin-top:734.94989pt;width:557.920pt;height:1.9891pt;mso-position-horizontal-relative:page;mso-position-vertical-relative:page;z-index:-15837696" id="docshape4" filled="true" fillcolor="#c0c0c0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9296">
              <wp:simplePos x="0" y="0"/>
              <wp:positionH relativeFrom="page">
                <wp:posOffset>259918</wp:posOffset>
              </wp:positionH>
              <wp:positionV relativeFrom="page">
                <wp:posOffset>9390791</wp:posOffset>
              </wp:positionV>
              <wp:extent cx="1133475" cy="15303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133475" cy="153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000080"/>
                              <w:sz w:val="18"/>
                            </w:rPr>
                            <w:t>Friday,</w:t>
                          </w:r>
                          <w:r>
                            <w:rPr>
                              <w:b/>
                              <w:color w:val="000080"/>
                              <w:spacing w:val="-8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000080"/>
                              <w:sz w:val="18"/>
                            </w:rPr>
                            <w:t>July</w:t>
                          </w:r>
                          <w:r>
                            <w:rPr>
                              <w:b/>
                              <w:color w:val="000080"/>
                              <w:spacing w:val="-12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000080"/>
                              <w:sz w:val="18"/>
                            </w:rPr>
                            <w:t>31,</w:t>
                          </w:r>
                          <w:r>
                            <w:rPr>
                              <w:b/>
                              <w:color w:val="000080"/>
                              <w:spacing w:val="-5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000080"/>
                              <w:spacing w:val="-4"/>
                              <w:sz w:val="18"/>
                            </w:rPr>
                            <w:t>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0.466pt;margin-top:739.432434pt;width:89.25pt;height:12.05pt;mso-position-horizontal-relative:page;mso-position-vertical-relative:page;z-index:-15837184" type="#_x0000_t202" id="docshape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000080"/>
                        <w:sz w:val="18"/>
                      </w:rPr>
                      <w:t>Friday,</w:t>
                    </w:r>
                    <w:r>
                      <w:rPr>
                        <w:b/>
                        <w:color w:val="000080"/>
                        <w:spacing w:val="-8"/>
                        <w:sz w:val="18"/>
                      </w:rPr>
                      <w:t> </w:t>
                    </w:r>
                    <w:r>
                      <w:rPr>
                        <w:b/>
                        <w:color w:val="000080"/>
                        <w:sz w:val="18"/>
                      </w:rPr>
                      <w:t>July</w:t>
                    </w:r>
                    <w:r>
                      <w:rPr>
                        <w:b/>
                        <w:color w:val="000080"/>
                        <w:spacing w:val="-12"/>
                        <w:sz w:val="18"/>
                      </w:rPr>
                      <w:t> </w:t>
                    </w:r>
                    <w:r>
                      <w:rPr>
                        <w:b/>
                        <w:color w:val="000080"/>
                        <w:sz w:val="18"/>
                      </w:rPr>
                      <w:t>31,</w:t>
                    </w:r>
                    <w:r>
                      <w:rPr>
                        <w:b/>
                        <w:color w:val="000080"/>
                        <w:spacing w:val="-5"/>
                        <w:sz w:val="18"/>
                      </w:rPr>
                      <w:t> </w:t>
                    </w:r>
                    <w:r>
                      <w:rPr>
                        <w:b/>
                        <w:color w:val="000080"/>
                        <w:spacing w:val="-4"/>
                        <w:sz w:val="18"/>
                      </w:rPr>
                      <w:t>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9808">
              <wp:simplePos x="0" y="0"/>
              <wp:positionH relativeFrom="page">
                <wp:posOffset>6621906</wp:posOffset>
              </wp:positionH>
              <wp:positionV relativeFrom="page">
                <wp:posOffset>9390791</wp:posOffset>
              </wp:positionV>
              <wp:extent cx="631825" cy="15303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631825" cy="153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000080"/>
                              <w:sz w:val="18"/>
                            </w:rPr>
                            <w:t>Page</w:t>
                          </w:r>
                          <w:r>
                            <w:rPr>
                              <w:b/>
                              <w:color w:val="000080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00008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00008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b/>
                              <w:color w:val="00008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000080"/>
                              <w:sz w:val="18"/>
                            </w:rPr>
                            <w:t>1</w:t>
                          </w:r>
                          <w:r>
                            <w:rPr>
                              <w:b/>
                              <w:color w:val="000080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b/>
                              <w:color w:val="000080"/>
                              <w:sz w:val="18"/>
                            </w:rPr>
                            <w:t> of</w:t>
                          </w:r>
                          <w:r>
                            <w:rPr>
                              <w:b/>
                              <w:color w:val="000080"/>
                              <w:spacing w:val="-3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000080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b/>
                              <w:color w:val="000080"/>
                              <w:spacing w:val="-10"/>
                              <w:sz w:val="18"/>
                            </w:rPr>
                            <w:instrText> NUMPAGES </w:instrText>
                          </w:r>
                          <w:r>
                            <w:rPr>
                              <w:b/>
                              <w:color w:val="000080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color w:val="000080"/>
                              <w:spacing w:val="-10"/>
                              <w:sz w:val="18"/>
                            </w:rPr>
                            <w:t>2</w:t>
                          </w:r>
                          <w:r>
                            <w:rPr>
                              <w:b/>
                              <w:color w:val="000080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1.409973pt;margin-top:739.432434pt;width:49.75pt;height:12.05pt;mso-position-horizontal-relative:page;mso-position-vertical-relative:page;z-index:-15836672" type="#_x0000_t202" id="docshape6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000080"/>
                        <w:sz w:val="18"/>
                      </w:rPr>
                      <w:t>Page</w:t>
                    </w:r>
                    <w:r>
                      <w:rPr>
                        <w:b/>
                        <w:color w:val="000080"/>
                        <w:spacing w:val="-4"/>
                        <w:sz w:val="18"/>
                      </w:rPr>
                      <w:t> </w:t>
                    </w:r>
                    <w:r>
                      <w:rPr>
                        <w:b/>
                        <w:color w:val="000080"/>
                        <w:sz w:val="18"/>
                      </w:rPr>
                      <w:fldChar w:fldCharType="begin"/>
                    </w:r>
                    <w:r>
                      <w:rPr>
                        <w:b/>
                        <w:color w:val="000080"/>
                        <w:sz w:val="18"/>
                      </w:rPr>
                      <w:instrText> PAGE </w:instrText>
                    </w:r>
                    <w:r>
                      <w:rPr>
                        <w:b/>
                        <w:color w:val="000080"/>
                        <w:sz w:val="18"/>
                      </w:rPr>
                      <w:fldChar w:fldCharType="separate"/>
                    </w:r>
                    <w:r>
                      <w:rPr>
                        <w:b/>
                        <w:color w:val="000080"/>
                        <w:sz w:val="18"/>
                      </w:rPr>
                      <w:t>1</w:t>
                    </w:r>
                    <w:r>
                      <w:rPr>
                        <w:b/>
                        <w:color w:val="000080"/>
                        <w:sz w:val="18"/>
                      </w:rPr>
                      <w:fldChar w:fldCharType="end"/>
                    </w:r>
                    <w:r>
                      <w:rPr>
                        <w:b/>
                        <w:color w:val="000080"/>
                        <w:sz w:val="18"/>
                      </w:rPr>
                      <w:t> of</w:t>
                    </w:r>
                    <w:r>
                      <w:rPr>
                        <w:b/>
                        <w:color w:val="000080"/>
                        <w:spacing w:val="-3"/>
                        <w:sz w:val="18"/>
                      </w:rPr>
                      <w:t> </w:t>
                    </w:r>
                    <w:r>
                      <w:rPr>
                        <w:b/>
                        <w:color w:val="000080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b/>
                        <w:color w:val="000080"/>
                        <w:spacing w:val="-10"/>
                        <w:sz w:val="18"/>
                      </w:rPr>
                      <w:instrText> NUMPAGES </w:instrText>
                    </w:r>
                    <w:r>
                      <w:rPr>
                        <w:b/>
                        <w:color w:val="000080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b/>
                        <w:color w:val="000080"/>
                        <w:spacing w:val="-10"/>
                        <w:sz w:val="18"/>
                      </w:rPr>
                      <w:t>2</w:t>
                    </w:r>
                    <w:r>
                      <w:rPr>
                        <w:b/>
                        <w:color w:val="000080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7248">
              <wp:simplePos x="0" y="0"/>
              <wp:positionH relativeFrom="page">
                <wp:posOffset>228701</wp:posOffset>
              </wp:positionH>
              <wp:positionV relativeFrom="page">
                <wp:posOffset>481798</wp:posOffset>
              </wp:positionV>
              <wp:extent cx="7077075" cy="26034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7077075" cy="2603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77075" h="26034">
                            <a:moveTo>
                              <a:pt x="7076821" y="0"/>
                            </a:moveTo>
                            <a:lnTo>
                              <a:pt x="0" y="0"/>
                            </a:lnTo>
                            <a:lnTo>
                              <a:pt x="0" y="25566"/>
                            </a:lnTo>
                            <a:lnTo>
                              <a:pt x="7076821" y="25566"/>
                            </a:lnTo>
                            <a:lnTo>
                              <a:pt x="7076821" y="0"/>
                            </a:lnTo>
                            <a:close/>
                          </a:path>
                        </a:pathLst>
                      </a:custGeom>
                      <a:solidFill>
                        <a:srgbClr val="C0C0C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8.007999pt;margin-top:37.936897pt;width:557.23pt;height:2.0131pt;mso-position-horizontal-relative:page;mso-position-vertical-relative:page;z-index:-15839232" id="docshape1" filled="true" fillcolor="#c0c0c0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7760">
              <wp:simplePos x="0" y="0"/>
              <wp:positionH relativeFrom="page">
                <wp:posOffset>228701</wp:posOffset>
              </wp:positionH>
              <wp:positionV relativeFrom="page">
                <wp:posOffset>1165109</wp:posOffset>
              </wp:positionV>
              <wp:extent cx="7077075" cy="25400"/>
              <wp:effectExtent l="0" t="0" r="0" b="0"/>
              <wp:wrapNone/>
              <wp:docPr id="2" name="Graphic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Graphic 2"/>
                    <wps:cNvSpPr/>
                    <wps:spPr>
                      <a:xfrm>
                        <a:off x="0" y="0"/>
                        <a:ext cx="7077075" cy="254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77075" h="25400">
                            <a:moveTo>
                              <a:pt x="7076821" y="0"/>
                            </a:moveTo>
                            <a:lnTo>
                              <a:pt x="0" y="0"/>
                            </a:lnTo>
                            <a:lnTo>
                              <a:pt x="0" y="25261"/>
                            </a:lnTo>
                            <a:lnTo>
                              <a:pt x="7076821" y="25261"/>
                            </a:lnTo>
                            <a:lnTo>
                              <a:pt x="7076821" y="0"/>
                            </a:lnTo>
                            <a:close/>
                          </a:path>
                        </a:pathLst>
                      </a:custGeom>
                      <a:solidFill>
                        <a:srgbClr val="00008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18.007999pt;margin-top:91.740898pt;width:557.23pt;height:1.9891pt;mso-position-horizontal-relative:page;mso-position-vertical-relative:page;z-index:-15838720" id="docshape2" filled="true" fillcolor="#000080" stroked="false">
              <v:fill type="solid"/>
              <w10:wrap type="none"/>
            </v:rect>
          </w:pict>
        </mc:Fallback>
      </mc:AlternateContent>
    </w: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78272">
              <wp:simplePos x="0" y="0"/>
              <wp:positionH relativeFrom="page">
                <wp:posOffset>240093</wp:posOffset>
              </wp:positionH>
              <wp:positionV relativeFrom="page">
                <wp:posOffset>538293</wp:posOffset>
              </wp:positionV>
              <wp:extent cx="6798309" cy="60642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6798309" cy="6064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44" w:lineRule="auto" w:before="6"/>
                            <w:ind w:left="4969" w:right="18" w:hanging="4950"/>
                            <w:jc w:val="left"/>
                            <w:rPr>
                              <w:b/>
                              <w:sz w:val="40"/>
                            </w:rPr>
                          </w:pPr>
                          <w:r>
                            <w:rPr>
                              <w:b/>
                              <w:color w:val="000080"/>
                              <w:sz w:val="40"/>
                            </w:rPr>
                            <w:t>Indirect</w:t>
                          </w:r>
                          <w:r>
                            <w:rPr>
                              <w:b/>
                              <w:color w:val="000080"/>
                              <w:spacing w:val="-2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000080"/>
                              <w:sz w:val="40"/>
                            </w:rPr>
                            <w:t>Transfers</w:t>
                          </w:r>
                          <w:r>
                            <w:rPr>
                              <w:b/>
                              <w:color w:val="000080"/>
                              <w:spacing w:val="-2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000080"/>
                              <w:sz w:val="40"/>
                            </w:rPr>
                            <w:t>Summary</w:t>
                          </w:r>
                          <w:r>
                            <w:rPr>
                              <w:b/>
                              <w:color w:val="000080"/>
                              <w:spacing w:val="-8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000080"/>
                              <w:sz w:val="40"/>
                            </w:rPr>
                            <w:t>With</w:t>
                          </w:r>
                          <w:r>
                            <w:rPr>
                              <w:b/>
                              <w:color w:val="000080"/>
                              <w:spacing w:val="-3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000080"/>
                              <w:sz w:val="40"/>
                            </w:rPr>
                            <w:t>G38</w:t>
                          </w:r>
                          <w:r>
                            <w:rPr>
                              <w:b/>
                              <w:color w:val="000080"/>
                              <w:spacing w:val="-2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000080"/>
                              <w:sz w:val="40"/>
                            </w:rPr>
                            <w:t>Code</w:t>
                          </w:r>
                          <w:r>
                            <w:rPr>
                              <w:b/>
                              <w:color w:val="000080"/>
                              <w:spacing w:val="-2"/>
                              <w:sz w:val="40"/>
                            </w:rPr>
                            <w:t> </w:t>
                          </w:r>
                          <w:r>
                            <w:rPr>
                              <w:b/>
                              <w:color w:val="000080"/>
                              <w:sz w:val="40"/>
                            </w:rPr>
                            <w:t>-Exceptions </w:t>
                          </w:r>
                          <w:r>
                            <w:rPr>
                              <w:b/>
                              <w:color w:val="000080"/>
                              <w:spacing w:val="-4"/>
                              <w:sz w:val="40"/>
                            </w:rPr>
                            <w:t>Only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8.905001pt;margin-top:42.385349pt;width:535.3pt;height:47.75pt;mso-position-horizontal-relative:page;mso-position-vertical-relative:page;z-index:-15838208" type="#_x0000_t202" id="docshape3" filled="false" stroked="false">
              <v:textbox inset="0,0,0,0">
                <w:txbxContent>
                  <w:p>
                    <w:pPr>
                      <w:spacing w:line="244" w:lineRule="auto" w:before="6"/>
                      <w:ind w:left="4969" w:right="18" w:hanging="4950"/>
                      <w:jc w:val="left"/>
                      <w:rPr>
                        <w:b/>
                        <w:sz w:val="40"/>
                      </w:rPr>
                    </w:pPr>
                    <w:r>
                      <w:rPr>
                        <w:b/>
                        <w:color w:val="000080"/>
                        <w:sz w:val="40"/>
                      </w:rPr>
                      <w:t>Indirect</w:t>
                    </w:r>
                    <w:r>
                      <w:rPr>
                        <w:b/>
                        <w:color w:val="000080"/>
                        <w:spacing w:val="-2"/>
                        <w:sz w:val="40"/>
                      </w:rPr>
                      <w:t> </w:t>
                    </w:r>
                    <w:r>
                      <w:rPr>
                        <w:b/>
                        <w:color w:val="000080"/>
                        <w:sz w:val="40"/>
                      </w:rPr>
                      <w:t>Transfers</w:t>
                    </w:r>
                    <w:r>
                      <w:rPr>
                        <w:b/>
                        <w:color w:val="000080"/>
                        <w:spacing w:val="-2"/>
                        <w:sz w:val="40"/>
                      </w:rPr>
                      <w:t> </w:t>
                    </w:r>
                    <w:r>
                      <w:rPr>
                        <w:b/>
                        <w:color w:val="000080"/>
                        <w:sz w:val="40"/>
                      </w:rPr>
                      <w:t>Summary</w:t>
                    </w:r>
                    <w:r>
                      <w:rPr>
                        <w:b/>
                        <w:color w:val="000080"/>
                        <w:spacing w:val="-8"/>
                        <w:sz w:val="40"/>
                      </w:rPr>
                      <w:t> </w:t>
                    </w:r>
                    <w:r>
                      <w:rPr>
                        <w:b/>
                        <w:color w:val="000080"/>
                        <w:sz w:val="40"/>
                      </w:rPr>
                      <w:t>With</w:t>
                    </w:r>
                    <w:r>
                      <w:rPr>
                        <w:b/>
                        <w:color w:val="000080"/>
                        <w:spacing w:val="-3"/>
                        <w:sz w:val="40"/>
                      </w:rPr>
                      <w:t> </w:t>
                    </w:r>
                    <w:r>
                      <w:rPr>
                        <w:b/>
                        <w:color w:val="000080"/>
                        <w:sz w:val="40"/>
                      </w:rPr>
                      <w:t>G38</w:t>
                    </w:r>
                    <w:r>
                      <w:rPr>
                        <w:b/>
                        <w:color w:val="000080"/>
                        <w:spacing w:val="-2"/>
                        <w:sz w:val="40"/>
                      </w:rPr>
                      <w:t> </w:t>
                    </w:r>
                    <w:r>
                      <w:rPr>
                        <w:b/>
                        <w:color w:val="000080"/>
                        <w:sz w:val="40"/>
                      </w:rPr>
                      <w:t>Code</w:t>
                    </w:r>
                    <w:r>
                      <w:rPr>
                        <w:b/>
                        <w:color w:val="000080"/>
                        <w:spacing w:val="-2"/>
                        <w:sz w:val="40"/>
                      </w:rPr>
                      <w:t> </w:t>
                    </w:r>
                    <w:r>
                      <w:rPr>
                        <w:b/>
                        <w:color w:val="000080"/>
                        <w:sz w:val="40"/>
                      </w:rPr>
                      <w:t>-Exceptions </w:t>
                    </w:r>
                    <w:r>
                      <w:rPr>
                        <w:b/>
                        <w:color w:val="000080"/>
                        <w:spacing w:val="-4"/>
                        <w:sz w:val="40"/>
                      </w:rPr>
                      <w:t>Only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2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theme" Target="theme/theme1.xml"/><Relationship Id="rId7" Type="http://schemas.openxmlformats.org/officeDocument/2006/relationships/customXml" Target="../customXml/item1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0E7A523623CB4F8C0C3CD503D8FBAF" ma:contentTypeVersion="22" ma:contentTypeDescription="Create a new document." ma:contentTypeScope="" ma:versionID="2f88af8ebe6c0e5e4080537d02f2354d">
  <xsd:schema xmlns:xsd="http://www.w3.org/2001/XMLSchema" xmlns:xs="http://www.w3.org/2001/XMLSchema" xmlns:p="http://schemas.microsoft.com/office/2006/metadata/properties" xmlns:ns1="http://schemas.microsoft.com/sharepoint/v3" xmlns:ns2="9333e0c0-1495-4f6e-9f18-9c5629cbe005" xmlns:ns3="c11a4dd1-9999-41de-ad6b-508521c3559d" targetNamespace="http://schemas.microsoft.com/office/2006/metadata/properties" ma:root="true" ma:fieldsID="526374552003716673657cf7ac973ec1" ns1:_="" ns2:_="" ns3:_="">
    <xsd:import namespace="http://schemas.microsoft.com/sharepoint/v3"/>
    <xsd:import namespace="9333e0c0-1495-4f6e-9f18-9c5629cbe005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Topic_x0020_Area" minOccurs="0"/>
                <xsd:element ref="ns2:Chapter" minOccurs="0"/>
                <xsd:element ref="ns2:Alpha_x002f_Number" minOccurs="0"/>
                <xsd:element ref="ns2:Document_x0020_title" minOccurs="0"/>
                <xsd:element ref="ns3:SharedWithUsers" minOccurs="0"/>
                <xsd:element ref="ns2:Effective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3e0c0-1495-4f6e-9f18-9c5629cbe005" elementFormDefault="qualified">
    <xsd:import namespace="http://schemas.microsoft.com/office/2006/documentManagement/types"/>
    <xsd:import namespace="http://schemas.microsoft.com/office/infopath/2007/PartnerControls"/>
    <xsd:element name="Topic_x0020_Area" ma:index="10" nillable="true" ma:displayName="Topic" ma:format="Dropdown" ma:internalName="Topic_x0020_Area" ma:readOnly="false">
      <xsd:simpleType>
        <xsd:restriction base="dms:Choice">
          <xsd:enumeration value="OAM"/>
          <xsd:enumeration value="Forms"/>
          <xsd:enumeration value="Debt Disclosures"/>
          <xsd:enumeration value="General Disclosures"/>
          <xsd:enumeration value="SEFA Disclosures"/>
          <xsd:enumeration value="YEC"/>
          <xsd:enumeration value="Publications"/>
          <xsd:enumeration value="Reports"/>
          <xsd:enumeration value="Policies"/>
          <xsd:enumeration value="Training"/>
          <xsd:enumeration value="Statewide Balancing"/>
          <xsd:enumeration value="Accounts Receivable"/>
          <xsd:enumeration value="Security"/>
        </xsd:restriction>
      </xsd:simpleType>
    </xsd:element>
    <xsd:element name="Chapter" ma:index="11" nillable="true" ma:displayName="Chapter" ma:format="Dropdown" ma:internalName="Chapter">
      <xsd:simpleType>
        <xsd:union memberTypes="dms:Text">
          <xsd:simpleType>
            <xsd:restriction base="dms:Choice">
              <xsd:enumeration value="01 - Introduction"/>
              <xsd:enumeration value="05 - R*STARS"/>
              <xsd:enumeration value="10 - Internal control"/>
              <xsd:enumeration value="15 - Accounting &amp; financial reporting"/>
              <xsd:enumeration value="20 - Budgetary accounting &amp; reporting"/>
              <xsd:enumeration value="25 - Management accounting"/>
              <xsd:enumeration value="30 - Federal compliance"/>
              <xsd:enumeration value="35 - Accounts receivable management"/>
              <xsd:enumeration value="40 - Travel"/>
              <xsd:enumeration value="45 - Payroll"/>
              <xsd:enumeration value="50 - Tax issues"/>
              <xsd:enumeration value="55 - Other programs"/>
              <xsd:enumeration value="60 - Chart of accounts"/>
              <xsd:enumeration value="65 - Glossary"/>
              <xsd:enumeration value="70 - Agency lists"/>
              <xsd:enumeration value="75 - Forms"/>
              <xsd:enumeration value="A-G"/>
              <xsd:enumeration value="H- Sample of completed disclosure forms"/>
              <xsd:enumeration value="I- Forms"/>
            </xsd:restriction>
          </xsd:simpleType>
        </xsd:union>
      </xsd:simpleType>
    </xsd:element>
    <xsd:element name="Alpha_x002f_Number" ma:index="12" nillable="true" ma:displayName="Document ID" ma:internalName="Alpha_x002f_Number">
      <xsd:simpleType>
        <xsd:restriction base="dms:Text">
          <xsd:maxLength value="255"/>
        </xsd:restriction>
      </xsd:simpleType>
    </xsd:element>
    <xsd:element name="Document_x0020_title" ma:index="13" nillable="true" ma:displayName="Document Title" ma:description="Enter full title of the document and the URL of the document." ma:format="Hyperlink" ma:internalName="Document_x0020_titl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ffective_x0020_Date" ma:index="15" nillable="true" ma:displayName="Effective Date" ma:internalName="Effective_x0020_Dat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pha_x002f_Number xmlns="9333e0c0-1495-4f6e-9f18-9c5629cbe005" xsi:nil="true"/>
    <PublishingStartDate xmlns="http://schemas.microsoft.com/sharepoint/v3" xsi:nil="true"/>
    <Effective_x0020_Date xmlns="9333e0c0-1495-4f6e-9f18-9c5629cbe005" xsi:nil="true"/>
    <Topic_x0020_Area xmlns="9333e0c0-1495-4f6e-9f18-9c5629cbe005">Statewide Balancing</Topic_x0020_Area>
    <Chapter xmlns="9333e0c0-1495-4f6e-9f18-9c5629cbe005" xsi:nil="true"/>
    <Document_x0020_title xmlns="9333e0c0-1495-4f6e-9f18-9c5629cbe005">
      <Url xsi:nil="true"/>
      <Description xsi:nil="true"/>
    </Document_x0020_title>
    <PublishingExpiration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5749404E-3666-47A7-81DA-B0E91AD0BE2D}"/>
</file>

<file path=customXml/itemProps2.xml><?xml version="1.0" encoding="utf-8"?>
<ds:datastoreItem xmlns:ds="http://schemas.openxmlformats.org/officeDocument/2006/customXml" ds:itemID="{E6D4A690-B9C3-43E5-AD32-A1998063917A}"/>
</file>

<file path=customXml/itemProps3.xml><?xml version="1.0" encoding="utf-8"?>
<ds:datastoreItem xmlns:ds="http://schemas.openxmlformats.org/officeDocument/2006/customXml" ds:itemID="{19AD2880-40FC-490F-8808-EE8FB38F288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2026-07-31T15:04:20Z</dcterms:created>
  <dcterms:modified xsi:type="dcterms:W3CDTF">2026-07-31T15:04:20Z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2026-07-31T00:00:00Z</vt:filetime>
  </property>
  <property fmtid="{D5CDD505-2E9C-101B-9397-08002B2CF9AE}" pid="3" name="Creator">
    <vt:lpwstr>Microsoft® Access® for Microsoft 365</vt:lpwstr>
  </property>
  <property fmtid="{D5CDD505-2E9C-101B-9397-08002B2CF9AE}" pid="4" name="LastSaved">
    <vt:filetime>2026-07-31T00:00:00Z</vt:filetime>
  </property>
  <property fmtid="{D5CDD505-2E9C-101B-9397-08002B2CF9AE}" pid="5" name="Producer">
    <vt:lpwstr>Microsoft® Access® for Microsoft 365</vt:lpwstr>
  </property>
  <property fmtid="{D5CDD505-2E9C-101B-9397-08002B2CF9AE}" pid="6" name="ContentTypeId">
    <vt:lpwstr>0x010100CE0E7A523623CB4F8C0C3CD503D8FBAF</vt:lpwstr>
  </property>
</Properties>
</file>