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2A" w:rsidRPr="00A932E7" w:rsidRDefault="00673A2A" w:rsidP="00A932E7">
      <w:pPr>
        <w:suppressAutoHyphens/>
        <w:jc w:val="both"/>
        <w:rPr>
          <w:rFonts w:ascii="Times New Roman" w:hAnsi="Times New Roman"/>
          <w:spacing w:val="-3"/>
        </w:rPr>
      </w:pPr>
    </w:p>
    <w:p w:rsidR="00673A2A" w:rsidRDefault="00673A2A" w:rsidP="00A932E7">
      <w:pPr>
        <w:suppressAutoHyphens/>
        <w:jc w:val="both"/>
        <w:rPr>
          <w:rFonts w:ascii="Times New Roman" w:hAnsi="Times New Roman"/>
          <w:spacing w:val="-3"/>
        </w:rPr>
      </w:pPr>
    </w:p>
    <w:p w:rsidR="002A381B" w:rsidRDefault="002A381B" w:rsidP="002A381B">
      <w:pPr>
        <w:suppressAutoHyphens/>
        <w:jc w:val="both"/>
        <w:rPr>
          <w:rFonts w:ascii="Times New Roman" w:hAnsi="Times New Roman"/>
          <w:spacing w:val="-3"/>
        </w:rPr>
      </w:pPr>
    </w:p>
    <w:p w:rsidR="00890083" w:rsidRPr="00A932E7" w:rsidRDefault="00890083" w:rsidP="002A381B">
      <w:pPr>
        <w:suppressAutoHyphens/>
        <w:jc w:val="both"/>
        <w:rPr>
          <w:rFonts w:ascii="Times New Roman" w:hAnsi="Times New Roman"/>
          <w:spacing w:val="-3"/>
        </w:rPr>
      </w:pPr>
      <w:bookmarkStart w:id="0" w:name="OLE_LINK1"/>
      <w:bookmarkStart w:id="1" w:name="OLE_LINK2"/>
    </w:p>
    <w:p w:rsidR="00B60D81" w:rsidRDefault="00B60D81" w:rsidP="002A381B">
      <w:pPr>
        <w:suppressAutoHyphens/>
        <w:jc w:val="both"/>
        <w:outlineLvl w:val="0"/>
        <w:rPr>
          <w:rFonts w:ascii="Times New Roman" w:hAnsi="Times New Roman"/>
          <w:b/>
          <w:spacing w:val="-3"/>
        </w:rPr>
      </w:pPr>
    </w:p>
    <w:p w:rsidR="004C4AFB" w:rsidRDefault="004C4AFB" w:rsidP="002A381B">
      <w:pPr>
        <w:suppressAutoHyphens/>
        <w:jc w:val="both"/>
        <w:outlineLvl w:val="0"/>
        <w:rPr>
          <w:rFonts w:ascii="Times New Roman" w:hAnsi="Times New Roman"/>
          <w:b/>
          <w:spacing w:val="-3"/>
        </w:rPr>
      </w:pPr>
    </w:p>
    <w:p w:rsidR="004C4AFB" w:rsidRDefault="004C4AFB" w:rsidP="002A381B">
      <w:pPr>
        <w:suppressAutoHyphens/>
        <w:jc w:val="both"/>
        <w:outlineLvl w:val="0"/>
        <w:rPr>
          <w:rFonts w:ascii="Times New Roman" w:hAnsi="Times New Roman"/>
          <w:b/>
          <w:spacing w:val="-3"/>
        </w:rPr>
      </w:pPr>
    </w:p>
    <w:p w:rsidR="002A381B" w:rsidRPr="00A932E7" w:rsidRDefault="002A381B" w:rsidP="002A381B">
      <w:pPr>
        <w:suppressAutoHyphens/>
        <w:jc w:val="both"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b/>
          <w:spacing w:val="-3"/>
        </w:rPr>
        <w:t>Date</w:t>
      </w:r>
    </w:p>
    <w:p w:rsidR="002A381B" w:rsidRDefault="002A381B" w:rsidP="00E53BEF">
      <w:pPr>
        <w:suppressAutoHyphens/>
        <w:jc w:val="both"/>
        <w:outlineLvl w:val="0"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jc w:val="both"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 xml:space="preserve">The Honorable </w:t>
      </w:r>
      <w:r w:rsidR="00E53BEF">
        <w:rPr>
          <w:rFonts w:ascii="Times New Roman" w:hAnsi="Times New Roman"/>
          <w:spacing w:val="-3"/>
        </w:rPr>
        <w:t xml:space="preserve">Senator </w:t>
      </w:r>
      <w:r w:rsidR="00F15A9C">
        <w:rPr>
          <w:rFonts w:ascii="Times New Roman" w:hAnsi="Times New Roman"/>
          <w:spacing w:val="-3"/>
        </w:rPr>
        <w:t>Peter Courtney</w:t>
      </w:r>
      <w:r w:rsidRPr="00A932E7">
        <w:rPr>
          <w:rFonts w:ascii="Times New Roman" w:hAnsi="Times New Roman"/>
          <w:spacing w:val="-3"/>
        </w:rPr>
        <w:t>, Co-Chair</w:t>
      </w:r>
    </w:p>
    <w:p w:rsidR="00673A2A" w:rsidRDefault="00673A2A" w:rsidP="004C4AFB">
      <w:pPr>
        <w:suppressAutoHyphens/>
        <w:jc w:val="both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 xml:space="preserve">The Honorable </w:t>
      </w:r>
      <w:r w:rsidR="00E53BEF">
        <w:rPr>
          <w:rFonts w:ascii="Times New Roman" w:hAnsi="Times New Roman"/>
          <w:spacing w:val="-3"/>
        </w:rPr>
        <w:t xml:space="preserve">Representative </w:t>
      </w:r>
      <w:r w:rsidR="004C4AFB">
        <w:rPr>
          <w:rFonts w:ascii="Times New Roman" w:hAnsi="Times New Roman"/>
          <w:spacing w:val="-3"/>
        </w:rPr>
        <w:t xml:space="preserve">Tina </w:t>
      </w:r>
      <w:proofErr w:type="spellStart"/>
      <w:r w:rsidR="004C4AFB">
        <w:rPr>
          <w:rFonts w:ascii="Times New Roman" w:hAnsi="Times New Roman"/>
          <w:spacing w:val="-3"/>
        </w:rPr>
        <w:t>Kotek</w:t>
      </w:r>
      <w:proofErr w:type="spellEnd"/>
      <w:r w:rsidRPr="00A932E7">
        <w:rPr>
          <w:rFonts w:ascii="Times New Roman" w:hAnsi="Times New Roman"/>
          <w:spacing w:val="-3"/>
        </w:rPr>
        <w:t>, Co-Chair</w:t>
      </w:r>
      <w:bookmarkStart w:id="2" w:name="_GoBack"/>
      <w:bookmarkEnd w:id="2"/>
    </w:p>
    <w:p w:rsidR="00673A2A" w:rsidRPr="00A932E7" w:rsidRDefault="00673A2A" w:rsidP="004C4AFB">
      <w:pPr>
        <w:suppressAutoHyphens/>
        <w:jc w:val="both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State Emergency Board</w:t>
      </w:r>
    </w:p>
    <w:p w:rsidR="00D41A0B" w:rsidRPr="00A932E7" w:rsidRDefault="00D41A0B" w:rsidP="004C4AFB">
      <w:pPr>
        <w:suppressAutoHyphens/>
        <w:jc w:val="both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900 Court Street NE</w:t>
      </w:r>
    </w:p>
    <w:p w:rsidR="00673A2A" w:rsidRPr="00A932E7" w:rsidRDefault="00D41A0B" w:rsidP="004C4AFB">
      <w:pPr>
        <w:suppressAutoHyphens/>
        <w:jc w:val="both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 xml:space="preserve">H-178 </w:t>
      </w:r>
      <w:r w:rsidR="00673A2A" w:rsidRPr="00A932E7">
        <w:rPr>
          <w:rFonts w:ascii="Times New Roman" w:hAnsi="Times New Roman"/>
          <w:spacing w:val="-3"/>
        </w:rPr>
        <w:t>State Capitol</w:t>
      </w:r>
    </w:p>
    <w:p w:rsidR="00673A2A" w:rsidRPr="00A932E7" w:rsidRDefault="00673A2A" w:rsidP="004C4AFB">
      <w:pPr>
        <w:suppressAutoHyphens/>
        <w:jc w:val="both"/>
        <w:rPr>
          <w:rFonts w:ascii="Times New Roman" w:hAnsi="Times New Roman"/>
          <w:spacing w:val="-3"/>
        </w:rPr>
      </w:pPr>
      <w:smartTag w:uri="urn:schemas-microsoft-com:office:smarttags" w:element="place">
        <w:smartTag w:uri="urn:schemas-microsoft-com:office:smarttags" w:element="City">
          <w:r w:rsidRPr="00A932E7">
            <w:rPr>
              <w:rFonts w:ascii="Times New Roman" w:hAnsi="Times New Roman"/>
              <w:spacing w:val="-3"/>
            </w:rPr>
            <w:t>Salem</w:t>
          </w:r>
        </w:smartTag>
        <w:r w:rsidRPr="00A932E7">
          <w:rPr>
            <w:rFonts w:ascii="Times New Roman" w:hAnsi="Times New Roman"/>
            <w:spacing w:val="-3"/>
          </w:rPr>
          <w:t xml:space="preserve">, </w:t>
        </w:r>
        <w:smartTag w:uri="urn:schemas-microsoft-com:office:smarttags" w:element="State">
          <w:r w:rsidRPr="00A932E7">
            <w:rPr>
              <w:rFonts w:ascii="Times New Roman" w:hAnsi="Times New Roman"/>
              <w:spacing w:val="-3"/>
            </w:rPr>
            <w:t>OR</w:t>
          </w:r>
        </w:smartTag>
        <w:r w:rsidR="00D41A0B" w:rsidRPr="00A932E7">
          <w:rPr>
            <w:rFonts w:ascii="Times New Roman" w:hAnsi="Times New Roman"/>
            <w:spacing w:val="-3"/>
          </w:rPr>
          <w:t xml:space="preserve">  </w:t>
        </w:r>
        <w:smartTag w:uri="urn:schemas-microsoft-com:office:smarttags" w:element="PostalCode">
          <w:r w:rsidR="00D41A0B" w:rsidRPr="00A932E7">
            <w:rPr>
              <w:rFonts w:ascii="Times New Roman" w:hAnsi="Times New Roman"/>
              <w:spacing w:val="-3"/>
            </w:rPr>
            <w:t>97301-4048</w:t>
          </w:r>
        </w:smartTag>
      </w:smartTag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Dear Co-Chairpersons:</w:t>
      </w:r>
    </w:p>
    <w:p w:rsidR="00673A2A" w:rsidRPr="00A932E7" w:rsidRDefault="00673A2A" w:rsidP="004C4AFB">
      <w:pPr>
        <w:suppressAutoHyphens/>
        <w:ind w:leftChars="192" w:left="461"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b/>
          <w:spacing w:val="-3"/>
        </w:rPr>
        <w:t>Nature of the [Emergency/Request]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ind w:left="36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Describe the reason for appearing before the Emergency Board, include a precise statement of the action being requested.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b/>
          <w:spacing w:val="-3"/>
        </w:rPr>
        <w:t xml:space="preserve">Agency Action 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ind w:left="36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Describe in detail what actions you have taken to prepare for, offset, or mitigate the emergency, or the need for Emergency Board action.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b/>
          <w:spacing w:val="-3"/>
        </w:rPr>
        <w:t xml:space="preserve">Action Requested 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ind w:left="36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spacing w:val="-3"/>
        </w:rPr>
        <w:t>Describe precisely what you want the Emergency Board to do.  Include precise expenditure limitation and appropriation dollar amounts and number of positions/full-time equivalency/classification information.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673A2A" w:rsidRPr="00A932E7" w:rsidRDefault="00673A2A" w:rsidP="004C4AFB">
      <w:pPr>
        <w:suppressAutoHyphens/>
        <w:outlineLvl w:val="0"/>
        <w:rPr>
          <w:rFonts w:ascii="Times New Roman" w:hAnsi="Times New Roman"/>
          <w:spacing w:val="-3"/>
        </w:rPr>
      </w:pPr>
      <w:r w:rsidRPr="00A932E7">
        <w:rPr>
          <w:rFonts w:ascii="Times New Roman" w:hAnsi="Times New Roman"/>
          <w:b/>
          <w:spacing w:val="-3"/>
        </w:rPr>
        <w:t>Legislation Affected</w:t>
      </w:r>
    </w:p>
    <w:p w:rsidR="00673A2A" w:rsidRPr="00A932E7" w:rsidRDefault="00673A2A" w:rsidP="004C4AFB">
      <w:pPr>
        <w:suppressAutoHyphens/>
        <w:rPr>
          <w:rFonts w:ascii="Times New Roman" w:hAnsi="Times New Roman"/>
          <w:spacing w:val="-3"/>
        </w:rPr>
      </w:pPr>
    </w:p>
    <w:p w:rsidR="00AC4EF9" w:rsidRDefault="00673A2A" w:rsidP="004C4AFB">
      <w:pPr>
        <w:suppressAutoHyphens/>
        <w:ind w:left="360"/>
        <w:outlineLvl w:val="0"/>
        <w:rPr>
          <w:rFonts w:ascii="Times New Roman" w:hAnsi="Times New Roman"/>
          <w:b/>
          <w:spacing w:val="-3"/>
        </w:rPr>
      </w:pPr>
      <w:r w:rsidRPr="00A932E7">
        <w:rPr>
          <w:rFonts w:ascii="Times New Roman" w:hAnsi="Times New Roman"/>
          <w:spacing w:val="-3"/>
        </w:rPr>
        <w:t>Cite the appropriate agency ORS statute, appropriation bill, chapter law, and section to be revised if request is approved.</w:t>
      </w:r>
      <w:bookmarkEnd w:id="0"/>
      <w:bookmarkEnd w:id="1"/>
    </w:p>
    <w:p w:rsidR="00890083" w:rsidRPr="00A932E7" w:rsidRDefault="00890083" w:rsidP="00890083">
      <w:pPr>
        <w:rPr>
          <w:rFonts w:ascii="Times New Roman" w:hAnsi="Times New Roman"/>
          <w:b/>
          <w:spacing w:val="-3"/>
        </w:rPr>
      </w:pPr>
    </w:p>
    <w:sectPr w:rsidR="00890083" w:rsidRPr="00A932E7" w:rsidSect="00AC4EF9">
      <w:headerReference w:type="default" r:id="rId7"/>
      <w:endnotePr>
        <w:numFmt w:val="decimal"/>
      </w:endnotePr>
      <w:pgSz w:w="12240" w:h="15840"/>
      <w:pgMar w:top="864" w:right="1440" w:bottom="720" w:left="1440" w:header="1440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81" w:rsidRDefault="00B60D81">
      <w:pPr>
        <w:spacing w:line="20" w:lineRule="exact"/>
      </w:pPr>
    </w:p>
  </w:endnote>
  <w:endnote w:type="continuationSeparator" w:id="0">
    <w:p w:rsidR="00B60D81" w:rsidRDefault="00B60D81">
      <w:r>
        <w:t xml:space="preserve"> </w:t>
      </w:r>
    </w:p>
  </w:endnote>
  <w:endnote w:type="continuationNotice" w:id="1">
    <w:p w:rsidR="00B60D81" w:rsidRDefault="00B60D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81" w:rsidRDefault="00B60D81">
      <w:r>
        <w:separator/>
      </w:r>
    </w:p>
  </w:footnote>
  <w:footnote w:type="continuationSeparator" w:id="0">
    <w:p w:rsidR="00B60D81" w:rsidRDefault="00B6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AFB" w:rsidRPr="004C4AFB" w:rsidRDefault="004C4AFB" w:rsidP="004C4AFB">
    <w:pPr>
      <w:framePr w:w="8880" w:h="60" w:hSpace="240" w:vSpace="240" w:wrap="auto" w:vAnchor="page" w:hAnchor="page" w:x="1489" w:y="241"/>
      <w:pBdr>
        <w:top w:val="single" w:sz="12" w:space="11" w:color="auto" w:shadow="1"/>
        <w:left w:val="single" w:sz="12" w:space="11" w:color="auto" w:shadow="1"/>
        <w:bottom w:val="single" w:sz="12" w:space="11" w:color="auto" w:shadow="1"/>
        <w:right w:val="single" w:sz="12" w:space="11" w:color="auto" w:shadow="1"/>
      </w:pBdr>
      <w:shd w:val="clear" w:color="auto" w:fill="365F91" w:themeFill="accent1" w:themeFillShade="BF"/>
      <w:suppressAutoHyphens/>
      <w:jc w:val="center"/>
      <w:rPr>
        <w:rFonts w:ascii="Century Gothic" w:hAnsi="Century Gothic"/>
        <w:color w:val="FFFFFF" w:themeColor="background1"/>
        <w:spacing w:val="-3"/>
        <w:sz w:val="28"/>
      </w:rPr>
    </w:pPr>
    <w:r w:rsidRPr="004C4AFB">
      <w:rPr>
        <w:rFonts w:ascii="Century Gothic" w:hAnsi="Century Gothic"/>
        <w:color w:val="FFFFFF" w:themeColor="background1"/>
        <w:spacing w:val="-3"/>
        <w:sz w:val="28"/>
      </w:rPr>
      <w:t>Format of Letter to the Emergency Board</w:t>
    </w:r>
  </w:p>
  <w:p w:rsidR="004C4AFB" w:rsidRPr="004C4AFB" w:rsidRDefault="004C4AFB" w:rsidP="004C4AFB">
    <w:pPr>
      <w:framePr w:w="8880" w:h="60" w:hSpace="240" w:vSpace="240" w:wrap="auto" w:vAnchor="page" w:hAnchor="page" w:x="1489" w:y="241"/>
      <w:pBdr>
        <w:top w:val="single" w:sz="12" w:space="11" w:color="auto" w:shadow="1"/>
        <w:left w:val="single" w:sz="12" w:space="11" w:color="auto" w:shadow="1"/>
        <w:bottom w:val="single" w:sz="12" w:space="11" w:color="auto" w:shadow="1"/>
        <w:right w:val="single" w:sz="12" w:space="11" w:color="auto" w:shadow="1"/>
      </w:pBdr>
      <w:shd w:val="clear" w:color="auto" w:fill="365F91" w:themeFill="accent1" w:themeFillShade="BF"/>
      <w:suppressAutoHyphens/>
      <w:jc w:val="center"/>
      <w:rPr>
        <w:rFonts w:ascii="Century Gothic" w:hAnsi="Century Gothic"/>
        <w:color w:val="FFFFFF" w:themeColor="background1"/>
        <w:spacing w:val="-3"/>
      </w:rPr>
    </w:pPr>
    <w:r w:rsidRPr="004C4AFB">
      <w:rPr>
        <w:rFonts w:ascii="Century Gothic" w:hAnsi="Century Gothic"/>
        <w:color w:val="FFFFFF" w:themeColor="background1"/>
        <w:spacing w:val="-3"/>
      </w:rPr>
      <w:t>(</w:t>
    </w:r>
    <w:r w:rsidRPr="004C4AFB">
      <w:rPr>
        <w:rFonts w:ascii="Century Gothic" w:hAnsi="Century Gothic"/>
        <w:i/>
        <w:color w:val="FFFFFF" w:themeColor="background1"/>
        <w:spacing w:val="-3"/>
      </w:rPr>
      <w:t>Print on Agency’s Letterhead</w:t>
    </w:r>
    <w:r w:rsidRPr="004C4AFB">
      <w:rPr>
        <w:rFonts w:ascii="Century Gothic" w:hAnsi="Century Gothic"/>
        <w:color w:val="FFFFFF" w:themeColor="background1"/>
        <w:spacing w:val="-3"/>
      </w:rPr>
      <w:t>)</w:t>
    </w:r>
  </w:p>
  <w:p w:rsidR="00B60D81" w:rsidRDefault="00B60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131F"/>
    <w:multiLevelType w:val="hybridMultilevel"/>
    <w:tmpl w:val="A412E4D2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7A74B1"/>
    <w:multiLevelType w:val="hybridMultilevel"/>
    <w:tmpl w:val="F64EA5E4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EE7B98"/>
    <w:multiLevelType w:val="hybridMultilevel"/>
    <w:tmpl w:val="78DE81CA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D41A0B"/>
    <w:rsid w:val="000A72FC"/>
    <w:rsid w:val="00157E5D"/>
    <w:rsid w:val="00191B63"/>
    <w:rsid w:val="002A381B"/>
    <w:rsid w:val="003F2C59"/>
    <w:rsid w:val="0045552A"/>
    <w:rsid w:val="00471F26"/>
    <w:rsid w:val="004800DD"/>
    <w:rsid w:val="004A5807"/>
    <w:rsid w:val="004C4AFB"/>
    <w:rsid w:val="00512C53"/>
    <w:rsid w:val="005562D3"/>
    <w:rsid w:val="00673A2A"/>
    <w:rsid w:val="00681913"/>
    <w:rsid w:val="00684E53"/>
    <w:rsid w:val="007B3B96"/>
    <w:rsid w:val="007D03CF"/>
    <w:rsid w:val="00890083"/>
    <w:rsid w:val="00911FA9"/>
    <w:rsid w:val="00A022C3"/>
    <w:rsid w:val="00A42681"/>
    <w:rsid w:val="00A932E7"/>
    <w:rsid w:val="00AC4EF9"/>
    <w:rsid w:val="00B138D3"/>
    <w:rsid w:val="00B60D81"/>
    <w:rsid w:val="00C273A7"/>
    <w:rsid w:val="00D41A0B"/>
    <w:rsid w:val="00D93D47"/>
    <w:rsid w:val="00DA6B52"/>
    <w:rsid w:val="00E53BEF"/>
    <w:rsid w:val="00E942B7"/>
    <w:rsid w:val="00EB3428"/>
    <w:rsid w:val="00EC147E"/>
    <w:rsid w:val="00F1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90B2D3D-6BD0-4B40-9009-150C0F9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F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  <Sub_x002d_topic xmlns="efde67e2-bd96-45fc-ad28-2d1d0cc84757">Budget execution</Sub_x002d_topic>
    <Topic xmlns="efde67e2-bd96-45fc-ad28-2d1d0cc84757">Budget process</Topic>
  </documentManagement>
</p:properties>
</file>

<file path=customXml/itemProps1.xml><?xml version="1.0" encoding="utf-8"?>
<ds:datastoreItem xmlns:ds="http://schemas.openxmlformats.org/officeDocument/2006/customXml" ds:itemID="{6B4BF7FA-2A2D-4DEB-8906-137187E8B507}"/>
</file>

<file path=customXml/itemProps2.xml><?xml version="1.0" encoding="utf-8"?>
<ds:datastoreItem xmlns:ds="http://schemas.openxmlformats.org/officeDocument/2006/customXml" ds:itemID="{BD9F5A3D-7319-45F4-A2C2-F5EDF31F9F77}"/>
</file>

<file path=customXml/itemProps3.xml><?xml version="1.0" encoding="utf-8"?>
<ds:datastoreItem xmlns:ds="http://schemas.openxmlformats.org/officeDocument/2006/customXml" ds:itemID="{DBE6A5F3-42B5-4799-84AD-7518EB2A0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OF LETTER TO THE EMERGENCY BOARD</vt:lpstr>
    </vt:vector>
  </TitlesOfParts>
  <Company>BAM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LETTER TO THE EMERGENCY BOARD</dc:title>
  <dc:subject/>
  <dc:creator>Authorized Gateway Customer</dc:creator>
  <cp:keywords/>
  <cp:lastModifiedBy>KEITH Kristin * CFO</cp:lastModifiedBy>
  <cp:revision>6</cp:revision>
  <cp:lastPrinted>2011-10-20T15:46:00Z</cp:lastPrinted>
  <dcterms:created xsi:type="dcterms:W3CDTF">2011-10-20T15:26:00Z</dcterms:created>
  <dcterms:modified xsi:type="dcterms:W3CDTF">2016-07-18T16:51:00Z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</Properties>
</file>