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00" w:rsidRPr="00846825" w:rsidRDefault="00846825" w:rsidP="00846825">
      <w:pPr>
        <w:jc w:val="center"/>
        <w:rPr>
          <w:sz w:val="96"/>
          <w:u w:val="single"/>
        </w:rPr>
      </w:pPr>
      <w:bookmarkStart w:id="0" w:name="_GoBack"/>
      <w:r w:rsidRPr="00846825">
        <w:rPr>
          <w:sz w:val="96"/>
          <w:u w:val="single"/>
        </w:rPr>
        <w:t>Stale Date Checks Timeline</w:t>
      </w:r>
    </w:p>
    <w:p w:rsidR="00846825" w:rsidRDefault="00846825" w:rsidP="00846825">
      <w:pPr>
        <w:spacing w:after="0" w:line="276" w:lineRule="auto"/>
        <w:rPr>
          <w:rFonts w:hAnsi="Calibri"/>
          <w:color w:val="404040" w:themeColor="text1" w:themeTint="BF"/>
          <w:kern w:val="24"/>
          <w:sz w:val="28"/>
          <w:szCs w:val="28"/>
        </w:rPr>
      </w:pPr>
    </w:p>
    <w:p w:rsidR="00846825" w:rsidRDefault="00846825" w:rsidP="00846825">
      <w:pPr>
        <w:spacing w:after="0" w:line="276" w:lineRule="auto"/>
        <w:rPr>
          <w:rFonts w:hAnsi="Calibri"/>
          <w:color w:val="404040" w:themeColor="text1" w:themeTint="BF"/>
          <w:kern w:val="24"/>
          <w:sz w:val="28"/>
          <w:szCs w:val="28"/>
        </w:rPr>
      </w:pPr>
    </w:p>
    <w:p w:rsidR="00846825" w:rsidRPr="00846825" w:rsidRDefault="00846825" w:rsidP="00846825">
      <w:pPr>
        <w:spacing w:after="0" w:line="276" w:lineRule="auto"/>
        <w:rPr>
          <w:rFonts w:eastAsia="Times New Roman"/>
          <w:color w:val="5B9BD5"/>
          <w:sz w:val="28"/>
          <w:szCs w:val="28"/>
        </w:rPr>
      </w:pPr>
      <w:r w:rsidRPr="00846825">
        <w:rPr>
          <w:rFonts w:hAnsi="Calibri"/>
          <w:color w:val="404040" w:themeColor="text1" w:themeTint="BF"/>
          <w:kern w:val="24"/>
          <w:sz w:val="28"/>
          <w:szCs w:val="28"/>
        </w:rPr>
        <w:t>For current employees and vendors</w:t>
      </w:r>
    </w:p>
    <w:p w:rsidR="00846825" w:rsidRPr="00846825" w:rsidRDefault="00846825" w:rsidP="00846825">
      <w:pPr>
        <w:pStyle w:val="ListParagraph"/>
        <w:numPr>
          <w:ilvl w:val="1"/>
          <w:numId w:val="2"/>
        </w:numPr>
        <w:spacing w:after="0" w:line="276" w:lineRule="auto"/>
        <w:rPr>
          <w:rFonts w:eastAsia="Times New Roman"/>
          <w:color w:val="5B9BD5"/>
          <w:sz w:val="28"/>
          <w:szCs w:val="28"/>
        </w:rPr>
      </w:pPr>
      <w:r w:rsidRPr="00846825">
        <w:rPr>
          <w:rFonts w:hAnsi="Calibri"/>
          <w:color w:val="404040" w:themeColor="text1" w:themeTint="BF"/>
          <w:kern w:val="24"/>
          <w:sz w:val="28"/>
          <w:szCs w:val="28"/>
        </w:rPr>
        <w:t>Agencies work with payee to redeem or cancel and reissue outstanding check</w:t>
      </w:r>
    </w:p>
    <w:p w:rsidR="00846825" w:rsidRPr="00846825" w:rsidRDefault="00846825" w:rsidP="00846825">
      <w:pPr>
        <w:pStyle w:val="ListParagraph"/>
        <w:numPr>
          <w:ilvl w:val="1"/>
          <w:numId w:val="2"/>
        </w:numPr>
        <w:spacing w:after="0" w:line="276" w:lineRule="auto"/>
        <w:rPr>
          <w:rFonts w:eastAsia="Times New Roman"/>
          <w:color w:val="5B9BD5"/>
          <w:sz w:val="28"/>
          <w:szCs w:val="28"/>
        </w:rPr>
      </w:pPr>
      <w:r w:rsidRPr="00846825">
        <w:rPr>
          <w:rFonts w:hAnsi="Calibri"/>
          <w:color w:val="404040" w:themeColor="text1" w:themeTint="BF"/>
          <w:kern w:val="24"/>
          <w:sz w:val="28"/>
          <w:szCs w:val="28"/>
        </w:rPr>
        <w:t>Cannot be forwarded to State Lands</w:t>
      </w:r>
    </w:p>
    <w:p w:rsidR="00846825" w:rsidRDefault="00846825" w:rsidP="00846825">
      <w:pPr>
        <w:pStyle w:val="ListParagraph"/>
        <w:spacing w:after="0" w:line="276" w:lineRule="auto"/>
        <w:rPr>
          <w:rFonts w:hAnsi="Calibri"/>
          <w:color w:val="404040" w:themeColor="text1" w:themeTint="BF"/>
          <w:kern w:val="24"/>
          <w:sz w:val="28"/>
          <w:szCs w:val="28"/>
        </w:rPr>
      </w:pPr>
    </w:p>
    <w:p w:rsidR="00846825" w:rsidRPr="00846825" w:rsidRDefault="00846825" w:rsidP="00846825">
      <w:pPr>
        <w:pStyle w:val="ListParagraph"/>
        <w:spacing w:after="0" w:line="276" w:lineRule="auto"/>
        <w:rPr>
          <w:rFonts w:eastAsia="Times New Roman"/>
          <w:color w:val="5B9BD5"/>
          <w:sz w:val="28"/>
          <w:szCs w:val="28"/>
        </w:rPr>
      </w:pPr>
    </w:p>
    <w:p w:rsidR="00846825" w:rsidRPr="00846825" w:rsidRDefault="00846825" w:rsidP="00846825">
      <w:pPr>
        <w:spacing w:after="0" w:line="276" w:lineRule="auto"/>
        <w:rPr>
          <w:rFonts w:eastAsia="Times New Roman"/>
          <w:color w:val="5B9BD5"/>
          <w:sz w:val="28"/>
          <w:szCs w:val="28"/>
        </w:rPr>
      </w:pPr>
      <w:r w:rsidRPr="00846825">
        <w:rPr>
          <w:rFonts w:hAnsi="Calibri"/>
          <w:color w:val="404040" w:themeColor="text1" w:themeTint="BF"/>
          <w:kern w:val="24"/>
          <w:sz w:val="28"/>
          <w:szCs w:val="28"/>
        </w:rPr>
        <w:t>For payees who are not current employees or vendors</w:t>
      </w:r>
    </w:p>
    <w:p w:rsidR="00846825" w:rsidRPr="00846825" w:rsidRDefault="00846825" w:rsidP="00846825">
      <w:pPr>
        <w:pStyle w:val="ListParagraph"/>
        <w:numPr>
          <w:ilvl w:val="1"/>
          <w:numId w:val="2"/>
        </w:numPr>
        <w:spacing w:after="0" w:line="276" w:lineRule="auto"/>
        <w:rPr>
          <w:rFonts w:eastAsia="Times New Roman"/>
          <w:color w:val="5B9BD5"/>
          <w:sz w:val="28"/>
          <w:szCs w:val="28"/>
        </w:rPr>
      </w:pPr>
      <w:r w:rsidRPr="00846825">
        <w:rPr>
          <w:rFonts w:hAnsi="Calibri"/>
          <w:color w:val="404040" w:themeColor="text1" w:themeTint="BF"/>
          <w:kern w:val="24"/>
          <w:sz w:val="28"/>
          <w:szCs w:val="28"/>
        </w:rPr>
        <w:t>Due diligence by August 31</w:t>
      </w:r>
    </w:p>
    <w:p w:rsidR="00846825" w:rsidRPr="00846825" w:rsidRDefault="00846825" w:rsidP="00846825">
      <w:pPr>
        <w:pStyle w:val="ListParagraph"/>
        <w:numPr>
          <w:ilvl w:val="1"/>
          <w:numId w:val="2"/>
        </w:numPr>
        <w:spacing w:after="0" w:line="276" w:lineRule="auto"/>
        <w:rPr>
          <w:rFonts w:eastAsia="Times New Roman"/>
          <w:color w:val="5B9BD5"/>
          <w:sz w:val="28"/>
          <w:szCs w:val="28"/>
        </w:rPr>
      </w:pPr>
      <w:r w:rsidRPr="00846825">
        <w:rPr>
          <w:rFonts w:hAnsi="Calibri"/>
          <w:color w:val="404040" w:themeColor="text1" w:themeTint="BF"/>
          <w:kern w:val="24"/>
          <w:sz w:val="28"/>
          <w:szCs w:val="28"/>
        </w:rPr>
        <w:t>Documents efforts to locate and send results to OSPS by September 15</w:t>
      </w:r>
      <w:r w:rsidRPr="00846825">
        <w:rPr>
          <w:rFonts w:hAnsi="Calibri"/>
          <w:color w:val="404040" w:themeColor="text1" w:themeTint="BF"/>
          <w:kern w:val="24"/>
          <w:sz w:val="28"/>
          <w:szCs w:val="28"/>
          <w:vertAlign w:val="superscript"/>
        </w:rPr>
        <w:t>th</w:t>
      </w:r>
      <w:r w:rsidRPr="00846825">
        <w:rPr>
          <w:rFonts w:hAnsi="Calibri"/>
          <w:color w:val="404040" w:themeColor="text1" w:themeTint="BF"/>
          <w:kern w:val="24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582"/>
        <w:tblW w:w="0" w:type="auto"/>
        <w:tblLook w:val="04A0" w:firstRow="1" w:lastRow="0" w:firstColumn="1" w:lastColumn="0" w:noHBand="0" w:noVBand="1"/>
      </w:tblPr>
      <w:tblGrid>
        <w:gridCol w:w="6466"/>
        <w:gridCol w:w="6466"/>
      </w:tblGrid>
      <w:tr w:rsidR="00846825" w:rsidTr="00846825">
        <w:trPr>
          <w:trHeight w:val="271"/>
        </w:trPr>
        <w:tc>
          <w:tcPr>
            <w:tcW w:w="6466" w:type="dxa"/>
          </w:tcPr>
          <w:p w:rsidR="00846825" w:rsidRPr="00846825" w:rsidRDefault="00846825" w:rsidP="00846825">
            <w:pPr>
              <w:rPr>
                <w:sz w:val="28"/>
                <w:szCs w:val="28"/>
              </w:rPr>
            </w:pPr>
            <w:r w:rsidRPr="00846825">
              <w:rPr>
                <w:sz w:val="28"/>
                <w:szCs w:val="28"/>
              </w:rPr>
              <w:t>July 11</w:t>
            </w:r>
            <w:r w:rsidRPr="00846825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466" w:type="dxa"/>
          </w:tcPr>
          <w:p w:rsidR="00846825" w:rsidRPr="00846825" w:rsidRDefault="00846825" w:rsidP="00846825">
            <w:pPr>
              <w:rPr>
                <w:sz w:val="28"/>
                <w:szCs w:val="28"/>
              </w:rPr>
            </w:pPr>
            <w:r w:rsidRPr="00846825">
              <w:rPr>
                <w:sz w:val="28"/>
                <w:szCs w:val="28"/>
              </w:rPr>
              <w:t>Outstanding checks to be purged report (E701-030-A) available</w:t>
            </w:r>
          </w:p>
        </w:tc>
      </w:tr>
      <w:tr w:rsidR="00846825" w:rsidTr="00846825">
        <w:trPr>
          <w:trHeight w:val="256"/>
        </w:trPr>
        <w:tc>
          <w:tcPr>
            <w:tcW w:w="6466" w:type="dxa"/>
          </w:tcPr>
          <w:p w:rsidR="00846825" w:rsidRPr="00846825" w:rsidRDefault="00846825" w:rsidP="00846825">
            <w:pPr>
              <w:rPr>
                <w:sz w:val="28"/>
                <w:szCs w:val="28"/>
              </w:rPr>
            </w:pPr>
            <w:r w:rsidRPr="00846825">
              <w:rPr>
                <w:sz w:val="28"/>
                <w:szCs w:val="28"/>
              </w:rPr>
              <w:t>August 31</w:t>
            </w:r>
            <w:r w:rsidRPr="00846825">
              <w:rPr>
                <w:sz w:val="28"/>
                <w:szCs w:val="28"/>
                <w:vertAlign w:val="superscript"/>
              </w:rPr>
              <w:t>st</w:t>
            </w:r>
            <w:r w:rsidRPr="008468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66" w:type="dxa"/>
          </w:tcPr>
          <w:p w:rsidR="00846825" w:rsidRPr="00846825" w:rsidRDefault="00846825" w:rsidP="00846825">
            <w:pPr>
              <w:rPr>
                <w:sz w:val="28"/>
                <w:szCs w:val="28"/>
              </w:rPr>
            </w:pPr>
            <w:r w:rsidRPr="00846825">
              <w:rPr>
                <w:sz w:val="28"/>
                <w:szCs w:val="28"/>
              </w:rPr>
              <w:t xml:space="preserve">Stale Date Checks Due diligence deadline </w:t>
            </w:r>
          </w:p>
        </w:tc>
      </w:tr>
      <w:tr w:rsidR="00846825" w:rsidTr="00846825">
        <w:trPr>
          <w:trHeight w:val="1146"/>
        </w:trPr>
        <w:tc>
          <w:tcPr>
            <w:tcW w:w="6466" w:type="dxa"/>
          </w:tcPr>
          <w:p w:rsidR="00846825" w:rsidRPr="00846825" w:rsidRDefault="00846825" w:rsidP="00846825">
            <w:pPr>
              <w:rPr>
                <w:sz w:val="28"/>
                <w:szCs w:val="28"/>
              </w:rPr>
            </w:pPr>
            <w:r w:rsidRPr="00846825">
              <w:rPr>
                <w:sz w:val="28"/>
                <w:szCs w:val="28"/>
              </w:rPr>
              <w:t>September 15</w:t>
            </w:r>
            <w:r w:rsidRPr="00846825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466" w:type="dxa"/>
          </w:tcPr>
          <w:p w:rsidR="00846825" w:rsidRPr="00846825" w:rsidRDefault="00846825" w:rsidP="00846825">
            <w:pPr>
              <w:rPr>
                <w:sz w:val="28"/>
                <w:szCs w:val="28"/>
              </w:rPr>
            </w:pPr>
            <w:r w:rsidRPr="00846825">
              <w:rPr>
                <w:sz w:val="28"/>
                <w:szCs w:val="28"/>
              </w:rPr>
              <w:t xml:space="preserve">Stale Date Checks deadline </w:t>
            </w:r>
          </w:p>
          <w:p w:rsidR="00846825" w:rsidRPr="00846825" w:rsidRDefault="00846825" w:rsidP="008468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46825">
              <w:rPr>
                <w:rFonts w:hAnsi="Calibri"/>
                <w:color w:val="404040" w:themeColor="text1" w:themeTint="BF"/>
                <w:kern w:val="24"/>
                <w:sz w:val="28"/>
                <w:szCs w:val="28"/>
              </w:rPr>
              <w:t>Document efforts to locate and send results to OSPS</w:t>
            </w:r>
          </w:p>
        </w:tc>
      </w:tr>
      <w:bookmarkEnd w:id="0"/>
    </w:tbl>
    <w:p w:rsidR="00846825" w:rsidRDefault="00846825" w:rsidP="00846825"/>
    <w:sectPr w:rsidR="00846825" w:rsidSect="007126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CB6"/>
    <w:multiLevelType w:val="hybridMultilevel"/>
    <w:tmpl w:val="83ACFBE4"/>
    <w:lvl w:ilvl="0" w:tplc="1BD2BD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327C"/>
    <w:multiLevelType w:val="hybridMultilevel"/>
    <w:tmpl w:val="09F2FF4A"/>
    <w:lvl w:ilvl="0" w:tplc="85F2244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943C4E">
      <w:start w:val="302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E8FD6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C183C4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09053A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5ECD9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06E8E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C528DB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9C725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21"/>
    <w:rsid w:val="001307EB"/>
    <w:rsid w:val="00712621"/>
    <w:rsid w:val="00846825"/>
    <w:rsid w:val="00F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F0FE"/>
  <w15:chartTrackingRefBased/>
  <w15:docId w15:val="{E254E5FC-6517-4207-962C-EE85ED44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1D5F6BB66F340B323D443391E873B" ma:contentTypeVersion="5" ma:contentTypeDescription="Create a new document." ma:contentTypeScope="" ma:versionID="2e22314be13d28b56c341dbd17c66392">
  <xsd:schema xmlns:xsd="http://www.w3.org/2001/XMLSchema" xmlns:xs="http://www.w3.org/2001/XMLSchema" xmlns:p="http://schemas.microsoft.com/office/2006/metadata/properties" xmlns:ns1="http://schemas.microsoft.com/sharepoint/v3" xmlns:ns2="fc73c84e-5252-44ea-b128-a767b404d6da" xmlns:ns3="c11a4dd1-9999-41de-ad6b-508521c3559d" targetNamespace="http://schemas.microsoft.com/office/2006/metadata/properties" ma:root="true" ma:fieldsID="08b631e719c6ac2fd9099bc1e4206113" ns1:_="" ns2:_="" ns3:_="">
    <xsd:import namespace="http://schemas.microsoft.com/sharepoint/v3"/>
    <xsd:import namespace="fc73c84e-5252-44ea-b128-a767b404d6d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e" minOccurs="0"/>
                <xsd:element ref="ns2:Topic" minOccurs="0"/>
                <xsd:element ref="ns2:Sub_x002d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c84e-5252-44ea-b128-a767b404d6da" elementFormDefault="qualified">
    <xsd:import namespace="http://schemas.microsoft.com/office/2006/documentManagement/types"/>
    <xsd:import namespace="http://schemas.microsoft.com/office/infopath/2007/PartnerControls"/>
    <xsd:element name="Date" ma:index="10" nillable="true" ma:displayName="Date" ma:internalName="Date">
      <xsd:simpleType>
        <xsd:restriction base="dms:Text">
          <xsd:maxLength value="255"/>
        </xsd:restriction>
      </xsd:simpleType>
    </xsd:element>
    <xsd:element name="Topic" ma:index="11" nillable="true" ma:displayName="Topic" ma:format="Dropdown" ma:internalName="Topic">
      <xsd:simpleType>
        <xsd:union memberTypes="dms:Text">
          <xsd:simpleType>
            <xsd:restriction base="dms:Choice">
              <xsd:enumeration value="CPERS"/>
              <xsd:enumeration value="ePayroll"/>
              <xsd:enumeration value="Form"/>
              <xsd:enumeration value="OSPS"/>
              <xsd:enumeration value="SPS"/>
            </xsd:restriction>
          </xsd:simpleType>
        </xsd:union>
      </xsd:simpleType>
    </xsd:element>
    <xsd:element name="Sub_x002d_topic" ma:index="12" nillable="true" ma:displayName="Sub-topic" ma:default="Admin resources" ma:format="Dropdown" ma:internalName="Sub_x002d_topic">
      <xsd:simpleType>
        <xsd:union memberTypes="dms:Text">
          <xsd:simpleType>
            <xsd:restriction base="dms:Choice">
              <xsd:enumeration value="Admin resources"/>
              <xsd:enumeration value="Calendar"/>
              <xsd:enumeration value="Codes"/>
              <xsd:enumeration value="CPERS"/>
              <xsd:enumeration value="Employee pay"/>
              <xsd:enumeration value="Employee resources"/>
              <xsd:enumeration value="Forum"/>
              <xsd:enumeration value="Newsletter"/>
              <xsd:enumeration value="Processing tools"/>
              <xsd:enumeration value="Recommended practice"/>
              <xsd:enumeration value="Reference manual"/>
              <xsd:enumeration value="Report guide"/>
              <xsd:enumeration value="Screens"/>
              <xsd:enumeration value="Shared payroll"/>
              <xsd:enumeration value="System"/>
              <xsd:enumeration value="Tools"/>
              <xsd:enumeration value="Train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ate xmlns="fc73c84e-5252-44ea-b128-a767b404d6da" xsi:nil="true"/>
    <Topic xmlns="fc73c84e-5252-44ea-b128-a767b404d6da">OSPS</Topic>
    <Sub_x002d_topic xmlns="fc73c84e-5252-44ea-b128-a767b404d6da">Forum</Sub_x002d_topic>
  </documentManagement>
</p:properties>
</file>

<file path=customXml/itemProps1.xml><?xml version="1.0" encoding="utf-8"?>
<ds:datastoreItem xmlns:ds="http://schemas.openxmlformats.org/officeDocument/2006/customXml" ds:itemID="{D5C22395-96D4-42E1-B67C-D6C9A82A2269}"/>
</file>

<file path=customXml/itemProps2.xml><?xml version="1.0" encoding="utf-8"?>
<ds:datastoreItem xmlns:ds="http://schemas.openxmlformats.org/officeDocument/2006/customXml" ds:itemID="{9303B487-3141-4C96-8BD3-2C1B519816AE}"/>
</file>

<file path=customXml/itemProps3.xml><?xml version="1.0" encoding="utf-8"?>
<ds:datastoreItem xmlns:ds="http://schemas.openxmlformats.org/officeDocument/2006/customXml" ds:itemID="{8F8F4C57-26B3-4A5E-85BB-44F921BB9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Stale Dated Checks</dc:title>
  <dc:subject/>
  <dc:creator>EPPERHEIMER Sharae * DAS</dc:creator>
  <cp:keywords/>
  <dc:description/>
  <cp:lastModifiedBy>EPPERHEIMER Sharae * DAS</cp:lastModifiedBy>
  <cp:revision>1</cp:revision>
  <dcterms:created xsi:type="dcterms:W3CDTF">2019-07-16T22:46:00Z</dcterms:created>
  <dcterms:modified xsi:type="dcterms:W3CDTF">2019-07-17T18:19:00Z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0x0101004181D5F6BB66F340B323D443391E873B</vt:lpwstr>
  </property>
</Properties>
</file>