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2010848" w:displacedByCustomXml="next"/>
    <w:bookmarkStart w:id="1" w:name="_Hlk122010858" w:displacedByCustomXml="next"/>
    <w:sdt>
      <w:sdtPr>
        <w:rPr>
          <w:color w:val="7F7F7F" w:themeColor="text1" w:themeTint="80"/>
        </w:rPr>
        <w:alias w:val="Publish Date"/>
        <w:tag w:val=""/>
        <w:id w:val="118120762"/>
        <w:placeholder>
          <w:docPart w:val="D5032EF1F51C44C886FDBD80DC71ABFA"/>
        </w:placeholde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85964" w:rsidRPr="00190EFA" w:rsidRDefault="00E56BC7" w:rsidP="00ED6066">
          <w:pPr>
            <w:spacing w:after="0"/>
            <w:rPr>
              <w:color w:val="7F7F7F" w:themeColor="text1" w:themeTint="80"/>
            </w:rPr>
          </w:pPr>
          <w:r w:rsidRPr="00190EFA">
            <w:rPr>
              <w:color w:val="7F7F7F" w:themeColor="text1" w:themeTint="80"/>
            </w:rPr>
            <w:t>Date</w:t>
          </w:r>
          <w:r w:rsidR="009701BD" w:rsidRPr="00190EFA">
            <w:rPr>
              <w:color w:val="7F7F7F" w:themeColor="text1" w:themeTint="80"/>
            </w:rPr>
            <w:t xml:space="preserve"> – Month, Day, Year</w:t>
          </w:r>
        </w:p>
      </w:sdtContent>
    </w:sdt>
    <w:bookmarkEnd w:id="0" w:displacedByCustomXml="prev"/>
    <w:bookmarkEnd w:id="1" w:displacedByCustomXml="prev"/>
    <w:p w:rsidR="00845D04" w:rsidRDefault="00845D04" w:rsidP="00ED6066">
      <w:pPr>
        <w:spacing w:after="0"/>
        <w:rPr>
          <w:rFonts w:asciiTheme="minorHAnsi" w:hAnsiTheme="minorHAnsi"/>
          <w:b/>
          <w:bCs/>
        </w:rPr>
      </w:pPr>
    </w:p>
    <w:p w:rsidR="005C4C4D" w:rsidRPr="005C4C4D" w:rsidRDefault="005C4C4D" w:rsidP="00845D04">
      <w:pPr>
        <w:rPr>
          <w:rFonts w:asciiTheme="minorHAnsi" w:hAnsiTheme="minorHAnsi"/>
        </w:rPr>
      </w:pPr>
      <w:r w:rsidRPr="005C4C4D">
        <w:rPr>
          <w:rFonts w:asciiTheme="minorHAnsi" w:hAnsiTheme="minorHAnsi"/>
          <w:b/>
          <w:bCs/>
        </w:rPr>
        <w:t>To</w:t>
      </w:r>
      <w:r w:rsidR="00845D04" w:rsidRPr="005C4C4D">
        <w:rPr>
          <w:rFonts w:asciiTheme="minorHAnsi" w:hAnsiTheme="minorHAnsi"/>
        </w:rPr>
        <w:t xml:space="preserve">: </w:t>
      </w:r>
      <w:r w:rsidR="00845D04">
        <w:rPr>
          <w:rFonts w:asciiTheme="minorHAnsi" w:hAnsiTheme="minorHAnsi"/>
        </w:rPr>
        <w:tab/>
      </w:r>
      <w:r w:rsidR="00845D04">
        <w:rPr>
          <w:rFonts w:asciiTheme="minorHAnsi" w:hAnsiTheme="minorHAnsi"/>
        </w:rPr>
        <w:tab/>
      </w:r>
      <w:r w:rsidR="00845D04" w:rsidRPr="005C4C4D">
        <w:rPr>
          <w:rFonts w:asciiTheme="minorHAnsi" w:hAnsiTheme="minorHAnsi"/>
        </w:rPr>
        <w:t>DAS</w:t>
      </w:r>
      <w:r w:rsidRPr="005C4C4D">
        <w:rPr>
          <w:rFonts w:asciiTheme="minorHAnsi" w:hAnsiTheme="minorHAnsi"/>
        </w:rPr>
        <w:t xml:space="preserve"> Classification and Compensation</w:t>
      </w:r>
    </w:p>
    <w:p w:rsidR="005C4C4D" w:rsidRPr="00190EFA" w:rsidRDefault="005C4C4D" w:rsidP="00845D04">
      <w:pPr>
        <w:spacing w:after="0"/>
        <w:rPr>
          <w:rFonts w:asciiTheme="minorHAnsi" w:hAnsiTheme="minorHAnsi"/>
          <w:color w:val="7F7F7F" w:themeColor="text1" w:themeTint="80"/>
        </w:rPr>
      </w:pPr>
      <w:r w:rsidRPr="005C4C4D">
        <w:rPr>
          <w:rFonts w:asciiTheme="minorHAnsi" w:hAnsiTheme="minorHAnsi"/>
          <w:b/>
          <w:bCs/>
        </w:rPr>
        <w:t>From</w:t>
      </w:r>
      <w:r w:rsidRPr="005C4C4D">
        <w:rPr>
          <w:rFonts w:asciiTheme="minorHAnsi" w:hAnsiTheme="minorHAnsi"/>
        </w:rPr>
        <w:t>:</w:t>
      </w:r>
      <w:r w:rsidRPr="005C4C4D">
        <w:rPr>
          <w:rFonts w:asciiTheme="minorHAnsi" w:hAnsiTheme="minorHAnsi"/>
        </w:rPr>
        <w:tab/>
      </w:r>
      <w:r w:rsidRPr="005C4C4D">
        <w:rPr>
          <w:rFonts w:asciiTheme="minorHAnsi" w:hAnsiTheme="minorHAnsi"/>
        </w:rPr>
        <w:tab/>
      </w:r>
      <w:sdt>
        <w:sdtPr>
          <w:rPr>
            <w:rFonts w:asciiTheme="minorHAnsi" w:hAnsiTheme="minorHAnsi"/>
            <w:color w:val="7F7F7F" w:themeColor="text1" w:themeTint="80"/>
          </w:rPr>
          <w:id w:val="322404592"/>
          <w:placeholder>
            <w:docPart w:val="5152569111E64E7F91C78AB16525F38A"/>
          </w:placeholder>
          <w:showingPlcHdr/>
          <w:text/>
        </w:sdtPr>
        <w:sdtEndPr/>
        <w:sdtContent>
          <w:r w:rsidR="00F828FB" w:rsidRPr="00190EFA">
            <w:rPr>
              <w:rStyle w:val="PlaceholderText"/>
              <w:color w:val="7F7F7F" w:themeColor="text1" w:themeTint="80"/>
            </w:rPr>
            <w:t>Name, Working Title</w:t>
          </w:r>
        </w:sdtContent>
      </w:sdt>
      <w:r w:rsidR="00843FAE" w:rsidRPr="00190EFA">
        <w:rPr>
          <w:rFonts w:asciiTheme="minorHAnsi" w:hAnsiTheme="minorHAnsi"/>
          <w:color w:val="7F7F7F" w:themeColor="text1" w:themeTint="80"/>
        </w:rPr>
        <w:t xml:space="preserve"> </w:t>
      </w:r>
    </w:p>
    <w:p w:rsidR="00F828FB" w:rsidRPr="00190EFA" w:rsidRDefault="00F828FB" w:rsidP="00845D04">
      <w:pPr>
        <w:spacing w:after="0"/>
        <w:rPr>
          <w:rFonts w:asciiTheme="minorHAnsi" w:hAnsiTheme="minorHAnsi"/>
          <w:color w:val="7F7F7F" w:themeColor="text1" w:themeTint="80"/>
        </w:rPr>
      </w:pPr>
      <w:r w:rsidRPr="00190EFA">
        <w:rPr>
          <w:rFonts w:asciiTheme="minorHAnsi" w:hAnsiTheme="minorHAnsi"/>
          <w:color w:val="7F7F7F" w:themeColor="text1" w:themeTint="80"/>
        </w:rPr>
        <w:tab/>
      </w:r>
      <w:r w:rsidRPr="00190EFA">
        <w:rPr>
          <w:rFonts w:asciiTheme="minorHAnsi" w:hAnsiTheme="minorHAnsi"/>
          <w:color w:val="7F7F7F" w:themeColor="text1" w:themeTint="80"/>
        </w:rPr>
        <w:tab/>
      </w:r>
      <w:sdt>
        <w:sdtPr>
          <w:rPr>
            <w:rFonts w:asciiTheme="minorHAnsi" w:hAnsiTheme="minorHAnsi"/>
            <w:color w:val="7F7F7F" w:themeColor="text1" w:themeTint="80"/>
          </w:rPr>
          <w:id w:val="203454445"/>
          <w:placeholder>
            <w:docPart w:val="5E1E46C5A11844D189B81DBB889347B1"/>
          </w:placeholder>
          <w:showingPlcHdr/>
          <w:text/>
        </w:sdtPr>
        <w:sdtEndPr/>
        <w:sdtContent>
          <w:r w:rsidRPr="00190EFA">
            <w:rPr>
              <w:rStyle w:val="PlaceholderText"/>
              <w:color w:val="7F7F7F" w:themeColor="text1" w:themeTint="80"/>
            </w:rPr>
            <w:t>Agency</w:t>
          </w:r>
        </w:sdtContent>
      </w:sdt>
    </w:p>
    <w:p w:rsidR="005C4C4D" w:rsidRPr="00816C76" w:rsidRDefault="005C4C4D" w:rsidP="00816C76">
      <w:pPr>
        <w:spacing w:before="240"/>
        <w:rPr>
          <w:rFonts w:asciiTheme="minorHAnsi" w:hAnsiTheme="minorHAnsi"/>
        </w:rPr>
      </w:pPr>
      <w:r w:rsidRPr="005C4C4D">
        <w:rPr>
          <w:rFonts w:asciiTheme="minorHAnsi" w:hAnsiTheme="minorHAnsi"/>
          <w:b/>
          <w:bCs/>
        </w:rPr>
        <w:t>Subject</w:t>
      </w:r>
      <w:r w:rsidRPr="005C4C4D">
        <w:rPr>
          <w:rFonts w:asciiTheme="minorHAnsi" w:hAnsiTheme="minorHAnsi"/>
        </w:rPr>
        <w:t>:</w:t>
      </w:r>
      <w:r w:rsidRPr="005C4C4D">
        <w:rPr>
          <w:rFonts w:asciiTheme="minorHAnsi" w:hAnsiTheme="minorHAnsi"/>
        </w:rPr>
        <w:tab/>
      </w:r>
      <w:r w:rsidR="00096B4D">
        <w:rPr>
          <w:rFonts w:asciiTheme="minorHAnsi" w:hAnsiTheme="minorHAnsi"/>
        </w:rPr>
        <w:t>FLSA Project – FLSA Change Request</w:t>
      </w:r>
    </w:p>
    <w:p w:rsidR="0098477D" w:rsidRDefault="0098477D" w:rsidP="00845D04">
      <w:pPr>
        <w:pStyle w:val="Heading2"/>
        <w:spacing w:after="0"/>
      </w:pPr>
    </w:p>
    <w:p w:rsidR="00845D04" w:rsidRPr="00845D04" w:rsidRDefault="005C4C4D" w:rsidP="00845D04">
      <w:pPr>
        <w:pStyle w:val="Heading2"/>
        <w:spacing w:after="0"/>
      </w:pPr>
      <w:r w:rsidRPr="005C4C4D">
        <w:t>POSITION DATA</w:t>
      </w:r>
    </w:p>
    <w:p w:rsidR="005C4C4D" w:rsidRPr="005C4C4D" w:rsidRDefault="000D3F51" w:rsidP="00845D04">
      <w:pPr>
        <w:spacing w:before="240" w:after="0"/>
        <w:rPr>
          <w:rFonts w:asciiTheme="minorHAnsi" w:hAnsiTheme="minorHAnsi" w:cs="Arial"/>
        </w:rPr>
      </w:pPr>
      <w:r>
        <w:rPr>
          <w:rFonts w:asciiTheme="minorHAnsi" w:hAnsiTheme="minorHAnsi" w:cs="Arial"/>
        </w:rPr>
        <w:t>PPDB/</w:t>
      </w:r>
      <w:r w:rsidR="005C4C4D" w:rsidRPr="005C4C4D">
        <w:rPr>
          <w:rFonts w:asciiTheme="minorHAnsi" w:hAnsiTheme="minorHAnsi" w:cs="Arial"/>
        </w:rPr>
        <w:t>WD Position Number:</w:t>
      </w:r>
      <w:r w:rsidR="005C4C4D" w:rsidRPr="005C4C4D">
        <w:rPr>
          <w:rFonts w:asciiTheme="minorHAnsi" w:hAnsiTheme="minorHAnsi" w:cs="Arial"/>
        </w:rPr>
        <w:tab/>
        <w:t xml:space="preserve"> </w:t>
      </w:r>
      <w:sdt>
        <w:sdtPr>
          <w:rPr>
            <w:rFonts w:asciiTheme="minorHAnsi" w:hAnsiTheme="minorHAnsi" w:cs="Arial"/>
          </w:rPr>
          <w:id w:val="1570850729"/>
          <w:placeholder>
            <w:docPart w:val="C6F31C4444204C25814676496CECE35F"/>
          </w:placeholder>
          <w:showingPlcHdr/>
        </w:sdtPr>
        <w:sdtEndPr/>
        <w:sdtContent>
          <w:r w:rsidR="005C4C4D" w:rsidRPr="00843FAE">
            <w:rPr>
              <w:rStyle w:val="PlaceholderText"/>
              <w:rFonts w:asciiTheme="minorHAnsi" w:hAnsiTheme="minorHAnsi" w:cs="Arial"/>
              <w:color w:val="595959" w:themeColor="text1" w:themeTint="A6"/>
            </w:rPr>
            <w:t>Click or tap here to enter text.</w:t>
          </w:r>
        </w:sdtContent>
      </w:sdt>
    </w:p>
    <w:p w:rsidR="005C4C4D" w:rsidRPr="005C4C4D" w:rsidRDefault="005C4C4D" w:rsidP="00ED6066">
      <w:pPr>
        <w:spacing w:after="0"/>
        <w:rPr>
          <w:rFonts w:asciiTheme="minorHAnsi" w:hAnsiTheme="minorHAnsi" w:cs="Arial"/>
        </w:rPr>
      </w:pPr>
      <w:r w:rsidRPr="005C4C4D">
        <w:rPr>
          <w:rFonts w:asciiTheme="minorHAnsi" w:hAnsiTheme="minorHAnsi" w:cs="Arial"/>
        </w:rPr>
        <w:t>Supervisor:</w:t>
      </w:r>
      <w:r w:rsidRPr="005C4C4D">
        <w:rPr>
          <w:rFonts w:asciiTheme="minorHAnsi" w:hAnsiTheme="minorHAnsi" w:cs="Arial"/>
        </w:rPr>
        <w:tab/>
      </w:r>
      <w:r w:rsidRPr="005C4C4D">
        <w:rPr>
          <w:rFonts w:asciiTheme="minorHAnsi" w:hAnsiTheme="minorHAnsi" w:cs="Arial"/>
        </w:rPr>
        <w:tab/>
      </w:r>
      <w:r w:rsidRPr="005C4C4D">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1727976942"/>
          <w:placeholder>
            <w:docPart w:val="9F0F88FB33AA4713856E01E11F6BCCC2"/>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r w:rsidRPr="005C4C4D">
        <w:rPr>
          <w:rFonts w:asciiTheme="minorHAnsi" w:hAnsiTheme="minorHAnsi" w:cs="Arial"/>
        </w:rPr>
        <w:t xml:space="preserve"> </w:t>
      </w:r>
    </w:p>
    <w:p w:rsidR="005C4C4D" w:rsidRPr="005C4C4D" w:rsidRDefault="005C4C4D" w:rsidP="00ED6066">
      <w:pPr>
        <w:spacing w:after="0"/>
        <w:rPr>
          <w:rFonts w:asciiTheme="minorHAnsi" w:hAnsiTheme="minorHAnsi" w:cs="Arial"/>
        </w:rPr>
      </w:pPr>
      <w:r w:rsidRPr="005C4C4D">
        <w:rPr>
          <w:rFonts w:asciiTheme="minorHAnsi" w:hAnsiTheme="minorHAnsi" w:cs="Arial"/>
        </w:rPr>
        <w:t>Division/Section/Unit:</w:t>
      </w:r>
      <w:r w:rsidRPr="005C4C4D">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183826431"/>
          <w:placeholder>
            <w:docPart w:val="1ED705F5ED804DEB8CC13D4B134A462E"/>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0D3F51" w:rsidRPr="005C4C4D" w:rsidRDefault="000D3F51" w:rsidP="00ED6066">
      <w:pPr>
        <w:spacing w:after="0"/>
        <w:rPr>
          <w:rFonts w:asciiTheme="minorHAnsi" w:hAnsiTheme="minorHAnsi" w:cs="Arial"/>
        </w:rPr>
      </w:pPr>
      <w:r w:rsidRPr="005C4C4D">
        <w:rPr>
          <w:rFonts w:asciiTheme="minorHAnsi" w:hAnsiTheme="minorHAnsi" w:cs="Arial"/>
        </w:rPr>
        <w:t>Position Type:</w:t>
      </w:r>
      <w:r w:rsidR="00732FE4">
        <w:rPr>
          <w:rFonts w:asciiTheme="minorHAnsi" w:hAnsiTheme="minorHAnsi" w:cs="Arial"/>
          <w:i/>
          <w:iCs/>
        </w:rPr>
        <w:tab/>
      </w:r>
      <w:r w:rsidR="00732FE4">
        <w:rPr>
          <w:rFonts w:asciiTheme="minorHAnsi" w:hAnsiTheme="minorHAnsi" w:cs="Arial"/>
          <w:i/>
          <w:iCs/>
        </w:rPr>
        <w:tab/>
      </w:r>
      <w:r w:rsidRPr="005C4C4D">
        <w:rPr>
          <w:rFonts w:asciiTheme="minorHAnsi" w:hAnsiTheme="minorHAnsi" w:cs="Arial"/>
        </w:rPr>
        <w:tab/>
        <w:t xml:space="preserve"> </w:t>
      </w:r>
      <w:sdt>
        <w:sdtPr>
          <w:rPr>
            <w:rFonts w:asciiTheme="minorHAnsi" w:hAnsiTheme="minorHAnsi" w:cs="Arial"/>
          </w:rPr>
          <w:alias w:val="(Permanenet, LD, Temp)"/>
          <w:tag w:val="(Permanenet, LD, Temp)"/>
          <w:id w:val="458230012"/>
          <w:placeholder>
            <w:docPart w:val="5A9E30FD08B148F1BA55ACB75FFB65BD"/>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0D3F51" w:rsidRDefault="000D3F51" w:rsidP="00ED6066">
      <w:pPr>
        <w:spacing w:after="0"/>
        <w:rPr>
          <w:rFonts w:asciiTheme="minorHAnsi" w:hAnsiTheme="minorHAnsi" w:cs="Arial"/>
        </w:rPr>
      </w:pPr>
      <w:r>
        <w:rPr>
          <w:rFonts w:asciiTheme="minorHAnsi" w:hAnsiTheme="minorHAnsi" w:cs="Arial"/>
        </w:rPr>
        <w:t xml:space="preserve">Current </w:t>
      </w:r>
      <w:r w:rsidRPr="005C4C4D">
        <w:rPr>
          <w:rFonts w:asciiTheme="minorHAnsi" w:hAnsiTheme="minorHAnsi" w:cs="Arial"/>
        </w:rPr>
        <w:t>Classification:</w:t>
      </w:r>
      <w:r>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671489859"/>
          <w:placeholder>
            <w:docPart w:val="7D0B2BC0743D42D98AE340A2B6E4D08B"/>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732FE4" w:rsidRDefault="00732FE4" w:rsidP="00ED6066">
      <w:pPr>
        <w:spacing w:after="0"/>
        <w:rPr>
          <w:rFonts w:asciiTheme="minorHAnsi" w:hAnsiTheme="minorHAnsi" w:cs="Arial"/>
        </w:rPr>
      </w:pPr>
    </w:p>
    <w:p w:rsidR="00732FE4" w:rsidRDefault="000D3F51" w:rsidP="00ED6066">
      <w:pPr>
        <w:spacing w:after="0"/>
        <w:rPr>
          <w:rFonts w:asciiTheme="minorHAnsi" w:hAnsiTheme="minorHAnsi" w:cs="Arial"/>
        </w:rPr>
      </w:pPr>
      <w:r>
        <w:rPr>
          <w:rFonts w:asciiTheme="minorHAnsi" w:hAnsiTheme="minorHAnsi" w:cs="Arial"/>
        </w:rPr>
        <w:t>Current FLSA</w:t>
      </w:r>
      <w:r w:rsidRPr="005C4C4D">
        <w:rPr>
          <w:rFonts w:asciiTheme="minorHAnsi" w:hAnsiTheme="minorHAnsi" w:cs="Arial"/>
        </w:rPr>
        <w:t>:</w:t>
      </w:r>
      <w:r w:rsidR="00732FE4">
        <w:rPr>
          <w:rFonts w:asciiTheme="minorHAnsi" w:hAnsiTheme="minorHAnsi" w:cs="Arial"/>
        </w:rPr>
        <w:tab/>
      </w:r>
      <w:r w:rsidR="00732FE4">
        <w:rPr>
          <w:rFonts w:asciiTheme="minorHAnsi" w:hAnsiTheme="minorHAnsi" w:cs="Arial"/>
        </w:rPr>
        <w:tab/>
      </w:r>
      <w:r w:rsidR="00732FE4">
        <w:rPr>
          <w:rFonts w:asciiTheme="minorHAnsi" w:hAnsiTheme="minorHAnsi" w:cs="Arial"/>
        </w:rPr>
        <w:tab/>
      </w:r>
      <w:r w:rsidR="00732FE4">
        <w:rPr>
          <w:rFonts w:asciiTheme="minorHAnsi" w:hAnsiTheme="minorHAnsi" w:cs="Arial"/>
        </w:rPr>
        <w:tab/>
      </w:r>
      <w:r w:rsidR="00732FE4" w:rsidRPr="00732FE4">
        <w:rPr>
          <w:rFonts w:asciiTheme="minorHAnsi" w:hAnsiTheme="minorHAnsi" w:cs="Arial"/>
        </w:rPr>
        <w:t xml:space="preserve"> </w:t>
      </w:r>
      <w:sdt>
        <w:sdtPr>
          <w:rPr>
            <w:rFonts w:asciiTheme="minorHAnsi" w:hAnsiTheme="minorHAnsi" w:cs="Arial"/>
          </w:rPr>
          <w:id w:val="1187184876"/>
          <w:placeholder>
            <w:docPart w:val="4C49EA4B3288419C9921434E2B5DE8F6"/>
          </w:placeholder>
          <w:showingPlcHdr/>
        </w:sdtPr>
        <w:sdtEndPr/>
        <w:sdtContent>
          <w:r w:rsidR="00732FE4" w:rsidRPr="00843FAE">
            <w:rPr>
              <w:rStyle w:val="PlaceholderText"/>
              <w:rFonts w:asciiTheme="minorHAnsi" w:hAnsiTheme="minorHAnsi" w:cs="Arial"/>
              <w:color w:val="595959" w:themeColor="text1" w:themeTint="A6"/>
            </w:rPr>
            <w:t>Click or tap here to enter text.</w:t>
          </w:r>
        </w:sdtContent>
      </w:sdt>
    </w:p>
    <w:p w:rsidR="000D3F51" w:rsidRPr="005C4C4D" w:rsidRDefault="00732FE4" w:rsidP="00ED6066">
      <w:pPr>
        <w:spacing w:after="0"/>
        <w:rPr>
          <w:rFonts w:asciiTheme="minorHAnsi" w:hAnsiTheme="minorHAnsi" w:cs="Arial"/>
        </w:rPr>
      </w:pPr>
      <w:r>
        <w:rPr>
          <w:rFonts w:asciiTheme="minorHAnsi" w:hAnsiTheme="minorHAnsi" w:cs="Arial"/>
        </w:rPr>
        <w:t>Current OT Eligibility:</w:t>
      </w:r>
      <w:r w:rsidR="000D3F51">
        <w:rPr>
          <w:rFonts w:asciiTheme="minorHAnsi" w:hAnsiTheme="minorHAnsi" w:cs="Arial"/>
        </w:rPr>
        <w:tab/>
      </w:r>
      <w:r w:rsidR="000D3F51">
        <w:rPr>
          <w:rFonts w:asciiTheme="minorHAnsi" w:hAnsiTheme="minorHAnsi" w:cs="Arial"/>
        </w:rPr>
        <w:tab/>
      </w:r>
      <w:r w:rsidR="000D3F51" w:rsidRPr="005C4C4D">
        <w:rPr>
          <w:rFonts w:asciiTheme="minorHAnsi" w:hAnsiTheme="minorHAnsi" w:cs="Arial"/>
        </w:rPr>
        <w:t xml:space="preserve"> </w:t>
      </w:r>
      <w:sdt>
        <w:sdtPr>
          <w:rPr>
            <w:rFonts w:asciiTheme="minorHAnsi" w:hAnsiTheme="minorHAnsi" w:cs="Arial"/>
          </w:rPr>
          <w:id w:val="1745908994"/>
          <w:placeholder>
            <w:docPart w:val="25B2CB469A474AD2ADD6A9D169FA5F46"/>
          </w:placeholder>
          <w:showingPlcHdr/>
        </w:sdtPr>
        <w:sdtEndPr/>
        <w:sdtContent>
          <w:r w:rsidR="000D3F51" w:rsidRPr="00843FAE">
            <w:rPr>
              <w:rStyle w:val="PlaceholderText"/>
              <w:rFonts w:asciiTheme="minorHAnsi" w:hAnsiTheme="minorHAnsi" w:cs="Arial"/>
              <w:color w:val="595959" w:themeColor="text1" w:themeTint="A6"/>
            </w:rPr>
            <w:t>Click or tap here to enter text.</w:t>
          </w:r>
        </w:sdtContent>
      </w:sdt>
    </w:p>
    <w:p w:rsidR="000D3F51" w:rsidRPr="005C4C4D" w:rsidRDefault="000D3F51" w:rsidP="00ED6066">
      <w:pPr>
        <w:spacing w:after="0"/>
        <w:rPr>
          <w:rFonts w:asciiTheme="minorHAnsi" w:hAnsiTheme="minorHAnsi" w:cs="Arial"/>
        </w:rPr>
      </w:pPr>
      <w:r>
        <w:rPr>
          <w:rFonts w:asciiTheme="minorHAnsi" w:hAnsiTheme="minorHAnsi" w:cs="Arial"/>
        </w:rPr>
        <w:t>Current Service Type</w:t>
      </w:r>
      <w:r w:rsidRPr="005C4C4D">
        <w:rPr>
          <w:rFonts w:asciiTheme="minorHAnsi" w:hAnsiTheme="minorHAnsi" w:cs="Arial"/>
        </w:rPr>
        <w:t>:</w:t>
      </w:r>
      <w:r>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1843236677"/>
          <w:placeholder>
            <w:docPart w:val="2CE838D41070436B97AC4A83653289C4"/>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0D3F51" w:rsidRPr="005C4C4D" w:rsidRDefault="000D3F51" w:rsidP="00ED6066">
      <w:pPr>
        <w:spacing w:after="0"/>
        <w:rPr>
          <w:rFonts w:asciiTheme="minorHAnsi" w:hAnsiTheme="minorHAnsi" w:cs="Arial"/>
        </w:rPr>
      </w:pPr>
      <w:r>
        <w:rPr>
          <w:rFonts w:asciiTheme="minorHAnsi" w:hAnsiTheme="minorHAnsi" w:cs="Arial"/>
        </w:rPr>
        <w:t xml:space="preserve">Current </w:t>
      </w:r>
      <w:r w:rsidRPr="005C4C4D">
        <w:rPr>
          <w:rFonts w:asciiTheme="minorHAnsi" w:hAnsiTheme="minorHAnsi" w:cs="Arial"/>
        </w:rPr>
        <w:t>Union and Code:</w:t>
      </w:r>
      <w:r w:rsidRPr="005C4C4D">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348408765"/>
          <w:placeholder>
            <w:docPart w:val="C317C57402E6453E852347F402EBE1F2"/>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0D3F51" w:rsidRDefault="000D3F51" w:rsidP="00ED6066">
      <w:pPr>
        <w:spacing w:after="0"/>
        <w:rPr>
          <w:rFonts w:asciiTheme="minorHAnsi" w:hAnsiTheme="minorHAnsi" w:cs="Arial"/>
        </w:rPr>
      </w:pPr>
    </w:p>
    <w:p w:rsidR="005C4C4D" w:rsidRPr="005C4C4D" w:rsidRDefault="005C4C4D" w:rsidP="00ED6066">
      <w:pPr>
        <w:spacing w:after="0"/>
        <w:rPr>
          <w:rFonts w:asciiTheme="minorHAnsi" w:hAnsiTheme="minorHAnsi" w:cs="Arial"/>
        </w:rPr>
      </w:pPr>
      <w:r w:rsidRPr="005C4C4D">
        <w:rPr>
          <w:rFonts w:asciiTheme="minorHAnsi" w:hAnsiTheme="minorHAnsi" w:cs="Arial"/>
        </w:rPr>
        <w:t xml:space="preserve">Recommended </w:t>
      </w:r>
      <w:r w:rsidR="00D93842">
        <w:rPr>
          <w:rFonts w:asciiTheme="minorHAnsi" w:hAnsiTheme="minorHAnsi" w:cs="Arial"/>
        </w:rPr>
        <w:t>FLSA</w:t>
      </w:r>
      <w:r w:rsidRPr="005C4C4D">
        <w:rPr>
          <w:rFonts w:asciiTheme="minorHAnsi" w:hAnsiTheme="minorHAnsi" w:cs="Arial"/>
        </w:rPr>
        <w:t>:</w:t>
      </w:r>
      <w:r w:rsidR="00D93842">
        <w:rPr>
          <w:rFonts w:asciiTheme="minorHAnsi" w:hAnsiTheme="minorHAnsi" w:cs="Arial"/>
        </w:rPr>
        <w:tab/>
      </w:r>
      <w:r w:rsidRPr="005C4C4D">
        <w:rPr>
          <w:rFonts w:asciiTheme="minorHAnsi" w:hAnsiTheme="minorHAnsi" w:cs="Arial"/>
        </w:rPr>
        <w:tab/>
        <w:t xml:space="preserve"> </w:t>
      </w:r>
      <w:sdt>
        <w:sdtPr>
          <w:rPr>
            <w:rFonts w:asciiTheme="minorHAnsi" w:hAnsiTheme="minorHAnsi" w:cs="Arial"/>
          </w:rPr>
          <w:id w:val="524298347"/>
          <w:placeholder>
            <w:docPart w:val="DBE5C03B5AEA48BAB686CB6C48CCB8B2"/>
          </w:placeholder>
          <w:showingPlcHdr/>
        </w:sdtPr>
        <w:sdtEndPr/>
        <w:sdtContent>
          <w:r w:rsidRPr="00843FAE">
            <w:rPr>
              <w:rStyle w:val="PlaceholderText"/>
              <w:rFonts w:asciiTheme="minorHAnsi" w:hAnsiTheme="minorHAnsi" w:cs="Arial"/>
              <w:color w:val="595959" w:themeColor="text1" w:themeTint="A6"/>
            </w:rPr>
            <w:t>Click or tap here to enter text.</w:t>
          </w:r>
        </w:sdtContent>
      </w:sdt>
    </w:p>
    <w:p w:rsidR="00732FE4" w:rsidRPr="005C4C4D" w:rsidRDefault="000926D1" w:rsidP="00732FE4">
      <w:pPr>
        <w:spacing w:after="0"/>
        <w:rPr>
          <w:rFonts w:asciiTheme="minorHAnsi" w:hAnsiTheme="minorHAnsi" w:cs="Arial"/>
        </w:rPr>
      </w:pPr>
      <w:r>
        <w:rPr>
          <w:rFonts w:asciiTheme="minorHAnsi" w:hAnsiTheme="minorHAnsi" w:cs="Arial"/>
        </w:rPr>
        <w:t>Recommended</w:t>
      </w:r>
      <w:r w:rsidR="00732FE4">
        <w:rPr>
          <w:rFonts w:asciiTheme="minorHAnsi" w:hAnsiTheme="minorHAnsi" w:cs="Arial"/>
        </w:rPr>
        <w:t xml:space="preserve"> OT Eligibility:</w:t>
      </w:r>
      <w:r w:rsidR="00732FE4">
        <w:rPr>
          <w:rFonts w:asciiTheme="minorHAnsi" w:hAnsiTheme="minorHAnsi" w:cs="Arial"/>
        </w:rPr>
        <w:tab/>
      </w:r>
      <w:r w:rsidR="00732FE4" w:rsidRPr="005C4C4D">
        <w:rPr>
          <w:rFonts w:asciiTheme="minorHAnsi" w:hAnsiTheme="minorHAnsi" w:cs="Arial"/>
        </w:rPr>
        <w:t xml:space="preserve"> </w:t>
      </w:r>
      <w:sdt>
        <w:sdtPr>
          <w:rPr>
            <w:rFonts w:asciiTheme="minorHAnsi" w:hAnsiTheme="minorHAnsi" w:cs="Arial"/>
          </w:rPr>
          <w:id w:val="-624080685"/>
          <w:placeholder>
            <w:docPart w:val="249C43D1278B408D88F12005006EE3CF"/>
          </w:placeholder>
          <w:showingPlcHdr/>
        </w:sdtPr>
        <w:sdtEndPr/>
        <w:sdtContent>
          <w:r w:rsidR="00732FE4" w:rsidRPr="00843FAE">
            <w:rPr>
              <w:rStyle w:val="PlaceholderText"/>
              <w:rFonts w:asciiTheme="minorHAnsi" w:hAnsiTheme="minorHAnsi" w:cs="Arial"/>
              <w:color w:val="595959" w:themeColor="text1" w:themeTint="A6"/>
            </w:rPr>
            <w:t>Click or tap here to enter text.</w:t>
          </w:r>
        </w:sdtContent>
      </w:sdt>
    </w:p>
    <w:p w:rsidR="005C4C4D" w:rsidRPr="005C4C4D" w:rsidRDefault="000D3F51" w:rsidP="00ED6066">
      <w:pPr>
        <w:spacing w:after="0"/>
        <w:rPr>
          <w:rFonts w:asciiTheme="minorHAnsi" w:hAnsiTheme="minorHAnsi" w:cs="Arial"/>
        </w:rPr>
      </w:pPr>
      <w:r>
        <w:rPr>
          <w:rFonts w:asciiTheme="minorHAnsi" w:hAnsiTheme="minorHAnsi" w:cs="Arial"/>
        </w:rPr>
        <w:t xml:space="preserve">Recommended </w:t>
      </w:r>
      <w:r w:rsidR="00D93842">
        <w:rPr>
          <w:rFonts w:asciiTheme="minorHAnsi" w:hAnsiTheme="minorHAnsi" w:cs="Arial"/>
        </w:rPr>
        <w:t>Service Type</w:t>
      </w:r>
      <w:r w:rsidR="005C4C4D" w:rsidRPr="005C4C4D">
        <w:rPr>
          <w:rFonts w:asciiTheme="minorHAnsi" w:hAnsiTheme="minorHAnsi" w:cs="Arial"/>
        </w:rPr>
        <w:t>:</w:t>
      </w:r>
      <w:r w:rsidR="005C4C4D" w:rsidRPr="005C4C4D">
        <w:rPr>
          <w:rFonts w:asciiTheme="minorHAnsi" w:hAnsiTheme="minorHAnsi" w:cs="Arial"/>
        </w:rPr>
        <w:tab/>
        <w:t xml:space="preserve"> </w:t>
      </w:r>
      <w:sdt>
        <w:sdtPr>
          <w:rPr>
            <w:rFonts w:asciiTheme="minorHAnsi" w:hAnsiTheme="minorHAnsi" w:cs="Arial"/>
          </w:rPr>
          <w:id w:val="2068294544"/>
          <w:placeholder>
            <w:docPart w:val="3612B1E6AE7649CB92ECD0B0A6B87864"/>
          </w:placeholder>
          <w:showingPlcHdr/>
        </w:sdtPr>
        <w:sdtEndPr/>
        <w:sdtContent>
          <w:r w:rsidR="005C4C4D" w:rsidRPr="00843FAE">
            <w:rPr>
              <w:rStyle w:val="PlaceholderText"/>
              <w:rFonts w:asciiTheme="minorHAnsi" w:hAnsiTheme="minorHAnsi" w:cs="Arial"/>
              <w:color w:val="595959" w:themeColor="text1" w:themeTint="A6"/>
            </w:rPr>
            <w:t>Click or tap here to enter text.</w:t>
          </w:r>
        </w:sdtContent>
      </w:sdt>
    </w:p>
    <w:p w:rsidR="005C4C4D" w:rsidRDefault="000D3F51" w:rsidP="00ED6066">
      <w:pPr>
        <w:spacing w:after="0"/>
        <w:rPr>
          <w:rFonts w:asciiTheme="minorHAnsi" w:hAnsiTheme="minorHAnsi" w:cs="Arial"/>
        </w:rPr>
      </w:pPr>
      <w:r>
        <w:rPr>
          <w:rFonts w:asciiTheme="minorHAnsi" w:hAnsiTheme="minorHAnsi" w:cs="Arial"/>
        </w:rPr>
        <w:t xml:space="preserve">Recommended </w:t>
      </w:r>
      <w:r w:rsidR="00D93842">
        <w:rPr>
          <w:rFonts w:asciiTheme="minorHAnsi" w:hAnsiTheme="minorHAnsi" w:cs="Arial"/>
        </w:rPr>
        <w:t>Union and Code</w:t>
      </w:r>
      <w:r w:rsidR="005C4C4D" w:rsidRPr="005C4C4D">
        <w:rPr>
          <w:rFonts w:asciiTheme="minorHAnsi" w:hAnsiTheme="minorHAnsi" w:cs="Arial"/>
        </w:rPr>
        <w:t>:</w:t>
      </w:r>
      <w:r w:rsidR="003564D2">
        <w:rPr>
          <w:rFonts w:asciiTheme="minorHAnsi" w:hAnsiTheme="minorHAnsi" w:cs="Arial"/>
        </w:rPr>
        <w:tab/>
      </w:r>
      <w:r w:rsidR="005C4C4D" w:rsidRPr="005C4C4D">
        <w:rPr>
          <w:rFonts w:asciiTheme="minorHAnsi" w:hAnsiTheme="minorHAnsi" w:cs="Arial"/>
        </w:rPr>
        <w:t xml:space="preserve"> </w:t>
      </w:r>
      <w:sdt>
        <w:sdtPr>
          <w:rPr>
            <w:rFonts w:asciiTheme="minorHAnsi" w:hAnsiTheme="minorHAnsi" w:cs="Arial"/>
          </w:rPr>
          <w:id w:val="618263463"/>
          <w:placeholder>
            <w:docPart w:val="6D77D188693948A6A171BD9257374048"/>
          </w:placeholder>
          <w:showingPlcHdr/>
        </w:sdtPr>
        <w:sdtEndPr/>
        <w:sdtContent>
          <w:r w:rsidR="005C4C4D" w:rsidRPr="00843FAE">
            <w:rPr>
              <w:rStyle w:val="PlaceholderText"/>
              <w:rFonts w:asciiTheme="minorHAnsi" w:hAnsiTheme="minorHAnsi" w:cs="Arial"/>
              <w:color w:val="595959" w:themeColor="text1" w:themeTint="A6"/>
            </w:rPr>
            <w:t>Click or tap here to enter text.</w:t>
          </w:r>
        </w:sdtContent>
      </w:sdt>
    </w:p>
    <w:p w:rsidR="000D3F51" w:rsidRDefault="000D3F51" w:rsidP="00ED6066">
      <w:pPr>
        <w:spacing w:after="0"/>
        <w:rPr>
          <w:rFonts w:asciiTheme="minorHAnsi" w:hAnsiTheme="minorHAnsi" w:cs="Arial"/>
        </w:rPr>
      </w:pPr>
    </w:p>
    <w:p w:rsidR="00845D04" w:rsidRPr="005C4C4D" w:rsidRDefault="00845D04" w:rsidP="00ED6066">
      <w:pPr>
        <w:spacing w:after="0"/>
        <w:rPr>
          <w:rFonts w:asciiTheme="minorHAnsi" w:hAnsiTheme="minorHAnsi" w:cs="Arial"/>
        </w:rPr>
      </w:pPr>
    </w:p>
    <w:p w:rsidR="005C4C4D" w:rsidRPr="005C4C4D" w:rsidRDefault="005C4C4D" w:rsidP="00ED6066">
      <w:pPr>
        <w:pStyle w:val="Heading2"/>
        <w:spacing w:before="0"/>
      </w:pPr>
      <w:r w:rsidRPr="005C4C4D">
        <w:t>BACKGROUND</w:t>
      </w:r>
      <w:r w:rsidRPr="005C4C4D">
        <w:rPr>
          <w:spacing w:val="6"/>
        </w:rPr>
        <w:t xml:space="preserve"> </w:t>
      </w:r>
      <w:r w:rsidRPr="005C4C4D">
        <w:t>&amp;</w:t>
      </w:r>
      <w:r w:rsidRPr="005C4C4D">
        <w:rPr>
          <w:spacing w:val="5"/>
        </w:rPr>
        <w:t xml:space="preserve"> </w:t>
      </w:r>
      <w:r w:rsidRPr="005C4C4D">
        <w:t>BUSINESS</w:t>
      </w:r>
      <w:r w:rsidRPr="005C4C4D">
        <w:rPr>
          <w:spacing w:val="5"/>
        </w:rPr>
        <w:t xml:space="preserve"> </w:t>
      </w:r>
      <w:r w:rsidRPr="005C4C4D">
        <w:t>NEED</w:t>
      </w:r>
    </w:p>
    <w:p w:rsidR="00326246" w:rsidRDefault="00326246" w:rsidP="00ED6066">
      <w:pPr>
        <w:spacing w:after="120"/>
        <w:rPr>
          <w:rFonts w:asciiTheme="minorHAnsi" w:hAnsiTheme="minorHAnsi" w:cs="Arial"/>
          <w:b/>
          <w:bCs/>
          <w:i/>
          <w:iCs/>
        </w:rPr>
      </w:pPr>
      <w:r>
        <w:rPr>
          <w:rFonts w:asciiTheme="minorHAnsi" w:hAnsiTheme="minorHAnsi" w:cs="Arial"/>
          <w:b/>
          <w:bCs/>
          <w:i/>
          <w:iCs/>
        </w:rPr>
        <w:t xml:space="preserve">In preparation for the payroll transformation, this position was flagged for review and agency has determined the FLSA status needs to change to align with </w:t>
      </w:r>
      <w:r w:rsidR="004D56B8">
        <w:rPr>
          <w:rFonts w:asciiTheme="minorHAnsi" w:hAnsiTheme="minorHAnsi" w:cs="Arial"/>
          <w:b/>
          <w:bCs/>
          <w:i/>
          <w:iCs/>
        </w:rPr>
        <w:t>enterprise-wide</w:t>
      </w:r>
      <w:r>
        <w:rPr>
          <w:rFonts w:asciiTheme="minorHAnsi" w:hAnsiTheme="minorHAnsi" w:cs="Arial"/>
          <w:b/>
          <w:bCs/>
          <w:i/>
          <w:iCs/>
        </w:rPr>
        <w:t xml:space="preserve"> standards. </w:t>
      </w:r>
    </w:p>
    <w:p w:rsidR="00ED6066" w:rsidRPr="00326246" w:rsidRDefault="00326246" w:rsidP="00ED6066">
      <w:pPr>
        <w:spacing w:after="120"/>
        <w:rPr>
          <w:rFonts w:asciiTheme="minorHAnsi" w:hAnsiTheme="minorHAnsi" w:cs="Arial"/>
          <w:b/>
          <w:bCs/>
          <w:i/>
          <w:iCs/>
          <w:color w:val="0070C0"/>
        </w:rPr>
      </w:pPr>
      <w:r w:rsidRPr="00326246">
        <w:rPr>
          <w:rFonts w:asciiTheme="minorHAnsi" w:hAnsiTheme="minorHAnsi" w:cs="Arial"/>
          <w:b/>
          <w:bCs/>
          <w:i/>
          <w:iCs/>
          <w:color w:val="0070C0"/>
        </w:rPr>
        <w:t>AGENCY: Briefly provide context to why the position was flagged and explain why the current FLSA designation is no longer appropriate.</w:t>
      </w:r>
    </w:p>
    <w:sdt>
      <w:sdtPr>
        <w:rPr>
          <w:rFonts w:asciiTheme="minorHAnsi" w:hAnsiTheme="minorHAnsi" w:cs="Arial"/>
          <w:b/>
          <w:bCs/>
        </w:rPr>
        <w:id w:val="72781737"/>
        <w:placeholder>
          <w:docPart w:val="BC42B5B1356D477BB94548440F65B105"/>
        </w:placeholder>
        <w:showingPlcHdr/>
      </w:sdtPr>
      <w:sdtEndPr/>
      <w:sdtContent>
        <w:p w:rsidR="005C4C4D" w:rsidRPr="005C4C4D" w:rsidRDefault="005C4C4D" w:rsidP="00ED6066">
          <w:pPr>
            <w:spacing w:after="120"/>
            <w:ind w:right="51"/>
            <w:rPr>
              <w:rFonts w:asciiTheme="minorHAnsi" w:hAnsiTheme="minorHAnsi" w:cs="Arial"/>
              <w:b/>
              <w:bCs/>
            </w:rPr>
          </w:pPr>
          <w:r w:rsidRPr="00843FAE">
            <w:rPr>
              <w:rStyle w:val="PlaceholderText"/>
              <w:rFonts w:asciiTheme="minorHAnsi" w:hAnsiTheme="minorHAnsi" w:cs="Arial"/>
              <w:color w:val="595959" w:themeColor="text1" w:themeTint="A6"/>
            </w:rPr>
            <w:t>Click or tap here to enter text.</w:t>
          </w:r>
        </w:p>
      </w:sdtContent>
    </w:sdt>
    <w:p w:rsidR="005C4C4D" w:rsidRPr="005C4C4D" w:rsidRDefault="005503AD" w:rsidP="00ED6066">
      <w:pPr>
        <w:pStyle w:val="Heading2"/>
        <w:spacing w:before="0"/>
      </w:pPr>
      <w:r>
        <w:t>RECOMMENDED FLSA JUSTIFICATION</w:t>
      </w:r>
    </w:p>
    <w:p w:rsidR="00ED6066" w:rsidRDefault="00845D04" w:rsidP="00845D04">
      <w:pPr>
        <w:spacing w:after="120"/>
        <w:rPr>
          <w:rFonts w:asciiTheme="minorHAnsi" w:eastAsiaTheme="majorEastAsia" w:hAnsiTheme="minorHAnsi" w:cs="Arial"/>
          <w:b/>
          <w:bCs/>
          <w:i/>
          <w:iCs/>
          <w:szCs w:val="28"/>
        </w:rPr>
      </w:pPr>
      <w:bookmarkStart w:id="2" w:name="_Hlk222227015"/>
      <w:r>
        <w:rPr>
          <w:rFonts w:asciiTheme="minorHAnsi" w:eastAsiaTheme="majorEastAsia" w:hAnsiTheme="minorHAnsi" w:cs="Arial"/>
          <w:b/>
          <w:bCs/>
          <w:i/>
          <w:iCs/>
          <w:szCs w:val="28"/>
        </w:rPr>
        <w:t xml:space="preserve">Select one and delete the rest. </w:t>
      </w:r>
      <w:r w:rsidRPr="00845D04">
        <w:rPr>
          <w:rFonts w:asciiTheme="minorHAnsi" w:eastAsiaTheme="majorEastAsia" w:hAnsiTheme="minorHAnsi" w:cs="Arial"/>
          <w:b/>
          <w:bCs/>
          <w:i/>
          <w:iCs/>
          <w:szCs w:val="28"/>
        </w:rPr>
        <w:t>Identify the exemption being requested and provide concrete examples showing how</w:t>
      </w:r>
      <w:r>
        <w:rPr>
          <w:rFonts w:asciiTheme="minorHAnsi" w:eastAsiaTheme="majorEastAsia" w:hAnsiTheme="minorHAnsi" w:cs="Arial"/>
          <w:b/>
          <w:bCs/>
          <w:i/>
          <w:iCs/>
          <w:szCs w:val="28"/>
        </w:rPr>
        <w:t xml:space="preserve"> </w:t>
      </w:r>
      <w:r w:rsidRPr="00845D04">
        <w:rPr>
          <w:rFonts w:asciiTheme="minorHAnsi" w:eastAsiaTheme="majorEastAsia" w:hAnsiTheme="minorHAnsi" w:cs="Arial"/>
          <w:b/>
          <w:bCs/>
          <w:i/>
          <w:iCs/>
          <w:szCs w:val="28"/>
        </w:rPr>
        <w:t>the position’s primary duty meets</w:t>
      </w:r>
      <w:r>
        <w:rPr>
          <w:rFonts w:asciiTheme="minorHAnsi" w:eastAsiaTheme="majorEastAsia" w:hAnsiTheme="minorHAnsi" w:cs="Arial"/>
          <w:b/>
          <w:bCs/>
          <w:i/>
          <w:iCs/>
          <w:szCs w:val="28"/>
        </w:rPr>
        <w:t xml:space="preserve"> (</w:t>
      </w:r>
      <w:r w:rsidRPr="00845D04">
        <w:rPr>
          <w:rFonts w:asciiTheme="minorHAnsi" w:eastAsiaTheme="majorEastAsia" w:hAnsiTheme="minorHAnsi" w:cs="Arial"/>
          <w:b/>
          <w:bCs/>
          <w:i/>
          <w:iCs/>
          <w:szCs w:val="28"/>
        </w:rPr>
        <w:t>or does not meet</w:t>
      </w:r>
      <w:r>
        <w:rPr>
          <w:rFonts w:asciiTheme="minorHAnsi" w:eastAsiaTheme="majorEastAsia" w:hAnsiTheme="minorHAnsi" w:cs="Arial"/>
          <w:b/>
          <w:bCs/>
          <w:i/>
          <w:iCs/>
          <w:szCs w:val="28"/>
        </w:rPr>
        <w:t xml:space="preserve">) </w:t>
      </w:r>
      <w:r w:rsidRPr="00845D04">
        <w:rPr>
          <w:rFonts w:asciiTheme="minorHAnsi" w:eastAsiaTheme="majorEastAsia" w:hAnsiTheme="minorHAnsi" w:cs="Arial"/>
          <w:b/>
          <w:bCs/>
          <w:i/>
          <w:iCs/>
          <w:szCs w:val="28"/>
        </w:rPr>
        <w:t>the applicable exemption test.</w:t>
      </w:r>
    </w:p>
    <w:p w:rsidR="005503AD" w:rsidRDefault="005503AD" w:rsidP="00845D04">
      <w:pPr>
        <w:spacing w:after="120"/>
        <w:rPr>
          <w:rFonts w:asciiTheme="minorHAnsi" w:hAnsiTheme="minorHAnsi" w:cs="Arial"/>
          <w:b/>
          <w:bCs/>
        </w:rPr>
      </w:pPr>
    </w:p>
    <w:p w:rsidR="006A4D2A" w:rsidRDefault="001B6F2A" w:rsidP="006A4D2A">
      <w:pPr>
        <w:spacing w:before="240" w:after="120"/>
        <w:ind w:left="360" w:hanging="360"/>
        <w:rPr>
          <w:rFonts w:asciiTheme="minorHAnsi" w:hAnsiTheme="minorHAnsi" w:cs="Arial"/>
          <w:b/>
          <w:bCs/>
        </w:rPr>
      </w:pPr>
      <w:sdt>
        <w:sdtPr>
          <w:rPr>
            <w:rFonts w:asciiTheme="minorHAnsi" w:hAnsiTheme="minorHAnsi" w:cs="Arial"/>
            <w:b/>
            <w:bCs/>
          </w:rPr>
          <w:id w:val="-423724745"/>
          <w14:checkbox>
            <w14:checked w14:val="0"/>
            <w14:checkedState w14:val="2612" w14:font="MS Gothic"/>
            <w14:uncheckedState w14:val="2610" w14:font="MS Gothic"/>
          </w14:checkbox>
        </w:sdtPr>
        <w:sdtEndPr/>
        <w:sdtContent>
          <w:r w:rsidR="005C4C4D" w:rsidRPr="005C4C4D">
            <w:rPr>
              <w:rFonts w:asciiTheme="minorHAnsi" w:eastAsia="MS Gothic" w:hAnsiTheme="minorHAnsi" w:cs="Segoe UI Symbol"/>
              <w:b/>
              <w:bCs/>
            </w:rPr>
            <w:t>☐</w:t>
          </w:r>
        </w:sdtContent>
      </w:sdt>
      <w:r w:rsidR="005C4C4D" w:rsidRPr="005C4C4D">
        <w:rPr>
          <w:rFonts w:asciiTheme="minorHAnsi" w:hAnsiTheme="minorHAnsi" w:cs="Arial"/>
          <w:b/>
          <w:bCs/>
        </w:rPr>
        <w:tab/>
        <w:t xml:space="preserve">Non-exempt: </w:t>
      </w:r>
      <w:r w:rsidR="005C4C4D" w:rsidRPr="005C4C4D">
        <w:rPr>
          <w:rFonts w:asciiTheme="minorHAnsi" w:hAnsiTheme="minorHAnsi" w:cs="Arial"/>
        </w:rPr>
        <w:t xml:space="preserve">This position meets the criteria under the FLSA to be non-exempt. This position does not customarily and regularly exercise discretion and independent judgment. Additionally, this position does not perform work requiring knowledge of an </w:t>
      </w:r>
      <w:proofErr w:type="gramStart"/>
      <w:r w:rsidR="005C4C4D" w:rsidRPr="005C4C4D">
        <w:rPr>
          <w:rFonts w:asciiTheme="minorHAnsi" w:hAnsiTheme="minorHAnsi" w:cs="Arial"/>
        </w:rPr>
        <w:t>advance</w:t>
      </w:r>
      <w:proofErr w:type="gramEnd"/>
      <w:r w:rsidR="005C4C4D" w:rsidRPr="005C4C4D">
        <w:rPr>
          <w:rFonts w:asciiTheme="minorHAnsi" w:hAnsiTheme="minorHAnsi" w:cs="Arial"/>
        </w:rPr>
        <w:t xml:space="preserve"> type in a field of science or learning, work that is original and creative in character in a recognized field of artistic endeavor, or teaching, tutoring, or lecturing in the activity of imparting knowledge. This position does not perform as a primary duty the management of the enterprise or of a customarily recognized department or subdivision. Therefore, </w:t>
      </w:r>
      <w:proofErr w:type="gramStart"/>
      <w:r w:rsidR="005C4C4D" w:rsidRPr="005C4C4D">
        <w:rPr>
          <w:rFonts w:asciiTheme="minorHAnsi" w:hAnsiTheme="minorHAnsi" w:cs="Arial"/>
        </w:rPr>
        <w:t>non</w:t>
      </w:r>
      <w:proofErr w:type="gramEnd"/>
      <w:r w:rsidR="005C4C4D" w:rsidRPr="005C4C4D">
        <w:rPr>
          <w:rFonts w:asciiTheme="minorHAnsi" w:hAnsiTheme="minorHAnsi" w:cs="Arial"/>
        </w:rPr>
        <w:t xml:space="preserve">-exempt, and </w:t>
      </w:r>
      <w:proofErr w:type="gramStart"/>
      <w:r w:rsidR="005C4C4D" w:rsidRPr="005C4C4D">
        <w:rPr>
          <w:rFonts w:asciiTheme="minorHAnsi" w:hAnsiTheme="minorHAnsi" w:cs="Arial"/>
        </w:rPr>
        <w:t>eligible</w:t>
      </w:r>
      <w:proofErr w:type="gramEnd"/>
      <w:r w:rsidR="005C4C4D" w:rsidRPr="005C4C4D">
        <w:rPr>
          <w:rFonts w:asciiTheme="minorHAnsi" w:hAnsiTheme="minorHAnsi" w:cs="Arial"/>
        </w:rPr>
        <w:t xml:space="preserve"> for overtime is appropriate.</w:t>
      </w:r>
      <w:r w:rsidR="005C4C4D" w:rsidRPr="005C4C4D">
        <w:rPr>
          <w:rFonts w:asciiTheme="minorHAnsi" w:hAnsiTheme="minorHAnsi" w:cs="Arial"/>
          <w:b/>
          <w:bCs/>
        </w:rPr>
        <w:t xml:space="preserve"> </w:t>
      </w:r>
    </w:p>
    <w:p w:rsidR="005503AD" w:rsidRPr="005C4C4D" w:rsidRDefault="005503AD" w:rsidP="006A4D2A">
      <w:pPr>
        <w:spacing w:before="240" w:after="120"/>
        <w:ind w:left="360" w:hanging="360"/>
        <w:rPr>
          <w:rFonts w:asciiTheme="minorHAnsi" w:hAnsiTheme="minorHAnsi" w:cs="Arial"/>
          <w:b/>
          <w:bCs/>
        </w:rPr>
      </w:pPr>
    </w:p>
    <w:p w:rsidR="005503AD" w:rsidRDefault="001B6F2A" w:rsidP="006A4D2A">
      <w:pPr>
        <w:spacing w:before="240" w:after="120"/>
        <w:ind w:left="360" w:hanging="360"/>
        <w:rPr>
          <w:rFonts w:asciiTheme="minorHAnsi" w:hAnsiTheme="minorHAnsi" w:cs="Arial"/>
          <w:b/>
          <w:bCs/>
          <w:i/>
          <w:iCs/>
        </w:rPr>
      </w:pPr>
      <w:sdt>
        <w:sdtPr>
          <w:rPr>
            <w:rFonts w:asciiTheme="minorHAnsi" w:hAnsiTheme="minorHAnsi" w:cs="Arial"/>
            <w:b/>
            <w:bCs/>
          </w:rPr>
          <w:id w:val="-1726758941"/>
          <w14:checkbox>
            <w14:checked w14:val="0"/>
            <w14:checkedState w14:val="2612" w14:font="MS Gothic"/>
            <w14:uncheckedState w14:val="2610" w14:font="MS Gothic"/>
          </w14:checkbox>
        </w:sdtPr>
        <w:sdtEndPr/>
        <w:sdtContent>
          <w:r w:rsidR="005C4C4D" w:rsidRPr="005C4C4D">
            <w:rPr>
              <w:rFonts w:asciiTheme="minorHAnsi" w:eastAsia="MS Gothic" w:hAnsiTheme="minorHAnsi" w:cs="Arial"/>
              <w:b/>
              <w:bCs/>
            </w:rPr>
            <w:t>☐</w:t>
          </w:r>
        </w:sdtContent>
      </w:sdt>
      <w:r w:rsidR="005C4C4D" w:rsidRPr="005C4C4D">
        <w:rPr>
          <w:rFonts w:asciiTheme="minorHAnsi" w:hAnsiTheme="minorHAnsi" w:cs="Arial"/>
          <w:b/>
          <w:bCs/>
        </w:rPr>
        <w:tab/>
        <w:t xml:space="preserve">Exempt-Administrative: </w:t>
      </w:r>
      <w:r w:rsidR="005C4C4D" w:rsidRPr="005C4C4D">
        <w:rPr>
          <w:rFonts w:asciiTheme="minorHAnsi" w:hAnsiTheme="minorHAnsi" w:cs="Arial"/>
        </w:rPr>
        <w:t>The position meets the criteria for the FLSA Administrative exemption because its primary duty is the performance of office or non-manual work directly related to the management or general business operations of the employer or its customers. The work includes the exercise of discretion and independent judgment with respect to matters of significance. The position is compensated on a salary or fee basis at not less than the minimum threshold established by the FLSA. Therefore, exempt – administrative and not eligible for overtime is appropriate.</w:t>
      </w:r>
    </w:p>
    <w:p w:rsidR="005C4C4D" w:rsidRPr="005C4C4D" w:rsidRDefault="00843FAE" w:rsidP="005503AD">
      <w:pPr>
        <w:spacing w:before="240" w:after="120"/>
        <w:ind w:left="360" w:firstLine="360"/>
        <w:rPr>
          <w:rFonts w:asciiTheme="minorHAnsi" w:hAnsiTheme="minorHAnsi" w:cs="Arial"/>
          <w:b/>
          <w:bCs/>
          <w:i/>
          <w:iCs/>
        </w:rPr>
      </w:pPr>
      <w:r>
        <w:rPr>
          <w:rFonts w:asciiTheme="minorHAnsi" w:hAnsiTheme="minorHAnsi" w:cs="Arial"/>
          <w:b/>
          <w:bCs/>
          <w:i/>
          <w:iCs/>
        </w:rPr>
        <w:t xml:space="preserve"> </w:t>
      </w:r>
      <w:r w:rsidR="005C4C4D" w:rsidRPr="005C4C4D">
        <w:rPr>
          <w:rFonts w:asciiTheme="minorHAnsi" w:hAnsiTheme="minorHAnsi" w:cs="Arial"/>
          <w:b/>
          <w:bCs/>
          <w:i/>
          <w:iCs/>
        </w:rPr>
        <w:t>Types of duties and decisions that support this include:</w:t>
      </w:r>
    </w:p>
    <w:p w:rsidR="005C4C4D" w:rsidRPr="005C4C4D" w:rsidRDefault="001B6F2A" w:rsidP="00ED6066">
      <w:pPr>
        <w:spacing w:after="120"/>
        <w:ind w:left="720"/>
        <w:rPr>
          <w:rFonts w:asciiTheme="minorHAnsi" w:hAnsiTheme="minorHAnsi" w:cs="Arial"/>
        </w:rPr>
      </w:pPr>
      <w:sdt>
        <w:sdtPr>
          <w:rPr>
            <w:rFonts w:asciiTheme="minorHAnsi" w:hAnsiTheme="minorHAnsi" w:cs="Arial"/>
          </w:rPr>
          <w:id w:val="1468859186"/>
          <w:placeholder>
            <w:docPart w:val="2DB6776D6BB548CEB7A639897E99DCF6"/>
          </w:placeholder>
          <w:showingPlcHdr/>
          <w:text/>
        </w:sdtPr>
        <w:sdtEndPr/>
        <w:sdtContent>
          <w:r w:rsidR="005C4C4D" w:rsidRPr="00843FAE">
            <w:rPr>
              <w:rStyle w:val="PlaceholderText"/>
              <w:rFonts w:asciiTheme="minorHAnsi" w:hAnsiTheme="minorHAnsi" w:cs="Arial"/>
              <w:color w:val="595959" w:themeColor="text1" w:themeTint="A6"/>
            </w:rPr>
            <w:t>Click or tap here to enter text.</w:t>
          </w:r>
        </w:sdtContent>
      </w:sdt>
    </w:p>
    <w:p w:rsidR="005503AD" w:rsidRDefault="005C4C4D" w:rsidP="006A4D2A">
      <w:pPr>
        <w:spacing w:before="240" w:after="120"/>
        <w:ind w:left="360" w:hanging="360"/>
        <w:rPr>
          <w:rFonts w:asciiTheme="minorHAnsi" w:hAnsiTheme="minorHAnsi" w:cs="Arial"/>
          <w:b/>
          <w:bCs/>
        </w:rPr>
      </w:pPr>
      <w:r w:rsidRPr="005C4C4D">
        <w:rPr>
          <w:rFonts w:asciiTheme="minorHAnsi" w:hAnsiTheme="minorHAnsi" w:cs="Arial"/>
          <w:b/>
          <w:bCs/>
        </w:rPr>
        <w:tab/>
      </w:r>
    </w:p>
    <w:p w:rsidR="005C4C4D" w:rsidRDefault="001B6F2A" w:rsidP="006A4D2A">
      <w:pPr>
        <w:spacing w:before="240" w:after="120"/>
        <w:ind w:left="360" w:hanging="360"/>
        <w:rPr>
          <w:rFonts w:asciiTheme="minorHAnsi" w:hAnsiTheme="minorHAnsi" w:cs="Arial"/>
        </w:rPr>
      </w:pPr>
      <w:sdt>
        <w:sdtPr>
          <w:rPr>
            <w:rFonts w:asciiTheme="minorHAnsi" w:hAnsiTheme="minorHAnsi" w:cs="Arial"/>
            <w:b/>
            <w:bCs/>
          </w:rPr>
          <w:id w:val="-1901043331"/>
          <w14:checkbox>
            <w14:checked w14:val="0"/>
            <w14:checkedState w14:val="2612" w14:font="MS Gothic"/>
            <w14:uncheckedState w14:val="2610" w14:font="MS Gothic"/>
          </w14:checkbox>
        </w:sdtPr>
        <w:sdtEndPr/>
        <w:sdtContent>
          <w:r w:rsidR="005503AD">
            <w:rPr>
              <w:rFonts w:ascii="MS Gothic" w:eastAsia="MS Gothic" w:hAnsi="MS Gothic" w:cs="Arial" w:hint="eastAsia"/>
              <w:b/>
              <w:bCs/>
            </w:rPr>
            <w:t>☐</w:t>
          </w:r>
        </w:sdtContent>
      </w:sdt>
      <w:r w:rsidR="005503AD" w:rsidRPr="005C4C4D">
        <w:rPr>
          <w:rFonts w:asciiTheme="minorHAnsi" w:hAnsiTheme="minorHAnsi" w:cs="Arial"/>
          <w:b/>
          <w:bCs/>
        </w:rPr>
        <w:t xml:space="preserve"> </w:t>
      </w:r>
      <w:r w:rsidR="005C4C4D" w:rsidRPr="005C4C4D">
        <w:rPr>
          <w:rFonts w:asciiTheme="minorHAnsi" w:hAnsiTheme="minorHAnsi" w:cs="Arial"/>
          <w:b/>
          <w:bCs/>
        </w:rPr>
        <w:t xml:space="preserve">Exempt-Executive: </w:t>
      </w:r>
      <w:r w:rsidR="005C4C4D" w:rsidRPr="005C4C4D">
        <w:rPr>
          <w:rFonts w:asciiTheme="minorHAnsi" w:hAnsiTheme="minorHAnsi" w:cs="Arial"/>
        </w:rPr>
        <w:t xml:space="preserve">The position meets the criteria for the FLSA Executive </w:t>
      </w:r>
      <w:proofErr w:type="gramStart"/>
      <w:r w:rsidR="005C4C4D" w:rsidRPr="005C4C4D">
        <w:rPr>
          <w:rFonts w:asciiTheme="minorHAnsi" w:hAnsiTheme="minorHAnsi" w:cs="Arial"/>
        </w:rPr>
        <w:t>exemption</w:t>
      </w:r>
      <w:proofErr w:type="gramEnd"/>
      <w:r w:rsidR="005C4C4D" w:rsidRPr="005C4C4D">
        <w:rPr>
          <w:rFonts w:asciiTheme="minorHAnsi" w:hAnsiTheme="minorHAnsi" w:cs="Arial"/>
        </w:rPr>
        <w:t xml:space="preserve"> because its primary duty is the management of the enterprise or a recognized department or subdivision. The position customarily and regularly directs the work of two or more full-time employees or their equivalent and has the authority to hire or fire other employees, or its recommendations on such decisions are given </w:t>
      </w:r>
      <w:proofErr w:type="gramStart"/>
      <w:r w:rsidR="005C4C4D" w:rsidRPr="005C4C4D">
        <w:rPr>
          <w:rFonts w:asciiTheme="minorHAnsi" w:hAnsiTheme="minorHAnsi" w:cs="Arial"/>
        </w:rPr>
        <w:t>particular weight</w:t>
      </w:r>
      <w:proofErr w:type="gramEnd"/>
      <w:r w:rsidR="005C4C4D" w:rsidRPr="005C4C4D">
        <w:rPr>
          <w:rFonts w:asciiTheme="minorHAnsi" w:hAnsiTheme="minorHAnsi" w:cs="Arial"/>
        </w:rPr>
        <w:t xml:space="preserve">. The position is compensated on a salary basis at </w:t>
      </w:r>
      <w:proofErr w:type="gramStart"/>
      <w:r w:rsidR="005C4C4D" w:rsidRPr="005C4C4D">
        <w:rPr>
          <w:rFonts w:asciiTheme="minorHAnsi" w:hAnsiTheme="minorHAnsi" w:cs="Arial"/>
        </w:rPr>
        <w:t>not</w:t>
      </w:r>
      <w:proofErr w:type="gramEnd"/>
      <w:r w:rsidR="005C4C4D" w:rsidRPr="005C4C4D">
        <w:rPr>
          <w:rFonts w:asciiTheme="minorHAnsi" w:hAnsiTheme="minorHAnsi" w:cs="Arial"/>
        </w:rPr>
        <w:t xml:space="preserve"> less than the minimum threshold established by the FLSA. Therefore, exempt – executive and not eligible for overtime is appropriate.</w:t>
      </w:r>
    </w:p>
    <w:p w:rsidR="005503AD" w:rsidRPr="005C4C4D" w:rsidRDefault="005503AD" w:rsidP="006A4D2A">
      <w:pPr>
        <w:spacing w:before="240" w:after="120"/>
        <w:ind w:left="360" w:hanging="360"/>
        <w:rPr>
          <w:rFonts w:asciiTheme="minorHAnsi" w:hAnsiTheme="minorHAnsi" w:cs="Arial"/>
        </w:rPr>
      </w:pPr>
    </w:p>
    <w:p w:rsidR="005503AD" w:rsidRPr="005503AD" w:rsidRDefault="001B6F2A" w:rsidP="005503AD">
      <w:pPr>
        <w:spacing w:before="240" w:after="120"/>
        <w:ind w:left="360" w:hanging="360"/>
        <w:rPr>
          <w:rFonts w:asciiTheme="minorHAnsi" w:hAnsiTheme="minorHAnsi" w:cs="Arial"/>
        </w:rPr>
      </w:pPr>
      <w:sdt>
        <w:sdtPr>
          <w:rPr>
            <w:rFonts w:asciiTheme="minorHAnsi" w:hAnsiTheme="minorHAnsi" w:cs="Arial"/>
            <w:b/>
            <w:bCs/>
          </w:rPr>
          <w:id w:val="-1382098150"/>
          <w14:checkbox>
            <w14:checked w14:val="0"/>
            <w14:checkedState w14:val="2612" w14:font="MS Gothic"/>
            <w14:uncheckedState w14:val="2610" w14:font="MS Gothic"/>
          </w14:checkbox>
        </w:sdtPr>
        <w:sdtEndPr/>
        <w:sdtContent>
          <w:r w:rsidR="005C4C4D" w:rsidRPr="005C4C4D">
            <w:rPr>
              <w:rFonts w:asciiTheme="minorHAnsi" w:eastAsia="MS Gothic" w:hAnsiTheme="minorHAnsi" w:cs="Segoe UI Symbol"/>
              <w:b/>
              <w:bCs/>
            </w:rPr>
            <w:t>☐</w:t>
          </w:r>
        </w:sdtContent>
      </w:sdt>
      <w:r w:rsidR="005C4C4D" w:rsidRPr="005C4C4D">
        <w:rPr>
          <w:rFonts w:asciiTheme="minorHAnsi" w:hAnsiTheme="minorHAnsi" w:cs="Arial"/>
          <w:b/>
          <w:bCs/>
        </w:rPr>
        <w:tab/>
        <w:t xml:space="preserve">Exempt-Professional: </w:t>
      </w:r>
      <w:r w:rsidR="005C4C4D" w:rsidRPr="005C4C4D">
        <w:rPr>
          <w:rFonts w:asciiTheme="minorHAnsi" w:hAnsiTheme="minorHAnsi" w:cs="Arial"/>
        </w:rPr>
        <w:t>The position meets the criteria for the FLSA Professional exemption because its primary duty involves work requiring advanced knowledge of an advanced type in a field of science or learning, customarily acquired through a prolonged course of specialized intellectual instruction. This includes recognized professions such as law, medicine, dentistry, accounting, engineering, architecture, pharmacy, and other scientific fields. This exemption also includes teachers whose primary duty is instructing in an educational establishment, regardless of salary level, and creative professionals whose work requires invention, imagination, originality, or talent in artistic fields such as music, writing, acting, or graphic arts. The work is predominantly intellectual, requires consistent exercise of discretion and judgment, and the position is compensated on a salary or fee basis at not less than the minimum threshold established by the FLSA. Therefore, exempt – professional and not eligible for overtime is appropriate.</w:t>
      </w:r>
    </w:p>
    <w:p w:rsidR="005C4C4D" w:rsidRPr="005C4C4D" w:rsidRDefault="005C4C4D" w:rsidP="005503AD">
      <w:pPr>
        <w:spacing w:before="240" w:after="120"/>
        <w:ind w:firstLine="720"/>
        <w:rPr>
          <w:rFonts w:asciiTheme="minorHAnsi" w:hAnsiTheme="minorHAnsi" w:cs="Arial"/>
        </w:rPr>
      </w:pPr>
      <w:r w:rsidRPr="005C4C4D">
        <w:rPr>
          <w:rFonts w:asciiTheme="minorHAnsi" w:hAnsiTheme="minorHAnsi" w:cs="Arial"/>
          <w:b/>
          <w:bCs/>
          <w:i/>
          <w:iCs/>
        </w:rPr>
        <w:t>Advanced knowledge field</w:t>
      </w:r>
      <w:r w:rsidRPr="005C4C4D">
        <w:rPr>
          <w:rFonts w:asciiTheme="minorHAnsi" w:hAnsiTheme="minorHAnsi" w:cs="Arial"/>
          <w:b/>
          <w:bCs/>
        </w:rPr>
        <w:t>:</w:t>
      </w:r>
      <w:r w:rsidRPr="005C4C4D">
        <w:rPr>
          <w:rFonts w:asciiTheme="minorHAnsi" w:hAnsiTheme="minorHAnsi" w:cs="Arial"/>
        </w:rPr>
        <w:t xml:space="preserve"> </w:t>
      </w:r>
      <w:sdt>
        <w:sdtPr>
          <w:rPr>
            <w:rFonts w:asciiTheme="minorHAnsi" w:hAnsiTheme="minorHAnsi" w:cs="Arial"/>
          </w:rPr>
          <w:id w:val="-2128069779"/>
          <w:placeholder>
            <w:docPart w:val="A739C665D45642B7A00249D8F180B28B"/>
          </w:placeholder>
          <w:showingPlcHdr/>
          <w:text/>
        </w:sdtPr>
        <w:sdtEndPr/>
        <w:sdtContent>
          <w:r w:rsidRPr="00843FAE">
            <w:rPr>
              <w:rStyle w:val="PlaceholderText"/>
              <w:rFonts w:asciiTheme="minorHAnsi" w:hAnsiTheme="minorHAnsi" w:cs="Arial"/>
              <w:color w:val="595959" w:themeColor="text1" w:themeTint="A6"/>
            </w:rPr>
            <w:t>Click or tap here to enter text.</w:t>
          </w:r>
        </w:sdtContent>
      </w:sdt>
    </w:p>
    <w:p w:rsidR="005503AD" w:rsidRDefault="005503AD" w:rsidP="00845D04">
      <w:pPr>
        <w:spacing w:before="240" w:after="120"/>
        <w:ind w:left="360" w:hanging="360"/>
        <w:rPr>
          <w:rFonts w:asciiTheme="minorHAnsi" w:hAnsiTheme="minorHAnsi" w:cs="Arial"/>
          <w:b/>
          <w:bCs/>
        </w:rPr>
      </w:pPr>
    </w:p>
    <w:p w:rsidR="005C4C4D" w:rsidRPr="00845D04" w:rsidRDefault="001B6F2A" w:rsidP="005503AD">
      <w:pPr>
        <w:spacing w:before="240" w:after="120"/>
        <w:ind w:left="360" w:hanging="360"/>
        <w:rPr>
          <w:rFonts w:asciiTheme="minorHAnsi" w:hAnsiTheme="minorHAnsi" w:cs="Arial"/>
          <w:b/>
          <w:bCs/>
        </w:rPr>
      </w:pPr>
      <w:sdt>
        <w:sdtPr>
          <w:rPr>
            <w:rFonts w:asciiTheme="minorHAnsi" w:hAnsiTheme="minorHAnsi" w:cs="Arial"/>
            <w:b/>
            <w:bCs/>
          </w:rPr>
          <w:id w:val="-206564387"/>
          <w14:checkbox>
            <w14:checked w14:val="0"/>
            <w14:checkedState w14:val="2612" w14:font="MS Gothic"/>
            <w14:uncheckedState w14:val="2610" w14:font="MS Gothic"/>
          </w14:checkbox>
        </w:sdtPr>
        <w:sdtEndPr/>
        <w:sdtContent>
          <w:r w:rsidR="005503AD">
            <w:rPr>
              <w:rFonts w:ascii="MS Gothic" w:eastAsia="MS Gothic" w:hAnsi="MS Gothic" w:cs="Arial" w:hint="eastAsia"/>
              <w:b/>
              <w:bCs/>
            </w:rPr>
            <w:t>☐</w:t>
          </w:r>
        </w:sdtContent>
      </w:sdt>
      <w:r w:rsidR="005503AD" w:rsidRPr="005C4C4D">
        <w:rPr>
          <w:rFonts w:asciiTheme="minorHAnsi" w:hAnsiTheme="minorHAnsi" w:cs="Arial"/>
          <w:b/>
          <w:bCs/>
        </w:rPr>
        <w:tab/>
      </w:r>
      <w:r w:rsidR="005C4C4D" w:rsidRPr="005C4C4D">
        <w:rPr>
          <w:rFonts w:asciiTheme="minorHAnsi" w:hAnsiTheme="minorHAnsi" w:cs="Arial"/>
          <w:b/>
          <w:bCs/>
        </w:rPr>
        <w:t>Exempt-Computer:</w:t>
      </w:r>
      <w:r w:rsidR="005C4C4D" w:rsidRPr="005C4C4D">
        <w:rPr>
          <w:rFonts w:asciiTheme="minorHAnsi" w:hAnsiTheme="minorHAnsi" w:cs="Arial"/>
        </w:rPr>
        <w:t xml:space="preserve"> The position meets the criteria for the FLSA Computer Employee </w:t>
      </w:r>
      <w:proofErr w:type="gramStart"/>
      <w:r w:rsidR="005C4C4D" w:rsidRPr="005C4C4D">
        <w:rPr>
          <w:rFonts w:asciiTheme="minorHAnsi" w:hAnsiTheme="minorHAnsi" w:cs="Arial"/>
        </w:rPr>
        <w:t>exemption</w:t>
      </w:r>
      <w:proofErr w:type="gramEnd"/>
      <w:r w:rsidR="005C4C4D" w:rsidRPr="005C4C4D">
        <w:rPr>
          <w:rFonts w:asciiTheme="minorHAnsi" w:hAnsiTheme="minorHAnsi" w:cs="Arial"/>
        </w:rPr>
        <w:t xml:space="preserve"> because its primary duty consists of one or more of the following:</w:t>
      </w:r>
    </w:p>
    <w:p w:rsidR="005C4C4D" w:rsidRPr="005C4C4D" w:rsidRDefault="001B6F2A" w:rsidP="00ED6066">
      <w:pPr>
        <w:spacing w:after="120"/>
        <w:ind w:left="720"/>
        <w:rPr>
          <w:rFonts w:asciiTheme="minorHAnsi" w:hAnsiTheme="minorHAnsi" w:cs="Arial"/>
        </w:rPr>
      </w:pPr>
      <w:sdt>
        <w:sdtPr>
          <w:rPr>
            <w:rFonts w:asciiTheme="minorHAnsi" w:hAnsiTheme="minorHAnsi" w:cs="Arial"/>
          </w:rPr>
          <w:id w:val="-826050131"/>
          <w14:checkbox>
            <w14:checked w14:val="0"/>
            <w14:checkedState w14:val="2612" w14:font="MS Gothic"/>
            <w14:uncheckedState w14:val="2610" w14:font="MS Gothic"/>
          </w14:checkbox>
        </w:sdtPr>
        <w:sdtEndPr/>
        <w:sdtContent>
          <w:r w:rsidR="00845D04">
            <w:rPr>
              <w:rFonts w:ascii="MS Gothic" w:eastAsia="MS Gothic" w:hAnsi="MS Gothic" w:cs="Arial" w:hint="eastAsia"/>
            </w:rPr>
            <w:t>☐</w:t>
          </w:r>
        </w:sdtContent>
      </w:sdt>
      <w:r w:rsidR="005C4C4D" w:rsidRPr="005C4C4D">
        <w:rPr>
          <w:rFonts w:asciiTheme="minorHAnsi" w:hAnsiTheme="minorHAnsi" w:cs="Arial"/>
        </w:rPr>
        <w:t xml:space="preserve"> The application of systems analysis techniques and procedures, including consulting with users, to determine hardware, software, or system functional specifications; </w:t>
      </w:r>
      <w:r w:rsidR="005C4C4D" w:rsidRPr="005C4C4D">
        <w:rPr>
          <w:rFonts w:asciiTheme="minorHAnsi" w:hAnsiTheme="minorHAnsi" w:cs="Arial"/>
          <w:b/>
        </w:rPr>
        <w:t>or</w:t>
      </w:r>
    </w:p>
    <w:p w:rsidR="005C4C4D" w:rsidRPr="005C4C4D" w:rsidRDefault="001B6F2A" w:rsidP="00ED6066">
      <w:pPr>
        <w:spacing w:after="120"/>
        <w:ind w:left="720"/>
        <w:rPr>
          <w:rFonts w:asciiTheme="minorHAnsi" w:hAnsiTheme="minorHAnsi" w:cs="Arial"/>
        </w:rPr>
      </w:pPr>
      <w:sdt>
        <w:sdtPr>
          <w:rPr>
            <w:rFonts w:asciiTheme="minorHAnsi" w:hAnsiTheme="minorHAnsi" w:cs="Arial"/>
          </w:rPr>
          <w:id w:val="1837261849"/>
          <w14:checkbox>
            <w14:checked w14:val="0"/>
            <w14:checkedState w14:val="2612" w14:font="MS Gothic"/>
            <w14:uncheckedState w14:val="2610" w14:font="MS Gothic"/>
          </w14:checkbox>
        </w:sdtPr>
        <w:sdtEndPr/>
        <w:sdtContent>
          <w:r w:rsidR="005C4C4D" w:rsidRPr="005C4C4D">
            <w:rPr>
              <w:rFonts w:asciiTheme="minorHAnsi" w:eastAsia="MS Gothic" w:hAnsiTheme="minorHAnsi" w:cs="Segoe UI Symbol"/>
            </w:rPr>
            <w:t>☐</w:t>
          </w:r>
        </w:sdtContent>
      </w:sdt>
      <w:r w:rsidR="005C4C4D" w:rsidRPr="005C4C4D">
        <w:rPr>
          <w:rFonts w:asciiTheme="minorHAnsi" w:hAnsiTheme="minorHAnsi" w:cs="Arial"/>
        </w:rPr>
        <w:t xml:space="preserve"> Work involving the design, development, documentation, analysis, creation, testing or modification of computer systems or programs, including prototypes, based on, and related to user or system design specifications; </w:t>
      </w:r>
      <w:r w:rsidR="005C4C4D" w:rsidRPr="005C4C4D">
        <w:rPr>
          <w:rFonts w:asciiTheme="minorHAnsi" w:hAnsiTheme="minorHAnsi" w:cs="Arial"/>
          <w:b/>
        </w:rPr>
        <w:t>or</w:t>
      </w:r>
    </w:p>
    <w:p w:rsidR="005C4C4D" w:rsidRPr="005C4C4D" w:rsidRDefault="001B6F2A" w:rsidP="00ED6066">
      <w:pPr>
        <w:spacing w:after="120"/>
        <w:ind w:left="720"/>
        <w:rPr>
          <w:rFonts w:asciiTheme="minorHAnsi" w:hAnsiTheme="minorHAnsi" w:cs="Arial"/>
        </w:rPr>
      </w:pPr>
      <w:sdt>
        <w:sdtPr>
          <w:rPr>
            <w:rFonts w:asciiTheme="minorHAnsi" w:hAnsiTheme="minorHAnsi" w:cs="Arial"/>
          </w:rPr>
          <w:id w:val="-1605797672"/>
          <w14:checkbox>
            <w14:checked w14:val="0"/>
            <w14:checkedState w14:val="2612" w14:font="MS Gothic"/>
            <w14:uncheckedState w14:val="2610" w14:font="MS Gothic"/>
          </w14:checkbox>
        </w:sdtPr>
        <w:sdtEndPr/>
        <w:sdtContent>
          <w:r w:rsidR="005C4C4D" w:rsidRPr="005C4C4D">
            <w:rPr>
              <w:rFonts w:asciiTheme="minorHAnsi" w:eastAsia="MS Gothic" w:hAnsiTheme="minorHAnsi" w:cs="Segoe UI Symbol"/>
            </w:rPr>
            <w:t>☐</w:t>
          </w:r>
        </w:sdtContent>
      </w:sdt>
      <w:r w:rsidR="005C4C4D" w:rsidRPr="005C4C4D">
        <w:rPr>
          <w:rFonts w:asciiTheme="minorHAnsi" w:hAnsiTheme="minorHAnsi" w:cs="Arial"/>
        </w:rPr>
        <w:t xml:space="preserve"> Work involving the design, documentation, testing, creation, or modification of computer programs related to machine operating systems; </w:t>
      </w:r>
      <w:r w:rsidR="005C4C4D" w:rsidRPr="005C4C4D">
        <w:rPr>
          <w:rFonts w:asciiTheme="minorHAnsi" w:hAnsiTheme="minorHAnsi" w:cs="Arial"/>
          <w:b/>
        </w:rPr>
        <w:t>or</w:t>
      </w:r>
    </w:p>
    <w:p w:rsidR="005C4C4D" w:rsidRPr="005C4C4D" w:rsidRDefault="001B6F2A" w:rsidP="006A4D2A">
      <w:pPr>
        <w:spacing w:after="120"/>
        <w:ind w:left="720"/>
        <w:rPr>
          <w:rFonts w:asciiTheme="minorHAnsi" w:hAnsiTheme="minorHAnsi" w:cs="Arial"/>
        </w:rPr>
      </w:pPr>
      <w:sdt>
        <w:sdtPr>
          <w:rPr>
            <w:rFonts w:asciiTheme="minorHAnsi" w:hAnsiTheme="minorHAnsi" w:cs="Arial"/>
          </w:rPr>
          <w:id w:val="1957745648"/>
          <w14:checkbox>
            <w14:checked w14:val="0"/>
            <w14:checkedState w14:val="2612" w14:font="MS Gothic"/>
            <w14:uncheckedState w14:val="2610" w14:font="MS Gothic"/>
          </w14:checkbox>
        </w:sdtPr>
        <w:sdtEndPr/>
        <w:sdtContent>
          <w:r w:rsidR="005C4C4D" w:rsidRPr="005C4C4D">
            <w:rPr>
              <w:rFonts w:asciiTheme="minorHAnsi" w:eastAsia="MS Gothic" w:hAnsiTheme="minorHAnsi" w:cs="Arial"/>
            </w:rPr>
            <w:t>☐</w:t>
          </w:r>
        </w:sdtContent>
      </w:sdt>
      <w:r w:rsidR="005C4C4D" w:rsidRPr="005C4C4D">
        <w:rPr>
          <w:rFonts w:asciiTheme="minorHAnsi" w:hAnsiTheme="minorHAnsi" w:cs="Arial"/>
        </w:rPr>
        <w:t xml:space="preserve"> Work involving a combination of the duties outlined </w:t>
      </w:r>
      <w:proofErr w:type="gramStart"/>
      <w:r w:rsidR="005C4C4D" w:rsidRPr="005C4C4D">
        <w:rPr>
          <w:rFonts w:asciiTheme="minorHAnsi" w:hAnsiTheme="minorHAnsi" w:cs="Arial"/>
        </w:rPr>
        <w:t>above and</w:t>
      </w:r>
      <w:proofErr w:type="gramEnd"/>
      <w:r w:rsidR="005C4C4D" w:rsidRPr="005C4C4D">
        <w:rPr>
          <w:rFonts w:asciiTheme="minorHAnsi" w:hAnsiTheme="minorHAnsi" w:cs="Arial"/>
        </w:rPr>
        <w:t xml:space="preserve"> requires the same level of skills. </w:t>
      </w:r>
    </w:p>
    <w:p w:rsidR="005503AD" w:rsidRDefault="005503AD" w:rsidP="006A4D2A">
      <w:pPr>
        <w:spacing w:before="240" w:after="0"/>
        <w:rPr>
          <w:rFonts w:asciiTheme="minorHAnsi" w:hAnsiTheme="minorHAnsi" w:cs="Arial"/>
          <w:b/>
          <w:bCs/>
        </w:rPr>
      </w:pPr>
    </w:p>
    <w:p w:rsidR="005C4C4D" w:rsidRPr="005C4C4D" w:rsidRDefault="005C4C4D" w:rsidP="006A4D2A">
      <w:pPr>
        <w:spacing w:before="240" w:after="0"/>
        <w:rPr>
          <w:rFonts w:asciiTheme="minorHAnsi" w:hAnsiTheme="minorHAnsi" w:cs="Arial"/>
        </w:rPr>
      </w:pPr>
      <w:r w:rsidRPr="005C4C4D">
        <w:rPr>
          <w:rFonts w:asciiTheme="minorHAnsi" w:hAnsiTheme="minorHAnsi" w:cs="Arial"/>
          <w:b/>
          <w:bCs/>
        </w:rPr>
        <w:t>Compensation Requirement:</w:t>
      </w:r>
    </w:p>
    <w:p w:rsidR="005C4C4D" w:rsidRPr="006A4D2A" w:rsidRDefault="005C4C4D" w:rsidP="006A4D2A">
      <w:pPr>
        <w:numPr>
          <w:ilvl w:val="0"/>
          <w:numId w:val="5"/>
        </w:numPr>
        <w:spacing w:after="0"/>
        <w:rPr>
          <w:rFonts w:asciiTheme="minorHAnsi" w:hAnsiTheme="minorHAnsi" w:cs="Arial"/>
        </w:rPr>
      </w:pPr>
      <w:r w:rsidRPr="005C4C4D">
        <w:rPr>
          <w:rFonts w:asciiTheme="minorHAnsi" w:hAnsiTheme="minorHAnsi" w:cs="Arial"/>
        </w:rPr>
        <w:t>Paid on a salary or fee basis, or on an hourly basis, at not less than the minimum threshold established by the FLSA.</w:t>
      </w:r>
    </w:p>
    <w:p w:rsidR="005C4C4D" w:rsidRPr="005C4C4D" w:rsidRDefault="005C4C4D" w:rsidP="006A4D2A">
      <w:pPr>
        <w:spacing w:after="0"/>
        <w:rPr>
          <w:rFonts w:asciiTheme="minorHAnsi" w:hAnsiTheme="minorHAnsi" w:cs="Arial"/>
        </w:rPr>
      </w:pPr>
      <w:r w:rsidRPr="005C4C4D">
        <w:rPr>
          <w:rFonts w:asciiTheme="minorHAnsi" w:hAnsiTheme="minorHAnsi" w:cs="Arial"/>
          <w:b/>
          <w:bCs/>
        </w:rPr>
        <w:t>Additional Clarifications:</w:t>
      </w:r>
    </w:p>
    <w:p w:rsidR="005C4C4D" w:rsidRPr="005C4C4D" w:rsidRDefault="005C4C4D" w:rsidP="006A4D2A">
      <w:pPr>
        <w:numPr>
          <w:ilvl w:val="0"/>
          <w:numId w:val="6"/>
        </w:numPr>
        <w:spacing w:after="0"/>
        <w:rPr>
          <w:rFonts w:asciiTheme="minorHAnsi" w:hAnsiTheme="minorHAnsi" w:cs="Arial"/>
        </w:rPr>
      </w:pPr>
      <w:r w:rsidRPr="005C4C4D">
        <w:rPr>
          <w:rFonts w:asciiTheme="minorHAnsi" w:hAnsiTheme="minorHAnsi" w:cs="Arial"/>
        </w:rPr>
        <w:t>Job titles alone do not determine exempt status—duties and compensation do.</w:t>
      </w:r>
    </w:p>
    <w:p w:rsidR="005C4C4D" w:rsidRPr="00845D04" w:rsidRDefault="005C4C4D" w:rsidP="006A4D2A">
      <w:pPr>
        <w:numPr>
          <w:ilvl w:val="0"/>
          <w:numId w:val="6"/>
        </w:numPr>
        <w:spacing w:after="0"/>
        <w:rPr>
          <w:rFonts w:asciiTheme="minorHAnsi" w:hAnsiTheme="minorHAnsi" w:cs="Arial"/>
        </w:rPr>
      </w:pPr>
      <w:r w:rsidRPr="005C4C4D">
        <w:rPr>
          <w:rFonts w:asciiTheme="minorHAnsi" w:hAnsiTheme="minorHAnsi" w:cs="Arial"/>
        </w:rPr>
        <w:t xml:space="preserve">The exemption does </w:t>
      </w:r>
      <w:r w:rsidRPr="005C4C4D">
        <w:rPr>
          <w:rFonts w:asciiTheme="minorHAnsi" w:hAnsiTheme="minorHAnsi" w:cs="Arial"/>
          <w:b/>
          <w:bCs/>
        </w:rPr>
        <w:t>not</w:t>
      </w:r>
      <w:r w:rsidRPr="005C4C4D">
        <w:rPr>
          <w:rFonts w:asciiTheme="minorHAnsi" w:hAnsiTheme="minorHAnsi" w:cs="Arial"/>
        </w:rPr>
        <w:t xml:space="preserve"> apply to employees whose primary work is manufacturing or repairing computer hardware, or where computer use is incidental to the job.</w:t>
      </w:r>
      <w:bookmarkEnd w:id="2"/>
    </w:p>
    <w:sectPr w:rsidR="005C4C4D" w:rsidRPr="00845D04" w:rsidSect="00542B7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F2A" w:rsidRDefault="001B6F2A" w:rsidP="00542B7A">
      <w:r>
        <w:separator/>
      </w:r>
    </w:p>
  </w:endnote>
  <w:endnote w:type="continuationSeparator" w:id="0">
    <w:p w:rsidR="001B6F2A" w:rsidRDefault="001B6F2A"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7A" w:rsidRPr="003D4DE8" w:rsidRDefault="00542B7A" w:rsidP="003D4DE8">
    <w:pPr>
      <w:pStyle w:val="Footer"/>
      <w:tabs>
        <w:tab w:val="center" w:pos="4320"/>
      </w:tabs>
      <w:rPr>
        <w:rFonts w:ascii="Palatino Linotype" w:hAnsi="Palatino Linotype"/>
        <w:color w:val="00539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E8" w:rsidRPr="00181119" w:rsidRDefault="003D4DE8" w:rsidP="00181119">
    <w:pPr>
      <w:pStyle w:val="Footer"/>
      <w:tabs>
        <w:tab w:val="center" w:pos="4320"/>
      </w:tabs>
      <w:rPr>
        <w:rFonts w:ascii="Palatino Linotype" w:hAnsi="Palatino Linotype"/>
        <w:i/>
        <w:color w:val="00539B"/>
        <w:sz w:val="20"/>
        <w:szCs w:val="20"/>
      </w:rPr>
    </w:pPr>
    <w:r>
      <w:rPr>
        <w:rFonts w:ascii="Palatino Linotype" w:hAnsi="Palatino Linotype"/>
        <w:color w:val="00539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F2A" w:rsidRDefault="001B6F2A" w:rsidP="00542B7A">
      <w:r>
        <w:separator/>
      </w:r>
    </w:p>
  </w:footnote>
  <w:footnote w:type="continuationSeparator" w:id="0">
    <w:p w:rsidR="001B6F2A" w:rsidRDefault="001B6F2A"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B7A" w:rsidRPr="00A11CDC" w:rsidRDefault="001B6F2A" w:rsidP="00542B7A">
    <w:pPr>
      <w:pStyle w:val="Footer"/>
      <w:tabs>
        <w:tab w:val="center" w:pos="4320"/>
      </w:tabs>
      <w:rPr>
        <w:rFonts w:cstheme="majorHAnsi"/>
      </w:rPr>
    </w:pPr>
    <w:sdt>
      <w:sdtPr>
        <w:rPr>
          <w:rFonts w:cstheme="majorHAnsi"/>
        </w:rPr>
        <w:alias w:val="Publish Date"/>
        <w:tag w:val=""/>
        <w:id w:val="-100542932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9701BD">
          <w:rPr>
            <w:rFonts w:cstheme="majorHAnsi"/>
          </w:rPr>
          <w:t>Date – Month, Day, Year</w:t>
        </w:r>
      </w:sdtContent>
    </w:sdt>
    <w:r w:rsidR="00701B06">
      <w:rPr>
        <w:rFonts w:cstheme="majorHAnsi"/>
      </w:rPr>
      <w:tab/>
    </w:r>
    <w:r w:rsidR="00701B06">
      <w:rPr>
        <w:rFonts w:cstheme="majorHAnsi"/>
      </w:rPr>
      <w:tab/>
    </w:r>
    <w:r w:rsidR="00701B06">
      <w:rPr>
        <w:rFonts w:cstheme="majorHAnsi"/>
      </w:rPr>
      <w:tab/>
    </w:r>
    <w:r w:rsidR="00A33F4E">
      <w:rPr>
        <w:rFonts w:cstheme="majorHAnsi"/>
      </w:rPr>
      <w:t>P</w:t>
    </w:r>
    <w:r w:rsidR="003D4DE8" w:rsidRPr="00A11CDC">
      <w:rPr>
        <w:rFonts w:cstheme="majorHAnsi"/>
      </w:rPr>
      <w:t xml:space="preserve">age </w:t>
    </w:r>
    <w:r w:rsidR="00542B7A" w:rsidRPr="00A11CDC">
      <w:rPr>
        <w:rFonts w:cstheme="majorHAnsi"/>
      </w:rPr>
      <w:fldChar w:fldCharType="begin"/>
    </w:r>
    <w:r w:rsidR="00542B7A" w:rsidRPr="00A11CDC">
      <w:rPr>
        <w:rFonts w:cstheme="majorHAnsi"/>
      </w:rPr>
      <w:instrText xml:space="preserve"> PAGE   \* MERGEFORMAT </w:instrText>
    </w:r>
    <w:r w:rsidR="00542B7A" w:rsidRPr="00A11CDC">
      <w:rPr>
        <w:rFonts w:cstheme="majorHAnsi"/>
      </w:rPr>
      <w:fldChar w:fldCharType="separate"/>
    </w:r>
    <w:r w:rsidR="00542B7A" w:rsidRPr="00A11CDC">
      <w:rPr>
        <w:rFonts w:cstheme="majorHAnsi"/>
        <w:noProof/>
      </w:rPr>
      <w:t>1</w:t>
    </w:r>
    <w:r w:rsidR="00542B7A" w:rsidRPr="00A11CDC">
      <w:rPr>
        <w:rFonts w:cstheme="majorHAns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DE8" w:rsidRDefault="003D4DE8" w:rsidP="003D4DE8">
    <w:pPr>
      <w:pStyle w:val="Header"/>
      <w:spacing w:before="240"/>
    </w:pPr>
  </w:p>
  <w:p w:rsidR="00542B7A" w:rsidRDefault="00542B7A" w:rsidP="003D4DE8">
    <w:pPr>
      <w:pStyle w:val="Header"/>
      <w:spacing w:before="240"/>
    </w:pPr>
    <w:r>
      <w:rPr>
        <w:noProof/>
      </w:rPr>
      <mc:AlternateContent>
        <mc:Choice Requires="wps">
          <w:drawing>
            <wp:anchor distT="0" distB="0" distL="114300" distR="114300" simplePos="0" relativeHeight="251658242" behindDoc="0" locked="0" layoutInCell="1" allowOverlap="1" wp14:anchorId="6AE3F0AA" wp14:editId="459499B3">
              <wp:simplePos x="0" y="0"/>
              <wp:positionH relativeFrom="column">
                <wp:posOffset>450850</wp:posOffset>
              </wp:positionH>
              <wp:positionV relativeFrom="page">
                <wp:posOffset>488950</wp:posOffset>
              </wp:positionV>
              <wp:extent cx="137160" cy="1841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D173D" id="Rectangle 1" o:spid="_x0000_s1026" alt="&quot;&quot;" style="position:absolute;margin-left:35.5pt;margin-top:38.5pt;width:10.8pt;height: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58241" behindDoc="0" locked="0" layoutInCell="1" allowOverlap="1" wp14:anchorId="70D95040" wp14:editId="5BE89A7D">
              <wp:simplePos x="0" y="0"/>
              <wp:positionH relativeFrom="column">
                <wp:posOffset>857250</wp:posOffset>
              </wp:positionH>
              <wp:positionV relativeFrom="page">
                <wp:posOffset>488950</wp:posOffset>
              </wp:positionV>
              <wp:extent cx="5525135" cy="1841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42DFBF" id="Rectangle 2" o:spid="_x0000_s1026" alt="&quot;&quot;" style="position:absolute;margin-left:67.5pt;margin-top:38.5pt;width:435.05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58243" behindDoc="1" locked="1" layoutInCell="1" allowOverlap="1" wp14:anchorId="057B9557" wp14:editId="711CDB9B">
              <wp:simplePos x="0" y="0"/>
              <wp:positionH relativeFrom="column">
                <wp:posOffset>2546985</wp:posOffset>
              </wp:positionH>
              <wp:positionV relativeFrom="page">
                <wp:posOffset>559435</wp:posOffset>
              </wp:positionV>
              <wp:extent cx="3920490" cy="94234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942340"/>
                      </a:xfrm>
                      <a:prstGeom prst="rect">
                        <a:avLst/>
                      </a:prstGeom>
                      <a:solidFill>
                        <a:srgbClr val="FFFFFF"/>
                      </a:solidFill>
                      <a:ln w="9525">
                        <a:noFill/>
                        <a:miter lim="800000"/>
                        <a:headEnd/>
                        <a:tailEnd/>
                      </a:ln>
                    </wps:spPr>
                    <wps:txbx>
                      <w:txbxContent>
                        <w:p w:rsidR="00542B7A" w:rsidRPr="00027E76" w:rsidRDefault="00733B44" w:rsidP="00F148BF">
                          <w:pPr>
                            <w:spacing w:after="0"/>
                            <w:jc w:val="right"/>
                            <w:rPr>
                              <w:rFonts w:ascii="Palatino Linotype" w:hAnsi="Palatino Linotype"/>
                              <w:b/>
                              <w:color w:val="00539B"/>
                            </w:rPr>
                          </w:pPr>
                          <w:r>
                            <w:rPr>
                              <w:rFonts w:ascii="Palatino Linotype" w:hAnsi="Palatino Linotype"/>
                              <w:b/>
                              <w:color w:val="00539B"/>
                            </w:rPr>
                            <w:t>Department of Administrative Services</w:t>
                          </w:r>
                        </w:p>
                        <w:p w:rsidR="00542B7A" w:rsidRDefault="00101CB4" w:rsidP="00F148BF">
                          <w:pPr>
                            <w:spacing w:after="0"/>
                            <w:jc w:val="right"/>
                            <w:rPr>
                              <w:rFonts w:ascii="Palatino Linotype" w:hAnsi="Palatino Linotype"/>
                              <w:color w:val="00539B"/>
                              <w:sz w:val="22"/>
                              <w:szCs w:val="22"/>
                            </w:rPr>
                          </w:pPr>
                          <w:r>
                            <w:rPr>
                              <w:rFonts w:ascii="Palatino Linotype" w:hAnsi="Palatino Linotype"/>
                              <w:color w:val="00539B"/>
                              <w:sz w:val="22"/>
                              <w:szCs w:val="22"/>
                            </w:rPr>
                            <w:t>155 Cottage St NE</w:t>
                          </w:r>
                        </w:p>
                        <w:p w:rsidR="00101CB4" w:rsidRPr="00EC0EC2" w:rsidRDefault="00101CB4" w:rsidP="00F148BF">
                          <w:pPr>
                            <w:spacing w:after="0"/>
                            <w:jc w:val="right"/>
                            <w:rPr>
                              <w:rFonts w:ascii="Palatino Linotype" w:hAnsi="Palatino Linotype"/>
                              <w:color w:val="00539B"/>
                              <w:sz w:val="22"/>
                              <w:szCs w:val="22"/>
                            </w:rPr>
                          </w:pPr>
                          <w:r>
                            <w:rPr>
                              <w:rFonts w:ascii="Palatino Linotype" w:hAnsi="Palatino Linotype"/>
                              <w:color w:val="00539B"/>
                              <w:sz w:val="22"/>
                              <w:szCs w:val="22"/>
                            </w:rPr>
                            <w:t>Salem, OR 97301</w:t>
                          </w:r>
                        </w:p>
                        <w:p w:rsidR="00542B7A" w:rsidRPr="00EC0EC2" w:rsidRDefault="00733B44" w:rsidP="00F148BF">
                          <w:pPr>
                            <w:spacing w:after="0"/>
                            <w:jc w:val="right"/>
                            <w:rPr>
                              <w:rFonts w:ascii="Palatino Linotype" w:hAnsi="Palatino Linotype"/>
                              <w:color w:val="00539B"/>
                              <w:sz w:val="22"/>
                              <w:szCs w:val="22"/>
                            </w:rPr>
                          </w:pPr>
                          <w:r>
                            <w:rPr>
                              <w:rFonts w:ascii="Palatino Linotype" w:hAnsi="Palatino Linotype"/>
                              <w:color w:val="00539B"/>
                              <w:sz w:val="22"/>
                              <w:szCs w:val="22"/>
                            </w:rPr>
                            <w:t>oregon.gov/das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B9557" id="_x0000_t202" coordsize="21600,21600" o:spt="202" path="m,l,21600r21600,l21600,xe">
              <v:stroke joinstyle="miter"/>
              <v:path gradientshapeok="t" o:connecttype="rect"/>
            </v:shapetype>
            <v:shape id="Text Box 3" o:spid="_x0000_s1026" type="#_x0000_t202" style="position:absolute;margin-left:200.55pt;margin-top:44.05pt;width:308.7pt;height:74.2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cYDAIAAPYDAAAOAAAAZHJzL2Uyb0RvYy54bWysU9tu2zAMfR+wfxD0vthxk60x4hRdugwD&#10;ugvQ7QNkWY6FyaJGKbGzrx8lp2nRvQ3TgyCK1CF5eLS+GXvDjgq9Blvx+SznTFkJjbb7iv/4vntz&#10;zZkPwjbCgFUVPynPbzavX60HV6oCOjCNQkYg1peDq3gXgiuzzMtO9cLPwClLzhawF4FM3GcNioHQ&#10;e5MVef42GwAbhyCV93R7Nzn5JuG3rZLha9t6FZipONUW0o5pr+Oebdai3KNwnZbnMsQ/VNELbSnp&#10;BepOBMEOqP+C6rVE8NCGmYQ+g7bVUqUeqJt5/qKbh044lXohcry70OT/H6z8cnxw35CF8T2MNMDU&#10;hHf3IH96ZmHbCbtXt4gwdEo0lHgeKcsG58vz00i1L30EqYfP0NCQxSFAAhpb7CMr1CcjdBrA6UK6&#10;GgOTdHm1KvLFilySfKtFcbVIU8lE+fjaoQ8fFfQsHiqONNSELo73PsRqRPkYEpN5MLrZaWOSgft6&#10;a5AdBQlgl1Zq4EWYsWyg7MtimZAtxPdJG70OJFCj+4pf53FNkolsfLBNCglCm+lMlRh7picyMnET&#10;xnqkwEhTDc2JiEKYhEgfhw4d4G/OBhJhxf2vg0DFmflkiezVfEFssJCMxfJdQQY+99TPPcJKgqp4&#10;4Gw6bkNSeuTBwi0NpdWJr6dKzrWSuBKN548Q1fvcTlFP33XzBwAA//8DAFBLAwQUAAYACAAAACEA&#10;SmrU+uAAAAALAQAADwAAAGRycy9kb3ducmV2LnhtbEyPwU6DQBCG7ya+w2ZMvBi7UAullKVRE43X&#10;1j7AwE6ByM4Sdlvo27s96WkymS//fH+xm00vLjS6zrKCeBGBIK6t7rhRcPz+eM5AOI+ssbdMCq7k&#10;YFfe3xWYazvxni4H34gQwi5HBa33Qy6lq1sy6BZ2IA63kx0N+rCOjdQjTiHc9HIZRak02HH40OJA&#10;7y3VP4ezUXD6mp6SzVR9+uN6v0rfsFtX9qrU48P8ugXhafZ/MNz0gzqUwamyZ9ZO9ApWURwHVEGW&#10;hXkDojhLQFQKli9pArIs5P8O5S8AAAD//wMAUEsBAi0AFAAGAAgAAAAhALaDOJL+AAAA4QEAABMA&#10;AAAAAAAAAAAAAAAAAAAAAFtDb250ZW50X1R5cGVzXS54bWxQSwECLQAUAAYACAAAACEAOP0h/9YA&#10;AACUAQAACwAAAAAAAAAAAAAAAAAvAQAAX3JlbHMvLnJlbHNQSwECLQAUAAYACAAAACEAZEjXGAwC&#10;AAD2AwAADgAAAAAAAAAAAAAAAAAuAgAAZHJzL2Uyb0RvYy54bWxQSwECLQAUAAYACAAAACEASmrU&#10;+uAAAAALAQAADwAAAAAAAAAAAAAAAABmBAAAZHJzL2Rvd25yZXYueG1sUEsFBgAAAAAEAAQA8wAA&#10;AHMFAAAAAA==&#10;" stroked="f">
              <v:textbox>
                <w:txbxContent>
                  <w:p w:rsidR="00542B7A" w:rsidRPr="00027E76" w:rsidRDefault="00733B44" w:rsidP="00F148BF">
                    <w:pPr>
                      <w:spacing w:after="0"/>
                      <w:jc w:val="right"/>
                      <w:rPr>
                        <w:rFonts w:ascii="Palatino Linotype" w:hAnsi="Palatino Linotype"/>
                        <w:b/>
                        <w:color w:val="00539B"/>
                      </w:rPr>
                    </w:pPr>
                    <w:r>
                      <w:rPr>
                        <w:rFonts w:ascii="Palatino Linotype" w:hAnsi="Palatino Linotype"/>
                        <w:b/>
                        <w:color w:val="00539B"/>
                      </w:rPr>
                      <w:t>Department of Administrative Services</w:t>
                    </w:r>
                  </w:p>
                  <w:p w:rsidR="00542B7A" w:rsidRDefault="00101CB4" w:rsidP="00F148BF">
                    <w:pPr>
                      <w:spacing w:after="0"/>
                      <w:jc w:val="right"/>
                      <w:rPr>
                        <w:rFonts w:ascii="Palatino Linotype" w:hAnsi="Palatino Linotype"/>
                        <w:color w:val="00539B"/>
                        <w:sz w:val="22"/>
                        <w:szCs w:val="22"/>
                      </w:rPr>
                    </w:pPr>
                    <w:r>
                      <w:rPr>
                        <w:rFonts w:ascii="Palatino Linotype" w:hAnsi="Palatino Linotype"/>
                        <w:color w:val="00539B"/>
                        <w:sz w:val="22"/>
                        <w:szCs w:val="22"/>
                      </w:rPr>
                      <w:t>155 Cottage St NE</w:t>
                    </w:r>
                  </w:p>
                  <w:p w:rsidR="00101CB4" w:rsidRPr="00EC0EC2" w:rsidRDefault="00101CB4" w:rsidP="00F148BF">
                    <w:pPr>
                      <w:spacing w:after="0"/>
                      <w:jc w:val="right"/>
                      <w:rPr>
                        <w:rFonts w:ascii="Palatino Linotype" w:hAnsi="Palatino Linotype"/>
                        <w:color w:val="00539B"/>
                        <w:sz w:val="22"/>
                        <w:szCs w:val="22"/>
                      </w:rPr>
                    </w:pPr>
                    <w:r>
                      <w:rPr>
                        <w:rFonts w:ascii="Palatino Linotype" w:hAnsi="Palatino Linotype"/>
                        <w:color w:val="00539B"/>
                        <w:sz w:val="22"/>
                        <w:szCs w:val="22"/>
                      </w:rPr>
                      <w:t>Salem, OR 97301</w:t>
                    </w:r>
                  </w:p>
                  <w:p w:rsidR="00542B7A" w:rsidRPr="00EC0EC2" w:rsidRDefault="00733B44" w:rsidP="00F148BF">
                    <w:pPr>
                      <w:spacing w:after="0"/>
                      <w:jc w:val="right"/>
                      <w:rPr>
                        <w:rFonts w:ascii="Palatino Linotype" w:hAnsi="Palatino Linotype"/>
                        <w:color w:val="00539B"/>
                        <w:sz w:val="22"/>
                        <w:szCs w:val="22"/>
                      </w:rPr>
                    </w:pPr>
                    <w:r>
                      <w:rPr>
                        <w:rFonts w:ascii="Palatino Linotype" w:hAnsi="Palatino Linotype"/>
                        <w:color w:val="00539B"/>
                        <w:sz w:val="22"/>
                        <w:szCs w:val="22"/>
                      </w:rPr>
                      <w:t>oregon.gov/das</w:t>
                    </w:r>
                  </w:p>
                </w:txbxContent>
              </v:textbox>
              <w10:wrap anchory="page"/>
              <w10:anchorlock/>
            </v:shape>
          </w:pict>
        </mc:Fallback>
      </mc:AlternateContent>
    </w:r>
    <w:r>
      <w:rPr>
        <w:noProof/>
      </w:rPr>
      <w:drawing>
        <wp:anchor distT="0" distB="0" distL="114300" distR="114300" simplePos="0" relativeHeight="251658240" behindDoc="1" locked="1" layoutInCell="1" allowOverlap="1" wp14:anchorId="7B21C191" wp14:editId="590BC60B">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E6AA7"/>
    <w:multiLevelType w:val="hybridMultilevel"/>
    <w:tmpl w:val="CC6A775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276515C"/>
    <w:multiLevelType w:val="multilevel"/>
    <w:tmpl w:val="F558F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7D7B95"/>
    <w:multiLevelType w:val="multilevel"/>
    <w:tmpl w:val="A4D2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9756173">
    <w:abstractNumId w:val="0"/>
  </w:num>
  <w:num w:numId="2" w16cid:durableId="531722261">
    <w:abstractNumId w:val="2"/>
  </w:num>
  <w:num w:numId="3" w16cid:durableId="1281842643">
    <w:abstractNumId w:val="3"/>
  </w:num>
  <w:num w:numId="4" w16cid:durableId="2039351172">
    <w:abstractNumId w:val="1"/>
  </w:num>
  <w:num w:numId="5" w16cid:durableId="517549547">
    <w:abstractNumId w:val="4"/>
  </w:num>
  <w:num w:numId="6" w16cid:durableId="1383405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1419F"/>
    <w:rsid w:val="000369B0"/>
    <w:rsid w:val="00062E4F"/>
    <w:rsid w:val="000632A6"/>
    <w:rsid w:val="00064CEB"/>
    <w:rsid w:val="000760CF"/>
    <w:rsid w:val="000814A5"/>
    <w:rsid w:val="00081565"/>
    <w:rsid w:val="00087CCA"/>
    <w:rsid w:val="00092517"/>
    <w:rsid w:val="000926D1"/>
    <w:rsid w:val="00096B4D"/>
    <w:rsid w:val="000A3D5A"/>
    <w:rsid w:val="000A5FEE"/>
    <w:rsid w:val="000B7368"/>
    <w:rsid w:val="000B738A"/>
    <w:rsid w:val="000C6DFA"/>
    <w:rsid w:val="000C7240"/>
    <w:rsid w:val="000D3F51"/>
    <w:rsid w:val="00101CB4"/>
    <w:rsid w:val="00101E81"/>
    <w:rsid w:val="001056DB"/>
    <w:rsid w:val="001223DA"/>
    <w:rsid w:val="00123AD0"/>
    <w:rsid w:val="00126BE5"/>
    <w:rsid w:val="00147FCC"/>
    <w:rsid w:val="00161297"/>
    <w:rsid w:val="00171DA6"/>
    <w:rsid w:val="00181119"/>
    <w:rsid w:val="00185964"/>
    <w:rsid w:val="00190EFA"/>
    <w:rsid w:val="001A3B5F"/>
    <w:rsid w:val="001B6F2A"/>
    <w:rsid w:val="001B7FA7"/>
    <w:rsid w:val="001C2187"/>
    <w:rsid w:val="001E3CF1"/>
    <w:rsid w:val="001E6C4E"/>
    <w:rsid w:val="001F44C6"/>
    <w:rsid w:val="00204E55"/>
    <w:rsid w:val="0021598D"/>
    <w:rsid w:val="0024074C"/>
    <w:rsid w:val="0029550D"/>
    <w:rsid w:val="002C1999"/>
    <w:rsid w:val="002F30FC"/>
    <w:rsid w:val="00310942"/>
    <w:rsid w:val="00326246"/>
    <w:rsid w:val="00340340"/>
    <w:rsid w:val="00341926"/>
    <w:rsid w:val="003436F2"/>
    <w:rsid w:val="00352549"/>
    <w:rsid w:val="003564D2"/>
    <w:rsid w:val="00372F68"/>
    <w:rsid w:val="00375B8A"/>
    <w:rsid w:val="00384C22"/>
    <w:rsid w:val="003C1AD9"/>
    <w:rsid w:val="003C6699"/>
    <w:rsid w:val="003C7DED"/>
    <w:rsid w:val="003D166E"/>
    <w:rsid w:val="003D4DE8"/>
    <w:rsid w:val="003F5FB9"/>
    <w:rsid w:val="00407B2B"/>
    <w:rsid w:val="004561F9"/>
    <w:rsid w:val="004579DD"/>
    <w:rsid w:val="00475201"/>
    <w:rsid w:val="00482429"/>
    <w:rsid w:val="004A0776"/>
    <w:rsid w:val="004A3A4E"/>
    <w:rsid w:val="004A5A75"/>
    <w:rsid w:val="004A6248"/>
    <w:rsid w:val="004B267E"/>
    <w:rsid w:val="004C326F"/>
    <w:rsid w:val="004C73C8"/>
    <w:rsid w:val="004D2365"/>
    <w:rsid w:val="004D56B8"/>
    <w:rsid w:val="004D63B1"/>
    <w:rsid w:val="004F5E6C"/>
    <w:rsid w:val="005002C2"/>
    <w:rsid w:val="00504152"/>
    <w:rsid w:val="005150D7"/>
    <w:rsid w:val="00520CD7"/>
    <w:rsid w:val="00542B7A"/>
    <w:rsid w:val="005503AD"/>
    <w:rsid w:val="00550CFC"/>
    <w:rsid w:val="00561335"/>
    <w:rsid w:val="00570609"/>
    <w:rsid w:val="00571790"/>
    <w:rsid w:val="005748EB"/>
    <w:rsid w:val="00574940"/>
    <w:rsid w:val="005C219B"/>
    <w:rsid w:val="005C4C4D"/>
    <w:rsid w:val="005D30EA"/>
    <w:rsid w:val="005D6178"/>
    <w:rsid w:val="005E56B3"/>
    <w:rsid w:val="00620F09"/>
    <w:rsid w:val="006A4D2A"/>
    <w:rsid w:val="006D09BE"/>
    <w:rsid w:val="006F1ED1"/>
    <w:rsid w:val="00701B06"/>
    <w:rsid w:val="007103BC"/>
    <w:rsid w:val="00727A62"/>
    <w:rsid w:val="00727FCF"/>
    <w:rsid w:val="00732FE4"/>
    <w:rsid w:val="00733B44"/>
    <w:rsid w:val="007342D5"/>
    <w:rsid w:val="0073464F"/>
    <w:rsid w:val="00740A78"/>
    <w:rsid w:val="00776ACD"/>
    <w:rsid w:val="00794872"/>
    <w:rsid w:val="007C0F90"/>
    <w:rsid w:val="007D201B"/>
    <w:rsid w:val="007E1D06"/>
    <w:rsid w:val="00805E2A"/>
    <w:rsid w:val="00816C76"/>
    <w:rsid w:val="00820ABC"/>
    <w:rsid w:val="00825964"/>
    <w:rsid w:val="008278D8"/>
    <w:rsid w:val="00835639"/>
    <w:rsid w:val="0083731A"/>
    <w:rsid w:val="00840116"/>
    <w:rsid w:val="00842284"/>
    <w:rsid w:val="00843FAE"/>
    <w:rsid w:val="00845D04"/>
    <w:rsid w:val="00854E7B"/>
    <w:rsid w:val="00861C40"/>
    <w:rsid w:val="00861F08"/>
    <w:rsid w:val="008637A1"/>
    <w:rsid w:val="00864807"/>
    <w:rsid w:val="00871C7F"/>
    <w:rsid w:val="00881D2E"/>
    <w:rsid w:val="008851E7"/>
    <w:rsid w:val="008858AC"/>
    <w:rsid w:val="00891D38"/>
    <w:rsid w:val="008E2DA2"/>
    <w:rsid w:val="00902F74"/>
    <w:rsid w:val="00904218"/>
    <w:rsid w:val="009174D0"/>
    <w:rsid w:val="00932824"/>
    <w:rsid w:val="0093629E"/>
    <w:rsid w:val="00951445"/>
    <w:rsid w:val="009701BD"/>
    <w:rsid w:val="0098477D"/>
    <w:rsid w:val="009A211B"/>
    <w:rsid w:val="009B6CB8"/>
    <w:rsid w:val="009E5669"/>
    <w:rsid w:val="009F1355"/>
    <w:rsid w:val="009F4E90"/>
    <w:rsid w:val="009F5DE1"/>
    <w:rsid w:val="00A103F1"/>
    <w:rsid w:val="00A11CDC"/>
    <w:rsid w:val="00A14DA6"/>
    <w:rsid w:val="00A21B7D"/>
    <w:rsid w:val="00A26162"/>
    <w:rsid w:val="00A33F4E"/>
    <w:rsid w:val="00A35E76"/>
    <w:rsid w:val="00A40540"/>
    <w:rsid w:val="00A52588"/>
    <w:rsid w:val="00A60B0D"/>
    <w:rsid w:val="00A92793"/>
    <w:rsid w:val="00AA0AE9"/>
    <w:rsid w:val="00AA7CAA"/>
    <w:rsid w:val="00AC51EC"/>
    <w:rsid w:val="00AF06F4"/>
    <w:rsid w:val="00B23EE5"/>
    <w:rsid w:val="00B257A7"/>
    <w:rsid w:val="00B33D83"/>
    <w:rsid w:val="00B41CBF"/>
    <w:rsid w:val="00B63E63"/>
    <w:rsid w:val="00B66B52"/>
    <w:rsid w:val="00B70A74"/>
    <w:rsid w:val="00BA3267"/>
    <w:rsid w:val="00BB3DCE"/>
    <w:rsid w:val="00BB5FD6"/>
    <w:rsid w:val="00BC6F07"/>
    <w:rsid w:val="00BE0361"/>
    <w:rsid w:val="00BE12EE"/>
    <w:rsid w:val="00BF6F9F"/>
    <w:rsid w:val="00C32362"/>
    <w:rsid w:val="00C34DC5"/>
    <w:rsid w:val="00C42A19"/>
    <w:rsid w:val="00C50218"/>
    <w:rsid w:val="00C5245C"/>
    <w:rsid w:val="00C606DC"/>
    <w:rsid w:val="00C7194F"/>
    <w:rsid w:val="00C85861"/>
    <w:rsid w:val="00C86779"/>
    <w:rsid w:val="00C967B5"/>
    <w:rsid w:val="00CA40BC"/>
    <w:rsid w:val="00CF3A64"/>
    <w:rsid w:val="00CF77ED"/>
    <w:rsid w:val="00D04A63"/>
    <w:rsid w:val="00D051E9"/>
    <w:rsid w:val="00D154C0"/>
    <w:rsid w:val="00D16FF4"/>
    <w:rsid w:val="00D233C6"/>
    <w:rsid w:val="00D362DC"/>
    <w:rsid w:val="00D5009B"/>
    <w:rsid w:val="00D507B5"/>
    <w:rsid w:val="00D568A5"/>
    <w:rsid w:val="00D70BA2"/>
    <w:rsid w:val="00D83767"/>
    <w:rsid w:val="00D9216F"/>
    <w:rsid w:val="00D93842"/>
    <w:rsid w:val="00D95280"/>
    <w:rsid w:val="00DA2080"/>
    <w:rsid w:val="00DB09D5"/>
    <w:rsid w:val="00DB19F7"/>
    <w:rsid w:val="00DC0323"/>
    <w:rsid w:val="00DC59E7"/>
    <w:rsid w:val="00DC7E4F"/>
    <w:rsid w:val="00DD04F6"/>
    <w:rsid w:val="00E05B9B"/>
    <w:rsid w:val="00E07276"/>
    <w:rsid w:val="00E1237C"/>
    <w:rsid w:val="00E15869"/>
    <w:rsid w:val="00E20C92"/>
    <w:rsid w:val="00E30F07"/>
    <w:rsid w:val="00E425D6"/>
    <w:rsid w:val="00E434F8"/>
    <w:rsid w:val="00E459A0"/>
    <w:rsid w:val="00E56021"/>
    <w:rsid w:val="00E56BC7"/>
    <w:rsid w:val="00E81791"/>
    <w:rsid w:val="00E842F4"/>
    <w:rsid w:val="00E850ED"/>
    <w:rsid w:val="00E865A6"/>
    <w:rsid w:val="00EA15A7"/>
    <w:rsid w:val="00EB5772"/>
    <w:rsid w:val="00EC2E16"/>
    <w:rsid w:val="00EC7634"/>
    <w:rsid w:val="00ED6066"/>
    <w:rsid w:val="00EF6EC9"/>
    <w:rsid w:val="00F134F8"/>
    <w:rsid w:val="00F148BF"/>
    <w:rsid w:val="00F3122D"/>
    <w:rsid w:val="00F43AB2"/>
    <w:rsid w:val="00F45074"/>
    <w:rsid w:val="00F828FB"/>
    <w:rsid w:val="00FB5658"/>
    <w:rsid w:val="00FD2CD3"/>
    <w:rsid w:val="0676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2F9A"/>
  <w15:chartTrackingRefBased/>
  <w15:docId w15:val="{C6059905-273A-4BDA-BCA4-8D19A831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9F7"/>
    <w:pPr>
      <w:spacing w:after="240"/>
    </w:pPr>
    <w:rPr>
      <w:rFonts w:ascii="Aptos" w:hAnsi="Aptos"/>
      <w:color w:val="000000" w:themeColor="text1"/>
      <w:sz w:val="24"/>
      <w:szCs w:val="24"/>
    </w:rPr>
  </w:style>
  <w:style w:type="paragraph" w:styleId="Heading1">
    <w:name w:val="heading 1"/>
    <w:basedOn w:val="Normal"/>
    <w:next w:val="Normal"/>
    <w:link w:val="Heading1Char"/>
    <w:uiPriority w:val="9"/>
    <w:qFormat/>
    <w:rsid w:val="004D63B1"/>
    <w:pPr>
      <w:keepNext/>
      <w:spacing w:before="240" w:after="120"/>
      <w:outlineLvl w:val="0"/>
    </w:pPr>
    <w:rPr>
      <w:rFonts w:ascii="Montserrat" w:eastAsiaTheme="majorEastAsia" w:hAnsi="Montserrat" w:cstheme="majorBidi"/>
      <w:b/>
      <w:bCs/>
      <w:kern w:val="32"/>
      <w:sz w:val="28"/>
      <w:szCs w:val="32"/>
    </w:rPr>
  </w:style>
  <w:style w:type="paragraph" w:styleId="Heading2">
    <w:name w:val="heading 2"/>
    <w:basedOn w:val="Normal"/>
    <w:next w:val="Normal"/>
    <w:link w:val="Heading2Char"/>
    <w:uiPriority w:val="9"/>
    <w:unhideWhenUsed/>
    <w:qFormat/>
    <w:rsid w:val="004D63B1"/>
    <w:pPr>
      <w:keepNext/>
      <w:spacing w:before="240" w:after="120"/>
      <w:outlineLvl w:val="1"/>
    </w:pPr>
    <w:rPr>
      <w:rFonts w:ascii="Montserrat" w:eastAsiaTheme="majorEastAsia" w:hAnsi="Montserrat" w:cstheme="majorBidi"/>
      <w:b/>
      <w:bCs/>
      <w:iCs/>
      <w:szCs w:val="28"/>
    </w:rPr>
  </w:style>
  <w:style w:type="paragraph" w:styleId="Heading3">
    <w:name w:val="heading 3"/>
    <w:basedOn w:val="Normal"/>
    <w:next w:val="Normal"/>
    <w:link w:val="Heading3Char"/>
    <w:uiPriority w:val="9"/>
    <w:unhideWhenUsed/>
    <w:qFormat/>
    <w:rsid w:val="004D63B1"/>
    <w:pPr>
      <w:keepNext/>
      <w:spacing w:before="240" w:after="120"/>
      <w:outlineLvl w:val="2"/>
    </w:pPr>
    <w:rPr>
      <w:rFonts w:ascii="Montserrat" w:eastAsiaTheme="majorEastAsia" w:hAnsi="Montserrat" w:cstheme="majorBidi"/>
      <w:bCs/>
      <w:szCs w:val="26"/>
    </w:rPr>
  </w:style>
  <w:style w:type="paragraph" w:styleId="Heading4">
    <w:name w:val="heading 4"/>
    <w:basedOn w:val="Normal"/>
    <w:next w:val="Normal"/>
    <w:link w:val="Heading4Char"/>
    <w:uiPriority w:val="9"/>
    <w:unhideWhenUsed/>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4D63B1"/>
    <w:rPr>
      <w:rFonts w:ascii="Montserrat" w:eastAsiaTheme="majorEastAsia" w:hAnsi="Montserrat" w:cstheme="majorBidi"/>
      <w:b/>
      <w:bCs/>
      <w:color w:val="000000" w:themeColor="text1"/>
      <w:kern w:val="32"/>
      <w:sz w:val="28"/>
      <w:szCs w:val="32"/>
    </w:rPr>
  </w:style>
  <w:style w:type="character" w:customStyle="1" w:styleId="Heading2Char">
    <w:name w:val="Heading 2 Char"/>
    <w:basedOn w:val="DefaultParagraphFont"/>
    <w:link w:val="Heading2"/>
    <w:uiPriority w:val="9"/>
    <w:rsid w:val="004D63B1"/>
    <w:rPr>
      <w:rFonts w:ascii="Montserrat" w:eastAsiaTheme="majorEastAsia" w:hAnsi="Montserrat" w:cstheme="majorBidi"/>
      <w:b/>
      <w:bCs/>
      <w:iCs/>
      <w:color w:val="000000" w:themeColor="text1"/>
      <w:sz w:val="24"/>
      <w:szCs w:val="28"/>
    </w:rPr>
  </w:style>
  <w:style w:type="character" w:customStyle="1" w:styleId="Heading3Char">
    <w:name w:val="Heading 3 Char"/>
    <w:basedOn w:val="DefaultParagraphFont"/>
    <w:link w:val="Heading3"/>
    <w:uiPriority w:val="9"/>
    <w:rsid w:val="004D63B1"/>
    <w:rPr>
      <w:rFonts w:ascii="Montserrat" w:eastAsiaTheme="majorEastAsia" w:hAnsi="Montserrat" w:cstheme="majorBidi"/>
      <w:bCs/>
      <w:color w:val="000000" w:themeColor="text1"/>
      <w:sz w:val="24"/>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rsid w:val="00542B7A"/>
    <w:rPr>
      <w:b/>
      <w:bCs/>
    </w:rPr>
  </w:style>
  <w:style w:type="character" w:styleId="Emphasis">
    <w:name w:val="Emphasis"/>
    <w:basedOn w:val="DefaultParagraphFont"/>
    <w:uiPriority w:val="20"/>
    <w:rsid w:val="00542B7A"/>
    <w:rPr>
      <w:rFonts w:asciiTheme="minorHAnsi" w:hAnsiTheme="minorHAnsi"/>
      <w:b/>
      <w:i/>
      <w:iCs/>
    </w:rPr>
  </w:style>
  <w:style w:type="paragraph" w:styleId="NoSpacing">
    <w:name w:val="No Spacing"/>
    <w:basedOn w:val="Normal"/>
    <w:uiPriority w:val="1"/>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rsid w:val="00542B7A"/>
    <w:rPr>
      <w:i/>
      <w:color w:val="5A5A5A" w:themeColor="text1" w:themeTint="A5"/>
    </w:rPr>
  </w:style>
  <w:style w:type="character" w:styleId="IntenseEmphasis">
    <w:name w:val="Intense Emphasis"/>
    <w:basedOn w:val="DefaultParagraphFont"/>
    <w:uiPriority w:val="21"/>
    <w:rsid w:val="00542B7A"/>
    <w:rPr>
      <w:b/>
      <w:i/>
      <w:sz w:val="24"/>
      <w:szCs w:val="24"/>
      <w:u w:val="single"/>
    </w:rPr>
  </w:style>
  <w:style w:type="character" w:styleId="SubtleReference">
    <w:name w:val="Subtle Reference"/>
    <w:basedOn w:val="DefaultParagraphFont"/>
    <w:uiPriority w:val="31"/>
    <w:rsid w:val="00542B7A"/>
    <w:rPr>
      <w:sz w:val="24"/>
      <w:szCs w:val="24"/>
      <w:u w:val="single"/>
    </w:rPr>
  </w:style>
  <w:style w:type="character" w:styleId="IntenseReference">
    <w:name w:val="Intense Reference"/>
    <w:basedOn w:val="DefaultParagraphFont"/>
    <w:uiPriority w:val="32"/>
    <w:rsid w:val="00542B7A"/>
    <w:rPr>
      <w:b/>
      <w:sz w:val="24"/>
      <w:u w:val="single"/>
    </w:rPr>
  </w:style>
  <w:style w:type="character" w:styleId="BookTitle">
    <w:name w:val="Book Title"/>
    <w:basedOn w:val="DefaultParagraphFont"/>
    <w:uiPriority w:val="33"/>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904218"/>
    <w:rPr>
      <w:color w:val="808080"/>
    </w:rPr>
  </w:style>
  <w:style w:type="character" w:styleId="CommentReference">
    <w:name w:val="annotation reference"/>
    <w:basedOn w:val="DefaultParagraphFont"/>
    <w:uiPriority w:val="99"/>
    <w:semiHidden/>
    <w:unhideWhenUsed/>
    <w:rsid w:val="00840116"/>
    <w:rPr>
      <w:sz w:val="16"/>
      <w:szCs w:val="16"/>
    </w:rPr>
  </w:style>
  <w:style w:type="paragraph" w:styleId="CommentText">
    <w:name w:val="annotation text"/>
    <w:basedOn w:val="Normal"/>
    <w:link w:val="CommentTextChar"/>
    <w:uiPriority w:val="99"/>
    <w:unhideWhenUsed/>
    <w:rsid w:val="00840116"/>
    <w:rPr>
      <w:sz w:val="20"/>
      <w:szCs w:val="20"/>
    </w:rPr>
  </w:style>
  <w:style w:type="character" w:customStyle="1" w:styleId="CommentTextChar">
    <w:name w:val="Comment Text Char"/>
    <w:basedOn w:val="DefaultParagraphFont"/>
    <w:link w:val="CommentText"/>
    <w:uiPriority w:val="99"/>
    <w:rsid w:val="00840116"/>
    <w:rPr>
      <w:sz w:val="20"/>
      <w:szCs w:val="20"/>
    </w:rPr>
  </w:style>
  <w:style w:type="paragraph" w:styleId="CommentSubject">
    <w:name w:val="annotation subject"/>
    <w:basedOn w:val="CommentText"/>
    <w:next w:val="CommentText"/>
    <w:link w:val="CommentSubjectChar"/>
    <w:uiPriority w:val="99"/>
    <w:semiHidden/>
    <w:unhideWhenUsed/>
    <w:rsid w:val="00840116"/>
    <w:rPr>
      <w:b/>
      <w:bCs/>
    </w:rPr>
  </w:style>
  <w:style w:type="character" w:customStyle="1" w:styleId="CommentSubjectChar">
    <w:name w:val="Comment Subject Char"/>
    <w:basedOn w:val="CommentTextChar"/>
    <w:link w:val="CommentSubject"/>
    <w:uiPriority w:val="99"/>
    <w:semiHidden/>
    <w:rsid w:val="00840116"/>
    <w:rPr>
      <w:b/>
      <w:bCs/>
      <w:sz w:val="20"/>
      <w:szCs w:val="20"/>
    </w:rPr>
  </w:style>
  <w:style w:type="character" w:styleId="Hyperlink">
    <w:name w:val="Hyperlink"/>
    <w:basedOn w:val="DefaultParagraphFont"/>
    <w:unhideWhenUsed/>
    <w:rsid w:val="005C4C4D"/>
    <w:rPr>
      <w:color w:val="E1B924"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ke.Purnell\Downloads\Position-FLSA-Service-Type-Analysi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032EF1F51C44C886FDBD80DC71ABFA"/>
        <w:category>
          <w:name w:val="General"/>
          <w:gallery w:val="placeholder"/>
        </w:category>
        <w:types>
          <w:type w:val="bbPlcHdr"/>
        </w:types>
        <w:behaviors>
          <w:behavior w:val="content"/>
        </w:behaviors>
        <w:guid w:val="{DE685D0A-AE21-4A82-BCA2-DC7E5DBE78A1}"/>
      </w:docPartPr>
      <w:docPartBody>
        <w:p w:rsidR="0010555C" w:rsidRDefault="0010555C">
          <w:pPr>
            <w:pStyle w:val="D5032EF1F51C44C886FDBD80DC71ABFA"/>
          </w:pPr>
          <w:r w:rsidRPr="0080214E">
            <w:rPr>
              <w:rStyle w:val="PlaceholderText"/>
            </w:rPr>
            <w:t>[Publish Date]</w:t>
          </w:r>
        </w:p>
      </w:docPartBody>
    </w:docPart>
    <w:docPart>
      <w:docPartPr>
        <w:name w:val="5152569111E64E7F91C78AB16525F38A"/>
        <w:category>
          <w:name w:val="General"/>
          <w:gallery w:val="placeholder"/>
        </w:category>
        <w:types>
          <w:type w:val="bbPlcHdr"/>
        </w:types>
        <w:behaviors>
          <w:behavior w:val="content"/>
        </w:behaviors>
        <w:guid w:val="{0E56FFA8-BB1A-4A48-B2FF-1EC03365B514}"/>
      </w:docPartPr>
      <w:docPartBody>
        <w:p w:rsidR="0010555C" w:rsidRDefault="0010555C">
          <w:pPr>
            <w:pStyle w:val="5152569111E64E7F91C78AB16525F38A"/>
          </w:pPr>
          <w:r w:rsidRPr="00F828FB">
            <w:rPr>
              <w:rStyle w:val="PlaceholderText"/>
              <w:color w:val="595959" w:themeColor="text1" w:themeTint="A6"/>
            </w:rPr>
            <w:t>Name, Working Title</w:t>
          </w:r>
        </w:p>
      </w:docPartBody>
    </w:docPart>
    <w:docPart>
      <w:docPartPr>
        <w:name w:val="5E1E46C5A11844D189B81DBB889347B1"/>
        <w:category>
          <w:name w:val="General"/>
          <w:gallery w:val="placeholder"/>
        </w:category>
        <w:types>
          <w:type w:val="bbPlcHdr"/>
        </w:types>
        <w:behaviors>
          <w:behavior w:val="content"/>
        </w:behaviors>
        <w:guid w:val="{15F80881-22E1-4E59-9920-76AD2782026F}"/>
      </w:docPartPr>
      <w:docPartBody>
        <w:p w:rsidR="0010555C" w:rsidRDefault="0010555C">
          <w:pPr>
            <w:pStyle w:val="5E1E46C5A11844D189B81DBB889347B1"/>
          </w:pPr>
          <w:r w:rsidRPr="00F828FB">
            <w:rPr>
              <w:rStyle w:val="PlaceholderText"/>
              <w:color w:val="595959" w:themeColor="text1" w:themeTint="A6"/>
            </w:rPr>
            <w:t>Agency</w:t>
          </w:r>
        </w:p>
      </w:docPartBody>
    </w:docPart>
    <w:docPart>
      <w:docPartPr>
        <w:name w:val="C6F31C4444204C25814676496CECE35F"/>
        <w:category>
          <w:name w:val="General"/>
          <w:gallery w:val="placeholder"/>
        </w:category>
        <w:types>
          <w:type w:val="bbPlcHdr"/>
        </w:types>
        <w:behaviors>
          <w:behavior w:val="content"/>
        </w:behaviors>
        <w:guid w:val="{A276C33F-3AE5-4224-8DE3-84648AB9D7C9}"/>
      </w:docPartPr>
      <w:docPartBody>
        <w:p w:rsidR="0010555C" w:rsidRDefault="0010555C">
          <w:pPr>
            <w:pStyle w:val="C6F31C4444204C25814676496CECE35F"/>
          </w:pPr>
          <w:r w:rsidRPr="00843FAE">
            <w:rPr>
              <w:rStyle w:val="PlaceholderText"/>
              <w:rFonts w:cs="Arial"/>
              <w:color w:val="595959" w:themeColor="text1" w:themeTint="A6"/>
            </w:rPr>
            <w:t>Click or tap here to enter text.</w:t>
          </w:r>
        </w:p>
      </w:docPartBody>
    </w:docPart>
    <w:docPart>
      <w:docPartPr>
        <w:name w:val="9F0F88FB33AA4713856E01E11F6BCCC2"/>
        <w:category>
          <w:name w:val="General"/>
          <w:gallery w:val="placeholder"/>
        </w:category>
        <w:types>
          <w:type w:val="bbPlcHdr"/>
        </w:types>
        <w:behaviors>
          <w:behavior w:val="content"/>
        </w:behaviors>
        <w:guid w:val="{A4C53FFE-3719-40CE-BFDE-C067099B0E10}"/>
      </w:docPartPr>
      <w:docPartBody>
        <w:p w:rsidR="0010555C" w:rsidRDefault="0010555C">
          <w:pPr>
            <w:pStyle w:val="9F0F88FB33AA4713856E01E11F6BCCC2"/>
          </w:pPr>
          <w:r w:rsidRPr="00843FAE">
            <w:rPr>
              <w:rStyle w:val="PlaceholderText"/>
              <w:rFonts w:cs="Arial"/>
              <w:color w:val="595959" w:themeColor="text1" w:themeTint="A6"/>
            </w:rPr>
            <w:t>Click or tap here to enter text.</w:t>
          </w:r>
        </w:p>
      </w:docPartBody>
    </w:docPart>
    <w:docPart>
      <w:docPartPr>
        <w:name w:val="1ED705F5ED804DEB8CC13D4B134A462E"/>
        <w:category>
          <w:name w:val="General"/>
          <w:gallery w:val="placeholder"/>
        </w:category>
        <w:types>
          <w:type w:val="bbPlcHdr"/>
        </w:types>
        <w:behaviors>
          <w:behavior w:val="content"/>
        </w:behaviors>
        <w:guid w:val="{C169343C-27EA-43ED-B3FD-6BFB1E124504}"/>
      </w:docPartPr>
      <w:docPartBody>
        <w:p w:rsidR="0010555C" w:rsidRDefault="0010555C">
          <w:pPr>
            <w:pStyle w:val="1ED705F5ED804DEB8CC13D4B134A462E"/>
          </w:pPr>
          <w:r w:rsidRPr="00843FAE">
            <w:rPr>
              <w:rStyle w:val="PlaceholderText"/>
              <w:rFonts w:cs="Arial"/>
              <w:color w:val="595959" w:themeColor="text1" w:themeTint="A6"/>
            </w:rPr>
            <w:t>Click or tap here to enter text.</w:t>
          </w:r>
        </w:p>
      </w:docPartBody>
    </w:docPart>
    <w:docPart>
      <w:docPartPr>
        <w:name w:val="5A9E30FD08B148F1BA55ACB75FFB65BD"/>
        <w:category>
          <w:name w:val="General"/>
          <w:gallery w:val="placeholder"/>
        </w:category>
        <w:types>
          <w:type w:val="bbPlcHdr"/>
        </w:types>
        <w:behaviors>
          <w:behavior w:val="content"/>
        </w:behaviors>
        <w:guid w:val="{93CBA6E4-09C1-427D-AC72-D17945CD7A28}"/>
      </w:docPartPr>
      <w:docPartBody>
        <w:p w:rsidR="0010555C" w:rsidRDefault="0010555C">
          <w:pPr>
            <w:pStyle w:val="5A9E30FD08B148F1BA55ACB75FFB65BD"/>
          </w:pPr>
          <w:r w:rsidRPr="00843FAE">
            <w:rPr>
              <w:rStyle w:val="PlaceholderText"/>
              <w:rFonts w:cs="Arial"/>
              <w:color w:val="595959" w:themeColor="text1" w:themeTint="A6"/>
            </w:rPr>
            <w:t>Click or tap here to enter text.</w:t>
          </w:r>
        </w:p>
      </w:docPartBody>
    </w:docPart>
    <w:docPart>
      <w:docPartPr>
        <w:name w:val="7D0B2BC0743D42D98AE340A2B6E4D08B"/>
        <w:category>
          <w:name w:val="General"/>
          <w:gallery w:val="placeholder"/>
        </w:category>
        <w:types>
          <w:type w:val="bbPlcHdr"/>
        </w:types>
        <w:behaviors>
          <w:behavior w:val="content"/>
        </w:behaviors>
        <w:guid w:val="{B0E465E1-D0D5-4B1D-B85C-54AC229E114C}"/>
      </w:docPartPr>
      <w:docPartBody>
        <w:p w:rsidR="0010555C" w:rsidRDefault="0010555C">
          <w:pPr>
            <w:pStyle w:val="7D0B2BC0743D42D98AE340A2B6E4D08B"/>
          </w:pPr>
          <w:r w:rsidRPr="00843FAE">
            <w:rPr>
              <w:rStyle w:val="PlaceholderText"/>
              <w:rFonts w:cs="Arial"/>
              <w:color w:val="595959" w:themeColor="text1" w:themeTint="A6"/>
            </w:rPr>
            <w:t>Click or tap here to enter text.</w:t>
          </w:r>
        </w:p>
      </w:docPartBody>
    </w:docPart>
    <w:docPart>
      <w:docPartPr>
        <w:name w:val="25B2CB469A474AD2ADD6A9D169FA5F46"/>
        <w:category>
          <w:name w:val="General"/>
          <w:gallery w:val="placeholder"/>
        </w:category>
        <w:types>
          <w:type w:val="bbPlcHdr"/>
        </w:types>
        <w:behaviors>
          <w:behavior w:val="content"/>
        </w:behaviors>
        <w:guid w:val="{7BF87B29-3EA6-4174-BED0-CF02A80E0204}"/>
      </w:docPartPr>
      <w:docPartBody>
        <w:p w:rsidR="0010555C" w:rsidRDefault="0010555C">
          <w:pPr>
            <w:pStyle w:val="25B2CB469A474AD2ADD6A9D169FA5F46"/>
          </w:pPr>
          <w:r w:rsidRPr="00843FAE">
            <w:rPr>
              <w:rStyle w:val="PlaceholderText"/>
              <w:rFonts w:cs="Arial"/>
              <w:color w:val="595959" w:themeColor="text1" w:themeTint="A6"/>
            </w:rPr>
            <w:t>Click or tap here to enter text.</w:t>
          </w:r>
        </w:p>
      </w:docPartBody>
    </w:docPart>
    <w:docPart>
      <w:docPartPr>
        <w:name w:val="2CE838D41070436B97AC4A83653289C4"/>
        <w:category>
          <w:name w:val="General"/>
          <w:gallery w:val="placeholder"/>
        </w:category>
        <w:types>
          <w:type w:val="bbPlcHdr"/>
        </w:types>
        <w:behaviors>
          <w:behavior w:val="content"/>
        </w:behaviors>
        <w:guid w:val="{25A8C500-F668-4B75-BC5B-DB828837599C}"/>
      </w:docPartPr>
      <w:docPartBody>
        <w:p w:rsidR="0010555C" w:rsidRDefault="0010555C">
          <w:pPr>
            <w:pStyle w:val="2CE838D41070436B97AC4A83653289C4"/>
          </w:pPr>
          <w:r w:rsidRPr="00843FAE">
            <w:rPr>
              <w:rStyle w:val="PlaceholderText"/>
              <w:rFonts w:cs="Arial"/>
              <w:color w:val="595959" w:themeColor="text1" w:themeTint="A6"/>
            </w:rPr>
            <w:t>Click or tap here to enter text.</w:t>
          </w:r>
        </w:p>
      </w:docPartBody>
    </w:docPart>
    <w:docPart>
      <w:docPartPr>
        <w:name w:val="C317C57402E6453E852347F402EBE1F2"/>
        <w:category>
          <w:name w:val="General"/>
          <w:gallery w:val="placeholder"/>
        </w:category>
        <w:types>
          <w:type w:val="bbPlcHdr"/>
        </w:types>
        <w:behaviors>
          <w:behavior w:val="content"/>
        </w:behaviors>
        <w:guid w:val="{CC286E24-0F4E-4E2A-9B72-260B8E270BB7}"/>
      </w:docPartPr>
      <w:docPartBody>
        <w:p w:rsidR="0010555C" w:rsidRDefault="0010555C">
          <w:pPr>
            <w:pStyle w:val="C317C57402E6453E852347F402EBE1F2"/>
          </w:pPr>
          <w:r w:rsidRPr="00843FAE">
            <w:rPr>
              <w:rStyle w:val="PlaceholderText"/>
              <w:rFonts w:cs="Arial"/>
              <w:color w:val="595959" w:themeColor="text1" w:themeTint="A6"/>
            </w:rPr>
            <w:t>Click or tap here to enter text.</w:t>
          </w:r>
        </w:p>
      </w:docPartBody>
    </w:docPart>
    <w:docPart>
      <w:docPartPr>
        <w:name w:val="DBE5C03B5AEA48BAB686CB6C48CCB8B2"/>
        <w:category>
          <w:name w:val="General"/>
          <w:gallery w:val="placeholder"/>
        </w:category>
        <w:types>
          <w:type w:val="bbPlcHdr"/>
        </w:types>
        <w:behaviors>
          <w:behavior w:val="content"/>
        </w:behaviors>
        <w:guid w:val="{BB6A1BFC-5FF4-497B-9982-248E0EBD414D}"/>
      </w:docPartPr>
      <w:docPartBody>
        <w:p w:rsidR="0010555C" w:rsidRDefault="0010555C">
          <w:pPr>
            <w:pStyle w:val="DBE5C03B5AEA48BAB686CB6C48CCB8B2"/>
          </w:pPr>
          <w:r w:rsidRPr="00843FAE">
            <w:rPr>
              <w:rStyle w:val="PlaceholderText"/>
              <w:rFonts w:cs="Arial"/>
              <w:color w:val="595959" w:themeColor="text1" w:themeTint="A6"/>
            </w:rPr>
            <w:t>Click or tap here to enter text.</w:t>
          </w:r>
        </w:p>
      </w:docPartBody>
    </w:docPart>
    <w:docPart>
      <w:docPartPr>
        <w:name w:val="3612B1E6AE7649CB92ECD0B0A6B87864"/>
        <w:category>
          <w:name w:val="General"/>
          <w:gallery w:val="placeholder"/>
        </w:category>
        <w:types>
          <w:type w:val="bbPlcHdr"/>
        </w:types>
        <w:behaviors>
          <w:behavior w:val="content"/>
        </w:behaviors>
        <w:guid w:val="{F99BFFAF-0663-4EA5-B4B4-9AAD5C650E03}"/>
      </w:docPartPr>
      <w:docPartBody>
        <w:p w:rsidR="0010555C" w:rsidRDefault="0010555C">
          <w:pPr>
            <w:pStyle w:val="3612B1E6AE7649CB92ECD0B0A6B87864"/>
          </w:pPr>
          <w:r w:rsidRPr="00843FAE">
            <w:rPr>
              <w:rStyle w:val="PlaceholderText"/>
              <w:rFonts w:cs="Arial"/>
              <w:color w:val="595959" w:themeColor="text1" w:themeTint="A6"/>
            </w:rPr>
            <w:t>Click or tap here to enter text.</w:t>
          </w:r>
        </w:p>
      </w:docPartBody>
    </w:docPart>
    <w:docPart>
      <w:docPartPr>
        <w:name w:val="6D77D188693948A6A171BD9257374048"/>
        <w:category>
          <w:name w:val="General"/>
          <w:gallery w:val="placeholder"/>
        </w:category>
        <w:types>
          <w:type w:val="bbPlcHdr"/>
        </w:types>
        <w:behaviors>
          <w:behavior w:val="content"/>
        </w:behaviors>
        <w:guid w:val="{690BD122-EDE3-4A69-A83F-C3F89210E35D}"/>
      </w:docPartPr>
      <w:docPartBody>
        <w:p w:rsidR="0010555C" w:rsidRDefault="0010555C">
          <w:pPr>
            <w:pStyle w:val="6D77D188693948A6A171BD9257374048"/>
          </w:pPr>
          <w:r w:rsidRPr="00843FAE">
            <w:rPr>
              <w:rStyle w:val="PlaceholderText"/>
              <w:rFonts w:cs="Arial"/>
              <w:color w:val="595959" w:themeColor="text1" w:themeTint="A6"/>
            </w:rPr>
            <w:t>Click or tap here to enter text.</w:t>
          </w:r>
        </w:p>
      </w:docPartBody>
    </w:docPart>
    <w:docPart>
      <w:docPartPr>
        <w:name w:val="BC42B5B1356D477BB94548440F65B105"/>
        <w:category>
          <w:name w:val="General"/>
          <w:gallery w:val="placeholder"/>
        </w:category>
        <w:types>
          <w:type w:val="bbPlcHdr"/>
        </w:types>
        <w:behaviors>
          <w:behavior w:val="content"/>
        </w:behaviors>
        <w:guid w:val="{A12B1217-1827-4D39-A123-DA11A256E1DD}"/>
      </w:docPartPr>
      <w:docPartBody>
        <w:p w:rsidR="0010555C" w:rsidRDefault="0010555C">
          <w:pPr>
            <w:pStyle w:val="BC42B5B1356D477BB94548440F65B105"/>
          </w:pPr>
          <w:r w:rsidRPr="00843FAE">
            <w:rPr>
              <w:rStyle w:val="PlaceholderText"/>
              <w:rFonts w:cs="Arial"/>
              <w:color w:val="595959" w:themeColor="text1" w:themeTint="A6"/>
            </w:rPr>
            <w:t>Click or tap here to enter text.</w:t>
          </w:r>
        </w:p>
      </w:docPartBody>
    </w:docPart>
    <w:docPart>
      <w:docPartPr>
        <w:name w:val="2DB6776D6BB548CEB7A639897E99DCF6"/>
        <w:category>
          <w:name w:val="General"/>
          <w:gallery w:val="placeholder"/>
        </w:category>
        <w:types>
          <w:type w:val="bbPlcHdr"/>
        </w:types>
        <w:behaviors>
          <w:behavior w:val="content"/>
        </w:behaviors>
        <w:guid w:val="{F9A9D77B-9DAD-46C8-9B43-1790E303686A}"/>
      </w:docPartPr>
      <w:docPartBody>
        <w:p w:rsidR="0010555C" w:rsidRDefault="0010555C">
          <w:pPr>
            <w:pStyle w:val="2DB6776D6BB548CEB7A639897E99DCF6"/>
          </w:pPr>
          <w:r w:rsidRPr="00843FAE">
            <w:rPr>
              <w:rStyle w:val="PlaceholderText"/>
              <w:rFonts w:cs="Arial"/>
              <w:color w:val="595959" w:themeColor="text1" w:themeTint="A6"/>
            </w:rPr>
            <w:t>Click or tap here to enter text.</w:t>
          </w:r>
        </w:p>
      </w:docPartBody>
    </w:docPart>
    <w:docPart>
      <w:docPartPr>
        <w:name w:val="A739C665D45642B7A00249D8F180B28B"/>
        <w:category>
          <w:name w:val="General"/>
          <w:gallery w:val="placeholder"/>
        </w:category>
        <w:types>
          <w:type w:val="bbPlcHdr"/>
        </w:types>
        <w:behaviors>
          <w:behavior w:val="content"/>
        </w:behaviors>
        <w:guid w:val="{8DED3081-6AEA-4447-ABD3-9E614BFA7AD8}"/>
      </w:docPartPr>
      <w:docPartBody>
        <w:p w:rsidR="0010555C" w:rsidRDefault="0010555C">
          <w:pPr>
            <w:pStyle w:val="A739C665D45642B7A00249D8F180B28B"/>
          </w:pPr>
          <w:r w:rsidRPr="00843FAE">
            <w:rPr>
              <w:rStyle w:val="PlaceholderText"/>
              <w:rFonts w:cs="Arial"/>
              <w:color w:val="595959" w:themeColor="text1" w:themeTint="A6"/>
            </w:rPr>
            <w:t>Click or tap here to enter text.</w:t>
          </w:r>
        </w:p>
      </w:docPartBody>
    </w:docPart>
    <w:docPart>
      <w:docPartPr>
        <w:name w:val="4C49EA4B3288419C9921434E2B5DE8F6"/>
        <w:category>
          <w:name w:val="General"/>
          <w:gallery w:val="placeholder"/>
        </w:category>
        <w:types>
          <w:type w:val="bbPlcHdr"/>
        </w:types>
        <w:behaviors>
          <w:behavior w:val="content"/>
        </w:behaviors>
        <w:guid w:val="{71699C0B-3526-498F-A368-A260758A1E43}"/>
      </w:docPartPr>
      <w:docPartBody>
        <w:p w:rsidR="001C4C52" w:rsidRDefault="001C4C52" w:rsidP="001C4C52">
          <w:pPr>
            <w:pStyle w:val="4C49EA4B3288419C9921434E2B5DE8F6"/>
          </w:pPr>
          <w:r w:rsidRPr="00843FAE">
            <w:rPr>
              <w:rStyle w:val="PlaceholderText"/>
              <w:rFonts w:cs="Arial"/>
              <w:color w:val="595959" w:themeColor="text1" w:themeTint="A6"/>
            </w:rPr>
            <w:t>Click or tap here to enter text.</w:t>
          </w:r>
        </w:p>
      </w:docPartBody>
    </w:docPart>
    <w:docPart>
      <w:docPartPr>
        <w:name w:val="249C43D1278B408D88F12005006EE3CF"/>
        <w:category>
          <w:name w:val="General"/>
          <w:gallery w:val="placeholder"/>
        </w:category>
        <w:types>
          <w:type w:val="bbPlcHdr"/>
        </w:types>
        <w:behaviors>
          <w:behavior w:val="content"/>
        </w:behaviors>
        <w:guid w:val="{41352C9C-B2F0-417A-A39C-4E429DB46572}"/>
      </w:docPartPr>
      <w:docPartBody>
        <w:p w:rsidR="001C4C52" w:rsidRDefault="001C4C52" w:rsidP="001C4C52">
          <w:pPr>
            <w:pStyle w:val="249C43D1278B408D88F12005006EE3CF"/>
          </w:pPr>
          <w:r w:rsidRPr="00843FAE">
            <w:rPr>
              <w:rStyle w:val="PlaceholderText"/>
              <w:rFonts w:cs="Arial"/>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5C"/>
    <w:rsid w:val="000632A6"/>
    <w:rsid w:val="000A3D5A"/>
    <w:rsid w:val="0010555C"/>
    <w:rsid w:val="001C4C52"/>
    <w:rsid w:val="008E0C89"/>
    <w:rsid w:val="00AA7CAA"/>
    <w:rsid w:val="00B63E63"/>
    <w:rsid w:val="00C36DFE"/>
    <w:rsid w:val="00D0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C52"/>
    <w:rPr>
      <w:color w:val="808080"/>
    </w:rPr>
  </w:style>
  <w:style w:type="paragraph" w:customStyle="1" w:styleId="D5032EF1F51C44C886FDBD80DC71ABFA">
    <w:name w:val="D5032EF1F51C44C886FDBD80DC71ABFA"/>
  </w:style>
  <w:style w:type="paragraph" w:customStyle="1" w:styleId="5152569111E64E7F91C78AB16525F38A">
    <w:name w:val="5152569111E64E7F91C78AB16525F38A"/>
  </w:style>
  <w:style w:type="paragraph" w:customStyle="1" w:styleId="5E1E46C5A11844D189B81DBB889347B1">
    <w:name w:val="5E1E46C5A11844D189B81DBB889347B1"/>
  </w:style>
  <w:style w:type="paragraph" w:customStyle="1" w:styleId="C6F31C4444204C25814676496CECE35F">
    <w:name w:val="C6F31C4444204C25814676496CECE35F"/>
  </w:style>
  <w:style w:type="paragraph" w:customStyle="1" w:styleId="9F0F88FB33AA4713856E01E11F6BCCC2">
    <w:name w:val="9F0F88FB33AA4713856E01E11F6BCCC2"/>
  </w:style>
  <w:style w:type="paragraph" w:customStyle="1" w:styleId="1ED705F5ED804DEB8CC13D4B134A462E">
    <w:name w:val="1ED705F5ED804DEB8CC13D4B134A462E"/>
  </w:style>
  <w:style w:type="paragraph" w:customStyle="1" w:styleId="5A9E30FD08B148F1BA55ACB75FFB65BD">
    <w:name w:val="5A9E30FD08B148F1BA55ACB75FFB65BD"/>
  </w:style>
  <w:style w:type="paragraph" w:customStyle="1" w:styleId="7D0B2BC0743D42D98AE340A2B6E4D08B">
    <w:name w:val="7D0B2BC0743D42D98AE340A2B6E4D08B"/>
  </w:style>
  <w:style w:type="paragraph" w:customStyle="1" w:styleId="25B2CB469A474AD2ADD6A9D169FA5F46">
    <w:name w:val="25B2CB469A474AD2ADD6A9D169FA5F46"/>
  </w:style>
  <w:style w:type="paragraph" w:customStyle="1" w:styleId="2CE838D41070436B97AC4A83653289C4">
    <w:name w:val="2CE838D41070436B97AC4A83653289C4"/>
  </w:style>
  <w:style w:type="paragraph" w:customStyle="1" w:styleId="C317C57402E6453E852347F402EBE1F2">
    <w:name w:val="C317C57402E6453E852347F402EBE1F2"/>
  </w:style>
  <w:style w:type="paragraph" w:customStyle="1" w:styleId="DBE5C03B5AEA48BAB686CB6C48CCB8B2">
    <w:name w:val="DBE5C03B5AEA48BAB686CB6C48CCB8B2"/>
  </w:style>
  <w:style w:type="paragraph" w:customStyle="1" w:styleId="3612B1E6AE7649CB92ECD0B0A6B87864">
    <w:name w:val="3612B1E6AE7649CB92ECD0B0A6B87864"/>
  </w:style>
  <w:style w:type="paragraph" w:customStyle="1" w:styleId="6D77D188693948A6A171BD9257374048">
    <w:name w:val="6D77D188693948A6A171BD9257374048"/>
  </w:style>
  <w:style w:type="paragraph" w:customStyle="1" w:styleId="BC42B5B1356D477BB94548440F65B105">
    <w:name w:val="BC42B5B1356D477BB94548440F65B105"/>
  </w:style>
  <w:style w:type="paragraph" w:customStyle="1" w:styleId="4C49EA4B3288419C9921434E2B5DE8F6">
    <w:name w:val="4C49EA4B3288419C9921434E2B5DE8F6"/>
    <w:rsid w:val="001C4C52"/>
  </w:style>
  <w:style w:type="paragraph" w:customStyle="1" w:styleId="2DB6776D6BB548CEB7A639897E99DCF6">
    <w:name w:val="2DB6776D6BB548CEB7A639897E99DCF6"/>
  </w:style>
  <w:style w:type="paragraph" w:customStyle="1" w:styleId="A739C665D45642B7A00249D8F180B28B">
    <w:name w:val="A739C665D45642B7A00249D8F180B28B"/>
  </w:style>
  <w:style w:type="paragraph" w:customStyle="1" w:styleId="249C43D1278B408D88F12005006EE3CF">
    <w:name w:val="249C43D1278B408D88F12005006EE3CF"/>
    <w:rsid w:val="001C4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AS Brand">
  <a:themeElements>
    <a:clrScheme name="DAS Brand">
      <a:dk1>
        <a:srgbClr val="000000"/>
      </a:dk1>
      <a:lt1>
        <a:srgbClr val="FFFFFF"/>
      </a:lt1>
      <a:dk2>
        <a:srgbClr val="00579B"/>
      </a:dk2>
      <a:lt2>
        <a:srgbClr val="FFFFFF"/>
      </a:lt2>
      <a:accent1>
        <a:srgbClr val="1A8CAA"/>
      </a:accent1>
      <a:accent2>
        <a:srgbClr val="618B5D"/>
      </a:accent2>
      <a:accent3>
        <a:srgbClr val="425F3F"/>
      </a:accent3>
      <a:accent4>
        <a:srgbClr val="E1B924"/>
      </a:accent4>
      <a:accent5>
        <a:srgbClr val="425F3F"/>
      </a:accent5>
      <a:accent6>
        <a:srgbClr val="263B80"/>
      </a:accent6>
      <a:hlink>
        <a:srgbClr val="E1B924"/>
      </a:hlink>
      <a:folHlink>
        <a:srgbClr val="E1B924"/>
      </a:folHlink>
    </a:clrScheme>
    <a:fontScheme name="DAS Fonts">
      <a:majorFont>
        <a:latin typeface="Montserrat"/>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AS Brand" id="{82D9C32C-A9E2-43FD-8912-750371244586}" vid="{4EC2C51A-91B6-451D-B4C7-B82694C027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Date – Month, Day,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Category xmlns="e93a1355-dcbd-4ee6-87a8-44e09f1824ca">Class/Comp</Category>
    <Tags xmlns="e93a1355-dcbd-4ee6-87a8-44e09f1824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92504-9F1D-4FAE-9D85-560CE9159BBF}">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9A13DAA0-EB7A-4E2C-AE53-5CE468CB3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87EC8-F532-4B71-8576-5D850802073D}">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Position-FLSA-Service-Type-Analysis-Template</Template>
  <TotalTime>0</TotalTime>
  <Pages>1</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Purnell * DAS</dc:creator>
  <cp:keywords/>
  <dc:description/>
  <cp:lastModifiedBy>RODRIGUEZ Amanda M * DAS</cp:lastModifiedBy>
  <cp:revision>1</cp:revision>
  <dcterms:created xsi:type="dcterms:W3CDTF">2026-05-27T17:16:00Z</dcterms:created>
  <dcterms:modified xsi:type="dcterms:W3CDTF">2026-05-27T17:16:00Z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2026-05-27T17:16:10Z</vt:lpwstr>
  </property>
  <property fmtid="{D5CDD505-2E9C-101B-9397-08002B2CF9AE}" pid="5" name="MSIP_Label_09b73270-2993-4076-be47-9c78f42a1e84_Method">
    <vt:lpwstr>Standard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d7cc53e8-a7d2-4283-97fc-7deef198b95d</vt:lpwstr>
  </property>
  <property fmtid="{D5CDD505-2E9C-101B-9397-08002B2CF9AE}" pid="9" name="MSIP_Label_09b73270-2993-4076-be47-9c78f42a1e84_ContentBits">
    <vt:lpwstr>0</vt:lpwstr>
  </property>
</Properties>
</file>