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43F5" w14:textId="6E27981D" w:rsidR="00AD228E" w:rsidRPr="00AD228E" w:rsidRDefault="00427844" w:rsidP="002562CE">
      <w:pPr>
        <w:pStyle w:val="surtitle"/>
      </w:pPr>
      <w:bookmarkStart w:id="0" w:name="_GoBack"/>
      <w:bookmarkEnd w:id="0"/>
      <w:r>
        <w:t>Identify Selection Criteria</w:t>
      </w:r>
    </w:p>
    <w:p w14:paraId="0003850E" w14:textId="77777777" w:rsidR="007A0D99" w:rsidRDefault="007A0D99" w:rsidP="004C366D">
      <w:pPr>
        <w:pStyle w:val="intro"/>
        <w:rPr>
          <w:sz w:val="22"/>
          <w:szCs w:val="22"/>
        </w:rPr>
      </w:pPr>
    </w:p>
    <w:p w14:paraId="0E32AF9E" w14:textId="77777777" w:rsidR="00D466C8" w:rsidRPr="00316D57" w:rsidRDefault="00427844" w:rsidP="004C366D">
      <w:pPr>
        <w:pStyle w:val="intro"/>
        <w:rPr>
          <w:sz w:val="22"/>
          <w:szCs w:val="22"/>
        </w:rPr>
      </w:pPr>
      <w:r>
        <w:rPr>
          <w:sz w:val="22"/>
          <w:szCs w:val="22"/>
        </w:rPr>
        <w:t>Use the competencies identified from succession planning efforts and rate them to determine the selection criteria or desired attributes for the job under recruitment</w:t>
      </w:r>
      <w:r w:rsidR="00035129" w:rsidRPr="00316D57">
        <w:rPr>
          <w:sz w:val="22"/>
          <w:szCs w:val="22"/>
        </w:rPr>
        <w:t xml:space="preserve">. </w:t>
      </w:r>
      <w:r w:rsidR="00684138">
        <w:rPr>
          <w:sz w:val="22"/>
          <w:szCs w:val="22"/>
        </w:rPr>
        <w:t xml:space="preserve">Limit </w:t>
      </w:r>
      <w:r w:rsidR="000337EF">
        <w:rPr>
          <w:sz w:val="22"/>
          <w:szCs w:val="22"/>
        </w:rPr>
        <w:t xml:space="preserve">selection criteria </w:t>
      </w:r>
      <w:r w:rsidR="00684138">
        <w:rPr>
          <w:sz w:val="22"/>
          <w:szCs w:val="22"/>
        </w:rPr>
        <w:t>to the top 5-6 key attributes.</w:t>
      </w:r>
    </w:p>
    <w:p w14:paraId="4987F692" w14:textId="77777777" w:rsidR="00D466C8" w:rsidRPr="006A79B1" w:rsidRDefault="00810422" w:rsidP="006A79B1">
      <w:pPr>
        <w:pStyle w:val="Heading1"/>
      </w:pPr>
      <w:r>
        <w:t>Attribute Rating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ayout w:type="fixed"/>
        <w:tblLook w:val="04A0" w:firstRow="1" w:lastRow="0" w:firstColumn="1" w:lastColumn="0" w:noHBand="0" w:noVBand="1"/>
        <w:tblCaption w:val="Bio"/>
        <w:tblDescription w:val="Profile title, experience summary, education, certifications, reviews, digitial photo of you"/>
      </w:tblPr>
      <w:tblGrid>
        <w:gridCol w:w="4694"/>
        <w:gridCol w:w="1580"/>
        <w:gridCol w:w="1580"/>
        <w:gridCol w:w="1581"/>
      </w:tblGrid>
      <w:tr w:rsidR="00427844" w:rsidRPr="006A79B1" w14:paraId="19FDCC8D" w14:textId="77777777" w:rsidTr="00427844">
        <w:tc>
          <w:tcPr>
            <w:tcW w:w="4694" w:type="dxa"/>
            <w:shd w:val="clear" w:color="auto" w:fill="1C6194" w:themeFill="accent6"/>
          </w:tcPr>
          <w:p w14:paraId="000B2565" w14:textId="77777777" w:rsidR="00427844" w:rsidRPr="006A79B1" w:rsidRDefault="00427844" w:rsidP="00840442">
            <w:pPr>
              <w:pStyle w:val="Row"/>
            </w:pPr>
            <w:r w:rsidRPr="00840442">
              <w:rPr>
                <w:color w:val="FFFFFF" w:themeColor="background1"/>
              </w:rPr>
              <w:t>Attribute for Success (KSA)</w:t>
            </w:r>
          </w:p>
        </w:tc>
        <w:tc>
          <w:tcPr>
            <w:tcW w:w="1580" w:type="dxa"/>
            <w:shd w:val="clear" w:color="auto" w:fill="1C6194" w:themeFill="accent6"/>
          </w:tcPr>
          <w:p w14:paraId="46A64BD0" w14:textId="77777777" w:rsidR="00427844" w:rsidRPr="00427844" w:rsidRDefault="00427844" w:rsidP="00427844">
            <w:pPr>
              <w:pStyle w:val="Row"/>
              <w:jc w:val="center"/>
              <w:rPr>
                <w:color w:val="FFFFFF" w:themeColor="background1"/>
              </w:rPr>
            </w:pPr>
            <w:r w:rsidRPr="00427844">
              <w:rPr>
                <w:color w:val="FFFFFF" w:themeColor="background1"/>
              </w:rPr>
              <w:t>Importance</w:t>
            </w:r>
          </w:p>
        </w:tc>
        <w:tc>
          <w:tcPr>
            <w:tcW w:w="1580" w:type="dxa"/>
            <w:shd w:val="clear" w:color="auto" w:fill="1C6194" w:themeFill="accent6"/>
          </w:tcPr>
          <w:p w14:paraId="74B74646" w14:textId="77777777" w:rsidR="00427844" w:rsidRPr="00427844" w:rsidRDefault="00427844" w:rsidP="00427844">
            <w:pPr>
              <w:pStyle w:val="Row"/>
              <w:jc w:val="center"/>
              <w:rPr>
                <w:color w:val="FFFFFF" w:themeColor="background1"/>
              </w:rPr>
            </w:pPr>
            <w:r w:rsidRPr="00427844">
              <w:rPr>
                <w:color w:val="FFFFFF" w:themeColor="background1"/>
              </w:rPr>
              <w:t>Required at hire</w:t>
            </w:r>
          </w:p>
        </w:tc>
        <w:tc>
          <w:tcPr>
            <w:tcW w:w="1581" w:type="dxa"/>
            <w:shd w:val="clear" w:color="auto" w:fill="1C6194" w:themeFill="accent6"/>
          </w:tcPr>
          <w:p w14:paraId="360FDF7F" w14:textId="77777777" w:rsidR="00427844" w:rsidRPr="00427844" w:rsidRDefault="00427844" w:rsidP="00427844">
            <w:pPr>
              <w:pStyle w:val="Row"/>
              <w:jc w:val="center"/>
              <w:rPr>
                <w:color w:val="FFFFFF" w:themeColor="background1"/>
              </w:rPr>
            </w:pPr>
            <w:r w:rsidRPr="00427844">
              <w:rPr>
                <w:color w:val="FFFFFF" w:themeColor="background1"/>
              </w:rPr>
              <w:t>Distinguishing value</w:t>
            </w:r>
          </w:p>
        </w:tc>
      </w:tr>
      <w:tr w:rsidR="00427844" w:rsidRPr="006A79B1" w14:paraId="4B4914C4" w14:textId="77777777" w:rsidTr="00427844">
        <w:tc>
          <w:tcPr>
            <w:tcW w:w="4694" w:type="dxa"/>
            <w:shd w:val="clear" w:color="auto" w:fill="auto"/>
          </w:tcPr>
          <w:p w14:paraId="389D06A7" w14:textId="77777777" w:rsidR="00427844" w:rsidRPr="006A79B1" w:rsidRDefault="00427844" w:rsidP="0045676C">
            <w:pPr>
              <w:pStyle w:val="rowheading"/>
            </w:pPr>
          </w:p>
        </w:tc>
        <w:tc>
          <w:tcPr>
            <w:tcW w:w="1580" w:type="dxa"/>
          </w:tcPr>
          <w:p w14:paraId="7B150ECE" w14:textId="77777777" w:rsidR="00427844" w:rsidRPr="006A79B1" w:rsidRDefault="00427844" w:rsidP="0045676C">
            <w:pPr>
              <w:pStyle w:val="Row"/>
            </w:pPr>
          </w:p>
        </w:tc>
        <w:tc>
          <w:tcPr>
            <w:tcW w:w="1580" w:type="dxa"/>
          </w:tcPr>
          <w:p w14:paraId="71E5E261" w14:textId="77777777" w:rsidR="00427844" w:rsidRPr="006A79B1" w:rsidRDefault="00427844" w:rsidP="0045676C">
            <w:pPr>
              <w:pStyle w:val="Row"/>
            </w:pPr>
          </w:p>
        </w:tc>
        <w:tc>
          <w:tcPr>
            <w:tcW w:w="1581" w:type="dxa"/>
          </w:tcPr>
          <w:p w14:paraId="1B2A92A9" w14:textId="77777777" w:rsidR="00427844" w:rsidRPr="006A79B1" w:rsidRDefault="00427844" w:rsidP="0045676C">
            <w:pPr>
              <w:pStyle w:val="Row"/>
            </w:pPr>
          </w:p>
        </w:tc>
      </w:tr>
      <w:tr w:rsidR="00427844" w:rsidRPr="006A79B1" w14:paraId="03BBEEAB" w14:textId="77777777" w:rsidTr="00427844">
        <w:tc>
          <w:tcPr>
            <w:tcW w:w="4694" w:type="dxa"/>
            <w:shd w:val="clear" w:color="auto" w:fill="auto"/>
          </w:tcPr>
          <w:p w14:paraId="4DAE85F5" w14:textId="77777777" w:rsidR="00427844" w:rsidRPr="006A79B1" w:rsidRDefault="00427844" w:rsidP="0045676C">
            <w:pPr>
              <w:pStyle w:val="rowheading"/>
            </w:pPr>
          </w:p>
        </w:tc>
        <w:tc>
          <w:tcPr>
            <w:tcW w:w="1580" w:type="dxa"/>
          </w:tcPr>
          <w:p w14:paraId="3B55F147" w14:textId="77777777" w:rsidR="00427844" w:rsidRPr="006A79B1" w:rsidRDefault="00427844" w:rsidP="0045676C">
            <w:pPr>
              <w:pStyle w:val="Row"/>
            </w:pPr>
          </w:p>
        </w:tc>
        <w:tc>
          <w:tcPr>
            <w:tcW w:w="1580" w:type="dxa"/>
          </w:tcPr>
          <w:p w14:paraId="6B16127F" w14:textId="77777777" w:rsidR="00427844" w:rsidRPr="006A79B1" w:rsidRDefault="00427844" w:rsidP="0045676C">
            <w:pPr>
              <w:pStyle w:val="Row"/>
            </w:pPr>
          </w:p>
        </w:tc>
        <w:tc>
          <w:tcPr>
            <w:tcW w:w="1581" w:type="dxa"/>
          </w:tcPr>
          <w:p w14:paraId="48D08CF2" w14:textId="77777777" w:rsidR="00427844" w:rsidRPr="006A79B1" w:rsidRDefault="00427844" w:rsidP="0045676C">
            <w:pPr>
              <w:pStyle w:val="Row"/>
            </w:pPr>
          </w:p>
        </w:tc>
      </w:tr>
      <w:tr w:rsidR="00427844" w:rsidRPr="006A79B1" w14:paraId="44DB3A87" w14:textId="77777777" w:rsidTr="00427844">
        <w:tc>
          <w:tcPr>
            <w:tcW w:w="4694" w:type="dxa"/>
            <w:shd w:val="clear" w:color="auto" w:fill="auto"/>
          </w:tcPr>
          <w:p w14:paraId="5BBFC5ED" w14:textId="77777777" w:rsidR="00427844" w:rsidRPr="006A79B1" w:rsidRDefault="00427844" w:rsidP="0045676C">
            <w:pPr>
              <w:pStyle w:val="rowheading"/>
            </w:pPr>
          </w:p>
        </w:tc>
        <w:tc>
          <w:tcPr>
            <w:tcW w:w="1580" w:type="dxa"/>
          </w:tcPr>
          <w:p w14:paraId="6718EA97" w14:textId="77777777" w:rsidR="00427844" w:rsidRPr="006A79B1" w:rsidRDefault="00427844" w:rsidP="0045676C">
            <w:pPr>
              <w:pStyle w:val="Row"/>
            </w:pPr>
          </w:p>
        </w:tc>
        <w:tc>
          <w:tcPr>
            <w:tcW w:w="1580" w:type="dxa"/>
          </w:tcPr>
          <w:p w14:paraId="41EC865C" w14:textId="77777777" w:rsidR="00427844" w:rsidRPr="006A79B1" w:rsidRDefault="00427844" w:rsidP="0045676C">
            <w:pPr>
              <w:pStyle w:val="Row"/>
            </w:pPr>
          </w:p>
        </w:tc>
        <w:tc>
          <w:tcPr>
            <w:tcW w:w="1581" w:type="dxa"/>
          </w:tcPr>
          <w:p w14:paraId="29EB59A8" w14:textId="77777777" w:rsidR="00427844" w:rsidRPr="006A79B1" w:rsidRDefault="00427844" w:rsidP="0045676C">
            <w:pPr>
              <w:pStyle w:val="Row"/>
            </w:pPr>
          </w:p>
        </w:tc>
      </w:tr>
      <w:tr w:rsidR="00684138" w:rsidRPr="006A79B1" w14:paraId="6AB7793C" w14:textId="77777777" w:rsidTr="00427844">
        <w:tc>
          <w:tcPr>
            <w:tcW w:w="4694" w:type="dxa"/>
            <w:shd w:val="clear" w:color="auto" w:fill="auto"/>
          </w:tcPr>
          <w:p w14:paraId="2961253C" w14:textId="77777777" w:rsidR="00684138" w:rsidRPr="006A79B1" w:rsidRDefault="00684138" w:rsidP="0045676C">
            <w:pPr>
              <w:pStyle w:val="rowheading"/>
            </w:pPr>
          </w:p>
        </w:tc>
        <w:tc>
          <w:tcPr>
            <w:tcW w:w="1580" w:type="dxa"/>
          </w:tcPr>
          <w:p w14:paraId="0EDE409F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0" w:type="dxa"/>
          </w:tcPr>
          <w:p w14:paraId="7F61D4B9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1" w:type="dxa"/>
          </w:tcPr>
          <w:p w14:paraId="672AA98D" w14:textId="77777777" w:rsidR="00684138" w:rsidRPr="006A79B1" w:rsidRDefault="00684138" w:rsidP="0045676C">
            <w:pPr>
              <w:pStyle w:val="Row"/>
            </w:pPr>
          </w:p>
        </w:tc>
      </w:tr>
      <w:tr w:rsidR="00684138" w:rsidRPr="006A79B1" w14:paraId="34C37475" w14:textId="77777777" w:rsidTr="00427844">
        <w:tc>
          <w:tcPr>
            <w:tcW w:w="4694" w:type="dxa"/>
            <w:shd w:val="clear" w:color="auto" w:fill="auto"/>
          </w:tcPr>
          <w:p w14:paraId="1BB2EC09" w14:textId="77777777" w:rsidR="00684138" w:rsidRPr="006A79B1" w:rsidRDefault="00684138" w:rsidP="0045676C">
            <w:pPr>
              <w:pStyle w:val="rowheading"/>
            </w:pPr>
          </w:p>
        </w:tc>
        <w:tc>
          <w:tcPr>
            <w:tcW w:w="1580" w:type="dxa"/>
          </w:tcPr>
          <w:p w14:paraId="3A15C4B3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0" w:type="dxa"/>
          </w:tcPr>
          <w:p w14:paraId="7027E00A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1" w:type="dxa"/>
          </w:tcPr>
          <w:p w14:paraId="44CAD7BE" w14:textId="77777777" w:rsidR="00684138" w:rsidRPr="006A79B1" w:rsidRDefault="00684138" w:rsidP="0045676C">
            <w:pPr>
              <w:pStyle w:val="Row"/>
            </w:pPr>
          </w:p>
        </w:tc>
      </w:tr>
      <w:tr w:rsidR="00684138" w:rsidRPr="006A79B1" w14:paraId="6753F65E" w14:textId="77777777" w:rsidTr="00427844">
        <w:tc>
          <w:tcPr>
            <w:tcW w:w="4694" w:type="dxa"/>
            <w:shd w:val="clear" w:color="auto" w:fill="auto"/>
          </w:tcPr>
          <w:p w14:paraId="49577D93" w14:textId="77777777" w:rsidR="00684138" w:rsidRPr="006A79B1" w:rsidRDefault="00684138" w:rsidP="0045676C">
            <w:pPr>
              <w:pStyle w:val="rowheading"/>
            </w:pPr>
          </w:p>
        </w:tc>
        <w:tc>
          <w:tcPr>
            <w:tcW w:w="1580" w:type="dxa"/>
          </w:tcPr>
          <w:p w14:paraId="3C795EC6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0" w:type="dxa"/>
          </w:tcPr>
          <w:p w14:paraId="17359AC3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1" w:type="dxa"/>
          </w:tcPr>
          <w:p w14:paraId="7E7EF397" w14:textId="77777777" w:rsidR="00684138" w:rsidRPr="006A79B1" w:rsidRDefault="00684138" w:rsidP="0045676C">
            <w:pPr>
              <w:pStyle w:val="Row"/>
            </w:pPr>
          </w:p>
        </w:tc>
      </w:tr>
      <w:tr w:rsidR="00684138" w:rsidRPr="006A79B1" w14:paraId="3F3468C3" w14:textId="77777777" w:rsidTr="00427844">
        <w:tc>
          <w:tcPr>
            <w:tcW w:w="4694" w:type="dxa"/>
            <w:shd w:val="clear" w:color="auto" w:fill="auto"/>
          </w:tcPr>
          <w:p w14:paraId="1B1F6092" w14:textId="77777777" w:rsidR="00684138" w:rsidRPr="006A79B1" w:rsidRDefault="00684138" w:rsidP="0045676C">
            <w:pPr>
              <w:pStyle w:val="rowheading"/>
            </w:pPr>
          </w:p>
        </w:tc>
        <w:tc>
          <w:tcPr>
            <w:tcW w:w="1580" w:type="dxa"/>
          </w:tcPr>
          <w:p w14:paraId="1DC89483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0" w:type="dxa"/>
          </w:tcPr>
          <w:p w14:paraId="32F62667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1" w:type="dxa"/>
          </w:tcPr>
          <w:p w14:paraId="282C1BD4" w14:textId="77777777" w:rsidR="00684138" w:rsidRPr="006A79B1" w:rsidRDefault="00684138" w:rsidP="0045676C">
            <w:pPr>
              <w:pStyle w:val="Row"/>
            </w:pPr>
          </w:p>
        </w:tc>
      </w:tr>
      <w:tr w:rsidR="00684138" w:rsidRPr="006A79B1" w14:paraId="6C42B72F" w14:textId="77777777" w:rsidTr="00427844">
        <w:tc>
          <w:tcPr>
            <w:tcW w:w="4694" w:type="dxa"/>
            <w:shd w:val="clear" w:color="auto" w:fill="auto"/>
          </w:tcPr>
          <w:p w14:paraId="58A3C506" w14:textId="77777777" w:rsidR="00684138" w:rsidRPr="006A79B1" w:rsidRDefault="00684138" w:rsidP="0045676C">
            <w:pPr>
              <w:pStyle w:val="rowheading"/>
            </w:pPr>
          </w:p>
        </w:tc>
        <w:tc>
          <w:tcPr>
            <w:tcW w:w="1580" w:type="dxa"/>
          </w:tcPr>
          <w:p w14:paraId="1DCA5C43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0" w:type="dxa"/>
          </w:tcPr>
          <w:p w14:paraId="77422B16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1" w:type="dxa"/>
          </w:tcPr>
          <w:p w14:paraId="407BE666" w14:textId="77777777" w:rsidR="00684138" w:rsidRPr="006A79B1" w:rsidRDefault="00684138" w:rsidP="0045676C">
            <w:pPr>
              <w:pStyle w:val="Row"/>
            </w:pPr>
          </w:p>
        </w:tc>
      </w:tr>
      <w:tr w:rsidR="00684138" w:rsidRPr="006A79B1" w14:paraId="39CE798E" w14:textId="77777777" w:rsidTr="00427844">
        <w:tc>
          <w:tcPr>
            <w:tcW w:w="4694" w:type="dxa"/>
            <w:shd w:val="clear" w:color="auto" w:fill="auto"/>
          </w:tcPr>
          <w:p w14:paraId="567A8800" w14:textId="77777777" w:rsidR="00684138" w:rsidRPr="006A79B1" w:rsidRDefault="00684138" w:rsidP="0045676C">
            <w:pPr>
              <w:pStyle w:val="rowheading"/>
            </w:pPr>
          </w:p>
        </w:tc>
        <w:tc>
          <w:tcPr>
            <w:tcW w:w="1580" w:type="dxa"/>
          </w:tcPr>
          <w:p w14:paraId="35C040A4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0" w:type="dxa"/>
          </w:tcPr>
          <w:p w14:paraId="2B7CA8D9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1" w:type="dxa"/>
          </w:tcPr>
          <w:p w14:paraId="68665B6E" w14:textId="77777777" w:rsidR="00684138" w:rsidRPr="006A79B1" w:rsidRDefault="00684138" w:rsidP="0045676C">
            <w:pPr>
              <w:pStyle w:val="Row"/>
            </w:pPr>
          </w:p>
        </w:tc>
      </w:tr>
      <w:tr w:rsidR="00684138" w:rsidRPr="006A79B1" w14:paraId="5A7237DF" w14:textId="77777777" w:rsidTr="00427844">
        <w:tc>
          <w:tcPr>
            <w:tcW w:w="4694" w:type="dxa"/>
            <w:shd w:val="clear" w:color="auto" w:fill="auto"/>
          </w:tcPr>
          <w:p w14:paraId="411A1A52" w14:textId="77777777" w:rsidR="00684138" w:rsidRPr="006A79B1" w:rsidRDefault="00684138" w:rsidP="0045676C">
            <w:pPr>
              <w:pStyle w:val="rowheading"/>
            </w:pPr>
          </w:p>
        </w:tc>
        <w:tc>
          <w:tcPr>
            <w:tcW w:w="1580" w:type="dxa"/>
          </w:tcPr>
          <w:p w14:paraId="21709E8C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0" w:type="dxa"/>
          </w:tcPr>
          <w:p w14:paraId="787F23C4" w14:textId="77777777" w:rsidR="00684138" w:rsidRPr="006A79B1" w:rsidRDefault="00684138" w:rsidP="0045676C">
            <w:pPr>
              <w:pStyle w:val="Row"/>
            </w:pPr>
          </w:p>
        </w:tc>
        <w:tc>
          <w:tcPr>
            <w:tcW w:w="1581" w:type="dxa"/>
          </w:tcPr>
          <w:p w14:paraId="408C1E46" w14:textId="77777777" w:rsidR="00684138" w:rsidRPr="006A79B1" w:rsidRDefault="00684138" w:rsidP="0045676C">
            <w:pPr>
              <w:pStyle w:val="Row"/>
            </w:pPr>
          </w:p>
        </w:tc>
      </w:tr>
    </w:tbl>
    <w:p w14:paraId="6AD65B0C" w14:textId="77777777" w:rsidR="00D466C8" w:rsidRPr="00EC6214" w:rsidRDefault="00BC62BD" w:rsidP="006A79B1">
      <w:pPr>
        <w:pStyle w:val="Heading1"/>
      </w:pPr>
      <w:r>
        <w:t>Rating Scale</w:t>
      </w:r>
      <w:r w:rsidR="00D466C8" w:rsidRPr="00EC6214">
        <w:t xml:space="preserve"> </w:t>
      </w:r>
    </w:p>
    <w:tbl>
      <w:tblPr>
        <w:tblStyle w:val="TableGrid"/>
        <w:tblW w:w="9435" w:type="dxa"/>
        <w:tblInd w:w="-19" w:type="dxa"/>
        <w:tblBorders>
          <w:top w:val="single" w:sz="4" w:space="0" w:color="CEDBE1" w:themeColor="background2"/>
          <w:left w:val="single" w:sz="4" w:space="0" w:color="CEDBE1" w:themeColor="background2"/>
          <w:bottom w:val="single" w:sz="4" w:space="0" w:color="CEDBE1" w:themeColor="background2"/>
          <w:right w:val="single" w:sz="4" w:space="0" w:color="CEDBE1" w:themeColor="background2"/>
          <w:insideH w:val="single" w:sz="4" w:space="0" w:color="CEDBE1" w:themeColor="background2"/>
          <w:insideV w:val="single" w:sz="4" w:space="0" w:color="CEDBE1" w:themeColor="background2"/>
        </w:tblBorders>
        <w:tblLook w:val="04A0" w:firstRow="1" w:lastRow="0" w:firstColumn="1" w:lastColumn="0" w:noHBand="0" w:noVBand="1"/>
        <w:tblCaption w:val="Services"/>
        <w:tblDescription w:val="Services, rates, promotions, acceptable payment methods, work photos"/>
      </w:tblPr>
      <w:tblGrid>
        <w:gridCol w:w="3145"/>
        <w:gridCol w:w="3145"/>
        <w:gridCol w:w="3145"/>
      </w:tblGrid>
      <w:tr w:rsidR="00BC62BD" w:rsidRPr="006A79B1" w14:paraId="3986F283" w14:textId="77777777" w:rsidTr="00BC62BD">
        <w:tc>
          <w:tcPr>
            <w:tcW w:w="3145" w:type="dxa"/>
            <w:shd w:val="clear" w:color="auto" w:fill="1C6194" w:themeFill="accent6"/>
          </w:tcPr>
          <w:p w14:paraId="3C6FD0EC" w14:textId="77777777" w:rsidR="00BC62BD" w:rsidRPr="006A79B1" w:rsidRDefault="00BC62BD" w:rsidP="00BC62BD">
            <w:pPr>
              <w:pStyle w:val="rowheading"/>
              <w:jc w:val="center"/>
            </w:pPr>
            <w:r>
              <w:t>Importance Scale</w:t>
            </w:r>
          </w:p>
        </w:tc>
        <w:tc>
          <w:tcPr>
            <w:tcW w:w="3145" w:type="dxa"/>
            <w:shd w:val="clear" w:color="auto" w:fill="1C6194" w:themeFill="accent6"/>
          </w:tcPr>
          <w:p w14:paraId="28AEC76D" w14:textId="77777777" w:rsidR="00BC62BD" w:rsidRPr="00BC62BD" w:rsidRDefault="00BC62BD" w:rsidP="00BC62BD">
            <w:pPr>
              <w:pStyle w:val="Row"/>
              <w:jc w:val="center"/>
              <w:rPr>
                <w:color w:val="FFFFFF" w:themeColor="background1"/>
              </w:rPr>
            </w:pPr>
            <w:r w:rsidRPr="00BC62BD">
              <w:rPr>
                <w:color w:val="FFFFFF" w:themeColor="background1"/>
              </w:rPr>
              <w:t>Required at hire Scale</w:t>
            </w:r>
          </w:p>
        </w:tc>
        <w:tc>
          <w:tcPr>
            <w:tcW w:w="3145" w:type="dxa"/>
            <w:shd w:val="clear" w:color="auto" w:fill="1C6194" w:themeFill="accent6"/>
          </w:tcPr>
          <w:p w14:paraId="54256455" w14:textId="77777777" w:rsidR="00BC62BD" w:rsidRPr="00BC62BD" w:rsidRDefault="00BC62BD" w:rsidP="00BC62BD">
            <w:pPr>
              <w:pStyle w:val="Row"/>
              <w:jc w:val="center"/>
              <w:rPr>
                <w:color w:val="FFFFFF" w:themeColor="background1"/>
              </w:rPr>
            </w:pPr>
            <w:r w:rsidRPr="00BC62BD">
              <w:rPr>
                <w:color w:val="FFFFFF" w:themeColor="background1"/>
              </w:rPr>
              <w:t>Distinguishing Value Scale</w:t>
            </w:r>
          </w:p>
        </w:tc>
      </w:tr>
      <w:tr w:rsidR="00BC62BD" w:rsidRPr="006A79B1" w14:paraId="0441754C" w14:textId="77777777" w:rsidTr="00810422">
        <w:trPr>
          <w:trHeight w:val="935"/>
        </w:trPr>
        <w:tc>
          <w:tcPr>
            <w:tcW w:w="3145" w:type="dxa"/>
            <w:shd w:val="clear" w:color="auto" w:fill="auto"/>
          </w:tcPr>
          <w:p w14:paraId="09125912" w14:textId="77777777" w:rsidR="00BC62BD" w:rsidRPr="006A79B1" w:rsidRDefault="00840442" w:rsidP="00840442">
            <w:pPr>
              <w:pStyle w:val="intro"/>
            </w:pPr>
            <w:r w:rsidRPr="00840442">
              <w:rPr>
                <w:rStyle w:val="RowChar"/>
              </w:rPr>
              <w:t>How important is this attribute for effective job</w:t>
            </w:r>
            <w:r>
              <w:rPr>
                <w:rStyle w:val="RowChar"/>
              </w:rPr>
              <w:t xml:space="preserve"> performance?</w:t>
            </w:r>
          </w:p>
        </w:tc>
        <w:tc>
          <w:tcPr>
            <w:tcW w:w="3145" w:type="dxa"/>
          </w:tcPr>
          <w:p w14:paraId="1FEFB3F9" w14:textId="4333381D" w:rsidR="00BC62BD" w:rsidRPr="00840442" w:rsidRDefault="00DC5135" w:rsidP="0045676C">
            <w:pPr>
              <w:pStyle w:val="Row"/>
              <w:rPr>
                <w:b/>
                <w:szCs w:val="20"/>
              </w:rPr>
            </w:pPr>
            <w:r>
              <w:rPr>
                <w:b/>
                <w:szCs w:val="20"/>
              </w:rPr>
              <w:t>When is this attribute</w:t>
            </w:r>
            <w:r w:rsidR="00840442" w:rsidRPr="00840442">
              <w:rPr>
                <w:b/>
                <w:szCs w:val="20"/>
              </w:rPr>
              <w:t xml:space="preserve"> needed for effective job performance?</w:t>
            </w:r>
          </w:p>
        </w:tc>
        <w:tc>
          <w:tcPr>
            <w:tcW w:w="3145" w:type="dxa"/>
          </w:tcPr>
          <w:p w14:paraId="49D82648" w14:textId="77777777" w:rsidR="00BC62BD" w:rsidRPr="00840442" w:rsidRDefault="00840442" w:rsidP="00810422">
            <w:pPr>
              <w:rPr>
                <w:szCs w:val="20"/>
              </w:rPr>
            </w:pPr>
            <w:r w:rsidRPr="00840442">
              <w:rPr>
                <w:b/>
                <w:szCs w:val="20"/>
              </w:rPr>
              <w:t>How valuable is this attribute for distinguishing superior from barely acceptable employees?</w:t>
            </w:r>
          </w:p>
        </w:tc>
      </w:tr>
      <w:tr w:rsidR="00BC62BD" w:rsidRPr="006A79B1" w14:paraId="39A4FD1E" w14:textId="77777777" w:rsidTr="00BC62BD">
        <w:tc>
          <w:tcPr>
            <w:tcW w:w="3145" w:type="dxa"/>
            <w:shd w:val="clear" w:color="auto" w:fill="auto"/>
          </w:tcPr>
          <w:p w14:paraId="5E3D8F9E" w14:textId="77777777" w:rsidR="00BC62BD" w:rsidRPr="005202B5" w:rsidRDefault="005202B5" w:rsidP="0045676C">
            <w:pPr>
              <w:pStyle w:val="rowheading"/>
              <w:rPr>
                <w:color w:val="auto"/>
              </w:rPr>
            </w:pPr>
            <w:r>
              <w:rPr>
                <w:color w:val="auto"/>
              </w:rPr>
              <w:t>Not important</w:t>
            </w:r>
          </w:p>
        </w:tc>
        <w:tc>
          <w:tcPr>
            <w:tcW w:w="3145" w:type="dxa"/>
          </w:tcPr>
          <w:p w14:paraId="7ABB8446" w14:textId="77777777" w:rsidR="00BC62BD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Needed the first day</w:t>
            </w:r>
          </w:p>
        </w:tc>
        <w:tc>
          <w:tcPr>
            <w:tcW w:w="3145" w:type="dxa"/>
          </w:tcPr>
          <w:p w14:paraId="06CE7682" w14:textId="77777777" w:rsidR="00BC62BD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Not valuable</w:t>
            </w:r>
          </w:p>
        </w:tc>
      </w:tr>
      <w:tr w:rsidR="005202B5" w:rsidRPr="006A79B1" w14:paraId="06011CE7" w14:textId="77777777" w:rsidTr="00BC62BD">
        <w:tc>
          <w:tcPr>
            <w:tcW w:w="3145" w:type="dxa"/>
            <w:shd w:val="clear" w:color="auto" w:fill="auto"/>
          </w:tcPr>
          <w:p w14:paraId="098F41F7" w14:textId="77777777" w:rsidR="005202B5" w:rsidRPr="005202B5" w:rsidRDefault="005202B5" w:rsidP="0045676C">
            <w:pPr>
              <w:pStyle w:val="rowheading"/>
              <w:rPr>
                <w:color w:val="auto"/>
              </w:rPr>
            </w:pPr>
            <w:r>
              <w:rPr>
                <w:color w:val="auto"/>
              </w:rPr>
              <w:t>Somewhat Important</w:t>
            </w:r>
          </w:p>
        </w:tc>
        <w:tc>
          <w:tcPr>
            <w:tcW w:w="3145" w:type="dxa"/>
          </w:tcPr>
          <w:p w14:paraId="57E260F1" w14:textId="77777777" w:rsidR="005202B5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Must be acquired within the first 3 months</w:t>
            </w:r>
          </w:p>
        </w:tc>
        <w:tc>
          <w:tcPr>
            <w:tcW w:w="3145" w:type="dxa"/>
          </w:tcPr>
          <w:p w14:paraId="22ADF0F1" w14:textId="77777777" w:rsidR="005202B5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Somewhat valuable</w:t>
            </w:r>
          </w:p>
        </w:tc>
      </w:tr>
      <w:tr w:rsidR="005202B5" w:rsidRPr="006A79B1" w14:paraId="5CABCBA0" w14:textId="77777777" w:rsidTr="00BC62BD">
        <w:tc>
          <w:tcPr>
            <w:tcW w:w="3145" w:type="dxa"/>
            <w:shd w:val="clear" w:color="auto" w:fill="auto"/>
          </w:tcPr>
          <w:p w14:paraId="73BE8B1A" w14:textId="77777777" w:rsidR="005202B5" w:rsidRPr="005202B5" w:rsidRDefault="005202B5" w:rsidP="0045676C">
            <w:pPr>
              <w:pStyle w:val="rowheading"/>
              <w:rPr>
                <w:color w:val="auto"/>
              </w:rPr>
            </w:pPr>
            <w:r>
              <w:rPr>
                <w:color w:val="auto"/>
              </w:rPr>
              <w:t>Important</w:t>
            </w:r>
          </w:p>
        </w:tc>
        <w:tc>
          <w:tcPr>
            <w:tcW w:w="3145" w:type="dxa"/>
          </w:tcPr>
          <w:p w14:paraId="6FEB65B2" w14:textId="77777777" w:rsidR="005202B5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Must be acquired within the first 4 – 6 months</w:t>
            </w:r>
          </w:p>
        </w:tc>
        <w:tc>
          <w:tcPr>
            <w:tcW w:w="3145" w:type="dxa"/>
          </w:tcPr>
          <w:p w14:paraId="34A9443E" w14:textId="77777777" w:rsidR="005202B5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Valuable</w:t>
            </w:r>
          </w:p>
        </w:tc>
      </w:tr>
      <w:tr w:rsidR="005202B5" w:rsidRPr="006A79B1" w14:paraId="77FE590B" w14:textId="77777777" w:rsidTr="00BC62BD">
        <w:tc>
          <w:tcPr>
            <w:tcW w:w="3145" w:type="dxa"/>
            <w:shd w:val="clear" w:color="auto" w:fill="auto"/>
          </w:tcPr>
          <w:p w14:paraId="45AF8F71" w14:textId="77777777" w:rsidR="005202B5" w:rsidRPr="005202B5" w:rsidRDefault="005202B5" w:rsidP="0045676C">
            <w:pPr>
              <w:pStyle w:val="rowheading"/>
              <w:rPr>
                <w:color w:val="auto"/>
              </w:rPr>
            </w:pPr>
            <w:r>
              <w:rPr>
                <w:color w:val="auto"/>
              </w:rPr>
              <w:t>Very important</w:t>
            </w:r>
          </w:p>
        </w:tc>
        <w:tc>
          <w:tcPr>
            <w:tcW w:w="3145" w:type="dxa"/>
          </w:tcPr>
          <w:p w14:paraId="7B1EC57A" w14:textId="77777777" w:rsidR="005202B5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Must be acquired after the first 6 months</w:t>
            </w:r>
          </w:p>
        </w:tc>
        <w:tc>
          <w:tcPr>
            <w:tcW w:w="3145" w:type="dxa"/>
          </w:tcPr>
          <w:p w14:paraId="668ADAF2" w14:textId="77777777" w:rsidR="005202B5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Very Valuable</w:t>
            </w:r>
          </w:p>
        </w:tc>
      </w:tr>
      <w:tr w:rsidR="005202B5" w:rsidRPr="006A79B1" w14:paraId="6C2217BF" w14:textId="77777777" w:rsidTr="00BC62BD">
        <w:tc>
          <w:tcPr>
            <w:tcW w:w="3145" w:type="dxa"/>
            <w:shd w:val="clear" w:color="auto" w:fill="auto"/>
          </w:tcPr>
          <w:p w14:paraId="73AAE0BF" w14:textId="77777777" w:rsidR="005202B5" w:rsidRPr="005202B5" w:rsidRDefault="005202B5" w:rsidP="0045676C">
            <w:pPr>
              <w:pStyle w:val="rowheading"/>
              <w:rPr>
                <w:color w:val="auto"/>
              </w:rPr>
            </w:pPr>
            <w:r>
              <w:rPr>
                <w:color w:val="auto"/>
              </w:rPr>
              <w:t>Extremely important</w:t>
            </w:r>
          </w:p>
        </w:tc>
        <w:tc>
          <w:tcPr>
            <w:tcW w:w="3145" w:type="dxa"/>
          </w:tcPr>
          <w:p w14:paraId="7D7CF2FF" w14:textId="3D245684" w:rsidR="005202B5" w:rsidRPr="005202B5" w:rsidRDefault="005202B5" w:rsidP="0045676C">
            <w:pPr>
              <w:pStyle w:val="Row"/>
              <w:rPr>
                <w:color w:val="auto"/>
              </w:rPr>
            </w:pPr>
          </w:p>
        </w:tc>
        <w:tc>
          <w:tcPr>
            <w:tcW w:w="3145" w:type="dxa"/>
          </w:tcPr>
          <w:p w14:paraId="3D832B54" w14:textId="77777777" w:rsidR="005202B5" w:rsidRPr="005202B5" w:rsidRDefault="005202B5" w:rsidP="0045676C">
            <w:pPr>
              <w:pStyle w:val="Row"/>
              <w:rPr>
                <w:color w:val="auto"/>
              </w:rPr>
            </w:pPr>
            <w:r>
              <w:rPr>
                <w:color w:val="auto"/>
              </w:rPr>
              <w:t>Extremely Valuable</w:t>
            </w:r>
          </w:p>
        </w:tc>
      </w:tr>
    </w:tbl>
    <w:p w14:paraId="72F5D93E" w14:textId="77777777" w:rsidR="004C69F1" w:rsidRPr="004C366D" w:rsidRDefault="004C69F1" w:rsidP="00275A40">
      <w:pPr>
        <w:pStyle w:val="Checkbox"/>
        <w:ind w:left="0" w:firstLine="0"/>
        <w:rPr>
          <w:b/>
        </w:rPr>
      </w:pPr>
    </w:p>
    <w:sectPr w:rsidR="004C69F1" w:rsidRPr="004C366D" w:rsidSect="00456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2D40C" w14:textId="77777777" w:rsidR="00BF0D2F" w:rsidRDefault="00BF0D2F" w:rsidP="00D337E7">
      <w:pPr>
        <w:spacing w:after="0" w:line="240" w:lineRule="auto"/>
      </w:pPr>
      <w:r>
        <w:separator/>
      </w:r>
    </w:p>
  </w:endnote>
  <w:endnote w:type="continuationSeparator" w:id="0">
    <w:p w14:paraId="5B740775" w14:textId="77777777" w:rsidR="00BF0D2F" w:rsidRDefault="00BF0D2F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59DA4" w14:textId="77777777" w:rsidR="00236FA3" w:rsidRDefault="00236F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E913B" w14:textId="77777777" w:rsidR="00EC6214" w:rsidRPr="00EC6214" w:rsidRDefault="004755D8" w:rsidP="00EC6214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 w:rsidR="0081042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29DA0" w14:textId="77777777" w:rsidR="00236FA3" w:rsidRDefault="00236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81FC3" w14:textId="77777777" w:rsidR="00BF0D2F" w:rsidRDefault="00BF0D2F" w:rsidP="00D337E7">
      <w:pPr>
        <w:spacing w:after="0" w:line="240" w:lineRule="auto"/>
      </w:pPr>
      <w:r>
        <w:separator/>
      </w:r>
    </w:p>
  </w:footnote>
  <w:footnote w:type="continuationSeparator" w:id="0">
    <w:p w14:paraId="4A57A5E2" w14:textId="77777777" w:rsidR="00BF0D2F" w:rsidRDefault="00BF0D2F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844BF" w14:textId="77777777" w:rsidR="00236FA3" w:rsidRDefault="00236F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4D04D" w14:textId="77777777" w:rsidR="00236FA3" w:rsidRDefault="00236F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46156" w14:textId="77777777" w:rsidR="00236FA3" w:rsidRDefault="00236F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1E7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8DCA2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bullet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33"/>
    <w:rsid w:val="000310C9"/>
    <w:rsid w:val="000337EF"/>
    <w:rsid w:val="00035129"/>
    <w:rsid w:val="00042D97"/>
    <w:rsid w:val="00064BDC"/>
    <w:rsid w:val="000714FA"/>
    <w:rsid w:val="00094B97"/>
    <w:rsid w:val="00097AEC"/>
    <w:rsid w:val="000B61C3"/>
    <w:rsid w:val="000C516F"/>
    <w:rsid w:val="000D6FB5"/>
    <w:rsid w:val="00116044"/>
    <w:rsid w:val="0015013D"/>
    <w:rsid w:val="00151483"/>
    <w:rsid w:val="001664D3"/>
    <w:rsid w:val="001851DD"/>
    <w:rsid w:val="001A4DB2"/>
    <w:rsid w:val="001F5F6C"/>
    <w:rsid w:val="001F61D5"/>
    <w:rsid w:val="00221AEF"/>
    <w:rsid w:val="00236FA3"/>
    <w:rsid w:val="00251F63"/>
    <w:rsid w:val="0025296B"/>
    <w:rsid w:val="00252D7F"/>
    <w:rsid w:val="002562CE"/>
    <w:rsid w:val="00275A40"/>
    <w:rsid w:val="0029485E"/>
    <w:rsid w:val="002C02ED"/>
    <w:rsid w:val="002D3629"/>
    <w:rsid w:val="002F6EF7"/>
    <w:rsid w:val="00316D57"/>
    <w:rsid w:val="00362014"/>
    <w:rsid w:val="00376697"/>
    <w:rsid w:val="003A7D9D"/>
    <w:rsid w:val="003C6FEA"/>
    <w:rsid w:val="0040257F"/>
    <w:rsid w:val="0042147D"/>
    <w:rsid w:val="00427844"/>
    <w:rsid w:val="0044311F"/>
    <w:rsid w:val="0045676C"/>
    <w:rsid w:val="004755D8"/>
    <w:rsid w:val="004B461A"/>
    <w:rsid w:val="004C366D"/>
    <w:rsid w:val="004C69F1"/>
    <w:rsid w:val="004D7A8A"/>
    <w:rsid w:val="004E3858"/>
    <w:rsid w:val="005124AD"/>
    <w:rsid w:val="005202B5"/>
    <w:rsid w:val="005443B6"/>
    <w:rsid w:val="00566760"/>
    <w:rsid w:val="0057103D"/>
    <w:rsid w:val="0058224E"/>
    <w:rsid w:val="00593BAB"/>
    <w:rsid w:val="006030ED"/>
    <w:rsid w:val="0063236A"/>
    <w:rsid w:val="00632991"/>
    <w:rsid w:val="00675754"/>
    <w:rsid w:val="00684138"/>
    <w:rsid w:val="006A09A4"/>
    <w:rsid w:val="006A79B1"/>
    <w:rsid w:val="006B1383"/>
    <w:rsid w:val="006B7302"/>
    <w:rsid w:val="006E0AF4"/>
    <w:rsid w:val="006F5710"/>
    <w:rsid w:val="007039EB"/>
    <w:rsid w:val="00733D60"/>
    <w:rsid w:val="00734E08"/>
    <w:rsid w:val="00746031"/>
    <w:rsid w:val="007A0D99"/>
    <w:rsid w:val="007A7518"/>
    <w:rsid w:val="007D49C6"/>
    <w:rsid w:val="00810422"/>
    <w:rsid w:val="00840442"/>
    <w:rsid w:val="00866364"/>
    <w:rsid w:val="00881D3E"/>
    <w:rsid w:val="008865DF"/>
    <w:rsid w:val="00892668"/>
    <w:rsid w:val="008A7AA7"/>
    <w:rsid w:val="008C3A6A"/>
    <w:rsid w:val="008D4C75"/>
    <w:rsid w:val="008E16ED"/>
    <w:rsid w:val="008E4FCB"/>
    <w:rsid w:val="00921731"/>
    <w:rsid w:val="00961585"/>
    <w:rsid w:val="009620BA"/>
    <w:rsid w:val="009654CB"/>
    <w:rsid w:val="009A10EE"/>
    <w:rsid w:val="009A22C6"/>
    <w:rsid w:val="009D4996"/>
    <w:rsid w:val="00A00EF5"/>
    <w:rsid w:val="00A11E63"/>
    <w:rsid w:val="00A273F9"/>
    <w:rsid w:val="00A55548"/>
    <w:rsid w:val="00A674FB"/>
    <w:rsid w:val="00A9306C"/>
    <w:rsid w:val="00AB0E23"/>
    <w:rsid w:val="00AB2133"/>
    <w:rsid w:val="00AC5C12"/>
    <w:rsid w:val="00AD228E"/>
    <w:rsid w:val="00AF68BE"/>
    <w:rsid w:val="00B232E7"/>
    <w:rsid w:val="00B46F32"/>
    <w:rsid w:val="00B5136E"/>
    <w:rsid w:val="00B60DDA"/>
    <w:rsid w:val="00B630B0"/>
    <w:rsid w:val="00B72E64"/>
    <w:rsid w:val="00B74466"/>
    <w:rsid w:val="00B939D3"/>
    <w:rsid w:val="00BA1A79"/>
    <w:rsid w:val="00BC0CD0"/>
    <w:rsid w:val="00BC62BD"/>
    <w:rsid w:val="00BD72BF"/>
    <w:rsid w:val="00BF0D2F"/>
    <w:rsid w:val="00C9614E"/>
    <w:rsid w:val="00CD2919"/>
    <w:rsid w:val="00D246BE"/>
    <w:rsid w:val="00D337E7"/>
    <w:rsid w:val="00D34985"/>
    <w:rsid w:val="00D466C8"/>
    <w:rsid w:val="00D956C2"/>
    <w:rsid w:val="00DC5135"/>
    <w:rsid w:val="00DF2601"/>
    <w:rsid w:val="00DF6BAE"/>
    <w:rsid w:val="00E566B8"/>
    <w:rsid w:val="00E61F19"/>
    <w:rsid w:val="00EA2EC9"/>
    <w:rsid w:val="00EC2B7D"/>
    <w:rsid w:val="00EC6214"/>
    <w:rsid w:val="00ED015C"/>
    <w:rsid w:val="00EE1CD0"/>
    <w:rsid w:val="00EE2919"/>
    <w:rsid w:val="00F220C8"/>
    <w:rsid w:val="00F52617"/>
    <w:rsid w:val="00F71D68"/>
    <w:rsid w:val="00F87308"/>
    <w:rsid w:val="00F963B3"/>
    <w:rsid w:val="00FB23F6"/>
    <w:rsid w:val="00FD229A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446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68"/>
    <w:rPr>
      <w:color w:val="373545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76C"/>
    <w:pPr>
      <w:keepNext/>
      <w:keepLines/>
      <w:shd w:val="clear" w:color="auto" w:fill="CEDBE1" w:themeFill="background2"/>
      <w:spacing w:before="400" w:line="240" w:lineRule="auto"/>
      <w:ind w:right="-34" w:firstLine="425"/>
      <w:outlineLvl w:val="0"/>
    </w:pPr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398E98" w:themeFill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62CE"/>
    <w:pPr>
      <w:spacing w:after="300" w:line="760" w:lineRule="exact"/>
      <w:contextualSpacing/>
      <w:jc w:val="center"/>
    </w:pPr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62CE"/>
    <w:rPr>
      <w:rFonts w:ascii="Arial Black" w:eastAsiaTheme="majorEastAsia" w:hAnsi="Arial Black" w:cstheme="majorBidi"/>
      <w:caps/>
      <w:color w:val="276E8B" w:themeColor="accent1"/>
      <w:kern w:val="28"/>
      <w:sz w:val="8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5676C"/>
    <w:rPr>
      <w:rFonts w:ascii="Arial Black" w:eastAsiaTheme="majorEastAsia" w:hAnsi="Arial Black" w:cstheme="majorBidi"/>
      <w:b/>
      <w:bCs/>
      <w:caps/>
      <w:color w:val="FFFFFF" w:themeColor="background1"/>
      <w:sz w:val="32"/>
      <w:szCs w:val="32"/>
      <w:shd w:val="clear" w:color="auto" w:fill="CEDBE1" w:themeFill="background2"/>
    </w:rPr>
  </w:style>
  <w:style w:type="paragraph" w:customStyle="1" w:styleId="intro">
    <w:name w:val="intro"/>
    <w:basedOn w:val="Normal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bullet">
    <w:name w:val="bullet"/>
    <w:basedOn w:val="Normal"/>
    <w:link w:val="bulletChar"/>
    <w:rsid w:val="00EC6214"/>
    <w:pPr>
      <w:numPr>
        <w:numId w:val="1"/>
      </w:numPr>
      <w:contextualSpacing/>
    </w:pPr>
  </w:style>
  <w:style w:type="paragraph" w:customStyle="1" w:styleId="Checkbox">
    <w:name w:val="Checkbox"/>
    <w:basedOn w:val="bullet"/>
    <w:link w:val="CheckboxChar"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Header">
    <w:name w:val="header"/>
    <w:basedOn w:val="Normal"/>
    <w:link w:val="HeaderChar"/>
    <w:unhideWhenUsed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ooterChar">
    <w:name w:val="Footer Char"/>
    <w:basedOn w:val="DefaultParagraphFont"/>
    <w:link w:val="Footer"/>
    <w:rsid w:val="00EC6214"/>
    <w:rPr>
      <w:rFonts w:ascii="Arial Black" w:hAnsi="Arial Black"/>
      <w:color w:val="276E8B" w:themeColor="accent1"/>
      <w:sz w:val="20"/>
    </w:rPr>
  </w:style>
  <w:style w:type="paragraph" w:customStyle="1" w:styleId="surtitle">
    <w:name w:val="surtitle"/>
    <w:basedOn w:val="Title"/>
    <w:qFormat/>
    <w:rsid w:val="007A7518"/>
    <w:pPr>
      <w:spacing w:after="0" w:line="240" w:lineRule="auto"/>
    </w:pPr>
    <w:rPr>
      <w:color w:val="398E98" w:themeColor="accent2"/>
      <w:sz w:val="40"/>
    </w:rPr>
  </w:style>
  <w:style w:type="character" w:customStyle="1" w:styleId="bulletChar">
    <w:name w:val="bullet Char"/>
    <w:basedOn w:val="DefaultParagraphFont"/>
    <w:link w:val="bullet"/>
    <w:rsid w:val="007A7518"/>
    <w:rPr>
      <w:color w:val="373545" w:themeColor="text1"/>
      <w:sz w:val="20"/>
    </w:rPr>
  </w:style>
  <w:style w:type="character" w:customStyle="1" w:styleId="CheckboxChar">
    <w:name w:val="Checkbox Char"/>
    <w:basedOn w:val="bulletChar"/>
    <w:link w:val="Checkbox"/>
    <w:rsid w:val="001851DD"/>
    <w:rPr>
      <w:color w:val="373545" w:themeColor="text1"/>
      <w:sz w:val="20"/>
    </w:rPr>
  </w:style>
  <w:style w:type="character" w:customStyle="1" w:styleId="HeaderChar">
    <w:name w:val="Header Char"/>
    <w:basedOn w:val="DefaultParagraphFont"/>
    <w:link w:val="Header"/>
    <w:rsid w:val="004755D8"/>
    <w:rPr>
      <w:color w:val="373545" w:themeColor="text1"/>
      <w:sz w:val="20"/>
    </w:rPr>
  </w:style>
  <w:style w:type="paragraph" w:customStyle="1" w:styleId="Row">
    <w:name w:val="Row"/>
    <w:basedOn w:val="Checkbox"/>
    <w:link w:val="RowChar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rowheading">
    <w:name w:val="row heading"/>
    <w:basedOn w:val="Row"/>
    <w:link w:val="rowheadingChar"/>
    <w:qFormat/>
    <w:rsid w:val="0045676C"/>
    <w:rPr>
      <w:color w:val="FFFFFF" w:themeColor="background1"/>
    </w:rPr>
  </w:style>
  <w:style w:type="character" w:customStyle="1" w:styleId="RowChar">
    <w:name w:val="Row Char"/>
    <w:basedOn w:val="CheckboxChar"/>
    <w:link w:val="Row"/>
    <w:rsid w:val="0045676C"/>
    <w:rPr>
      <w:color w:val="373545" w:themeColor="text1"/>
      <w:sz w:val="20"/>
    </w:rPr>
  </w:style>
  <w:style w:type="character" w:customStyle="1" w:styleId="rowheadingChar">
    <w:name w:val="row heading Char"/>
    <w:basedOn w:val="RowChar"/>
    <w:link w:val="rowheading"/>
    <w:rsid w:val="0045676C"/>
    <w:rPr>
      <w:color w:val="FFFFFF" w:themeColor="background1"/>
      <w:sz w:val="20"/>
    </w:rPr>
  </w:style>
  <w:style w:type="character" w:styleId="CommentReference">
    <w:name w:val="annotation reference"/>
    <w:basedOn w:val="DefaultParagraphFont"/>
    <w:semiHidden/>
    <w:unhideWhenUsed/>
    <w:rsid w:val="002C02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C02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02ED"/>
    <w:rPr>
      <w:color w:val="373545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0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02ED"/>
    <w:rPr>
      <w:b/>
      <w:bCs/>
      <w:color w:val="373545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Perspective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e93a1355-dcbd-4ee6-87a8-44e09f1824ca">RecToolkitplan</Tags>
    <Sub_x002d_Category xmlns="e93a1355-dcbd-4ee6-87a8-44e09f1824ca" xsi:nil="true"/>
    <Category xmlns="e93a1355-dcbd-4ee6-87a8-44e09f1824ca">Advice</Category>
    <Description0 xmlns="e93a1355-dcbd-4ee6-87a8-44e09f1824ca" xsi:nil="true"/>
    <Contract_x0020_Years xmlns="e93a1355-dcbd-4ee6-87a8-44e09f1824ca" xsi:nil="true"/>
    <related_x0020_document xmlns="e93a1355-dcbd-4ee6-87a8-44e09f1824ca">
      <Url xsi:nil="true"/>
      <Description xsi:nil="true"/>
    </related_x0020_document>
    <Draft xmlns="e93a1355-dcbd-4ee6-87a8-44e09f1824ca">
      <Url xsi:nil="true"/>
      <Description xsi:nil="true"/>
    </Draft>
  </documentManagement>
</p:properties>
</file>

<file path=customXml/itemProps1.xml><?xml version="1.0" encoding="utf-8"?>
<ds:datastoreItem xmlns:ds="http://schemas.openxmlformats.org/officeDocument/2006/customXml" ds:itemID="{118F3502-F399-4187-9782-8FD0800604E9}"/>
</file>

<file path=customXml/itemProps2.xml><?xml version="1.0" encoding="utf-8"?>
<ds:datastoreItem xmlns:ds="http://schemas.openxmlformats.org/officeDocument/2006/customXml" ds:itemID="{42A9E26B-020D-4A5E-8FCF-F3DD2EC701B9}"/>
</file>

<file path=customXml/itemProps3.xml><?xml version="1.0" encoding="utf-8"?>
<ds:datastoreItem xmlns:ds="http://schemas.openxmlformats.org/officeDocument/2006/customXml" ds:itemID="{1FC9420A-F014-4B9A-9A78-C0B69B015A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2018-06-28T15:42:00Z</dcterms:created>
  <dcterms:modified xsi:type="dcterms:W3CDTF">2018-06-28T15:42:00Z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2018-04-12T20:13:52.2364498Z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0x01010006B76FC3C857F240A9C2E4F15016144F</vt:lpwstr>
  </property>
  <property fmtid="{D5CDD505-2E9C-101B-9397-08002B2CF9AE}" pid="12" name="related document">
    <vt:lpwstr/>
  </property>
  <property fmtid="{D5CDD505-2E9C-101B-9397-08002B2CF9AE}" pid="13" name="Category">
    <vt:lpwstr>Advice</vt:lpwstr>
  </property>
  <property fmtid="{D5CDD505-2E9C-101B-9397-08002B2CF9AE}" pid="15" name="Draft">
    <vt:lpwstr/>
  </property>
  <property fmtid="{D5CDD505-2E9C-101B-9397-08002B2CF9AE}" pid="16" name="Contract Years">
    <vt:lpwstr/>
  </property>
  <property fmtid="{D5CDD505-2E9C-101B-9397-08002B2CF9AE}" pid="17" name="Description0">
    <vt:lpwstr/>
  </property>
  <property fmtid="{D5CDD505-2E9C-101B-9397-08002B2CF9AE}" pid="18" name="Tags0">
    <vt:lpwstr/>
  </property>
  <property fmtid="{D5CDD505-2E9C-101B-9397-08002B2CF9AE}" pid="19" name="Sub-Category">
    <vt:lpwstr/>
  </property>
</Properties>
</file>