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8299" w14:textId="61F8D3B3" w:rsidR="00D24D0E" w:rsidRDefault="003237B6" w:rsidP="00D24D0E">
      <w:pPr>
        <w:pStyle w:val="TOCHeading"/>
        <w:rPr>
          <w:rFonts w:asciiTheme="minorHAnsi" w:eastAsiaTheme="minorHAnsi" w:hAnsiTheme="minorHAnsi" w:cstheme="minorBidi"/>
          <w:color w:val="auto"/>
          <w:sz w:val="22"/>
          <w:szCs w:val="22"/>
        </w:rPr>
      </w:pPr>
      <w:r>
        <w:rPr>
          <w:noProof/>
        </w:rPr>
        <mc:AlternateContent>
          <mc:Choice Requires="wps">
            <w:drawing>
              <wp:anchor distT="0" distB="0" distL="114300" distR="114300" simplePos="0" relativeHeight="251658239" behindDoc="0" locked="0" layoutInCell="1" allowOverlap="1" wp14:anchorId="5048B1D1" wp14:editId="61817286">
                <wp:simplePos x="0" y="0"/>
                <wp:positionH relativeFrom="margin">
                  <wp:posOffset>-15766</wp:posOffset>
                </wp:positionH>
                <wp:positionV relativeFrom="paragraph">
                  <wp:posOffset>-15766</wp:posOffset>
                </wp:positionV>
                <wp:extent cx="6842125" cy="2853559"/>
                <wp:effectExtent l="0" t="0" r="0" b="4445"/>
                <wp:wrapNone/>
                <wp:docPr id="4" name="Rectangle 4"/>
                <wp:cNvGraphicFramePr/>
                <a:graphic xmlns:a="http://schemas.openxmlformats.org/drawingml/2006/main">
                  <a:graphicData uri="http://schemas.microsoft.com/office/word/2010/wordprocessingShape">
                    <wps:wsp>
                      <wps:cNvSpPr/>
                      <wps:spPr>
                        <a:xfrm>
                          <a:off x="0" y="0"/>
                          <a:ext cx="6842125" cy="2853559"/>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C13C3" id="Rectangle 4" o:spid="_x0000_s1026" style="position:absolute;margin-left:-1.25pt;margin-top:-1.25pt;width:538.75pt;height:224.7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gmpwIAAMAFAAAOAAAAZHJzL2Uyb0RvYy54bWysVE1v2zAMvQ/YfxB0X514SZcGdYqgRYcB&#10;3Vq0HXpWZSk2IImapMTJfv0oyXY/1u0w7CKLFPlIPpM8PdtrRXbC+RZMRadHE0qE4VC3ZlPR7/eX&#10;HxaU+MBMzRQYUdGD8PRs9f7daWeXooQGVC0cQRDjl52taBOCXRaF543QzB+BFQYfJTjNAopuU9SO&#10;dYiuVVFOJsdFB662DrjwHrUX+ZGuEr6UgodrKb0IRFUUcwvpdOl8jGexOmXLjWO2aXmfBvuHLDRr&#10;DQYdoS5YYGTr2t+gdMsdeJDhiIMuQMqWi1QDVjOdvKrmrmFWpFqQHG9Hmvz/g+XfdjeOtHVFZ5QY&#10;pvEX3SJpzGyUILNIT2f9Eq3u7I3rJY/XWOteOh2/WAXZJ0oPI6ViHwhH5fFiVk7LOSUc38rF/ON8&#10;fhJRiyd363z4LECTeKmow/CJSra78iGbDiYxmgfV1petUkmIfSLOlSM7hn847Mvkqrb6K9RZh10y&#10;6f8zqrEbsnoxqDGT1G0RJeX1IoAyMYyBGDDnEjVFJCXTkG7hoES0U+ZWSGQTC8+JjMg5KONcmDBN&#10;OfqG1SKr53/MJQFGZInxR+we4GXtA3bOsrePriKNweg8ydH/5jx6pMhgwuisWwPuLQCFVfWRs/1A&#10;UqYmsvQI9QF7zUEeQm/5ZYt//Ir5cMMcTh3OJ26ScI2HVNBVFPobJQ24n2/poz0OA75S0uEUV9T/&#10;2DInKFFfDI7JyXQ2i2OfhNn8U4mCe/7y+PzFbPU5YBtNcWdZnq7RPqjhKh3oB1w46xgVn5jhGLui&#10;PLhBOA95u+DK4mK9TmY46paFK3NneQSPrMaOvt8/MGf7tg84Md9gmHi2fNX92TZ6GlhvA8g2jcYT&#10;rz3fuCZSE/crLe6h53Kyelq8q18AAAD//wMAUEsDBBQABgAIAAAAIQDRBUd13QAAAAoBAAAPAAAA&#10;ZHJzL2Rvd25yZXYueG1sTI/BTsMwEETvSPyDtUjcWqelLTTEqRAqgittJDhu4yWxsNchdpvw97gS&#10;EpxWoxnNvik2o7PiRH0wnhXMphkI4tprw42Cav80uQMRIrJG65kUfFOATXl5UWCu/cCvdNrFRqQS&#10;DjkqaGPscilD3ZLDMPUdcfI+fO8wJtk3Uvc4pHJn5TzLVtKh4fShxY4eW6o/d0enYGtGssMb0t48&#10;r6ubGb98Vdt3pa6vxod7EJHG+BeGM35ChzIxHfyRdRBWwWS+TMnfe/az22Uad1CwWKzWIMtC/p9Q&#10;/gAAAP//AwBQSwECLQAUAAYACAAAACEAtoM4kv4AAADhAQAAEwAAAAAAAAAAAAAAAAAAAAAAW0Nv&#10;bnRlbnRfVHlwZXNdLnhtbFBLAQItABQABgAIAAAAIQA4/SH/1gAAAJQBAAALAAAAAAAAAAAAAAAA&#10;AC8BAABfcmVscy8ucmVsc1BLAQItABQABgAIAAAAIQDayOgmpwIAAMAFAAAOAAAAAAAAAAAAAAAA&#10;AC4CAABkcnMvZTJvRG9jLnhtbFBLAQItABQABgAIAAAAIQDRBUd13QAAAAoBAAAPAAAAAAAAAAAA&#10;AAAAAAEFAABkcnMvZG93bnJldi54bWxQSwUGAAAAAAQABADzAAAACwYAAAAA&#10;" fillcolor="#d5dce4 [671]" stroked="f" strokeweight="1pt">
                <w10:wrap anchorx="margin"/>
              </v:rect>
            </w:pict>
          </mc:Fallback>
        </mc:AlternateContent>
      </w:r>
    </w:p>
    <w:p w14:paraId="36D11CAC" w14:textId="70CE322C" w:rsidR="004E2B51" w:rsidRPr="004E2B51" w:rsidRDefault="004E2B51" w:rsidP="004E2B51"/>
    <w:p w14:paraId="002D26D3" w14:textId="20089DB8" w:rsidR="004E2B51" w:rsidRPr="004E2B51" w:rsidRDefault="004E2B51" w:rsidP="004E2B51"/>
    <w:p w14:paraId="6114C0F2" w14:textId="054A8786" w:rsidR="004E2B51" w:rsidRPr="004E2B51" w:rsidRDefault="004E2B51" w:rsidP="004E2B51"/>
    <w:p w14:paraId="11F81FAD" w14:textId="592455B5" w:rsidR="004E2B51" w:rsidRPr="004E2B51" w:rsidRDefault="004E2B51" w:rsidP="004E2B51"/>
    <w:p w14:paraId="200D7365" w14:textId="0A09D05B" w:rsidR="004E2B51" w:rsidRPr="004E2B51" w:rsidRDefault="004E2B51" w:rsidP="004E2B51"/>
    <w:p w14:paraId="7E27ACBC" w14:textId="78CA7DF3" w:rsidR="004E2B51" w:rsidRPr="004E2B51" w:rsidRDefault="004E2B51" w:rsidP="004E2B51"/>
    <w:p w14:paraId="3F7756FE" w14:textId="0D7A9066" w:rsidR="004E2B51" w:rsidRPr="004E2B51" w:rsidRDefault="004E2B51" w:rsidP="004E2B51"/>
    <w:p w14:paraId="212138E1" w14:textId="075CAE5C" w:rsidR="004E2B51" w:rsidRPr="004E2B51" w:rsidRDefault="003237B6" w:rsidP="004E2B51">
      <w:r>
        <w:rPr>
          <w:noProof/>
        </w:rPr>
        <w:drawing>
          <wp:anchor distT="0" distB="0" distL="114300" distR="114300" simplePos="0" relativeHeight="251664384" behindDoc="0" locked="0" layoutInCell="1" allowOverlap="1" wp14:anchorId="4FF54F3B" wp14:editId="2AB6E508">
            <wp:simplePos x="0" y="0"/>
            <wp:positionH relativeFrom="margin">
              <wp:posOffset>4889281</wp:posOffset>
            </wp:positionH>
            <wp:positionV relativeFrom="paragraph">
              <wp:posOffset>20145</wp:posOffset>
            </wp:positionV>
            <wp:extent cx="1999428" cy="1970690"/>
            <wp:effectExtent l="0" t="0" r="1270" b="0"/>
            <wp:wrapNone/>
            <wp:docPr id="2" name="Picture 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9428" cy="1970690"/>
                    </a:xfrm>
                    <a:prstGeom prst="rect">
                      <a:avLst/>
                    </a:prstGeom>
                  </pic:spPr>
                </pic:pic>
              </a:graphicData>
            </a:graphic>
            <wp14:sizeRelH relativeFrom="page">
              <wp14:pctWidth>0</wp14:pctWidth>
            </wp14:sizeRelH>
            <wp14:sizeRelV relativeFrom="page">
              <wp14:pctHeight>0</wp14:pctHeight>
            </wp14:sizeRelV>
          </wp:anchor>
        </w:drawing>
      </w:r>
    </w:p>
    <w:p w14:paraId="30DEFF8A" w14:textId="65F9B184" w:rsidR="004E2B51" w:rsidRPr="004E2B51" w:rsidRDefault="004E2B51" w:rsidP="004E2B51"/>
    <w:p w14:paraId="33393ED4" w14:textId="68995892" w:rsidR="004E2B51" w:rsidRPr="004E2B51" w:rsidRDefault="003237B6" w:rsidP="004E2B51">
      <w:r>
        <w:rPr>
          <w:noProof/>
        </w:rPr>
        <mc:AlternateContent>
          <mc:Choice Requires="wps">
            <w:drawing>
              <wp:anchor distT="45720" distB="45720" distL="114300" distR="114300" simplePos="0" relativeHeight="251666432" behindDoc="0" locked="0" layoutInCell="1" allowOverlap="1" wp14:anchorId="675AFA8A" wp14:editId="483C61F0">
                <wp:simplePos x="0" y="0"/>
                <wp:positionH relativeFrom="column">
                  <wp:posOffset>46924</wp:posOffset>
                </wp:positionH>
                <wp:positionV relativeFrom="paragraph">
                  <wp:posOffset>103987</wp:posOffset>
                </wp:positionV>
                <wp:extent cx="48399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1404620"/>
                        </a:xfrm>
                        <a:prstGeom prst="rect">
                          <a:avLst/>
                        </a:prstGeom>
                        <a:noFill/>
                        <a:ln w="9525">
                          <a:noFill/>
                          <a:miter lim="800000"/>
                          <a:headEnd/>
                          <a:tailEnd/>
                        </a:ln>
                      </wps:spPr>
                      <wps:txbx>
                        <w:txbxContent>
                          <w:p w14:paraId="165CBF88" w14:textId="0EDF6923" w:rsidR="004E2B51" w:rsidRPr="007E48E9" w:rsidRDefault="007E48E9">
                            <w:pPr>
                              <w:rPr>
                                <w:b/>
                                <w:bCs/>
                                <w:sz w:val="44"/>
                                <w:szCs w:val="44"/>
                              </w:rPr>
                            </w:pPr>
                            <w:r w:rsidRPr="007E48E9">
                              <w:rPr>
                                <w:b/>
                                <w:bCs/>
                                <w:sz w:val="44"/>
                                <w:szCs w:val="44"/>
                              </w:rPr>
                              <w:t xml:space="preserve">AGENCY </w:t>
                            </w:r>
                            <w:r w:rsidR="00DA265B">
                              <w:rPr>
                                <w:b/>
                                <w:bCs/>
                                <w:sz w:val="44"/>
                                <w:szCs w:val="44"/>
                              </w:rPr>
                              <w:br/>
                              <w:t>Workplace Incident Response Manual</w:t>
                            </w:r>
                            <w:r w:rsidR="00947929">
                              <w:rPr>
                                <w:b/>
                                <w:bCs/>
                                <w:sz w:val="44"/>
                                <w:szCs w:val="4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AFA8A" id="_x0000_t202" coordsize="21600,21600" o:spt="202" path="m,l,21600r21600,l21600,xe">
                <v:stroke joinstyle="miter"/>
                <v:path gradientshapeok="t" o:connecttype="rect"/>
              </v:shapetype>
              <v:shape id="Text Box 2" o:spid="_x0000_s1026" type="#_x0000_t202" style="position:absolute;margin-left:3.7pt;margin-top:8.2pt;width:381.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kiDwIAAPUDAAAOAAAAZHJzL2Uyb0RvYy54bWysU8tu2zAQvBfoPxC813pUTmzBcpAmdVEg&#10;fQBJP4CmKIsoyWVJ2pL79VlSjmO0t6I6CCR3d7gzO1zdjFqRg3BegmloMcspEYZDK82uoT+eNu8W&#10;lPjATMsUGNHQo/D0Zv32zWqwtSihB9UKRxDE+HqwDe1DsHWWed4LzfwMrDAY7MBpFnDrdlnr2IDo&#10;WmVlnl9lA7jWOuDCezy9n4J0nfC7TvDwreu8CEQ1FHsL6e/Sfxv/2XrF6p1jtpf81Ab7hy40kwYv&#10;PUPds8DI3sm/oLTkDjx0YcZBZ9B1kovEAdkU+R9sHntmReKC4nh7lsn/P1j+9fDdEdk2tCyuKTFM&#10;45CexBjIBxhJGfUZrK8x7dFiYhjxGOecuHr7APynJwbuemZ24tY5GHrBWuyviJXZRemE4yPIdvgC&#10;LV7D9gES0Ng5HcVDOQii45yO59nEVjgeVov3y+U1hjjGiiqvrso0vYzVL+XW+fBJgCZx0VCHw0/w&#10;7PDgQ2yH1S8p8TYDG6lUMoAyZGjocl7OU8FFRMuA/lRSN3SRx29yTGT50bSpODCppjVeoMyJdmQ6&#10;cQ7jdsTEqMUW2iMK4GDyIb4bXPTgflMyoAcb6n/tmROUqM8GRVwWVRVNmzbV/BoZE3cZ2V5GmOEI&#10;1dBAybS8C8nokau3tyj2RiYZXjs59YreSuqc3kE07+U+Zb2+1vUzAAAA//8DAFBLAwQUAAYACAAA&#10;ACEAnJmXUd0AAAAIAQAADwAAAGRycy9kb3ducmV2LnhtbEyPwU7DMBBE70j8g7VI3KhDQA5N41QV&#10;asuRUiLObmySiHht2W4a/p7lBKfV7oxm31Tr2Y5sMiEODiXcLzJgBlunB+wkNO+7uydgMSnUanRo&#10;JHybCOv6+qpSpXYXfDPTMXWMQjCWSkKfki85j21vrIoL5w2S9umCVYnW0HEd1IXC7cjzLBPcqgHp&#10;Q6+8ee5N+3U8Wwk++X3xEl4Pm+1uypqPfZMP3VbK25t5swKWzJz+zPCLT+hQE9PJnVFHNkooHslI&#10;Z0GT5EIsBbCThPyhEMDriv8vUP8AAAD//wMAUEsBAi0AFAAGAAgAAAAhALaDOJL+AAAA4QEAABMA&#10;AAAAAAAAAAAAAAAAAAAAAFtDb250ZW50X1R5cGVzXS54bWxQSwECLQAUAAYACAAAACEAOP0h/9YA&#10;AACUAQAACwAAAAAAAAAAAAAAAAAvAQAAX3JlbHMvLnJlbHNQSwECLQAUAAYACAAAACEA8XvZIg8C&#10;AAD1AwAADgAAAAAAAAAAAAAAAAAuAgAAZHJzL2Uyb0RvYy54bWxQSwECLQAUAAYACAAAACEAnJmX&#10;Ud0AAAAIAQAADwAAAAAAAAAAAAAAAABpBAAAZHJzL2Rvd25yZXYueG1sUEsFBgAAAAAEAAQA8wAA&#10;AHMFAAAAAA==&#10;" filled="f" stroked="f">
                <v:textbox style="mso-fit-shape-to-text:t">
                  <w:txbxContent>
                    <w:p w14:paraId="165CBF88" w14:textId="0EDF6923" w:rsidR="004E2B51" w:rsidRPr="007E48E9" w:rsidRDefault="007E48E9">
                      <w:pPr>
                        <w:rPr>
                          <w:b/>
                          <w:bCs/>
                          <w:sz w:val="44"/>
                          <w:szCs w:val="44"/>
                        </w:rPr>
                      </w:pPr>
                      <w:r w:rsidRPr="007E48E9">
                        <w:rPr>
                          <w:b/>
                          <w:bCs/>
                          <w:sz w:val="44"/>
                          <w:szCs w:val="44"/>
                        </w:rPr>
                        <w:t xml:space="preserve">AGENCY </w:t>
                      </w:r>
                      <w:r w:rsidR="00DA265B">
                        <w:rPr>
                          <w:b/>
                          <w:bCs/>
                          <w:sz w:val="44"/>
                          <w:szCs w:val="44"/>
                        </w:rPr>
                        <w:br/>
                        <w:t>Workplace Incident Response Manual</w:t>
                      </w:r>
                      <w:r w:rsidR="00947929">
                        <w:rPr>
                          <w:b/>
                          <w:bCs/>
                          <w:sz w:val="44"/>
                          <w:szCs w:val="44"/>
                        </w:rPr>
                        <w:t xml:space="preserve"> </w:t>
                      </w:r>
                    </w:p>
                  </w:txbxContent>
                </v:textbox>
                <w10:wrap type="square"/>
              </v:shape>
            </w:pict>
          </mc:Fallback>
        </mc:AlternateContent>
      </w:r>
    </w:p>
    <w:p w14:paraId="542D52A6" w14:textId="6355B2A8" w:rsidR="004E2B51" w:rsidRPr="004E2B51" w:rsidRDefault="004E2B51" w:rsidP="004E2B51"/>
    <w:p w14:paraId="4B23A0E4" w14:textId="5058A8FB" w:rsidR="004E2B51" w:rsidRPr="004E2B51" w:rsidRDefault="004E2B51" w:rsidP="004E2B51"/>
    <w:p w14:paraId="22757F96" w14:textId="5691BCBD" w:rsidR="004E2B51" w:rsidRPr="004E2B51" w:rsidRDefault="003237B6" w:rsidP="004E2B51">
      <w:r>
        <w:rPr>
          <w:noProof/>
        </w:rPr>
        <mc:AlternateContent>
          <mc:Choice Requires="wps">
            <w:drawing>
              <wp:anchor distT="0" distB="0" distL="114300" distR="114300" simplePos="0" relativeHeight="251663360" behindDoc="0" locked="0" layoutInCell="1" allowOverlap="1" wp14:anchorId="4E85024A" wp14:editId="30028E4E">
                <wp:simplePos x="0" y="0"/>
                <wp:positionH relativeFrom="margin">
                  <wp:align>right</wp:align>
                </wp:positionH>
                <wp:positionV relativeFrom="paragraph">
                  <wp:posOffset>224396</wp:posOffset>
                </wp:positionV>
                <wp:extent cx="6842125" cy="5106955"/>
                <wp:effectExtent l="0" t="0" r="15875" b="17780"/>
                <wp:wrapNone/>
                <wp:docPr id="5" name="Rectangle 5"/>
                <wp:cNvGraphicFramePr/>
                <a:graphic xmlns:a="http://schemas.openxmlformats.org/drawingml/2006/main">
                  <a:graphicData uri="http://schemas.microsoft.com/office/word/2010/wordprocessingShape">
                    <wps:wsp>
                      <wps:cNvSpPr/>
                      <wps:spPr>
                        <a:xfrm>
                          <a:off x="0" y="0"/>
                          <a:ext cx="6842125" cy="5106955"/>
                        </a:xfrm>
                        <a:prstGeom prst="rect">
                          <a:avLst/>
                        </a:prstGeom>
                        <a:solidFill>
                          <a:schemeClr val="tx2">
                            <a:lumMod val="60000"/>
                            <a:lumOff val="4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33516" id="Rectangle 5" o:spid="_x0000_s1026" style="position:absolute;margin-left:487.55pt;margin-top:17.65pt;width:538.75pt;height:402.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BLqAIAACMGAAAOAAAAZHJzL2Uyb0RvYy54bWy8VE1vGyEQvVfqf0Dcm11btttYWUdWolSV&#10;0iRKUuVMWPCuBAwF7LX76zvA7uajaQ9VVR/WzDDzhnkw7+R0rxXZCedbMBWdHJWUCMOhbs2mot/u&#10;Lz58osQHZmqmwIiKHoSnp6v37046uxRTaEDVwhEEMX7Z2Yo2IdhlUXjeCM38EVhhcFOC0yyg6TZF&#10;7ViH6FoV07JcFB242jrgwnv0nudNukr4UgoerqX0IhBVUTxbSF+Xvo/xW6xO2HLjmG1a3h+D/cUp&#10;NGsNFh2hzllgZOvaX6B0yx14kOGIgy5AypaL1AN2MylfdXPXMCtSL0iOtyNN/t/B8qvdjSNtXdE5&#10;JYZpvKJbJI2ZjRJkHunprF9i1J29cb3lcRl73Uun4z92QfaJ0sNIqdgHwtG5+DSbTqaIzXFvPikX&#10;x/OEWjylW+fDZwGaxEVFHZZPVLLdpQ9YEkOHkFjNg2rri1apZMR3Is6UIzuGNxz205Sqtvor1Nm3&#10;KPGX7xnd+Bqyeza4ET69toiSir0ooMz/ronniUWLyHtmOq3CQYl4FGVuhcQLQ25zr+Phc1+Mc2HC&#10;JNHgG1aL7J7/tt0EGJElcjpi9wAv6R2w86X08TFVpEkbk8tc/U/JY0aqDCaMybo14N4CUNhVXznH&#10;DyRlaiJLj1Af8Dk7yHPuLb9o8VFdMh9umMPBRglAsQrX+JEKuopCv6KkAffjLX+Mx3nDXUo6FIqK&#10;+u9b5gQl6ovBSTyezGZRWZIxm3+couGe7zw+3zFbfQb4Uicoi5anZYwPalhKB/oBNW0dq+IWMxxr&#10;V5QHNxhnIQsYqiIX63UKQzWxLFyaO8sjeGQ1Ds39/oE5209WwKG8gkFU2PLVgOXYmGlgvQ0g2zR9&#10;T7z2fKMSpTnpVTNK3XM7RT1p++onAAAA//8DAFBLAwQUAAYACAAAACEA2uUhct0AAAAIAQAADwAA&#10;AGRycy9kb3ducmV2LnhtbEyPzU7DMBCE70i8g7VI3KjTRm5LGqdCSD0gDqgF7m68TaLG6yje/PD2&#10;uCc4jmY0802+n10rRuxD40nDcpGAQCq9bajS8PV5eNqCCGzImtYTavjBAPvi/i43mfUTHXE8cSVi&#10;CYXMaKiZu0zKUNboTFj4Dil6F987w1H2lbS9mWK5a+UqSdbSmYbiQm06fK2xvJ4Gp4EvH/i9Uh0q&#10;Htbvy8NRjcn0pvXjw/yyA8E4818YbvgRHYrIdPYD2SBaDfEIa0hVCuLmJpuNAnHWsE2fFcgil/8P&#10;FL8AAAD//wMAUEsBAi0AFAAGAAgAAAAhALaDOJL+AAAA4QEAABMAAAAAAAAAAAAAAAAAAAAAAFtD&#10;b250ZW50X1R5cGVzXS54bWxQSwECLQAUAAYACAAAACEAOP0h/9YAAACUAQAACwAAAAAAAAAAAAAA&#10;AAAvAQAAX3JlbHMvLnJlbHNQSwECLQAUAAYACAAAACEASJOAS6gCAAAjBgAADgAAAAAAAAAAAAAA&#10;AAAuAgAAZHJzL2Uyb0RvYy54bWxQSwECLQAUAAYACAAAACEA2uUhct0AAAAIAQAADwAAAAAAAAAA&#10;AAAAAAACBQAAZHJzL2Rvd25yZXYueG1sUEsFBgAAAAAEAAQA8wAAAAwGAAAAAA==&#10;" fillcolor="#8496b0 [1951]" strokecolor="#8496b0 [1951]" strokeweight="1pt">
                <w10:wrap anchorx="margin"/>
              </v:rect>
            </w:pict>
          </mc:Fallback>
        </mc:AlternateContent>
      </w:r>
    </w:p>
    <w:p w14:paraId="427394AC" w14:textId="2AF9BB4E" w:rsidR="004E2B51" w:rsidRPr="004E2B51" w:rsidRDefault="004E2B51" w:rsidP="004E2B51"/>
    <w:p w14:paraId="223206D3" w14:textId="00916D7D" w:rsidR="004E2B51" w:rsidRPr="004E2B51" w:rsidRDefault="003237B6" w:rsidP="004E2B51">
      <w:r>
        <w:rPr>
          <w:noProof/>
        </w:rPr>
        <mc:AlternateContent>
          <mc:Choice Requires="wps">
            <w:drawing>
              <wp:anchor distT="45720" distB="45720" distL="114300" distR="114300" simplePos="0" relativeHeight="251670528" behindDoc="0" locked="0" layoutInCell="1" allowOverlap="1" wp14:anchorId="7E860CA6" wp14:editId="662202DD">
                <wp:simplePos x="0" y="0"/>
                <wp:positionH relativeFrom="margin">
                  <wp:align>center</wp:align>
                </wp:positionH>
                <wp:positionV relativeFrom="paragraph">
                  <wp:posOffset>275831</wp:posOffset>
                </wp:positionV>
                <wp:extent cx="590042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404620"/>
                        </a:xfrm>
                        <a:prstGeom prst="rect">
                          <a:avLst/>
                        </a:prstGeom>
                        <a:noFill/>
                        <a:ln w="9525">
                          <a:noFill/>
                          <a:miter lim="800000"/>
                          <a:headEnd/>
                          <a:tailEnd/>
                        </a:ln>
                      </wps:spPr>
                      <wps:txbx>
                        <w:txbxContent>
                          <w:p w14:paraId="7B6FB696" w14:textId="78268113" w:rsidR="00947929" w:rsidRPr="00C72921" w:rsidRDefault="00947929">
                            <w:pPr>
                              <w:rPr>
                                <w:rFonts w:cstheme="minorHAnsi"/>
                                <w:b/>
                                <w:bCs/>
                                <w:color w:val="FFFFFF" w:themeColor="background1"/>
                                <w:sz w:val="200"/>
                                <w:szCs w:val="200"/>
                                <w14:textFill>
                                  <w14:solidFill>
                                    <w14:schemeClr w14:val="bg1">
                                      <w14:alpha w14:val="50000"/>
                                    </w14:schemeClr>
                                  </w14:solidFill>
                                </w14:textFill>
                              </w:rPr>
                            </w:pPr>
                            <w:r w:rsidRPr="00C72921">
                              <w:rPr>
                                <w:rFonts w:cstheme="minorHAnsi"/>
                                <w:b/>
                                <w:bCs/>
                                <w:color w:val="FFFFFF" w:themeColor="background1"/>
                                <w:sz w:val="200"/>
                                <w:szCs w:val="200"/>
                                <w14:textFill>
                                  <w14:solidFill>
                                    <w14:schemeClr w14:val="bg1">
                                      <w14:alpha w14:val="50000"/>
                                    </w14:schemeClr>
                                  </w14:solidFill>
                                </w14:textFill>
                              </w:rPr>
                              <w:t>TEMPLATE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860CA6" id="_x0000_s1027" type="#_x0000_t202" style="position:absolute;margin-left:0;margin-top:21.7pt;width:464.6pt;height:110.6pt;z-index:2516705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LoCwIAAPoDAAAOAAAAZHJzL2Uyb0RvYy54bWysU8Fu2zAMvQ/YPwi6L3aCpGuMOEXXLsOA&#10;rhvQ7gMYWY6FSaImKbGzrx8lp2mw3YbpIIgi+cT3SK1uBqPZQfqg0NZ8Oik5k1Zgo+yu5t+fN++u&#10;OQsRbAMaraz5UQZ+s377ZtW7Ss6wQ91IzwjEhqp3Ne9idFVRBNFJA2GCTlpytugNRDL9rmg89IRu&#10;dDEry6uiR984j0KGQLf3o5OvM37bShG/tm2QkemaU20x7z7v27QX6xVUOw+uU+JUBvxDFQaUpUfP&#10;UPcQge29+gvKKOExYBsnAk2BbauEzByIzbT8g81TB05mLiROcGeZwv+DFY+Hb56phnrHmQVDLXqW&#10;Q2QfcGCzpE7vQkVBT47C4kDXKTIxDe4BxY/ALN51YHfy1nvsOwkNVTdNmcVF6ogTEsi2/4INPQP7&#10;iBloaL1JgCQGI3Tq0vHcmVSKoMvFsiznM3IJ8k3n5fyKjPQGVC/pzof4SaJh6VBzT63P8HB4CHEM&#10;fQlJr1ncKK3pHiptWV/z5WK2yAkXHqMiTadWpubXZVrjvCSWH22TkyMoPZ6pFm1PtBPTkXMctsNJ&#10;X4pPkmyxOZIOHsdhpM9Dhw79L856GsSah5978JIz/dmSlsvpfJ4mNxvzxfukgr/0bC89YAVB1Txy&#10;Nh7vYp72sWO3pPlGZTVeKzmVTAOW9Tx9hjTBl3aOev2y698AAAD//wMAUEsDBBQABgAIAAAAIQBc&#10;qvuU3AAAAAcBAAAPAAAAZHJzL2Rvd25yZXYueG1sTI/BTsMwEETvSPyDtUjcWgcTBRriVBVqyxEo&#10;EWc3XpKIeG3Zbhr+HnMqx9GMZt5U69mMbEIfBksS7pYZMKTW6oE6Cc3HbvEILERFWo2WUMIPBljX&#10;11eVKrU90ztOh9ixVEKhVBL6GF3JeWh7NCosrUNK3pf1RsUkfce1V+dUbkYusqzgRg2UFnrl8LnH&#10;9vtwMhJcdPuHF//6ttnupqz53Ddi6LZS3t7MmydgEed4CcMffkKHOjEd7Yl0YKOEdCRKyO9zYMld&#10;iZUAdpQgirwAXlf8P3/9CwAA//8DAFBLAQItABQABgAIAAAAIQC2gziS/gAAAOEBAAATAAAAAAAA&#10;AAAAAAAAAAAAAABbQ29udGVudF9UeXBlc10ueG1sUEsBAi0AFAAGAAgAAAAhADj9If/WAAAAlAEA&#10;AAsAAAAAAAAAAAAAAAAALwEAAF9yZWxzLy5yZWxzUEsBAi0AFAAGAAgAAAAhANiJcugLAgAA+gMA&#10;AA4AAAAAAAAAAAAAAAAALgIAAGRycy9lMm9Eb2MueG1sUEsBAi0AFAAGAAgAAAAhAFyq+5TcAAAA&#10;BwEAAA8AAAAAAAAAAAAAAAAAZQQAAGRycy9kb3ducmV2LnhtbFBLBQYAAAAABAAEAPMAAABuBQAA&#10;AAA=&#10;" filled="f" stroked="f">
                <v:textbox style="mso-fit-shape-to-text:t">
                  <w:txbxContent>
                    <w:p w14:paraId="7B6FB696" w14:textId="78268113" w:rsidR="00947929" w:rsidRPr="00C72921" w:rsidRDefault="00947929">
                      <w:pPr>
                        <w:rPr>
                          <w:rFonts w:cstheme="minorHAnsi"/>
                          <w:b/>
                          <w:bCs/>
                          <w:color w:val="FFFFFF" w:themeColor="background1"/>
                          <w:sz w:val="200"/>
                          <w:szCs w:val="200"/>
                          <w14:textFill>
                            <w14:solidFill>
                              <w14:schemeClr w14:val="bg1">
                                <w14:alpha w14:val="50000"/>
                              </w14:schemeClr>
                            </w14:solidFill>
                          </w14:textFill>
                        </w:rPr>
                      </w:pPr>
                      <w:r w:rsidRPr="00C72921">
                        <w:rPr>
                          <w:rFonts w:cstheme="minorHAnsi"/>
                          <w:b/>
                          <w:bCs/>
                          <w:color w:val="FFFFFF" w:themeColor="background1"/>
                          <w:sz w:val="200"/>
                          <w:szCs w:val="200"/>
                          <w14:textFill>
                            <w14:solidFill>
                              <w14:schemeClr w14:val="bg1">
                                <w14:alpha w14:val="50000"/>
                              </w14:schemeClr>
                            </w14:solidFill>
                          </w14:textFill>
                        </w:rPr>
                        <w:t>TEMPLATE</w:t>
                      </w:r>
                    </w:p>
                  </w:txbxContent>
                </v:textbox>
                <w10:wrap type="square" anchorx="margin"/>
              </v:shape>
            </w:pict>
          </mc:Fallback>
        </mc:AlternateContent>
      </w:r>
    </w:p>
    <w:p w14:paraId="531460BE" w14:textId="38BFEDCE" w:rsidR="004E2B51" w:rsidRPr="004E2B51" w:rsidRDefault="004E2B51" w:rsidP="004E2B51"/>
    <w:p w14:paraId="01251AFF" w14:textId="472453DB" w:rsidR="004E2B51" w:rsidRPr="004E2B51" w:rsidRDefault="004E2B51" w:rsidP="004E2B51"/>
    <w:p w14:paraId="3ABF604C" w14:textId="233D451F" w:rsidR="004E2B51" w:rsidRPr="004E2B51" w:rsidRDefault="004E2B51" w:rsidP="004E2B51"/>
    <w:p w14:paraId="14327C8A" w14:textId="1DBC2986" w:rsidR="004E2B51" w:rsidRPr="004E2B51" w:rsidRDefault="004E2B51" w:rsidP="004E2B51"/>
    <w:p w14:paraId="121E7139" w14:textId="1884D138" w:rsidR="004E2B51" w:rsidRPr="004E2B51" w:rsidRDefault="004E2B51" w:rsidP="004E2B51"/>
    <w:p w14:paraId="1CFC889C" w14:textId="77777777" w:rsidR="004E2B51" w:rsidRPr="004E2B51" w:rsidRDefault="004E2B51" w:rsidP="004E2B51"/>
    <w:p w14:paraId="7D58C986" w14:textId="523E8E2A" w:rsidR="004E2B51" w:rsidRPr="004E2B51" w:rsidRDefault="00947929" w:rsidP="004E2B51">
      <w:r>
        <w:rPr>
          <w:noProof/>
        </w:rPr>
        <mc:AlternateContent>
          <mc:Choice Requires="wps">
            <w:drawing>
              <wp:anchor distT="45720" distB="45720" distL="114300" distR="114300" simplePos="0" relativeHeight="251668480" behindDoc="0" locked="0" layoutInCell="1" allowOverlap="1" wp14:anchorId="655A5CBB" wp14:editId="7455FE79">
                <wp:simplePos x="0" y="0"/>
                <wp:positionH relativeFrom="column">
                  <wp:posOffset>2222205</wp:posOffset>
                </wp:positionH>
                <wp:positionV relativeFrom="paragraph">
                  <wp:posOffset>289324</wp:posOffset>
                </wp:positionV>
                <wp:extent cx="4383995" cy="2140585"/>
                <wp:effectExtent l="0" t="0" r="1714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3995" cy="2140585"/>
                        </a:xfrm>
                        <a:prstGeom prst="rect">
                          <a:avLst/>
                        </a:prstGeom>
                        <a:solidFill>
                          <a:srgbClr val="FFFFFF"/>
                        </a:solidFill>
                        <a:ln w="9525">
                          <a:solidFill>
                            <a:srgbClr val="000000"/>
                          </a:solidFill>
                          <a:miter lim="800000"/>
                          <a:headEnd/>
                          <a:tailEnd/>
                        </a:ln>
                      </wps:spPr>
                      <wps:txbx>
                        <w:txbxContent>
                          <w:p w14:paraId="60FD2B6C" w14:textId="0268E907" w:rsidR="002F12BE" w:rsidRDefault="002F12BE" w:rsidP="002F12BE">
                            <w:pPr>
                              <w:spacing w:after="0" w:line="240" w:lineRule="auto"/>
                              <w:contextualSpacing/>
                            </w:pPr>
                            <w:r w:rsidRPr="002F12BE">
                              <w:rPr>
                                <w:b/>
                                <w:bCs/>
                                <w:color w:val="4472C4" w:themeColor="accent1"/>
                                <w:sz w:val="32"/>
                                <w:szCs w:val="32"/>
                              </w:rPr>
                              <w:t>IMPORTANT</w:t>
                            </w:r>
                            <w:r w:rsidR="00947929">
                              <w:rPr>
                                <w:b/>
                                <w:bCs/>
                                <w:color w:val="4472C4" w:themeColor="accent1"/>
                                <w:sz w:val="32"/>
                                <w:szCs w:val="32"/>
                              </w:rPr>
                              <w:t xml:space="preserve"> – THIS IS NOT A COMPLETE PLAN</w:t>
                            </w:r>
                            <w:r w:rsidRPr="002F12BE">
                              <w:rPr>
                                <w:b/>
                                <w:bCs/>
                                <w:color w:val="4472C4" w:themeColor="accent1"/>
                                <w:sz w:val="32"/>
                                <w:szCs w:val="32"/>
                              </w:rPr>
                              <w:t>:</w:t>
                            </w:r>
                            <w:r w:rsidRPr="002F12BE">
                              <w:rPr>
                                <w:color w:val="4472C4" w:themeColor="accent1"/>
                              </w:rPr>
                              <w:t xml:space="preserve"> </w:t>
                            </w:r>
                            <w:r>
                              <w:br/>
                              <w:t xml:space="preserve">The purpose of this Workplace </w:t>
                            </w:r>
                            <w:r w:rsidR="000B6FFA">
                              <w:t>Incident Response Ma</w:t>
                            </w:r>
                            <w:r>
                              <w:t xml:space="preserve">nual is to assist </w:t>
                            </w:r>
                            <w:r w:rsidR="007C3526">
                              <w:t>s</w:t>
                            </w:r>
                            <w:r>
                              <w:t xml:space="preserve">tate of Oregon managers, supervisors, and employees in preventing and responding to safety incidents in the workplace. </w:t>
                            </w:r>
                          </w:p>
                          <w:p w14:paraId="6B77BB8D" w14:textId="77777777" w:rsidR="002F12BE" w:rsidRDefault="002F12BE" w:rsidP="002F12BE">
                            <w:pPr>
                              <w:spacing w:after="0" w:line="240" w:lineRule="auto"/>
                              <w:contextualSpacing/>
                            </w:pPr>
                          </w:p>
                          <w:p w14:paraId="5570827E" w14:textId="34B315F5" w:rsidR="00947929" w:rsidRDefault="002F12BE" w:rsidP="002F12BE">
                            <w:pPr>
                              <w:spacing w:after="0" w:line="240" w:lineRule="auto"/>
                              <w:contextualSpacing/>
                            </w:pPr>
                            <w:r>
                              <w:t>Agencies should</w:t>
                            </w:r>
                            <w:r w:rsidR="00947929">
                              <w:t xml:space="preserve"> work with agency safety staff to </w:t>
                            </w:r>
                            <w:r>
                              <w:t xml:space="preserve">develop a complete and appropriate safety incident response program within their organization. </w:t>
                            </w:r>
                          </w:p>
                          <w:p w14:paraId="50EDE07D" w14:textId="77777777" w:rsidR="00947929" w:rsidRDefault="00947929" w:rsidP="002F12BE">
                            <w:pPr>
                              <w:spacing w:after="0" w:line="240" w:lineRule="auto"/>
                              <w:contextualSpacing/>
                            </w:pPr>
                          </w:p>
                          <w:p w14:paraId="6B6310F2" w14:textId="4135FE5F" w:rsidR="002F12BE" w:rsidRDefault="002F12BE" w:rsidP="002F12BE">
                            <w:pPr>
                              <w:spacing w:after="0" w:line="240" w:lineRule="auto"/>
                              <w:contextualSpacing/>
                            </w:pPr>
                            <w:r>
                              <w:t xml:space="preserve">It is important to engage employees </w:t>
                            </w:r>
                            <w:r w:rsidRPr="002F12BE">
                              <w:rPr>
                                <w:b/>
                                <w:bCs/>
                              </w:rPr>
                              <w:t xml:space="preserve">at all levels </w:t>
                            </w:r>
                            <w:r w:rsidRPr="002F12BE">
                              <w:t xml:space="preserve">of your organization </w:t>
                            </w:r>
                            <w:r>
                              <w:t>to ensure their perspective is recognized and their needs are incorporated into the</w:t>
                            </w:r>
                            <w:r w:rsidR="00947929">
                              <w:t xml:space="preserve"> </w:t>
                            </w:r>
                            <w:r w:rsidR="00C72921">
                              <w:t>agency</w:t>
                            </w:r>
                            <w:r>
                              <w:t xml:space="preserve"> program.</w:t>
                            </w:r>
                            <w:r w:rsidRPr="00B87E45">
                              <w:t xml:space="preserve"> </w:t>
                            </w:r>
                          </w:p>
                          <w:p w14:paraId="00D86D77" w14:textId="47358091" w:rsidR="002F12BE" w:rsidRDefault="002F12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A5CBB" id="_x0000_s1028" type="#_x0000_t202" style="position:absolute;margin-left:175pt;margin-top:22.8pt;width:345.2pt;height:168.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teJwIAAEwEAAAOAAAAZHJzL2Uyb0RvYy54bWysVNuO2yAQfa/Uf0C8N3a8yTax4qy22aaq&#10;tL1Iu/0AjHGMCgwFEjv9+h1wNk1vL1X9gBhmOMycM+PVzaAVOQjnJZiKTic5JcJwaKTZVfTL4/bV&#10;ghIfmGmYAiMqehSe3qxfvlj1thQFdKAa4QiCGF/2tqJdCLbMMs87oZmfgBUGnS04zQKabpc1jvWI&#10;rlVW5Pl11oNrrAMuvMfTu9FJ1wm/bQUPn9rWi0BURTG3kFaX1jqu2XrFyp1jtpP8lAb7hyw0kwYf&#10;PUPdscDI3snfoLTkDjy0YcJBZ9C2kotUA1YzzX+p5qFjVqRakBxvzzT5/wfLPx4+OyKbil5TYphG&#10;iR7FEMgbGEgR2emtLzHowWJYGPAYVU6VensP/KsnBjYdMztx6xz0nWANZjeNN7OLqyOOjyB1/wEa&#10;fIbtAySgoXU6UodkEERHlY5nZWIqHA9nV4ur5XJOCUdfMZ3l88U8vcHK5+vW+fBOgCZxU1GH0id4&#10;drj3IabDyueQ+JoHJZutVCoZbldvlCMHhm2yTd8J/acwZUhf0eW8mI8M/BUiT9+fILQM2O9K6oou&#10;zkGsjLy9NU3qxsCkGveYsjInIiN3I4thqIek2FmfGpojMutgbG8cR9x04L5T0mNrV9R/2zMnKFHv&#10;DaqznM5mcRaSMZu/LtBwl5760sMMR6iKBkrG7Sak+Ym8GbhFFVuZ+I1yj5mcUsaWTbSfxivOxKWd&#10;on78BNZPAAAA//8DAFBLAwQUAAYACAAAACEA8+EMFOAAAAALAQAADwAAAGRycy9kb3ducmV2Lnht&#10;bEyPwU7DMBBE70j8g7VIXBC1adM0hDgVQgLRGxQEVzfeJhH2OthuGv4e9wTH0Yxm3lTryRo2og+9&#10;Iwk3MwEMqXG6p1bC+9vjdQEsREVaGUco4QcDrOvzs0qV2h3pFcdtbFkqoVAqCV2MQ8l5aDq0Kszc&#10;gJS8vfNWxSR9y7VXx1RuDZ8LkXOrekoLnRrwocPma3uwEorsefwMm8XLR5PvzW28Wo1P317Ky4vp&#10;/g5YxCn+heGEn9ChTkw7dyAdmJGwWIr0JUrIljmwU0BkIgO2S1YxXwGvK/7/Q/0LAAD//wMAUEsB&#10;Ai0AFAAGAAgAAAAhALaDOJL+AAAA4QEAABMAAAAAAAAAAAAAAAAAAAAAAFtDb250ZW50X1R5cGVz&#10;XS54bWxQSwECLQAUAAYACAAAACEAOP0h/9YAAACUAQAACwAAAAAAAAAAAAAAAAAvAQAAX3JlbHMv&#10;LnJlbHNQSwECLQAUAAYACAAAACEAicKrXicCAABMBAAADgAAAAAAAAAAAAAAAAAuAgAAZHJzL2Uy&#10;b0RvYy54bWxQSwECLQAUAAYACAAAACEA8+EMFOAAAAALAQAADwAAAAAAAAAAAAAAAACBBAAAZHJz&#10;L2Rvd25yZXYueG1sUEsFBgAAAAAEAAQA8wAAAI4FAAAAAA==&#10;">
                <v:textbox>
                  <w:txbxContent>
                    <w:p w14:paraId="60FD2B6C" w14:textId="0268E907" w:rsidR="002F12BE" w:rsidRDefault="002F12BE" w:rsidP="002F12BE">
                      <w:pPr>
                        <w:spacing w:after="0" w:line="240" w:lineRule="auto"/>
                        <w:contextualSpacing/>
                      </w:pPr>
                      <w:r w:rsidRPr="002F12BE">
                        <w:rPr>
                          <w:b/>
                          <w:bCs/>
                          <w:color w:val="4472C4" w:themeColor="accent1"/>
                          <w:sz w:val="32"/>
                          <w:szCs w:val="32"/>
                        </w:rPr>
                        <w:t>IMPORTANT</w:t>
                      </w:r>
                      <w:r w:rsidR="00947929">
                        <w:rPr>
                          <w:b/>
                          <w:bCs/>
                          <w:color w:val="4472C4" w:themeColor="accent1"/>
                          <w:sz w:val="32"/>
                          <w:szCs w:val="32"/>
                        </w:rPr>
                        <w:t xml:space="preserve"> – THIS IS NOT A COMPLETE PLAN</w:t>
                      </w:r>
                      <w:r w:rsidRPr="002F12BE">
                        <w:rPr>
                          <w:b/>
                          <w:bCs/>
                          <w:color w:val="4472C4" w:themeColor="accent1"/>
                          <w:sz w:val="32"/>
                          <w:szCs w:val="32"/>
                        </w:rPr>
                        <w:t>:</w:t>
                      </w:r>
                      <w:r w:rsidRPr="002F12BE">
                        <w:rPr>
                          <w:color w:val="4472C4" w:themeColor="accent1"/>
                        </w:rPr>
                        <w:t xml:space="preserve"> </w:t>
                      </w:r>
                      <w:r>
                        <w:br/>
                        <w:t xml:space="preserve">The purpose of this Workplace </w:t>
                      </w:r>
                      <w:r w:rsidR="000B6FFA">
                        <w:t>Incident Response Ma</w:t>
                      </w:r>
                      <w:r>
                        <w:t xml:space="preserve">nual is to assist </w:t>
                      </w:r>
                      <w:r w:rsidR="007C3526">
                        <w:t>s</w:t>
                      </w:r>
                      <w:r>
                        <w:t xml:space="preserve">tate of Oregon managers, supervisors, and employees in preventing and responding to safety incidents in the workplace. </w:t>
                      </w:r>
                    </w:p>
                    <w:p w14:paraId="6B77BB8D" w14:textId="77777777" w:rsidR="002F12BE" w:rsidRDefault="002F12BE" w:rsidP="002F12BE">
                      <w:pPr>
                        <w:spacing w:after="0" w:line="240" w:lineRule="auto"/>
                        <w:contextualSpacing/>
                      </w:pPr>
                    </w:p>
                    <w:p w14:paraId="5570827E" w14:textId="34B315F5" w:rsidR="00947929" w:rsidRDefault="002F12BE" w:rsidP="002F12BE">
                      <w:pPr>
                        <w:spacing w:after="0" w:line="240" w:lineRule="auto"/>
                        <w:contextualSpacing/>
                      </w:pPr>
                      <w:r>
                        <w:t>Agencies should</w:t>
                      </w:r>
                      <w:r w:rsidR="00947929">
                        <w:t xml:space="preserve"> work with agency safety staff to </w:t>
                      </w:r>
                      <w:r>
                        <w:t xml:space="preserve">develop a complete and appropriate safety incident response program within their organization. </w:t>
                      </w:r>
                    </w:p>
                    <w:p w14:paraId="50EDE07D" w14:textId="77777777" w:rsidR="00947929" w:rsidRDefault="00947929" w:rsidP="002F12BE">
                      <w:pPr>
                        <w:spacing w:after="0" w:line="240" w:lineRule="auto"/>
                        <w:contextualSpacing/>
                      </w:pPr>
                    </w:p>
                    <w:p w14:paraId="6B6310F2" w14:textId="4135FE5F" w:rsidR="002F12BE" w:rsidRDefault="002F12BE" w:rsidP="002F12BE">
                      <w:pPr>
                        <w:spacing w:after="0" w:line="240" w:lineRule="auto"/>
                        <w:contextualSpacing/>
                      </w:pPr>
                      <w:r>
                        <w:t xml:space="preserve">It is important to engage employees </w:t>
                      </w:r>
                      <w:r w:rsidRPr="002F12BE">
                        <w:rPr>
                          <w:b/>
                          <w:bCs/>
                        </w:rPr>
                        <w:t xml:space="preserve">at all levels </w:t>
                      </w:r>
                      <w:r w:rsidRPr="002F12BE">
                        <w:t xml:space="preserve">of your organization </w:t>
                      </w:r>
                      <w:r>
                        <w:t>to ensure their perspective is recognized and their needs are incorporated into the</w:t>
                      </w:r>
                      <w:r w:rsidR="00947929">
                        <w:t xml:space="preserve"> </w:t>
                      </w:r>
                      <w:r w:rsidR="00C72921">
                        <w:t>agency</w:t>
                      </w:r>
                      <w:r>
                        <w:t xml:space="preserve"> program.</w:t>
                      </w:r>
                      <w:r w:rsidRPr="00B87E45">
                        <w:t xml:space="preserve"> </w:t>
                      </w:r>
                    </w:p>
                    <w:p w14:paraId="00D86D77" w14:textId="47358091" w:rsidR="002F12BE" w:rsidRDefault="002F12BE"/>
                  </w:txbxContent>
                </v:textbox>
              </v:shape>
            </w:pict>
          </mc:Fallback>
        </mc:AlternateContent>
      </w:r>
    </w:p>
    <w:p w14:paraId="4D8AC1BE" w14:textId="49AECEC1" w:rsidR="004E2B51" w:rsidRPr="004E2B51" w:rsidRDefault="004E2B51" w:rsidP="004E2B51"/>
    <w:p w14:paraId="70323BC5" w14:textId="568756AA" w:rsidR="004E2B51" w:rsidRPr="004E2B51" w:rsidRDefault="004E2B51" w:rsidP="004E2B51"/>
    <w:p w14:paraId="7821005A" w14:textId="77777777" w:rsidR="004E2B51" w:rsidRPr="004E2B51" w:rsidRDefault="004E2B51" w:rsidP="004E2B51"/>
    <w:p w14:paraId="10140168" w14:textId="77777777" w:rsidR="004E2B51" w:rsidRPr="004E2B51" w:rsidRDefault="004E2B51" w:rsidP="004E2B51"/>
    <w:p w14:paraId="4C9C0D04" w14:textId="5E857995" w:rsidR="004E2B51" w:rsidRPr="004E2B51" w:rsidRDefault="004E2B51" w:rsidP="004E2B51"/>
    <w:p w14:paraId="7E42DE5F" w14:textId="77777777" w:rsidR="004E2B51" w:rsidRPr="004E2B51" w:rsidRDefault="004E2B51" w:rsidP="004E2B51"/>
    <w:p w14:paraId="1EE014E3" w14:textId="77777777" w:rsidR="004E2B51" w:rsidRPr="004E2B51" w:rsidRDefault="004E2B51" w:rsidP="004E2B51"/>
    <w:p w14:paraId="038E3826" w14:textId="0726F300" w:rsidR="004E2B51" w:rsidRDefault="004E2B51" w:rsidP="004E2B51">
      <w:pPr>
        <w:tabs>
          <w:tab w:val="left" w:pos="7597"/>
        </w:tabs>
      </w:pPr>
      <w:r>
        <w:tab/>
      </w:r>
    </w:p>
    <w:p w14:paraId="66EEB1D4" w14:textId="77777777" w:rsidR="004E2B51" w:rsidRDefault="004E2B51" w:rsidP="004E2B51">
      <w:pPr>
        <w:tabs>
          <w:tab w:val="left" w:pos="7597"/>
        </w:tabs>
        <w:sectPr w:rsidR="004E2B51" w:rsidSect="0000276C">
          <w:pgSz w:w="12240" w:h="15840"/>
          <w:pgMar w:top="720" w:right="720" w:bottom="720" w:left="720" w:header="720" w:footer="720" w:gutter="0"/>
          <w:cols w:space="720"/>
          <w:docGrid w:linePitch="360"/>
        </w:sectPr>
      </w:pPr>
    </w:p>
    <w:sdt>
      <w:sdtPr>
        <w:rPr>
          <w:rFonts w:asciiTheme="minorHAnsi" w:eastAsiaTheme="minorHAnsi" w:hAnsiTheme="minorHAnsi" w:cstheme="minorBidi"/>
          <w:color w:val="auto"/>
          <w:sz w:val="22"/>
          <w:szCs w:val="22"/>
        </w:rPr>
        <w:id w:val="1639376199"/>
        <w:docPartObj>
          <w:docPartGallery w:val="Table of Contents"/>
          <w:docPartUnique/>
        </w:docPartObj>
      </w:sdtPr>
      <w:sdtEndPr>
        <w:rPr>
          <w:b/>
          <w:bCs/>
          <w:noProof/>
        </w:rPr>
      </w:sdtEndPr>
      <w:sdtContent>
        <w:p w14:paraId="3990E81F" w14:textId="7D4B1FE1" w:rsidR="00104F58" w:rsidRPr="00ED4A8A" w:rsidRDefault="00D24D0E" w:rsidP="00ED4A8A">
          <w:pPr>
            <w:pStyle w:val="TOCHeading"/>
            <w:shd w:val="clear" w:color="auto" w:fill="8496B0" w:themeFill="text2" w:themeFillTint="99"/>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CON</w:t>
          </w:r>
          <w:r w:rsidR="00ED4A8A" w:rsidRPr="00ED4A8A">
            <w:rPr>
              <w:rFonts w:asciiTheme="minorHAnsi" w:hAnsiTheme="minorHAnsi"/>
              <w:b/>
              <w:bCs/>
              <w:color w:val="FFFFFF" w:themeColor="background1"/>
              <w:sz w:val="22"/>
              <w:szCs w:val="22"/>
            </w:rPr>
            <w:t>TENT</w:t>
          </w:r>
          <w:r>
            <w:rPr>
              <w:rFonts w:asciiTheme="minorHAnsi" w:hAnsiTheme="minorHAnsi"/>
              <w:b/>
              <w:bCs/>
              <w:color w:val="FFFFFF" w:themeColor="background1"/>
              <w:sz w:val="22"/>
              <w:szCs w:val="22"/>
            </w:rPr>
            <w:t>S</w:t>
          </w:r>
        </w:p>
        <w:p w14:paraId="38368AA1" w14:textId="3D22D243" w:rsidR="001F12A0" w:rsidRDefault="00104F58">
          <w:pPr>
            <w:pStyle w:val="TOC2"/>
            <w:tabs>
              <w:tab w:val="right" w:leader="dot" w:pos="10790"/>
            </w:tabs>
            <w:rPr>
              <w:rFonts w:eastAsiaTheme="minorEastAsia"/>
              <w:noProof/>
            </w:rPr>
          </w:pPr>
          <w:r w:rsidRPr="00ED4A8A">
            <w:fldChar w:fldCharType="begin"/>
          </w:r>
          <w:r w:rsidRPr="00ED4A8A">
            <w:instrText xml:space="preserve"> TOC \o "1-3" \h \z \u </w:instrText>
          </w:r>
          <w:r w:rsidRPr="00ED4A8A">
            <w:fldChar w:fldCharType="separate"/>
          </w:r>
          <w:hyperlink w:anchor="_Toc99535028" w:history="1">
            <w:r w:rsidR="001F12A0" w:rsidRPr="0007290B">
              <w:rPr>
                <w:rStyle w:val="Hyperlink"/>
                <w:rFonts w:cstheme="minorHAnsi"/>
                <w:noProof/>
              </w:rPr>
              <w:t>Introduction</w:t>
            </w:r>
            <w:r w:rsidR="001F12A0">
              <w:rPr>
                <w:noProof/>
                <w:webHidden/>
              </w:rPr>
              <w:tab/>
            </w:r>
            <w:r w:rsidR="001F12A0">
              <w:rPr>
                <w:noProof/>
                <w:webHidden/>
              </w:rPr>
              <w:fldChar w:fldCharType="begin"/>
            </w:r>
            <w:r w:rsidR="001F12A0">
              <w:rPr>
                <w:noProof/>
                <w:webHidden/>
              </w:rPr>
              <w:instrText xml:space="preserve"> PAGEREF _Toc99535028 \h </w:instrText>
            </w:r>
            <w:r w:rsidR="001F12A0">
              <w:rPr>
                <w:noProof/>
                <w:webHidden/>
              </w:rPr>
            </w:r>
            <w:r w:rsidR="001F12A0">
              <w:rPr>
                <w:noProof/>
                <w:webHidden/>
              </w:rPr>
              <w:fldChar w:fldCharType="separate"/>
            </w:r>
            <w:r w:rsidR="001F12A0">
              <w:rPr>
                <w:noProof/>
                <w:webHidden/>
              </w:rPr>
              <w:t>2</w:t>
            </w:r>
            <w:r w:rsidR="001F12A0">
              <w:rPr>
                <w:noProof/>
                <w:webHidden/>
              </w:rPr>
              <w:fldChar w:fldCharType="end"/>
            </w:r>
          </w:hyperlink>
        </w:p>
        <w:p w14:paraId="1F711CDB" w14:textId="7BBBDCFF" w:rsidR="001F12A0" w:rsidRDefault="00BC4534">
          <w:pPr>
            <w:pStyle w:val="TOC2"/>
            <w:tabs>
              <w:tab w:val="right" w:leader="dot" w:pos="10790"/>
            </w:tabs>
            <w:rPr>
              <w:rFonts w:eastAsiaTheme="minorEastAsia"/>
              <w:noProof/>
            </w:rPr>
          </w:pPr>
          <w:hyperlink w:anchor="_Toc99535029" w:history="1">
            <w:r w:rsidR="001F12A0" w:rsidRPr="0007290B">
              <w:rPr>
                <w:rStyle w:val="Hyperlink"/>
                <w:rFonts w:cstheme="minorHAnsi"/>
                <w:noProof/>
              </w:rPr>
              <w:t>Emergency Phone Numbers</w:t>
            </w:r>
            <w:r w:rsidR="001F12A0">
              <w:rPr>
                <w:noProof/>
                <w:webHidden/>
              </w:rPr>
              <w:tab/>
            </w:r>
            <w:r w:rsidR="001F12A0">
              <w:rPr>
                <w:noProof/>
                <w:webHidden/>
              </w:rPr>
              <w:fldChar w:fldCharType="begin"/>
            </w:r>
            <w:r w:rsidR="001F12A0">
              <w:rPr>
                <w:noProof/>
                <w:webHidden/>
              </w:rPr>
              <w:instrText xml:space="preserve"> PAGEREF _Toc99535029 \h </w:instrText>
            </w:r>
            <w:r w:rsidR="001F12A0">
              <w:rPr>
                <w:noProof/>
                <w:webHidden/>
              </w:rPr>
            </w:r>
            <w:r w:rsidR="001F12A0">
              <w:rPr>
                <w:noProof/>
                <w:webHidden/>
              </w:rPr>
              <w:fldChar w:fldCharType="separate"/>
            </w:r>
            <w:r w:rsidR="001F12A0">
              <w:rPr>
                <w:noProof/>
                <w:webHidden/>
              </w:rPr>
              <w:t>2</w:t>
            </w:r>
            <w:r w:rsidR="001F12A0">
              <w:rPr>
                <w:noProof/>
                <w:webHidden/>
              </w:rPr>
              <w:fldChar w:fldCharType="end"/>
            </w:r>
          </w:hyperlink>
        </w:p>
        <w:p w14:paraId="516CB348" w14:textId="246F8290" w:rsidR="001F12A0" w:rsidRDefault="00BC4534">
          <w:pPr>
            <w:pStyle w:val="TOC2"/>
            <w:tabs>
              <w:tab w:val="right" w:leader="dot" w:pos="10790"/>
            </w:tabs>
            <w:rPr>
              <w:rFonts w:eastAsiaTheme="minorEastAsia"/>
              <w:noProof/>
            </w:rPr>
          </w:pPr>
          <w:hyperlink w:anchor="_Toc99535030" w:history="1">
            <w:r w:rsidR="001F12A0" w:rsidRPr="0007290B">
              <w:rPr>
                <w:rStyle w:val="Hyperlink"/>
                <w:rFonts w:cstheme="minorHAnsi"/>
                <w:noProof/>
              </w:rPr>
              <w:t>Agency Roles and Responsibilities</w:t>
            </w:r>
            <w:r w:rsidR="001F12A0">
              <w:rPr>
                <w:noProof/>
                <w:webHidden/>
              </w:rPr>
              <w:tab/>
            </w:r>
            <w:r w:rsidR="001F12A0">
              <w:rPr>
                <w:noProof/>
                <w:webHidden/>
              </w:rPr>
              <w:fldChar w:fldCharType="begin"/>
            </w:r>
            <w:r w:rsidR="001F12A0">
              <w:rPr>
                <w:noProof/>
                <w:webHidden/>
              </w:rPr>
              <w:instrText xml:space="preserve"> PAGEREF _Toc99535030 \h </w:instrText>
            </w:r>
            <w:r w:rsidR="001F12A0">
              <w:rPr>
                <w:noProof/>
                <w:webHidden/>
              </w:rPr>
            </w:r>
            <w:r w:rsidR="001F12A0">
              <w:rPr>
                <w:noProof/>
                <w:webHidden/>
              </w:rPr>
              <w:fldChar w:fldCharType="separate"/>
            </w:r>
            <w:r w:rsidR="001F12A0">
              <w:rPr>
                <w:noProof/>
                <w:webHidden/>
              </w:rPr>
              <w:t>3</w:t>
            </w:r>
            <w:r w:rsidR="001F12A0">
              <w:rPr>
                <w:noProof/>
                <w:webHidden/>
              </w:rPr>
              <w:fldChar w:fldCharType="end"/>
            </w:r>
          </w:hyperlink>
        </w:p>
        <w:p w14:paraId="5226B410" w14:textId="1978A116" w:rsidR="001F12A0" w:rsidRDefault="00BC4534">
          <w:pPr>
            <w:pStyle w:val="TOC2"/>
            <w:tabs>
              <w:tab w:val="right" w:leader="dot" w:pos="10790"/>
            </w:tabs>
            <w:rPr>
              <w:rFonts w:eastAsiaTheme="minorEastAsia"/>
              <w:noProof/>
            </w:rPr>
          </w:pPr>
          <w:hyperlink w:anchor="_Toc99535031" w:history="1">
            <w:r w:rsidR="001F12A0" w:rsidRPr="0007290B">
              <w:rPr>
                <w:rStyle w:val="Hyperlink"/>
                <w:rFonts w:cstheme="minorHAnsi"/>
                <w:noProof/>
              </w:rPr>
              <w:t>Trauma Awareness/Resources</w:t>
            </w:r>
            <w:r w:rsidR="001F12A0">
              <w:rPr>
                <w:noProof/>
                <w:webHidden/>
              </w:rPr>
              <w:tab/>
            </w:r>
            <w:r w:rsidR="001F12A0">
              <w:rPr>
                <w:noProof/>
                <w:webHidden/>
              </w:rPr>
              <w:fldChar w:fldCharType="begin"/>
            </w:r>
            <w:r w:rsidR="001F12A0">
              <w:rPr>
                <w:noProof/>
                <w:webHidden/>
              </w:rPr>
              <w:instrText xml:space="preserve"> PAGEREF _Toc99535031 \h </w:instrText>
            </w:r>
            <w:r w:rsidR="001F12A0">
              <w:rPr>
                <w:noProof/>
                <w:webHidden/>
              </w:rPr>
            </w:r>
            <w:r w:rsidR="001F12A0">
              <w:rPr>
                <w:noProof/>
                <w:webHidden/>
              </w:rPr>
              <w:fldChar w:fldCharType="separate"/>
            </w:r>
            <w:r w:rsidR="001F12A0">
              <w:rPr>
                <w:noProof/>
                <w:webHidden/>
              </w:rPr>
              <w:t>4</w:t>
            </w:r>
            <w:r w:rsidR="001F12A0">
              <w:rPr>
                <w:noProof/>
                <w:webHidden/>
              </w:rPr>
              <w:fldChar w:fldCharType="end"/>
            </w:r>
          </w:hyperlink>
        </w:p>
        <w:p w14:paraId="31D69AA9" w14:textId="217955CE" w:rsidR="001F12A0" w:rsidRDefault="00BC4534">
          <w:pPr>
            <w:pStyle w:val="TOC2"/>
            <w:tabs>
              <w:tab w:val="right" w:leader="dot" w:pos="10790"/>
            </w:tabs>
            <w:rPr>
              <w:rFonts w:eastAsiaTheme="minorEastAsia"/>
              <w:noProof/>
            </w:rPr>
          </w:pPr>
          <w:hyperlink w:anchor="_Toc99535032" w:history="1">
            <w:r w:rsidR="001F12A0" w:rsidRPr="0007290B">
              <w:rPr>
                <w:rStyle w:val="Hyperlink"/>
                <w:rFonts w:cstheme="minorHAnsi"/>
                <w:noProof/>
              </w:rPr>
              <w:t>Bomb Threat</w:t>
            </w:r>
            <w:r w:rsidR="001F12A0">
              <w:rPr>
                <w:noProof/>
                <w:webHidden/>
              </w:rPr>
              <w:tab/>
            </w:r>
            <w:r w:rsidR="001F12A0">
              <w:rPr>
                <w:noProof/>
                <w:webHidden/>
              </w:rPr>
              <w:fldChar w:fldCharType="begin"/>
            </w:r>
            <w:r w:rsidR="001F12A0">
              <w:rPr>
                <w:noProof/>
                <w:webHidden/>
              </w:rPr>
              <w:instrText xml:space="preserve"> PAGEREF _Toc99535032 \h </w:instrText>
            </w:r>
            <w:r w:rsidR="001F12A0">
              <w:rPr>
                <w:noProof/>
                <w:webHidden/>
              </w:rPr>
            </w:r>
            <w:r w:rsidR="001F12A0">
              <w:rPr>
                <w:noProof/>
                <w:webHidden/>
              </w:rPr>
              <w:fldChar w:fldCharType="separate"/>
            </w:r>
            <w:r w:rsidR="001F12A0">
              <w:rPr>
                <w:noProof/>
                <w:webHidden/>
              </w:rPr>
              <w:t>5</w:t>
            </w:r>
            <w:r w:rsidR="001F12A0">
              <w:rPr>
                <w:noProof/>
                <w:webHidden/>
              </w:rPr>
              <w:fldChar w:fldCharType="end"/>
            </w:r>
          </w:hyperlink>
        </w:p>
        <w:p w14:paraId="10F81EDD" w14:textId="05846330" w:rsidR="001F12A0" w:rsidRDefault="00BC4534">
          <w:pPr>
            <w:pStyle w:val="TOC2"/>
            <w:tabs>
              <w:tab w:val="right" w:leader="dot" w:pos="10790"/>
            </w:tabs>
            <w:rPr>
              <w:rFonts w:eastAsiaTheme="minorEastAsia"/>
              <w:noProof/>
            </w:rPr>
          </w:pPr>
          <w:hyperlink w:anchor="_Toc99535033" w:history="1">
            <w:r w:rsidR="001F12A0" w:rsidRPr="0007290B">
              <w:rPr>
                <w:rStyle w:val="Hyperlink"/>
                <w:rFonts w:cstheme="minorHAnsi"/>
                <w:noProof/>
              </w:rPr>
              <w:t>Documenting a Bomb Threat</w:t>
            </w:r>
            <w:r w:rsidR="001F12A0">
              <w:rPr>
                <w:noProof/>
                <w:webHidden/>
              </w:rPr>
              <w:tab/>
            </w:r>
            <w:r w:rsidR="001F12A0">
              <w:rPr>
                <w:noProof/>
                <w:webHidden/>
              </w:rPr>
              <w:fldChar w:fldCharType="begin"/>
            </w:r>
            <w:r w:rsidR="001F12A0">
              <w:rPr>
                <w:noProof/>
                <w:webHidden/>
              </w:rPr>
              <w:instrText xml:space="preserve"> PAGEREF _Toc99535033 \h </w:instrText>
            </w:r>
            <w:r w:rsidR="001F12A0">
              <w:rPr>
                <w:noProof/>
                <w:webHidden/>
              </w:rPr>
            </w:r>
            <w:r w:rsidR="001F12A0">
              <w:rPr>
                <w:noProof/>
                <w:webHidden/>
              </w:rPr>
              <w:fldChar w:fldCharType="separate"/>
            </w:r>
            <w:r w:rsidR="001F12A0">
              <w:rPr>
                <w:noProof/>
                <w:webHidden/>
              </w:rPr>
              <w:t>6</w:t>
            </w:r>
            <w:r w:rsidR="001F12A0">
              <w:rPr>
                <w:noProof/>
                <w:webHidden/>
              </w:rPr>
              <w:fldChar w:fldCharType="end"/>
            </w:r>
          </w:hyperlink>
        </w:p>
        <w:p w14:paraId="19C4B31E" w14:textId="20CACAA2" w:rsidR="001F12A0" w:rsidRDefault="00BC4534">
          <w:pPr>
            <w:pStyle w:val="TOC2"/>
            <w:tabs>
              <w:tab w:val="right" w:leader="dot" w:pos="10790"/>
            </w:tabs>
            <w:rPr>
              <w:rFonts w:eastAsiaTheme="minorEastAsia"/>
              <w:noProof/>
            </w:rPr>
          </w:pPr>
          <w:hyperlink w:anchor="_Toc99535034" w:history="1">
            <w:r w:rsidR="001F12A0" w:rsidRPr="0007290B">
              <w:rPr>
                <w:rStyle w:val="Hyperlink"/>
                <w:rFonts w:cstheme="minorHAnsi"/>
                <w:noProof/>
              </w:rPr>
              <w:t>Building Closure</w:t>
            </w:r>
            <w:r w:rsidR="001F12A0">
              <w:rPr>
                <w:noProof/>
                <w:webHidden/>
              </w:rPr>
              <w:tab/>
            </w:r>
            <w:r w:rsidR="001F12A0">
              <w:rPr>
                <w:noProof/>
                <w:webHidden/>
              </w:rPr>
              <w:fldChar w:fldCharType="begin"/>
            </w:r>
            <w:r w:rsidR="001F12A0">
              <w:rPr>
                <w:noProof/>
                <w:webHidden/>
              </w:rPr>
              <w:instrText xml:space="preserve"> PAGEREF _Toc99535034 \h </w:instrText>
            </w:r>
            <w:r w:rsidR="001F12A0">
              <w:rPr>
                <w:noProof/>
                <w:webHidden/>
              </w:rPr>
            </w:r>
            <w:r w:rsidR="001F12A0">
              <w:rPr>
                <w:noProof/>
                <w:webHidden/>
              </w:rPr>
              <w:fldChar w:fldCharType="separate"/>
            </w:r>
            <w:r w:rsidR="001F12A0">
              <w:rPr>
                <w:noProof/>
                <w:webHidden/>
              </w:rPr>
              <w:t>7</w:t>
            </w:r>
            <w:r w:rsidR="001F12A0">
              <w:rPr>
                <w:noProof/>
                <w:webHidden/>
              </w:rPr>
              <w:fldChar w:fldCharType="end"/>
            </w:r>
          </w:hyperlink>
        </w:p>
        <w:p w14:paraId="2A184D88" w14:textId="518E9D69" w:rsidR="001F12A0" w:rsidRDefault="00BC4534">
          <w:pPr>
            <w:pStyle w:val="TOC2"/>
            <w:tabs>
              <w:tab w:val="right" w:leader="dot" w:pos="10790"/>
            </w:tabs>
            <w:rPr>
              <w:rFonts w:eastAsiaTheme="minorEastAsia"/>
              <w:noProof/>
            </w:rPr>
          </w:pPr>
          <w:hyperlink w:anchor="_Toc99535035" w:history="1">
            <w:r w:rsidR="001F12A0" w:rsidRPr="0007290B">
              <w:rPr>
                <w:rStyle w:val="Hyperlink"/>
                <w:rFonts w:cstheme="minorHAnsi"/>
                <w:noProof/>
              </w:rPr>
              <w:t>Disruptive Visitors to the Building</w:t>
            </w:r>
            <w:r w:rsidR="001F12A0">
              <w:rPr>
                <w:noProof/>
                <w:webHidden/>
              </w:rPr>
              <w:tab/>
            </w:r>
            <w:r w:rsidR="001F12A0">
              <w:rPr>
                <w:noProof/>
                <w:webHidden/>
              </w:rPr>
              <w:fldChar w:fldCharType="begin"/>
            </w:r>
            <w:r w:rsidR="001F12A0">
              <w:rPr>
                <w:noProof/>
                <w:webHidden/>
              </w:rPr>
              <w:instrText xml:space="preserve"> PAGEREF _Toc99535035 \h </w:instrText>
            </w:r>
            <w:r w:rsidR="001F12A0">
              <w:rPr>
                <w:noProof/>
                <w:webHidden/>
              </w:rPr>
            </w:r>
            <w:r w:rsidR="001F12A0">
              <w:rPr>
                <w:noProof/>
                <w:webHidden/>
              </w:rPr>
              <w:fldChar w:fldCharType="separate"/>
            </w:r>
            <w:r w:rsidR="001F12A0">
              <w:rPr>
                <w:noProof/>
                <w:webHidden/>
              </w:rPr>
              <w:t>7</w:t>
            </w:r>
            <w:r w:rsidR="001F12A0">
              <w:rPr>
                <w:noProof/>
                <w:webHidden/>
              </w:rPr>
              <w:fldChar w:fldCharType="end"/>
            </w:r>
          </w:hyperlink>
        </w:p>
        <w:p w14:paraId="016326C3" w14:textId="27E771BA" w:rsidR="001F12A0" w:rsidRDefault="00BC4534">
          <w:pPr>
            <w:pStyle w:val="TOC2"/>
            <w:tabs>
              <w:tab w:val="right" w:leader="dot" w:pos="10790"/>
            </w:tabs>
            <w:rPr>
              <w:rFonts w:eastAsiaTheme="minorEastAsia"/>
              <w:noProof/>
            </w:rPr>
          </w:pPr>
          <w:hyperlink w:anchor="_Toc99535036" w:history="1">
            <w:r w:rsidR="001F12A0" w:rsidRPr="0007290B">
              <w:rPr>
                <w:rStyle w:val="Hyperlink"/>
                <w:rFonts w:cstheme="minorHAnsi"/>
                <w:noProof/>
              </w:rPr>
              <w:t>Earthquake</w:t>
            </w:r>
            <w:r w:rsidR="001F12A0">
              <w:rPr>
                <w:noProof/>
                <w:webHidden/>
              </w:rPr>
              <w:tab/>
            </w:r>
            <w:r w:rsidR="001F12A0">
              <w:rPr>
                <w:noProof/>
                <w:webHidden/>
              </w:rPr>
              <w:fldChar w:fldCharType="begin"/>
            </w:r>
            <w:r w:rsidR="001F12A0">
              <w:rPr>
                <w:noProof/>
                <w:webHidden/>
              </w:rPr>
              <w:instrText xml:space="preserve"> PAGEREF _Toc99535036 \h </w:instrText>
            </w:r>
            <w:r w:rsidR="001F12A0">
              <w:rPr>
                <w:noProof/>
                <w:webHidden/>
              </w:rPr>
            </w:r>
            <w:r w:rsidR="001F12A0">
              <w:rPr>
                <w:noProof/>
                <w:webHidden/>
              </w:rPr>
              <w:fldChar w:fldCharType="separate"/>
            </w:r>
            <w:r w:rsidR="001F12A0">
              <w:rPr>
                <w:noProof/>
                <w:webHidden/>
              </w:rPr>
              <w:t>8</w:t>
            </w:r>
            <w:r w:rsidR="001F12A0">
              <w:rPr>
                <w:noProof/>
                <w:webHidden/>
              </w:rPr>
              <w:fldChar w:fldCharType="end"/>
            </w:r>
          </w:hyperlink>
        </w:p>
        <w:p w14:paraId="53D2BDD6" w14:textId="6A6B90DB" w:rsidR="001F12A0" w:rsidRDefault="00BC4534">
          <w:pPr>
            <w:pStyle w:val="TOC2"/>
            <w:tabs>
              <w:tab w:val="right" w:leader="dot" w:pos="10790"/>
            </w:tabs>
            <w:rPr>
              <w:rFonts w:eastAsiaTheme="minorEastAsia"/>
              <w:noProof/>
            </w:rPr>
          </w:pPr>
          <w:hyperlink w:anchor="_Toc99535037" w:history="1">
            <w:r w:rsidR="001F12A0" w:rsidRPr="0007290B">
              <w:rPr>
                <w:rStyle w:val="Hyperlink"/>
                <w:rFonts w:cstheme="minorHAnsi"/>
                <w:noProof/>
              </w:rPr>
              <w:t>Evacuation</w:t>
            </w:r>
            <w:r w:rsidR="001F12A0">
              <w:rPr>
                <w:noProof/>
                <w:webHidden/>
              </w:rPr>
              <w:tab/>
            </w:r>
            <w:r w:rsidR="001F12A0">
              <w:rPr>
                <w:noProof/>
                <w:webHidden/>
              </w:rPr>
              <w:fldChar w:fldCharType="begin"/>
            </w:r>
            <w:r w:rsidR="001F12A0">
              <w:rPr>
                <w:noProof/>
                <w:webHidden/>
              </w:rPr>
              <w:instrText xml:space="preserve"> PAGEREF _Toc99535037 \h </w:instrText>
            </w:r>
            <w:r w:rsidR="001F12A0">
              <w:rPr>
                <w:noProof/>
                <w:webHidden/>
              </w:rPr>
            </w:r>
            <w:r w:rsidR="001F12A0">
              <w:rPr>
                <w:noProof/>
                <w:webHidden/>
              </w:rPr>
              <w:fldChar w:fldCharType="separate"/>
            </w:r>
            <w:r w:rsidR="001F12A0">
              <w:rPr>
                <w:noProof/>
                <w:webHidden/>
              </w:rPr>
              <w:t>9</w:t>
            </w:r>
            <w:r w:rsidR="001F12A0">
              <w:rPr>
                <w:noProof/>
                <w:webHidden/>
              </w:rPr>
              <w:fldChar w:fldCharType="end"/>
            </w:r>
          </w:hyperlink>
        </w:p>
        <w:p w14:paraId="56C9A105" w14:textId="451DEE32" w:rsidR="001F12A0" w:rsidRDefault="00BC4534">
          <w:pPr>
            <w:pStyle w:val="TOC2"/>
            <w:tabs>
              <w:tab w:val="right" w:leader="dot" w:pos="10790"/>
            </w:tabs>
            <w:rPr>
              <w:rFonts w:eastAsiaTheme="minorEastAsia"/>
              <w:noProof/>
            </w:rPr>
          </w:pPr>
          <w:hyperlink w:anchor="_Toc99535038" w:history="1">
            <w:r w:rsidR="001F12A0" w:rsidRPr="0007290B">
              <w:rPr>
                <w:rStyle w:val="Hyperlink"/>
                <w:rFonts w:cstheme="minorHAnsi"/>
                <w:noProof/>
              </w:rPr>
              <w:t>Fire</w:t>
            </w:r>
            <w:r w:rsidR="001F12A0">
              <w:rPr>
                <w:noProof/>
                <w:webHidden/>
              </w:rPr>
              <w:tab/>
            </w:r>
            <w:r w:rsidR="001F12A0">
              <w:rPr>
                <w:noProof/>
                <w:webHidden/>
              </w:rPr>
              <w:fldChar w:fldCharType="begin"/>
            </w:r>
            <w:r w:rsidR="001F12A0">
              <w:rPr>
                <w:noProof/>
                <w:webHidden/>
              </w:rPr>
              <w:instrText xml:space="preserve"> PAGEREF _Toc99535038 \h </w:instrText>
            </w:r>
            <w:r w:rsidR="001F12A0">
              <w:rPr>
                <w:noProof/>
                <w:webHidden/>
              </w:rPr>
            </w:r>
            <w:r w:rsidR="001F12A0">
              <w:rPr>
                <w:noProof/>
                <w:webHidden/>
              </w:rPr>
              <w:fldChar w:fldCharType="separate"/>
            </w:r>
            <w:r w:rsidR="001F12A0">
              <w:rPr>
                <w:noProof/>
                <w:webHidden/>
              </w:rPr>
              <w:t>10</w:t>
            </w:r>
            <w:r w:rsidR="001F12A0">
              <w:rPr>
                <w:noProof/>
                <w:webHidden/>
              </w:rPr>
              <w:fldChar w:fldCharType="end"/>
            </w:r>
          </w:hyperlink>
        </w:p>
        <w:p w14:paraId="10331FCD" w14:textId="25D41DD8" w:rsidR="001F12A0" w:rsidRDefault="00BC4534">
          <w:pPr>
            <w:pStyle w:val="TOC2"/>
            <w:tabs>
              <w:tab w:val="right" w:leader="dot" w:pos="10790"/>
            </w:tabs>
            <w:rPr>
              <w:rFonts w:eastAsiaTheme="minorEastAsia"/>
              <w:noProof/>
            </w:rPr>
          </w:pPr>
          <w:hyperlink w:anchor="_Toc99535039" w:history="1">
            <w:r w:rsidR="001F12A0" w:rsidRPr="0007290B">
              <w:rPr>
                <w:rStyle w:val="Hyperlink"/>
                <w:rFonts w:cstheme="minorHAnsi"/>
                <w:noProof/>
              </w:rPr>
              <w:t>Explosion</w:t>
            </w:r>
            <w:r w:rsidR="001F12A0">
              <w:rPr>
                <w:noProof/>
                <w:webHidden/>
              </w:rPr>
              <w:tab/>
            </w:r>
            <w:r w:rsidR="001F12A0">
              <w:rPr>
                <w:noProof/>
                <w:webHidden/>
              </w:rPr>
              <w:fldChar w:fldCharType="begin"/>
            </w:r>
            <w:r w:rsidR="001F12A0">
              <w:rPr>
                <w:noProof/>
                <w:webHidden/>
              </w:rPr>
              <w:instrText xml:space="preserve"> PAGEREF _Toc99535039 \h </w:instrText>
            </w:r>
            <w:r w:rsidR="001F12A0">
              <w:rPr>
                <w:noProof/>
                <w:webHidden/>
              </w:rPr>
            </w:r>
            <w:r w:rsidR="001F12A0">
              <w:rPr>
                <w:noProof/>
                <w:webHidden/>
              </w:rPr>
              <w:fldChar w:fldCharType="separate"/>
            </w:r>
            <w:r w:rsidR="001F12A0">
              <w:rPr>
                <w:noProof/>
                <w:webHidden/>
              </w:rPr>
              <w:t>10</w:t>
            </w:r>
            <w:r w:rsidR="001F12A0">
              <w:rPr>
                <w:noProof/>
                <w:webHidden/>
              </w:rPr>
              <w:fldChar w:fldCharType="end"/>
            </w:r>
          </w:hyperlink>
        </w:p>
        <w:p w14:paraId="1457ACEE" w14:textId="30D8447B" w:rsidR="001F12A0" w:rsidRDefault="00BC4534">
          <w:pPr>
            <w:pStyle w:val="TOC2"/>
            <w:tabs>
              <w:tab w:val="right" w:leader="dot" w:pos="10790"/>
            </w:tabs>
            <w:rPr>
              <w:rFonts w:eastAsiaTheme="minorEastAsia"/>
              <w:noProof/>
            </w:rPr>
          </w:pPr>
          <w:hyperlink w:anchor="_Toc99535040" w:history="1">
            <w:r w:rsidR="001F12A0" w:rsidRPr="0007290B">
              <w:rPr>
                <w:rStyle w:val="Hyperlink"/>
                <w:rFonts w:cstheme="minorHAnsi"/>
                <w:noProof/>
              </w:rPr>
              <w:t>Flood</w:t>
            </w:r>
            <w:r w:rsidR="001F12A0">
              <w:rPr>
                <w:noProof/>
                <w:webHidden/>
              </w:rPr>
              <w:tab/>
            </w:r>
            <w:r w:rsidR="001F12A0">
              <w:rPr>
                <w:noProof/>
                <w:webHidden/>
              </w:rPr>
              <w:fldChar w:fldCharType="begin"/>
            </w:r>
            <w:r w:rsidR="001F12A0">
              <w:rPr>
                <w:noProof/>
                <w:webHidden/>
              </w:rPr>
              <w:instrText xml:space="preserve"> PAGEREF _Toc99535040 \h </w:instrText>
            </w:r>
            <w:r w:rsidR="001F12A0">
              <w:rPr>
                <w:noProof/>
                <w:webHidden/>
              </w:rPr>
            </w:r>
            <w:r w:rsidR="001F12A0">
              <w:rPr>
                <w:noProof/>
                <w:webHidden/>
              </w:rPr>
              <w:fldChar w:fldCharType="separate"/>
            </w:r>
            <w:r w:rsidR="001F12A0">
              <w:rPr>
                <w:noProof/>
                <w:webHidden/>
              </w:rPr>
              <w:t>10</w:t>
            </w:r>
            <w:r w:rsidR="001F12A0">
              <w:rPr>
                <w:noProof/>
                <w:webHidden/>
              </w:rPr>
              <w:fldChar w:fldCharType="end"/>
            </w:r>
          </w:hyperlink>
        </w:p>
        <w:p w14:paraId="0291D572" w14:textId="008296D9" w:rsidR="001F12A0" w:rsidRDefault="00BC4534">
          <w:pPr>
            <w:pStyle w:val="TOC2"/>
            <w:tabs>
              <w:tab w:val="right" w:leader="dot" w:pos="10790"/>
            </w:tabs>
            <w:rPr>
              <w:rFonts w:eastAsiaTheme="minorEastAsia"/>
              <w:noProof/>
            </w:rPr>
          </w:pPr>
          <w:hyperlink w:anchor="_Toc99535041" w:history="1">
            <w:r w:rsidR="001F12A0" w:rsidRPr="0007290B">
              <w:rPr>
                <w:rStyle w:val="Hyperlink"/>
                <w:rFonts w:cstheme="minorHAnsi"/>
                <w:noProof/>
              </w:rPr>
              <w:t>Medical Emergencies</w:t>
            </w:r>
            <w:r w:rsidR="001F12A0">
              <w:rPr>
                <w:noProof/>
                <w:webHidden/>
              </w:rPr>
              <w:tab/>
            </w:r>
            <w:r w:rsidR="001F12A0">
              <w:rPr>
                <w:noProof/>
                <w:webHidden/>
              </w:rPr>
              <w:fldChar w:fldCharType="begin"/>
            </w:r>
            <w:r w:rsidR="001F12A0">
              <w:rPr>
                <w:noProof/>
                <w:webHidden/>
              </w:rPr>
              <w:instrText xml:space="preserve"> PAGEREF _Toc99535041 \h </w:instrText>
            </w:r>
            <w:r w:rsidR="001F12A0">
              <w:rPr>
                <w:noProof/>
                <w:webHidden/>
              </w:rPr>
            </w:r>
            <w:r w:rsidR="001F12A0">
              <w:rPr>
                <w:noProof/>
                <w:webHidden/>
              </w:rPr>
              <w:fldChar w:fldCharType="separate"/>
            </w:r>
            <w:r w:rsidR="001F12A0">
              <w:rPr>
                <w:noProof/>
                <w:webHidden/>
              </w:rPr>
              <w:t>11</w:t>
            </w:r>
            <w:r w:rsidR="001F12A0">
              <w:rPr>
                <w:noProof/>
                <w:webHidden/>
              </w:rPr>
              <w:fldChar w:fldCharType="end"/>
            </w:r>
          </w:hyperlink>
        </w:p>
        <w:p w14:paraId="2FB6259F" w14:textId="75CBCED7" w:rsidR="001F12A0" w:rsidRDefault="00BC4534">
          <w:pPr>
            <w:pStyle w:val="TOC2"/>
            <w:tabs>
              <w:tab w:val="right" w:leader="dot" w:pos="10790"/>
            </w:tabs>
            <w:rPr>
              <w:rFonts w:eastAsiaTheme="minorEastAsia"/>
              <w:noProof/>
            </w:rPr>
          </w:pPr>
          <w:hyperlink w:anchor="_Toc99535042" w:history="1">
            <w:r w:rsidR="001F12A0" w:rsidRPr="0007290B">
              <w:rPr>
                <w:rStyle w:val="Hyperlink"/>
                <w:rFonts w:cstheme="minorHAnsi"/>
                <w:noProof/>
              </w:rPr>
              <w:t>Needle and body fluid</w:t>
            </w:r>
            <w:r w:rsidR="001F12A0">
              <w:rPr>
                <w:noProof/>
                <w:webHidden/>
              </w:rPr>
              <w:tab/>
            </w:r>
            <w:r w:rsidR="001F12A0">
              <w:rPr>
                <w:noProof/>
                <w:webHidden/>
              </w:rPr>
              <w:fldChar w:fldCharType="begin"/>
            </w:r>
            <w:r w:rsidR="001F12A0">
              <w:rPr>
                <w:noProof/>
                <w:webHidden/>
              </w:rPr>
              <w:instrText xml:space="preserve"> PAGEREF _Toc99535042 \h </w:instrText>
            </w:r>
            <w:r w:rsidR="001F12A0">
              <w:rPr>
                <w:noProof/>
                <w:webHidden/>
              </w:rPr>
            </w:r>
            <w:r w:rsidR="001F12A0">
              <w:rPr>
                <w:noProof/>
                <w:webHidden/>
              </w:rPr>
              <w:fldChar w:fldCharType="separate"/>
            </w:r>
            <w:r w:rsidR="001F12A0">
              <w:rPr>
                <w:noProof/>
                <w:webHidden/>
              </w:rPr>
              <w:t>11</w:t>
            </w:r>
            <w:r w:rsidR="001F12A0">
              <w:rPr>
                <w:noProof/>
                <w:webHidden/>
              </w:rPr>
              <w:fldChar w:fldCharType="end"/>
            </w:r>
          </w:hyperlink>
        </w:p>
        <w:p w14:paraId="79CE08DF" w14:textId="28DF35D1" w:rsidR="001F12A0" w:rsidRDefault="00BC4534">
          <w:pPr>
            <w:pStyle w:val="TOC2"/>
            <w:tabs>
              <w:tab w:val="right" w:leader="dot" w:pos="10790"/>
            </w:tabs>
            <w:rPr>
              <w:rFonts w:eastAsiaTheme="minorEastAsia"/>
              <w:noProof/>
            </w:rPr>
          </w:pPr>
          <w:hyperlink w:anchor="_Toc99535043" w:history="1">
            <w:r w:rsidR="001F12A0" w:rsidRPr="0007290B">
              <w:rPr>
                <w:rStyle w:val="Hyperlink"/>
                <w:rFonts w:cstheme="minorHAnsi"/>
                <w:noProof/>
              </w:rPr>
              <w:t>Severe Weather or Power Outage</w:t>
            </w:r>
            <w:r w:rsidR="001F12A0">
              <w:rPr>
                <w:noProof/>
                <w:webHidden/>
              </w:rPr>
              <w:tab/>
            </w:r>
            <w:r w:rsidR="001F12A0">
              <w:rPr>
                <w:noProof/>
                <w:webHidden/>
              </w:rPr>
              <w:fldChar w:fldCharType="begin"/>
            </w:r>
            <w:r w:rsidR="001F12A0">
              <w:rPr>
                <w:noProof/>
                <w:webHidden/>
              </w:rPr>
              <w:instrText xml:space="preserve"> PAGEREF _Toc99535043 \h </w:instrText>
            </w:r>
            <w:r w:rsidR="001F12A0">
              <w:rPr>
                <w:noProof/>
                <w:webHidden/>
              </w:rPr>
            </w:r>
            <w:r w:rsidR="001F12A0">
              <w:rPr>
                <w:noProof/>
                <w:webHidden/>
              </w:rPr>
              <w:fldChar w:fldCharType="separate"/>
            </w:r>
            <w:r w:rsidR="001F12A0">
              <w:rPr>
                <w:noProof/>
                <w:webHidden/>
              </w:rPr>
              <w:t>11</w:t>
            </w:r>
            <w:r w:rsidR="001F12A0">
              <w:rPr>
                <w:noProof/>
                <w:webHidden/>
              </w:rPr>
              <w:fldChar w:fldCharType="end"/>
            </w:r>
          </w:hyperlink>
        </w:p>
        <w:p w14:paraId="7037481F" w14:textId="4717F2D4" w:rsidR="001F12A0" w:rsidRDefault="00BC4534">
          <w:pPr>
            <w:pStyle w:val="TOC2"/>
            <w:tabs>
              <w:tab w:val="right" w:leader="dot" w:pos="10790"/>
            </w:tabs>
            <w:rPr>
              <w:rFonts w:eastAsiaTheme="minorEastAsia"/>
              <w:noProof/>
            </w:rPr>
          </w:pPr>
          <w:hyperlink w:anchor="_Toc99535044" w:history="1">
            <w:r w:rsidR="001F12A0" w:rsidRPr="0007290B">
              <w:rPr>
                <w:rStyle w:val="Hyperlink"/>
                <w:rFonts w:cstheme="minorHAnsi"/>
                <w:noProof/>
              </w:rPr>
              <w:t>Suspicious package</w:t>
            </w:r>
            <w:r w:rsidR="001F12A0">
              <w:rPr>
                <w:noProof/>
                <w:webHidden/>
              </w:rPr>
              <w:tab/>
            </w:r>
            <w:r w:rsidR="001F12A0">
              <w:rPr>
                <w:noProof/>
                <w:webHidden/>
              </w:rPr>
              <w:fldChar w:fldCharType="begin"/>
            </w:r>
            <w:r w:rsidR="001F12A0">
              <w:rPr>
                <w:noProof/>
                <w:webHidden/>
              </w:rPr>
              <w:instrText xml:space="preserve"> PAGEREF _Toc99535044 \h </w:instrText>
            </w:r>
            <w:r w:rsidR="001F12A0">
              <w:rPr>
                <w:noProof/>
                <w:webHidden/>
              </w:rPr>
            </w:r>
            <w:r w:rsidR="001F12A0">
              <w:rPr>
                <w:noProof/>
                <w:webHidden/>
              </w:rPr>
              <w:fldChar w:fldCharType="separate"/>
            </w:r>
            <w:r w:rsidR="001F12A0">
              <w:rPr>
                <w:noProof/>
                <w:webHidden/>
              </w:rPr>
              <w:t>12</w:t>
            </w:r>
            <w:r w:rsidR="001F12A0">
              <w:rPr>
                <w:noProof/>
                <w:webHidden/>
              </w:rPr>
              <w:fldChar w:fldCharType="end"/>
            </w:r>
          </w:hyperlink>
        </w:p>
        <w:p w14:paraId="13D6C9DF" w14:textId="039B540E" w:rsidR="001F12A0" w:rsidRDefault="00BC4534">
          <w:pPr>
            <w:pStyle w:val="TOC2"/>
            <w:tabs>
              <w:tab w:val="right" w:leader="dot" w:pos="10790"/>
            </w:tabs>
            <w:rPr>
              <w:rFonts w:eastAsiaTheme="minorEastAsia"/>
              <w:noProof/>
            </w:rPr>
          </w:pPr>
          <w:hyperlink w:anchor="_Toc99535045" w:history="1">
            <w:r w:rsidR="001F12A0" w:rsidRPr="0007290B">
              <w:rPr>
                <w:rStyle w:val="Hyperlink"/>
                <w:rFonts w:cstheme="minorHAnsi"/>
                <w:noProof/>
              </w:rPr>
              <w:t>Violence in the workplace</w:t>
            </w:r>
            <w:r w:rsidR="001F12A0">
              <w:rPr>
                <w:noProof/>
                <w:webHidden/>
              </w:rPr>
              <w:tab/>
            </w:r>
            <w:r w:rsidR="001F12A0">
              <w:rPr>
                <w:noProof/>
                <w:webHidden/>
              </w:rPr>
              <w:fldChar w:fldCharType="begin"/>
            </w:r>
            <w:r w:rsidR="001F12A0">
              <w:rPr>
                <w:noProof/>
                <w:webHidden/>
              </w:rPr>
              <w:instrText xml:space="preserve"> PAGEREF _Toc99535045 \h </w:instrText>
            </w:r>
            <w:r w:rsidR="001F12A0">
              <w:rPr>
                <w:noProof/>
                <w:webHidden/>
              </w:rPr>
            </w:r>
            <w:r w:rsidR="001F12A0">
              <w:rPr>
                <w:noProof/>
                <w:webHidden/>
              </w:rPr>
              <w:fldChar w:fldCharType="separate"/>
            </w:r>
            <w:r w:rsidR="001F12A0">
              <w:rPr>
                <w:noProof/>
                <w:webHidden/>
              </w:rPr>
              <w:t>13</w:t>
            </w:r>
            <w:r w:rsidR="001F12A0">
              <w:rPr>
                <w:noProof/>
                <w:webHidden/>
              </w:rPr>
              <w:fldChar w:fldCharType="end"/>
            </w:r>
          </w:hyperlink>
        </w:p>
        <w:p w14:paraId="320B2630" w14:textId="3E454604" w:rsidR="001F12A0" w:rsidRDefault="00BC4534">
          <w:pPr>
            <w:pStyle w:val="TOC2"/>
            <w:tabs>
              <w:tab w:val="right" w:leader="dot" w:pos="10790"/>
            </w:tabs>
            <w:rPr>
              <w:rFonts w:eastAsiaTheme="minorEastAsia"/>
              <w:noProof/>
            </w:rPr>
          </w:pPr>
          <w:hyperlink w:anchor="_Toc99535046" w:history="1">
            <w:r w:rsidR="001F12A0" w:rsidRPr="0007290B">
              <w:rPr>
                <w:rStyle w:val="Hyperlink"/>
                <w:rFonts w:cstheme="minorHAnsi"/>
                <w:noProof/>
              </w:rPr>
              <w:t>Workplace Security</w:t>
            </w:r>
            <w:r w:rsidR="001F12A0">
              <w:rPr>
                <w:noProof/>
                <w:webHidden/>
              </w:rPr>
              <w:tab/>
            </w:r>
            <w:r w:rsidR="001F12A0">
              <w:rPr>
                <w:noProof/>
                <w:webHidden/>
              </w:rPr>
              <w:fldChar w:fldCharType="begin"/>
            </w:r>
            <w:r w:rsidR="001F12A0">
              <w:rPr>
                <w:noProof/>
                <w:webHidden/>
              </w:rPr>
              <w:instrText xml:space="preserve"> PAGEREF _Toc99535046 \h </w:instrText>
            </w:r>
            <w:r w:rsidR="001F12A0">
              <w:rPr>
                <w:noProof/>
                <w:webHidden/>
              </w:rPr>
            </w:r>
            <w:r w:rsidR="001F12A0">
              <w:rPr>
                <w:noProof/>
                <w:webHidden/>
              </w:rPr>
              <w:fldChar w:fldCharType="separate"/>
            </w:r>
            <w:r w:rsidR="001F12A0">
              <w:rPr>
                <w:noProof/>
                <w:webHidden/>
              </w:rPr>
              <w:t>13</w:t>
            </w:r>
            <w:r w:rsidR="001F12A0">
              <w:rPr>
                <w:noProof/>
                <w:webHidden/>
              </w:rPr>
              <w:fldChar w:fldCharType="end"/>
            </w:r>
          </w:hyperlink>
        </w:p>
        <w:p w14:paraId="70C4BF6C" w14:textId="57FBC096" w:rsidR="001F12A0" w:rsidRDefault="00BC4534">
          <w:pPr>
            <w:pStyle w:val="TOC2"/>
            <w:tabs>
              <w:tab w:val="right" w:leader="dot" w:pos="10790"/>
            </w:tabs>
            <w:rPr>
              <w:rFonts w:eastAsiaTheme="minorEastAsia"/>
              <w:noProof/>
            </w:rPr>
          </w:pPr>
          <w:hyperlink w:anchor="_Toc99535047" w:history="1">
            <w:r w:rsidR="001F12A0" w:rsidRPr="0007290B">
              <w:rPr>
                <w:rStyle w:val="Hyperlink"/>
                <w:rFonts w:cstheme="minorHAnsi"/>
                <w:noProof/>
              </w:rPr>
              <w:t>Resources</w:t>
            </w:r>
            <w:r w:rsidR="001F12A0">
              <w:rPr>
                <w:noProof/>
                <w:webHidden/>
              </w:rPr>
              <w:tab/>
            </w:r>
            <w:r w:rsidR="001F12A0">
              <w:rPr>
                <w:noProof/>
                <w:webHidden/>
              </w:rPr>
              <w:fldChar w:fldCharType="begin"/>
            </w:r>
            <w:r w:rsidR="001F12A0">
              <w:rPr>
                <w:noProof/>
                <w:webHidden/>
              </w:rPr>
              <w:instrText xml:space="preserve"> PAGEREF _Toc99535047 \h </w:instrText>
            </w:r>
            <w:r w:rsidR="001F12A0">
              <w:rPr>
                <w:noProof/>
                <w:webHidden/>
              </w:rPr>
            </w:r>
            <w:r w:rsidR="001F12A0">
              <w:rPr>
                <w:noProof/>
                <w:webHidden/>
              </w:rPr>
              <w:fldChar w:fldCharType="separate"/>
            </w:r>
            <w:r w:rsidR="001F12A0">
              <w:rPr>
                <w:noProof/>
                <w:webHidden/>
              </w:rPr>
              <w:t>14</w:t>
            </w:r>
            <w:r w:rsidR="001F12A0">
              <w:rPr>
                <w:noProof/>
                <w:webHidden/>
              </w:rPr>
              <w:fldChar w:fldCharType="end"/>
            </w:r>
          </w:hyperlink>
        </w:p>
        <w:p w14:paraId="40B90341" w14:textId="46F09715" w:rsidR="00104F58" w:rsidRDefault="00104F58" w:rsidP="0048173C">
          <w:r w:rsidRPr="00ED4A8A">
            <w:rPr>
              <w:b/>
              <w:bCs/>
              <w:noProof/>
            </w:rPr>
            <w:fldChar w:fldCharType="end"/>
          </w:r>
        </w:p>
      </w:sdtContent>
    </w:sdt>
    <w:p w14:paraId="14BEB44D" w14:textId="77777777" w:rsidR="00927174" w:rsidRPr="00A77C26" w:rsidRDefault="00927174" w:rsidP="00E14BC0">
      <w:pPr>
        <w:pStyle w:val="Heading2"/>
        <w:shd w:val="clear" w:color="auto" w:fill="8496B0" w:themeFill="text2" w:themeFillTint="99"/>
        <w:ind w:left="0"/>
        <w:rPr>
          <w:rFonts w:asciiTheme="minorHAnsi" w:hAnsiTheme="minorHAnsi" w:cstheme="minorHAnsi"/>
          <w:color w:val="FFFFFF" w:themeColor="background1"/>
        </w:rPr>
      </w:pPr>
      <w:bookmarkStart w:id="0" w:name="_Toc99535028"/>
      <w:r w:rsidRPr="00A77C26">
        <w:rPr>
          <w:rFonts w:asciiTheme="minorHAnsi" w:hAnsiTheme="minorHAnsi" w:cstheme="minorHAnsi"/>
          <w:color w:val="FFFFFF" w:themeColor="background1"/>
        </w:rPr>
        <w:t>Intro</w:t>
      </w:r>
      <w:r>
        <w:rPr>
          <w:rFonts w:asciiTheme="minorHAnsi" w:hAnsiTheme="minorHAnsi" w:cstheme="minorHAnsi"/>
          <w:color w:val="FFFFFF" w:themeColor="background1"/>
        </w:rPr>
        <w:t>duction</w:t>
      </w:r>
      <w:bookmarkEnd w:id="0"/>
    </w:p>
    <w:p w14:paraId="73179FB9" w14:textId="1B1B1272" w:rsidR="00927174" w:rsidRDefault="00927174" w:rsidP="00E14BC0">
      <w:pPr>
        <w:spacing w:after="0" w:line="240" w:lineRule="auto"/>
        <w:contextualSpacing/>
      </w:pPr>
      <w:r>
        <w:t xml:space="preserve">The purpose of this Workplace Safety Manual is to assist </w:t>
      </w:r>
      <w:r w:rsidR="007C3526">
        <w:t>s</w:t>
      </w:r>
      <w:r>
        <w:t xml:space="preserve">tate of Oregon managers, supervisors, and employees in preventing and responding to safety incidents in the workplace. </w:t>
      </w:r>
    </w:p>
    <w:p w14:paraId="2A77D990" w14:textId="77777777" w:rsidR="002F12BE" w:rsidRDefault="002F12BE" w:rsidP="00E14BC0">
      <w:pPr>
        <w:spacing w:after="0" w:line="240" w:lineRule="auto"/>
      </w:pPr>
    </w:p>
    <w:p w14:paraId="3C68EB1C" w14:textId="3E06EB26" w:rsidR="00247DF0" w:rsidRPr="00BE17EA" w:rsidRDefault="00ED4A8A" w:rsidP="00E14BC0">
      <w:pPr>
        <w:pStyle w:val="Heading2"/>
        <w:shd w:val="clear" w:color="auto" w:fill="8496B0" w:themeFill="text2" w:themeFillTint="99"/>
        <w:ind w:left="0"/>
        <w:rPr>
          <w:rFonts w:asciiTheme="minorHAnsi" w:hAnsiTheme="minorHAnsi" w:cstheme="minorHAnsi"/>
        </w:rPr>
      </w:pPr>
      <w:bookmarkStart w:id="1" w:name="_Toc99535029"/>
      <w:r w:rsidRPr="00BE17EA">
        <w:rPr>
          <w:rFonts w:asciiTheme="minorHAnsi" w:hAnsiTheme="minorHAnsi" w:cstheme="minorHAnsi"/>
          <w:color w:val="FFFFFF" w:themeColor="background1"/>
        </w:rPr>
        <w:t>Emergency Phone Numbers</w:t>
      </w:r>
      <w:bookmarkEnd w:id="1"/>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95"/>
        <w:gridCol w:w="5395"/>
      </w:tblGrid>
      <w:tr w:rsidR="00A77C26" w14:paraId="51DDF0FB" w14:textId="77777777" w:rsidTr="002F12BE">
        <w:trPr>
          <w:trHeight w:val="545"/>
        </w:trPr>
        <w:tc>
          <w:tcPr>
            <w:tcW w:w="5395" w:type="dxa"/>
            <w:vAlign w:val="bottom"/>
          </w:tcPr>
          <w:p w14:paraId="655A5B92" w14:textId="0B52524D" w:rsidR="00A77C26" w:rsidRDefault="00A77C26" w:rsidP="00E14BC0">
            <w:pPr>
              <w:rPr>
                <w:b/>
                <w:bCs/>
              </w:rPr>
            </w:pPr>
            <w:r w:rsidRPr="00A77C26">
              <w:rPr>
                <w:b/>
                <w:bCs/>
              </w:rPr>
              <w:t>State Police:</w:t>
            </w:r>
            <w:r w:rsidRPr="00A77C26">
              <w:t xml:space="preserve"> 503-375-3555</w:t>
            </w:r>
          </w:p>
        </w:tc>
        <w:tc>
          <w:tcPr>
            <w:tcW w:w="5395" w:type="dxa"/>
            <w:vAlign w:val="bottom"/>
          </w:tcPr>
          <w:p w14:paraId="5677ED78" w14:textId="21C6F3CD" w:rsidR="00A77C26" w:rsidRDefault="00A77C26" w:rsidP="00E14BC0">
            <w:pPr>
              <w:rPr>
                <w:b/>
                <w:bCs/>
              </w:rPr>
            </w:pPr>
            <w:r>
              <w:rPr>
                <w:b/>
                <w:bCs/>
              </w:rPr>
              <w:t xml:space="preserve">Building </w:t>
            </w:r>
            <w:r w:rsidR="00ED4A8A">
              <w:rPr>
                <w:b/>
                <w:bCs/>
              </w:rPr>
              <w:t>s</w:t>
            </w:r>
            <w:r>
              <w:rPr>
                <w:b/>
                <w:bCs/>
              </w:rPr>
              <w:t>ecurity:</w:t>
            </w:r>
          </w:p>
        </w:tc>
      </w:tr>
      <w:tr w:rsidR="00A77C26" w14:paraId="3C0DB5BE" w14:textId="77777777" w:rsidTr="002F12BE">
        <w:trPr>
          <w:trHeight w:val="545"/>
        </w:trPr>
        <w:tc>
          <w:tcPr>
            <w:tcW w:w="5395" w:type="dxa"/>
            <w:vAlign w:val="bottom"/>
          </w:tcPr>
          <w:p w14:paraId="5F926512" w14:textId="7FF89E66" w:rsidR="00A77C26" w:rsidRPr="00A77C26" w:rsidRDefault="00A77C26" w:rsidP="00E14BC0">
            <w:pPr>
              <w:rPr>
                <w:b/>
                <w:bCs/>
              </w:rPr>
            </w:pPr>
            <w:r w:rsidRPr="00A77C26">
              <w:rPr>
                <w:b/>
                <w:bCs/>
              </w:rPr>
              <w:t xml:space="preserve">Unit or section manager: </w:t>
            </w:r>
          </w:p>
        </w:tc>
        <w:tc>
          <w:tcPr>
            <w:tcW w:w="5395" w:type="dxa"/>
            <w:vAlign w:val="bottom"/>
          </w:tcPr>
          <w:p w14:paraId="0E3C5821" w14:textId="2E87B892" w:rsidR="00A77C26" w:rsidRDefault="00A77C26" w:rsidP="00E14BC0">
            <w:pPr>
              <w:rPr>
                <w:b/>
                <w:bCs/>
              </w:rPr>
            </w:pPr>
            <w:r>
              <w:rPr>
                <w:b/>
                <w:bCs/>
              </w:rPr>
              <w:t xml:space="preserve">Building </w:t>
            </w:r>
            <w:r w:rsidR="00ED4A8A">
              <w:rPr>
                <w:b/>
                <w:bCs/>
              </w:rPr>
              <w:t>m</w:t>
            </w:r>
            <w:r>
              <w:rPr>
                <w:b/>
                <w:bCs/>
              </w:rPr>
              <w:t>anager:</w:t>
            </w:r>
          </w:p>
        </w:tc>
      </w:tr>
      <w:tr w:rsidR="00A77C26" w14:paraId="4EC69BE8" w14:textId="77777777" w:rsidTr="002F12BE">
        <w:trPr>
          <w:trHeight w:val="545"/>
        </w:trPr>
        <w:tc>
          <w:tcPr>
            <w:tcW w:w="5395" w:type="dxa"/>
            <w:vAlign w:val="bottom"/>
          </w:tcPr>
          <w:p w14:paraId="4CF7AF48" w14:textId="2608617D" w:rsidR="00A77C26" w:rsidRPr="00A77C26" w:rsidRDefault="009F67C1" w:rsidP="00E14BC0">
            <w:pPr>
              <w:rPr>
                <w:b/>
                <w:bCs/>
              </w:rPr>
            </w:pPr>
            <w:r>
              <w:rPr>
                <w:b/>
                <w:bCs/>
              </w:rPr>
              <w:t>Agency safety officer</w:t>
            </w:r>
            <w:r w:rsidR="00A77C26" w:rsidRPr="00A77C26">
              <w:rPr>
                <w:b/>
                <w:bCs/>
              </w:rPr>
              <w:t xml:space="preserve">: </w:t>
            </w:r>
          </w:p>
        </w:tc>
        <w:tc>
          <w:tcPr>
            <w:tcW w:w="5395" w:type="dxa"/>
            <w:vAlign w:val="bottom"/>
          </w:tcPr>
          <w:p w14:paraId="550C2A7B" w14:textId="213DF163" w:rsidR="00A77C26" w:rsidRDefault="00A77C26" w:rsidP="00E14BC0">
            <w:pPr>
              <w:rPr>
                <w:b/>
                <w:bCs/>
              </w:rPr>
            </w:pPr>
            <w:r>
              <w:rPr>
                <w:b/>
                <w:bCs/>
              </w:rPr>
              <w:t xml:space="preserve">Reception </w:t>
            </w:r>
            <w:r w:rsidR="00ED4A8A">
              <w:rPr>
                <w:b/>
                <w:bCs/>
              </w:rPr>
              <w:t>d</w:t>
            </w:r>
            <w:r>
              <w:rPr>
                <w:b/>
                <w:bCs/>
              </w:rPr>
              <w:t xml:space="preserve">esk: </w:t>
            </w:r>
          </w:p>
        </w:tc>
      </w:tr>
      <w:tr w:rsidR="00A77C26" w14:paraId="53139C48" w14:textId="77777777" w:rsidTr="002F12BE">
        <w:trPr>
          <w:trHeight w:val="545"/>
        </w:trPr>
        <w:tc>
          <w:tcPr>
            <w:tcW w:w="5395" w:type="dxa"/>
            <w:vAlign w:val="bottom"/>
          </w:tcPr>
          <w:p w14:paraId="57CA5B4E" w14:textId="04439776" w:rsidR="00A77C26" w:rsidRPr="00A77C26" w:rsidRDefault="009F67C1" w:rsidP="00E14BC0">
            <w:pPr>
              <w:rPr>
                <w:b/>
                <w:bCs/>
              </w:rPr>
            </w:pPr>
            <w:r w:rsidRPr="00A77C26">
              <w:rPr>
                <w:b/>
                <w:bCs/>
              </w:rPr>
              <w:t>Facilities:</w:t>
            </w:r>
            <w:r w:rsidR="00A77C26">
              <w:rPr>
                <w:b/>
                <w:bCs/>
              </w:rPr>
              <w:t xml:space="preserve"> </w:t>
            </w:r>
          </w:p>
        </w:tc>
        <w:tc>
          <w:tcPr>
            <w:tcW w:w="5395" w:type="dxa"/>
            <w:vAlign w:val="bottom"/>
          </w:tcPr>
          <w:p w14:paraId="091DB0C8" w14:textId="29A28CDE" w:rsidR="00A77C26" w:rsidRDefault="009F67C1" w:rsidP="00E14BC0">
            <w:pPr>
              <w:rPr>
                <w:b/>
                <w:bCs/>
              </w:rPr>
            </w:pPr>
            <w:r>
              <w:rPr>
                <w:b/>
                <w:bCs/>
              </w:rPr>
              <w:t>After hours contact:</w:t>
            </w:r>
          </w:p>
        </w:tc>
      </w:tr>
      <w:tr w:rsidR="00A77C26" w14:paraId="7F14FE4A" w14:textId="77777777" w:rsidTr="002F12BE">
        <w:trPr>
          <w:trHeight w:val="545"/>
        </w:trPr>
        <w:tc>
          <w:tcPr>
            <w:tcW w:w="5395" w:type="dxa"/>
            <w:vAlign w:val="bottom"/>
          </w:tcPr>
          <w:p w14:paraId="162878AC" w14:textId="087AB8A6" w:rsidR="00A77C26" w:rsidRPr="00A77C26" w:rsidRDefault="00A77C26" w:rsidP="00E14BC0">
            <w:pPr>
              <w:rPr>
                <w:b/>
                <w:bCs/>
              </w:rPr>
            </w:pPr>
            <w:r>
              <w:rPr>
                <w:b/>
                <w:bCs/>
              </w:rPr>
              <w:t>Additional contact:</w:t>
            </w:r>
          </w:p>
        </w:tc>
        <w:tc>
          <w:tcPr>
            <w:tcW w:w="5395" w:type="dxa"/>
            <w:vAlign w:val="bottom"/>
          </w:tcPr>
          <w:p w14:paraId="29AA2332" w14:textId="6227BD55" w:rsidR="00A77C26" w:rsidRDefault="00ED4A8A" w:rsidP="00E14BC0">
            <w:pPr>
              <w:rPr>
                <w:b/>
                <w:bCs/>
              </w:rPr>
            </w:pPr>
            <w:r>
              <w:rPr>
                <w:b/>
                <w:bCs/>
              </w:rPr>
              <w:t xml:space="preserve">Additional contact: </w:t>
            </w:r>
          </w:p>
        </w:tc>
      </w:tr>
      <w:tr w:rsidR="002F12BE" w14:paraId="052B9483" w14:textId="77777777" w:rsidTr="002F12BE">
        <w:trPr>
          <w:trHeight w:val="545"/>
        </w:trPr>
        <w:tc>
          <w:tcPr>
            <w:tcW w:w="5395" w:type="dxa"/>
            <w:vAlign w:val="bottom"/>
          </w:tcPr>
          <w:p w14:paraId="7675B084" w14:textId="6EF5CC8E" w:rsidR="002F12BE" w:rsidRDefault="002F12BE" w:rsidP="00E14BC0">
            <w:pPr>
              <w:rPr>
                <w:b/>
                <w:bCs/>
              </w:rPr>
            </w:pPr>
            <w:r>
              <w:rPr>
                <w:b/>
                <w:bCs/>
              </w:rPr>
              <w:t>Additional contact:</w:t>
            </w:r>
          </w:p>
        </w:tc>
        <w:tc>
          <w:tcPr>
            <w:tcW w:w="5395" w:type="dxa"/>
            <w:vAlign w:val="bottom"/>
          </w:tcPr>
          <w:p w14:paraId="1C019E88" w14:textId="66B54451" w:rsidR="002F12BE" w:rsidRDefault="002F12BE" w:rsidP="00E14BC0">
            <w:pPr>
              <w:rPr>
                <w:b/>
                <w:bCs/>
              </w:rPr>
            </w:pPr>
            <w:r>
              <w:rPr>
                <w:b/>
                <w:bCs/>
              </w:rPr>
              <w:t xml:space="preserve">Additional contact: </w:t>
            </w:r>
          </w:p>
        </w:tc>
      </w:tr>
    </w:tbl>
    <w:p w14:paraId="2D8FF917" w14:textId="688D0E51" w:rsidR="00E14BC0" w:rsidRDefault="00E14BC0" w:rsidP="00E14BC0">
      <w:pPr>
        <w:spacing w:after="0" w:line="240" w:lineRule="auto"/>
        <w:rPr>
          <w:rFonts w:eastAsia="Arial Narrow" w:cstheme="minorHAnsi"/>
          <w:b/>
          <w:bCs/>
          <w:color w:val="FFFFFF" w:themeColor="background1"/>
          <w:sz w:val="24"/>
          <w:szCs w:val="24"/>
        </w:rPr>
      </w:pPr>
    </w:p>
    <w:p w14:paraId="066633AD" w14:textId="1B4EA9E5" w:rsidR="002E5F3C" w:rsidRPr="00ED4A8A" w:rsidRDefault="002E5F3C" w:rsidP="002E5F3C">
      <w:pPr>
        <w:pStyle w:val="Heading2"/>
        <w:shd w:val="clear" w:color="auto" w:fill="8496B0" w:themeFill="text2" w:themeFillTint="99"/>
        <w:ind w:left="0"/>
        <w:rPr>
          <w:rFonts w:asciiTheme="minorHAnsi" w:hAnsiTheme="minorHAnsi" w:cstheme="minorHAnsi"/>
          <w:color w:val="FFFFFF" w:themeColor="background1"/>
        </w:rPr>
      </w:pPr>
      <w:bookmarkStart w:id="2" w:name="_Toc99535030"/>
      <w:r>
        <w:rPr>
          <w:rFonts w:asciiTheme="minorHAnsi" w:hAnsiTheme="minorHAnsi" w:cstheme="minorHAnsi"/>
          <w:color w:val="FFFFFF" w:themeColor="background1"/>
        </w:rPr>
        <w:lastRenderedPageBreak/>
        <w:t xml:space="preserve">Agency Roles and </w:t>
      </w:r>
      <w:r w:rsidR="003237B6">
        <w:rPr>
          <w:rFonts w:asciiTheme="minorHAnsi" w:hAnsiTheme="minorHAnsi" w:cstheme="minorHAnsi"/>
          <w:color w:val="FFFFFF" w:themeColor="background1"/>
        </w:rPr>
        <w:t>Responsibilities</w:t>
      </w:r>
      <w:bookmarkEnd w:id="2"/>
    </w:p>
    <w:p w14:paraId="54EC4213" w14:textId="709DA45A" w:rsidR="003237B6" w:rsidRPr="000807DC" w:rsidRDefault="003237B6" w:rsidP="000807DC">
      <w:pPr>
        <w:pStyle w:val="BodyText"/>
        <w:ind w:right="230" w:hanging="1"/>
        <w:rPr>
          <w:rFonts w:asciiTheme="minorHAnsi" w:eastAsiaTheme="minorHAnsi" w:hAnsiTheme="minorHAnsi" w:cstheme="minorHAnsi"/>
          <w:sz w:val="22"/>
          <w:szCs w:val="22"/>
        </w:rPr>
      </w:pPr>
      <w:r w:rsidRPr="000807DC">
        <w:rPr>
          <w:rFonts w:asciiTheme="minorHAnsi" w:eastAsiaTheme="minorHAnsi" w:hAnsiTheme="minorHAnsi" w:cstheme="minorHAnsi"/>
          <w:sz w:val="22"/>
          <w:szCs w:val="22"/>
        </w:rPr>
        <w:t xml:space="preserve">The goal of the </w:t>
      </w:r>
      <w:r w:rsidR="00B67B8C" w:rsidRPr="000807DC">
        <w:rPr>
          <w:rFonts w:asciiTheme="minorHAnsi" w:eastAsiaTheme="minorHAnsi" w:hAnsiTheme="minorHAnsi" w:cstheme="minorHAnsi"/>
          <w:sz w:val="22"/>
          <w:szCs w:val="22"/>
        </w:rPr>
        <w:t>(agency) Incident Response</w:t>
      </w:r>
      <w:r w:rsidRPr="000807DC">
        <w:rPr>
          <w:rFonts w:asciiTheme="minorHAnsi" w:eastAsiaTheme="minorHAnsi" w:hAnsiTheme="minorHAnsi" w:cstheme="minorHAnsi"/>
          <w:sz w:val="22"/>
          <w:szCs w:val="22"/>
        </w:rPr>
        <w:t xml:space="preserve"> committee is to address safety and health issues, evaluate those concerns, and provide information to management for resolution. </w:t>
      </w:r>
      <w:r w:rsidR="00B67B8C" w:rsidRPr="000807DC">
        <w:rPr>
          <w:rFonts w:asciiTheme="minorHAnsi" w:eastAsiaTheme="minorHAnsi" w:hAnsiTheme="minorHAnsi" w:cstheme="minorHAnsi"/>
          <w:sz w:val="22"/>
          <w:szCs w:val="22"/>
        </w:rPr>
        <w:t>Below is</w:t>
      </w:r>
      <w:r w:rsidRPr="000807DC">
        <w:rPr>
          <w:rFonts w:asciiTheme="minorHAnsi" w:eastAsiaTheme="minorHAnsi" w:hAnsiTheme="minorHAnsi" w:cstheme="minorHAnsi"/>
          <w:sz w:val="22"/>
          <w:szCs w:val="22"/>
        </w:rPr>
        <w:t xml:space="preserve"> an outline of the various roles and responsibilities of the necessary people needed </w:t>
      </w:r>
      <w:r w:rsidR="0048173C" w:rsidRPr="000807DC">
        <w:rPr>
          <w:rFonts w:asciiTheme="minorHAnsi" w:eastAsiaTheme="minorHAnsi" w:hAnsiTheme="minorHAnsi" w:cstheme="minorHAnsi"/>
          <w:sz w:val="22"/>
          <w:szCs w:val="22"/>
        </w:rPr>
        <w:t>to</w:t>
      </w:r>
      <w:r w:rsidRPr="000807DC">
        <w:rPr>
          <w:rFonts w:asciiTheme="minorHAnsi" w:eastAsiaTheme="minorHAnsi" w:hAnsiTheme="minorHAnsi" w:cstheme="minorHAnsi"/>
          <w:sz w:val="22"/>
          <w:szCs w:val="22"/>
        </w:rPr>
        <w:t xml:space="preserve"> </w:t>
      </w:r>
      <w:r w:rsidR="00B67B8C" w:rsidRPr="000807DC">
        <w:rPr>
          <w:rFonts w:asciiTheme="minorHAnsi" w:eastAsiaTheme="minorHAnsi" w:hAnsiTheme="minorHAnsi" w:cstheme="minorHAnsi"/>
          <w:sz w:val="22"/>
          <w:szCs w:val="22"/>
        </w:rPr>
        <w:t>create a</w:t>
      </w:r>
      <w:r w:rsidRPr="000807DC">
        <w:rPr>
          <w:rFonts w:asciiTheme="minorHAnsi" w:eastAsiaTheme="minorHAnsi" w:hAnsiTheme="minorHAnsi" w:cstheme="minorHAnsi"/>
          <w:sz w:val="22"/>
          <w:szCs w:val="22"/>
        </w:rPr>
        <w:t xml:space="preserve"> safer workplace and help to ensure in the event of an emergency, that we can collaboratively work together to help ensure everyone’s wellbeing.</w:t>
      </w:r>
    </w:p>
    <w:p w14:paraId="15671A84" w14:textId="77777777" w:rsidR="00B67B8C" w:rsidRPr="000807DC" w:rsidRDefault="00B67B8C" w:rsidP="000807DC">
      <w:pPr>
        <w:pStyle w:val="BodyText"/>
        <w:ind w:right="230" w:hanging="1"/>
        <w:rPr>
          <w:rFonts w:asciiTheme="minorHAnsi" w:eastAsiaTheme="minorHAnsi" w:hAnsiTheme="minorHAnsi" w:cstheme="minorHAnsi"/>
          <w:sz w:val="22"/>
          <w:szCs w:val="22"/>
        </w:rPr>
      </w:pPr>
    </w:p>
    <w:p w14:paraId="49DB64CD" w14:textId="6313360A" w:rsidR="000807DC" w:rsidRPr="000807DC" w:rsidRDefault="000807DC" w:rsidP="000807DC">
      <w:pPr>
        <w:autoSpaceDE w:val="0"/>
        <w:autoSpaceDN w:val="0"/>
        <w:adjustRightInd w:val="0"/>
        <w:spacing w:after="0" w:line="240" w:lineRule="auto"/>
        <w:rPr>
          <w:rFonts w:cstheme="minorHAnsi"/>
          <w:b/>
          <w:bCs/>
        </w:rPr>
      </w:pPr>
      <w:r>
        <w:rPr>
          <w:rFonts w:cstheme="minorHAnsi"/>
          <w:b/>
          <w:bCs/>
        </w:rPr>
        <w:t>1</w:t>
      </w:r>
      <w:r w:rsidRPr="000807DC">
        <w:rPr>
          <w:rFonts w:cstheme="minorHAnsi"/>
          <w:b/>
          <w:bCs/>
        </w:rPr>
        <w:t>. Chair/Co-Chair/Safety Officer</w:t>
      </w:r>
    </w:p>
    <w:p w14:paraId="00B6D9A7" w14:textId="77777777" w:rsidR="000807DC" w:rsidRPr="000807DC" w:rsidRDefault="000807DC" w:rsidP="000807DC">
      <w:pPr>
        <w:autoSpaceDE w:val="0"/>
        <w:autoSpaceDN w:val="0"/>
        <w:adjustRightInd w:val="0"/>
        <w:spacing w:after="0" w:line="240" w:lineRule="auto"/>
        <w:rPr>
          <w:rFonts w:cstheme="minorHAnsi"/>
        </w:rPr>
      </w:pPr>
      <w:r w:rsidRPr="000807DC">
        <w:rPr>
          <w:rFonts w:cstheme="minorHAnsi"/>
        </w:rPr>
        <w:t>Selection will be by vote of the committee. Chair and CO-Chair will serve an OSHA recommended period of one year. The chair must have his/her manager’s approval to accept the position. The responsibilities of the chair include:</w:t>
      </w:r>
    </w:p>
    <w:p w14:paraId="01C89298" w14:textId="77777777" w:rsidR="000807DC" w:rsidRPr="000807DC" w:rsidRDefault="000807D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Direct the committee meeting and managing discussions</w:t>
      </w:r>
    </w:p>
    <w:p w14:paraId="06AC8A2B" w14:textId="77777777" w:rsidR="000807DC" w:rsidRPr="000807DC" w:rsidRDefault="000807D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Coordinate recruitment and training of all committee members</w:t>
      </w:r>
    </w:p>
    <w:p w14:paraId="243D5465" w14:textId="77777777" w:rsidR="000807DC" w:rsidRPr="000807DC" w:rsidRDefault="000807D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Prepare agenda, meeting location, schedule, and notification of meetings</w:t>
      </w:r>
    </w:p>
    <w:p w14:paraId="5FDB7DCE" w14:textId="23DD5107" w:rsidR="000807DC" w:rsidRPr="000807DC" w:rsidRDefault="000807D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Approve meeting minutes and distribute to Incident Response Committee members</w:t>
      </w:r>
    </w:p>
    <w:p w14:paraId="027623C7" w14:textId="77777777" w:rsidR="000807DC" w:rsidRPr="000807DC" w:rsidRDefault="000807D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Direct members in the completion of their duties</w:t>
      </w:r>
    </w:p>
    <w:p w14:paraId="094737E7" w14:textId="77777777" w:rsidR="000807DC" w:rsidRPr="000807DC" w:rsidRDefault="000807D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Oversee (agency) emergency equipment, exits, rosters and evacuation routes are updated</w:t>
      </w:r>
    </w:p>
    <w:p w14:paraId="0C384BA6" w14:textId="77777777" w:rsidR="000807DC" w:rsidRPr="000807DC" w:rsidRDefault="000807D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Serve as Evacuation Site Coordinator (SC) or Command</w:t>
      </w:r>
    </w:p>
    <w:p w14:paraId="66BAE8A6" w14:textId="77777777" w:rsidR="000807DC" w:rsidRPr="000807DC" w:rsidRDefault="000807D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Supervise evacuation of building, training, drills, &amp; emergencies per OSHA guidelines</w:t>
      </w:r>
    </w:p>
    <w:p w14:paraId="2B7C1295" w14:textId="77777777" w:rsidR="000807DC" w:rsidRPr="000807DC" w:rsidRDefault="000807D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Collect division/floor reports and rosters per OSHA guidelines</w:t>
      </w:r>
    </w:p>
    <w:p w14:paraId="51E1AEC0" w14:textId="27DB401C" w:rsidR="000807DC" w:rsidRDefault="000807D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Advise (agency) administrator, Police, Fire, EMS, as need/on arrival of current situation</w:t>
      </w:r>
    </w:p>
    <w:p w14:paraId="21372C78" w14:textId="77777777" w:rsidR="000807DC" w:rsidRDefault="000807DC" w:rsidP="000807DC">
      <w:pPr>
        <w:pStyle w:val="ListParagraph"/>
        <w:adjustRightInd w:val="0"/>
        <w:spacing w:before="0"/>
        <w:ind w:left="720" w:firstLine="0"/>
        <w:rPr>
          <w:rFonts w:asciiTheme="minorHAnsi" w:hAnsiTheme="minorHAnsi" w:cstheme="minorHAnsi"/>
        </w:rPr>
      </w:pPr>
    </w:p>
    <w:p w14:paraId="2ADED4F7" w14:textId="5658CDC7" w:rsidR="00B67B8C" w:rsidRPr="000807DC" w:rsidRDefault="000807DC" w:rsidP="000807DC">
      <w:pPr>
        <w:autoSpaceDE w:val="0"/>
        <w:autoSpaceDN w:val="0"/>
        <w:adjustRightInd w:val="0"/>
        <w:spacing w:after="0" w:line="240" w:lineRule="auto"/>
        <w:rPr>
          <w:rFonts w:cstheme="minorHAnsi"/>
          <w:b/>
          <w:bCs/>
        </w:rPr>
      </w:pPr>
      <w:r>
        <w:rPr>
          <w:rFonts w:cstheme="minorHAnsi"/>
          <w:b/>
          <w:bCs/>
        </w:rPr>
        <w:t>2</w:t>
      </w:r>
      <w:r w:rsidR="00B67B8C" w:rsidRPr="000807DC">
        <w:rPr>
          <w:rFonts w:cstheme="minorHAnsi"/>
          <w:b/>
          <w:bCs/>
        </w:rPr>
        <w:t>. Incident Response Committee</w:t>
      </w:r>
    </w:p>
    <w:p w14:paraId="3561EAF1" w14:textId="6AB6FF70" w:rsidR="00B67B8C" w:rsidRPr="000807DC" w:rsidRDefault="00B67B8C" w:rsidP="000807DC">
      <w:pPr>
        <w:autoSpaceDE w:val="0"/>
        <w:autoSpaceDN w:val="0"/>
        <w:adjustRightInd w:val="0"/>
        <w:spacing w:after="0" w:line="240" w:lineRule="auto"/>
        <w:rPr>
          <w:rFonts w:cstheme="minorHAnsi"/>
        </w:rPr>
      </w:pPr>
      <w:r w:rsidRPr="000807DC">
        <w:rPr>
          <w:rFonts w:cstheme="minorHAnsi"/>
        </w:rPr>
        <w:t>The committee will be comprised of members representing all floors and divisions with equal representation of managers and represented employees. The responsibilities include:</w:t>
      </w:r>
    </w:p>
    <w:p w14:paraId="087F0096" w14:textId="00AEFE4F" w:rsidR="00B67B8C" w:rsidRPr="000807DC" w:rsidRDefault="00B67B8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Meet at least quarterly</w:t>
      </w:r>
    </w:p>
    <w:p w14:paraId="1FA8E5E5" w14:textId="5200FE52" w:rsidR="00B67B8C" w:rsidRPr="000807DC" w:rsidRDefault="00B67B8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Establish procedures for conducting quarterly workplace safety &amp; health inspections</w:t>
      </w:r>
    </w:p>
    <w:p w14:paraId="2D884E05" w14:textId="01C47D53" w:rsidR="00B67B8C" w:rsidRPr="000807DC" w:rsidRDefault="00B67B8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Establish accident investigation procedures</w:t>
      </w:r>
    </w:p>
    <w:p w14:paraId="6125E8C3" w14:textId="4B7B18F7" w:rsidR="00B67B8C" w:rsidRPr="000807DC" w:rsidRDefault="00B67B8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Establish system for reviewing and reporting: hazards, accidents, investigations</w:t>
      </w:r>
    </w:p>
    <w:p w14:paraId="065F5D9B" w14:textId="3BF78A91" w:rsidR="00B67B8C" w:rsidRPr="000807DC" w:rsidRDefault="00B67B8C" w:rsidP="00BC6E73">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Make safety committee meetings available for all employees</w:t>
      </w:r>
    </w:p>
    <w:p w14:paraId="1396B1D8" w14:textId="066B1E95" w:rsidR="00B67B8C" w:rsidRPr="000807DC" w:rsidRDefault="00B67B8C" w:rsidP="00BC6E73">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Create, recommend, and maintain a safe and healthy workplace environment</w:t>
      </w:r>
    </w:p>
    <w:p w14:paraId="2F626EBD" w14:textId="77777777" w:rsidR="000807DC" w:rsidRPr="000807DC" w:rsidRDefault="000807DC" w:rsidP="00BC6E73">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Report unsafe conditions and practices</w:t>
      </w:r>
    </w:p>
    <w:p w14:paraId="7E9A808A" w14:textId="5D77F7D6" w:rsidR="000807DC" w:rsidRPr="00BC6E73" w:rsidRDefault="000807DC" w:rsidP="00BC6E73">
      <w:pPr>
        <w:pStyle w:val="ListParagraph"/>
        <w:numPr>
          <w:ilvl w:val="0"/>
          <w:numId w:val="34"/>
        </w:numPr>
        <w:adjustRightInd w:val="0"/>
        <w:spacing w:before="0"/>
        <w:rPr>
          <w:rFonts w:cstheme="minorHAnsi"/>
        </w:rPr>
      </w:pPr>
      <w:r w:rsidRPr="00BC6E73">
        <w:rPr>
          <w:rFonts w:asciiTheme="minorHAnsi" w:hAnsiTheme="minorHAnsi" w:cstheme="minorHAnsi"/>
        </w:rPr>
        <w:t>Report all incidents and accidents</w:t>
      </w:r>
    </w:p>
    <w:p w14:paraId="5E6BA48E" w14:textId="77777777" w:rsidR="00BC6E73" w:rsidRPr="00BC6E73" w:rsidRDefault="00BC6E73" w:rsidP="00BC6E73">
      <w:pPr>
        <w:adjustRightInd w:val="0"/>
        <w:spacing w:after="0" w:line="240" w:lineRule="auto"/>
        <w:ind w:left="360"/>
        <w:rPr>
          <w:rFonts w:cstheme="minorHAnsi"/>
        </w:rPr>
      </w:pPr>
    </w:p>
    <w:p w14:paraId="7F695DBC" w14:textId="4D2BD466" w:rsidR="00B67B8C" w:rsidRPr="000807DC" w:rsidRDefault="00B67B8C" w:rsidP="00BC6E73">
      <w:pPr>
        <w:autoSpaceDE w:val="0"/>
        <w:autoSpaceDN w:val="0"/>
        <w:adjustRightInd w:val="0"/>
        <w:spacing w:after="0" w:line="240" w:lineRule="auto"/>
        <w:rPr>
          <w:rFonts w:cstheme="minorHAnsi"/>
          <w:b/>
          <w:bCs/>
        </w:rPr>
      </w:pPr>
      <w:r w:rsidRPr="000807DC">
        <w:rPr>
          <w:rFonts w:cstheme="minorHAnsi"/>
          <w:b/>
          <w:bCs/>
        </w:rPr>
        <w:t>3. Evacuation Committee</w:t>
      </w:r>
      <w:r w:rsidR="000807DC">
        <w:rPr>
          <w:rFonts w:cstheme="minorHAnsi"/>
          <w:b/>
          <w:bCs/>
        </w:rPr>
        <w:t xml:space="preserve"> </w:t>
      </w:r>
      <w:r w:rsidRPr="000807DC">
        <w:rPr>
          <w:rFonts w:cstheme="minorHAnsi"/>
          <w:b/>
          <w:bCs/>
        </w:rPr>
        <w:t>Member (Minimum 1 per division/floor)</w:t>
      </w:r>
    </w:p>
    <w:p w14:paraId="4A11977E" w14:textId="0E8D456E" w:rsidR="00B67B8C" w:rsidRPr="000807DC" w:rsidRDefault="00B67B8C" w:rsidP="00BC6E73">
      <w:pPr>
        <w:autoSpaceDE w:val="0"/>
        <w:autoSpaceDN w:val="0"/>
        <w:adjustRightInd w:val="0"/>
        <w:spacing w:after="0" w:line="240" w:lineRule="auto"/>
        <w:rPr>
          <w:rFonts w:cstheme="minorHAnsi"/>
        </w:rPr>
      </w:pPr>
      <w:r w:rsidRPr="000807DC">
        <w:rPr>
          <w:rFonts w:cstheme="minorHAnsi"/>
        </w:rPr>
        <w:t xml:space="preserve">Selection of the safety committee members will be a selection of management and volunteers. All </w:t>
      </w:r>
      <w:r w:rsidR="000807DC">
        <w:rPr>
          <w:rFonts w:cstheme="minorHAnsi"/>
        </w:rPr>
        <w:t>Evacuation</w:t>
      </w:r>
      <w:r w:rsidRPr="000807DC">
        <w:rPr>
          <w:rFonts w:cstheme="minorHAnsi"/>
        </w:rPr>
        <w:t xml:space="preserve"> Committee members are expected to serve a minimum of two years.</w:t>
      </w:r>
    </w:p>
    <w:p w14:paraId="4A327CCE" w14:textId="77777777" w:rsidR="000807DC" w:rsidRPr="000807DC" w:rsidRDefault="000807D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Serve as Primary Division/Floor Evacuation Coordinator (EC)</w:t>
      </w:r>
    </w:p>
    <w:p w14:paraId="47EBD8EF" w14:textId="6154FC71" w:rsidR="00B67B8C" w:rsidRPr="000807DC" w:rsidRDefault="00B67B8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Determine if any Evacuation Assistants (EA) are necessary per Division/Floor</w:t>
      </w:r>
    </w:p>
    <w:p w14:paraId="3DEE1FF7" w14:textId="146560E2" w:rsidR="00B67B8C" w:rsidRPr="000807DC" w:rsidRDefault="00B67B8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Ensure Division/Floor emergency equipment, rosters, exits, &amp; evacuation routes are updated</w:t>
      </w:r>
    </w:p>
    <w:p w14:paraId="2A4B71B3" w14:textId="55F4FA2E" w:rsidR="00B67B8C" w:rsidRPr="000807DC" w:rsidRDefault="00B67B8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Update Evacuation rosters (1 per floor with all employees per floor only)</w:t>
      </w:r>
    </w:p>
    <w:p w14:paraId="2B559826" w14:textId="322EA60E" w:rsidR="00B67B8C" w:rsidRPr="000807DC" w:rsidRDefault="00B67B8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Update Floor evacuation routes as needed</w:t>
      </w:r>
    </w:p>
    <w:p w14:paraId="51383F61" w14:textId="583FDB33" w:rsidR="00B67B8C" w:rsidRPr="000807DC" w:rsidRDefault="00B67B8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Coordinate evacuation of your assigned division/floor</w:t>
      </w:r>
    </w:p>
    <w:p w14:paraId="75E451B0" w14:textId="24C9208D" w:rsidR="00B67B8C" w:rsidRPr="000807DC" w:rsidRDefault="00B67B8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Account for all assigned staff using division/floor roster per OSHA guidelines</w:t>
      </w:r>
    </w:p>
    <w:p w14:paraId="531ECAE4" w14:textId="76608ABE" w:rsidR="00B67B8C" w:rsidRPr="000807DC" w:rsidRDefault="00B67B8C" w:rsidP="000807DC">
      <w:pPr>
        <w:pStyle w:val="ListParagraph"/>
        <w:numPr>
          <w:ilvl w:val="0"/>
          <w:numId w:val="34"/>
        </w:numPr>
        <w:adjustRightInd w:val="0"/>
        <w:spacing w:before="0"/>
        <w:rPr>
          <w:rFonts w:asciiTheme="minorHAnsi" w:hAnsiTheme="minorHAnsi" w:cstheme="minorHAnsi"/>
        </w:rPr>
      </w:pPr>
      <w:r w:rsidRPr="000807DC">
        <w:rPr>
          <w:rFonts w:asciiTheme="minorHAnsi" w:hAnsiTheme="minorHAnsi" w:cstheme="minorHAnsi"/>
        </w:rPr>
        <w:t>Report details to S</w:t>
      </w:r>
      <w:r w:rsidR="000807DC">
        <w:rPr>
          <w:rFonts w:asciiTheme="minorHAnsi" w:hAnsiTheme="minorHAnsi" w:cstheme="minorHAnsi"/>
        </w:rPr>
        <w:t>afety Officer</w:t>
      </w:r>
    </w:p>
    <w:p w14:paraId="57143D87" w14:textId="77777777" w:rsidR="0048173C" w:rsidRPr="000807DC" w:rsidRDefault="0048173C" w:rsidP="000807DC">
      <w:pPr>
        <w:adjustRightInd w:val="0"/>
        <w:spacing w:after="0" w:line="240" w:lineRule="auto"/>
        <w:ind w:left="360"/>
        <w:rPr>
          <w:rFonts w:cstheme="minorHAnsi"/>
        </w:rPr>
      </w:pPr>
    </w:p>
    <w:p w14:paraId="2001F6CF" w14:textId="77777777" w:rsidR="002E5F3C" w:rsidRPr="000807DC" w:rsidRDefault="002E5F3C" w:rsidP="000807DC">
      <w:pPr>
        <w:spacing w:after="0" w:line="240" w:lineRule="auto"/>
        <w:jc w:val="both"/>
        <w:rPr>
          <w:rFonts w:eastAsia="Arial Narrow" w:cstheme="minorHAnsi"/>
          <w:b/>
          <w:bCs/>
          <w:color w:val="FFFFFF" w:themeColor="background1"/>
          <w:sz w:val="24"/>
          <w:szCs w:val="24"/>
        </w:rPr>
      </w:pPr>
      <w:r w:rsidRPr="000807DC">
        <w:rPr>
          <w:rFonts w:cstheme="minorHAnsi"/>
          <w:color w:val="FFFFFF" w:themeColor="background1"/>
        </w:rPr>
        <w:br w:type="page"/>
      </w:r>
    </w:p>
    <w:p w14:paraId="2B57FB6A" w14:textId="03EFC269" w:rsidR="0090551B" w:rsidRPr="00ED4A8A" w:rsidRDefault="00ED4A8A" w:rsidP="00E14BC0">
      <w:pPr>
        <w:pStyle w:val="Heading2"/>
        <w:shd w:val="clear" w:color="auto" w:fill="8496B0" w:themeFill="text2" w:themeFillTint="99"/>
        <w:ind w:left="0"/>
        <w:rPr>
          <w:rFonts w:asciiTheme="minorHAnsi" w:hAnsiTheme="minorHAnsi" w:cstheme="minorHAnsi"/>
          <w:color w:val="FFFFFF" w:themeColor="background1"/>
        </w:rPr>
      </w:pPr>
      <w:bookmarkStart w:id="3" w:name="_Toc99535031"/>
      <w:r w:rsidRPr="00ED4A8A">
        <w:rPr>
          <w:rFonts w:asciiTheme="minorHAnsi" w:hAnsiTheme="minorHAnsi" w:cstheme="minorHAnsi"/>
          <w:color w:val="FFFFFF" w:themeColor="background1"/>
        </w:rPr>
        <w:lastRenderedPageBreak/>
        <w:t>Trauma Awareness/Resources</w:t>
      </w:r>
      <w:bookmarkEnd w:id="3"/>
    </w:p>
    <w:p w14:paraId="1FEFCA88" w14:textId="6C11183B" w:rsidR="0090551B" w:rsidRPr="000F6F41" w:rsidRDefault="00ED4A8A" w:rsidP="00E14BC0">
      <w:pPr>
        <w:spacing w:after="0" w:line="240" w:lineRule="auto"/>
        <w:contextualSpacing/>
        <w:rPr>
          <w:rFonts w:cstheme="minorHAnsi"/>
        </w:rPr>
      </w:pPr>
      <w:r>
        <w:rPr>
          <w:rFonts w:cstheme="minorHAnsi"/>
        </w:rPr>
        <w:t>The followin</w:t>
      </w:r>
      <w:r w:rsidR="0090551B" w:rsidRPr="000F6F41">
        <w:rPr>
          <w:rFonts w:cstheme="minorHAnsi"/>
        </w:rPr>
        <w:t>g resources</w:t>
      </w:r>
      <w:r>
        <w:rPr>
          <w:rFonts w:cstheme="minorHAnsi"/>
        </w:rPr>
        <w:t xml:space="preserve"> are available to employees who have experience trauma or need additional care:</w:t>
      </w:r>
      <w:r w:rsidR="0090551B" w:rsidRPr="000F6F41">
        <w:rPr>
          <w:rFonts w:cstheme="minorHAnsi"/>
        </w:rPr>
        <w:t xml:space="preserve"> </w:t>
      </w:r>
    </w:p>
    <w:p w14:paraId="0D874FF8" w14:textId="523AFD5E" w:rsidR="00ED4A8A" w:rsidRDefault="00ED4A8A" w:rsidP="00E14BC0">
      <w:pPr>
        <w:spacing w:after="0" w:line="240" w:lineRule="auto"/>
        <w:contextualSpacing/>
        <w:rPr>
          <w:rFonts w:cstheme="minorHAnsi"/>
        </w:rPr>
      </w:pPr>
    </w:p>
    <w:p w14:paraId="3C16DF48" w14:textId="1822A722" w:rsidR="00ED4A8A" w:rsidRPr="00ED4A8A" w:rsidRDefault="00ED4A8A" w:rsidP="00E14BC0">
      <w:pPr>
        <w:spacing w:after="0" w:line="240" w:lineRule="auto"/>
        <w:contextualSpacing/>
        <w:rPr>
          <w:rFonts w:cstheme="minorHAnsi"/>
          <w:b/>
          <w:bCs/>
        </w:rPr>
      </w:pPr>
      <w:r w:rsidRPr="00ED4A8A">
        <w:rPr>
          <w:rFonts w:cstheme="minorHAnsi"/>
          <w:b/>
          <w:bCs/>
        </w:rPr>
        <w:t>State Employee Assistance Program:</w:t>
      </w:r>
    </w:p>
    <w:p w14:paraId="10182335" w14:textId="0377C635" w:rsidR="0090551B" w:rsidRPr="00390704" w:rsidRDefault="00BC4534" w:rsidP="00E14BC0">
      <w:pPr>
        <w:pStyle w:val="ListParagraph"/>
        <w:numPr>
          <w:ilvl w:val="0"/>
          <w:numId w:val="30"/>
        </w:numPr>
        <w:spacing w:before="0"/>
        <w:contextualSpacing/>
        <w:rPr>
          <w:rFonts w:asciiTheme="minorHAnsi" w:hAnsiTheme="minorHAnsi" w:cstheme="minorHAnsi"/>
        </w:rPr>
      </w:pPr>
      <w:hyperlink r:id="rId9" w:history="1">
        <w:r w:rsidR="0090551B" w:rsidRPr="00390704">
          <w:rPr>
            <w:rStyle w:val="Hyperlink"/>
            <w:rFonts w:asciiTheme="minorHAnsi" w:hAnsiTheme="minorHAnsi" w:cstheme="minorHAnsi"/>
          </w:rPr>
          <w:t>Cascade Centers</w:t>
        </w:r>
        <w:r w:rsidR="00ED4A8A" w:rsidRPr="00390704">
          <w:rPr>
            <w:rStyle w:val="Hyperlink"/>
            <w:rFonts w:asciiTheme="minorHAnsi" w:hAnsiTheme="minorHAnsi" w:cstheme="minorHAnsi"/>
          </w:rPr>
          <w:t xml:space="preserve"> </w:t>
        </w:r>
      </w:hyperlink>
      <w:r w:rsidR="00F74F3D" w:rsidRPr="00390704">
        <w:rPr>
          <w:rFonts w:cstheme="minorHAnsi"/>
        </w:rPr>
        <w:t xml:space="preserve"> </w:t>
      </w:r>
      <w:r w:rsidR="0090551B" w:rsidRPr="00390704">
        <w:rPr>
          <w:rFonts w:asciiTheme="minorHAnsi" w:hAnsiTheme="minorHAnsi" w:cstheme="minorHAnsi"/>
        </w:rPr>
        <w:t>Call</w:t>
      </w:r>
      <w:r w:rsidR="004E222E" w:rsidRPr="00390704">
        <w:rPr>
          <w:rFonts w:asciiTheme="minorHAnsi" w:hAnsiTheme="minorHAnsi" w:cstheme="minorHAnsi"/>
        </w:rPr>
        <w:t xml:space="preserve"> </w:t>
      </w:r>
      <w:r w:rsidR="0090551B" w:rsidRPr="00390704">
        <w:rPr>
          <w:rFonts w:asciiTheme="minorHAnsi" w:hAnsiTheme="minorHAnsi" w:cstheme="minorHAnsi"/>
        </w:rPr>
        <w:t xml:space="preserve">800-433-2320 </w:t>
      </w:r>
      <w:r w:rsidR="004E222E" w:rsidRPr="00390704">
        <w:rPr>
          <w:rFonts w:asciiTheme="minorHAnsi" w:hAnsiTheme="minorHAnsi" w:cstheme="minorHAnsi"/>
        </w:rPr>
        <w:t>or t</w:t>
      </w:r>
      <w:r w:rsidR="0090551B" w:rsidRPr="00390704">
        <w:rPr>
          <w:rFonts w:asciiTheme="minorHAnsi" w:hAnsiTheme="minorHAnsi" w:cstheme="minorHAnsi"/>
        </w:rPr>
        <w:t>ext</w:t>
      </w:r>
      <w:r w:rsidR="004E222E" w:rsidRPr="00390704">
        <w:rPr>
          <w:rFonts w:asciiTheme="minorHAnsi" w:hAnsiTheme="minorHAnsi" w:cstheme="minorHAnsi"/>
        </w:rPr>
        <w:t xml:space="preserve"> </w:t>
      </w:r>
      <w:r w:rsidR="0090551B" w:rsidRPr="00390704">
        <w:rPr>
          <w:rFonts w:asciiTheme="minorHAnsi" w:hAnsiTheme="minorHAnsi" w:cstheme="minorHAnsi"/>
        </w:rPr>
        <w:t>503-850-7721</w:t>
      </w:r>
    </w:p>
    <w:p w14:paraId="65B931EF" w14:textId="0CBD97F6" w:rsidR="00ED4A8A" w:rsidRDefault="00ED4A8A" w:rsidP="00E14BC0">
      <w:pPr>
        <w:spacing w:after="0" w:line="240" w:lineRule="auto"/>
        <w:contextualSpacing/>
        <w:rPr>
          <w:rFonts w:cstheme="minorHAnsi"/>
        </w:rPr>
      </w:pPr>
    </w:p>
    <w:p w14:paraId="6769E4E2" w14:textId="1A9CF390" w:rsidR="00ED4A8A" w:rsidRPr="004E222E" w:rsidRDefault="00ED4A8A" w:rsidP="00E14BC0">
      <w:pPr>
        <w:spacing w:after="0" w:line="240" w:lineRule="auto"/>
        <w:contextualSpacing/>
        <w:rPr>
          <w:rFonts w:cstheme="minorHAnsi"/>
          <w:b/>
          <w:bCs/>
        </w:rPr>
      </w:pPr>
      <w:r w:rsidRPr="004E222E">
        <w:rPr>
          <w:rFonts w:cstheme="minorHAnsi"/>
          <w:b/>
          <w:bCs/>
        </w:rPr>
        <w:t>Suicide Prevention Resources</w:t>
      </w:r>
    </w:p>
    <w:p w14:paraId="7CCBC46C" w14:textId="29C9F5D4" w:rsidR="00ED4A8A" w:rsidRPr="004E222E" w:rsidRDefault="00BC4534" w:rsidP="00E14BC0">
      <w:pPr>
        <w:numPr>
          <w:ilvl w:val="0"/>
          <w:numId w:val="26"/>
        </w:numPr>
        <w:shd w:val="clear" w:color="auto" w:fill="FFFFFF"/>
        <w:spacing w:after="0" w:line="240" w:lineRule="auto"/>
        <w:rPr>
          <w:rStyle w:val="Hyperlink"/>
          <w:color w:val="000000" w:themeColor="text1"/>
          <w:u w:val="none"/>
        </w:rPr>
      </w:pPr>
      <w:hyperlink r:id="rId10" w:history="1">
        <w:r w:rsidR="00ED4A8A" w:rsidRPr="004E222E">
          <w:rPr>
            <w:rStyle w:val="Hyperlink"/>
            <w:rFonts w:cstheme="minorHAnsi"/>
          </w:rPr>
          <w:t>National Suicide Prevention Lifeline</w:t>
        </w:r>
      </w:hyperlink>
      <w:r w:rsidR="00ED4A8A" w:rsidRPr="004E222E">
        <w:rPr>
          <w:rStyle w:val="Hyperlink"/>
          <w:color w:val="000000" w:themeColor="text1"/>
          <w:u w:val="none"/>
        </w:rPr>
        <w:t> </w:t>
      </w:r>
      <w:r w:rsidR="00F74F3D">
        <w:rPr>
          <w:rStyle w:val="Hyperlink"/>
          <w:color w:val="000000" w:themeColor="text1"/>
          <w:u w:val="none"/>
        </w:rPr>
        <w:t xml:space="preserve"> </w:t>
      </w:r>
      <w:r w:rsidR="00ED4A8A" w:rsidRPr="004E222E">
        <w:rPr>
          <w:rStyle w:val="Hyperlink"/>
          <w:color w:val="000000" w:themeColor="text1"/>
          <w:u w:val="none"/>
        </w:rPr>
        <w:t>800-273-TALK (8255)</w:t>
      </w:r>
    </w:p>
    <w:p w14:paraId="303B6084" w14:textId="4B52885F" w:rsidR="00ED4A8A" w:rsidRPr="004E222E" w:rsidRDefault="00BC4534" w:rsidP="00E14BC0">
      <w:pPr>
        <w:numPr>
          <w:ilvl w:val="0"/>
          <w:numId w:val="26"/>
        </w:numPr>
        <w:shd w:val="clear" w:color="auto" w:fill="FFFFFF"/>
        <w:spacing w:after="0" w:line="240" w:lineRule="auto"/>
        <w:rPr>
          <w:rStyle w:val="Hyperlink"/>
        </w:rPr>
      </w:pPr>
      <w:hyperlink r:id="rId11" w:history="1">
        <w:r w:rsidR="00ED4A8A" w:rsidRPr="004E222E">
          <w:rPr>
            <w:rStyle w:val="Hyperlink"/>
            <w:rFonts w:cstheme="minorHAnsi"/>
          </w:rPr>
          <w:t>Veteran's Crisis Line</w:t>
        </w:r>
      </w:hyperlink>
      <w:r w:rsidR="00ED4A8A" w:rsidRPr="004E222E">
        <w:rPr>
          <w:rStyle w:val="Hyperlink"/>
          <w:rFonts w:cstheme="minorHAnsi"/>
          <w:color w:val="000000" w:themeColor="text1"/>
          <w:u w:val="none"/>
        </w:rPr>
        <w:t> </w:t>
      </w:r>
      <w:r w:rsidR="00ED4A8A" w:rsidRPr="004E222E">
        <w:rPr>
          <w:rStyle w:val="Hyperlink"/>
          <w:color w:val="000000" w:themeColor="text1"/>
          <w:u w:val="none"/>
        </w:rPr>
        <w:t>800-273-TALK (8255)</w:t>
      </w:r>
    </w:p>
    <w:p w14:paraId="70F27666" w14:textId="0569BD5A" w:rsidR="00ED4A8A" w:rsidRPr="004E222E" w:rsidRDefault="00BC4534" w:rsidP="00E14BC0">
      <w:pPr>
        <w:numPr>
          <w:ilvl w:val="0"/>
          <w:numId w:val="26"/>
        </w:numPr>
        <w:shd w:val="clear" w:color="auto" w:fill="FFFFFF"/>
        <w:spacing w:after="0" w:line="240" w:lineRule="auto"/>
        <w:rPr>
          <w:rStyle w:val="Hyperlink"/>
          <w:rFonts w:cstheme="minorHAnsi"/>
          <w:color w:val="000000" w:themeColor="text1"/>
          <w:u w:val="none"/>
        </w:rPr>
      </w:pPr>
      <w:hyperlink r:id="rId12" w:history="1">
        <w:r w:rsidR="00ED4A8A" w:rsidRPr="004E222E">
          <w:rPr>
            <w:rStyle w:val="Hyperlink"/>
            <w:rFonts w:cstheme="minorHAnsi"/>
          </w:rPr>
          <w:t>Vets4 Warriors</w:t>
        </w:r>
      </w:hyperlink>
      <w:r w:rsidR="00ED4A8A" w:rsidRPr="004E222E">
        <w:rPr>
          <w:rStyle w:val="Hyperlink"/>
          <w:rFonts w:cstheme="minorHAnsi"/>
          <w:color w:val="000000" w:themeColor="text1"/>
          <w:u w:val="none"/>
        </w:rPr>
        <w:t> 855-838-TALK (8255)</w:t>
      </w:r>
    </w:p>
    <w:p w14:paraId="20B52E14" w14:textId="35F21005" w:rsidR="00ED4A8A" w:rsidRPr="004E222E" w:rsidRDefault="00BC4534" w:rsidP="00E14BC0">
      <w:pPr>
        <w:numPr>
          <w:ilvl w:val="0"/>
          <w:numId w:val="26"/>
        </w:numPr>
        <w:shd w:val="clear" w:color="auto" w:fill="FFFFFF"/>
        <w:spacing w:after="0" w:line="240" w:lineRule="auto"/>
        <w:rPr>
          <w:rStyle w:val="Hyperlink"/>
          <w:rFonts w:cstheme="minorHAnsi"/>
        </w:rPr>
      </w:pPr>
      <w:hyperlink r:id="rId13" w:history="1">
        <w:r w:rsidR="00ED4A8A" w:rsidRPr="004E222E">
          <w:rPr>
            <w:rStyle w:val="Hyperlink"/>
            <w:rFonts w:cstheme="minorHAnsi"/>
          </w:rPr>
          <w:t>Trevor Project</w:t>
        </w:r>
      </w:hyperlink>
      <w:r w:rsidR="00ED4A8A" w:rsidRPr="004E222E">
        <w:rPr>
          <w:rStyle w:val="Hyperlink"/>
          <w:rFonts w:cstheme="minorHAnsi"/>
          <w:color w:val="000000" w:themeColor="text1"/>
          <w:u w:val="none"/>
        </w:rPr>
        <w:t> </w:t>
      </w:r>
      <w:r w:rsidR="00F74F3D">
        <w:rPr>
          <w:rStyle w:val="Hyperlink"/>
          <w:rFonts w:cstheme="minorHAnsi"/>
          <w:color w:val="000000" w:themeColor="text1"/>
          <w:u w:val="none"/>
        </w:rPr>
        <w:t>(</w:t>
      </w:r>
      <w:proofErr w:type="spellStart"/>
      <w:r w:rsidR="00ED4A8A" w:rsidRPr="004E222E">
        <w:rPr>
          <w:rStyle w:val="Hyperlink"/>
          <w:rFonts w:cstheme="minorHAnsi"/>
          <w:color w:val="000000" w:themeColor="text1"/>
          <w:u w:val="none"/>
        </w:rPr>
        <w:t>LQBTQ</w:t>
      </w:r>
      <w:proofErr w:type="spellEnd"/>
      <w:r w:rsidR="00ED4A8A" w:rsidRPr="004E222E">
        <w:rPr>
          <w:rStyle w:val="Hyperlink"/>
          <w:rFonts w:cstheme="minorHAnsi"/>
          <w:color w:val="000000" w:themeColor="text1"/>
          <w:u w:val="none"/>
        </w:rPr>
        <w:t xml:space="preserve"> Youth</w:t>
      </w:r>
      <w:r w:rsidR="00F74F3D">
        <w:rPr>
          <w:rStyle w:val="Hyperlink"/>
          <w:rFonts w:cstheme="minorHAnsi"/>
          <w:color w:val="000000" w:themeColor="text1"/>
          <w:u w:val="none"/>
        </w:rPr>
        <w:t xml:space="preserve">) Call: </w:t>
      </w:r>
      <w:r w:rsidR="00ED4A8A" w:rsidRPr="004E222E">
        <w:rPr>
          <w:rStyle w:val="Hyperlink"/>
          <w:rFonts w:cstheme="minorHAnsi"/>
          <w:color w:val="000000" w:themeColor="text1"/>
          <w:u w:val="none"/>
        </w:rPr>
        <w:t xml:space="preserve">866-4-U-TREVOR (488-7386) or </w:t>
      </w:r>
      <w:r w:rsidR="00F74F3D">
        <w:rPr>
          <w:rStyle w:val="Hyperlink"/>
          <w:rFonts w:cstheme="minorHAnsi"/>
          <w:color w:val="000000" w:themeColor="text1"/>
          <w:u w:val="none"/>
        </w:rPr>
        <w:t>t</w:t>
      </w:r>
      <w:r w:rsidR="00ED4A8A" w:rsidRPr="004E222E">
        <w:rPr>
          <w:rStyle w:val="Hyperlink"/>
          <w:rFonts w:cstheme="minorHAnsi"/>
          <w:color w:val="000000" w:themeColor="text1"/>
          <w:u w:val="none"/>
        </w:rPr>
        <w:t>ext 678678</w:t>
      </w:r>
    </w:p>
    <w:p w14:paraId="61B57507" w14:textId="70CE5030" w:rsidR="00ED4A8A" w:rsidRPr="004E222E" w:rsidRDefault="00BC4534" w:rsidP="00E14BC0">
      <w:pPr>
        <w:numPr>
          <w:ilvl w:val="0"/>
          <w:numId w:val="26"/>
        </w:numPr>
        <w:shd w:val="clear" w:color="auto" w:fill="FFFFFF"/>
        <w:spacing w:after="0" w:line="240" w:lineRule="auto"/>
        <w:rPr>
          <w:rStyle w:val="Hyperlink"/>
          <w:color w:val="000000" w:themeColor="text1"/>
          <w:u w:val="none"/>
        </w:rPr>
      </w:pPr>
      <w:hyperlink r:id="rId14" w:history="1">
        <w:r w:rsidR="00ED4A8A" w:rsidRPr="004E222E">
          <w:rPr>
            <w:rStyle w:val="Hyperlink"/>
            <w:rFonts w:cstheme="minorHAnsi"/>
          </w:rPr>
          <w:t xml:space="preserve">Nacional de </w:t>
        </w:r>
        <w:proofErr w:type="spellStart"/>
        <w:r w:rsidR="00ED4A8A" w:rsidRPr="004E222E">
          <w:rPr>
            <w:rStyle w:val="Hyperlink"/>
            <w:rFonts w:cstheme="minorHAnsi"/>
          </w:rPr>
          <w:t>Prevención</w:t>
        </w:r>
        <w:proofErr w:type="spellEnd"/>
        <w:r w:rsidR="00ED4A8A" w:rsidRPr="004E222E">
          <w:rPr>
            <w:rStyle w:val="Hyperlink"/>
            <w:rFonts w:cstheme="minorHAnsi"/>
          </w:rPr>
          <w:t xml:space="preserve"> de </w:t>
        </w:r>
        <w:proofErr w:type="spellStart"/>
        <w:r w:rsidR="00ED4A8A" w:rsidRPr="004E222E">
          <w:rPr>
            <w:rStyle w:val="Hyperlink"/>
            <w:rFonts w:cstheme="minorHAnsi"/>
          </w:rPr>
          <w:t>Suicidio</w:t>
        </w:r>
        <w:proofErr w:type="spellEnd"/>
      </w:hyperlink>
      <w:r w:rsidR="00ED4A8A" w:rsidRPr="004E222E">
        <w:rPr>
          <w:rStyle w:val="Hyperlink"/>
          <w:color w:val="000000" w:themeColor="text1"/>
          <w:u w:val="none"/>
        </w:rPr>
        <w:t> 888-628-9454</w:t>
      </w:r>
    </w:p>
    <w:p w14:paraId="09577D7D" w14:textId="77777777" w:rsidR="00ED4A8A" w:rsidRPr="004E222E" w:rsidRDefault="00BC4534" w:rsidP="00E14BC0">
      <w:pPr>
        <w:numPr>
          <w:ilvl w:val="0"/>
          <w:numId w:val="26"/>
        </w:numPr>
        <w:shd w:val="clear" w:color="auto" w:fill="FFFFFF"/>
        <w:spacing w:after="0" w:line="240" w:lineRule="auto"/>
        <w:rPr>
          <w:rStyle w:val="Hyperlink"/>
          <w:rFonts w:cstheme="minorHAnsi"/>
        </w:rPr>
      </w:pPr>
      <w:hyperlink r:id="rId15" w:history="1">
        <w:r w:rsidR="00ED4A8A" w:rsidRPr="004E222E">
          <w:rPr>
            <w:rStyle w:val="Hyperlink"/>
            <w:rFonts w:cstheme="minorHAnsi"/>
          </w:rPr>
          <w:t>Oregon suicide prevention, awareness and support resources by county</w:t>
        </w:r>
      </w:hyperlink>
    </w:p>
    <w:p w14:paraId="25BCAA27" w14:textId="7458AE19" w:rsidR="00ED4A8A" w:rsidRPr="004E222E" w:rsidRDefault="00ED4A8A" w:rsidP="00E14BC0">
      <w:pPr>
        <w:spacing w:after="0" w:line="240" w:lineRule="auto"/>
        <w:contextualSpacing/>
        <w:rPr>
          <w:rFonts w:cstheme="minorHAnsi"/>
        </w:rPr>
      </w:pPr>
    </w:p>
    <w:p w14:paraId="0D2E2AD8" w14:textId="53F5D2A2" w:rsidR="004E222E" w:rsidRPr="004E222E" w:rsidRDefault="004E222E" w:rsidP="00E14BC0">
      <w:pPr>
        <w:spacing w:after="0" w:line="240" w:lineRule="auto"/>
        <w:contextualSpacing/>
        <w:rPr>
          <w:rFonts w:cstheme="minorHAnsi"/>
          <w:b/>
          <w:bCs/>
        </w:rPr>
      </w:pPr>
      <w:r w:rsidRPr="004E222E">
        <w:rPr>
          <w:rFonts w:cstheme="minorHAnsi"/>
          <w:b/>
          <w:bCs/>
        </w:rPr>
        <w:t>Mental Health, Drugs, and Alcohol Resources</w:t>
      </w:r>
    </w:p>
    <w:p w14:paraId="2F36DAC1" w14:textId="72739937" w:rsidR="00ED4A8A" w:rsidRPr="004E222E" w:rsidRDefault="00ED4A8A" w:rsidP="00E14BC0">
      <w:pPr>
        <w:numPr>
          <w:ilvl w:val="0"/>
          <w:numId w:val="27"/>
        </w:numPr>
        <w:shd w:val="clear" w:color="auto" w:fill="FFFFFF"/>
        <w:spacing w:after="0" w:line="240" w:lineRule="auto"/>
        <w:rPr>
          <w:rFonts w:cstheme="minorHAnsi"/>
          <w:color w:val="0C5460"/>
        </w:rPr>
      </w:pPr>
      <w:r w:rsidRPr="004E222E">
        <w:rPr>
          <w:rFonts w:cstheme="minorHAnsi"/>
          <w:color w:val="000000" w:themeColor="text1"/>
        </w:rPr>
        <w:t>The </w:t>
      </w:r>
      <w:hyperlink r:id="rId16" w:tgtFrame="_blank" w:history="1">
        <w:r w:rsidRPr="004E222E">
          <w:rPr>
            <w:rStyle w:val="Hyperlink"/>
            <w:rFonts w:cstheme="minorHAnsi"/>
          </w:rPr>
          <w:t>Safe + Strong Helpline</w:t>
        </w:r>
      </w:hyperlink>
      <w:r w:rsidR="004E222E" w:rsidRPr="004E222E">
        <w:rPr>
          <w:rStyle w:val="Hyperlink"/>
          <w:color w:val="000000" w:themeColor="text1"/>
          <w:u w:val="none"/>
        </w:rPr>
        <w:t xml:space="preserve"> </w:t>
      </w:r>
      <w:r w:rsidR="00F74F3D">
        <w:rPr>
          <w:rStyle w:val="Hyperlink"/>
          <w:color w:val="000000" w:themeColor="text1"/>
          <w:u w:val="none"/>
        </w:rPr>
        <w:t>(</w:t>
      </w:r>
      <w:r w:rsidR="00F74F3D" w:rsidRPr="004E222E">
        <w:rPr>
          <w:rFonts w:cstheme="minorHAnsi"/>
          <w:color w:val="000000" w:themeColor="text1"/>
        </w:rPr>
        <w:t>1-800-923-HELP/4357)</w:t>
      </w:r>
      <w:r w:rsidR="00F74F3D">
        <w:rPr>
          <w:rFonts w:cstheme="minorHAnsi"/>
          <w:color w:val="000000" w:themeColor="text1"/>
        </w:rPr>
        <w:t xml:space="preserve"> </w:t>
      </w:r>
      <w:r w:rsidR="004E222E">
        <w:rPr>
          <w:rStyle w:val="Hyperlink"/>
          <w:color w:val="000000" w:themeColor="text1"/>
          <w:u w:val="none"/>
        </w:rPr>
        <w:t>i</w:t>
      </w:r>
      <w:r w:rsidRPr="004E222E">
        <w:rPr>
          <w:rFonts w:cstheme="minorHAnsi"/>
          <w:color w:val="000000" w:themeColor="text1"/>
        </w:rPr>
        <w:t>n partnership with the Oregon Health Authority, is an emotional support and resource referral line that can assist anyone who is struggling and seeking support. Callers do not need to be in a crisis to contact this line. Help is free, available 24/7 and interpreters are available. </w:t>
      </w:r>
    </w:p>
    <w:p w14:paraId="6672DD6D" w14:textId="77777777" w:rsidR="00ED4A8A" w:rsidRPr="004E222E" w:rsidRDefault="00BC4534" w:rsidP="00E14BC0">
      <w:pPr>
        <w:numPr>
          <w:ilvl w:val="0"/>
          <w:numId w:val="27"/>
        </w:numPr>
        <w:shd w:val="clear" w:color="auto" w:fill="FFFFFF"/>
        <w:spacing w:after="0" w:line="240" w:lineRule="auto"/>
        <w:rPr>
          <w:rFonts w:cstheme="minorHAnsi"/>
          <w:color w:val="0C5460"/>
        </w:rPr>
      </w:pPr>
      <w:hyperlink r:id="rId17" w:history="1">
        <w:r w:rsidR="00ED4A8A" w:rsidRPr="004E222E">
          <w:rPr>
            <w:rStyle w:val="Hyperlink"/>
            <w:rFonts w:cstheme="minorHAnsi"/>
          </w:rPr>
          <w:t>Lines for Life</w:t>
        </w:r>
      </w:hyperlink>
      <w:r w:rsidR="00ED4A8A" w:rsidRPr="004E222E">
        <w:rPr>
          <w:rFonts w:cstheme="minorHAnsi"/>
          <w:color w:val="0C5460"/>
        </w:rPr>
        <w:t> - </w:t>
      </w:r>
      <w:proofErr w:type="spellStart"/>
      <w:r>
        <w:fldChar w:fldCharType="begin"/>
      </w:r>
      <w:r>
        <w:instrText xml:space="preserve"> HYPERLINK "http://www.oregonyouthline.org/" </w:instrText>
      </w:r>
      <w:r>
        <w:fldChar w:fldCharType="separate"/>
      </w:r>
      <w:r w:rsidR="00ED4A8A" w:rsidRPr="004E222E">
        <w:rPr>
          <w:rStyle w:val="Hyperlink"/>
          <w:rFonts w:cstheme="minorHAnsi"/>
        </w:rPr>
        <w:t>YouthLine</w:t>
      </w:r>
      <w:proofErr w:type="spellEnd"/>
      <w:r>
        <w:rPr>
          <w:rStyle w:val="Hyperlink"/>
          <w:rFonts w:cstheme="minorHAnsi"/>
        </w:rPr>
        <w:fldChar w:fldCharType="end"/>
      </w:r>
      <w:r w:rsidR="00ED4A8A" w:rsidRPr="004E222E">
        <w:rPr>
          <w:rFonts w:cstheme="minorHAnsi"/>
          <w:color w:val="0C5460"/>
        </w:rPr>
        <w:t>,</w:t>
      </w:r>
      <w:r w:rsidR="00ED4A8A" w:rsidRPr="004E222E">
        <w:rPr>
          <w:rFonts w:cstheme="minorHAnsi"/>
          <w:color w:val="000000" w:themeColor="text1"/>
        </w:rPr>
        <w:t xml:space="preserve"> Abuse and Neglect Resources and</w:t>
      </w:r>
      <w:r w:rsidR="00ED4A8A" w:rsidRPr="004E222E">
        <w:rPr>
          <w:rFonts w:cstheme="minorHAnsi"/>
          <w:color w:val="0C5460"/>
        </w:rPr>
        <w:t> </w:t>
      </w:r>
      <w:proofErr w:type="spellStart"/>
      <w:r>
        <w:fldChar w:fldCharType="begin"/>
      </w:r>
      <w:r>
        <w:instrText xml:space="preserve"> HYPERLINK "https://suicidepreventionlifeline.org/c</w:instrText>
      </w:r>
      <w:r>
        <w:instrText xml:space="preserve">hat/" </w:instrText>
      </w:r>
      <w:r>
        <w:fldChar w:fldCharType="separate"/>
      </w:r>
      <w:r w:rsidR="00ED4A8A" w:rsidRPr="004E222E">
        <w:rPr>
          <w:rStyle w:val="Hyperlink"/>
          <w:rFonts w:cstheme="minorHAnsi"/>
        </w:rPr>
        <w:t>LifeLine</w:t>
      </w:r>
      <w:proofErr w:type="spellEnd"/>
      <w:r w:rsidR="00ED4A8A" w:rsidRPr="004E222E">
        <w:rPr>
          <w:rStyle w:val="Hyperlink"/>
          <w:rFonts w:cstheme="minorHAnsi"/>
        </w:rPr>
        <w:t xml:space="preserve"> Chat</w:t>
      </w:r>
      <w:r>
        <w:rPr>
          <w:rStyle w:val="Hyperlink"/>
          <w:rFonts w:cstheme="minorHAnsi"/>
        </w:rPr>
        <w:fldChar w:fldCharType="end"/>
      </w:r>
    </w:p>
    <w:p w14:paraId="5FA58B18" w14:textId="77777777" w:rsidR="00ED4A8A" w:rsidRPr="004E222E" w:rsidRDefault="00BC4534" w:rsidP="00E14BC0">
      <w:pPr>
        <w:numPr>
          <w:ilvl w:val="0"/>
          <w:numId w:val="27"/>
        </w:numPr>
        <w:shd w:val="clear" w:color="auto" w:fill="FFFFFF"/>
        <w:spacing w:after="0" w:line="240" w:lineRule="auto"/>
        <w:rPr>
          <w:rStyle w:val="Hyperlink"/>
        </w:rPr>
      </w:pPr>
      <w:hyperlink r:id="rId18" w:history="1">
        <w:r w:rsidR="00ED4A8A" w:rsidRPr="004E222E">
          <w:rPr>
            <w:rStyle w:val="Hyperlink"/>
            <w:rFonts w:cstheme="minorHAnsi"/>
          </w:rPr>
          <w:t>Mental Health Crisis Lines by Oregon counties</w:t>
        </w:r>
      </w:hyperlink>
    </w:p>
    <w:p w14:paraId="6CD5F228" w14:textId="60F17509" w:rsidR="00ED4A8A" w:rsidRPr="004E222E" w:rsidRDefault="00BC4534" w:rsidP="00E14BC0">
      <w:pPr>
        <w:numPr>
          <w:ilvl w:val="0"/>
          <w:numId w:val="27"/>
        </w:numPr>
        <w:shd w:val="clear" w:color="auto" w:fill="FFFFFF"/>
        <w:spacing w:after="0" w:line="240" w:lineRule="auto"/>
        <w:rPr>
          <w:rFonts w:cstheme="minorHAnsi"/>
          <w:color w:val="000000" w:themeColor="text1"/>
        </w:rPr>
      </w:pPr>
      <w:hyperlink r:id="rId19" w:history="1">
        <w:r w:rsidR="00ED4A8A" w:rsidRPr="004E222E">
          <w:rPr>
            <w:rStyle w:val="Hyperlink"/>
            <w:rFonts w:cstheme="minorHAnsi"/>
          </w:rPr>
          <w:t>Alcohol and Drug Helpline</w:t>
        </w:r>
      </w:hyperlink>
      <w:r w:rsidR="00ED4A8A" w:rsidRPr="004E222E">
        <w:rPr>
          <w:rFonts w:cstheme="minorHAnsi"/>
          <w:color w:val="0C5460"/>
        </w:rPr>
        <w:t> </w:t>
      </w:r>
      <w:r w:rsidR="004E222E" w:rsidRPr="004E222E">
        <w:rPr>
          <w:rFonts w:cstheme="minorHAnsi"/>
          <w:color w:val="000000" w:themeColor="text1"/>
        </w:rPr>
        <w:t>Call</w:t>
      </w:r>
      <w:r w:rsidR="00F74F3D">
        <w:rPr>
          <w:rFonts w:cstheme="minorHAnsi"/>
          <w:color w:val="000000" w:themeColor="text1"/>
        </w:rPr>
        <w:t xml:space="preserve"> </w:t>
      </w:r>
      <w:r w:rsidR="00ED4A8A" w:rsidRPr="004E222E">
        <w:rPr>
          <w:rFonts w:cstheme="minorHAnsi"/>
          <w:color w:val="000000" w:themeColor="text1"/>
        </w:rPr>
        <w:t xml:space="preserve">800-923-4838 or text </w:t>
      </w:r>
      <w:proofErr w:type="spellStart"/>
      <w:r w:rsidR="00ED4A8A" w:rsidRPr="004E222E">
        <w:rPr>
          <w:rFonts w:cstheme="minorHAnsi"/>
          <w:color w:val="000000" w:themeColor="text1"/>
        </w:rPr>
        <w:t>RecoveryNow</w:t>
      </w:r>
      <w:proofErr w:type="spellEnd"/>
      <w:r w:rsidR="00ED4A8A" w:rsidRPr="004E222E">
        <w:rPr>
          <w:rFonts w:cstheme="minorHAnsi"/>
          <w:color w:val="000000" w:themeColor="text1"/>
        </w:rPr>
        <w:t xml:space="preserve"> to 839863</w:t>
      </w:r>
    </w:p>
    <w:p w14:paraId="66B7CB96" w14:textId="2D052A2F" w:rsidR="00ED4A8A" w:rsidRPr="004E222E" w:rsidRDefault="00ED4A8A" w:rsidP="00E14BC0">
      <w:pPr>
        <w:numPr>
          <w:ilvl w:val="0"/>
          <w:numId w:val="27"/>
        </w:numPr>
        <w:shd w:val="clear" w:color="auto" w:fill="FFFFFF"/>
        <w:spacing w:after="0" w:line="240" w:lineRule="auto"/>
        <w:rPr>
          <w:rFonts w:cstheme="minorHAnsi"/>
          <w:color w:val="0C5460"/>
        </w:rPr>
      </w:pPr>
      <w:r w:rsidRPr="004E222E">
        <w:rPr>
          <w:rFonts w:cstheme="minorHAnsi"/>
          <w:color w:val="000000" w:themeColor="text1"/>
        </w:rPr>
        <w:t>Support for service members, veterans and their families at </w:t>
      </w:r>
      <w:hyperlink r:id="rId20" w:history="1">
        <w:r w:rsidRPr="004E222E">
          <w:rPr>
            <w:rStyle w:val="Hyperlink"/>
            <w:rFonts w:cstheme="minorHAnsi"/>
          </w:rPr>
          <w:t>Military Helpline</w:t>
        </w:r>
      </w:hyperlink>
      <w:r w:rsidRPr="004E222E">
        <w:rPr>
          <w:rFonts w:cstheme="minorHAnsi"/>
          <w:color w:val="0C5460"/>
        </w:rPr>
        <w:t> </w:t>
      </w:r>
      <w:r w:rsidR="004E222E">
        <w:rPr>
          <w:rFonts w:cstheme="minorHAnsi"/>
          <w:color w:val="000000" w:themeColor="text1"/>
        </w:rPr>
        <w:t>Call:</w:t>
      </w:r>
      <w:r w:rsidRPr="004E222E">
        <w:rPr>
          <w:rFonts w:cstheme="minorHAnsi"/>
          <w:color w:val="000000" w:themeColor="text1"/>
        </w:rPr>
        <w:t xml:space="preserve"> 888-457-4838 or text MIL1 to 839863</w:t>
      </w:r>
    </w:p>
    <w:p w14:paraId="340A186D" w14:textId="295B6BD9" w:rsidR="00ED4A8A" w:rsidRPr="004E222E" w:rsidRDefault="00BC4534" w:rsidP="00E14BC0">
      <w:pPr>
        <w:numPr>
          <w:ilvl w:val="0"/>
          <w:numId w:val="27"/>
        </w:numPr>
        <w:shd w:val="clear" w:color="auto" w:fill="FFFFFF"/>
        <w:spacing w:after="0" w:line="240" w:lineRule="auto"/>
        <w:rPr>
          <w:rFonts w:cstheme="minorHAnsi"/>
          <w:color w:val="0C5460"/>
        </w:rPr>
      </w:pPr>
      <w:hyperlink r:id="rId21" w:history="1">
        <w:r w:rsidR="00ED4A8A" w:rsidRPr="004E222E">
          <w:rPr>
            <w:rStyle w:val="Hyperlink"/>
            <w:rFonts w:cstheme="minorHAnsi"/>
          </w:rPr>
          <w:t>Veteran’s Crisis Line</w:t>
        </w:r>
      </w:hyperlink>
      <w:r w:rsidR="00ED4A8A" w:rsidRPr="004E222E">
        <w:rPr>
          <w:rFonts w:cstheme="minorHAnsi"/>
          <w:color w:val="0C5460"/>
        </w:rPr>
        <w:t> </w:t>
      </w:r>
      <w:r w:rsidR="00ED4A8A" w:rsidRPr="00F74F3D">
        <w:rPr>
          <w:rFonts w:cstheme="minorHAnsi"/>
          <w:color w:val="000000" w:themeColor="text1"/>
        </w:rPr>
        <w:t>800-273-8255 press 1 to talk to someone</w:t>
      </w:r>
      <w:r w:rsidR="00F74F3D">
        <w:rPr>
          <w:rFonts w:cstheme="minorHAnsi"/>
          <w:color w:val="000000" w:themeColor="text1"/>
        </w:rPr>
        <w:t xml:space="preserve"> or</w:t>
      </w:r>
      <w:r w:rsidR="00ED4A8A" w:rsidRPr="00F74F3D">
        <w:rPr>
          <w:rFonts w:cstheme="minorHAnsi"/>
          <w:color w:val="000000" w:themeColor="text1"/>
        </w:rPr>
        <w:t xml:space="preserve"> text 838255 to connect to a VA responder</w:t>
      </w:r>
      <w:r w:rsidR="00F74F3D">
        <w:rPr>
          <w:rFonts w:cstheme="minorHAnsi"/>
          <w:color w:val="000000" w:themeColor="text1"/>
        </w:rPr>
        <w:t>. For hearing impaired support c</w:t>
      </w:r>
      <w:r w:rsidR="00ED4A8A" w:rsidRPr="00F74F3D">
        <w:rPr>
          <w:rFonts w:cstheme="minorHAnsi"/>
          <w:color w:val="000000" w:themeColor="text1"/>
        </w:rPr>
        <w:t xml:space="preserve">all 800-799-4889 </w:t>
      </w:r>
    </w:p>
    <w:p w14:paraId="0257ECC3" w14:textId="7DB5B6B2" w:rsidR="00ED4A8A" w:rsidRPr="004E222E" w:rsidRDefault="00BC4534" w:rsidP="00E14BC0">
      <w:pPr>
        <w:numPr>
          <w:ilvl w:val="0"/>
          <w:numId w:val="27"/>
        </w:numPr>
        <w:shd w:val="clear" w:color="auto" w:fill="FFFFFF"/>
        <w:spacing w:after="0" w:line="240" w:lineRule="auto"/>
        <w:rPr>
          <w:rFonts w:cstheme="minorHAnsi"/>
          <w:color w:val="0C5460"/>
        </w:rPr>
      </w:pPr>
      <w:hyperlink r:id="rId22" w:history="1">
        <w:r w:rsidR="00ED4A8A" w:rsidRPr="004E222E">
          <w:rPr>
            <w:rStyle w:val="Hyperlink"/>
            <w:rFonts w:cstheme="minorHAnsi"/>
          </w:rPr>
          <w:t>Crisis Text Line</w:t>
        </w:r>
      </w:hyperlink>
      <w:r w:rsidR="00ED4A8A" w:rsidRPr="004E222E">
        <w:rPr>
          <w:rFonts w:cstheme="minorHAnsi"/>
          <w:color w:val="0C5460"/>
        </w:rPr>
        <w:t> </w:t>
      </w:r>
      <w:r w:rsidR="00ED4A8A" w:rsidRPr="00F74F3D">
        <w:rPr>
          <w:rFonts w:cstheme="minorHAnsi"/>
          <w:color w:val="000000" w:themeColor="text1"/>
        </w:rPr>
        <w:t>Text START to 741-741. For Spanish text to 800-662-4357</w:t>
      </w:r>
    </w:p>
    <w:p w14:paraId="02229C2E" w14:textId="77777777" w:rsidR="00ED4A8A" w:rsidRPr="004E222E" w:rsidRDefault="00BC4534" w:rsidP="00E14BC0">
      <w:pPr>
        <w:numPr>
          <w:ilvl w:val="0"/>
          <w:numId w:val="27"/>
        </w:numPr>
        <w:shd w:val="clear" w:color="auto" w:fill="FFFFFF"/>
        <w:spacing w:after="0" w:line="240" w:lineRule="auto"/>
        <w:rPr>
          <w:rStyle w:val="Hyperlink"/>
        </w:rPr>
      </w:pPr>
      <w:hyperlink r:id="rId23" w:history="1">
        <w:r w:rsidR="00ED4A8A" w:rsidRPr="004E222E">
          <w:rPr>
            <w:rStyle w:val="Hyperlink"/>
            <w:rFonts w:cstheme="minorHAnsi"/>
          </w:rPr>
          <w:t>NAMI Oregon</w:t>
        </w:r>
      </w:hyperlink>
    </w:p>
    <w:p w14:paraId="04CE520E" w14:textId="7E101C16" w:rsidR="00ED4A8A" w:rsidRPr="004E222E" w:rsidRDefault="00BC4534" w:rsidP="00E14BC0">
      <w:pPr>
        <w:numPr>
          <w:ilvl w:val="0"/>
          <w:numId w:val="27"/>
        </w:numPr>
        <w:shd w:val="clear" w:color="auto" w:fill="FFFFFF"/>
        <w:spacing w:after="0" w:line="240" w:lineRule="auto"/>
        <w:rPr>
          <w:rFonts w:cstheme="minorHAnsi"/>
          <w:color w:val="0C5460"/>
        </w:rPr>
      </w:pPr>
      <w:hyperlink r:id="rId24" w:history="1">
        <w:r w:rsidR="00ED4A8A" w:rsidRPr="004E222E">
          <w:rPr>
            <w:rStyle w:val="Hyperlink"/>
            <w:rFonts w:cstheme="minorHAnsi"/>
          </w:rPr>
          <w:t>Oregon Recovers</w:t>
        </w:r>
      </w:hyperlink>
      <w:r w:rsidR="00ED4A8A" w:rsidRPr="004E222E">
        <w:rPr>
          <w:rStyle w:val="Hyperlink"/>
        </w:rPr>
        <w:t> </w:t>
      </w:r>
      <w:r w:rsidR="00ED4A8A" w:rsidRPr="00F74F3D">
        <w:rPr>
          <w:rFonts w:cstheme="minorHAnsi"/>
          <w:color w:val="000000" w:themeColor="text1"/>
        </w:rPr>
        <w:t>Substance Abuse, Mental Health, Online Peer Recovery</w:t>
      </w:r>
    </w:p>
    <w:p w14:paraId="7A2E962E" w14:textId="77777777" w:rsidR="00ED4A8A" w:rsidRPr="004E222E" w:rsidRDefault="00BC4534" w:rsidP="00E14BC0">
      <w:pPr>
        <w:numPr>
          <w:ilvl w:val="0"/>
          <w:numId w:val="27"/>
        </w:numPr>
        <w:shd w:val="clear" w:color="auto" w:fill="FFFFFF"/>
        <w:spacing w:after="0" w:line="240" w:lineRule="auto"/>
        <w:rPr>
          <w:rStyle w:val="Hyperlink"/>
        </w:rPr>
      </w:pPr>
      <w:hyperlink r:id="rId25" w:history="1">
        <w:r w:rsidR="00ED4A8A" w:rsidRPr="004E222E">
          <w:rPr>
            <w:rStyle w:val="Hyperlink"/>
            <w:rFonts w:cstheme="minorHAnsi"/>
          </w:rPr>
          <w:t>National COVID-19 Mental Health Resources</w:t>
        </w:r>
      </w:hyperlink>
    </w:p>
    <w:p w14:paraId="684456A3" w14:textId="1D8E9404" w:rsidR="00ED4A8A" w:rsidRPr="004E222E" w:rsidRDefault="00BC4534" w:rsidP="00E14BC0">
      <w:pPr>
        <w:numPr>
          <w:ilvl w:val="0"/>
          <w:numId w:val="27"/>
        </w:numPr>
        <w:shd w:val="clear" w:color="auto" w:fill="FFFFFF"/>
        <w:spacing w:after="0" w:line="240" w:lineRule="auto"/>
        <w:rPr>
          <w:rFonts w:cstheme="minorHAnsi"/>
          <w:color w:val="0C5460"/>
        </w:rPr>
      </w:pPr>
      <w:hyperlink r:id="rId26" w:history="1">
        <w:r w:rsidR="00ED4A8A" w:rsidRPr="004E222E">
          <w:rPr>
            <w:rStyle w:val="Hyperlink"/>
            <w:rFonts w:cstheme="minorHAnsi"/>
          </w:rPr>
          <w:t>Problem Gambling Helpline</w:t>
        </w:r>
      </w:hyperlink>
      <w:r w:rsidR="00ED4A8A" w:rsidRPr="004E222E">
        <w:rPr>
          <w:rFonts w:cstheme="minorHAnsi"/>
          <w:color w:val="0C5460"/>
        </w:rPr>
        <w:t xml:space="preserve"> </w:t>
      </w:r>
      <w:r w:rsidR="00ED4A8A" w:rsidRPr="00F74F3D">
        <w:rPr>
          <w:rFonts w:cstheme="minorHAnsi"/>
          <w:color w:val="000000" w:themeColor="text1"/>
        </w:rPr>
        <w:t xml:space="preserve">877-MY LIMIT (877-695-4648) </w:t>
      </w:r>
    </w:p>
    <w:p w14:paraId="1A8B3980" w14:textId="77777777" w:rsidR="00ED4A8A" w:rsidRPr="000F6F41" w:rsidRDefault="00ED4A8A" w:rsidP="00E14BC0">
      <w:pPr>
        <w:spacing w:after="0" w:line="240" w:lineRule="auto"/>
        <w:contextualSpacing/>
        <w:rPr>
          <w:rFonts w:cstheme="minorHAnsi"/>
        </w:rPr>
      </w:pPr>
    </w:p>
    <w:p w14:paraId="097B60DB" w14:textId="77777777" w:rsidR="0090551B" w:rsidRPr="000F6F41" w:rsidRDefault="0090551B" w:rsidP="00E14BC0">
      <w:pPr>
        <w:spacing w:after="0" w:line="240" w:lineRule="auto"/>
        <w:contextualSpacing/>
        <w:rPr>
          <w:rFonts w:cstheme="minorHAnsi"/>
          <w:b/>
          <w:bCs/>
        </w:rPr>
      </w:pPr>
    </w:p>
    <w:p w14:paraId="2F94DF17" w14:textId="77777777" w:rsidR="002E11D1" w:rsidRDefault="002E11D1" w:rsidP="00E14BC0">
      <w:pPr>
        <w:pStyle w:val="Heading2"/>
        <w:shd w:val="clear" w:color="auto" w:fill="8496B0" w:themeFill="text2" w:themeFillTint="99"/>
        <w:ind w:left="0"/>
        <w:rPr>
          <w:rFonts w:asciiTheme="minorHAnsi" w:hAnsiTheme="minorHAnsi" w:cstheme="minorHAnsi"/>
          <w:color w:val="FFFFFF" w:themeColor="background1"/>
        </w:rPr>
        <w:sectPr w:rsidR="002E11D1" w:rsidSect="0000276C">
          <w:headerReference w:type="default" r:id="rId27"/>
          <w:footerReference w:type="default" r:id="rId28"/>
          <w:pgSz w:w="12240" w:h="15840"/>
          <w:pgMar w:top="720" w:right="720" w:bottom="720" w:left="720" w:header="720" w:footer="720" w:gutter="0"/>
          <w:cols w:space="720"/>
          <w:docGrid w:linePitch="360"/>
        </w:sectPr>
      </w:pPr>
    </w:p>
    <w:p w14:paraId="7969FAC0" w14:textId="77777777" w:rsidR="00F351B8" w:rsidRDefault="00F351B8">
      <w:pPr>
        <w:rPr>
          <w:rFonts w:eastAsia="Arial Narrow" w:cstheme="minorHAnsi"/>
          <w:b/>
          <w:bCs/>
          <w:color w:val="FFFFFF" w:themeColor="background1"/>
          <w:sz w:val="24"/>
          <w:szCs w:val="24"/>
        </w:rPr>
      </w:pPr>
      <w:r>
        <w:rPr>
          <w:rFonts w:cstheme="minorHAnsi"/>
          <w:color w:val="FFFFFF" w:themeColor="background1"/>
        </w:rPr>
        <w:br w:type="page"/>
      </w:r>
    </w:p>
    <w:p w14:paraId="71C59939" w14:textId="77777777" w:rsidR="00F351B8" w:rsidRPr="00390704" w:rsidRDefault="00F351B8" w:rsidP="00F351B8">
      <w:pPr>
        <w:pStyle w:val="Heading2"/>
        <w:shd w:val="clear" w:color="auto" w:fill="8496B0" w:themeFill="text2" w:themeFillTint="99"/>
        <w:ind w:left="0"/>
        <w:rPr>
          <w:rFonts w:asciiTheme="minorHAnsi" w:hAnsiTheme="minorHAnsi" w:cstheme="minorHAnsi"/>
          <w:color w:val="FFFFFF" w:themeColor="background1"/>
        </w:rPr>
      </w:pPr>
      <w:bookmarkStart w:id="4" w:name="_Toc99535032"/>
      <w:r w:rsidRPr="00390704">
        <w:rPr>
          <w:rFonts w:asciiTheme="minorHAnsi" w:hAnsiTheme="minorHAnsi" w:cstheme="minorHAnsi"/>
          <w:color w:val="FFFFFF" w:themeColor="background1"/>
        </w:rPr>
        <w:lastRenderedPageBreak/>
        <w:t>Bomb Threat</w:t>
      </w:r>
      <w:bookmarkEnd w:id="4"/>
    </w:p>
    <w:p w14:paraId="44941B1D" w14:textId="77777777" w:rsidR="00F351B8" w:rsidRPr="000F6F41" w:rsidRDefault="00F351B8" w:rsidP="00F351B8">
      <w:pPr>
        <w:spacing w:after="0" w:line="240" w:lineRule="auto"/>
        <w:rPr>
          <w:rFonts w:cstheme="minorHAnsi"/>
        </w:rPr>
      </w:pPr>
      <w:r w:rsidRPr="000F6F41">
        <w:rPr>
          <w:rFonts w:cstheme="minorHAnsi"/>
        </w:rPr>
        <w:t>Bomb threats are commonly received by telephone, note or letter. Most threats are made by callers who want to create anxiety and panic. All such calls must be taken seriously and handled as if the threat is real.</w:t>
      </w:r>
    </w:p>
    <w:p w14:paraId="00E107AC" w14:textId="77777777" w:rsidR="00F351B8" w:rsidRPr="000F6F41" w:rsidRDefault="00F351B8" w:rsidP="00F351B8">
      <w:pPr>
        <w:spacing w:after="0" w:line="240" w:lineRule="auto"/>
        <w:rPr>
          <w:rFonts w:cstheme="minorHAnsi"/>
        </w:rPr>
      </w:pPr>
    </w:p>
    <w:p w14:paraId="53F006AF" w14:textId="0C6408AD" w:rsidR="00F351B8" w:rsidRPr="000F6F41" w:rsidRDefault="00F351B8" w:rsidP="00F351B8">
      <w:pPr>
        <w:spacing w:after="0" w:line="240" w:lineRule="auto"/>
        <w:rPr>
          <w:rFonts w:cstheme="minorHAnsi"/>
        </w:rPr>
      </w:pPr>
      <w:r w:rsidRPr="000F6F41">
        <w:rPr>
          <w:rFonts w:cstheme="minorHAnsi"/>
        </w:rPr>
        <w:t>When there has been a viable threat, check your immediate work area and evacuation path for suspicious objects. If you see a package or foreign object in an unusual place — do not touch it. Immediately call</w:t>
      </w:r>
      <w:r w:rsidR="00DD4651">
        <w:rPr>
          <w:rFonts w:cstheme="minorHAnsi"/>
        </w:rPr>
        <w:t xml:space="preserve"> 9-1-1 or</w:t>
      </w:r>
      <w:r w:rsidRPr="000F6F41">
        <w:rPr>
          <w:rFonts w:cstheme="minorHAnsi"/>
        </w:rPr>
        <w:t xml:space="preserve"> </w:t>
      </w:r>
      <w:r>
        <w:rPr>
          <w:rFonts w:cstheme="minorHAnsi"/>
        </w:rPr>
        <w:t xml:space="preserve">State Police at 503-375-3555 </w:t>
      </w:r>
      <w:r w:rsidRPr="000F6F41">
        <w:rPr>
          <w:rFonts w:cstheme="minorHAnsi"/>
        </w:rPr>
        <w:t>from a landline phone.</w:t>
      </w:r>
      <w:r w:rsidR="00F831EA">
        <w:rPr>
          <w:rFonts w:cstheme="minorHAnsi"/>
        </w:rPr>
        <w:t xml:space="preserve"> Do not use cell phones- they emit radio signals that could </w:t>
      </w:r>
      <w:r w:rsidR="0033372A">
        <w:rPr>
          <w:rFonts w:cstheme="minorHAnsi"/>
        </w:rPr>
        <w:t>interfere.</w:t>
      </w:r>
    </w:p>
    <w:p w14:paraId="3A3D4011" w14:textId="77777777" w:rsidR="00F351B8" w:rsidRPr="000F6F41" w:rsidRDefault="00F351B8" w:rsidP="00F351B8">
      <w:pPr>
        <w:spacing w:after="0" w:line="240" w:lineRule="auto"/>
        <w:rPr>
          <w:rFonts w:cstheme="minorHAnsi"/>
        </w:rPr>
      </w:pPr>
    </w:p>
    <w:p w14:paraId="5ACF9EF8" w14:textId="77777777" w:rsidR="00F351B8" w:rsidRPr="000F6F41" w:rsidRDefault="00F351B8" w:rsidP="00F351B8">
      <w:pPr>
        <w:spacing w:after="0" w:line="240" w:lineRule="auto"/>
        <w:rPr>
          <w:rFonts w:cstheme="minorHAnsi"/>
        </w:rPr>
      </w:pPr>
      <w:r w:rsidRPr="000F6F41">
        <w:rPr>
          <w:rFonts w:cstheme="minorHAnsi"/>
        </w:rPr>
        <w:t>Notify them of the exact location of the item including a thorough description.</w:t>
      </w:r>
    </w:p>
    <w:p w14:paraId="6A128548" w14:textId="77777777" w:rsidR="00F351B8" w:rsidRPr="000F6F41" w:rsidRDefault="00F351B8" w:rsidP="00F351B8">
      <w:pPr>
        <w:spacing w:after="0" w:line="240" w:lineRule="auto"/>
        <w:rPr>
          <w:rFonts w:cstheme="minorHAnsi"/>
        </w:rPr>
      </w:pPr>
    </w:p>
    <w:p w14:paraId="638FF84A" w14:textId="77777777" w:rsidR="00F351B8" w:rsidRPr="000F6F41" w:rsidRDefault="00F351B8" w:rsidP="00F351B8">
      <w:pPr>
        <w:spacing w:after="0" w:line="240" w:lineRule="auto"/>
        <w:rPr>
          <w:rFonts w:cstheme="minorHAnsi"/>
        </w:rPr>
      </w:pPr>
      <w:r w:rsidRPr="000F6F41">
        <w:rPr>
          <w:rFonts w:cstheme="minorHAnsi"/>
        </w:rPr>
        <w:t>Other things to consider:</w:t>
      </w:r>
    </w:p>
    <w:p w14:paraId="2535269F" w14:textId="3048B87E"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b/>
          <w:bCs/>
        </w:rPr>
        <w:t xml:space="preserve">Do not </w:t>
      </w:r>
      <w:r w:rsidRPr="000F6F41">
        <w:rPr>
          <w:rFonts w:asciiTheme="minorHAnsi" w:eastAsiaTheme="minorHAnsi" w:hAnsiTheme="minorHAnsi" w:cstheme="minorHAnsi"/>
        </w:rPr>
        <w:t xml:space="preserve">use two-way radios or other devices </w:t>
      </w:r>
      <w:r w:rsidR="0033372A">
        <w:rPr>
          <w:rFonts w:asciiTheme="minorHAnsi" w:eastAsiaTheme="minorHAnsi" w:hAnsiTheme="minorHAnsi" w:cstheme="minorHAnsi"/>
        </w:rPr>
        <w:t xml:space="preserve">(including cell phones) </w:t>
      </w:r>
      <w:r w:rsidRPr="000F6F41">
        <w:rPr>
          <w:rFonts w:asciiTheme="minorHAnsi" w:eastAsiaTheme="minorHAnsi" w:hAnsiTheme="minorHAnsi" w:cstheme="minorHAnsi"/>
        </w:rPr>
        <w:t>emitting a radio signal.</w:t>
      </w:r>
    </w:p>
    <w:p w14:paraId="03175F48"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b/>
          <w:bCs/>
        </w:rPr>
        <w:t xml:space="preserve">Do not </w:t>
      </w:r>
      <w:r w:rsidRPr="000F6F41">
        <w:rPr>
          <w:rFonts w:asciiTheme="minorHAnsi" w:eastAsiaTheme="minorHAnsi" w:hAnsiTheme="minorHAnsi" w:cstheme="minorHAnsi"/>
        </w:rPr>
        <w:t xml:space="preserve">use the building fire alarm. The </w:t>
      </w:r>
      <w:r>
        <w:rPr>
          <w:rFonts w:asciiTheme="minorHAnsi" w:eastAsiaTheme="minorHAnsi" w:hAnsiTheme="minorHAnsi" w:cstheme="minorHAnsi"/>
        </w:rPr>
        <w:t>Safety manager</w:t>
      </w:r>
      <w:r w:rsidRPr="000F6F41">
        <w:rPr>
          <w:rFonts w:asciiTheme="minorHAnsi" w:eastAsiaTheme="minorHAnsi" w:hAnsiTheme="minorHAnsi" w:cstheme="minorHAnsi"/>
        </w:rPr>
        <w:t xml:space="preserve"> or </w:t>
      </w:r>
      <w:r>
        <w:rPr>
          <w:rFonts w:asciiTheme="minorHAnsi" w:eastAsiaTheme="minorHAnsi" w:hAnsiTheme="minorHAnsi" w:cstheme="minorHAnsi"/>
        </w:rPr>
        <w:t>a</w:t>
      </w:r>
      <w:r w:rsidRPr="000F6F41">
        <w:rPr>
          <w:rFonts w:asciiTheme="minorHAnsi" w:eastAsiaTheme="minorHAnsi" w:hAnsiTheme="minorHAnsi" w:cstheme="minorHAnsi"/>
        </w:rPr>
        <w:t xml:space="preserve"> </w:t>
      </w:r>
      <w:r>
        <w:rPr>
          <w:rFonts w:asciiTheme="minorHAnsi" w:eastAsiaTheme="minorHAnsi" w:hAnsiTheme="minorHAnsi" w:cstheme="minorHAnsi"/>
        </w:rPr>
        <w:t>“</w:t>
      </w:r>
      <w:r w:rsidRPr="000F6F41">
        <w:rPr>
          <w:rFonts w:asciiTheme="minorHAnsi" w:eastAsiaTheme="minorHAnsi" w:hAnsiTheme="minorHAnsi" w:cstheme="minorHAnsi"/>
        </w:rPr>
        <w:t>phone tree” should be used to notify staff.</w:t>
      </w:r>
    </w:p>
    <w:p w14:paraId="32AF0581"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b/>
          <w:bCs/>
        </w:rPr>
        <w:t>Do not</w:t>
      </w:r>
      <w:r w:rsidRPr="000F6F41">
        <w:rPr>
          <w:rFonts w:asciiTheme="minorHAnsi" w:eastAsiaTheme="minorHAnsi" w:hAnsiTheme="minorHAnsi" w:cstheme="minorHAnsi"/>
        </w:rPr>
        <w:t xml:space="preserve"> turn light switches on or off.</w:t>
      </w:r>
    </w:p>
    <w:p w14:paraId="7F72F01E"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b/>
          <w:bCs/>
        </w:rPr>
        <w:t>Do not</w:t>
      </w:r>
      <w:r w:rsidRPr="000F6F41">
        <w:rPr>
          <w:rFonts w:asciiTheme="minorHAnsi" w:eastAsiaTheme="minorHAnsi" w:hAnsiTheme="minorHAnsi" w:cstheme="minorHAnsi"/>
        </w:rPr>
        <w:t xml:space="preserve"> use elevators unless authorized.</w:t>
      </w:r>
    </w:p>
    <w:p w14:paraId="77729FF6" w14:textId="77777777" w:rsidR="00F351B8" w:rsidRPr="000F6F41" w:rsidRDefault="00F351B8" w:rsidP="00F351B8">
      <w:pPr>
        <w:spacing w:after="0" w:line="240" w:lineRule="auto"/>
        <w:rPr>
          <w:rFonts w:cstheme="minorHAnsi"/>
        </w:rPr>
      </w:pPr>
    </w:p>
    <w:p w14:paraId="036FA452" w14:textId="77777777" w:rsidR="00F351B8" w:rsidRPr="008742B4" w:rsidRDefault="00F351B8" w:rsidP="00F351B8">
      <w:pPr>
        <w:spacing w:after="0" w:line="240" w:lineRule="auto"/>
        <w:rPr>
          <w:rFonts w:cstheme="minorHAnsi"/>
          <w:b/>
          <w:bCs/>
        </w:rPr>
      </w:pPr>
      <w:r w:rsidRPr="008742B4">
        <w:rPr>
          <w:rFonts w:cstheme="minorHAnsi"/>
          <w:b/>
          <w:bCs/>
        </w:rPr>
        <w:t>Bomb threat by phone:</w:t>
      </w:r>
    </w:p>
    <w:p w14:paraId="6CFF8C51" w14:textId="77777777" w:rsidR="00F351B8" w:rsidRPr="000F6F41" w:rsidRDefault="00F351B8" w:rsidP="00F351B8">
      <w:pPr>
        <w:spacing w:after="0" w:line="240" w:lineRule="auto"/>
        <w:rPr>
          <w:rFonts w:cstheme="minorHAnsi"/>
        </w:rPr>
      </w:pPr>
      <w:r w:rsidRPr="000F6F41">
        <w:rPr>
          <w:rFonts w:cstheme="minorHAnsi"/>
        </w:rPr>
        <w:t>If you receive a bomb threat by phone, ask a lot of questions and let the caller say as much as possible without interruption.</w:t>
      </w:r>
    </w:p>
    <w:p w14:paraId="22B6F7EA"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Take notes on everything said. Include any observations about background noise, voice characteristics, etc. Use </w:t>
      </w:r>
      <w:r w:rsidRPr="003E72FB">
        <w:rPr>
          <w:rFonts w:asciiTheme="minorHAnsi" w:eastAsiaTheme="minorHAnsi" w:hAnsiTheme="minorHAnsi" w:cstheme="minorHAnsi"/>
        </w:rPr>
        <w:t>the Bomb threats questions on the next page</w:t>
      </w:r>
      <w:r>
        <w:rPr>
          <w:rFonts w:asciiTheme="minorHAnsi" w:eastAsiaTheme="minorHAnsi" w:hAnsiTheme="minorHAnsi" w:cstheme="minorHAnsi"/>
        </w:rPr>
        <w:t>.</w:t>
      </w:r>
    </w:p>
    <w:p w14:paraId="3207848C" w14:textId="71962465" w:rsidR="00F351B8" w:rsidRDefault="00F351B8" w:rsidP="00DD4651">
      <w:pPr>
        <w:pStyle w:val="ListParagraph"/>
        <w:numPr>
          <w:ilvl w:val="0"/>
          <w:numId w:val="2"/>
        </w:numPr>
        <w:spacing w:before="0"/>
        <w:rPr>
          <w:rFonts w:asciiTheme="minorHAnsi" w:eastAsiaTheme="minorHAnsi" w:hAnsiTheme="minorHAnsi" w:cstheme="minorHAnsi"/>
        </w:rPr>
      </w:pPr>
      <w:r w:rsidRPr="00DD4651">
        <w:rPr>
          <w:rFonts w:asciiTheme="minorHAnsi" w:eastAsiaTheme="minorHAnsi" w:hAnsiTheme="minorHAnsi" w:cstheme="minorHAnsi"/>
        </w:rPr>
        <w:t>Try to signal a coworker to notify a manager while you continue to talk to the caller. (Remember, the purpose of keeping the person on the telephone is to gather as much information about the potential threat as possible.)</w:t>
      </w:r>
    </w:p>
    <w:p w14:paraId="6574BCDC" w14:textId="75652D68" w:rsidR="00F351B8" w:rsidRPr="00DD4651" w:rsidRDefault="00F351B8" w:rsidP="00DD4651">
      <w:pPr>
        <w:pStyle w:val="ListParagraph"/>
        <w:numPr>
          <w:ilvl w:val="0"/>
          <w:numId w:val="2"/>
        </w:numPr>
        <w:spacing w:before="0"/>
        <w:rPr>
          <w:rFonts w:asciiTheme="minorHAnsi" w:eastAsiaTheme="minorHAnsi" w:hAnsiTheme="minorHAnsi" w:cstheme="minorHAnsi"/>
        </w:rPr>
      </w:pPr>
      <w:r w:rsidRPr="00DD4651">
        <w:rPr>
          <w:rFonts w:asciiTheme="minorHAnsi" w:eastAsiaTheme="minorHAnsi" w:hAnsiTheme="minorHAnsi" w:cstheme="minorHAnsi"/>
        </w:rPr>
        <w:t>Management should</w:t>
      </w:r>
      <w:r w:rsidR="00DD4651" w:rsidRPr="00DD4651">
        <w:rPr>
          <w:rFonts w:asciiTheme="minorHAnsi" w:eastAsiaTheme="minorHAnsi" w:hAnsiTheme="minorHAnsi" w:cstheme="minorHAnsi"/>
        </w:rPr>
        <w:t xml:space="preserve"> Immediately call 9-1-1 or State Police at 503-375-3555</w:t>
      </w:r>
      <w:r w:rsidR="00DD4651">
        <w:rPr>
          <w:rFonts w:asciiTheme="minorHAnsi" w:eastAsiaTheme="minorHAnsi" w:hAnsiTheme="minorHAnsi" w:cstheme="minorHAnsi"/>
        </w:rPr>
        <w:t>.</w:t>
      </w:r>
    </w:p>
    <w:p w14:paraId="4A7E2122" w14:textId="77777777" w:rsidR="00F351B8" w:rsidRPr="000F6F41" w:rsidRDefault="00F351B8" w:rsidP="00F351B8">
      <w:pPr>
        <w:spacing w:after="0" w:line="240" w:lineRule="auto"/>
        <w:rPr>
          <w:rFonts w:cstheme="minorHAnsi"/>
        </w:rPr>
      </w:pPr>
    </w:p>
    <w:p w14:paraId="63C9EDB1" w14:textId="77777777" w:rsidR="00F351B8" w:rsidRPr="008742B4" w:rsidRDefault="00F351B8" w:rsidP="00F351B8">
      <w:pPr>
        <w:spacing w:after="0" w:line="240" w:lineRule="auto"/>
        <w:rPr>
          <w:rFonts w:cstheme="minorHAnsi"/>
          <w:b/>
          <w:bCs/>
        </w:rPr>
      </w:pPr>
      <w:r w:rsidRPr="008742B4">
        <w:rPr>
          <w:rFonts w:cstheme="minorHAnsi"/>
          <w:b/>
          <w:bCs/>
        </w:rPr>
        <w:t>Bomb threat by written message:</w:t>
      </w:r>
    </w:p>
    <w:p w14:paraId="54B07F0F" w14:textId="77777777" w:rsidR="00F351B8" w:rsidRPr="000F6F41" w:rsidRDefault="00F351B8" w:rsidP="00F351B8">
      <w:pPr>
        <w:spacing w:after="0" w:line="240" w:lineRule="auto"/>
        <w:rPr>
          <w:rFonts w:cstheme="minorHAnsi"/>
        </w:rPr>
      </w:pPr>
      <w:r w:rsidRPr="000F6F41">
        <w:rPr>
          <w:rFonts w:cstheme="minorHAnsi"/>
        </w:rPr>
        <w:t>Handle the message as little as possible to preserve any evidence contained on the note. You should leave the note where it was found.</w:t>
      </w:r>
    </w:p>
    <w:p w14:paraId="12074189" w14:textId="77777777" w:rsidR="00F351B8" w:rsidRPr="000F6F41" w:rsidRDefault="00F351B8" w:rsidP="00F351B8">
      <w:pPr>
        <w:spacing w:after="0" w:line="240" w:lineRule="auto"/>
        <w:rPr>
          <w:rFonts w:cstheme="minorHAnsi"/>
        </w:rPr>
      </w:pPr>
    </w:p>
    <w:p w14:paraId="3B69EB81" w14:textId="77777777" w:rsidR="00F351B8" w:rsidRPr="000F6F41" w:rsidRDefault="00F351B8" w:rsidP="00F351B8">
      <w:pPr>
        <w:spacing w:after="0" w:line="240" w:lineRule="auto"/>
        <w:rPr>
          <w:rFonts w:cstheme="minorHAnsi"/>
        </w:rPr>
      </w:pPr>
      <w:r w:rsidRPr="000F6F41">
        <w:rPr>
          <w:rFonts w:cstheme="minorHAnsi"/>
        </w:rPr>
        <w:t xml:space="preserve">Immediately notify a manager of the threat. Management should immediately contact the </w:t>
      </w:r>
      <w:r>
        <w:rPr>
          <w:rFonts w:cstheme="minorHAnsi"/>
        </w:rPr>
        <w:t xml:space="preserve">agency </w:t>
      </w:r>
      <w:r w:rsidRPr="000F6F41">
        <w:rPr>
          <w:rFonts w:cstheme="minorHAnsi"/>
        </w:rPr>
        <w:t>safety officer</w:t>
      </w:r>
      <w:r>
        <w:rPr>
          <w:rFonts w:cstheme="minorHAnsi"/>
        </w:rPr>
        <w:t>.</w:t>
      </w:r>
    </w:p>
    <w:p w14:paraId="697C7952" w14:textId="77777777" w:rsidR="00F351B8" w:rsidRPr="000F6F41" w:rsidRDefault="00F351B8" w:rsidP="00F351B8">
      <w:pPr>
        <w:spacing w:after="0" w:line="240" w:lineRule="auto"/>
        <w:rPr>
          <w:rFonts w:cstheme="minorHAnsi"/>
        </w:rPr>
      </w:pPr>
    </w:p>
    <w:p w14:paraId="6747273D" w14:textId="77777777" w:rsidR="00F351B8" w:rsidRPr="000F6F41" w:rsidRDefault="00F351B8" w:rsidP="00F351B8">
      <w:pPr>
        <w:spacing w:after="0" w:line="240" w:lineRule="auto"/>
        <w:rPr>
          <w:rFonts w:cstheme="minorHAnsi"/>
        </w:rPr>
      </w:pPr>
      <w:r w:rsidRPr="000F6F41">
        <w:rPr>
          <w:rFonts w:cstheme="minorHAnsi"/>
        </w:rPr>
        <w:t>Staff should:</w:t>
      </w:r>
    </w:p>
    <w:p w14:paraId="2FB930F1"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Be aware of suspicious objects in the immediate work area and evacuation path.</w:t>
      </w:r>
    </w:p>
    <w:p w14:paraId="6E9768F6"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If you see a suspicious object – Do not touch it!</w:t>
      </w:r>
    </w:p>
    <w:p w14:paraId="41A29649" w14:textId="4B2CFF82"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Call 9-1-1 </w:t>
      </w:r>
      <w:r w:rsidR="00DD4651">
        <w:rPr>
          <w:rFonts w:asciiTheme="minorHAnsi" w:eastAsiaTheme="minorHAnsi" w:hAnsiTheme="minorHAnsi" w:cstheme="minorHAnsi"/>
        </w:rPr>
        <w:t xml:space="preserve">or State Police </w:t>
      </w:r>
      <w:r w:rsidRPr="000F6F41">
        <w:rPr>
          <w:rFonts w:asciiTheme="minorHAnsi" w:eastAsiaTheme="minorHAnsi" w:hAnsiTheme="minorHAnsi" w:cstheme="minorHAnsi"/>
        </w:rPr>
        <w:t>and be prepared to give details of the threat.</w:t>
      </w:r>
    </w:p>
    <w:p w14:paraId="156C3E2C"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Call</w:t>
      </w:r>
      <w:r>
        <w:rPr>
          <w:rFonts w:asciiTheme="minorHAnsi" w:eastAsiaTheme="minorHAnsi" w:hAnsiTheme="minorHAnsi" w:cstheme="minorHAnsi"/>
        </w:rPr>
        <w:t xml:space="preserve"> management or the agency safety officer </w:t>
      </w:r>
      <w:r w:rsidRPr="000F6F41">
        <w:rPr>
          <w:rFonts w:asciiTheme="minorHAnsi" w:eastAsiaTheme="minorHAnsi" w:hAnsiTheme="minorHAnsi" w:cstheme="minorHAnsi"/>
        </w:rPr>
        <w:t>from a landline phone to notify them of the exact location and a thorough description of the object.</w:t>
      </w:r>
    </w:p>
    <w:p w14:paraId="7499D4AE"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Notify a member of management.</w:t>
      </w:r>
    </w:p>
    <w:p w14:paraId="4C8107FA"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Use the Bomb threats – questions tab. If the threat is made by phone, pay close attention to background noises.</w:t>
      </w:r>
    </w:p>
    <w:p w14:paraId="0D1BE9E6" w14:textId="77777777" w:rsidR="00F351B8" w:rsidRPr="000F6F41" w:rsidRDefault="00F351B8" w:rsidP="00F351B8">
      <w:pPr>
        <w:spacing w:after="0" w:line="240" w:lineRule="auto"/>
        <w:rPr>
          <w:rFonts w:cstheme="minorHAnsi"/>
        </w:rPr>
      </w:pPr>
    </w:p>
    <w:p w14:paraId="02E8DB80" w14:textId="77777777" w:rsidR="00F351B8" w:rsidRPr="000F6F41" w:rsidRDefault="00F351B8" w:rsidP="00F351B8">
      <w:pPr>
        <w:spacing w:after="0" w:line="240" w:lineRule="auto"/>
        <w:rPr>
          <w:rFonts w:cstheme="minorHAnsi"/>
        </w:rPr>
      </w:pPr>
      <w:r w:rsidRPr="000F6F41">
        <w:rPr>
          <w:rFonts w:cstheme="minorHAnsi"/>
        </w:rPr>
        <w:t>Managers should:</w:t>
      </w:r>
    </w:p>
    <w:p w14:paraId="3A3960CB"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Ensure that information about the object is obtained.</w:t>
      </w:r>
    </w:p>
    <w:p w14:paraId="4643146E" w14:textId="31149621"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Ensure that notification to 9-1-1 </w:t>
      </w:r>
      <w:r w:rsidR="00DD4651">
        <w:rPr>
          <w:rFonts w:asciiTheme="minorHAnsi" w:eastAsiaTheme="minorHAnsi" w:hAnsiTheme="minorHAnsi" w:cstheme="minorHAnsi"/>
        </w:rPr>
        <w:t xml:space="preserve">or State Police </w:t>
      </w:r>
      <w:r w:rsidRPr="000F6F41">
        <w:rPr>
          <w:rFonts w:asciiTheme="minorHAnsi" w:eastAsiaTheme="minorHAnsi" w:hAnsiTheme="minorHAnsi" w:cstheme="minorHAnsi"/>
        </w:rPr>
        <w:t>has occurred.</w:t>
      </w:r>
    </w:p>
    <w:p w14:paraId="167391C9"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Ensure that notification to</w:t>
      </w:r>
      <w:r w:rsidRPr="00D55894">
        <w:rPr>
          <w:rFonts w:asciiTheme="minorHAnsi" w:eastAsiaTheme="minorHAnsi" w:hAnsiTheme="minorHAnsi" w:cstheme="minorHAnsi"/>
        </w:rPr>
        <w:t xml:space="preserve"> </w:t>
      </w:r>
      <w:r>
        <w:rPr>
          <w:rFonts w:asciiTheme="minorHAnsi" w:eastAsiaTheme="minorHAnsi" w:hAnsiTheme="minorHAnsi" w:cstheme="minorHAnsi"/>
        </w:rPr>
        <w:t>the agency director or the agency safety officer</w:t>
      </w:r>
      <w:r w:rsidRPr="000F6F41">
        <w:rPr>
          <w:rFonts w:asciiTheme="minorHAnsi" w:eastAsiaTheme="minorHAnsi" w:hAnsiTheme="minorHAnsi" w:cstheme="minorHAnsi"/>
        </w:rPr>
        <w:t xml:space="preserve"> has occurred.</w:t>
      </w:r>
    </w:p>
    <w:p w14:paraId="6AAC8CFB" w14:textId="77777777" w:rsidR="00F351B8" w:rsidRDefault="00F351B8" w:rsidP="00F351B8">
      <w:pPr>
        <w:pStyle w:val="ListParagraph"/>
        <w:numPr>
          <w:ilvl w:val="0"/>
          <w:numId w:val="2"/>
        </w:numPr>
        <w:spacing w:before="0"/>
        <w:rPr>
          <w:rFonts w:asciiTheme="minorHAnsi" w:eastAsiaTheme="minorHAnsi" w:hAnsiTheme="minorHAnsi" w:cstheme="minorHAnsi"/>
        </w:rPr>
      </w:pPr>
      <w:r>
        <w:rPr>
          <w:rFonts w:asciiTheme="minorHAnsi" w:eastAsiaTheme="minorHAnsi" w:hAnsiTheme="minorHAnsi" w:cstheme="minorHAnsi"/>
        </w:rPr>
        <w:t xml:space="preserve">Work with the agency safety manager to </w:t>
      </w:r>
      <w:r w:rsidRPr="000F6F41">
        <w:rPr>
          <w:rFonts w:asciiTheme="minorHAnsi" w:eastAsiaTheme="minorHAnsi" w:hAnsiTheme="minorHAnsi" w:cstheme="minorHAnsi"/>
        </w:rPr>
        <w:t>assess if area evacuation is warranted.</w:t>
      </w:r>
    </w:p>
    <w:p w14:paraId="78A96587" w14:textId="77777777" w:rsidR="00F351B8" w:rsidRPr="005E6143" w:rsidRDefault="00F351B8" w:rsidP="00F351B8">
      <w:pPr>
        <w:pStyle w:val="ListParagraph"/>
        <w:numPr>
          <w:ilvl w:val="0"/>
          <w:numId w:val="2"/>
        </w:numPr>
        <w:spacing w:before="0"/>
        <w:rPr>
          <w:rFonts w:cstheme="minorHAnsi"/>
        </w:rPr>
      </w:pPr>
      <w:r w:rsidRPr="005E6143">
        <w:rPr>
          <w:rFonts w:asciiTheme="minorHAnsi" w:eastAsiaTheme="minorHAnsi" w:hAnsiTheme="minorHAnsi" w:cstheme="minorHAnsi"/>
        </w:rPr>
        <w:t xml:space="preserve">Ensure that the threat is reported to any proper channels. </w:t>
      </w:r>
    </w:p>
    <w:p w14:paraId="15A8DEE9" w14:textId="77777777" w:rsidR="00F351B8" w:rsidRDefault="00F351B8" w:rsidP="00F351B8">
      <w:pPr>
        <w:spacing w:after="0" w:line="240" w:lineRule="auto"/>
        <w:jc w:val="center"/>
        <w:rPr>
          <w:rFonts w:cstheme="minorHAnsi"/>
          <w:b/>
          <w:bCs/>
        </w:rPr>
      </w:pPr>
    </w:p>
    <w:p w14:paraId="0A7C55A8" w14:textId="77777777" w:rsidR="00F351B8" w:rsidRDefault="00F351B8" w:rsidP="00F351B8">
      <w:pPr>
        <w:spacing w:after="0" w:line="240" w:lineRule="auto"/>
        <w:jc w:val="center"/>
        <w:rPr>
          <w:rFonts w:cstheme="minorHAnsi"/>
          <w:b/>
          <w:bCs/>
        </w:rPr>
        <w:sectPr w:rsidR="00F351B8" w:rsidSect="00F351B8">
          <w:type w:val="continuous"/>
          <w:pgSz w:w="12240" w:h="15840"/>
          <w:pgMar w:top="720" w:right="720" w:bottom="720" w:left="720" w:header="720" w:footer="720" w:gutter="0"/>
          <w:cols w:space="720"/>
          <w:docGrid w:linePitch="360"/>
        </w:sectPr>
      </w:pPr>
      <w:r w:rsidRPr="000F6F41">
        <w:rPr>
          <w:rFonts w:cstheme="minorHAnsi"/>
          <w:b/>
          <w:bCs/>
        </w:rPr>
        <w:t>Assume all bomb threats are real and pose a threat to staff and business opera</w:t>
      </w:r>
      <w:r>
        <w:rPr>
          <w:rFonts w:cstheme="minorHAnsi"/>
          <w:b/>
          <w:bCs/>
        </w:rPr>
        <w:t>tions.</w:t>
      </w:r>
    </w:p>
    <w:p w14:paraId="5EEECCAB" w14:textId="77777777" w:rsidR="00F351B8" w:rsidRDefault="00F351B8" w:rsidP="00F351B8">
      <w:pPr>
        <w:spacing w:after="0" w:line="240" w:lineRule="auto"/>
        <w:rPr>
          <w:rFonts w:eastAsia="Arial Narrow" w:cstheme="minorHAnsi"/>
          <w:b/>
          <w:bCs/>
          <w:color w:val="FFFFFF" w:themeColor="background1"/>
          <w:sz w:val="24"/>
          <w:szCs w:val="24"/>
        </w:rPr>
      </w:pPr>
      <w:r>
        <w:rPr>
          <w:rFonts w:cstheme="minorHAnsi"/>
          <w:color w:val="FFFFFF" w:themeColor="background1"/>
        </w:rPr>
        <w:br w:type="page"/>
      </w:r>
    </w:p>
    <w:p w14:paraId="0A2EB6A2" w14:textId="42F5AA25" w:rsidR="00F351B8" w:rsidRPr="003E72FB" w:rsidRDefault="00F351B8" w:rsidP="00F351B8">
      <w:pPr>
        <w:pStyle w:val="Heading2"/>
        <w:shd w:val="clear" w:color="auto" w:fill="8496B0" w:themeFill="text2" w:themeFillTint="99"/>
        <w:ind w:left="0"/>
        <w:rPr>
          <w:rFonts w:asciiTheme="minorHAnsi" w:hAnsiTheme="minorHAnsi" w:cstheme="minorHAnsi"/>
          <w:color w:val="FFFFFF" w:themeColor="background1"/>
        </w:rPr>
      </w:pPr>
      <w:bookmarkStart w:id="5" w:name="_Toc99535033"/>
      <w:r w:rsidRPr="003E72FB">
        <w:rPr>
          <w:rFonts w:asciiTheme="minorHAnsi" w:hAnsiTheme="minorHAnsi" w:cstheme="minorHAnsi"/>
          <w:color w:val="FFFFFF" w:themeColor="background1"/>
        </w:rPr>
        <w:lastRenderedPageBreak/>
        <w:t xml:space="preserve">Documenting a </w:t>
      </w:r>
      <w:r w:rsidR="0048173C">
        <w:rPr>
          <w:rFonts w:asciiTheme="minorHAnsi" w:hAnsiTheme="minorHAnsi" w:cstheme="minorHAnsi"/>
          <w:b w:val="0"/>
          <w:bCs w:val="0"/>
          <w:color w:val="FFFFFF" w:themeColor="background1"/>
        </w:rPr>
        <w:t>B</w:t>
      </w:r>
      <w:r w:rsidRPr="003E72FB">
        <w:rPr>
          <w:rFonts w:asciiTheme="minorHAnsi" w:hAnsiTheme="minorHAnsi" w:cstheme="minorHAnsi"/>
          <w:color w:val="FFFFFF" w:themeColor="background1"/>
        </w:rPr>
        <w:t xml:space="preserve">omb </w:t>
      </w:r>
      <w:r w:rsidR="0048173C">
        <w:rPr>
          <w:rFonts w:asciiTheme="minorHAnsi" w:hAnsiTheme="minorHAnsi" w:cstheme="minorHAnsi"/>
          <w:color w:val="FFFFFF" w:themeColor="background1"/>
        </w:rPr>
        <w:t>T</w:t>
      </w:r>
      <w:r w:rsidRPr="003E72FB">
        <w:rPr>
          <w:rFonts w:asciiTheme="minorHAnsi" w:hAnsiTheme="minorHAnsi" w:cstheme="minorHAnsi"/>
          <w:color w:val="FFFFFF" w:themeColor="background1"/>
        </w:rPr>
        <w:t>hreat</w:t>
      </w:r>
      <w:bookmarkEnd w:id="5"/>
    </w:p>
    <w:p w14:paraId="3D2117A7" w14:textId="77777777" w:rsidR="00F351B8" w:rsidRDefault="00F351B8" w:rsidP="00F351B8">
      <w:pPr>
        <w:spacing w:after="0" w:line="240" w:lineRule="auto"/>
        <w:contextualSpacing/>
        <w:rPr>
          <w:rFonts w:cstheme="minorHAnsi"/>
          <w:b/>
          <w:bCs/>
        </w:rPr>
      </w:pPr>
    </w:p>
    <w:p w14:paraId="3995415A" w14:textId="77777777" w:rsidR="00F351B8" w:rsidRPr="00A50C93" w:rsidRDefault="00F351B8" w:rsidP="00F351B8">
      <w:pPr>
        <w:spacing w:after="0" w:line="240" w:lineRule="auto"/>
        <w:contextualSpacing/>
        <w:rPr>
          <w:rFonts w:cstheme="minorHAnsi"/>
          <w:b/>
          <w:bCs/>
        </w:rPr>
        <w:sectPr w:rsidR="00F351B8" w:rsidRPr="00A50C93" w:rsidSect="003E72FB">
          <w:type w:val="continuous"/>
          <w:pgSz w:w="12240" w:h="15840"/>
          <w:pgMar w:top="720" w:right="720" w:bottom="720" w:left="720" w:header="720" w:footer="720" w:gutter="0"/>
          <w:cols w:space="720"/>
          <w:docGrid w:linePitch="360"/>
        </w:sectPr>
      </w:pPr>
      <w:r w:rsidRPr="00A50C93">
        <w:rPr>
          <w:rFonts w:cstheme="minorHAnsi"/>
          <w:b/>
          <w:bCs/>
        </w:rPr>
        <w:t>Questions to ask</w:t>
      </w:r>
    </w:p>
    <w:p w14:paraId="2DF8F1D0" w14:textId="77777777" w:rsidR="00F351B8" w:rsidRPr="00A50C93" w:rsidRDefault="00F351B8" w:rsidP="00F351B8">
      <w:pPr>
        <w:pStyle w:val="ListParagraph"/>
        <w:numPr>
          <w:ilvl w:val="0"/>
          <w:numId w:val="2"/>
        </w:numPr>
        <w:spacing w:before="0"/>
        <w:rPr>
          <w:rFonts w:asciiTheme="minorHAnsi" w:eastAsiaTheme="minorHAnsi" w:hAnsiTheme="minorHAnsi" w:cstheme="minorHAnsi"/>
        </w:rPr>
      </w:pPr>
      <w:r w:rsidRPr="00A50C93">
        <w:rPr>
          <w:rFonts w:asciiTheme="minorHAnsi" w:eastAsiaTheme="minorHAnsi" w:hAnsiTheme="minorHAnsi" w:cstheme="minorHAnsi"/>
        </w:rPr>
        <w:t>When is the bomb going to explode?</w:t>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p>
    <w:p w14:paraId="4261836B" w14:textId="77777777" w:rsidR="00F351B8" w:rsidRPr="00A50C93" w:rsidRDefault="00F351B8" w:rsidP="00F351B8">
      <w:pPr>
        <w:pStyle w:val="ListParagraph"/>
        <w:numPr>
          <w:ilvl w:val="0"/>
          <w:numId w:val="2"/>
        </w:numPr>
        <w:spacing w:before="0"/>
        <w:rPr>
          <w:rFonts w:asciiTheme="minorHAnsi" w:eastAsiaTheme="minorHAnsi" w:hAnsiTheme="minorHAnsi" w:cstheme="minorHAnsi"/>
        </w:rPr>
      </w:pPr>
      <w:r w:rsidRPr="00A50C93">
        <w:rPr>
          <w:rFonts w:asciiTheme="minorHAnsi" w:hAnsiTheme="minorHAnsi" w:cstheme="minorHAnsi"/>
        </w:rPr>
        <w:t>Where is it right now?</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31FB64F5" w14:textId="77777777" w:rsidR="00F351B8" w:rsidRPr="00A50C93" w:rsidRDefault="00F351B8" w:rsidP="00F351B8">
      <w:pPr>
        <w:pStyle w:val="ListParagraph"/>
        <w:numPr>
          <w:ilvl w:val="0"/>
          <w:numId w:val="2"/>
        </w:numPr>
        <w:spacing w:before="0"/>
        <w:rPr>
          <w:rFonts w:asciiTheme="minorHAnsi" w:eastAsiaTheme="minorHAnsi" w:hAnsiTheme="minorHAnsi" w:cstheme="minorHAnsi"/>
        </w:rPr>
      </w:pPr>
      <w:r w:rsidRPr="00A50C93">
        <w:rPr>
          <w:rFonts w:asciiTheme="minorHAnsi" w:eastAsiaTheme="minorHAnsi" w:hAnsiTheme="minorHAnsi" w:cstheme="minorHAnsi"/>
        </w:rPr>
        <w:t>What does it look like?</w:t>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p>
    <w:p w14:paraId="145CD09E" w14:textId="77777777" w:rsidR="00F351B8" w:rsidRPr="00A50C93" w:rsidRDefault="00F351B8" w:rsidP="00F351B8">
      <w:pPr>
        <w:pStyle w:val="ListParagraph"/>
        <w:numPr>
          <w:ilvl w:val="0"/>
          <w:numId w:val="2"/>
        </w:numPr>
        <w:spacing w:before="0"/>
        <w:rPr>
          <w:rFonts w:asciiTheme="minorHAnsi" w:eastAsiaTheme="minorHAnsi" w:hAnsiTheme="minorHAnsi" w:cstheme="minorHAnsi"/>
        </w:rPr>
      </w:pPr>
      <w:r w:rsidRPr="00A50C93">
        <w:rPr>
          <w:rFonts w:asciiTheme="minorHAnsi" w:eastAsiaTheme="minorHAnsi" w:hAnsiTheme="minorHAnsi" w:cstheme="minorHAnsi"/>
        </w:rPr>
        <w:t>What kind of bomb is it?</w:t>
      </w:r>
      <w:r>
        <w:rPr>
          <w:rFonts w:asciiTheme="minorHAnsi" w:eastAsiaTheme="minorHAnsi" w:hAnsiTheme="minorHAnsi" w:cstheme="minorHAnsi"/>
        </w:rPr>
        <w:t xml:space="preserve"> </w:t>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p>
    <w:p w14:paraId="47BBE70F" w14:textId="77777777" w:rsidR="00F351B8" w:rsidRPr="00A50C93" w:rsidRDefault="00F351B8" w:rsidP="00F351B8">
      <w:pPr>
        <w:pStyle w:val="ListParagraph"/>
        <w:numPr>
          <w:ilvl w:val="0"/>
          <w:numId w:val="2"/>
        </w:numPr>
        <w:spacing w:before="0"/>
        <w:rPr>
          <w:rFonts w:asciiTheme="minorHAnsi" w:eastAsiaTheme="minorHAnsi" w:hAnsiTheme="minorHAnsi" w:cstheme="minorHAnsi"/>
        </w:rPr>
      </w:pPr>
      <w:r w:rsidRPr="00A50C93">
        <w:rPr>
          <w:rFonts w:asciiTheme="minorHAnsi" w:eastAsiaTheme="minorHAnsi" w:hAnsiTheme="minorHAnsi" w:cstheme="minorHAnsi"/>
        </w:rPr>
        <w:t>What will cause it to explode?</w:t>
      </w:r>
      <w:r>
        <w:rPr>
          <w:rFonts w:asciiTheme="minorHAnsi" w:eastAsiaTheme="minorHAnsi" w:hAnsiTheme="minorHAnsi" w:cstheme="minorHAnsi"/>
        </w:rPr>
        <w:t xml:space="preserve"> </w:t>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p>
    <w:p w14:paraId="0E9C03FE" w14:textId="77777777" w:rsidR="00F351B8" w:rsidRPr="00A50C93" w:rsidRDefault="00F351B8" w:rsidP="00F351B8">
      <w:pPr>
        <w:pStyle w:val="ListParagraph"/>
        <w:numPr>
          <w:ilvl w:val="0"/>
          <w:numId w:val="2"/>
        </w:numPr>
        <w:spacing w:before="0"/>
        <w:rPr>
          <w:rFonts w:asciiTheme="minorHAnsi" w:eastAsiaTheme="minorHAnsi" w:hAnsiTheme="minorHAnsi" w:cstheme="minorHAnsi"/>
        </w:rPr>
      </w:pPr>
      <w:r w:rsidRPr="00A50C93">
        <w:rPr>
          <w:rFonts w:asciiTheme="minorHAnsi" w:eastAsiaTheme="minorHAnsi" w:hAnsiTheme="minorHAnsi" w:cstheme="minorHAnsi"/>
        </w:rPr>
        <w:t>Did you place the bomb?</w:t>
      </w:r>
      <w:r>
        <w:rPr>
          <w:rFonts w:asciiTheme="minorHAnsi" w:eastAsiaTheme="minorHAnsi" w:hAnsiTheme="minorHAnsi" w:cstheme="minorHAnsi"/>
        </w:rPr>
        <w:t xml:space="preserve"> </w:t>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p>
    <w:p w14:paraId="1251DD13" w14:textId="77777777" w:rsidR="00F351B8" w:rsidRPr="00A50C93" w:rsidRDefault="00F351B8" w:rsidP="00F351B8">
      <w:pPr>
        <w:pStyle w:val="ListParagraph"/>
        <w:numPr>
          <w:ilvl w:val="0"/>
          <w:numId w:val="2"/>
        </w:numPr>
        <w:spacing w:before="0"/>
        <w:rPr>
          <w:rFonts w:asciiTheme="minorHAnsi" w:eastAsiaTheme="minorHAnsi" w:hAnsiTheme="minorHAnsi" w:cstheme="minorHAnsi"/>
        </w:rPr>
      </w:pPr>
      <w:r w:rsidRPr="00A50C93">
        <w:rPr>
          <w:rFonts w:asciiTheme="minorHAnsi" w:eastAsiaTheme="minorHAnsi" w:hAnsiTheme="minorHAnsi" w:cstheme="minorHAnsi"/>
        </w:rPr>
        <w:t>Why?</w:t>
      </w:r>
      <w:r>
        <w:rPr>
          <w:rFonts w:asciiTheme="minorHAnsi" w:eastAsiaTheme="minorHAnsi" w:hAnsiTheme="minorHAnsi" w:cstheme="minorHAnsi"/>
        </w:rPr>
        <w:t xml:space="preserve"> </w:t>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p>
    <w:p w14:paraId="699AE569" w14:textId="77777777" w:rsidR="00F351B8" w:rsidRPr="00A50C93" w:rsidRDefault="00F351B8" w:rsidP="00F351B8">
      <w:pPr>
        <w:pStyle w:val="ListParagraph"/>
        <w:numPr>
          <w:ilvl w:val="0"/>
          <w:numId w:val="2"/>
        </w:numPr>
        <w:spacing w:before="0"/>
        <w:rPr>
          <w:rFonts w:asciiTheme="minorHAnsi" w:eastAsiaTheme="minorHAnsi" w:hAnsiTheme="minorHAnsi" w:cstheme="minorHAnsi"/>
        </w:rPr>
      </w:pPr>
      <w:r w:rsidRPr="00A50C93">
        <w:rPr>
          <w:rFonts w:asciiTheme="minorHAnsi" w:eastAsiaTheme="minorHAnsi" w:hAnsiTheme="minorHAnsi" w:cstheme="minorHAnsi"/>
        </w:rPr>
        <w:t>What is your address?</w:t>
      </w:r>
      <w:r>
        <w:rPr>
          <w:rFonts w:asciiTheme="minorHAnsi" w:eastAsiaTheme="minorHAnsi" w:hAnsiTheme="minorHAnsi" w:cstheme="minorHAnsi"/>
        </w:rPr>
        <w:t xml:space="preserve"> </w:t>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p>
    <w:p w14:paraId="765FE03B" w14:textId="77777777" w:rsidR="00F351B8" w:rsidRPr="00A50C93" w:rsidRDefault="00F351B8" w:rsidP="00F351B8">
      <w:pPr>
        <w:pStyle w:val="ListParagraph"/>
        <w:numPr>
          <w:ilvl w:val="0"/>
          <w:numId w:val="2"/>
        </w:numPr>
        <w:spacing w:before="0"/>
        <w:rPr>
          <w:rFonts w:asciiTheme="minorHAnsi" w:eastAsiaTheme="minorHAnsi" w:hAnsiTheme="minorHAnsi" w:cstheme="minorHAnsi"/>
        </w:rPr>
      </w:pPr>
      <w:r w:rsidRPr="00A50C93">
        <w:rPr>
          <w:rFonts w:asciiTheme="minorHAnsi" w:eastAsiaTheme="minorHAnsi" w:hAnsiTheme="minorHAnsi" w:cstheme="minorHAnsi"/>
        </w:rPr>
        <w:t>What is your name?</w:t>
      </w:r>
      <w:r>
        <w:rPr>
          <w:rFonts w:asciiTheme="minorHAnsi" w:eastAsiaTheme="minorHAnsi" w:hAnsiTheme="minorHAnsi" w:cstheme="minorHAnsi"/>
        </w:rPr>
        <w:t xml:space="preserve"> </w:t>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p>
    <w:p w14:paraId="572A37A3" w14:textId="77777777" w:rsidR="00F351B8" w:rsidRPr="00A50C93" w:rsidRDefault="00F351B8" w:rsidP="00F351B8">
      <w:pPr>
        <w:spacing w:after="0" w:line="240" w:lineRule="auto"/>
        <w:contextualSpacing/>
        <w:rPr>
          <w:rFonts w:cstheme="minorHAnsi"/>
          <w:b/>
          <w:bCs/>
        </w:rPr>
      </w:pPr>
    </w:p>
    <w:p w14:paraId="09A539F7" w14:textId="77777777" w:rsidR="00F351B8" w:rsidRPr="00A50C93" w:rsidRDefault="00F351B8" w:rsidP="00F351B8">
      <w:pPr>
        <w:spacing w:after="0" w:line="240" w:lineRule="auto"/>
        <w:contextualSpacing/>
        <w:rPr>
          <w:rFonts w:cstheme="minorHAnsi"/>
          <w:b/>
          <w:bCs/>
        </w:rPr>
      </w:pPr>
    </w:p>
    <w:p w14:paraId="22AD72BA" w14:textId="77777777" w:rsidR="00F351B8" w:rsidRPr="00A50C93" w:rsidRDefault="00F351B8" w:rsidP="00F351B8">
      <w:pPr>
        <w:spacing w:after="0" w:line="240" w:lineRule="auto"/>
        <w:contextualSpacing/>
        <w:rPr>
          <w:rFonts w:cstheme="minorHAnsi"/>
          <w:b/>
          <w:bCs/>
        </w:rPr>
      </w:pPr>
      <w:r w:rsidRPr="00A50C93">
        <w:rPr>
          <w:rFonts w:cstheme="minorHAnsi"/>
          <w:b/>
          <w:bCs/>
        </w:rPr>
        <w:t>Description of the threat</w:t>
      </w:r>
    </w:p>
    <w:p w14:paraId="731713AC" w14:textId="77777777" w:rsidR="00F351B8" w:rsidRPr="00C70AD9" w:rsidRDefault="00F351B8" w:rsidP="00F351B8">
      <w:pPr>
        <w:pStyle w:val="ListParagraph"/>
        <w:numPr>
          <w:ilvl w:val="0"/>
          <w:numId w:val="2"/>
        </w:numPr>
        <w:spacing w:before="0"/>
        <w:rPr>
          <w:rFonts w:asciiTheme="minorHAnsi" w:eastAsiaTheme="minorHAnsi" w:hAnsiTheme="minorHAnsi" w:cstheme="minorHAnsi"/>
        </w:rPr>
      </w:pPr>
      <w:r w:rsidRPr="00C70AD9">
        <w:rPr>
          <w:rFonts w:asciiTheme="minorHAnsi" w:hAnsiTheme="minorHAnsi" w:cstheme="minorHAnsi"/>
        </w:rPr>
        <w:t>E</w:t>
      </w:r>
      <w:r w:rsidRPr="00C70AD9">
        <w:rPr>
          <w:rFonts w:asciiTheme="minorHAnsi" w:eastAsiaTheme="minorHAnsi" w:hAnsiTheme="minorHAnsi" w:cstheme="minorHAnsi"/>
        </w:rPr>
        <w:t xml:space="preserve">xact wording of the threat: </w:t>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p>
    <w:p w14:paraId="575A9FF9" w14:textId="77777777" w:rsidR="00F351B8" w:rsidRPr="00C70AD9" w:rsidRDefault="00F351B8" w:rsidP="00F351B8">
      <w:pPr>
        <w:pStyle w:val="ListParagraph"/>
        <w:numPr>
          <w:ilvl w:val="0"/>
          <w:numId w:val="2"/>
        </w:numPr>
        <w:spacing w:before="0"/>
        <w:rPr>
          <w:rFonts w:asciiTheme="minorHAnsi" w:eastAsiaTheme="minorHAnsi" w:hAnsiTheme="minorHAnsi" w:cstheme="minorHAnsi"/>
        </w:rPr>
      </w:pPr>
      <w:r w:rsidRPr="00C70AD9">
        <w:rPr>
          <w:rFonts w:asciiTheme="minorHAnsi" w:eastAsiaTheme="minorHAnsi" w:hAnsiTheme="minorHAnsi" w:cstheme="minorHAnsi"/>
        </w:rPr>
        <w:t xml:space="preserve">Perceived sex of caller: </w:t>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hAnsiTheme="minorHAnsi" w:cstheme="minorHAnsi"/>
        </w:rPr>
        <w:t xml:space="preserve">Length of call: </w:t>
      </w:r>
      <w:r w:rsidRPr="00C70AD9">
        <w:rPr>
          <w:rFonts w:asciiTheme="minorHAnsi" w:hAnsiTheme="minorHAnsi" w:cstheme="minorHAnsi"/>
          <w:u w:val="single"/>
        </w:rPr>
        <w:tab/>
      </w:r>
      <w:r w:rsidRPr="00C70AD9">
        <w:rPr>
          <w:rFonts w:asciiTheme="minorHAnsi" w:hAnsiTheme="minorHAnsi" w:cstheme="minorHAnsi"/>
          <w:u w:val="single"/>
        </w:rPr>
        <w:tab/>
      </w:r>
      <w:r w:rsidRPr="00C70AD9">
        <w:rPr>
          <w:rFonts w:asciiTheme="minorHAnsi" w:hAnsiTheme="minorHAnsi" w:cstheme="minorHAnsi"/>
          <w:u w:val="single"/>
        </w:rPr>
        <w:tab/>
      </w:r>
      <w:r w:rsidRPr="00C70AD9">
        <w:rPr>
          <w:rFonts w:asciiTheme="minorHAnsi" w:hAnsiTheme="minorHAnsi" w:cstheme="minorHAnsi"/>
          <w:u w:val="single"/>
        </w:rPr>
        <w:tab/>
      </w:r>
      <w:r w:rsidRPr="00C70AD9">
        <w:rPr>
          <w:rFonts w:asciiTheme="minorHAnsi" w:hAnsiTheme="minorHAnsi" w:cstheme="minorHAnsi"/>
          <w:u w:val="single"/>
        </w:rPr>
        <w:tab/>
      </w:r>
      <w:r w:rsidRPr="00C70AD9">
        <w:rPr>
          <w:rFonts w:asciiTheme="minorHAnsi" w:hAnsiTheme="minorHAnsi" w:cstheme="minorHAnsi"/>
          <w:u w:val="single"/>
        </w:rPr>
        <w:tab/>
      </w:r>
    </w:p>
    <w:p w14:paraId="4AB80247" w14:textId="77777777" w:rsidR="00F351B8" w:rsidRPr="00C70AD9" w:rsidRDefault="00F351B8" w:rsidP="00F351B8">
      <w:pPr>
        <w:pStyle w:val="ListParagraph"/>
        <w:numPr>
          <w:ilvl w:val="0"/>
          <w:numId w:val="2"/>
        </w:numPr>
        <w:spacing w:before="0"/>
        <w:rPr>
          <w:rFonts w:asciiTheme="minorHAnsi" w:eastAsiaTheme="minorHAnsi" w:hAnsiTheme="minorHAnsi" w:cstheme="minorHAnsi"/>
        </w:rPr>
      </w:pPr>
      <w:r w:rsidRPr="00C70AD9">
        <w:rPr>
          <w:rFonts w:asciiTheme="minorHAnsi" w:eastAsiaTheme="minorHAnsi" w:hAnsiTheme="minorHAnsi" w:cstheme="minorHAnsi"/>
        </w:rPr>
        <w:t xml:space="preserve">Number where call is received: </w:t>
      </w:r>
      <w:r w:rsidRPr="00C70AD9">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rPr>
        <w:t xml:space="preserve">Time: </w:t>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rPr>
        <w:t xml:space="preserve">Date: </w:t>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r w:rsidRPr="00C70AD9">
        <w:rPr>
          <w:rFonts w:asciiTheme="minorHAnsi" w:eastAsiaTheme="minorHAnsi" w:hAnsiTheme="minorHAnsi" w:cstheme="minorHAnsi"/>
          <w:u w:val="single"/>
        </w:rPr>
        <w:tab/>
      </w:r>
    </w:p>
    <w:p w14:paraId="103C2A13" w14:textId="77777777" w:rsidR="00F351B8" w:rsidRPr="003E72FB" w:rsidRDefault="00F351B8" w:rsidP="00F351B8">
      <w:pPr>
        <w:spacing w:after="0" w:line="240" w:lineRule="auto"/>
      </w:pPr>
    </w:p>
    <w:p w14:paraId="6F26CAEE" w14:textId="77777777" w:rsidR="00F351B8" w:rsidRPr="00A50C93" w:rsidRDefault="00F351B8" w:rsidP="00F351B8">
      <w:pPr>
        <w:spacing w:after="0" w:line="240" w:lineRule="auto"/>
        <w:contextualSpacing/>
        <w:rPr>
          <w:rFonts w:cstheme="minorHAnsi"/>
          <w:b/>
          <w:bCs/>
        </w:rPr>
      </w:pPr>
      <w:r w:rsidRPr="00A50C93">
        <w:rPr>
          <w:rFonts w:cstheme="minorHAnsi"/>
          <w:b/>
          <w:bCs/>
        </w:rPr>
        <w:t>Caller’s voice:</w:t>
      </w:r>
    </w:p>
    <w:p w14:paraId="3E43F6DC" w14:textId="77777777" w:rsidR="00F351B8" w:rsidRDefault="00F351B8" w:rsidP="00F351B8">
      <w:pPr>
        <w:pStyle w:val="BodyText"/>
        <w:tabs>
          <w:tab w:val="left" w:pos="3140"/>
        </w:tabs>
        <w:ind w:left="767"/>
        <w:rPr>
          <w:rFonts w:asciiTheme="minorHAnsi" w:hAnsiTheme="minorHAnsi" w:cstheme="minorHAnsi"/>
          <w:sz w:val="22"/>
          <w:szCs w:val="22"/>
        </w:rPr>
        <w:sectPr w:rsidR="00F351B8" w:rsidSect="003E72FB">
          <w:type w:val="continuous"/>
          <w:pgSz w:w="12240" w:h="15840"/>
          <w:pgMar w:top="720" w:right="720" w:bottom="720" w:left="720" w:header="720" w:footer="720" w:gutter="0"/>
          <w:cols w:space="720"/>
          <w:docGrid w:linePitch="360"/>
        </w:sectPr>
      </w:pPr>
    </w:p>
    <w:p w14:paraId="50622D10" w14:textId="77777777" w:rsidR="00F351B8" w:rsidRPr="00C47067"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Accent</w:t>
      </w:r>
    </w:p>
    <w:p w14:paraId="6167A22A" w14:textId="77777777" w:rsidR="00F351B8" w:rsidRDefault="00F351B8" w:rsidP="00F351B8">
      <w:pPr>
        <w:pStyle w:val="BodyText"/>
        <w:tabs>
          <w:tab w:val="left" w:pos="3140"/>
        </w:tabs>
        <w:ind w:left="763"/>
        <w:rPr>
          <w:rFonts w:asciiTheme="minorHAnsi" w:hAnsiTheme="minorHAnsi" w:cstheme="minorHAnsi"/>
          <w:sz w:val="22"/>
          <w:szCs w:val="22"/>
        </w:rPr>
      </w:pPr>
      <w:r w:rsidRPr="003E72FB">
        <w:rPr>
          <w:rFonts w:asciiTheme="minorHAnsi" w:hAnsiTheme="minorHAnsi" w:cstheme="minorHAnsi"/>
          <w:sz w:val="22"/>
          <w:szCs w:val="22"/>
        </w:rPr>
        <w:t>Angry</w:t>
      </w:r>
    </w:p>
    <w:p w14:paraId="5FC51FEA" w14:textId="77777777" w:rsidR="00F351B8" w:rsidRDefault="00F351B8" w:rsidP="00F351B8">
      <w:pPr>
        <w:pStyle w:val="BodyText"/>
        <w:tabs>
          <w:tab w:val="left" w:pos="3140"/>
        </w:tabs>
        <w:ind w:left="763"/>
        <w:rPr>
          <w:rFonts w:asciiTheme="minorHAnsi" w:hAnsiTheme="minorHAnsi" w:cstheme="minorHAnsi"/>
          <w:sz w:val="22"/>
          <w:szCs w:val="22"/>
        </w:rPr>
      </w:pPr>
      <w:r w:rsidRPr="003E72FB">
        <w:rPr>
          <w:rFonts w:asciiTheme="minorHAnsi" w:hAnsiTheme="minorHAnsi" w:cstheme="minorHAnsi"/>
          <w:sz w:val="22"/>
          <w:szCs w:val="22"/>
        </w:rPr>
        <w:t>Calm</w:t>
      </w:r>
    </w:p>
    <w:p w14:paraId="28663B1C" w14:textId="77777777" w:rsidR="00F351B8" w:rsidRPr="00C47067"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Clearing</w:t>
      </w:r>
      <w:r w:rsidRPr="00C47067">
        <w:rPr>
          <w:rFonts w:asciiTheme="minorHAnsi" w:hAnsiTheme="minorHAnsi" w:cstheme="minorHAnsi"/>
          <w:spacing w:val="-4"/>
          <w:sz w:val="22"/>
          <w:szCs w:val="22"/>
        </w:rPr>
        <w:t xml:space="preserve"> </w:t>
      </w:r>
      <w:r w:rsidRPr="00C47067">
        <w:rPr>
          <w:rFonts w:asciiTheme="minorHAnsi" w:hAnsiTheme="minorHAnsi" w:cstheme="minorHAnsi"/>
          <w:sz w:val="22"/>
          <w:szCs w:val="22"/>
        </w:rPr>
        <w:t>throat</w:t>
      </w:r>
    </w:p>
    <w:p w14:paraId="74F6789C" w14:textId="77777777" w:rsidR="00F351B8" w:rsidRPr="00C47067"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Cracked</w:t>
      </w:r>
      <w:r w:rsidRPr="00C47067">
        <w:rPr>
          <w:rFonts w:asciiTheme="minorHAnsi" w:hAnsiTheme="minorHAnsi" w:cstheme="minorHAnsi"/>
          <w:spacing w:val="-4"/>
          <w:sz w:val="22"/>
          <w:szCs w:val="22"/>
        </w:rPr>
        <w:t xml:space="preserve"> </w:t>
      </w:r>
      <w:r w:rsidRPr="00C47067">
        <w:rPr>
          <w:rFonts w:asciiTheme="minorHAnsi" w:hAnsiTheme="minorHAnsi" w:cstheme="minorHAnsi"/>
          <w:sz w:val="22"/>
          <w:szCs w:val="22"/>
        </w:rPr>
        <w:t>voice</w:t>
      </w:r>
    </w:p>
    <w:p w14:paraId="2E7DF7E7" w14:textId="77777777" w:rsidR="00F351B8"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Crying</w:t>
      </w:r>
    </w:p>
    <w:p w14:paraId="319C1CE1" w14:textId="77777777" w:rsidR="00F351B8" w:rsidRPr="003E72FB" w:rsidRDefault="00F351B8" w:rsidP="00F351B8">
      <w:pPr>
        <w:pStyle w:val="BodyText"/>
        <w:tabs>
          <w:tab w:val="left" w:pos="3140"/>
        </w:tabs>
        <w:ind w:left="763"/>
        <w:rPr>
          <w:rFonts w:asciiTheme="minorHAnsi" w:hAnsiTheme="minorHAnsi" w:cstheme="minorHAnsi"/>
          <w:sz w:val="22"/>
          <w:szCs w:val="22"/>
        </w:rPr>
      </w:pPr>
      <w:r w:rsidRPr="003E72FB">
        <w:rPr>
          <w:rFonts w:asciiTheme="minorHAnsi" w:hAnsiTheme="minorHAnsi" w:cstheme="minorHAnsi"/>
          <w:sz w:val="22"/>
          <w:szCs w:val="22"/>
        </w:rPr>
        <w:t>Deep</w:t>
      </w:r>
    </w:p>
    <w:p w14:paraId="4D0CB3E9" w14:textId="77777777" w:rsidR="00F351B8" w:rsidRPr="00C47067"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Deep</w:t>
      </w:r>
      <w:r w:rsidRPr="00C47067">
        <w:rPr>
          <w:rFonts w:asciiTheme="minorHAnsi" w:hAnsiTheme="minorHAnsi" w:cstheme="minorHAnsi"/>
          <w:spacing w:val="-5"/>
          <w:sz w:val="22"/>
          <w:szCs w:val="22"/>
        </w:rPr>
        <w:t xml:space="preserve"> </w:t>
      </w:r>
      <w:r w:rsidRPr="00C47067">
        <w:rPr>
          <w:rFonts w:asciiTheme="minorHAnsi" w:hAnsiTheme="minorHAnsi" w:cstheme="minorHAnsi"/>
          <w:sz w:val="22"/>
          <w:szCs w:val="22"/>
        </w:rPr>
        <w:t>breathing</w:t>
      </w:r>
    </w:p>
    <w:p w14:paraId="7B5ED91E" w14:textId="77777777" w:rsidR="00F351B8" w:rsidRPr="00C47067"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Disguised</w:t>
      </w:r>
    </w:p>
    <w:p w14:paraId="00BC4E30" w14:textId="77777777" w:rsidR="00F351B8"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Distinct</w:t>
      </w:r>
    </w:p>
    <w:p w14:paraId="53102555" w14:textId="77777777" w:rsidR="00F351B8" w:rsidRDefault="00F351B8" w:rsidP="00F351B8">
      <w:pPr>
        <w:pStyle w:val="BodyText"/>
        <w:tabs>
          <w:tab w:val="left" w:pos="3140"/>
        </w:tabs>
        <w:ind w:left="763"/>
        <w:rPr>
          <w:rFonts w:asciiTheme="minorHAnsi" w:hAnsiTheme="minorHAnsi" w:cstheme="minorHAnsi"/>
          <w:sz w:val="22"/>
          <w:szCs w:val="22"/>
        </w:rPr>
      </w:pPr>
      <w:r w:rsidRPr="003E72FB">
        <w:rPr>
          <w:rFonts w:asciiTheme="minorHAnsi" w:hAnsiTheme="minorHAnsi" w:cstheme="minorHAnsi"/>
          <w:sz w:val="22"/>
          <w:szCs w:val="22"/>
        </w:rPr>
        <w:t>Excited</w:t>
      </w:r>
    </w:p>
    <w:p w14:paraId="2D7519EE" w14:textId="77777777" w:rsidR="00F351B8" w:rsidRPr="00C47067"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Familiar</w:t>
      </w:r>
      <w:r>
        <w:rPr>
          <w:rFonts w:asciiTheme="minorHAnsi" w:hAnsiTheme="minorHAnsi" w:cstheme="minorHAnsi"/>
          <w:sz w:val="22"/>
          <w:szCs w:val="22"/>
        </w:rPr>
        <w:t>*</w:t>
      </w:r>
    </w:p>
    <w:p w14:paraId="00707B8F" w14:textId="77777777" w:rsidR="00F351B8"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Laughing</w:t>
      </w:r>
    </w:p>
    <w:p w14:paraId="7640C3FC" w14:textId="77777777" w:rsidR="00F351B8" w:rsidRPr="003E72FB" w:rsidRDefault="00F351B8" w:rsidP="00F351B8">
      <w:pPr>
        <w:pStyle w:val="BodyText"/>
        <w:tabs>
          <w:tab w:val="left" w:pos="3140"/>
        </w:tabs>
        <w:ind w:left="763"/>
        <w:rPr>
          <w:rFonts w:asciiTheme="minorHAnsi" w:hAnsiTheme="minorHAnsi" w:cstheme="minorHAnsi"/>
          <w:sz w:val="22"/>
          <w:szCs w:val="22"/>
        </w:rPr>
      </w:pPr>
      <w:r w:rsidRPr="003E72FB">
        <w:rPr>
          <w:rFonts w:asciiTheme="minorHAnsi" w:hAnsiTheme="minorHAnsi" w:cstheme="minorHAnsi"/>
          <w:sz w:val="22"/>
          <w:szCs w:val="22"/>
        </w:rPr>
        <w:t>Lisp</w:t>
      </w:r>
    </w:p>
    <w:p w14:paraId="2DAB8CBD" w14:textId="77777777" w:rsidR="00F351B8"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Loud</w:t>
      </w:r>
    </w:p>
    <w:p w14:paraId="29430D25" w14:textId="77777777" w:rsidR="00F351B8" w:rsidRPr="003E72FB" w:rsidRDefault="00F351B8" w:rsidP="00F351B8">
      <w:pPr>
        <w:pStyle w:val="BodyText"/>
        <w:tabs>
          <w:tab w:val="left" w:pos="3140"/>
        </w:tabs>
        <w:ind w:left="763"/>
        <w:rPr>
          <w:rFonts w:asciiTheme="minorHAnsi" w:hAnsiTheme="minorHAnsi" w:cstheme="minorHAnsi"/>
          <w:sz w:val="22"/>
          <w:szCs w:val="22"/>
        </w:rPr>
      </w:pPr>
      <w:r w:rsidRPr="003E72FB">
        <w:rPr>
          <w:rFonts w:asciiTheme="minorHAnsi" w:hAnsiTheme="minorHAnsi" w:cstheme="minorHAnsi"/>
          <w:sz w:val="22"/>
          <w:szCs w:val="22"/>
        </w:rPr>
        <w:t>Nasal</w:t>
      </w:r>
    </w:p>
    <w:p w14:paraId="0C5C2028" w14:textId="77777777" w:rsidR="00F351B8"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Normal</w:t>
      </w:r>
    </w:p>
    <w:p w14:paraId="454A5E98" w14:textId="77777777" w:rsidR="00F351B8" w:rsidRPr="00C47067"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Ragged</w:t>
      </w:r>
    </w:p>
    <w:p w14:paraId="511BD2AC" w14:textId="77777777" w:rsidR="00F351B8" w:rsidRDefault="00F351B8" w:rsidP="00F351B8">
      <w:pPr>
        <w:pStyle w:val="BodyText"/>
        <w:tabs>
          <w:tab w:val="left" w:pos="3140"/>
        </w:tabs>
        <w:ind w:left="763"/>
        <w:rPr>
          <w:rFonts w:asciiTheme="minorHAnsi" w:hAnsiTheme="minorHAnsi" w:cstheme="minorHAnsi"/>
          <w:sz w:val="22"/>
          <w:szCs w:val="22"/>
        </w:rPr>
      </w:pPr>
      <w:r w:rsidRPr="003E72FB">
        <w:rPr>
          <w:rFonts w:asciiTheme="minorHAnsi" w:hAnsiTheme="minorHAnsi" w:cstheme="minorHAnsi"/>
          <w:sz w:val="22"/>
          <w:szCs w:val="22"/>
        </w:rPr>
        <w:t>Rapid</w:t>
      </w:r>
    </w:p>
    <w:p w14:paraId="336DE814" w14:textId="77777777" w:rsidR="00F351B8" w:rsidRPr="003E72FB" w:rsidRDefault="00F351B8" w:rsidP="00F351B8">
      <w:pPr>
        <w:pStyle w:val="BodyText"/>
        <w:tabs>
          <w:tab w:val="left" w:pos="3140"/>
        </w:tabs>
        <w:ind w:left="763"/>
        <w:rPr>
          <w:rFonts w:asciiTheme="minorHAnsi" w:hAnsiTheme="minorHAnsi" w:cstheme="minorHAnsi"/>
          <w:sz w:val="22"/>
          <w:szCs w:val="22"/>
        </w:rPr>
      </w:pPr>
      <w:r w:rsidRPr="003E72FB">
        <w:rPr>
          <w:rFonts w:asciiTheme="minorHAnsi" w:hAnsiTheme="minorHAnsi" w:cstheme="minorHAnsi"/>
          <w:sz w:val="22"/>
          <w:szCs w:val="22"/>
        </w:rPr>
        <w:t>Raspy</w:t>
      </w:r>
    </w:p>
    <w:p w14:paraId="1A6D07B5" w14:textId="77777777" w:rsidR="00F351B8" w:rsidRDefault="00F351B8" w:rsidP="00F351B8">
      <w:pPr>
        <w:pStyle w:val="BodyText"/>
        <w:tabs>
          <w:tab w:val="left" w:pos="3140"/>
        </w:tabs>
        <w:ind w:left="763"/>
        <w:rPr>
          <w:rFonts w:asciiTheme="minorHAnsi" w:hAnsiTheme="minorHAnsi" w:cstheme="minorHAnsi"/>
          <w:sz w:val="22"/>
          <w:szCs w:val="22"/>
        </w:rPr>
      </w:pPr>
      <w:r w:rsidRPr="003E72FB">
        <w:rPr>
          <w:rFonts w:asciiTheme="minorHAnsi" w:hAnsiTheme="minorHAnsi" w:cstheme="minorHAnsi"/>
          <w:sz w:val="22"/>
          <w:szCs w:val="22"/>
        </w:rPr>
        <w:t>Slow</w:t>
      </w:r>
    </w:p>
    <w:p w14:paraId="63CD6652" w14:textId="77777777" w:rsidR="00F351B8"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Slurred</w:t>
      </w:r>
    </w:p>
    <w:p w14:paraId="59DB4123" w14:textId="77777777" w:rsidR="00F351B8" w:rsidRDefault="00F351B8" w:rsidP="00F351B8">
      <w:pPr>
        <w:pStyle w:val="BodyText"/>
        <w:tabs>
          <w:tab w:val="left" w:pos="3140"/>
        </w:tabs>
        <w:ind w:left="763"/>
        <w:rPr>
          <w:rFonts w:asciiTheme="minorHAnsi" w:hAnsiTheme="minorHAnsi" w:cstheme="minorHAnsi"/>
          <w:sz w:val="22"/>
          <w:szCs w:val="22"/>
        </w:rPr>
      </w:pPr>
      <w:r w:rsidRPr="00C47067">
        <w:rPr>
          <w:rFonts w:asciiTheme="minorHAnsi" w:hAnsiTheme="minorHAnsi" w:cstheme="minorHAnsi"/>
          <w:sz w:val="22"/>
          <w:szCs w:val="22"/>
        </w:rPr>
        <w:t>Soft</w:t>
      </w:r>
    </w:p>
    <w:p w14:paraId="4B5EC464" w14:textId="77777777" w:rsidR="00F351B8" w:rsidRPr="003E72FB" w:rsidRDefault="00F351B8" w:rsidP="00F351B8">
      <w:pPr>
        <w:pStyle w:val="BodyText"/>
        <w:tabs>
          <w:tab w:val="left" w:pos="3140"/>
        </w:tabs>
        <w:ind w:left="763"/>
        <w:rPr>
          <w:rFonts w:asciiTheme="minorHAnsi" w:hAnsiTheme="minorHAnsi" w:cstheme="minorHAnsi"/>
          <w:sz w:val="22"/>
          <w:szCs w:val="22"/>
        </w:rPr>
      </w:pPr>
      <w:r w:rsidRPr="003E72FB">
        <w:rPr>
          <w:rFonts w:asciiTheme="minorHAnsi" w:hAnsiTheme="minorHAnsi" w:cstheme="minorHAnsi"/>
          <w:sz w:val="22"/>
          <w:szCs w:val="22"/>
        </w:rPr>
        <w:t>Stutter</w:t>
      </w:r>
    </w:p>
    <w:p w14:paraId="0DA100A8" w14:textId="77777777" w:rsidR="00F351B8" w:rsidRDefault="00F351B8" w:rsidP="00F351B8">
      <w:pPr>
        <w:pStyle w:val="BodyText"/>
        <w:tabs>
          <w:tab w:val="left" w:pos="3140"/>
        </w:tabs>
        <w:ind w:left="763"/>
        <w:rPr>
          <w:rFonts w:asciiTheme="minorHAnsi" w:hAnsiTheme="minorHAnsi" w:cstheme="minorHAnsi"/>
          <w:sz w:val="22"/>
          <w:szCs w:val="22"/>
        </w:rPr>
        <w:sectPr w:rsidR="00F351B8" w:rsidSect="00C70AD9">
          <w:type w:val="continuous"/>
          <w:pgSz w:w="12240" w:h="15840"/>
          <w:pgMar w:top="720" w:right="720" w:bottom="720" w:left="720" w:header="720" w:footer="720" w:gutter="0"/>
          <w:cols w:num="4" w:space="720"/>
          <w:docGrid w:linePitch="360"/>
        </w:sectPr>
      </w:pPr>
    </w:p>
    <w:p w14:paraId="74A2D5B7" w14:textId="77777777" w:rsidR="00F351B8" w:rsidRPr="00C47067" w:rsidRDefault="00F351B8" w:rsidP="00F351B8">
      <w:pPr>
        <w:pStyle w:val="BodyText"/>
        <w:tabs>
          <w:tab w:val="left" w:pos="3140"/>
        </w:tabs>
        <w:ind w:left="767"/>
        <w:rPr>
          <w:rFonts w:asciiTheme="minorHAnsi" w:hAnsiTheme="minorHAnsi" w:cstheme="minorHAnsi"/>
          <w:sz w:val="22"/>
          <w:szCs w:val="22"/>
        </w:rPr>
      </w:pPr>
    </w:p>
    <w:p w14:paraId="25EDBF86" w14:textId="77777777" w:rsidR="00F351B8" w:rsidRPr="00A50C93" w:rsidRDefault="00F351B8" w:rsidP="00F351B8">
      <w:pPr>
        <w:spacing w:after="0" w:line="240" w:lineRule="auto"/>
        <w:contextualSpacing/>
        <w:rPr>
          <w:rFonts w:cstheme="minorHAnsi"/>
          <w:b/>
          <w:bCs/>
        </w:rPr>
      </w:pPr>
      <w:r>
        <w:rPr>
          <w:rFonts w:cstheme="minorHAnsi"/>
          <w:b/>
          <w:bCs/>
        </w:rPr>
        <w:t>*</w:t>
      </w:r>
      <w:r w:rsidRPr="00A50C93">
        <w:rPr>
          <w:rFonts w:cstheme="minorHAnsi"/>
          <w:b/>
          <w:bCs/>
        </w:rPr>
        <w:t>If voice is familiar, who did it sound like?</w:t>
      </w:r>
    </w:p>
    <w:p w14:paraId="2CD93CD7" w14:textId="77777777" w:rsidR="00F351B8" w:rsidRPr="00C47067" w:rsidRDefault="00F351B8" w:rsidP="00F351B8">
      <w:pPr>
        <w:pStyle w:val="ListParagraph"/>
        <w:numPr>
          <w:ilvl w:val="0"/>
          <w:numId w:val="2"/>
        </w:numPr>
        <w:spacing w:before="0"/>
        <w:rPr>
          <w:rFonts w:asciiTheme="minorHAnsi" w:eastAsiaTheme="minorHAnsi" w:hAnsiTheme="minorHAnsi" w:cstheme="minorHAnsi"/>
        </w:rPr>
      </w:pP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r>
        <w:rPr>
          <w:rFonts w:asciiTheme="minorHAnsi" w:eastAsiaTheme="minorHAnsi" w:hAnsiTheme="minorHAnsi" w:cstheme="minorHAnsi"/>
          <w:u w:val="single"/>
        </w:rPr>
        <w:tab/>
      </w:r>
    </w:p>
    <w:p w14:paraId="24FFD0AF" w14:textId="77777777" w:rsidR="00F351B8" w:rsidRPr="00C47067" w:rsidRDefault="00F351B8" w:rsidP="00F351B8">
      <w:pPr>
        <w:spacing w:after="0" w:line="240" w:lineRule="auto"/>
        <w:contextualSpacing/>
        <w:rPr>
          <w:rFonts w:cstheme="minorHAnsi"/>
          <w:b/>
          <w:bCs/>
        </w:rPr>
      </w:pPr>
    </w:p>
    <w:p w14:paraId="04F5957B" w14:textId="77777777" w:rsidR="00F351B8" w:rsidRPr="00C47067" w:rsidRDefault="00F351B8" w:rsidP="00F351B8">
      <w:pPr>
        <w:spacing w:after="0" w:line="240" w:lineRule="auto"/>
        <w:ind w:left="140"/>
        <w:rPr>
          <w:rFonts w:cstheme="minorHAnsi"/>
          <w:b/>
        </w:rPr>
      </w:pPr>
      <w:r w:rsidRPr="00C47067">
        <w:rPr>
          <w:rFonts w:cstheme="minorHAnsi"/>
          <w:b/>
        </w:rPr>
        <w:t>Background</w:t>
      </w:r>
      <w:r w:rsidRPr="00C47067">
        <w:rPr>
          <w:rFonts w:cstheme="minorHAnsi"/>
          <w:b/>
          <w:spacing w:val="-9"/>
        </w:rPr>
        <w:t xml:space="preserve"> </w:t>
      </w:r>
      <w:r w:rsidRPr="00C47067">
        <w:rPr>
          <w:rFonts w:cstheme="minorHAnsi"/>
          <w:b/>
        </w:rPr>
        <w:t>sounds:</w:t>
      </w:r>
    </w:p>
    <w:p w14:paraId="5C74433C" w14:textId="77777777" w:rsidR="00F351B8" w:rsidRDefault="00F351B8" w:rsidP="00F351B8">
      <w:pPr>
        <w:pStyle w:val="BodyText"/>
        <w:tabs>
          <w:tab w:val="left" w:pos="3075"/>
        </w:tabs>
        <w:ind w:left="759"/>
        <w:rPr>
          <w:rFonts w:asciiTheme="minorHAnsi" w:hAnsiTheme="minorHAnsi" w:cstheme="minorHAnsi"/>
          <w:sz w:val="22"/>
          <w:szCs w:val="22"/>
        </w:rPr>
        <w:sectPr w:rsidR="00F351B8" w:rsidSect="00C70AD9">
          <w:type w:val="continuous"/>
          <w:pgSz w:w="12240" w:h="15840"/>
          <w:pgMar w:top="720" w:right="720" w:bottom="720" w:left="720" w:header="720" w:footer="720" w:gutter="0"/>
          <w:cols w:space="720"/>
          <w:docGrid w:linePitch="360"/>
        </w:sectPr>
      </w:pPr>
    </w:p>
    <w:p w14:paraId="73442D6F" w14:textId="77777777" w:rsidR="00F351B8" w:rsidRDefault="00F351B8" w:rsidP="00F351B8">
      <w:pPr>
        <w:pStyle w:val="BodyText"/>
        <w:tabs>
          <w:tab w:val="left" w:pos="3075"/>
        </w:tabs>
        <w:ind w:left="720"/>
        <w:rPr>
          <w:rFonts w:asciiTheme="minorHAnsi" w:hAnsiTheme="minorHAnsi" w:cstheme="minorHAnsi"/>
          <w:sz w:val="22"/>
          <w:szCs w:val="22"/>
        </w:rPr>
      </w:pPr>
      <w:r w:rsidRPr="00C47067">
        <w:rPr>
          <w:rFonts w:asciiTheme="minorHAnsi" w:hAnsiTheme="minorHAnsi" w:cstheme="minorHAnsi"/>
          <w:sz w:val="22"/>
          <w:szCs w:val="22"/>
        </w:rPr>
        <w:t>Clear</w:t>
      </w:r>
    </w:p>
    <w:p w14:paraId="198FF6F5" w14:textId="77777777" w:rsidR="00F351B8" w:rsidRDefault="00F351B8" w:rsidP="00F351B8">
      <w:pPr>
        <w:pStyle w:val="BodyText"/>
        <w:tabs>
          <w:tab w:val="left" w:pos="3075"/>
        </w:tabs>
        <w:ind w:left="720"/>
        <w:rPr>
          <w:rFonts w:asciiTheme="minorHAnsi" w:hAnsiTheme="minorHAnsi" w:cstheme="minorHAnsi"/>
          <w:sz w:val="22"/>
          <w:szCs w:val="22"/>
        </w:rPr>
      </w:pPr>
      <w:r w:rsidRPr="00C47067">
        <w:rPr>
          <w:rFonts w:asciiTheme="minorHAnsi" w:hAnsiTheme="minorHAnsi" w:cstheme="minorHAnsi"/>
          <w:sz w:val="22"/>
          <w:szCs w:val="22"/>
        </w:rPr>
        <w:t>Street</w:t>
      </w:r>
      <w:r w:rsidRPr="00C47067">
        <w:rPr>
          <w:rFonts w:asciiTheme="minorHAnsi" w:hAnsiTheme="minorHAnsi" w:cstheme="minorHAnsi"/>
          <w:spacing w:val="-2"/>
          <w:sz w:val="22"/>
          <w:szCs w:val="22"/>
        </w:rPr>
        <w:t xml:space="preserve"> </w:t>
      </w:r>
      <w:r w:rsidRPr="00C47067">
        <w:rPr>
          <w:rFonts w:asciiTheme="minorHAnsi" w:hAnsiTheme="minorHAnsi" w:cstheme="minorHAnsi"/>
          <w:sz w:val="22"/>
          <w:szCs w:val="22"/>
        </w:rPr>
        <w:t>noises</w:t>
      </w:r>
    </w:p>
    <w:p w14:paraId="4301E3C1" w14:textId="77777777" w:rsidR="00F351B8" w:rsidRPr="00C47067" w:rsidRDefault="00F351B8" w:rsidP="00F351B8">
      <w:pPr>
        <w:pStyle w:val="BodyText"/>
        <w:tabs>
          <w:tab w:val="left" w:pos="3075"/>
        </w:tabs>
        <w:ind w:left="720"/>
        <w:rPr>
          <w:rFonts w:asciiTheme="minorHAnsi" w:hAnsiTheme="minorHAnsi" w:cstheme="minorHAnsi"/>
          <w:sz w:val="22"/>
          <w:szCs w:val="22"/>
        </w:rPr>
      </w:pPr>
      <w:r w:rsidRPr="00C47067">
        <w:rPr>
          <w:rFonts w:asciiTheme="minorHAnsi" w:hAnsiTheme="minorHAnsi" w:cstheme="minorHAnsi"/>
          <w:sz w:val="22"/>
          <w:szCs w:val="22"/>
        </w:rPr>
        <w:t>House</w:t>
      </w:r>
      <w:r w:rsidRPr="00C47067">
        <w:rPr>
          <w:rFonts w:asciiTheme="minorHAnsi" w:hAnsiTheme="minorHAnsi" w:cstheme="minorHAnsi"/>
          <w:spacing w:val="-3"/>
          <w:sz w:val="22"/>
          <w:szCs w:val="22"/>
        </w:rPr>
        <w:t xml:space="preserve"> </w:t>
      </w:r>
      <w:r w:rsidRPr="00C47067">
        <w:rPr>
          <w:rFonts w:asciiTheme="minorHAnsi" w:hAnsiTheme="minorHAnsi" w:cstheme="minorHAnsi"/>
          <w:sz w:val="22"/>
          <w:szCs w:val="22"/>
        </w:rPr>
        <w:t>noises</w:t>
      </w:r>
    </w:p>
    <w:p w14:paraId="3A8B3948" w14:textId="77777777" w:rsidR="00F351B8" w:rsidRDefault="00F351B8" w:rsidP="00F351B8">
      <w:pPr>
        <w:pStyle w:val="BodyText"/>
        <w:tabs>
          <w:tab w:val="left" w:pos="3075"/>
        </w:tabs>
        <w:ind w:left="720"/>
        <w:rPr>
          <w:rFonts w:asciiTheme="minorHAnsi" w:hAnsiTheme="minorHAnsi" w:cstheme="minorHAnsi"/>
          <w:sz w:val="22"/>
          <w:szCs w:val="22"/>
        </w:rPr>
      </w:pPr>
      <w:r w:rsidRPr="00C47067">
        <w:rPr>
          <w:rFonts w:asciiTheme="minorHAnsi" w:hAnsiTheme="minorHAnsi" w:cstheme="minorHAnsi"/>
          <w:sz w:val="22"/>
          <w:szCs w:val="22"/>
        </w:rPr>
        <w:t>Animal</w:t>
      </w:r>
      <w:r w:rsidRPr="00C47067">
        <w:rPr>
          <w:rFonts w:asciiTheme="minorHAnsi" w:hAnsiTheme="minorHAnsi" w:cstheme="minorHAnsi"/>
          <w:spacing w:val="-2"/>
          <w:sz w:val="22"/>
          <w:szCs w:val="22"/>
        </w:rPr>
        <w:t xml:space="preserve"> </w:t>
      </w:r>
      <w:r w:rsidRPr="00C47067">
        <w:rPr>
          <w:rFonts w:asciiTheme="minorHAnsi" w:hAnsiTheme="minorHAnsi" w:cstheme="minorHAnsi"/>
          <w:sz w:val="22"/>
          <w:szCs w:val="22"/>
        </w:rPr>
        <w:t>noises</w:t>
      </w:r>
    </w:p>
    <w:p w14:paraId="0A2154A7" w14:textId="77777777" w:rsidR="00F351B8" w:rsidRPr="00C47067" w:rsidRDefault="00F351B8" w:rsidP="00F351B8">
      <w:pPr>
        <w:pStyle w:val="BodyText"/>
        <w:tabs>
          <w:tab w:val="left" w:pos="3075"/>
        </w:tabs>
        <w:ind w:left="720" w:right="-360"/>
        <w:rPr>
          <w:rFonts w:asciiTheme="minorHAnsi" w:hAnsiTheme="minorHAnsi" w:cstheme="minorHAnsi"/>
          <w:sz w:val="22"/>
          <w:szCs w:val="22"/>
        </w:rPr>
      </w:pPr>
      <w:r w:rsidRPr="00C47067">
        <w:rPr>
          <w:rFonts w:asciiTheme="minorHAnsi" w:hAnsiTheme="minorHAnsi" w:cstheme="minorHAnsi"/>
          <w:sz w:val="22"/>
          <w:szCs w:val="22"/>
        </w:rPr>
        <w:t>Office</w:t>
      </w:r>
      <w:r>
        <w:rPr>
          <w:rFonts w:asciiTheme="minorHAnsi" w:hAnsiTheme="minorHAnsi" w:cstheme="minorHAnsi"/>
          <w:spacing w:val="7"/>
          <w:sz w:val="22"/>
          <w:szCs w:val="22"/>
        </w:rPr>
        <w:t xml:space="preserve"> </w:t>
      </w:r>
      <w:r w:rsidRPr="00C47067">
        <w:rPr>
          <w:rFonts w:asciiTheme="minorHAnsi" w:hAnsiTheme="minorHAnsi" w:cstheme="minorHAnsi"/>
          <w:sz w:val="22"/>
          <w:szCs w:val="22"/>
        </w:rPr>
        <w:t>machinery</w:t>
      </w:r>
    </w:p>
    <w:p w14:paraId="3BB947CF" w14:textId="77777777" w:rsidR="00F351B8" w:rsidRPr="00C47067" w:rsidRDefault="00F351B8" w:rsidP="00F351B8">
      <w:pPr>
        <w:pStyle w:val="BodyText"/>
        <w:tabs>
          <w:tab w:val="left" w:pos="1620"/>
        </w:tabs>
        <w:ind w:left="720" w:right="-360"/>
        <w:rPr>
          <w:rFonts w:asciiTheme="minorHAnsi" w:hAnsiTheme="minorHAnsi" w:cstheme="minorHAnsi"/>
          <w:sz w:val="22"/>
          <w:szCs w:val="22"/>
        </w:rPr>
      </w:pPr>
      <w:r w:rsidRPr="00C47067">
        <w:rPr>
          <w:rFonts w:asciiTheme="minorHAnsi" w:hAnsiTheme="minorHAnsi" w:cstheme="minorHAnsi"/>
          <w:sz w:val="22"/>
          <w:szCs w:val="22"/>
        </w:rPr>
        <w:t>Factory</w:t>
      </w:r>
      <w:r w:rsidRPr="00C47067">
        <w:rPr>
          <w:rFonts w:asciiTheme="minorHAnsi" w:hAnsiTheme="minorHAnsi" w:cstheme="minorHAnsi"/>
          <w:spacing w:val="-1"/>
          <w:sz w:val="22"/>
          <w:szCs w:val="22"/>
        </w:rPr>
        <w:t xml:space="preserve"> </w:t>
      </w:r>
      <w:r>
        <w:rPr>
          <w:rFonts w:asciiTheme="minorHAnsi" w:hAnsiTheme="minorHAnsi" w:cstheme="minorHAnsi"/>
          <w:spacing w:val="-1"/>
          <w:sz w:val="22"/>
          <w:szCs w:val="22"/>
        </w:rPr>
        <w:t>machinery</w:t>
      </w:r>
    </w:p>
    <w:p w14:paraId="4E04B26E" w14:textId="77777777" w:rsidR="00F351B8" w:rsidRDefault="00F351B8" w:rsidP="00F351B8">
      <w:pPr>
        <w:pStyle w:val="BodyText"/>
        <w:tabs>
          <w:tab w:val="left" w:pos="3075"/>
        </w:tabs>
        <w:ind w:left="720"/>
        <w:rPr>
          <w:rFonts w:asciiTheme="minorHAnsi" w:hAnsiTheme="minorHAnsi" w:cstheme="minorHAnsi"/>
          <w:sz w:val="22"/>
          <w:szCs w:val="22"/>
        </w:rPr>
      </w:pPr>
      <w:r w:rsidRPr="00C47067">
        <w:rPr>
          <w:rFonts w:asciiTheme="minorHAnsi" w:hAnsiTheme="minorHAnsi" w:cstheme="minorHAnsi"/>
          <w:sz w:val="22"/>
          <w:szCs w:val="22"/>
        </w:rPr>
        <w:t>Static</w:t>
      </w:r>
    </w:p>
    <w:p w14:paraId="253E04D2" w14:textId="77777777" w:rsidR="00F351B8" w:rsidRPr="00C47067" w:rsidRDefault="00F351B8" w:rsidP="00F351B8">
      <w:pPr>
        <w:pStyle w:val="BodyText"/>
        <w:tabs>
          <w:tab w:val="left" w:pos="3075"/>
        </w:tabs>
        <w:ind w:left="720"/>
        <w:rPr>
          <w:rFonts w:asciiTheme="minorHAnsi" w:hAnsiTheme="minorHAnsi" w:cstheme="minorHAnsi"/>
          <w:sz w:val="22"/>
          <w:szCs w:val="22"/>
        </w:rPr>
      </w:pPr>
      <w:r w:rsidRPr="00C47067">
        <w:rPr>
          <w:rFonts w:asciiTheme="minorHAnsi" w:hAnsiTheme="minorHAnsi" w:cstheme="minorHAnsi"/>
          <w:sz w:val="22"/>
          <w:szCs w:val="22"/>
        </w:rPr>
        <w:t>Voices</w:t>
      </w:r>
    </w:p>
    <w:p w14:paraId="574BC47B" w14:textId="77777777" w:rsidR="00F351B8" w:rsidRDefault="00F351B8" w:rsidP="00F351B8">
      <w:pPr>
        <w:pStyle w:val="BodyText"/>
        <w:tabs>
          <w:tab w:val="left" w:pos="3075"/>
        </w:tabs>
        <w:ind w:left="720"/>
        <w:rPr>
          <w:rFonts w:asciiTheme="minorHAnsi" w:hAnsiTheme="minorHAnsi" w:cstheme="minorHAnsi"/>
          <w:sz w:val="22"/>
          <w:szCs w:val="22"/>
        </w:rPr>
      </w:pPr>
      <w:r w:rsidRPr="00C47067">
        <w:rPr>
          <w:rFonts w:asciiTheme="minorHAnsi" w:hAnsiTheme="minorHAnsi" w:cstheme="minorHAnsi"/>
          <w:sz w:val="22"/>
          <w:szCs w:val="22"/>
        </w:rPr>
        <w:t>Music</w:t>
      </w:r>
    </w:p>
    <w:p w14:paraId="10BD7482" w14:textId="77777777" w:rsidR="00F351B8" w:rsidRDefault="00F351B8" w:rsidP="00F351B8">
      <w:pPr>
        <w:tabs>
          <w:tab w:val="left" w:pos="3075"/>
        </w:tabs>
        <w:spacing w:after="0" w:line="240" w:lineRule="auto"/>
        <w:ind w:left="-180"/>
        <w:rPr>
          <w:rFonts w:cstheme="minorHAnsi"/>
        </w:rPr>
      </w:pPr>
      <w:r w:rsidRPr="00C47067">
        <w:rPr>
          <w:rFonts w:cstheme="minorHAnsi"/>
        </w:rPr>
        <w:t>PA</w:t>
      </w:r>
      <w:r w:rsidRPr="00C47067">
        <w:rPr>
          <w:rFonts w:cstheme="minorHAnsi"/>
          <w:spacing w:val="-9"/>
        </w:rPr>
        <w:t xml:space="preserve"> </w:t>
      </w:r>
      <w:r w:rsidRPr="00C47067">
        <w:rPr>
          <w:rFonts w:cstheme="minorHAnsi"/>
        </w:rPr>
        <w:t>system</w:t>
      </w:r>
      <w:r w:rsidRPr="00C70AD9">
        <w:rPr>
          <w:rFonts w:cstheme="minorHAnsi"/>
        </w:rPr>
        <w:t xml:space="preserve"> </w:t>
      </w:r>
    </w:p>
    <w:p w14:paraId="4F2B6030" w14:textId="77777777" w:rsidR="00F351B8" w:rsidRPr="00C47067" w:rsidRDefault="00F351B8" w:rsidP="00F351B8">
      <w:pPr>
        <w:tabs>
          <w:tab w:val="left" w:pos="3075"/>
        </w:tabs>
        <w:spacing w:after="0" w:line="240" w:lineRule="auto"/>
        <w:ind w:left="-180"/>
        <w:rPr>
          <w:rFonts w:cstheme="minorHAnsi"/>
        </w:rPr>
      </w:pPr>
      <w:r>
        <w:rPr>
          <w:rFonts w:cstheme="minorHAnsi"/>
        </w:rPr>
        <w:t>M</w:t>
      </w:r>
      <w:r w:rsidRPr="00C47067">
        <w:rPr>
          <w:rFonts w:cstheme="minorHAnsi"/>
        </w:rPr>
        <w:t>otor</w:t>
      </w:r>
    </w:p>
    <w:p w14:paraId="4E15FDC9" w14:textId="77777777" w:rsidR="00F351B8" w:rsidRDefault="00F351B8" w:rsidP="00F351B8">
      <w:pPr>
        <w:pStyle w:val="BodyText"/>
        <w:rPr>
          <w:rFonts w:asciiTheme="minorHAnsi" w:hAnsiTheme="minorHAnsi" w:cstheme="minorHAnsi"/>
          <w:sz w:val="22"/>
          <w:szCs w:val="22"/>
        </w:rPr>
        <w:sectPr w:rsidR="00F351B8" w:rsidSect="00703C43">
          <w:type w:val="continuous"/>
          <w:pgSz w:w="12240" w:h="15840"/>
          <w:pgMar w:top="720" w:right="720" w:bottom="720" w:left="720" w:header="720" w:footer="720" w:gutter="0"/>
          <w:cols w:num="4" w:space="720"/>
          <w:docGrid w:linePitch="360"/>
        </w:sectPr>
      </w:pPr>
    </w:p>
    <w:p w14:paraId="3CB5D486" w14:textId="77777777" w:rsidR="00F351B8" w:rsidRDefault="00F351B8" w:rsidP="00F351B8">
      <w:pPr>
        <w:spacing w:after="0" w:line="240" w:lineRule="auto"/>
        <w:rPr>
          <w:rFonts w:cstheme="minorHAnsi"/>
          <w:b/>
          <w:bCs/>
        </w:rPr>
      </w:pPr>
    </w:p>
    <w:p w14:paraId="26A6DD9E" w14:textId="77777777" w:rsidR="00F351B8" w:rsidRPr="00703C43" w:rsidRDefault="00F351B8" w:rsidP="00F351B8">
      <w:pPr>
        <w:spacing w:after="0" w:line="240" w:lineRule="auto"/>
        <w:rPr>
          <w:rFonts w:cstheme="minorHAnsi"/>
          <w:u w:val="single"/>
        </w:rPr>
      </w:pPr>
      <w:r>
        <w:rPr>
          <w:rFonts w:cstheme="minorHAnsi"/>
          <w:b/>
          <w:bCs/>
        </w:rPr>
        <w:t>Additional remarks:</w:t>
      </w:r>
      <w:r>
        <w:rPr>
          <w:rFonts w:cstheme="minorHAnsi"/>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6A90AE11" w14:textId="77777777" w:rsidR="00F351B8" w:rsidRDefault="00F351B8" w:rsidP="00F351B8">
      <w:pPr>
        <w:spacing w:after="0" w:line="240" w:lineRule="auto"/>
        <w:rPr>
          <w:rFonts w:cstheme="minorHAnsi"/>
          <w:b/>
          <w:bCs/>
        </w:rPr>
      </w:pPr>
    </w:p>
    <w:p w14:paraId="4B72C0CE" w14:textId="77777777" w:rsidR="00F351B8" w:rsidRPr="00A50C93" w:rsidRDefault="00F351B8" w:rsidP="00F351B8">
      <w:pPr>
        <w:spacing w:after="0" w:line="240" w:lineRule="auto"/>
        <w:rPr>
          <w:rFonts w:cstheme="minorHAnsi"/>
          <w:b/>
          <w:bCs/>
        </w:rPr>
      </w:pPr>
      <w:r w:rsidRPr="00A50C93">
        <w:rPr>
          <w:rFonts w:cstheme="minorHAnsi"/>
          <w:b/>
          <w:bCs/>
        </w:rPr>
        <w:t>Speech</w:t>
      </w:r>
      <w:r w:rsidRPr="00A50C93">
        <w:rPr>
          <w:rFonts w:cstheme="minorHAnsi"/>
          <w:b/>
          <w:bCs/>
          <w:spacing w:val="-3"/>
        </w:rPr>
        <w:t xml:space="preserve"> </w:t>
      </w:r>
      <w:r w:rsidRPr="00A50C93">
        <w:rPr>
          <w:rFonts w:cstheme="minorHAnsi"/>
          <w:b/>
          <w:bCs/>
        </w:rPr>
        <w:t>and</w:t>
      </w:r>
      <w:r w:rsidRPr="00A50C93">
        <w:rPr>
          <w:rFonts w:cstheme="minorHAnsi"/>
          <w:b/>
          <w:bCs/>
          <w:spacing w:val="-2"/>
        </w:rPr>
        <w:t xml:space="preserve"> </w:t>
      </w:r>
      <w:r w:rsidRPr="00A50C93">
        <w:rPr>
          <w:rFonts w:cstheme="minorHAnsi"/>
          <w:b/>
          <w:bCs/>
        </w:rPr>
        <w:t>language:</w:t>
      </w:r>
    </w:p>
    <w:p w14:paraId="0C5B77A1" w14:textId="77777777" w:rsidR="00F351B8" w:rsidRDefault="00F351B8" w:rsidP="00F351B8">
      <w:pPr>
        <w:pStyle w:val="BodyText"/>
        <w:ind w:left="750" w:right="2984"/>
        <w:jc w:val="both"/>
        <w:rPr>
          <w:rFonts w:asciiTheme="minorHAnsi" w:hAnsiTheme="minorHAnsi" w:cstheme="minorHAnsi"/>
          <w:sz w:val="22"/>
          <w:szCs w:val="22"/>
        </w:rPr>
        <w:sectPr w:rsidR="00F351B8" w:rsidSect="003E72FB">
          <w:type w:val="continuous"/>
          <w:pgSz w:w="12240" w:h="15840"/>
          <w:pgMar w:top="720" w:right="720" w:bottom="720" w:left="720" w:header="720" w:footer="720" w:gutter="0"/>
          <w:cols w:space="720"/>
          <w:docGrid w:linePitch="360"/>
        </w:sectPr>
      </w:pPr>
    </w:p>
    <w:p w14:paraId="2C091855" w14:textId="77777777" w:rsidR="00F351B8" w:rsidRPr="00C47067" w:rsidRDefault="00F351B8" w:rsidP="00F351B8">
      <w:pPr>
        <w:pStyle w:val="BodyText"/>
        <w:ind w:left="750"/>
        <w:jc w:val="both"/>
        <w:rPr>
          <w:rFonts w:asciiTheme="minorHAnsi" w:hAnsiTheme="minorHAnsi" w:cstheme="minorHAnsi"/>
          <w:sz w:val="22"/>
          <w:szCs w:val="22"/>
        </w:rPr>
      </w:pPr>
      <w:r w:rsidRPr="00C47067">
        <w:rPr>
          <w:rFonts w:asciiTheme="minorHAnsi" w:hAnsiTheme="minorHAnsi" w:cstheme="minorHAnsi"/>
          <w:sz w:val="22"/>
          <w:szCs w:val="22"/>
        </w:rPr>
        <w:t xml:space="preserve">Message read by </w:t>
      </w:r>
      <w:r w:rsidRPr="00C47067">
        <w:rPr>
          <w:rFonts w:asciiTheme="minorHAnsi" w:hAnsiTheme="minorHAnsi" w:cstheme="minorHAnsi"/>
          <w:spacing w:val="-53"/>
          <w:sz w:val="22"/>
          <w:szCs w:val="22"/>
        </w:rPr>
        <w:t xml:space="preserve"> </w:t>
      </w:r>
      <w:r w:rsidRPr="00C47067">
        <w:rPr>
          <w:rFonts w:asciiTheme="minorHAnsi" w:hAnsiTheme="minorHAnsi" w:cstheme="minorHAnsi"/>
          <w:sz w:val="22"/>
          <w:szCs w:val="22"/>
        </w:rPr>
        <w:t>threat</w:t>
      </w:r>
      <w:r w:rsidRPr="00C47067">
        <w:rPr>
          <w:rFonts w:asciiTheme="minorHAnsi" w:hAnsiTheme="minorHAnsi" w:cstheme="minorHAnsi"/>
          <w:spacing w:val="-1"/>
          <w:sz w:val="22"/>
          <w:szCs w:val="22"/>
        </w:rPr>
        <w:t xml:space="preserve"> </w:t>
      </w:r>
      <w:r w:rsidRPr="00C47067">
        <w:rPr>
          <w:rFonts w:asciiTheme="minorHAnsi" w:hAnsiTheme="minorHAnsi" w:cstheme="minorHAnsi"/>
          <w:sz w:val="22"/>
          <w:szCs w:val="22"/>
        </w:rPr>
        <w:t>maker</w:t>
      </w:r>
    </w:p>
    <w:p w14:paraId="73F73B3C" w14:textId="77777777" w:rsidR="00F351B8" w:rsidRPr="00C47067" w:rsidRDefault="00F351B8" w:rsidP="00F351B8">
      <w:pPr>
        <w:pStyle w:val="BodyText"/>
        <w:tabs>
          <w:tab w:val="left" w:pos="3067"/>
        </w:tabs>
        <w:ind w:left="750"/>
        <w:jc w:val="both"/>
        <w:rPr>
          <w:rFonts w:asciiTheme="minorHAnsi" w:hAnsiTheme="minorHAnsi" w:cstheme="minorHAnsi"/>
          <w:sz w:val="22"/>
          <w:szCs w:val="22"/>
        </w:rPr>
      </w:pPr>
      <w:r w:rsidRPr="00C47067">
        <w:rPr>
          <w:rFonts w:asciiTheme="minorHAnsi" w:hAnsiTheme="minorHAnsi" w:cstheme="minorHAnsi"/>
          <w:sz w:val="22"/>
          <w:szCs w:val="22"/>
        </w:rPr>
        <w:t>Foul</w:t>
      </w:r>
      <w:r w:rsidRPr="00C47067">
        <w:rPr>
          <w:rFonts w:asciiTheme="minorHAnsi" w:hAnsiTheme="minorHAnsi" w:cstheme="minorHAnsi"/>
          <w:sz w:val="22"/>
          <w:szCs w:val="22"/>
        </w:rPr>
        <w:tab/>
      </w:r>
    </w:p>
    <w:p w14:paraId="6EA85C23" w14:textId="77777777" w:rsidR="00F351B8" w:rsidRDefault="00F351B8" w:rsidP="00F351B8">
      <w:pPr>
        <w:pStyle w:val="BodyText"/>
        <w:tabs>
          <w:tab w:val="left" w:pos="3067"/>
        </w:tabs>
        <w:ind w:left="750"/>
        <w:jc w:val="both"/>
        <w:rPr>
          <w:rFonts w:asciiTheme="minorHAnsi" w:hAnsiTheme="minorHAnsi" w:cstheme="minorHAnsi"/>
          <w:sz w:val="22"/>
          <w:szCs w:val="22"/>
        </w:rPr>
      </w:pPr>
      <w:r w:rsidRPr="00C47067">
        <w:rPr>
          <w:rFonts w:asciiTheme="minorHAnsi" w:hAnsiTheme="minorHAnsi" w:cstheme="minorHAnsi"/>
          <w:sz w:val="22"/>
          <w:szCs w:val="22"/>
        </w:rPr>
        <w:t xml:space="preserve">Incoherent </w:t>
      </w:r>
    </w:p>
    <w:p w14:paraId="4BE3A7EB" w14:textId="77777777" w:rsidR="00F351B8" w:rsidRPr="00C47067" w:rsidRDefault="00F351B8" w:rsidP="00F351B8">
      <w:pPr>
        <w:pStyle w:val="BodyText"/>
        <w:tabs>
          <w:tab w:val="left" w:pos="3067"/>
        </w:tabs>
        <w:ind w:left="750"/>
        <w:jc w:val="both"/>
        <w:rPr>
          <w:rFonts w:asciiTheme="minorHAnsi" w:hAnsiTheme="minorHAnsi" w:cstheme="minorHAnsi"/>
          <w:sz w:val="22"/>
          <w:szCs w:val="22"/>
        </w:rPr>
      </w:pPr>
      <w:r w:rsidRPr="00C47067">
        <w:rPr>
          <w:rFonts w:asciiTheme="minorHAnsi" w:hAnsiTheme="minorHAnsi" w:cstheme="minorHAnsi"/>
          <w:sz w:val="22"/>
          <w:szCs w:val="22"/>
        </w:rPr>
        <w:t>Irrational</w:t>
      </w:r>
      <w:r w:rsidRPr="00C47067">
        <w:rPr>
          <w:rFonts w:asciiTheme="minorHAnsi" w:hAnsiTheme="minorHAnsi" w:cstheme="minorHAnsi"/>
          <w:sz w:val="22"/>
          <w:szCs w:val="22"/>
        </w:rPr>
        <w:tab/>
      </w:r>
    </w:p>
    <w:p w14:paraId="77ADD04A" w14:textId="77777777" w:rsidR="00F351B8" w:rsidRDefault="00F351B8" w:rsidP="00F351B8">
      <w:pPr>
        <w:pStyle w:val="BodyText"/>
        <w:ind w:left="750"/>
        <w:jc w:val="both"/>
        <w:rPr>
          <w:rFonts w:asciiTheme="minorHAnsi" w:hAnsiTheme="minorHAnsi" w:cstheme="minorHAnsi"/>
          <w:sz w:val="22"/>
          <w:szCs w:val="22"/>
        </w:rPr>
      </w:pPr>
      <w:r w:rsidRPr="00C47067">
        <w:rPr>
          <w:rFonts w:asciiTheme="minorHAnsi" w:hAnsiTheme="minorHAnsi" w:cstheme="minorHAnsi"/>
          <w:sz w:val="22"/>
          <w:szCs w:val="22"/>
        </w:rPr>
        <w:t xml:space="preserve">Taped </w:t>
      </w:r>
    </w:p>
    <w:p w14:paraId="621C92A1" w14:textId="77777777" w:rsidR="00F351B8" w:rsidRDefault="00F351B8" w:rsidP="00F351B8">
      <w:pPr>
        <w:pStyle w:val="BodyText"/>
        <w:ind w:left="750" w:right="673"/>
        <w:jc w:val="both"/>
        <w:rPr>
          <w:rFonts w:asciiTheme="minorHAnsi" w:hAnsiTheme="minorHAnsi" w:cstheme="minorHAnsi"/>
          <w:sz w:val="22"/>
          <w:szCs w:val="22"/>
        </w:rPr>
        <w:sectPr w:rsidR="00F351B8" w:rsidSect="00703C43">
          <w:type w:val="continuous"/>
          <w:pgSz w:w="12240" w:h="15840"/>
          <w:pgMar w:top="720" w:right="720" w:bottom="720" w:left="720" w:header="720" w:footer="720" w:gutter="0"/>
          <w:cols w:num="2" w:space="720"/>
          <w:docGrid w:linePitch="360"/>
        </w:sectPr>
      </w:pPr>
    </w:p>
    <w:p w14:paraId="7D320C1E" w14:textId="77777777" w:rsidR="00F351B8" w:rsidRDefault="00F351B8" w:rsidP="00F351B8">
      <w:pPr>
        <w:pStyle w:val="BodyText"/>
        <w:ind w:left="750" w:right="673"/>
        <w:jc w:val="both"/>
        <w:rPr>
          <w:rFonts w:asciiTheme="minorHAnsi" w:hAnsiTheme="minorHAnsi" w:cstheme="minorHAnsi"/>
          <w:sz w:val="22"/>
          <w:szCs w:val="22"/>
        </w:rPr>
      </w:pPr>
    </w:p>
    <w:p w14:paraId="0407CEBE" w14:textId="77777777" w:rsidR="00F351B8" w:rsidRPr="00C47067" w:rsidRDefault="00F351B8" w:rsidP="00F351B8">
      <w:pPr>
        <w:pStyle w:val="BodyText"/>
        <w:ind w:left="750" w:right="673"/>
        <w:jc w:val="both"/>
        <w:rPr>
          <w:rFonts w:asciiTheme="minorHAnsi" w:hAnsiTheme="minorHAnsi" w:cstheme="minorHAnsi"/>
          <w:sz w:val="22"/>
          <w:szCs w:val="22"/>
        </w:rPr>
      </w:pPr>
      <w:r w:rsidRPr="00C47067">
        <w:rPr>
          <w:rFonts w:asciiTheme="minorHAnsi" w:hAnsiTheme="minorHAnsi" w:cstheme="minorHAnsi"/>
          <w:sz w:val="22"/>
          <w:szCs w:val="22"/>
        </w:rPr>
        <w:t>Is there anything unique about the way the</w:t>
      </w:r>
      <w:r w:rsidRPr="00C47067">
        <w:rPr>
          <w:rFonts w:asciiTheme="minorHAnsi" w:hAnsiTheme="minorHAnsi" w:cstheme="minorHAnsi"/>
          <w:spacing w:val="1"/>
          <w:sz w:val="22"/>
          <w:szCs w:val="22"/>
        </w:rPr>
        <w:t xml:space="preserve"> </w:t>
      </w:r>
      <w:r w:rsidRPr="00C47067">
        <w:rPr>
          <w:rFonts w:asciiTheme="minorHAnsi" w:hAnsiTheme="minorHAnsi" w:cstheme="minorHAnsi"/>
          <w:sz w:val="22"/>
          <w:szCs w:val="22"/>
        </w:rPr>
        <w:t>person spoke or their voice (e.g. terms they</w:t>
      </w:r>
      <w:r w:rsidRPr="00C47067">
        <w:rPr>
          <w:rFonts w:asciiTheme="minorHAnsi" w:hAnsiTheme="minorHAnsi" w:cstheme="minorHAnsi"/>
          <w:spacing w:val="-52"/>
          <w:sz w:val="22"/>
          <w:szCs w:val="22"/>
        </w:rPr>
        <w:t xml:space="preserve">   </w:t>
      </w:r>
      <w:r w:rsidRPr="00C47067">
        <w:rPr>
          <w:rFonts w:asciiTheme="minorHAnsi" w:hAnsiTheme="minorHAnsi" w:cstheme="minorHAnsi"/>
          <w:sz w:val="22"/>
          <w:szCs w:val="22"/>
        </w:rPr>
        <w:t>used;</w:t>
      </w:r>
      <w:r w:rsidRPr="00C47067">
        <w:rPr>
          <w:rFonts w:asciiTheme="minorHAnsi" w:hAnsiTheme="minorHAnsi" w:cstheme="minorHAnsi"/>
          <w:spacing w:val="-7"/>
          <w:sz w:val="22"/>
          <w:szCs w:val="22"/>
        </w:rPr>
        <w:t xml:space="preserve"> </w:t>
      </w:r>
      <w:r w:rsidRPr="00C47067">
        <w:rPr>
          <w:rFonts w:asciiTheme="minorHAnsi" w:hAnsiTheme="minorHAnsi" w:cstheme="minorHAnsi"/>
          <w:sz w:val="22"/>
          <w:szCs w:val="22"/>
        </w:rPr>
        <w:t>language</w:t>
      </w:r>
      <w:r w:rsidRPr="00C47067">
        <w:rPr>
          <w:rFonts w:asciiTheme="minorHAnsi" w:hAnsiTheme="minorHAnsi" w:cstheme="minorHAnsi"/>
          <w:spacing w:val="-6"/>
          <w:sz w:val="22"/>
          <w:szCs w:val="22"/>
        </w:rPr>
        <w:t xml:space="preserve"> </w:t>
      </w:r>
      <w:r w:rsidRPr="00C47067">
        <w:rPr>
          <w:rFonts w:asciiTheme="minorHAnsi" w:hAnsiTheme="minorHAnsi" w:cstheme="minorHAnsi"/>
          <w:sz w:val="22"/>
          <w:szCs w:val="22"/>
        </w:rPr>
        <w:t>unique</w:t>
      </w:r>
      <w:r w:rsidRPr="00C47067">
        <w:rPr>
          <w:rFonts w:asciiTheme="minorHAnsi" w:hAnsiTheme="minorHAnsi" w:cstheme="minorHAnsi"/>
          <w:spacing w:val="-6"/>
          <w:sz w:val="22"/>
          <w:szCs w:val="22"/>
        </w:rPr>
        <w:t xml:space="preserve"> </w:t>
      </w:r>
      <w:r w:rsidRPr="00C47067">
        <w:rPr>
          <w:rFonts w:asciiTheme="minorHAnsi" w:hAnsiTheme="minorHAnsi" w:cstheme="minorHAnsi"/>
          <w:sz w:val="22"/>
          <w:szCs w:val="22"/>
        </w:rPr>
        <w:t>to</w:t>
      </w:r>
      <w:r w:rsidRPr="00C47067">
        <w:rPr>
          <w:rFonts w:asciiTheme="minorHAnsi" w:hAnsiTheme="minorHAnsi" w:cstheme="minorHAnsi"/>
          <w:spacing w:val="-6"/>
          <w:sz w:val="22"/>
          <w:szCs w:val="22"/>
        </w:rPr>
        <w:t xml:space="preserve"> </w:t>
      </w:r>
      <w:r w:rsidRPr="00C47067">
        <w:rPr>
          <w:rFonts w:asciiTheme="minorHAnsi" w:hAnsiTheme="minorHAnsi" w:cstheme="minorHAnsi"/>
          <w:sz w:val="22"/>
          <w:szCs w:val="22"/>
        </w:rPr>
        <w:t>a</w:t>
      </w:r>
      <w:r w:rsidRPr="00C47067">
        <w:rPr>
          <w:rFonts w:asciiTheme="minorHAnsi" w:hAnsiTheme="minorHAnsi" w:cstheme="minorHAnsi"/>
          <w:spacing w:val="-6"/>
          <w:sz w:val="22"/>
          <w:szCs w:val="22"/>
        </w:rPr>
        <w:t xml:space="preserve"> </w:t>
      </w:r>
      <w:r w:rsidRPr="00C47067">
        <w:rPr>
          <w:rFonts w:asciiTheme="minorHAnsi" w:hAnsiTheme="minorHAnsi" w:cstheme="minorHAnsi"/>
          <w:sz w:val="22"/>
          <w:szCs w:val="22"/>
        </w:rPr>
        <w:t>profession;</w:t>
      </w:r>
      <w:r w:rsidRPr="00C47067">
        <w:rPr>
          <w:rFonts w:asciiTheme="minorHAnsi" w:hAnsiTheme="minorHAnsi" w:cstheme="minorHAnsi"/>
          <w:spacing w:val="-6"/>
          <w:sz w:val="22"/>
          <w:szCs w:val="22"/>
        </w:rPr>
        <w:t xml:space="preserve"> </w:t>
      </w:r>
      <w:r w:rsidRPr="00C47067">
        <w:rPr>
          <w:rFonts w:asciiTheme="minorHAnsi" w:hAnsiTheme="minorHAnsi" w:cstheme="minorHAnsi"/>
          <w:sz w:val="22"/>
          <w:szCs w:val="22"/>
        </w:rPr>
        <w:t>slow</w:t>
      </w:r>
      <w:r w:rsidRPr="00C47067">
        <w:rPr>
          <w:rFonts w:asciiTheme="minorHAnsi" w:hAnsiTheme="minorHAnsi" w:cstheme="minorHAnsi"/>
          <w:spacing w:val="-52"/>
          <w:sz w:val="22"/>
          <w:szCs w:val="22"/>
        </w:rPr>
        <w:t xml:space="preserve"> </w:t>
      </w:r>
      <w:r w:rsidRPr="00C47067">
        <w:rPr>
          <w:rFonts w:asciiTheme="minorHAnsi" w:hAnsiTheme="minorHAnsi" w:cstheme="minorHAnsi"/>
          <w:sz w:val="22"/>
          <w:szCs w:val="22"/>
        </w:rPr>
        <w:t>and purposeful words)?</w:t>
      </w:r>
    </w:p>
    <w:p w14:paraId="3A92FB9B" w14:textId="77777777" w:rsidR="00F351B8" w:rsidRDefault="00F351B8" w:rsidP="00F351B8">
      <w:pPr>
        <w:spacing w:after="0" w:line="240" w:lineRule="auto"/>
        <w:rPr>
          <w:rFonts w:cstheme="minorHAnsi"/>
          <w:b/>
          <w:bCs/>
        </w:rPr>
      </w:pPr>
    </w:p>
    <w:p w14:paraId="33CB4612" w14:textId="77777777" w:rsidR="00F351B8" w:rsidRPr="00703C43" w:rsidRDefault="00F351B8" w:rsidP="00F351B8">
      <w:pPr>
        <w:spacing w:after="0" w:line="240" w:lineRule="auto"/>
        <w:rPr>
          <w:rFonts w:cstheme="minorHAnsi"/>
          <w:u w:val="single"/>
        </w:rPr>
      </w:pPr>
      <w:r>
        <w:rPr>
          <w:rFonts w:cstheme="minorHAnsi"/>
          <w:b/>
          <w:bCs/>
        </w:rPr>
        <w:t>Additional remarks:</w:t>
      </w:r>
      <w:r>
        <w:rPr>
          <w:rFonts w:cstheme="minorHAnsi"/>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184BF570" w14:textId="77777777" w:rsidR="00F351B8" w:rsidRDefault="00F351B8" w:rsidP="00F351B8">
      <w:pPr>
        <w:spacing w:after="0" w:line="240" w:lineRule="auto"/>
        <w:contextualSpacing/>
        <w:rPr>
          <w:rFonts w:cstheme="minorHAnsi"/>
          <w:b/>
          <w:bCs/>
        </w:rPr>
        <w:sectPr w:rsidR="00F351B8" w:rsidSect="003E72FB">
          <w:type w:val="continuous"/>
          <w:pgSz w:w="12240" w:h="15840"/>
          <w:pgMar w:top="720" w:right="720" w:bottom="720" w:left="720" w:header="720" w:footer="720" w:gutter="0"/>
          <w:cols w:space="720"/>
          <w:docGrid w:linePitch="360"/>
        </w:sectPr>
      </w:pPr>
    </w:p>
    <w:p w14:paraId="35137572" w14:textId="77777777" w:rsidR="00F351B8" w:rsidRPr="000F6F41" w:rsidRDefault="00F351B8" w:rsidP="00F351B8">
      <w:pPr>
        <w:spacing w:after="0" w:line="240" w:lineRule="auto"/>
        <w:contextualSpacing/>
        <w:rPr>
          <w:rFonts w:cstheme="minorHAnsi"/>
          <w:b/>
          <w:bCs/>
        </w:rPr>
      </w:pPr>
    </w:p>
    <w:p w14:paraId="468D7340" w14:textId="77777777" w:rsidR="00F351B8" w:rsidRDefault="00F351B8" w:rsidP="00F351B8">
      <w:pPr>
        <w:pStyle w:val="Heading2"/>
        <w:ind w:left="0"/>
        <w:rPr>
          <w:rFonts w:asciiTheme="minorHAnsi" w:hAnsiTheme="minorHAnsi" w:cstheme="minorHAnsi"/>
          <w:color w:val="FFFFFF" w:themeColor="background1"/>
        </w:rPr>
      </w:pPr>
    </w:p>
    <w:p w14:paraId="3B8B3A1D" w14:textId="77777777" w:rsidR="00F351B8" w:rsidRDefault="00F351B8" w:rsidP="00F351B8">
      <w:pPr>
        <w:rPr>
          <w:rFonts w:eastAsia="Arial Narrow" w:cstheme="minorHAnsi"/>
          <w:b/>
          <w:bCs/>
          <w:color w:val="FFFFFF" w:themeColor="background1"/>
          <w:sz w:val="24"/>
          <w:szCs w:val="24"/>
        </w:rPr>
      </w:pPr>
      <w:r>
        <w:rPr>
          <w:rFonts w:cstheme="minorHAnsi"/>
          <w:color w:val="FFFFFF" w:themeColor="background1"/>
        </w:rPr>
        <w:br w:type="page"/>
      </w:r>
    </w:p>
    <w:p w14:paraId="658D12D3" w14:textId="1C17508A" w:rsidR="0048173C" w:rsidRPr="004668FC" w:rsidRDefault="0048173C" w:rsidP="0048173C">
      <w:pPr>
        <w:pStyle w:val="Heading2"/>
        <w:shd w:val="clear" w:color="auto" w:fill="8496B0" w:themeFill="text2" w:themeFillTint="99"/>
        <w:ind w:left="0"/>
        <w:rPr>
          <w:rFonts w:asciiTheme="minorHAnsi" w:hAnsiTheme="minorHAnsi" w:cstheme="minorHAnsi"/>
          <w:color w:val="FFFFFF" w:themeColor="background1"/>
        </w:rPr>
      </w:pPr>
      <w:bookmarkStart w:id="6" w:name="_Toc99535034"/>
      <w:r w:rsidRPr="004668FC">
        <w:rPr>
          <w:rFonts w:asciiTheme="minorHAnsi" w:hAnsiTheme="minorHAnsi" w:cstheme="minorHAnsi"/>
          <w:color w:val="FFFFFF" w:themeColor="background1"/>
        </w:rPr>
        <w:lastRenderedPageBreak/>
        <w:t xml:space="preserve">Building </w:t>
      </w:r>
      <w:r w:rsidR="007C768C">
        <w:rPr>
          <w:rFonts w:asciiTheme="minorHAnsi" w:hAnsiTheme="minorHAnsi" w:cstheme="minorHAnsi"/>
          <w:color w:val="FFFFFF" w:themeColor="background1"/>
        </w:rPr>
        <w:t>C</w:t>
      </w:r>
      <w:r w:rsidR="007C768C" w:rsidRPr="004668FC">
        <w:rPr>
          <w:rFonts w:asciiTheme="minorHAnsi" w:hAnsiTheme="minorHAnsi" w:cstheme="minorHAnsi"/>
          <w:color w:val="FFFFFF" w:themeColor="background1"/>
        </w:rPr>
        <w:t>losure</w:t>
      </w:r>
      <w:bookmarkEnd w:id="6"/>
    </w:p>
    <w:p w14:paraId="70180A22" w14:textId="4DE175C9" w:rsidR="0048173C" w:rsidRDefault="0048173C" w:rsidP="0048173C">
      <w:pPr>
        <w:spacing w:after="0" w:line="240" w:lineRule="auto"/>
        <w:rPr>
          <w:rFonts w:cstheme="minorHAnsi"/>
        </w:rPr>
      </w:pPr>
      <w:r w:rsidRPr="005E6143">
        <w:rPr>
          <w:rFonts w:cstheme="minorHAnsi"/>
          <w:b/>
          <w:bCs/>
        </w:rPr>
        <w:t>Work hours:</w:t>
      </w:r>
      <w:r w:rsidRPr="000F6F41">
        <w:rPr>
          <w:rFonts w:cstheme="minorHAnsi"/>
        </w:rPr>
        <w:t xml:space="preserve"> The</w:t>
      </w:r>
      <w:r>
        <w:rPr>
          <w:rFonts w:cstheme="minorHAnsi"/>
        </w:rPr>
        <w:t xml:space="preserve"> (agency)</w:t>
      </w:r>
      <w:r w:rsidRPr="000F6F41">
        <w:rPr>
          <w:rFonts w:cstheme="minorHAnsi"/>
        </w:rPr>
        <w:t xml:space="preserve"> will decide whether to close </w:t>
      </w:r>
      <w:r w:rsidR="00CC2AE3">
        <w:rPr>
          <w:rFonts w:cstheme="minorHAnsi"/>
        </w:rPr>
        <w:t>a</w:t>
      </w:r>
      <w:r w:rsidR="00CC2AE3" w:rsidRPr="000F6F41">
        <w:rPr>
          <w:rFonts w:cstheme="minorHAnsi"/>
        </w:rPr>
        <w:t xml:space="preserve"> </w:t>
      </w:r>
      <w:r w:rsidRPr="000F6F41">
        <w:rPr>
          <w:rFonts w:cstheme="minorHAnsi"/>
        </w:rPr>
        <w:t xml:space="preserve">building if the safety or health of staff, clients or visitors is threatened </w:t>
      </w:r>
      <w:r w:rsidR="00CC2AE3">
        <w:rPr>
          <w:rFonts w:cstheme="minorHAnsi"/>
        </w:rPr>
        <w:t xml:space="preserve">for any reason </w:t>
      </w:r>
      <w:r w:rsidRPr="000F6F41">
        <w:rPr>
          <w:rFonts w:cstheme="minorHAnsi"/>
        </w:rPr>
        <w:t xml:space="preserve">during normal working hours. Notification of closure will be communicated by management staff </w:t>
      </w:r>
      <w:r w:rsidR="0033372A">
        <w:rPr>
          <w:rFonts w:cstheme="minorHAnsi"/>
        </w:rPr>
        <w:t>via the usual method for internal communications</w:t>
      </w:r>
      <w:r w:rsidRPr="000F6F41">
        <w:rPr>
          <w:rFonts w:cstheme="minorHAnsi"/>
        </w:rPr>
        <w:t>.</w:t>
      </w:r>
    </w:p>
    <w:p w14:paraId="6549A041" w14:textId="77777777" w:rsidR="0048173C" w:rsidRPr="000F6F41" w:rsidRDefault="0048173C" w:rsidP="0048173C">
      <w:pPr>
        <w:spacing w:after="0" w:line="240" w:lineRule="auto"/>
        <w:rPr>
          <w:rFonts w:cstheme="minorHAnsi"/>
        </w:rPr>
      </w:pPr>
    </w:p>
    <w:p w14:paraId="5495B8A6" w14:textId="3D5371DD" w:rsidR="0048173C" w:rsidRDefault="0048173C" w:rsidP="0048173C">
      <w:pPr>
        <w:spacing w:after="0" w:line="240" w:lineRule="auto"/>
        <w:rPr>
          <w:rFonts w:cstheme="minorHAnsi"/>
        </w:rPr>
      </w:pPr>
      <w:r w:rsidRPr="005E6143">
        <w:rPr>
          <w:rFonts w:cstheme="minorHAnsi"/>
          <w:b/>
          <w:bCs/>
        </w:rPr>
        <w:t>Non-work hours:</w:t>
      </w:r>
      <w:r w:rsidRPr="000F6F41">
        <w:rPr>
          <w:rFonts w:cstheme="minorHAnsi"/>
        </w:rPr>
        <w:t xml:space="preserve"> </w:t>
      </w:r>
      <w:r w:rsidR="00CC2AE3">
        <w:rPr>
          <w:rFonts w:cstheme="minorHAnsi"/>
        </w:rPr>
        <w:t>For widespread issues, such as inclement weather, t</w:t>
      </w:r>
      <w:r w:rsidRPr="000F6F41">
        <w:rPr>
          <w:rFonts w:cstheme="minorHAnsi"/>
        </w:rPr>
        <w:t xml:space="preserve">he Department of Administrative Services (DAS) will consult with </w:t>
      </w:r>
      <w:r w:rsidR="00CC2AE3">
        <w:rPr>
          <w:rFonts w:cstheme="minorHAnsi"/>
        </w:rPr>
        <w:t xml:space="preserve">ODOT and as applicable, </w:t>
      </w:r>
      <w:r w:rsidRPr="000F6F41">
        <w:rPr>
          <w:rFonts w:cstheme="minorHAnsi"/>
        </w:rPr>
        <w:t>Oregon State Police</w:t>
      </w:r>
      <w:r w:rsidR="00CC2AE3">
        <w:rPr>
          <w:rFonts w:cstheme="minorHAnsi"/>
        </w:rPr>
        <w:t>,</w:t>
      </w:r>
      <w:r w:rsidRPr="000F6F41">
        <w:rPr>
          <w:rFonts w:cstheme="minorHAnsi"/>
        </w:rPr>
        <w:t xml:space="preserve"> to decide to close offices before the workday begins. DAS </w:t>
      </w:r>
      <w:r w:rsidR="00CC2AE3">
        <w:rPr>
          <w:rFonts w:cstheme="minorHAnsi"/>
        </w:rPr>
        <w:t xml:space="preserve">communicates widespread </w:t>
      </w:r>
      <w:r w:rsidR="003C27C9">
        <w:rPr>
          <w:rFonts w:cstheme="minorHAnsi"/>
        </w:rPr>
        <w:t xml:space="preserve">building </w:t>
      </w:r>
      <w:r w:rsidR="00CC2AE3">
        <w:rPr>
          <w:rFonts w:cstheme="minorHAnsi"/>
        </w:rPr>
        <w:t>closures (i.e., an entire region, county or city) via</w:t>
      </w:r>
      <w:r w:rsidRPr="000F6F41">
        <w:rPr>
          <w:rFonts w:cstheme="minorHAnsi"/>
        </w:rPr>
        <w:t xml:space="preserve"> </w:t>
      </w:r>
      <w:proofErr w:type="spellStart"/>
      <w:r w:rsidRPr="000F6F41">
        <w:rPr>
          <w:rFonts w:cstheme="minorHAnsi"/>
        </w:rPr>
        <w:t>FlashAlertNewswire</w:t>
      </w:r>
      <w:proofErr w:type="spellEnd"/>
      <w:r w:rsidRPr="000F6F41">
        <w:rPr>
          <w:rFonts w:cstheme="minorHAnsi"/>
        </w:rPr>
        <w:t xml:space="preserve">, the media and webpage. All staff are encouraged to sign up for </w:t>
      </w:r>
      <w:hyperlink r:id="rId29" w:history="1">
        <w:proofErr w:type="spellStart"/>
        <w:r w:rsidRPr="00102852">
          <w:rPr>
            <w:rStyle w:val="Hyperlink"/>
            <w:rFonts w:cstheme="minorHAnsi"/>
          </w:rPr>
          <w:t>FlashAlerts</w:t>
        </w:r>
        <w:proofErr w:type="spellEnd"/>
      </w:hyperlink>
      <w:r w:rsidRPr="000F6F41">
        <w:rPr>
          <w:rFonts w:cstheme="minorHAnsi"/>
        </w:rPr>
        <w:t>.</w:t>
      </w:r>
      <w:r w:rsidR="00CC2AE3">
        <w:rPr>
          <w:rFonts w:cstheme="minorHAnsi"/>
        </w:rPr>
        <w:t xml:space="preserve"> </w:t>
      </w:r>
    </w:p>
    <w:p w14:paraId="7088995C" w14:textId="437053D6" w:rsidR="00CC2AE3" w:rsidRDefault="00CC2AE3" w:rsidP="0048173C">
      <w:pPr>
        <w:spacing w:after="0" w:line="240" w:lineRule="auto"/>
        <w:rPr>
          <w:rFonts w:cstheme="minorHAnsi"/>
        </w:rPr>
      </w:pPr>
    </w:p>
    <w:p w14:paraId="474D047F" w14:textId="6C996923" w:rsidR="00CC2AE3" w:rsidRPr="000F6F41" w:rsidRDefault="003C27C9" w:rsidP="0048173C">
      <w:pPr>
        <w:spacing w:after="0" w:line="240" w:lineRule="auto"/>
        <w:rPr>
          <w:rFonts w:cstheme="minorHAnsi"/>
        </w:rPr>
      </w:pPr>
      <w:r>
        <w:rPr>
          <w:rFonts w:cstheme="minorHAnsi"/>
        </w:rPr>
        <w:t>If t</w:t>
      </w:r>
      <w:r w:rsidR="00CC2AE3">
        <w:rPr>
          <w:rFonts w:cstheme="minorHAnsi"/>
        </w:rPr>
        <w:t xml:space="preserve">he (agency) </w:t>
      </w:r>
      <w:r>
        <w:rPr>
          <w:rFonts w:cstheme="minorHAnsi"/>
        </w:rPr>
        <w:t xml:space="preserve">decides to </w:t>
      </w:r>
      <w:r w:rsidR="00CC2AE3">
        <w:rPr>
          <w:rFonts w:cstheme="minorHAnsi"/>
        </w:rPr>
        <w:t xml:space="preserve">close </w:t>
      </w:r>
      <w:r>
        <w:rPr>
          <w:rFonts w:cstheme="minorHAnsi"/>
        </w:rPr>
        <w:t xml:space="preserve">a building before the workday begins, notification of closure will be communicated by management staff and via the Communications Department. </w:t>
      </w:r>
      <w:r w:rsidR="00CC2AE3">
        <w:rPr>
          <w:rFonts w:cstheme="minorHAnsi"/>
        </w:rPr>
        <w:t xml:space="preserve"> </w:t>
      </w:r>
    </w:p>
    <w:p w14:paraId="0ED9ACBF" w14:textId="77777777" w:rsidR="0048173C" w:rsidRDefault="0048173C" w:rsidP="0048173C">
      <w:pPr>
        <w:spacing w:after="0" w:line="240" w:lineRule="auto"/>
        <w:rPr>
          <w:rFonts w:cstheme="minorHAnsi"/>
        </w:rPr>
      </w:pPr>
    </w:p>
    <w:p w14:paraId="4FC4D934" w14:textId="510E4D40" w:rsidR="0048173C" w:rsidRPr="00102852" w:rsidRDefault="0048173C" w:rsidP="0048173C">
      <w:pPr>
        <w:spacing w:after="0" w:line="240" w:lineRule="auto"/>
        <w:rPr>
          <w:rFonts w:cstheme="minorHAnsi"/>
        </w:rPr>
      </w:pPr>
      <w:r w:rsidRPr="000F6F41">
        <w:rPr>
          <w:rFonts w:cstheme="minorHAnsi"/>
        </w:rPr>
        <w:t>Management</w:t>
      </w:r>
      <w:r w:rsidRPr="00102852">
        <w:rPr>
          <w:rFonts w:cstheme="minorHAnsi"/>
        </w:rPr>
        <w:t xml:space="preserve"> shall follow the </w:t>
      </w:r>
      <w:r w:rsidR="003C27C9">
        <w:rPr>
          <w:rFonts w:cstheme="minorHAnsi"/>
        </w:rPr>
        <w:t>Temporary Interruption of Employment Policy (</w:t>
      </w:r>
      <w:hyperlink r:id="rId30" w:history="1">
        <w:r w:rsidR="003C27C9" w:rsidRPr="003C27C9">
          <w:rPr>
            <w:rStyle w:val="Hyperlink"/>
            <w:rFonts w:cstheme="minorHAnsi"/>
          </w:rPr>
          <w:t>60-015-01</w:t>
        </w:r>
      </w:hyperlink>
      <w:r w:rsidR="003C27C9">
        <w:rPr>
          <w:rFonts w:cstheme="minorHAnsi"/>
        </w:rPr>
        <w:t>)</w:t>
      </w:r>
      <w:r w:rsidRPr="00102852">
        <w:rPr>
          <w:rFonts w:cstheme="minorHAnsi"/>
        </w:rPr>
        <w:t xml:space="preserve">. Guidance is </w:t>
      </w:r>
      <w:r w:rsidR="000D6EDF">
        <w:rPr>
          <w:rFonts w:cstheme="minorHAnsi"/>
        </w:rPr>
        <w:t xml:space="preserve">available </w:t>
      </w:r>
      <w:r w:rsidRPr="00102852">
        <w:rPr>
          <w:rFonts w:cstheme="minorHAnsi"/>
        </w:rPr>
        <w:t>in the following:</w:t>
      </w:r>
    </w:p>
    <w:p w14:paraId="4DCD741C" w14:textId="2CB6812B" w:rsidR="0048173C" w:rsidRPr="00102852" w:rsidRDefault="00BC4534" w:rsidP="0048173C">
      <w:pPr>
        <w:pStyle w:val="ListParagraph"/>
        <w:numPr>
          <w:ilvl w:val="0"/>
          <w:numId w:val="2"/>
        </w:numPr>
        <w:spacing w:before="0"/>
        <w:rPr>
          <w:rFonts w:asciiTheme="minorHAnsi" w:hAnsiTheme="minorHAnsi" w:cstheme="minorHAnsi"/>
        </w:rPr>
      </w:pPr>
      <w:hyperlink r:id="rId31" w:history="1">
        <w:r w:rsidR="0048173C" w:rsidRPr="00102852">
          <w:rPr>
            <w:rStyle w:val="Hyperlink"/>
            <w:rFonts w:asciiTheme="minorHAnsi" w:hAnsiTheme="minorHAnsi" w:cstheme="minorHAnsi"/>
          </w:rPr>
          <w:t xml:space="preserve">DAS building closure website </w:t>
        </w:r>
      </w:hyperlink>
    </w:p>
    <w:p w14:paraId="5DEC364E" w14:textId="454404E6" w:rsidR="0048173C" w:rsidRPr="00102852" w:rsidRDefault="0048173C" w:rsidP="0048173C">
      <w:pPr>
        <w:pStyle w:val="ListParagraph"/>
        <w:numPr>
          <w:ilvl w:val="0"/>
          <w:numId w:val="2"/>
        </w:numPr>
        <w:spacing w:before="0"/>
        <w:rPr>
          <w:rFonts w:asciiTheme="minorHAnsi" w:eastAsiaTheme="minorHAnsi" w:hAnsiTheme="minorHAnsi" w:cstheme="minorHAnsi"/>
        </w:rPr>
      </w:pPr>
      <w:r w:rsidRPr="00102852">
        <w:rPr>
          <w:rFonts w:asciiTheme="minorHAnsi" w:eastAsiaTheme="minorHAnsi" w:hAnsiTheme="minorHAnsi" w:cstheme="minorHAnsi"/>
        </w:rPr>
        <w:t>Agency specific policies</w:t>
      </w:r>
      <w:r w:rsidR="00B9220B">
        <w:rPr>
          <w:rFonts w:asciiTheme="minorHAnsi" w:eastAsiaTheme="minorHAnsi" w:hAnsiTheme="minorHAnsi" w:cstheme="minorHAnsi"/>
        </w:rPr>
        <w:t xml:space="preserve"> and </w:t>
      </w:r>
      <w:r w:rsidRPr="00102852">
        <w:rPr>
          <w:rFonts w:asciiTheme="minorHAnsi" w:eastAsiaTheme="minorHAnsi" w:hAnsiTheme="minorHAnsi" w:cstheme="minorHAnsi"/>
        </w:rPr>
        <w:t>procedures</w:t>
      </w:r>
    </w:p>
    <w:p w14:paraId="49EC29E6" w14:textId="77777777" w:rsidR="0048173C" w:rsidRPr="000F6F41" w:rsidRDefault="0048173C" w:rsidP="0048173C">
      <w:pPr>
        <w:pStyle w:val="ListParagraph"/>
        <w:spacing w:before="0"/>
        <w:ind w:left="720" w:firstLine="0"/>
        <w:rPr>
          <w:rFonts w:asciiTheme="minorHAnsi" w:eastAsiaTheme="minorHAnsi" w:hAnsiTheme="minorHAnsi" w:cstheme="minorHAnsi"/>
        </w:rPr>
      </w:pPr>
    </w:p>
    <w:p w14:paraId="0410350D" w14:textId="77777777" w:rsidR="0048173C" w:rsidRPr="000F6F41" w:rsidRDefault="0048173C" w:rsidP="0048173C">
      <w:pPr>
        <w:spacing w:after="0" w:line="240" w:lineRule="auto"/>
        <w:rPr>
          <w:rFonts w:cstheme="minorHAnsi"/>
        </w:rPr>
      </w:pPr>
      <w:r w:rsidRPr="000F6F41">
        <w:rPr>
          <w:rFonts w:cstheme="minorHAnsi"/>
        </w:rPr>
        <w:t>Staff should:</w:t>
      </w:r>
    </w:p>
    <w:p w14:paraId="7CCFD4B0"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Keep up to date on the status of building closures.</w:t>
      </w:r>
    </w:p>
    <w:p w14:paraId="4C1F6124" w14:textId="77777777" w:rsidR="0048173C" w:rsidRPr="000F6F41" w:rsidRDefault="0048173C" w:rsidP="00BC6E73">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Notify manager of requested time off due to an event.</w:t>
      </w:r>
    </w:p>
    <w:p w14:paraId="57EFF559" w14:textId="64413A41" w:rsidR="0048173C" w:rsidRDefault="0048173C" w:rsidP="00BC6E73">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Sign up for </w:t>
      </w:r>
      <w:hyperlink r:id="rId32" w:history="1">
        <w:proofErr w:type="spellStart"/>
        <w:r w:rsidRPr="00102852">
          <w:rPr>
            <w:rStyle w:val="Hyperlink"/>
            <w:rFonts w:asciiTheme="minorHAnsi" w:eastAsiaTheme="minorHAnsi" w:hAnsiTheme="minorHAnsi" w:cstheme="minorHAnsi"/>
          </w:rPr>
          <w:t>FlashAlerts</w:t>
        </w:r>
        <w:proofErr w:type="spellEnd"/>
      </w:hyperlink>
      <w:r w:rsidRPr="000F6F41">
        <w:rPr>
          <w:rFonts w:asciiTheme="minorHAnsi" w:eastAsiaTheme="minorHAnsi" w:hAnsiTheme="minorHAnsi" w:cstheme="minorHAnsi"/>
        </w:rPr>
        <w:t xml:space="preserve"> and</w:t>
      </w:r>
      <w:r w:rsidR="003C27C9">
        <w:rPr>
          <w:rFonts w:asciiTheme="minorHAnsi" w:eastAsiaTheme="minorHAnsi" w:hAnsiTheme="minorHAnsi" w:cstheme="minorHAnsi"/>
        </w:rPr>
        <w:t xml:space="preserve"> monitor</w:t>
      </w:r>
      <w:r w:rsidRPr="000F6F41">
        <w:rPr>
          <w:rFonts w:asciiTheme="minorHAnsi" w:eastAsiaTheme="minorHAnsi" w:hAnsiTheme="minorHAnsi" w:cstheme="minorHAnsi"/>
        </w:rPr>
        <w:t xml:space="preserve"> </w:t>
      </w:r>
      <w:hyperlink r:id="rId33" w:history="1">
        <w:r w:rsidRPr="00102852">
          <w:rPr>
            <w:rStyle w:val="Hyperlink"/>
            <w:rFonts w:asciiTheme="minorHAnsi" w:eastAsiaTheme="minorHAnsi" w:hAnsiTheme="minorHAnsi" w:cstheme="minorHAnsi"/>
          </w:rPr>
          <w:t>DAS building closure</w:t>
        </w:r>
      </w:hyperlink>
      <w:r w:rsidRPr="000F6F41">
        <w:rPr>
          <w:rFonts w:asciiTheme="minorHAnsi" w:eastAsiaTheme="minorHAnsi" w:hAnsiTheme="minorHAnsi" w:cstheme="minorHAnsi"/>
        </w:rPr>
        <w:t xml:space="preserve"> information.</w:t>
      </w:r>
    </w:p>
    <w:p w14:paraId="7DA68EA8" w14:textId="77777777" w:rsidR="00BC6E73" w:rsidRPr="00BC6E73" w:rsidRDefault="00BC6E73" w:rsidP="00BC6E73">
      <w:pPr>
        <w:spacing w:after="0" w:line="240" w:lineRule="auto"/>
        <w:ind w:left="360"/>
        <w:rPr>
          <w:rFonts w:cstheme="minorHAnsi"/>
        </w:rPr>
      </w:pPr>
    </w:p>
    <w:p w14:paraId="1C90E4E0" w14:textId="436B5496" w:rsidR="00F351B8" w:rsidRPr="005413AB" w:rsidRDefault="00F351B8" w:rsidP="00F351B8">
      <w:pPr>
        <w:pStyle w:val="Heading2"/>
        <w:shd w:val="clear" w:color="auto" w:fill="8496B0" w:themeFill="text2" w:themeFillTint="99"/>
        <w:ind w:left="0"/>
        <w:rPr>
          <w:rFonts w:asciiTheme="minorHAnsi" w:hAnsiTheme="minorHAnsi" w:cstheme="minorHAnsi"/>
          <w:color w:val="FFFFFF" w:themeColor="background1"/>
          <w:sz w:val="22"/>
          <w:szCs w:val="22"/>
        </w:rPr>
      </w:pPr>
      <w:bookmarkStart w:id="7" w:name="_Toc99535035"/>
      <w:r w:rsidRPr="005413AB">
        <w:rPr>
          <w:rFonts w:asciiTheme="minorHAnsi" w:hAnsiTheme="minorHAnsi" w:cstheme="minorHAnsi"/>
          <w:color w:val="FFFFFF" w:themeColor="background1"/>
          <w:sz w:val="22"/>
          <w:szCs w:val="22"/>
        </w:rPr>
        <w:t xml:space="preserve">Disruptive </w:t>
      </w:r>
      <w:r>
        <w:rPr>
          <w:rFonts w:asciiTheme="minorHAnsi" w:hAnsiTheme="minorHAnsi" w:cstheme="minorHAnsi"/>
          <w:color w:val="FFFFFF" w:themeColor="background1"/>
          <w:sz w:val="22"/>
          <w:szCs w:val="22"/>
        </w:rPr>
        <w:t>Visitors to the Building</w:t>
      </w:r>
      <w:bookmarkEnd w:id="7"/>
      <w:r>
        <w:rPr>
          <w:rFonts w:asciiTheme="minorHAnsi" w:hAnsiTheme="minorHAnsi" w:cstheme="minorHAnsi"/>
          <w:color w:val="FFFFFF" w:themeColor="background1"/>
          <w:sz w:val="22"/>
          <w:szCs w:val="22"/>
        </w:rPr>
        <w:t xml:space="preserve"> </w:t>
      </w:r>
    </w:p>
    <w:p w14:paraId="7DA91AF2" w14:textId="5D7CCEAF" w:rsidR="00F351B8" w:rsidRPr="005413AB" w:rsidRDefault="00F351B8" w:rsidP="00F351B8">
      <w:pPr>
        <w:spacing w:after="0" w:line="240" w:lineRule="auto"/>
        <w:rPr>
          <w:rFonts w:eastAsia="Times New Roman" w:cstheme="minorHAnsi"/>
        </w:rPr>
      </w:pPr>
      <w:r w:rsidRPr="005413AB">
        <w:rPr>
          <w:rFonts w:eastAsia="Times New Roman" w:cstheme="minorHAnsi"/>
        </w:rPr>
        <w:t xml:space="preserve">The primary goal of the person performing security screening is to ensure the safety of the personnel in the building and the confidentiality of the documents processed herein. </w:t>
      </w:r>
    </w:p>
    <w:p w14:paraId="5B7BB13F" w14:textId="77777777" w:rsidR="00F351B8" w:rsidRPr="005413AB" w:rsidRDefault="00F351B8" w:rsidP="00F351B8">
      <w:pPr>
        <w:spacing w:after="0" w:line="240" w:lineRule="auto"/>
        <w:rPr>
          <w:rFonts w:eastAsia="Times New Roman" w:cstheme="minorHAnsi"/>
        </w:rPr>
      </w:pPr>
    </w:p>
    <w:p w14:paraId="334B9721" w14:textId="77777777" w:rsidR="00F351B8" w:rsidRPr="005413AB" w:rsidRDefault="00F351B8" w:rsidP="00F351B8">
      <w:pPr>
        <w:spacing w:after="0" w:line="240" w:lineRule="auto"/>
        <w:rPr>
          <w:rFonts w:eastAsia="Times New Roman" w:cstheme="minorHAnsi"/>
        </w:rPr>
      </w:pPr>
      <w:r w:rsidRPr="005413AB">
        <w:rPr>
          <w:rFonts w:eastAsia="Times New Roman" w:cstheme="minorHAnsi"/>
        </w:rPr>
        <w:t>Under no circumstance should you attempt physical restraint if you are not trained to do so or if you do not believe you can effectively execute the restraint. Call for assistance</w:t>
      </w:r>
      <w:r>
        <w:rPr>
          <w:rFonts w:eastAsia="Times New Roman" w:cstheme="minorHAnsi"/>
        </w:rPr>
        <w:t xml:space="preserve"> from an onsite manager or call the </w:t>
      </w:r>
      <w:r w:rsidRPr="005413AB">
        <w:rPr>
          <w:rFonts w:cstheme="minorHAnsi"/>
        </w:rPr>
        <w:t>State Police at 503-375-3555</w:t>
      </w:r>
      <w:r>
        <w:rPr>
          <w:rFonts w:cstheme="minorHAnsi"/>
        </w:rPr>
        <w:t>.</w:t>
      </w:r>
    </w:p>
    <w:p w14:paraId="75F18D46" w14:textId="77777777" w:rsidR="00F351B8" w:rsidRPr="005413AB" w:rsidRDefault="00F351B8" w:rsidP="00F351B8">
      <w:pPr>
        <w:spacing w:after="0" w:line="240" w:lineRule="auto"/>
        <w:rPr>
          <w:rFonts w:eastAsia="Times New Roman" w:cstheme="minorHAnsi"/>
        </w:rPr>
      </w:pPr>
    </w:p>
    <w:p w14:paraId="4EC5B0C9" w14:textId="77777777" w:rsidR="00F351B8" w:rsidRPr="005413AB" w:rsidRDefault="00F351B8" w:rsidP="00F351B8">
      <w:pPr>
        <w:spacing w:after="0" w:line="240" w:lineRule="auto"/>
        <w:rPr>
          <w:rFonts w:eastAsia="Times New Roman" w:cstheme="minorHAnsi"/>
        </w:rPr>
      </w:pPr>
      <w:r w:rsidRPr="005413AB">
        <w:rPr>
          <w:rFonts w:eastAsia="Times New Roman" w:cstheme="minorHAnsi"/>
        </w:rPr>
        <w:t>Most confrontations are verbal and every effort should be made to ensure that they do not escalate into physical altercations. Some techniques that may help achieve this goal include:</w:t>
      </w:r>
    </w:p>
    <w:p w14:paraId="111C00B0" w14:textId="77777777" w:rsidR="00F351B8" w:rsidRPr="005413AB" w:rsidRDefault="00F351B8" w:rsidP="00F351B8">
      <w:pPr>
        <w:spacing w:after="0" w:line="240" w:lineRule="auto"/>
        <w:rPr>
          <w:rFonts w:eastAsia="Times New Roman" w:cstheme="minorHAnsi"/>
        </w:rPr>
      </w:pPr>
    </w:p>
    <w:p w14:paraId="7A532877" w14:textId="77777777" w:rsidR="00F351B8" w:rsidRPr="005413AB" w:rsidRDefault="00F351B8" w:rsidP="00F351B8">
      <w:pPr>
        <w:numPr>
          <w:ilvl w:val="0"/>
          <w:numId w:val="24"/>
        </w:numPr>
        <w:tabs>
          <w:tab w:val="clear" w:pos="1080"/>
        </w:tabs>
        <w:spacing w:after="0" w:line="240" w:lineRule="auto"/>
        <w:ind w:left="720"/>
        <w:rPr>
          <w:rFonts w:eastAsia="Times New Roman" w:cstheme="minorHAnsi"/>
          <w:b/>
        </w:rPr>
      </w:pPr>
      <w:r w:rsidRPr="005413AB">
        <w:rPr>
          <w:rFonts w:eastAsia="Times New Roman" w:cstheme="minorHAnsi"/>
          <w:b/>
        </w:rPr>
        <w:t>Empathize with the person</w:t>
      </w:r>
    </w:p>
    <w:p w14:paraId="634456D6" w14:textId="77777777" w:rsidR="00F351B8" w:rsidRPr="005413AB" w:rsidRDefault="00F351B8" w:rsidP="00F351B8">
      <w:pPr>
        <w:numPr>
          <w:ilvl w:val="0"/>
          <w:numId w:val="28"/>
        </w:numPr>
        <w:tabs>
          <w:tab w:val="clear" w:pos="1080"/>
        </w:tabs>
        <w:spacing w:after="0" w:line="240" w:lineRule="auto"/>
        <w:rPr>
          <w:rFonts w:eastAsia="Times New Roman" w:cstheme="minorHAnsi"/>
        </w:rPr>
      </w:pPr>
      <w:r w:rsidRPr="005413AB">
        <w:rPr>
          <w:rFonts w:eastAsia="Times New Roman" w:cstheme="minorHAnsi"/>
        </w:rPr>
        <w:t xml:space="preserve">Acknowledge the person’s frustration </w:t>
      </w:r>
    </w:p>
    <w:p w14:paraId="4FC44873" w14:textId="77777777" w:rsidR="00F351B8" w:rsidRPr="005413AB" w:rsidRDefault="00F351B8" w:rsidP="00F351B8">
      <w:pPr>
        <w:numPr>
          <w:ilvl w:val="0"/>
          <w:numId w:val="28"/>
        </w:numPr>
        <w:tabs>
          <w:tab w:val="clear" w:pos="1080"/>
        </w:tabs>
        <w:spacing w:after="0" w:line="240" w:lineRule="auto"/>
        <w:rPr>
          <w:rFonts w:eastAsia="Times New Roman" w:cstheme="minorHAnsi"/>
        </w:rPr>
      </w:pPr>
      <w:r w:rsidRPr="005413AB">
        <w:rPr>
          <w:rFonts w:eastAsia="Times New Roman" w:cstheme="minorHAnsi"/>
        </w:rPr>
        <w:t xml:space="preserve">Acknowledge the probability that they have tried to speak with someone several times prior to coming to the building  </w:t>
      </w:r>
    </w:p>
    <w:p w14:paraId="381C5585" w14:textId="77777777" w:rsidR="00F351B8" w:rsidRPr="005413AB" w:rsidRDefault="00F351B8" w:rsidP="00F351B8">
      <w:pPr>
        <w:numPr>
          <w:ilvl w:val="0"/>
          <w:numId w:val="28"/>
        </w:numPr>
        <w:tabs>
          <w:tab w:val="clear" w:pos="1080"/>
        </w:tabs>
        <w:spacing w:after="0" w:line="240" w:lineRule="auto"/>
        <w:rPr>
          <w:rFonts w:eastAsia="Times New Roman" w:cstheme="minorHAnsi"/>
        </w:rPr>
      </w:pPr>
      <w:r w:rsidRPr="005413AB">
        <w:rPr>
          <w:rFonts w:eastAsia="Times New Roman" w:cstheme="minorHAnsi"/>
        </w:rPr>
        <w:t>Inform the party that we have the capacity to help resolve most problems related to state-government employees and we can generally direct the public (non-employees) to agencies that can assist them</w:t>
      </w:r>
    </w:p>
    <w:p w14:paraId="32099ED1" w14:textId="77777777" w:rsidR="00F351B8" w:rsidRPr="005413AB" w:rsidRDefault="00F351B8" w:rsidP="00F351B8">
      <w:pPr>
        <w:numPr>
          <w:ilvl w:val="0"/>
          <w:numId w:val="28"/>
        </w:numPr>
        <w:tabs>
          <w:tab w:val="clear" w:pos="1080"/>
        </w:tabs>
        <w:spacing w:after="0" w:line="240" w:lineRule="auto"/>
        <w:rPr>
          <w:rFonts w:eastAsia="Times New Roman" w:cstheme="minorHAnsi"/>
        </w:rPr>
      </w:pPr>
      <w:r w:rsidRPr="005413AB">
        <w:rPr>
          <w:rFonts w:eastAsia="Times New Roman" w:cstheme="minorHAnsi"/>
        </w:rPr>
        <w:t>While you</w:t>
      </w:r>
      <w:r>
        <w:rPr>
          <w:rFonts w:eastAsia="Times New Roman" w:cstheme="minorHAnsi"/>
        </w:rPr>
        <w:t xml:space="preserve"> may not be able to</w:t>
      </w:r>
      <w:r w:rsidRPr="005413AB">
        <w:rPr>
          <w:rFonts w:eastAsia="Times New Roman" w:cstheme="minorHAnsi"/>
        </w:rPr>
        <w:t xml:space="preserve"> resolve the party’s perceived problem, ask them to state the issue in order for you to determine who can best serve them. </w:t>
      </w:r>
      <w:r w:rsidRPr="005413AB">
        <w:rPr>
          <w:rFonts w:eastAsia="Times New Roman" w:cstheme="minorHAnsi"/>
          <w:b/>
          <w:i/>
        </w:rPr>
        <w:t>Listen closely</w:t>
      </w:r>
      <w:r w:rsidRPr="005413AB">
        <w:rPr>
          <w:rFonts w:eastAsia="Times New Roman" w:cstheme="minorHAnsi"/>
        </w:rPr>
        <w:t xml:space="preserve"> – this allows the party to vent their frustration and calm down prior to </w:t>
      </w:r>
      <w:r>
        <w:rPr>
          <w:rFonts w:eastAsia="Times New Roman" w:cstheme="minorHAnsi"/>
        </w:rPr>
        <w:t>directing them to other agency staff</w:t>
      </w:r>
      <w:r w:rsidRPr="005413AB">
        <w:rPr>
          <w:rFonts w:eastAsia="Times New Roman" w:cstheme="minorHAnsi"/>
        </w:rPr>
        <w:t>.</w:t>
      </w:r>
    </w:p>
    <w:p w14:paraId="361E870D" w14:textId="77777777" w:rsidR="00F351B8" w:rsidRPr="005413AB" w:rsidRDefault="00F351B8" w:rsidP="00F351B8">
      <w:pPr>
        <w:numPr>
          <w:ilvl w:val="0"/>
          <w:numId w:val="24"/>
        </w:numPr>
        <w:tabs>
          <w:tab w:val="clear" w:pos="1080"/>
        </w:tabs>
        <w:spacing w:after="0" w:line="240" w:lineRule="auto"/>
        <w:ind w:left="720"/>
        <w:rPr>
          <w:rFonts w:eastAsia="Times New Roman" w:cstheme="minorHAnsi"/>
          <w:b/>
        </w:rPr>
      </w:pPr>
      <w:r w:rsidRPr="005413AB">
        <w:rPr>
          <w:rFonts w:eastAsia="Times New Roman" w:cstheme="minorHAnsi"/>
          <w:b/>
        </w:rPr>
        <w:t>Set the tone and volume for the conversation</w:t>
      </w:r>
    </w:p>
    <w:p w14:paraId="4C2FD05E" w14:textId="77777777" w:rsidR="00F351B8" w:rsidRPr="005413AB" w:rsidRDefault="00F351B8" w:rsidP="00F351B8">
      <w:pPr>
        <w:numPr>
          <w:ilvl w:val="0"/>
          <w:numId w:val="28"/>
        </w:numPr>
        <w:tabs>
          <w:tab w:val="clear" w:pos="1080"/>
        </w:tabs>
        <w:spacing w:after="0" w:line="240" w:lineRule="auto"/>
        <w:rPr>
          <w:rFonts w:eastAsia="Times New Roman" w:cstheme="minorHAnsi"/>
        </w:rPr>
      </w:pPr>
      <w:r w:rsidRPr="005413AB">
        <w:rPr>
          <w:rFonts w:eastAsia="Times New Roman" w:cstheme="minorHAnsi"/>
        </w:rPr>
        <w:t>Speak at a low (appropriate) volume that sets the example for the irate party to follow</w:t>
      </w:r>
    </w:p>
    <w:p w14:paraId="61598D66" w14:textId="77777777" w:rsidR="00F351B8" w:rsidRPr="005413AB" w:rsidRDefault="00F351B8" w:rsidP="00F351B8">
      <w:pPr>
        <w:numPr>
          <w:ilvl w:val="0"/>
          <w:numId w:val="28"/>
        </w:numPr>
        <w:tabs>
          <w:tab w:val="clear" w:pos="1080"/>
        </w:tabs>
        <w:spacing w:after="0" w:line="240" w:lineRule="auto"/>
        <w:rPr>
          <w:rFonts w:eastAsia="Times New Roman" w:cstheme="minorHAnsi"/>
        </w:rPr>
      </w:pPr>
      <w:r w:rsidRPr="005413AB">
        <w:rPr>
          <w:rFonts w:eastAsia="Times New Roman" w:cstheme="minorHAnsi"/>
        </w:rPr>
        <w:t>Speak clearly and slowly to avoid an excited tone that might be interpreted as defensive and further aggravate the party</w:t>
      </w:r>
    </w:p>
    <w:p w14:paraId="4392676F" w14:textId="77777777" w:rsidR="00F351B8" w:rsidRPr="005413AB" w:rsidRDefault="00F351B8" w:rsidP="00F351B8">
      <w:pPr>
        <w:numPr>
          <w:ilvl w:val="0"/>
          <w:numId w:val="28"/>
        </w:numPr>
        <w:tabs>
          <w:tab w:val="clear" w:pos="1080"/>
        </w:tabs>
        <w:spacing w:after="0" w:line="240" w:lineRule="auto"/>
        <w:rPr>
          <w:rFonts w:eastAsia="Times New Roman" w:cstheme="minorHAnsi"/>
        </w:rPr>
      </w:pPr>
      <w:r w:rsidRPr="005413AB">
        <w:rPr>
          <w:rFonts w:eastAsia="Times New Roman" w:cstheme="minorHAnsi"/>
        </w:rPr>
        <w:t xml:space="preserve">Politely ask the party to reduce their volume in order to minimize interruption in the close quarters of the building – avoid terms such as “calm down” and “you’re going to have to” as they may be interpreted as condescending and aggravating </w:t>
      </w:r>
    </w:p>
    <w:p w14:paraId="6296DDF2" w14:textId="77777777" w:rsidR="00F351B8" w:rsidRPr="005413AB" w:rsidRDefault="00F351B8" w:rsidP="00F351B8">
      <w:pPr>
        <w:spacing w:after="0" w:line="240" w:lineRule="auto"/>
        <w:rPr>
          <w:rFonts w:eastAsia="Times New Roman" w:cstheme="minorHAnsi"/>
        </w:rPr>
      </w:pPr>
    </w:p>
    <w:p w14:paraId="2652FC61" w14:textId="77777777" w:rsidR="00147F27" w:rsidRDefault="00147F27" w:rsidP="00F351B8">
      <w:pPr>
        <w:spacing w:after="0" w:line="240" w:lineRule="auto"/>
        <w:rPr>
          <w:rFonts w:eastAsia="Times New Roman" w:cstheme="minorHAnsi"/>
        </w:rPr>
      </w:pPr>
    </w:p>
    <w:p w14:paraId="6219D8C2" w14:textId="77777777" w:rsidR="00147F27" w:rsidRDefault="00147F27" w:rsidP="00F351B8">
      <w:pPr>
        <w:spacing w:after="0" w:line="240" w:lineRule="auto"/>
        <w:rPr>
          <w:rFonts w:eastAsia="Times New Roman" w:cstheme="minorHAnsi"/>
        </w:rPr>
      </w:pPr>
    </w:p>
    <w:p w14:paraId="50CD77D6" w14:textId="58A8E303" w:rsidR="00F351B8" w:rsidRPr="005413AB" w:rsidRDefault="00F351B8" w:rsidP="00F351B8">
      <w:pPr>
        <w:spacing w:after="0" w:line="240" w:lineRule="auto"/>
        <w:rPr>
          <w:rFonts w:eastAsia="Times New Roman" w:cstheme="minorHAnsi"/>
        </w:rPr>
      </w:pPr>
      <w:r w:rsidRPr="005413AB">
        <w:rPr>
          <w:rFonts w:eastAsia="Times New Roman" w:cstheme="minorHAnsi"/>
        </w:rPr>
        <w:t xml:space="preserve">An angry outburst is accompanied by high adrenaline that increases the tendency to respond in a physical or energetic manner. Ultimately the goal is to control the venting of this energy over a reasonable period of time. Every situation will need to be evaluated on its own merits and requires you to make a judgment call. </w:t>
      </w:r>
      <w:r w:rsidRPr="00502668">
        <w:rPr>
          <w:rFonts w:eastAsia="Times New Roman" w:cstheme="minorHAnsi"/>
          <w:b/>
          <w:bCs/>
        </w:rPr>
        <w:t>Do not hesitate to ask for assistance.</w:t>
      </w:r>
      <w:r w:rsidRPr="005413AB">
        <w:rPr>
          <w:rFonts w:eastAsia="Times New Roman" w:cstheme="minorHAnsi"/>
        </w:rPr>
        <w:t xml:space="preserve"> </w:t>
      </w:r>
    </w:p>
    <w:p w14:paraId="757B2E4C" w14:textId="77777777" w:rsidR="00F351B8" w:rsidRDefault="00F351B8" w:rsidP="00F351B8">
      <w:pPr>
        <w:pStyle w:val="NoSpacing"/>
        <w:rPr>
          <w:rFonts w:cstheme="minorHAnsi"/>
        </w:rPr>
      </w:pPr>
    </w:p>
    <w:p w14:paraId="11AC067C" w14:textId="31717F7A" w:rsidR="00F351B8" w:rsidRDefault="00F351B8" w:rsidP="00F351B8">
      <w:pPr>
        <w:pStyle w:val="NoSpacing"/>
        <w:rPr>
          <w:rFonts w:cstheme="minorHAnsi"/>
        </w:rPr>
      </w:pPr>
      <w:r w:rsidRPr="005413AB">
        <w:rPr>
          <w:rFonts w:cstheme="minorHAnsi"/>
        </w:rPr>
        <w:t>Again, the primary concern is safety and security of personnel in the building. Do not attempt to detain a disruptive person from leaving the building. If appropriate, contact the State Police at 503-375-3555 to report a person that has left the building and is threatening or exhibiting violent behavior.</w:t>
      </w:r>
    </w:p>
    <w:p w14:paraId="6A344874" w14:textId="77777777" w:rsidR="00F351B8" w:rsidRPr="005413AB" w:rsidRDefault="00F351B8" w:rsidP="00F351B8">
      <w:pPr>
        <w:pStyle w:val="NoSpacing"/>
        <w:rPr>
          <w:rFonts w:cstheme="minorHAnsi"/>
        </w:rPr>
      </w:pPr>
    </w:p>
    <w:p w14:paraId="385FBA61" w14:textId="77777777" w:rsidR="0048173C" w:rsidRPr="00634AD8" w:rsidRDefault="0048173C" w:rsidP="0048173C">
      <w:pPr>
        <w:pStyle w:val="Heading2"/>
        <w:shd w:val="clear" w:color="auto" w:fill="8496B0" w:themeFill="text2" w:themeFillTint="99"/>
        <w:ind w:left="0"/>
        <w:rPr>
          <w:rFonts w:asciiTheme="minorHAnsi" w:hAnsiTheme="minorHAnsi" w:cstheme="minorHAnsi"/>
          <w:color w:val="FFFFFF" w:themeColor="background1"/>
        </w:rPr>
      </w:pPr>
      <w:bookmarkStart w:id="8" w:name="_Toc99535036"/>
      <w:r w:rsidRPr="00634AD8">
        <w:rPr>
          <w:rFonts w:asciiTheme="minorHAnsi" w:hAnsiTheme="minorHAnsi" w:cstheme="minorHAnsi"/>
          <w:color w:val="FFFFFF" w:themeColor="background1"/>
        </w:rPr>
        <w:t>Earthquake</w:t>
      </w:r>
      <w:bookmarkEnd w:id="8"/>
    </w:p>
    <w:p w14:paraId="4B7DF407" w14:textId="77777777" w:rsidR="0048173C" w:rsidRPr="004668FC" w:rsidRDefault="0048173C" w:rsidP="0048173C">
      <w:pPr>
        <w:spacing w:after="0" w:line="240" w:lineRule="auto"/>
        <w:rPr>
          <w:rFonts w:cstheme="minorHAnsi"/>
          <w:b/>
          <w:bCs/>
        </w:rPr>
      </w:pPr>
      <w:r w:rsidRPr="004668FC">
        <w:rPr>
          <w:rFonts w:cstheme="minorHAnsi"/>
          <w:b/>
          <w:bCs/>
        </w:rPr>
        <w:t>Before the earthquake:</w:t>
      </w:r>
    </w:p>
    <w:p w14:paraId="3A0793C0" w14:textId="77777777" w:rsidR="0048173C" w:rsidRDefault="0048173C" w:rsidP="0048173C">
      <w:pPr>
        <w:pStyle w:val="ListParagraph"/>
        <w:numPr>
          <w:ilvl w:val="0"/>
          <w:numId w:val="2"/>
        </w:numPr>
        <w:spacing w:before="0"/>
        <w:rPr>
          <w:rFonts w:asciiTheme="minorHAnsi" w:eastAsiaTheme="minorHAnsi" w:hAnsiTheme="minorHAnsi" w:cstheme="minorHAnsi"/>
        </w:rPr>
        <w:sectPr w:rsidR="0048173C" w:rsidSect="003E72FB">
          <w:type w:val="continuous"/>
          <w:pgSz w:w="12240" w:h="15840"/>
          <w:pgMar w:top="720" w:right="720" w:bottom="720" w:left="720" w:header="720" w:footer="720" w:gutter="0"/>
          <w:cols w:space="720"/>
          <w:docGrid w:linePitch="360"/>
        </w:sectPr>
      </w:pPr>
    </w:p>
    <w:p w14:paraId="4FBBF31B"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Assess your current work area and where you would shelter in an earthquake.</w:t>
      </w:r>
    </w:p>
    <w:p w14:paraId="786A4226"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Move any unnecessary items under your desk so you have a sheltering location.</w:t>
      </w:r>
    </w:p>
    <w:p w14:paraId="1F78A8DD" w14:textId="77777777" w:rsidR="0048173C" w:rsidRDefault="0048173C" w:rsidP="0048173C">
      <w:pPr>
        <w:spacing w:after="0" w:line="240" w:lineRule="auto"/>
        <w:rPr>
          <w:rFonts w:cstheme="minorHAnsi"/>
        </w:rPr>
      </w:pPr>
    </w:p>
    <w:p w14:paraId="72F2DFE7" w14:textId="77777777" w:rsidR="0048173C" w:rsidRPr="004668FC" w:rsidRDefault="0048173C" w:rsidP="0048173C">
      <w:pPr>
        <w:spacing w:after="0" w:line="240" w:lineRule="auto"/>
        <w:rPr>
          <w:rFonts w:cstheme="minorHAnsi"/>
          <w:b/>
          <w:bCs/>
        </w:rPr>
      </w:pPr>
      <w:r w:rsidRPr="004668FC">
        <w:rPr>
          <w:rFonts w:cstheme="minorHAnsi"/>
          <w:b/>
          <w:bCs/>
        </w:rPr>
        <w:t>During the earthquake:</w:t>
      </w:r>
    </w:p>
    <w:p w14:paraId="6A8494E8"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Drop where you are, onto your hands and knees.</w:t>
      </w:r>
    </w:p>
    <w:p w14:paraId="7B516903"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Cover your head and neck with one arm and hand.</w:t>
      </w:r>
    </w:p>
    <w:p w14:paraId="7D368508"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Get under a sturdy desk or table. If no shelter is nearby, crawl next to an interior wall.</w:t>
      </w:r>
    </w:p>
    <w:p w14:paraId="2F9A884E"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cstheme="minorHAnsi"/>
          <w:noProof/>
        </w:rPr>
        <w:drawing>
          <wp:anchor distT="0" distB="0" distL="0" distR="0" simplePos="0" relativeHeight="251672576" behindDoc="0" locked="0" layoutInCell="1" allowOverlap="1" wp14:anchorId="1486AB22" wp14:editId="0D6005E1">
            <wp:simplePos x="0" y="0"/>
            <wp:positionH relativeFrom="page">
              <wp:posOffset>901641</wp:posOffset>
            </wp:positionH>
            <wp:positionV relativeFrom="paragraph">
              <wp:posOffset>287522</wp:posOffset>
            </wp:positionV>
            <wp:extent cx="3407968" cy="1078992"/>
            <wp:effectExtent l="0" t="0" r="0" b="0"/>
            <wp:wrapTopAndBottom/>
            <wp:docPr id="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4.png"/>
                    <pic:cNvPicPr/>
                  </pic:nvPicPr>
                  <pic:blipFill>
                    <a:blip r:embed="rId34" cstate="print"/>
                    <a:stretch>
                      <a:fillRect/>
                    </a:stretch>
                  </pic:blipFill>
                  <pic:spPr>
                    <a:xfrm>
                      <a:off x="0" y="0"/>
                      <a:ext cx="3407968" cy="1078992"/>
                    </a:xfrm>
                    <a:prstGeom prst="rect">
                      <a:avLst/>
                    </a:prstGeom>
                  </pic:spPr>
                </pic:pic>
              </a:graphicData>
            </a:graphic>
          </wp:anchor>
        </w:drawing>
      </w:r>
      <w:r w:rsidRPr="000F6F41">
        <w:rPr>
          <w:rFonts w:asciiTheme="minorHAnsi" w:eastAsiaTheme="minorHAnsi" w:hAnsiTheme="minorHAnsi" w:cstheme="minorHAnsi"/>
        </w:rPr>
        <w:t>Hold on to the desk or table until the shaking stops.</w:t>
      </w:r>
    </w:p>
    <w:p w14:paraId="566BF0AD" w14:textId="77777777" w:rsidR="0048173C" w:rsidRPr="000F6F41" w:rsidRDefault="0048173C" w:rsidP="0048173C">
      <w:pPr>
        <w:spacing w:after="0" w:line="240" w:lineRule="auto"/>
        <w:rPr>
          <w:rFonts w:cstheme="minorHAnsi"/>
        </w:rPr>
      </w:pPr>
    </w:p>
    <w:p w14:paraId="05FCFC9C" w14:textId="77777777" w:rsidR="0048173C" w:rsidRPr="004668FC" w:rsidRDefault="0048173C" w:rsidP="0048173C">
      <w:pPr>
        <w:spacing w:after="0" w:line="240" w:lineRule="auto"/>
        <w:rPr>
          <w:rFonts w:cstheme="minorHAnsi"/>
          <w:b/>
          <w:bCs/>
        </w:rPr>
      </w:pPr>
      <w:r w:rsidRPr="004668FC">
        <w:rPr>
          <w:rFonts w:cstheme="minorHAnsi"/>
          <w:b/>
          <w:bCs/>
        </w:rPr>
        <w:t>Wheelchair or mobility device:</w:t>
      </w:r>
    </w:p>
    <w:p w14:paraId="5573A564"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Lock the wheels (if possible), bend over and remain seated until the shaking stops.</w:t>
      </w:r>
    </w:p>
    <w:p w14:paraId="509CDA6C"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Cover your head and neck with your arms or whatever is available (e.g. pillow, book).</w:t>
      </w:r>
    </w:p>
    <w:p w14:paraId="2C744D0F"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hAnsiTheme="minorHAnsi" w:cstheme="minorHAnsi"/>
          <w:noProof/>
        </w:rPr>
        <w:drawing>
          <wp:anchor distT="0" distB="0" distL="0" distR="0" simplePos="0" relativeHeight="251673600" behindDoc="0" locked="0" layoutInCell="1" allowOverlap="1" wp14:anchorId="37CE4A00" wp14:editId="7FF9C3DA">
            <wp:simplePos x="0" y="0"/>
            <wp:positionH relativeFrom="page">
              <wp:posOffset>899721</wp:posOffset>
            </wp:positionH>
            <wp:positionV relativeFrom="paragraph">
              <wp:posOffset>291155</wp:posOffset>
            </wp:positionV>
            <wp:extent cx="3407967" cy="1097279"/>
            <wp:effectExtent l="0" t="0" r="0" b="0"/>
            <wp:wrapTopAndBottom/>
            <wp:docPr id="1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5.png"/>
                    <pic:cNvPicPr/>
                  </pic:nvPicPr>
                  <pic:blipFill>
                    <a:blip r:embed="rId35" cstate="print"/>
                    <a:stretch>
                      <a:fillRect/>
                    </a:stretch>
                  </pic:blipFill>
                  <pic:spPr>
                    <a:xfrm>
                      <a:off x="0" y="0"/>
                      <a:ext cx="3407967" cy="1097279"/>
                    </a:xfrm>
                    <a:prstGeom prst="rect">
                      <a:avLst/>
                    </a:prstGeom>
                  </pic:spPr>
                </pic:pic>
              </a:graphicData>
            </a:graphic>
          </wp:anchor>
        </w:drawing>
      </w:r>
      <w:r w:rsidRPr="000F6F41">
        <w:rPr>
          <w:rFonts w:asciiTheme="minorHAnsi" w:eastAsiaTheme="minorHAnsi" w:hAnsiTheme="minorHAnsi" w:cstheme="minorHAnsi"/>
        </w:rPr>
        <w:t>Hold on until the shaking stops.</w:t>
      </w:r>
    </w:p>
    <w:p w14:paraId="04BCFA8A" w14:textId="77777777" w:rsidR="0048173C" w:rsidRPr="000F6F41" w:rsidRDefault="0048173C" w:rsidP="0048173C">
      <w:pPr>
        <w:spacing w:after="0" w:line="240" w:lineRule="auto"/>
        <w:rPr>
          <w:rFonts w:cstheme="minorHAnsi"/>
        </w:rPr>
      </w:pPr>
    </w:p>
    <w:p w14:paraId="60E43B8D" w14:textId="77777777" w:rsidR="0048173C" w:rsidRPr="004668FC" w:rsidRDefault="0048173C" w:rsidP="0048173C">
      <w:pPr>
        <w:spacing w:after="0" w:line="240" w:lineRule="auto"/>
        <w:rPr>
          <w:rFonts w:cstheme="minorHAnsi"/>
          <w:b/>
          <w:bCs/>
        </w:rPr>
      </w:pPr>
      <w:r w:rsidRPr="004668FC">
        <w:rPr>
          <w:rFonts w:cstheme="minorHAnsi"/>
          <w:b/>
          <w:bCs/>
        </w:rPr>
        <w:t>Cane usage:</w:t>
      </w:r>
    </w:p>
    <w:p w14:paraId="406BF36A" w14:textId="1811F554" w:rsidR="00104764" w:rsidRDefault="0048173C" w:rsidP="00104764">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If you can get down onto your hands and knees, practice</w:t>
      </w:r>
      <w:r w:rsidR="00104764">
        <w:rPr>
          <w:rFonts w:asciiTheme="minorHAnsi" w:eastAsiaTheme="minorHAnsi" w:hAnsiTheme="minorHAnsi" w:cstheme="minorHAnsi"/>
        </w:rPr>
        <w:t xml:space="preserve"> </w:t>
      </w:r>
      <w:r w:rsidRPr="00DD4651">
        <w:rPr>
          <w:rFonts w:asciiTheme="minorHAnsi" w:eastAsiaTheme="minorHAnsi" w:hAnsiTheme="minorHAnsi" w:cstheme="minorHAnsi"/>
        </w:rPr>
        <w:t xml:space="preserve">Drop! Cover! and Hold on! </w:t>
      </w:r>
    </w:p>
    <w:p w14:paraId="19A716C5" w14:textId="686D33DF" w:rsidR="0048173C" w:rsidRPr="00DD4651" w:rsidRDefault="0048173C">
      <w:pPr>
        <w:pStyle w:val="ListParagraph"/>
        <w:numPr>
          <w:ilvl w:val="0"/>
          <w:numId w:val="2"/>
        </w:numPr>
        <w:spacing w:before="0"/>
        <w:rPr>
          <w:rFonts w:asciiTheme="minorHAnsi" w:eastAsiaTheme="minorHAnsi" w:hAnsiTheme="minorHAnsi" w:cstheme="minorHAnsi"/>
        </w:rPr>
      </w:pPr>
      <w:r w:rsidRPr="00DD4651">
        <w:rPr>
          <w:rFonts w:asciiTheme="minorHAnsi" w:eastAsiaTheme="minorHAnsi" w:hAnsiTheme="minorHAnsi" w:cstheme="minorHAnsi"/>
        </w:rPr>
        <w:t>If this is not possible:</w:t>
      </w:r>
    </w:p>
    <w:p w14:paraId="3A215324" w14:textId="77777777" w:rsidR="0048173C" w:rsidRPr="000F6F41" w:rsidRDefault="0048173C" w:rsidP="00DD4651">
      <w:pPr>
        <w:pStyle w:val="ListParagraph"/>
        <w:numPr>
          <w:ilvl w:val="1"/>
          <w:numId w:val="2"/>
        </w:numPr>
        <w:spacing w:before="0"/>
        <w:rPr>
          <w:rFonts w:asciiTheme="minorHAnsi" w:eastAsiaTheme="minorHAnsi" w:hAnsiTheme="minorHAnsi" w:cstheme="minorHAnsi"/>
        </w:rPr>
      </w:pPr>
      <w:r w:rsidRPr="000F6F41">
        <w:rPr>
          <w:rFonts w:asciiTheme="minorHAnsi" w:eastAsiaTheme="minorHAnsi" w:hAnsiTheme="minorHAnsi" w:cstheme="minorHAnsi"/>
        </w:rPr>
        <w:t>Sit down (e.g. on a chair).</w:t>
      </w:r>
    </w:p>
    <w:p w14:paraId="2B7F622C" w14:textId="77777777" w:rsidR="0048173C" w:rsidRPr="000F6F41" w:rsidRDefault="0048173C" w:rsidP="00DD4651">
      <w:pPr>
        <w:pStyle w:val="ListParagraph"/>
        <w:numPr>
          <w:ilvl w:val="1"/>
          <w:numId w:val="2"/>
        </w:numPr>
        <w:spacing w:before="0"/>
        <w:rPr>
          <w:rFonts w:asciiTheme="minorHAnsi" w:eastAsiaTheme="minorHAnsi" w:hAnsiTheme="minorHAnsi" w:cstheme="minorHAnsi"/>
        </w:rPr>
      </w:pPr>
      <w:r w:rsidRPr="000F6F41">
        <w:rPr>
          <w:rFonts w:asciiTheme="minorHAnsi" w:eastAsiaTheme="minorHAnsi" w:hAnsiTheme="minorHAnsi" w:cstheme="minorHAnsi"/>
        </w:rPr>
        <w:t>Cover your head and neck with both hands.</w:t>
      </w:r>
    </w:p>
    <w:p w14:paraId="50E60082"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Keep your cane nearby so it can be used when the shaking stops.</w:t>
      </w:r>
    </w:p>
    <w:p w14:paraId="22AE62DB"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Hold on until the shaking stops.</w:t>
      </w:r>
    </w:p>
    <w:p w14:paraId="1713270E" w14:textId="77777777" w:rsidR="0048173C" w:rsidRPr="000F6F41" w:rsidRDefault="0048173C" w:rsidP="0048173C">
      <w:pPr>
        <w:spacing w:after="0" w:line="240" w:lineRule="auto"/>
        <w:rPr>
          <w:rFonts w:cstheme="minorHAnsi"/>
        </w:rPr>
      </w:pPr>
    </w:p>
    <w:p w14:paraId="54CE001A" w14:textId="77777777" w:rsidR="0048173C" w:rsidRPr="004668FC" w:rsidRDefault="0048173C" w:rsidP="0048173C">
      <w:pPr>
        <w:spacing w:after="0" w:line="240" w:lineRule="auto"/>
        <w:rPr>
          <w:rFonts w:cstheme="minorHAnsi"/>
          <w:b/>
          <w:bCs/>
        </w:rPr>
      </w:pPr>
      <w:r w:rsidRPr="004668FC">
        <w:rPr>
          <w:rFonts w:cstheme="minorHAnsi"/>
          <w:b/>
          <w:bCs/>
        </w:rPr>
        <w:t>Deaf or hard of hearing:</w:t>
      </w:r>
    </w:p>
    <w:p w14:paraId="7DE6D23D"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Before an earthquake, identify and test multiple ways to receive warning and evacuation information.</w:t>
      </w:r>
    </w:p>
    <w:p w14:paraId="1B1C6479" w14:textId="77777777" w:rsidR="0048173C" w:rsidRPr="000F6F41" w:rsidRDefault="0048173C" w:rsidP="0048173C">
      <w:pPr>
        <w:spacing w:after="0" w:line="240" w:lineRule="auto"/>
        <w:rPr>
          <w:rFonts w:cstheme="minorHAnsi"/>
        </w:rPr>
      </w:pPr>
    </w:p>
    <w:p w14:paraId="2B47489B" w14:textId="77777777" w:rsidR="0048173C" w:rsidRPr="004668FC" w:rsidRDefault="0048173C" w:rsidP="0048173C">
      <w:pPr>
        <w:spacing w:after="0" w:line="240" w:lineRule="auto"/>
        <w:rPr>
          <w:rFonts w:cstheme="minorHAnsi"/>
          <w:b/>
          <w:bCs/>
        </w:rPr>
      </w:pPr>
      <w:r w:rsidRPr="004668FC">
        <w:rPr>
          <w:rFonts w:cstheme="minorHAnsi"/>
          <w:b/>
          <w:bCs/>
        </w:rPr>
        <w:lastRenderedPageBreak/>
        <w:t>If you are blind or have low vision:</w:t>
      </w:r>
    </w:p>
    <w:p w14:paraId="68B92332"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Earthquakes can cause items to fall and furniture to shift. Regular sound clues may not be available afterwards. Move with caution.</w:t>
      </w:r>
    </w:p>
    <w:p w14:paraId="21881A8B" w14:textId="77777777" w:rsidR="0048173C" w:rsidRDefault="0048173C" w:rsidP="0048173C">
      <w:pPr>
        <w:spacing w:after="0" w:line="240" w:lineRule="auto"/>
        <w:rPr>
          <w:rFonts w:cstheme="minorHAnsi"/>
        </w:rPr>
      </w:pPr>
    </w:p>
    <w:p w14:paraId="7D6F171E" w14:textId="77777777" w:rsidR="0048173C" w:rsidRPr="004668FC" w:rsidRDefault="0048173C" w:rsidP="0048173C">
      <w:pPr>
        <w:spacing w:after="0" w:line="240" w:lineRule="auto"/>
        <w:rPr>
          <w:rFonts w:cstheme="minorHAnsi"/>
          <w:b/>
          <w:bCs/>
        </w:rPr>
      </w:pPr>
      <w:r w:rsidRPr="004668FC">
        <w:rPr>
          <w:rFonts w:cstheme="minorHAnsi"/>
          <w:b/>
          <w:bCs/>
        </w:rPr>
        <w:t>Developmental, cognitive or intellectual disabilities:</w:t>
      </w:r>
    </w:p>
    <w:p w14:paraId="29D6C4D3" w14:textId="77777777" w:rsidR="0048173C" w:rsidRPr="00C72921" w:rsidRDefault="0048173C" w:rsidP="0048173C">
      <w:pPr>
        <w:pStyle w:val="ListParagraph"/>
        <w:numPr>
          <w:ilvl w:val="0"/>
          <w:numId w:val="2"/>
        </w:numPr>
        <w:spacing w:before="0"/>
        <w:rPr>
          <w:rFonts w:asciiTheme="minorHAnsi" w:hAnsiTheme="minorHAnsi" w:cstheme="minorHAnsi"/>
        </w:rPr>
      </w:pPr>
      <w:r w:rsidRPr="000F6F41">
        <w:rPr>
          <w:rFonts w:asciiTheme="minorHAnsi" w:eastAsiaTheme="minorHAnsi" w:hAnsiTheme="minorHAnsi" w:cstheme="minorHAnsi"/>
        </w:rPr>
        <w:t>It may be helpful to have a list of what to do in an earthquake and to practice your plan. It is important to keep personal information both with you and in your disaster kit. I</w:t>
      </w:r>
      <w:r w:rsidRPr="0098494B">
        <w:rPr>
          <w:rFonts w:cstheme="minorHAnsi"/>
        </w:rPr>
        <w:t xml:space="preserve">f you </w:t>
      </w:r>
      <w:r w:rsidRPr="00C72921">
        <w:rPr>
          <w:rFonts w:asciiTheme="minorHAnsi" w:hAnsiTheme="minorHAnsi" w:cstheme="minorHAnsi"/>
        </w:rPr>
        <w:t>use augmentative communication supports, include these in your plan.</w:t>
      </w:r>
    </w:p>
    <w:p w14:paraId="2F498DEC" w14:textId="77777777" w:rsidR="0048173C" w:rsidRDefault="0048173C" w:rsidP="0048173C">
      <w:pPr>
        <w:spacing w:after="0" w:line="240" w:lineRule="auto"/>
        <w:rPr>
          <w:rFonts w:cstheme="minorHAnsi"/>
        </w:rPr>
      </w:pPr>
    </w:p>
    <w:p w14:paraId="33D66436" w14:textId="77777777" w:rsidR="0048173C" w:rsidRPr="004668FC" w:rsidRDefault="0048173C" w:rsidP="0048173C">
      <w:pPr>
        <w:spacing w:after="0" w:line="240" w:lineRule="auto"/>
        <w:rPr>
          <w:rFonts w:cstheme="minorHAnsi"/>
          <w:b/>
          <w:bCs/>
        </w:rPr>
      </w:pPr>
      <w:r w:rsidRPr="004668FC">
        <w:rPr>
          <w:rFonts w:cstheme="minorHAnsi"/>
          <w:b/>
          <w:bCs/>
        </w:rPr>
        <w:t>What if you are in an elevator?</w:t>
      </w:r>
    </w:p>
    <w:p w14:paraId="42CF3E6A"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Don’t panic. The elevator will not fall down the shaft and nothing heavy can fall on you. If the power fails, elevators will stop and the lights will go off. Be patient.</w:t>
      </w:r>
    </w:p>
    <w:p w14:paraId="239A3756"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Incident response team members or emergency responders will contact each elevator as quickly as possible. They will advise you on how your rescue will occur.</w:t>
      </w:r>
    </w:p>
    <w:p w14:paraId="6E499503"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When rescued, take directions from the team leader of the floor you are on.</w:t>
      </w:r>
    </w:p>
    <w:p w14:paraId="17E68BD4" w14:textId="77777777" w:rsidR="0048173C" w:rsidRDefault="0048173C" w:rsidP="0048173C">
      <w:pPr>
        <w:spacing w:after="0" w:line="240" w:lineRule="auto"/>
        <w:rPr>
          <w:rFonts w:cstheme="minorHAnsi"/>
        </w:rPr>
      </w:pPr>
    </w:p>
    <w:p w14:paraId="028F01B0" w14:textId="77777777" w:rsidR="0048173C" w:rsidRPr="004668FC" w:rsidRDefault="0048173C" w:rsidP="0048173C">
      <w:pPr>
        <w:spacing w:after="0" w:line="240" w:lineRule="auto"/>
        <w:rPr>
          <w:rFonts w:cstheme="minorHAnsi"/>
          <w:b/>
          <w:bCs/>
        </w:rPr>
      </w:pPr>
      <w:r w:rsidRPr="004668FC">
        <w:rPr>
          <w:rFonts w:cstheme="minorHAnsi"/>
          <w:b/>
          <w:bCs/>
        </w:rPr>
        <w:t>What are the biggest dangers?</w:t>
      </w:r>
    </w:p>
    <w:p w14:paraId="43405CDB"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Falling objects, such as ceiling tiles, fixtures, furniture, filling cabinets and bookshelves all pose dangers. Also, swinging doors, broken windows, and fires from broken gas lines, electrical short circuits or other causes could be dangerous.</w:t>
      </w:r>
    </w:p>
    <w:p w14:paraId="173725F0" w14:textId="77777777" w:rsidR="0048173C" w:rsidRPr="000F6F41" w:rsidRDefault="0048173C" w:rsidP="0048173C">
      <w:pPr>
        <w:pStyle w:val="ListParagraph"/>
        <w:spacing w:before="0"/>
        <w:ind w:left="720" w:firstLine="0"/>
        <w:rPr>
          <w:rFonts w:asciiTheme="minorHAnsi" w:eastAsiaTheme="minorHAnsi" w:hAnsiTheme="minorHAnsi" w:cstheme="minorHAnsi"/>
        </w:rPr>
      </w:pPr>
    </w:p>
    <w:p w14:paraId="39B733A4" w14:textId="77777777" w:rsidR="0048173C" w:rsidRPr="004668FC" w:rsidRDefault="0048173C" w:rsidP="0048173C">
      <w:pPr>
        <w:spacing w:after="0" w:line="240" w:lineRule="auto"/>
        <w:rPr>
          <w:rFonts w:cstheme="minorHAnsi"/>
          <w:b/>
          <w:bCs/>
        </w:rPr>
      </w:pPr>
      <w:r w:rsidRPr="004668FC">
        <w:rPr>
          <w:rFonts w:cstheme="minorHAnsi"/>
          <w:b/>
          <w:bCs/>
        </w:rPr>
        <w:t>Be prepared for aftershocks</w:t>
      </w:r>
    </w:p>
    <w:p w14:paraId="4444F10C"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Survey your immediate area for hazards and document them for emergency response teams.</w:t>
      </w:r>
    </w:p>
    <w:p w14:paraId="23E0245D"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Replace telephone handsets that have been shaken off, but do not try to use telephones except to report fires or medical emergencies.</w:t>
      </w:r>
    </w:p>
    <w:p w14:paraId="68DFD6CE"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Wait for and follow instructions from the incident response team.</w:t>
      </w:r>
    </w:p>
    <w:p w14:paraId="6E408090"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Do not move victims unless absolutely necessary.</w:t>
      </w:r>
    </w:p>
    <w:p w14:paraId="3B910B73"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Alert shelter monitor, emergency coordinator or</w:t>
      </w:r>
    </w:p>
    <w:p w14:paraId="46710D6C"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lead emergency coordinator about anything needing their attention.</w:t>
      </w:r>
    </w:p>
    <w:p w14:paraId="7A1CCF7B"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Be prepared to evacuate, if necessary. </w:t>
      </w:r>
    </w:p>
    <w:p w14:paraId="3E50AD6D" w14:textId="77777777" w:rsidR="0048173C" w:rsidRPr="000F6F41" w:rsidRDefault="0048173C" w:rsidP="0048173C">
      <w:pPr>
        <w:spacing w:after="0" w:line="240" w:lineRule="auto"/>
        <w:rPr>
          <w:rFonts w:cstheme="minorHAnsi"/>
        </w:rPr>
      </w:pPr>
    </w:p>
    <w:p w14:paraId="3819FF4C" w14:textId="77777777" w:rsidR="0048173C" w:rsidRPr="004668FC" w:rsidRDefault="0048173C" w:rsidP="0048173C">
      <w:pPr>
        <w:spacing w:after="0" w:line="240" w:lineRule="auto"/>
        <w:rPr>
          <w:rFonts w:cstheme="minorHAnsi"/>
          <w:b/>
          <w:bCs/>
        </w:rPr>
      </w:pPr>
      <w:r w:rsidRPr="004668FC">
        <w:rPr>
          <w:rFonts w:cstheme="minorHAnsi"/>
          <w:b/>
          <w:bCs/>
        </w:rPr>
        <w:t>When checking in with your family after an earthquake remember:</w:t>
      </w:r>
    </w:p>
    <w:p w14:paraId="5863D223"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Texting is more likely to go through than a phone call.</w:t>
      </w:r>
    </w:p>
    <w:p w14:paraId="08816627" w14:textId="77777777" w:rsidR="0048173C" w:rsidRDefault="0048173C" w:rsidP="0048173C">
      <w:pPr>
        <w:spacing w:after="0" w:line="240" w:lineRule="auto"/>
        <w:rPr>
          <w:rFonts w:cstheme="minorHAnsi"/>
          <w:b/>
          <w:bCs/>
        </w:rPr>
      </w:pPr>
    </w:p>
    <w:p w14:paraId="6738AD0C" w14:textId="77777777" w:rsidR="0048173C" w:rsidRPr="00A37DC1" w:rsidRDefault="0048173C" w:rsidP="0048173C">
      <w:pPr>
        <w:pStyle w:val="Heading2"/>
        <w:shd w:val="clear" w:color="auto" w:fill="8496B0" w:themeFill="text2" w:themeFillTint="99"/>
        <w:ind w:left="0"/>
        <w:rPr>
          <w:rFonts w:asciiTheme="minorHAnsi" w:hAnsiTheme="minorHAnsi" w:cstheme="minorHAnsi"/>
          <w:color w:val="FFFFFF" w:themeColor="background1"/>
        </w:rPr>
      </w:pPr>
      <w:bookmarkStart w:id="9" w:name="_Toc99535037"/>
      <w:r w:rsidRPr="00A37DC1">
        <w:rPr>
          <w:rFonts w:asciiTheme="minorHAnsi" w:hAnsiTheme="minorHAnsi" w:cstheme="minorHAnsi"/>
          <w:color w:val="FFFFFF" w:themeColor="background1"/>
        </w:rPr>
        <w:t>Evacuation</w:t>
      </w:r>
      <w:bookmarkEnd w:id="9"/>
    </w:p>
    <w:p w14:paraId="04539F1F" w14:textId="0FF6A829" w:rsidR="0048173C" w:rsidRPr="000F6F41" w:rsidRDefault="0048173C" w:rsidP="0048173C">
      <w:pPr>
        <w:spacing w:after="0" w:line="240" w:lineRule="auto"/>
        <w:rPr>
          <w:rFonts w:cstheme="minorHAnsi"/>
        </w:rPr>
      </w:pPr>
      <w:r w:rsidRPr="000F6F41">
        <w:rPr>
          <w:rFonts w:cstheme="minorHAnsi"/>
        </w:rPr>
        <w:t>These procedures are not to be used for a hostile event. Please reference the “Violence in the workplace” (</w:t>
      </w:r>
      <w:r>
        <w:rPr>
          <w:rFonts w:cstheme="minorHAnsi"/>
        </w:rPr>
        <w:t xml:space="preserve">page </w:t>
      </w:r>
      <w:r w:rsidR="00104764">
        <w:rPr>
          <w:rFonts w:cstheme="minorHAnsi"/>
        </w:rPr>
        <w:t>1</w:t>
      </w:r>
      <w:r w:rsidR="004D345E">
        <w:rPr>
          <w:rFonts w:cstheme="minorHAnsi"/>
        </w:rPr>
        <w:t>3</w:t>
      </w:r>
      <w:r w:rsidRPr="000F6F41">
        <w:rPr>
          <w:rFonts w:cstheme="minorHAnsi"/>
        </w:rPr>
        <w:t>)</w:t>
      </w:r>
    </w:p>
    <w:p w14:paraId="170C221C" w14:textId="77777777" w:rsidR="0048173C" w:rsidRDefault="0048173C" w:rsidP="0048173C">
      <w:pPr>
        <w:spacing w:after="0" w:line="240" w:lineRule="auto"/>
        <w:rPr>
          <w:rFonts w:cstheme="minorHAnsi"/>
        </w:rPr>
      </w:pPr>
    </w:p>
    <w:p w14:paraId="47854857" w14:textId="77777777" w:rsidR="0048173C" w:rsidRPr="000F6F41" w:rsidRDefault="0048173C" w:rsidP="0048173C">
      <w:pPr>
        <w:spacing w:after="0" w:line="240" w:lineRule="auto"/>
        <w:rPr>
          <w:rFonts w:cstheme="minorHAnsi"/>
        </w:rPr>
      </w:pPr>
      <w:r w:rsidRPr="000F6F41">
        <w:rPr>
          <w:rFonts w:cstheme="minorHAnsi"/>
        </w:rPr>
        <w:t>Determine in advance the nearest exit to your work location and the route to reach that exit in an emergency.</w:t>
      </w:r>
      <w:r>
        <w:rPr>
          <w:rFonts w:cstheme="minorHAnsi"/>
        </w:rPr>
        <w:t xml:space="preserve"> </w:t>
      </w:r>
      <w:r w:rsidRPr="000F6F41">
        <w:rPr>
          <w:rFonts w:cstheme="minorHAnsi"/>
        </w:rPr>
        <w:t xml:space="preserve">Know at least two safe exit routes from every area you are in. Evacuation routes </w:t>
      </w:r>
      <w:r>
        <w:rPr>
          <w:rFonts w:cstheme="minorHAnsi"/>
        </w:rPr>
        <w:t>should be</w:t>
      </w:r>
      <w:r w:rsidRPr="000F6F41">
        <w:rPr>
          <w:rFonts w:cstheme="minorHAnsi"/>
        </w:rPr>
        <w:t xml:space="preserve"> posted in conference rooms and inside all exterior doors.</w:t>
      </w:r>
    </w:p>
    <w:p w14:paraId="5F3505F9" w14:textId="77777777" w:rsidR="0048173C" w:rsidRPr="000F6F41" w:rsidRDefault="0048173C" w:rsidP="0048173C">
      <w:pPr>
        <w:spacing w:after="0" w:line="240" w:lineRule="auto"/>
        <w:rPr>
          <w:rFonts w:cstheme="minorHAnsi"/>
        </w:rPr>
      </w:pPr>
    </w:p>
    <w:p w14:paraId="10330F88" w14:textId="77777777" w:rsidR="0048173C" w:rsidRPr="000F6F41" w:rsidRDefault="0048173C" w:rsidP="0048173C">
      <w:pPr>
        <w:spacing w:after="0" w:line="240" w:lineRule="auto"/>
        <w:rPr>
          <w:rFonts w:cstheme="minorHAnsi"/>
        </w:rPr>
      </w:pPr>
      <w:r w:rsidRPr="000F6F41">
        <w:rPr>
          <w:rFonts w:cstheme="minorHAnsi"/>
        </w:rPr>
        <w:t>Immediately evacuate if it is too dangerous to stay in an area, room or building. Evacuate when the source of the danger is close to you but does not control the designated escape routes.</w:t>
      </w:r>
    </w:p>
    <w:p w14:paraId="11E7815E" w14:textId="77777777" w:rsidR="0048173C" w:rsidRPr="000F6F41" w:rsidRDefault="0048173C" w:rsidP="0048173C">
      <w:pPr>
        <w:spacing w:after="0" w:line="240" w:lineRule="auto"/>
        <w:rPr>
          <w:rFonts w:cstheme="minorHAnsi"/>
        </w:rPr>
      </w:pPr>
    </w:p>
    <w:p w14:paraId="795AA606" w14:textId="77777777" w:rsidR="0048173C" w:rsidRPr="000F6F41" w:rsidRDefault="0048173C" w:rsidP="0048173C">
      <w:pPr>
        <w:spacing w:after="0" w:line="240" w:lineRule="auto"/>
        <w:rPr>
          <w:rFonts w:cstheme="minorHAnsi"/>
        </w:rPr>
      </w:pPr>
      <w:r w:rsidRPr="000F6F41">
        <w:rPr>
          <w:rFonts w:cstheme="minorHAnsi"/>
          <w:b/>
        </w:rPr>
        <w:t xml:space="preserve">At your desk: </w:t>
      </w:r>
      <w:r w:rsidRPr="000F6F41">
        <w:rPr>
          <w:rFonts w:cstheme="minorHAnsi"/>
        </w:rPr>
        <w:t>If safe to do so, secure sensitive documents and gather purse, wallet or backpack that may contain sensitive personal items. Do not gather items such as pictures, trinkets, etc.</w:t>
      </w:r>
    </w:p>
    <w:p w14:paraId="25A01AD5" w14:textId="77777777" w:rsidR="0048173C" w:rsidRPr="000F6F41" w:rsidRDefault="0048173C" w:rsidP="0048173C">
      <w:pPr>
        <w:spacing w:after="0" w:line="240" w:lineRule="auto"/>
        <w:rPr>
          <w:rFonts w:cstheme="minorHAnsi"/>
        </w:rPr>
      </w:pPr>
    </w:p>
    <w:p w14:paraId="42A2BAD8" w14:textId="33A56AE9" w:rsidR="0048173C" w:rsidRPr="000F6F41" w:rsidRDefault="0048173C" w:rsidP="0048173C">
      <w:pPr>
        <w:spacing w:after="0" w:line="240" w:lineRule="auto"/>
        <w:rPr>
          <w:rFonts w:cstheme="minorHAnsi"/>
        </w:rPr>
      </w:pPr>
      <w:r w:rsidRPr="000F6F41">
        <w:rPr>
          <w:rFonts w:cstheme="minorHAnsi"/>
          <w:b/>
        </w:rPr>
        <w:t xml:space="preserve">In a conference room: </w:t>
      </w:r>
      <w:r w:rsidRPr="000F6F41">
        <w:rPr>
          <w:rFonts w:cstheme="minorHAnsi"/>
        </w:rPr>
        <w:t>Move to your assembly area unless otherwise instructed by</w:t>
      </w:r>
      <w:r>
        <w:rPr>
          <w:rFonts w:cstheme="minorHAnsi"/>
        </w:rPr>
        <w:t xml:space="preserve"> the agency safety officer </w:t>
      </w:r>
      <w:r w:rsidRPr="000F6F41">
        <w:rPr>
          <w:rFonts w:cstheme="minorHAnsi"/>
        </w:rPr>
        <w:t>or emergency response personnel.</w:t>
      </w:r>
    </w:p>
    <w:p w14:paraId="77E6D026" w14:textId="77777777" w:rsidR="0048173C" w:rsidRPr="000F6F41" w:rsidRDefault="0048173C" w:rsidP="0048173C">
      <w:pPr>
        <w:spacing w:after="0" w:line="240" w:lineRule="auto"/>
        <w:rPr>
          <w:rFonts w:cstheme="minorHAnsi"/>
        </w:rPr>
      </w:pPr>
    </w:p>
    <w:p w14:paraId="6CCC4048" w14:textId="77777777" w:rsidR="0048173C" w:rsidRPr="000F6F41" w:rsidRDefault="0048173C" w:rsidP="0048173C">
      <w:pPr>
        <w:spacing w:after="0" w:line="240" w:lineRule="auto"/>
        <w:rPr>
          <w:rFonts w:cstheme="minorHAnsi"/>
        </w:rPr>
      </w:pPr>
      <w:r w:rsidRPr="000F6F41">
        <w:rPr>
          <w:rFonts w:cstheme="minorHAnsi"/>
        </w:rPr>
        <w:t>Walk, do not run, push or crowd and do not use elevators.</w:t>
      </w:r>
    </w:p>
    <w:p w14:paraId="701A5708" w14:textId="77777777" w:rsidR="0048173C" w:rsidRPr="000F6F41" w:rsidRDefault="0048173C" w:rsidP="0048173C">
      <w:pPr>
        <w:spacing w:after="0" w:line="240" w:lineRule="auto"/>
        <w:rPr>
          <w:rFonts w:cstheme="minorHAnsi"/>
        </w:rPr>
      </w:pPr>
      <w:r w:rsidRPr="000F6F41">
        <w:rPr>
          <w:rFonts w:cstheme="minorHAnsi"/>
        </w:rPr>
        <w:lastRenderedPageBreak/>
        <w:t>If you find a person in need of assistance and you are unable to provide immediate assistance:</w:t>
      </w:r>
    </w:p>
    <w:p w14:paraId="3D89C0EC"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Notify the </w:t>
      </w:r>
      <w:r>
        <w:rPr>
          <w:rFonts w:asciiTheme="minorHAnsi" w:eastAsiaTheme="minorHAnsi" w:hAnsiTheme="minorHAnsi" w:cstheme="minorHAnsi"/>
        </w:rPr>
        <w:t>agency safety officer</w:t>
      </w:r>
      <w:r w:rsidRPr="000F6F41">
        <w:rPr>
          <w:rFonts w:asciiTheme="minorHAnsi" w:eastAsiaTheme="minorHAnsi" w:hAnsiTheme="minorHAnsi" w:cstheme="minorHAnsi"/>
        </w:rPr>
        <w:t xml:space="preserve"> of their location, and</w:t>
      </w:r>
    </w:p>
    <w:p w14:paraId="68BAF0AE" w14:textId="77777777" w:rsidR="0048173C"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Then evacuate the area yourself.</w:t>
      </w:r>
    </w:p>
    <w:p w14:paraId="66B01FF8" w14:textId="77777777" w:rsidR="0048173C" w:rsidRPr="00E14BC0" w:rsidRDefault="0048173C" w:rsidP="0048173C">
      <w:pPr>
        <w:pStyle w:val="ListParagraph"/>
        <w:spacing w:before="0"/>
        <w:ind w:left="720" w:firstLine="0"/>
        <w:rPr>
          <w:rFonts w:asciiTheme="minorHAnsi" w:eastAsiaTheme="minorHAnsi" w:hAnsiTheme="minorHAnsi" w:cstheme="minorHAnsi"/>
        </w:rPr>
      </w:pPr>
    </w:p>
    <w:p w14:paraId="0DC7685B" w14:textId="77777777" w:rsidR="0048173C" w:rsidRDefault="0048173C" w:rsidP="0048173C">
      <w:pPr>
        <w:spacing w:after="0" w:line="240" w:lineRule="auto"/>
        <w:rPr>
          <w:rFonts w:cstheme="minorHAnsi"/>
        </w:rPr>
      </w:pPr>
      <w:r w:rsidRPr="000F6F41">
        <w:rPr>
          <w:rFonts w:cstheme="minorHAnsi"/>
        </w:rPr>
        <w:t>If there is no fire in your area and the alarm has sounded, exit and go to your pre-designated assembly area.</w:t>
      </w:r>
    </w:p>
    <w:p w14:paraId="35FB16D1" w14:textId="77777777" w:rsidR="0048173C" w:rsidRPr="000F6F41" w:rsidRDefault="0048173C" w:rsidP="0048173C">
      <w:pPr>
        <w:spacing w:after="0" w:line="240" w:lineRule="auto"/>
        <w:rPr>
          <w:rFonts w:cstheme="minorHAnsi"/>
        </w:rPr>
      </w:pPr>
    </w:p>
    <w:p w14:paraId="7CA72CC2" w14:textId="77777777" w:rsidR="0048173C" w:rsidRDefault="0048173C" w:rsidP="0048173C">
      <w:pPr>
        <w:spacing w:after="0" w:line="240" w:lineRule="auto"/>
        <w:rPr>
          <w:rFonts w:cstheme="minorHAnsi"/>
        </w:rPr>
      </w:pPr>
      <w:r w:rsidRPr="000F6F41">
        <w:rPr>
          <w:rFonts w:cstheme="minorHAnsi"/>
        </w:rPr>
        <w:t>If there is fire in your area, retreat and activate the fire alarm. Alert others and move everyone away from the fire.</w:t>
      </w:r>
    </w:p>
    <w:p w14:paraId="5959376E" w14:textId="77777777" w:rsidR="00BC6E73" w:rsidRDefault="00BC6E73" w:rsidP="0048173C">
      <w:pPr>
        <w:spacing w:after="0" w:line="240" w:lineRule="auto"/>
        <w:rPr>
          <w:rFonts w:cstheme="minorHAnsi"/>
          <w:b/>
          <w:bCs/>
        </w:rPr>
      </w:pPr>
    </w:p>
    <w:p w14:paraId="346D10B4" w14:textId="2493E8DD" w:rsidR="0048173C" w:rsidRDefault="0048173C" w:rsidP="00BC6E73">
      <w:pPr>
        <w:spacing w:after="0" w:line="240" w:lineRule="auto"/>
        <w:jc w:val="center"/>
        <w:rPr>
          <w:rFonts w:cstheme="minorHAnsi"/>
          <w:b/>
          <w:bCs/>
        </w:rPr>
      </w:pPr>
      <w:r w:rsidRPr="000F6F41">
        <w:rPr>
          <w:rFonts w:cstheme="minorHAnsi"/>
          <w:b/>
          <w:bCs/>
        </w:rPr>
        <w:t xml:space="preserve">Do not re-enter the building until notified by </w:t>
      </w:r>
      <w:r>
        <w:rPr>
          <w:rFonts w:cstheme="minorHAnsi"/>
          <w:b/>
          <w:bCs/>
        </w:rPr>
        <w:t>the agency safety officer</w:t>
      </w:r>
      <w:r w:rsidRPr="000F6F41">
        <w:rPr>
          <w:rFonts w:cstheme="minorHAnsi"/>
          <w:b/>
          <w:bCs/>
        </w:rPr>
        <w:t>.</w:t>
      </w:r>
    </w:p>
    <w:p w14:paraId="6659F835" w14:textId="77777777" w:rsidR="00BC6E73" w:rsidRPr="000F6F41" w:rsidRDefault="00BC6E73" w:rsidP="0048173C">
      <w:pPr>
        <w:spacing w:after="0" w:line="240" w:lineRule="auto"/>
        <w:rPr>
          <w:rFonts w:cstheme="minorHAnsi"/>
          <w:b/>
          <w:bCs/>
        </w:rPr>
      </w:pPr>
    </w:p>
    <w:p w14:paraId="5726978A" w14:textId="77777777" w:rsidR="0048173C" w:rsidRPr="00A37DC1" w:rsidRDefault="0048173C" w:rsidP="0048173C">
      <w:pPr>
        <w:pStyle w:val="Heading2"/>
        <w:shd w:val="clear" w:color="auto" w:fill="8496B0" w:themeFill="text2" w:themeFillTint="99"/>
        <w:ind w:left="0"/>
        <w:rPr>
          <w:rFonts w:asciiTheme="minorHAnsi" w:hAnsiTheme="minorHAnsi" w:cstheme="minorHAnsi"/>
          <w:color w:val="FFFFFF" w:themeColor="background1"/>
        </w:rPr>
      </w:pPr>
      <w:bookmarkStart w:id="10" w:name="_Toc99535038"/>
      <w:r>
        <w:rPr>
          <w:rFonts w:asciiTheme="minorHAnsi" w:hAnsiTheme="minorHAnsi" w:cstheme="minorHAnsi"/>
          <w:color w:val="FFFFFF" w:themeColor="background1"/>
        </w:rPr>
        <w:t>Fire</w:t>
      </w:r>
      <w:bookmarkEnd w:id="10"/>
    </w:p>
    <w:p w14:paraId="7E907447" w14:textId="77777777" w:rsidR="0048173C" w:rsidRPr="00E964FD" w:rsidRDefault="0048173C" w:rsidP="0048173C">
      <w:pPr>
        <w:pStyle w:val="TableParagraph"/>
        <w:ind w:left="4"/>
        <w:rPr>
          <w:rFonts w:asciiTheme="minorHAnsi" w:hAnsiTheme="minorHAnsi" w:cstheme="minorHAnsi"/>
          <w:b/>
        </w:rPr>
      </w:pPr>
      <w:r w:rsidRPr="00E964FD">
        <w:rPr>
          <w:rFonts w:asciiTheme="minorHAnsi" w:hAnsiTheme="minorHAnsi" w:cstheme="minorHAnsi"/>
          <w:b/>
        </w:rPr>
        <w:t>At</w:t>
      </w:r>
      <w:r w:rsidRPr="00E964FD">
        <w:rPr>
          <w:rFonts w:asciiTheme="minorHAnsi" w:hAnsiTheme="minorHAnsi" w:cstheme="minorHAnsi"/>
          <w:b/>
          <w:spacing w:val="-3"/>
        </w:rPr>
        <w:t xml:space="preserve"> </w:t>
      </w:r>
      <w:bookmarkStart w:id="11" w:name="_If_you_see_a_fire_–_attempt_to_extingu"/>
      <w:bookmarkEnd w:id="11"/>
      <w:r w:rsidRPr="00E964FD">
        <w:rPr>
          <w:rFonts w:asciiTheme="minorHAnsi" w:hAnsiTheme="minorHAnsi" w:cstheme="minorHAnsi"/>
          <w:b/>
        </w:rPr>
        <w:t>building</w:t>
      </w:r>
      <w:r w:rsidRPr="00E964FD">
        <w:rPr>
          <w:rFonts w:asciiTheme="minorHAnsi" w:hAnsiTheme="minorHAnsi" w:cstheme="minorHAnsi"/>
          <w:b/>
          <w:spacing w:val="-1"/>
        </w:rPr>
        <w:t xml:space="preserve"> </w:t>
      </w:r>
      <w:r w:rsidRPr="00E964FD">
        <w:rPr>
          <w:rFonts w:asciiTheme="minorHAnsi" w:hAnsiTheme="minorHAnsi" w:cstheme="minorHAnsi"/>
          <w:b/>
        </w:rPr>
        <w:t>site:</w:t>
      </w:r>
    </w:p>
    <w:p w14:paraId="06C9BE42" w14:textId="77777777" w:rsidR="0048173C" w:rsidRPr="00E964FD" w:rsidRDefault="0048173C" w:rsidP="0048173C">
      <w:pPr>
        <w:pStyle w:val="ListParagraph"/>
        <w:numPr>
          <w:ilvl w:val="0"/>
          <w:numId w:val="2"/>
        </w:numPr>
        <w:spacing w:before="0"/>
        <w:rPr>
          <w:rFonts w:asciiTheme="minorHAnsi" w:eastAsiaTheme="minorHAnsi" w:hAnsiTheme="minorHAnsi" w:cstheme="minorHAnsi"/>
        </w:rPr>
      </w:pPr>
      <w:r w:rsidRPr="00E964FD">
        <w:rPr>
          <w:rFonts w:asciiTheme="minorHAnsi" w:eastAsiaTheme="minorHAnsi" w:hAnsiTheme="minorHAnsi" w:cstheme="minorHAnsi"/>
        </w:rPr>
        <w:t xml:space="preserve">If you see a fire – attempt to extinguish </w:t>
      </w:r>
      <w:bookmarkStart w:id="12" w:name="_If_you_hear_the_fire_alarm_–_evacuate_"/>
      <w:bookmarkEnd w:id="12"/>
      <w:r w:rsidRPr="00E964FD">
        <w:rPr>
          <w:rFonts w:asciiTheme="minorHAnsi" w:eastAsiaTheme="minorHAnsi" w:hAnsiTheme="minorHAnsi" w:cstheme="minorHAnsi"/>
        </w:rPr>
        <w:t>only if it is small.</w:t>
      </w:r>
    </w:p>
    <w:p w14:paraId="0494A433" w14:textId="77777777" w:rsidR="0048173C" w:rsidRPr="00E964FD" w:rsidRDefault="0048173C" w:rsidP="0048173C">
      <w:pPr>
        <w:pStyle w:val="ListParagraph"/>
        <w:numPr>
          <w:ilvl w:val="0"/>
          <w:numId w:val="2"/>
        </w:numPr>
        <w:spacing w:before="0"/>
        <w:rPr>
          <w:rFonts w:asciiTheme="minorHAnsi" w:eastAsiaTheme="minorHAnsi" w:hAnsiTheme="minorHAnsi" w:cstheme="minorHAnsi"/>
        </w:rPr>
      </w:pPr>
      <w:r w:rsidRPr="00E964FD">
        <w:rPr>
          <w:rFonts w:asciiTheme="minorHAnsi" w:eastAsiaTheme="minorHAnsi" w:hAnsiTheme="minorHAnsi" w:cstheme="minorHAnsi"/>
        </w:rPr>
        <w:t>If you hear the fire alarm – evacuate immediately and go to designated evacuation areas. Even if you don’t smell smoke or see a fire, always evacuate at the sounding of the alarm unless an ALL CLEAR signal indicates a false alarm.</w:t>
      </w:r>
    </w:p>
    <w:p w14:paraId="556BF12C" w14:textId="77777777" w:rsidR="0048173C" w:rsidRPr="00E964FD" w:rsidRDefault="0048173C" w:rsidP="0048173C">
      <w:pPr>
        <w:pStyle w:val="ListParagraph"/>
        <w:numPr>
          <w:ilvl w:val="0"/>
          <w:numId w:val="2"/>
        </w:numPr>
        <w:spacing w:before="0"/>
        <w:rPr>
          <w:rFonts w:asciiTheme="minorHAnsi" w:eastAsiaTheme="minorHAnsi" w:hAnsiTheme="minorHAnsi" w:cstheme="minorHAnsi"/>
        </w:rPr>
      </w:pPr>
      <w:bookmarkStart w:id="13" w:name="_Take_attendance_and_follow_employee_an"/>
      <w:bookmarkEnd w:id="13"/>
      <w:r w:rsidRPr="00E964FD">
        <w:rPr>
          <w:rFonts w:asciiTheme="minorHAnsi" w:eastAsiaTheme="minorHAnsi" w:hAnsiTheme="minorHAnsi" w:cstheme="minorHAnsi"/>
        </w:rPr>
        <w:t>Take attendance and follow employee and visitors accounting procedures.</w:t>
      </w:r>
    </w:p>
    <w:p w14:paraId="29100B1D" w14:textId="77777777" w:rsidR="0048173C" w:rsidRPr="00E964FD" w:rsidRDefault="0048173C" w:rsidP="0048173C">
      <w:pPr>
        <w:pStyle w:val="TableParagraph"/>
        <w:spacing w:before="10"/>
        <w:rPr>
          <w:rFonts w:asciiTheme="minorHAnsi" w:hAnsiTheme="minorHAnsi" w:cstheme="minorHAnsi"/>
          <w:b/>
          <w:sz w:val="21"/>
        </w:rPr>
      </w:pPr>
    </w:p>
    <w:p w14:paraId="6787211D" w14:textId="77777777" w:rsidR="0048173C" w:rsidRPr="00E964FD" w:rsidRDefault="0048173C" w:rsidP="0048173C">
      <w:pPr>
        <w:pStyle w:val="TableParagraph"/>
        <w:ind w:left="4"/>
        <w:rPr>
          <w:rFonts w:asciiTheme="minorHAnsi" w:hAnsiTheme="minorHAnsi" w:cstheme="minorHAnsi"/>
          <w:b/>
        </w:rPr>
      </w:pPr>
      <w:r w:rsidRPr="00E964FD">
        <w:rPr>
          <w:rFonts w:asciiTheme="minorHAnsi" w:hAnsiTheme="minorHAnsi" w:cstheme="minorHAnsi"/>
          <w:b/>
        </w:rPr>
        <w:t>Fire</w:t>
      </w:r>
      <w:r w:rsidRPr="00E964FD">
        <w:rPr>
          <w:rFonts w:asciiTheme="minorHAnsi" w:hAnsiTheme="minorHAnsi" w:cstheme="minorHAnsi"/>
          <w:b/>
          <w:spacing w:val="-3"/>
        </w:rPr>
        <w:t xml:space="preserve"> </w:t>
      </w:r>
      <w:r w:rsidRPr="00E964FD">
        <w:rPr>
          <w:rFonts w:asciiTheme="minorHAnsi" w:hAnsiTheme="minorHAnsi" w:cstheme="minorHAnsi"/>
          <w:b/>
        </w:rPr>
        <w:t>near the</w:t>
      </w:r>
      <w:r w:rsidRPr="00E964FD">
        <w:rPr>
          <w:rFonts w:asciiTheme="minorHAnsi" w:hAnsiTheme="minorHAnsi" w:cstheme="minorHAnsi"/>
          <w:b/>
          <w:spacing w:val="-3"/>
        </w:rPr>
        <w:t xml:space="preserve"> </w:t>
      </w:r>
      <w:r w:rsidRPr="00E964FD">
        <w:rPr>
          <w:rFonts w:asciiTheme="minorHAnsi" w:hAnsiTheme="minorHAnsi" w:cstheme="minorHAnsi"/>
          <w:b/>
        </w:rPr>
        <w:t>office:</w:t>
      </w:r>
    </w:p>
    <w:p w14:paraId="460E3D9C" w14:textId="77777777" w:rsidR="0048173C" w:rsidRPr="00E964FD" w:rsidRDefault="0048173C" w:rsidP="0048173C">
      <w:pPr>
        <w:pStyle w:val="ListParagraph"/>
        <w:numPr>
          <w:ilvl w:val="0"/>
          <w:numId w:val="2"/>
        </w:numPr>
        <w:spacing w:before="0"/>
        <w:rPr>
          <w:rFonts w:asciiTheme="minorHAnsi" w:eastAsiaTheme="minorHAnsi" w:hAnsiTheme="minorHAnsi" w:cstheme="minorHAnsi"/>
        </w:rPr>
      </w:pPr>
      <w:bookmarkStart w:id="14" w:name="_Wait_for_instructions_from_the_Chain_o"/>
      <w:bookmarkEnd w:id="14"/>
      <w:r w:rsidRPr="00E964FD">
        <w:rPr>
          <w:rFonts w:asciiTheme="minorHAnsi" w:eastAsiaTheme="minorHAnsi" w:hAnsiTheme="minorHAnsi" w:cstheme="minorHAnsi"/>
        </w:rPr>
        <w:t>Wait for instructions from the agency safety officer.</w:t>
      </w:r>
    </w:p>
    <w:p w14:paraId="2B5E6EFA" w14:textId="77777777" w:rsidR="0048173C" w:rsidRPr="00E964FD" w:rsidRDefault="0048173C" w:rsidP="0048173C">
      <w:pPr>
        <w:pStyle w:val="ListParagraph"/>
        <w:numPr>
          <w:ilvl w:val="0"/>
          <w:numId w:val="2"/>
        </w:numPr>
        <w:spacing w:before="0"/>
        <w:rPr>
          <w:rFonts w:asciiTheme="minorHAnsi" w:eastAsiaTheme="minorHAnsi" w:hAnsiTheme="minorHAnsi" w:cstheme="minorHAnsi"/>
        </w:rPr>
      </w:pPr>
      <w:bookmarkStart w:id="15" w:name="_First_responders_will_determine_if_it_"/>
      <w:bookmarkEnd w:id="15"/>
      <w:r w:rsidRPr="00E964FD">
        <w:rPr>
          <w:rFonts w:asciiTheme="minorHAnsi" w:eastAsiaTheme="minorHAnsi" w:hAnsiTheme="minorHAnsi" w:cstheme="minorHAnsi"/>
        </w:rPr>
        <w:t>First responders will determine if it is necessary to evacuate based on the risk to the building or office.</w:t>
      </w:r>
    </w:p>
    <w:p w14:paraId="60D43679" w14:textId="77777777" w:rsidR="0048173C" w:rsidRPr="00E964FD" w:rsidRDefault="0048173C" w:rsidP="0048173C">
      <w:pPr>
        <w:pStyle w:val="ListParagraph"/>
        <w:numPr>
          <w:ilvl w:val="0"/>
          <w:numId w:val="2"/>
        </w:numPr>
        <w:spacing w:before="0"/>
        <w:rPr>
          <w:rFonts w:asciiTheme="minorHAnsi" w:eastAsiaTheme="minorHAnsi" w:hAnsiTheme="minorHAnsi" w:cstheme="minorHAnsi"/>
        </w:rPr>
      </w:pPr>
      <w:bookmarkStart w:id="16" w:name="_Keep_a_radio_tuned_to_a_local_emergenc"/>
      <w:bookmarkEnd w:id="16"/>
      <w:r w:rsidRPr="00E964FD">
        <w:rPr>
          <w:rFonts w:asciiTheme="minorHAnsi" w:eastAsiaTheme="minorHAnsi" w:hAnsiTheme="minorHAnsi" w:cstheme="minorHAnsi"/>
        </w:rPr>
        <w:t xml:space="preserve">Stay tuned to a local emergency channel for current </w:t>
      </w:r>
      <w:bookmarkStart w:id="17" w:name="_Remain_together_until_the_building_has"/>
      <w:bookmarkEnd w:id="17"/>
      <w:r w:rsidRPr="00E964FD">
        <w:rPr>
          <w:rFonts w:asciiTheme="minorHAnsi" w:eastAsiaTheme="minorHAnsi" w:hAnsiTheme="minorHAnsi" w:cstheme="minorHAnsi"/>
        </w:rPr>
        <w:t>information.</w:t>
      </w:r>
    </w:p>
    <w:p w14:paraId="483AAF00" w14:textId="77777777" w:rsidR="0048173C" w:rsidRDefault="0048173C" w:rsidP="0048173C">
      <w:pPr>
        <w:pStyle w:val="ListParagraph"/>
        <w:numPr>
          <w:ilvl w:val="0"/>
          <w:numId w:val="2"/>
        </w:numPr>
        <w:spacing w:before="0"/>
        <w:rPr>
          <w:rFonts w:asciiTheme="minorHAnsi" w:eastAsiaTheme="minorHAnsi" w:hAnsiTheme="minorHAnsi" w:cstheme="minorHAnsi"/>
        </w:rPr>
      </w:pPr>
      <w:r w:rsidRPr="00E964FD">
        <w:rPr>
          <w:rFonts w:asciiTheme="minorHAnsi" w:eastAsiaTheme="minorHAnsi" w:hAnsiTheme="minorHAnsi" w:cstheme="minorHAnsi"/>
        </w:rPr>
        <w:t>Remain together until the building has been inspected and it has been determined safe to return to the office.</w:t>
      </w:r>
    </w:p>
    <w:p w14:paraId="0E58742F" w14:textId="77777777" w:rsidR="0048173C" w:rsidRDefault="0048173C" w:rsidP="0048173C">
      <w:pPr>
        <w:rPr>
          <w:rFonts w:cstheme="minorHAnsi"/>
        </w:rPr>
      </w:pPr>
    </w:p>
    <w:p w14:paraId="726DF91A" w14:textId="77777777" w:rsidR="0048173C" w:rsidRPr="00A37DC1" w:rsidRDefault="0048173C" w:rsidP="0048173C">
      <w:pPr>
        <w:pStyle w:val="Heading2"/>
        <w:shd w:val="clear" w:color="auto" w:fill="8496B0" w:themeFill="text2" w:themeFillTint="99"/>
        <w:ind w:left="0"/>
        <w:rPr>
          <w:rFonts w:asciiTheme="minorHAnsi" w:hAnsiTheme="minorHAnsi" w:cstheme="minorHAnsi"/>
          <w:color w:val="FFFFFF" w:themeColor="background1"/>
        </w:rPr>
      </w:pPr>
      <w:bookmarkStart w:id="18" w:name="_Toc99535039"/>
      <w:r>
        <w:rPr>
          <w:rFonts w:asciiTheme="minorHAnsi" w:hAnsiTheme="minorHAnsi" w:cstheme="minorHAnsi"/>
          <w:color w:val="FFFFFF" w:themeColor="background1"/>
        </w:rPr>
        <w:t>Explosion</w:t>
      </w:r>
      <w:bookmarkEnd w:id="18"/>
    </w:p>
    <w:p w14:paraId="7FFA45F7" w14:textId="77777777" w:rsidR="0048173C" w:rsidRPr="00E964FD" w:rsidRDefault="0048173C" w:rsidP="0048173C">
      <w:pPr>
        <w:pStyle w:val="TableParagraph"/>
        <w:spacing w:before="0"/>
        <w:ind w:left="6" w:right="-21"/>
        <w:rPr>
          <w:rFonts w:asciiTheme="minorHAnsi" w:eastAsiaTheme="minorHAnsi" w:hAnsiTheme="minorHAnsi" w:cstheme="minorHAnsi"/>
        </w:rPr>
      </w:pPr>
      <w:r w:rsidRPr="00E964FD">
        <w:rPr>
          <w:rFonts w:asciiTheme="minorHAnsi" w:hAnsiTheme="minorHAnsi" w:cstheme="minorHAnsi"/>
          <w:bCs/>
        </w:rPr>
        <w:t>E</w:t>
      </w:r>
      <w:r w:rsidRPr="00E964FD">
        <w:rPr>
          <w:rFonts w:asciiTheme="minorHAnsi" w:eastAsiaTheme="minorHAnsi" w:hAnsiTheme="minorHAnsi" w:cstheme="minorHAnsi"/>
          <w:bCs/>
        </w:rPr>
        <w:t>vacuation</w:t>
      </w:r>
      <w:r w:rsidRPr="00E964FD">
        <w:rPr>
          <w:rFonts w:asciiTheme="minorHAnsi" w:eastAsiaTheme="minorHAnsi" w:hAnsiTheme="minorHAnsi" w:cstheme="minorHAnsi"/>
        </w:rPr>
        <w:t>: If an explosion has occurred on the property, determine the extent of the damage before deciding to evacuate. Often it is safer to remain inside an undamaged building than to evacuate. If fire is present, evacuate immediately.</w:t>
      </w:r>
    </w:p>
    <w:p w14:paraId="3F5B07BF" w14:textId="77777777" w:rsidR="0048173C" w:rsidRPr="00E964FD" w:rsidRDefault="0048173C" w:rsidP="0048173C">
      <w:pPr>
        <w:pStyle w:val="TableParagraph"/>
        <w:spacing w:before="0"/>
        <w:rPr>
          <w:rFonts w:asciiTheme="minorHAnsi" w:eastAsiaTheme="minorHAnsi" w:hAnsiTheme="minorHAnsi" w:cstheme="minorHAnsi"/>
        </w:rPr>
      </w:pPr>
    </w:p>
    <w:p w14:paraId="2244FD56" w14:textId="77777777" w:rsidR="0048173C" w:rsidRPr="00E964FD" w:rsidRDefault="0048173C" w:rsidP="0048173C">
      <w:pPr>
        <w:pStyle w:val="TableParagraph"/>
        <w:spacing w:before="0"/>
        <w:ind w:left="6" w:right="100"/>
        <w:rPr>
          <w:rFonts w:asciiTheme="minorHAnsi" w:eastAsiaTheme="minorHAnsi" w:hAnsiTheme="minorHAnsi" w:cstheme="minorHAnsi"/>
        </w:rPr>
      </w:pPr>
      <w:r w:rsidRPr="00E964FD">
        <w:rPr>
          <w:rFonts w:asciiTheme="minorHAnsi" w:eastAsiaTheme="minorHAnsi" w:hAnsiTheme="minorHAnsi" w:cstheme="minorHAnsi"/>
          <w:b/>
          <w:bCs/>
        </w:rPr>
        <w:t>Shelter in place</w:t>
      </w:r>
      <w:r w:rsidRPr="00E964FD">
        <w:rPr>
          <w:rFonts w:asciiTheme="minorHAnsi" w:eastAsiaTheme="minorHAnsi" w:hAnsiTheme="minorHAnsi" w:cstheme="minorHAnsi"/>
        </w:rPr>
        <w:t>: If there is little or no damage to the building, and no fire is present, close windows and doors and wait for further instructions.</w:t>
      </w:r>
    </w:p>
    <w:p w14:paraId="4BB782A4" w14:textId="77777777" w:rsidR="0048173C" w:rsidRPr="00E964FD" w:rsidRDefault="0048173C" w:rsidP="0048173C">
      <w:pPr>
        <w:pStyle w:val="TableParagraph"/>
        <w:spacing w:before="0"/>
        <w:rPr>
          <w:rFonts w:asciiTheme="minorHAnsi" w:eastAsiaTheme="minorHAnsi" w:hAnsiTheme="minorHAnsi" w:cstheme="minorHAnsi"/>
        </w:rPr>
      </w:pPr>
    </w:p>
    <w:p w14:paraId="5A1BA278" w14:textId="77777777" w:rsidR="0048173C" w:rsidRDefault="0048173C" w:rsidP="0048173C">
      <w:pPr>
        <w:spacing w:after="0" w:line="240" w:lineRule="auto"/>
        <w:rPr>
          <w:rFonts w:cstheme="minorHAnsi"/>
          <w:i/>
          <w:iCs/>
        </w:rPr>
      </w:pPr>
      <w:r w:rsidRPr="00E964FD">
        <w:rPr>
          <w:rFonts w:cstheme="minorHAnsi"/>
          <w:b/>
          <w:bCs/>
          <w:i/>
          <w:iCs/>
        </w:rPr>
        <w:t xml:space="preserve">NOTE: </w:t>
      </w:r>
      <w:r w:rsidRPr="00E964FD">
        <w:rPr>
          <w:rFonts w:cstheme="minorHAnsi"/>
          <w:i/>
          <w:iCs/>
        </w:rPr>
        <w:t xml:space="preserve">Explosions can happen from ruptured gas mains, acts of terrorism, fallen aircraft, and other causes. There may be toxic fumes and hazardous materials involved. Until you know the cause of the explosion and can determine the safest procedures to follow, it is best to remain inside and wait further instructions from the </w:t>
      </w:r>
      <w:r>
        <w:rPr>
          <w:rFonts w:cstheme="minorHAnsi"/>
          <w:i/>
          <w:iCs/>
        </w:rPr>
        <w:t xml:space="preserve">safety officer </w:t>
      </w:r>
      <w:r w:rsidRPr="00E964FD">
        <w:rPr>
          <w:rFonts w:cstheme="minorHAnsi"/>
          <w:i/>
          <w:iCs/>
        </w:rPr>
        <w:t>or first responders unless there is an immediate danger of fire or collapse.</w:t>
      </w:r>
    </w:p>
    <w:p w14:paraId="7134CE13" w14:textId="77777777" w:rsidR="0048173C" w:rsidRDefault="0048173C" w:rsidP="0048173C">
      <w:pPr>
        <w:spacing w:after="0" w:line="240" w:lineRule="auto"/>
        <w:rPr>
          <w:rFonts w:cstheme="minorHAnsi"/>
          <w:i/>
          <w:iCs/>
        </w:rPr>
      </w:pPr>
    </w:p>
    <w:p w14:paraId="11D2B21B" w14:textId="77777777" w:rsidR="0048173C" w:rsidRPr="00A37DC1" w:rsidRDefault="0048173C" w:rsidP="0048173C">
      <w:pPr>
        <w:pStyle w:val="Heading2"/>
        <w:shd w:val="clear" w:color="auto" w:fill="8496B0" w:themeFill="text2" w:themeFillTint="99"/>
        <w:ind w:left="0"/>
        <w:rPr>
          <w:rFonts w:asciiTheme="minorHAnsi" w:hAnsiTheme="minorHAnsi" w:cstheme="minorHAnsi"/>
          <w:color w:val="FFFFFF" w:themeColor="background1"/>
        </w:rPr>
      </w:pPr>
      <w:bookmarkStart w:id="19" w:name="_Toc99535040"/>
      <w:r>
        <w:rPr>
          <w:rFonts w:asciiTheme="minorHAnsi" w:hAnsiTheme="minorHAnsi" w:cstheme="minorHAnsi"/>
          <w:color w:val="FFFFFF" w:themeColor="background1"/>
        </w:rPr>
        <w:t>Flood</w:t>
      </w:r>
      <w:bookmarkEnd w:id="19"/>
    </w:p>
    <w:p w14:paraId="5B076B62" w14:textId="77777777" w:rsidR="0048173C" w:rsidRPr="00E964FD" w:rsidRDefault="0048173C" w:rsidP="0048173C">
      <w:pPr>
        <w:pStyle w:val="TableParagraph"/>
        <w:ind w:left="6" w:right="37"/>
        <w:rPr>
          <w:rFonts w:asciiTheme="minorHAnsi" w:eastAsiaTheme="minorHAnsi" w:hAnsiTheme="minorHAnsi" w:cstheme="minorHAnsi"/>
        </w:rPr>
      </w:pPr>
      <w:r w:rsidRPr="00E964FD">
        <w:rPr>
          <w:rFonts w:asciiTheme="minorHAnsi" w:eastAsiaTheme="minorHAnsi" w:hAnsiTheme="minorHAnsi" w:cstheme="minorHAnsi"/>
        </w:rPr>
        <w:t>Flooding can happen during severe storms when rivers and creeks swell beyond their banks and overflow roadways. During storms, river levels are monitored closely, and emergency response agencies can normally provide adequate warning to offices so they can notify employees and make arrangements to move employees to safety. However, sometimes the rivers can rise unexpectedly and evacuation to higher ground needs to occur.</w:t>
      </w:r>
    </w:p>
    <w:p w14:paraId="46AF6392" w14:textId="77777777" w:rsidR="0048173C" w:rsidRPr="00E964FD" w:rsidRDefault="0048173C" w:rsidP="0048173C">
      <w:pPr>
        <w:pStyle w:val="TableParagraph"/>
        <w:spacing w:before="4"/>
        <w:rPr>
          <w:rFonts w:asciiTheme="minorHAnsi" w:eastAsiaTheme="minorHAnsi" w:hAnsiTheme="minorHAnsi" w:cstheme="minorHAnsi"/>
        </w:rPr>
      </w:pPr>
    </w:p>
    <w:p w14:paraId="518BB121" w14:textId="77777777" w:rsidR="0048173C" w:rsidRPr="00E964FD" w:rsidRDefault="0048173C" w:rsidP="0048173C">
      <w:pPr>
        <w:pStyle w:val="ListParagraph"/>
        <w:numPr>
          <w:ilvl w:val="0"/>
          <w:numId w:val="2"/>
        </w:numPr>
        <w:spacing w:before="0"/>
        <w:rPr>
          <w:rFonts w:asciiTheme="minorHAnsi" w:eastAsiaTheme="minorHAnsi" w:hAnsiTheme="minorHAnsi" w:cstheme="minorHAnsi"/>
        </w:rPr>
      </w:pPr>
      <w:bookmarkStart w:id="20" w:name="_If_warranted,_evacuate_to_designated_e"/>
      <w:bookmarkEnd w:id="20"/>
      <w:r w:rsidRPr="00E964FD">
        <w:rPr>
          <w:rFonts w:asciiTheme="minorHAnsi" w:eastAsiaTheme="minorHAnsi" w:hAnsiTheme="minorHAnsi" w:cstheme="minorHAnsi"/>
        </w:rPr>
        <w:t xml:space="preserve">If warranted, evacuate to designated </w:t>
      </w:r>
      <w:bookmarkStart w:id="21" w:name="_Take_attendance_before_leaving_area."/>
      <w:bookmarkEnd w:id="21"/>
      <w:r w:rsidRPr="00E964FD">
        <w:rPr>
          <w:rFonts w:asciiTheme="minorHAnsi" w:eastAsiaTheme="minorHAnsi" w:hAnsiTheme="minorHAnsi" w:cstheme="minorHAnsi"/>
        </w:rPr>
        <w:t>evacuation site, out of harm’s way.</w:t>
      </w:r>
    </w:p>
    <w:p w14:paraId="771717B3" w14:textId="77777777" w:rsidR="0048173C" w:rsidRPr="00E964FD" w:rsidRDefault="0048173C" w:rsidP="0048173C">
      <w:pPr>
        <w:pStyle w:val="ListParagraph"/>
        <w:numPr>
          <w:ilvl w:val="0"/>
          <w:numId w:val="2"/>
        </w:numPr>
        <w:spacing w:before="0"/>
        <w:rPr>
          <w:rFonts w:asciiTheme="minorHAnsi" w:eastAsiaTheme="minorHAnsi" w:hAnsiTheme="minorHAnsi" w:cstheme="minorHAnsi"/>
        </w:rPr>
      </w:pPr>
      <w:r w:rsidRPr="00E964FD">
        <w:rPr>
          <w:rFonts w:asciiTheme="minorHAnsi" w:eastAsiaTheme="minorHAnsi" w:hAnsiTheme="minorHAnsi" w:cstheme="minorHAnsi"/>
        </w:rPr>
        <w:t>Take attendance before leaving area.</w:t>
      </w:r>
    </w:p>
    <w:p w14:paraId="4BF530A1" w14:textId="77777777" w:rsidR="0048173C" w:rsidRPr="00E964FD" w:rsidRDefault="0048173C" w:rsidP="0048173C">
      <w:pPr>
        <w:pStyle w:val="ListParagraph"/>
        <w:numPr>
          <w:ilvl w:val="0"/>
          <w:numId w:val="2"/>
        </w:numPr>
        <w:spacing w:before="0"/>
        <w:rPr>
          <w:rFonts w:asciiTheme="minorHAnsi" w:eastAsiaTheme="minorHAnsi" w:hAnsiTheme="minorHAnsi" w:cstheme="minorHAnsi"/>
        </w:rPr>
      </w:pPr>
      <w:bookmarkStart w:id="22" w:name="_Remember_to_take_“First_Aid_Kit”_and_e"/>
      <w:bookmarkEnd w:id="22"/>
      <w:r w:rsidRPr="00E964FD">
        <w:rPr>
          <w:rFonts w:asciiTheme="minorHAnsi" w:eastAsiaTheme="minorHAnsi" w:hAnsiTheme="minorHAnsi" w:cstheme="minorHAnsi"/>
        </w:rPr>
        <w:t>Remember to take “First Aid Kit” and emergency supplies.</w:t>
      </w:r>
    </w:p>
    <w:p w14:paraId="18575B0B" w14:textId="77777777" w:rsidR="0048173C" w:rsidRDefault="0048173C" w:rsidP="0048173C">
      <w:pPr>
        <w:pStyle w:val="ListParagraph"/>
        <w:numPr>
          <w:ilvl w:val="0"/>
          <w:numId w:val="2"/>
        </w:numPr>
        <w:spacing w:before="0"/>
        <w:rPr>
          <w:rFonts w:asciiTheme="minorHAnsi" w:eastAsiaTheme="minorHAnsi" w:hAnsiTheme="minorHAnsi" w:cstheme="minorHAnsi"/>
        </w:rPr>
      </w:pPr>
      <w:bookmarkStart w:id="23" w:name="_Upon_arrival_at_the_safe_site,_take_at"/>
      <w:bookmarkEnd w:id="23"/>
      <w:r w:rsidRPr="00E964FD">
        <w:rPr>
          <w:rFonts w:asciiTheme="minorHAnsi" w:eastAsiaTheme="minorHAnsi" w:hAnsiTheme="minorHAnsi" w:cstheme="minorHAnsi"/>
        </w:rPr>
        <w:t>Upon arrival at the safe site, take attendance and follow visitor and employee accounting procedures.</w:t>
      </w:r>
      <w:bookmarkStart w:id="24" w:name="_Remain_with_employees_until_it_has_bee"/>
      <w:bookmarkEnd w:id="24"/>
    </w:p>
    <w:p w14:paraId="6A4C8491" w14:textId="2BDB8AF1" w:rsidR="0048173C" w:rsidRDefault="0048173C" w:rsidP="0048173C">
      <w:pPr>
        <w:pStyle w:val="ListParagraph"/>
        <w:numPr>
          <w:ilvl w:val="0"/>
          <w:numId w:val="2"/>
        </w:numPr>
        <w:spacing w:before="0"/>
        <w:rPr>
          <w:rFonts w:asciiTheme="minorHAnsi" w:eastAsiaTheme="minorHAnsi" w:hAnsiTheme="minorHAnsi" w:cstheme="minorHAnsi"/>
        </w:rPr>
      </w:pPr>
      <w:r w:rsidRPr="00E964FD">
        <w:rPr>
          <w:rFonts w:asciiTheme="minorHAnsi" w:eastAsiaTheme="minorHAnsi" w:hAnsiTheme="minorHAnsi" w:cstheme="minorHAnsi"/>
        </w:rPr>
        <w:t>Remain with employees until it has been determined safe to return to the office.</w:t>
      </w:r>
    </w:p>
    <w:p w14:paraId="61378AAE" w14:textId="6C0347E8" w:rsidR="00BC6E73" w:rsidRDefault="00BC6E73">
      <w:pPr>
        <w:rPr>
          <w:rFonts w:eastAsia="Arial Narrow" w:cstheme="minorHAnsi"/>
          <w:b/>
          <w:bCs/>
          <w:color w:val="FFFFFF" w:themeColor="background1"/>
          <w:sz w:val="24"/>
          <w:szCs w:val="24"/>
        </w:rPr>
      </w:pPr>
    </w:p>
    <w:p w14:paraId="3C939DA5" w14:textId="4EB06C4C" w:rsidR="0090551B" w:rsidRPr="00ED4A8A" w:rsidRDefault="0090551B" w:rsidP="00E14BC0">
      <w:pPr>
        <w:pStyle w:val="Heading2"/>
        <w:shd w:val="clear" w:color="auto" w:fill="8496B0" w:themeFill="text2" w:themeFillTint="99"/>
        <w:ind w:left="0"/>
        <w:rPr>
          <w:rFonts w:asciiTheme="minorHAnsi" w:hAnsiTheme="minorHAnsi" w:cstheme="minorHAnsi"/>
          <w:color w:val="FFFFFF" w:themeColor="background1"/>
        </w:rPr>
      </w:pPr>
      <w:bookmarkStart w:id="25" w:name="_Toc99535041"/>
      <w:r w:rsidRPr="00ED4A8A">
        <w:rPr>
          <w:rFonts w:asciiTheme="minorHAnsi" w:hAnsiTheme="minorHAnsi" w:cstheme="minorHAnsi"/>
          <w:color w:val="FFFFFF" w:themeColor="background1"/>
        </w:rPr>
        <w:lastRenderedPageBreak/>
        <w:t>Medical Emergencies</w:t>
      </w:r>
      <w:bookmarkEnd w:id="25"/>
    </w:p>
    <w:p w14:paraId="65A11B0C" w14:textId="77777777" w:rsidR="002F4AEF" w:rsidRPr="000F6F41" w:rsidRDefault="002F4AEF"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Do not move the person unless there is a fire or some other imminent danger.</w:t>
      </w:r>
    </w:p>
    <w:p w14:paraId="709789F3" w14:textId="77777777" w:rsidR="002F4AEF" w:rsidRPr="000F6F41" w:rsidRDefault="002F4AEF"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Do not hesitate to call 9-1-1 if you feel medical assistance is needed. Individuals can decline medical treatment by emergency service personnel upon arrival.</w:t>
      </w:r>
    </w:p>
    <w:p w14:paraId="00943361" w14:textId="77777777" w:rsidR="002F4AEF" w:rsidRPr="000F6F41" w:rsidRDefault="002F4AEF"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Notify nearest management personnel.</w:t>
      </w:r>
    </w:p>
    <w:p w14:paraId="57367A52" w14:textId="1CEA3C3C" w:rsidR="002F4AEF" w:rsidRPr="000F6F41" w:rsidRDefault="002F4AEF"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Notify a member of the incident response team</w:t>
      </w:r>
    </w:p>
    <w:p w14:paraId="6115934D" w14:textId="77777777" w:rsidR="00E4790E" w:rsidRPr="000F6F41" w:rsidRDefault="00E4790E" w:rsidP="00E14BC0">
      <w:pPr>
        <w:pStyle w:val="ListParagraph"/>
        <w:spacing w:before="0"/>
        <w:ind w:left="720" w:firstLine="0"/>
        <w:rPr>
          <w:rFonts w:asciiTheme="minorHAnsi" w:eastAsiaTheme="minorHAnsi" w:hAnsiTheme="minorHAnsi" w:cstheme="minorHAnsi"/>
        </w:rPr>
      </w:pPr>
    </w:p>
    <w:p w14:paraId="29C981C6" w14:textId="77777777" w:rsidR="002F12BE" w:rsidRPr="002E11D1" w:rsidRDefault="002F12BE" w:rsidP="00E14BC0">
      <w:pPr>
        <w:pStyle w:val="Heading2"/>
        <w:shd w:val="clear" w:color="auto" w:fill="8496B0" w:themeFill="text2" w:themeFillTint="99"/>
        <w:ind w:left="0"/>
        <w:rPr>
          <w:rFonts w:asciiTheme="minorHAnsi" w:hAnsiTheme="minorHAnsi" w:cstheme="minorHAnsi"/>
          <w:color w:val="FFFFFF" w:themeColor="background1"/>
        </w:rPr>
      </w:pPr>
      <w:bookmarkStart w:id="26" w:name="_Toc99535042"/>
      <w:r w:rsidRPr="002E11D1">
        <w:rPr>
          <w:rFonts w:asciiTheme="minorHAnsi" w:hAnsiTheme="minorHAnsi" w:cstheme="minorHAnsi"/>
          <w:color w:val="FFFFFF" w:themeColor="background1"/>
        </w:rPr>
        <w:t>Needle and body fluid</w:t>
      </w:r>
      <w:bookmarkEnd w:id="26"/>
    </w:p>
    <w:p w14:paraId="328443AD" w14:textId="77777777" w:rsidR="002F12BE" w:rsidRPr="009F67C1" w:rsidRDefault="002F12BE" w:rsidP="00E14BC0">
      <w:pPr>
        <w:spacing w:after="0" w:line="240" w:lineRule="auto"/>
        <w:rPr>
          <w:rFonts w:cstheme="minorHAnsi"/>
          <w:b/>
          <w:bCs/>
        </w:rPr>
      </w:pPr>
      <w:r w:rsidRPr="009F67C1">
        <w:rPr>
          <w:rFonts w:cstheme="minorHAnsi"/>
          <w:b/>
          <w:bCs/>
        </w:rPr>
        <w:t>If you find blood:</w:t>
      </w:r>
    </w:p>
    <w:p w14:paraId="172506E9" w14:textId="77777777" w:rsidR="002F12BE" w:rsidRPr="000F6F41" w:rsidRDefault="002F12BE"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Do not attempt to clean the area.</w:t>
      </w:r>
    </w:p>
    <w:p w14:paraId="0286E1EE" w14:textId="77777777" w:rsidR="002F12BE" w:rsidRPr="000F6F41" w:rsidRDefault="002F12BE"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Block off area until trained staff arrives for safe cleaning and disposal.</w:t>
      </w:r>
    </w:p>
    <w:p w14:paraId="0B960D4E" w14:textId="77777777" w:rsidR="002F12BE" w:rsidRPr="000F6F41" w:rsidRDefault="002F12BE"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Contact </w:t>
      </w:r>
      <w:r>
        <w:rPr>
          <w:rFonts w:asciiTheme="minorHAnsi" w:eastAsiaTheme="minorHAnsi" w:hAnsiTheme="minorHAnsi" w:cstheme="minorHAnsi"/>
        </w:rPr>
        <w:t>an agency</w:t>
      </w:r>
      <w:r w:rsidRPr="000F6F41">
        <w:rPr>
          <w:rFonts w:asciiTheme="minorHAnsi" w:eastAsiaTheme="minorHAnsi" w:hAnsiTheme="minorHAnsi" w:cstheme="minorHAnsi"/>
        </w:rPr>
        <w:t xml:space="preserve"> safety officer or a supervisor.</w:t>
      </w:r>
    </w:p>
    <w:p w14:paraId="16891267" w14:textId="77777777" w:rsidR="002F12BE" w:rsidRPr="000F6F41" w:rsidRDefault="002F12BE"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The </w:t>
      </w:r>
      <w:r>
        <w:rPr>
          <w:rFonts w:asciiTheme="minorHAnsi" w:eastAsiaTheme="minorHAnsi" w:hAnsiTheme="minorHAnsi" w:cstheme="minorHAnsi"/>
        </w:rPr>
        <w:t>agency safety officer or supervisor</w:t>
      </w:r>
      <w:r w:rsidRPr="000F6F41">
        <w:rPr>
          <w:rFonts w:asciiTheme="minorHAnsi" w:eastAsiaTheme="minorHAnsi" w:hAnsiTheme="minorHAnsi" w:cstheme="minorHAnsi"/>
        </w:rPr>
        <w:t xml:space="preserve"> will contact </w:t>
      </w:r>
      <w:r>
        <w:rPr>
          <w:rFonts w:asciiTheme="minorHAnsi" w:eastAsiaTheme="minorHAnsi" w:hAnsiTheme="minorHAnsi" w:cstheme="minorHAnsi"/>
        </w:rPr>
        <w:t>custodial</w:t>
      </w:r>
      <w:r w:rsidRPr="000F6F41">
        <w:rPr>
          <w:rFonts w:asciiTheme="minorHAnsi" w:eastAsiaTheme="minorHAnsi" w:hAnsiTheme="minorHAnsi" w:cstheme="minorHAnsi"/>
        </w:rPr>
        <w:t xml:space="preserve"> staff to address the spill.</w:t>
      </w:r>
    </w:p>
    <w:p w14:paraId="2393B235" w14:textId="77777777" w:rsidR="002F12BE" w:rsidRPr="000F6F41" w:rsidRDefault="002F12BE"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Designated staff will reopen the area once the hazard is properly disposed of, and the area is clean.</w:t>
      </w:r>
    </w:p>
    <w:p w14:paraId="742859B4" w14:textId="77777777" w:rsidR="002F12BE" w:rsidRDefault="002F12BE" w:rsidP="00E14BC0">
      <w:pPr>
        <w:spacing w:after="0" w:line="240" w:lineRule="auto"/>
        <w:rPr>
          <w:rFonts w:cstheme="minorHAnsi"/>
        </w:rPr>
      </w:pPr>
    </w:p>
    <w:p w14:paraId="4B064AA9" w14:textId="77777777" w:rsidR="002F12BE" w:rsidRPr="009F67C1" w:rsidRDefault="002F12BE" w:rsidP="00E14BC0">
      <w:pPr>
        <w:spacing w:after="0" w:line="240" w:lineRule="auto"/>
        <w:rPr>
          <w:rFonts w:cstheme="minorHAnsi"/>
          <w:b/>
          <w:bCs/>
        </w:rPr>
      </w:pPr>
      <w:r w:rsidRPr="009F67C1">
        <w:rPr>
          <w:rFonts w:cstheme="minorHAnsi"/>
          <w:b/>
          <w:bCs/>
        </w:rPr>
        <w:t>If you find a needle:</w:t>
      </w:r>
    </w:p>
    <w:p w14:paraId="4B6B05CB" w14:textId="77777777" w:rsidR="002F12BE" w:rsidRPr="000F6F41" w:rsidRDefault="002F12BE"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Do not attempt to pick it up.</w:t>
      </w:r>
    </w:p>
    <w:p w14:paraId="63CA12C3" w14:textId="77777777" w:rsidR="002F12BE" w:rsidRPr="000F6F41" w:rsidRDefault="002F12BE"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Block off the area until trained staff arrives for safe cleaning and disposal.</w:t>
      </w:r>
    </w:p>
    <w:p w14:paraId="5A3EB0C2" w14:textId="77777777" w:rsidR="002F12BE" w:rsidRPr="000F6F41" w:rsidRDefault="002F12BE"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Contact a</w:t>
      </w:r>
      <w:r>
        <w:rPr>
          <w:rFonts w:asciiTheme="minorHAnsi" w:eastAsiaTheme="minorHAnsi" w:hAnsiTheme="minorHAnsi" w:cstheme="minorHAnsi"/>
        </w:rPr>
        <w:t xml:space="preserve">n agency </w:t>
      </w:r>
      <w:r w:rsidRPr="000F6F41">
        <w:rPr>
          <w:rFonts w:asciiTheme="minorHAnsi" w:eastAsiaTheme="minorHAnsi" w:hAnsiTheme="minorHAnsi" w:cstheme="minorHAnsi"/>
        </w:rPr>
        <w:t>safety officer or supervisor.</w:t>
      </w:r>
    </w:p>
    <w:p w14:paraId="320FEE3A" w14:textId="2832E231" w:rsidR="002F12BE" w:rsidRDefault="002F12BE"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The </w:t>
      </w:r>
      <w:r>
        <w:rPr>
          <w:rFonts w:asciiTheme="minorHAnsi" w:eastAsiaTheme="minorHAnsi" w:hAnsiTheme="minorHAnsi" w:cstheme="minorHAnsi"/>
        </w:rPr>
        <w:t xml:space="preserve">agency </w:t>
      </w:r>
      <w:r w:rsidRPr="000F6F41">
        <w:rPr>
          <w:rFonts w:asciiTheme="minorHAnsi" w:eastAsiaTheme="minorHAnsi" w:hAnsiTheme="minorHAnsi" w:cstheme="minorHAnsi"/>
        </w:rPr>
        <w:t xml:space="preserve">safety officer </w:t>
      </w:r>
      <w:r>
        <w:rPr>
          <w:rFonts w:asciiTheme="minorHAnsi" w:eastAsiaTheme="minorHAnsi" w:hAnsiTheme="minorHAnsi" w:cstheme="minorHAnsi"/>
        </w:rPr>
        <w:t xml:space="preserve">or supervisor </w:t>
      </w:r>
      <w:r w:rsidRPr="000F6F41">
        <w:rPr>
          <w:rFonts w:asciiTheme="minorHAnsi" w:eastAsiaTheme="minorHAnsi" w:hAnsiTheme="minorHAnsi" w:cstheme="minorHAnsi"/>
        </w:rPr>
        <w:t>will address the proper handling and disposal.</w:t>
      </w:r>
    </w:p>
    <w:p w14:paraId="431C3157" w14:textId="77777777" w:rsidR="002F12BE" w:rsidRPr="000F6F41" w:rsidRDefault="002F12BE" w:rsidP="00E14BC0">
      <w:pPr>
        <w:pStyle w:val="ListParagraph"/>
        <w:spacing w:before="0"/>
        <w:ind w:left="720" w:firstLine="0"/>
        <w:rPr>
          <w:rFonts w:asciiTheme="minorHAnsi" w:eastAsiaTheme="minorHAnsi" w:hAnsiTheme="minorHAnsi" w:cstheme="minorHAnsi"/>
        </w:rPr>
      </w:pPr>
    </w:p>
    <w:p w14:paraId="58C9B13B" w14:textId="77777777" w:rsidR="0048173C" w:rsidRPr="002E11D1" w:rsidRDefault="0048173C" w:rsidP="0048173C">
      <w:pPr>
        <w:pStyle w:val="Heading2"/>
        <w:shd w:val="clear" w:color="auto" w:fill="8496B0" w:themeFill="text2" w:themeFillTint="99"/>
        <w:ind w:left="0"/>
        <w:rPr>
          <w:rFonts w:asciiTheme="minorHAnsi" w:hAnsiTheme="minorHAnsi" w:cstheme="minorHAnsi"/>
          <w:color w:val="FFFFFF" w:themeColor="background1"/>
        </w:rPr>
      </w:pPr>
      <w:bookmarkStart w:id="27" w:name="_Toc99535043"/>
      <w:r w:rsidRPr="002E11D1">
        <w:rPr>
          <w:rFonts w:asciiTheme="minorHAnsi" w:hAnsiTheme="minorHAnsi" w:cstheme="minorHAnsi"/>
          <w:color w:val="FFFFFF" w:themeColor="background1"/>
        </w:rPr>
        <w:t xml:space="preserve">Severe Weather </w:t>
      </w:r>
      <w:r>
        <w:rPr>
          <w:rFonts w:asciiTheme="minorHAnsi" w:hAnsiTheme="minorHAnsi" w:cstheme="minorHAnsi"/>
          <w:color w:val="FFFFFF" w:themeColor="background1"/>
        </w:rPr>
        <w:t>o</w:t>
      </w:r>
      <w:r w:rsidRPr="002E11D1">
        <w:rPr>
          <w:rFonts w:asciiTheme="minorHAnsi" w:hAnsiTheme="minorHAnsi" w:cstheme="minorHAnsi"/>
          <w:color w:val="FFFFFF" w:themeColor="background1"/>
        </w:rPr>
        <w:t>r Power Outage</w:t>
      </w:r>
      <w:bookmarkEnd w:id="27"/>
    </w:p>
    <w:p w14:paraId="4CA1150D" w14:textId="77777777" w:rsidR="0048173C" w:rsidRDefault="0048173C" w:rsidP="0048173C">
      <w:pPr>
        <w:spacing w:after="0" w:line="240" w:lineRule="auto"/>
        <w:rPr>
          <w:rFonts w:cstheme="minorHAnsi"/>
        </w:rPr>
      </w:pPr>
      <w:r w:rsidRPr="000F6F41">
        <w:rPr>
          <w:rFonts w:cstheme="minorHAnsi"/>
        </w:rPr>
        <w:t xml:space="preserve">In the event of severe weather or a power outage, the </w:t>
      </w:r>
      <w:r>
        <w:rPr>
          <w:rFonts w:cstheme="minorHAnsi"/>
        </w:rPr>
        <w:t>(agency)</w:t>
      </w:r>
      <w:r w:rsidRPr="000F6F41">
        <w:rPr>
          <w:rFonts w:cstheme="minorHAnsi"/>
        </w:rPr>
        <w:t xml:space="preserve"> will follow building closure procedures </w:t>
      </w:r>
      <w:r>
        <w:rPr>
          <w:rFonts w:cstheme="minorHAnsi"/>
        </w:rPr>
        <w:t>to determine</w:t>
      </w:r>
      <w:r w:rsidRPr="000F6F41">
        <w:rPr>
          <w:rFonts w:cstheme="minorHAnsi"/>
        </w:rPr>
        <w:t xml:space="preserve"> whether </w:t>
      </w:r>
      <w:r>
        <w:rPr>
          <w:rFonts w:cstheme="minorHAnsi"/>
        </w:rPr>
        <w:t>closing the building or releasing staff if necessary</w:t>
      </w:r>
      <w:r w:rsidRPr="000F6F41">
        <w:rPr>
          <w:rFonts w:cstheme="minorHAnsi"/>
        </w:rPr>
        <w:t>.</w:t>
      </w:r>
    </w:p>
    <w:p w14:paraId="5AB16DC9" w14:textId="77777777" w:rsidR="0048173C" w:rsidRPr="000F6F41" w:rsidRDefault="0048173C" w:rsidP="0048173C">
      <w:pPr>
        <w:spacing w:after="0" w:line="240" w:lineRule="auto"/>
        <w:rPr>
          <w:rFonts w:cstheme="minorHAnsi"/>
        </w:rPr>
      </w:pPr>
    </w:p>
    <w:p w14:paraId="63CD9E98" w14:textId="77777777" w:rsidR="0048173C" w:rsidRPr="00E34B63" w:rsidRDefault="0048173C" w:rsidP="0048173C">
      <w:pPr>
        <w:spacing w:after="0" w:line="240" w:lineRule="auto"/>
        <w:rPr>
          <w:rFonts w:cstheme="minorHAnsi"/>
          <w:b/>
          <w:bCs/>
        </w:rPr>
      </w:pPr>
      <w:r w:rsidRPr="00E34B63">
        <w:rPr>
          <w:rFonts w:cstheme="minorHAnsi"/>
          <w:b/>
          <w:bCs/>
        </w:rPr>
        <w:t>Do:</w:t>
      </w:r>
    </w:p>
    <w:p w14:paraId="624A209B"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E34B63">
        <w:rPr>
          <w:rFonts w:asciiTheme="minorHAnsi" w:eastAsiaTheme="minorHAnsi" w:hAnsiTheme="minorHAnsi" w:cstheme="minorHAnsi"/>
          <w:b/>
          <w:bCs/>
        </w:rPr>
        <w:t xml:space="preserve">Do </w:t>
      </w:r>
      <w:r w:rsidRPr="000F6F41">
        <w:rPr>
          <w:rFonts w:asciiTheme="minorHAnsi" w:eastAsiaTheme="minorHAnsi" w:hAnsiTheme="minorHAnsi" w:cstheme="minorHAnsi"/>
        </w:rPr>
        <w:t>turn off and unplug equipment that was being used to prevent harm when the power resumes.</w:t>
      </w:r>
    </w:p>
    <w:p w14:paraId="50D1D005"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E34B63">
        <w:rPr>
          <w:rFonts w:asciiTheme="minorHAnsi" w:eastAsiaTheme="minorHAnsi" w:hAnsiTheme="minorHAnsi" w:cstheme="minorHAnsi"/>
          <w:b/>
          <w:bCs/>
        </w:rPr>
        <w:t>Do</w:t>
      </w:r>
      <w:r>
        <w:rPr>
          <w:rFonts w:asciiTheme="minorHAnsi" w:eastAsiaTheme="minorHAnsi" w:hAnsiTheme="minorHAnsi" w:cstheme="minorHAnsi"/>
          <w:b/>
          <w:bCs/>
        </w:rPr>
        <w:t>,</w:t>
      </w:r>
      <w:r w:rsidRPr="00E34B63">
        <w:rPr>
          <w:rFonts w:asciiTheme="minorHAnsi" w:eastAsiaTheme="minorHAnsi" w:hAnsiTheme="minorHAnsi" w:cstheme="minorHAnsi"/>
          <w:b/>
          <w:bCs/>
        </w:rPr>
        <w:t xml:space="preserve"> </w:t>
      </w:r>
      <w:r w:rsidRPr="000F6F41">
        <w:rPr>
          <w:rFonts w:asciiTheme="minorHAnsi" w:eastAsiaTheme="minorHAnsi" w:hAnsiTheme="minorHAnsi" w:cstheme="minorHAnsi"/>
        </w:rPr>
        <w:t>if possible, remain inside the building, away from windows, off patios and terraces.</w:t>
      </w:r>
    </w:p>
    <w:p w14:paraId="1C26375F"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E34B63">
        <w:rPr>
          <w:rFonts w:asciiTheme="minorHAnsi" w:eastAsiaTheme="minorHAnsi" w:hAnsiTheme="minorHAnsi" w:cstheme="minorHAnsi"/>
          <w:b/>
          <w:bCs/>
        </w:rPr>
        <w:t xml:space="preserve">Do </w:t>
      </w:r>
      <w:r w:rsidRPr="000F6F41">
        <w:rPr>
          <w:rFonts w:asciiTheme="minorHAnsi" w:eastAsiaTheme="minorHAnsi" w:hAnsiTheme="minorHAnsi" w:cstheme="minorHAnsi"/>
        </w:rPr>
        <w:t>stay away from windows during severe winds and if possible close blinds and window coverings.</w:t>
      </w:r>
    </w:p>
    <w:p w14:paraId="0126EC0A"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E34B63">
        <w:rPr>
          <w:rFonts w:asciiTheme="minorHAnsi" w:eastAsiaTheme="minorHAnsi" w:hAnsiTheme="minorHAnsi" w:cstheme="minorHAnsi"/>
          <w:b/>
          <w:bCs/>
        </w:rPr>
        <w:t>Do</w:t>
      </w:r>
      <w:r w:rsidRPr="000F6F41">
        <w:rPr>
          <w:rFonts w:asciiTheme="minorHAnsi" w:eastAsiaTheme="minorHAnsi" w:hAnsiTheme="minorHAnsi" w:cstheme="minorHAnsi"/>
        </w:rPr>
        <w:t>, if evacuation is ordered or the building is closed, use evacuation routes to leave the building.</w:t>
      </w:r>
    </w:p>
    <w:p w14:paraId="4D39FBC5" w14:textId="77777777" w:rsidR="0048173C" w:rsidRPr="000F6F41" w:rsidRDefault="0048173C" w:rsidP="0048173C">
      <w:pPr>
        <w:spacing w:after="0" w:line="240" w:lineRule="auto"/>
        <w:rPr>
          <w:rFonts w:cstheme="minorHAnsi"/>
        </w:rPr>
      </w:pPr>
    </w:p>
    <w:p w14:paraId="447CA0FD" w14:textId="77777777" w:rsidR="0048173C" w:rsidRPr="00E34B63" w:rsidRDefault="0048173C" w:rsidP="0048173C">
      <w:pPr>
        <w:spacing w:after="0" w:line="240" w:lineRule="auto"/>
        <w:rPr>
          <w:rFonts w:cstheme="minorHAnsi"/>
          <w:b/>
          <w:bCs/>
        </w:rPr>
      </w:pPr>
      <w:r w:rsidRPr="00E34B63">
        <w:rPr>
          <w:rFonts w:cstheme="minorHAnsi"/>
          <w:b/>
          <w:bCs/>
        </w:rPr>
        <w:t>Do not:</w:t>
      </w:r>
    </w:p>
    <w:p w14:paraId="7C38E8D7"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E34B63">
        <w:rPr>
          <w:rFonts w:asciiTheme="minorHAnsi" w:eastAsiaTheme="minorHAnsi" w:hAnsiTheme="minorHAnsi" w:cstheme="minorHAnsi"/>
          <w:b/>
          <w:bCs/>
        </w:rPr>
        <w:t>Do not</w:t>
      </w:r>
      <w:r w:rsidRPr="000F6F41">
        <w:rPr>
          <w:rFonts w:asciiTheme="minorHAnsi" w:eastAsiaTheme="minorHAnsi" w:hAnsiTheme="minorHAnsi" w:cstheme="minorHAnsi"/>
        </w:rPr>
        <w:t xml:space="preserve"> call 911 unless there is an actual emergency requiring police, ambulance, or firefighters.</w:t>
      </w:r>
    </w:p>
    <w:p w14:paraId="2E4985A1"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E34B63">
        <w:rPr>
          <w:rFonts w:asciiTheme="minorHAnsi" w:eastAsiaTheme="minorHAnsi" w:hAnsiTheme="minorHAnsi" w:cstheme="minorHAnsi"/>
          <w:b/>
          <w:bCs/>
        </w:rPr>
        <w:t>Do not</w:t>
      </w:r>
      <w:r w:rsidRPr="000F6F41">
        <w:rPr>
          <w:rFonts w:asciiTheme="minorHAnsi" w:eastAsiaTheme="minorHAnsi" w:hAnsiTheme="minorHAnsi" w:cstheme="minorHAnsi"/>
        </w:rPr>
        <w:t xml:space="preserve"> use the elevators even if they appear to be working.</w:t>
      </w:r>
    </w:p>
    <w:p w14:paraId="55983F56"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E34B63">
        <w:rPr>
          <w:rFonts w:asciiTheme="minorHAnsi" w:eastAsiaTheme="minorHAnsi" w:hAnsiTheme="minorHAnsi" w:cstheme="minorHAnsi"/>
          <w:b/>
          <w:bCs/>
        </w:rPr>
        <w:t>Do not</w:t>
      </w:r>
      <w:r w:rsidRPr="000F6F41">
        <w:rPr>
          <w:rFonts w:asciiTheme="minorHAnsi" w:eastAsiaTheme="minorHAnsi" w:hAnsiTheme="minorHAnsi" w:cstheme="minorHAnsi"/>
        </w:rPr>
        <w:t xml:space="preserve"> use candles, matches or any other open flame for light.</w:t>
      </w:r>
    </w:p>
    <w:p w14:paraId="4CC2BBE1" w14:textId="77777777" w:rsidR="0048173C" w:rsidRPr="000F6F41" w:rsidRDefault="0048173C" w:rsidP="0048173C">
      <w:pPr>
        <w:spacing w:after="0" w:line="240" w:lineRule="auto"/>
        <w:rPr>
          <w:rFonts w:cstheme="minorHAnsi"/>
        </w:rPr>
      </w:pPr>
    </w:p>
    <w:p w14:paraId="65AE8752" w14:textId="77777777" w:rsidR="0048173C" w:rsidRDefault="0048173C" w:rsidP="0048173C">
      <w:pPr>
        <w:spacing w:after="0" w:line="240" w:lineRule="auto"/>
        <w:rPr>
          <w:rFonts w:cstheme="minorHAnsi"/>
        </w:rPr>
      </w:pPr>
      <w:r w:rsidRPr="000F6F41">
        <w:rPr>
          <w:rFonts w:cstheme="minorHAnsi"/>
        </w:rPr>
        <w:t>Managers</w:t>
      </w:r>
      <w:r>
        <w:rPr>
          <w:rFonts w:cstheme="minorHAnsi"/>
        </w:rPr>
        <w:t xml:space="preserve"> can</w:t>
      </w:r>
      <w:r w:rsidRPr="000F6F41">
        <w:rPr>
          <w:rFonts w:cstheme="minorHAnsi"/>
        </w:rPr>
        <w:t xml:space="preserve"> refer to the inclement weather policy </w:t>
      </w:r>
      <w:hyperlink r:id="rId36" w:history="1">
        <w:r w:rsidRPr="000F6F41">
          <w:rPr>
            <w:rStyle w:val="Hyperlink"/>
            <w:rFonts w:cstheme="minorHAnsi"/>
          </w:rPr>
          <w:t>https://www.oregon.gov/das/policies/60-015-01.pdf</w:t>
        </w:r>
      </w:hyperlink>
      <w:r w:rsidRPr="000F6F41">
        <w:rPr>
          <w:rFonts w:cstheme="minorHAnsi"/>
        </w:rPr>
        <w:t xml:space="preserve">. </w:t>
      </w:r>
    </w:p>
    <w:p w14:paraId="738A33CC" w14:textId="77777777" w:rsidR="0048173C" w:rsidRPr="000F6F41" w:rsidRDefault="0048173C" w:rsidP="0048173C">
      <w:pPr>
        <w:spacing w:after="0" w:line="240" w:lineRule="auto"/>
        <w:rPr>
          <w:rFonts w:cstheme="minorHAnsi"/>
        </w:rPr>
      </w:pPr>
    </w:p>
    <w:p w14:paraId="17F1FF3D"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The </w:t>
      </w:r>
      <w:r>
        <w:rPr>
          <w:rFonts w:asciiTheme="minorHAnsi" w:eastAsiaTheme="minorHAnsi" w:hAnsiTheme="minorHAnsi" w:cstheme="minorHAnsi"/>
        </w:rPr>
        <w:t xml:space="preserve">agency </w:t>
      </w:r>
      <w:r w:rsidRPr="000F6F41">
        <w:rPr>
          <w:rFonts w:asciiTheme="minorHAnsi" w:eastAsiaTheme="minorHAnsi" w:hAnsiTheme="minorHAnsi" w:cstheme="minorHAnsi"/>
        </w:rPr>
        <w:t xml:space="preserve">safety officer </w:t>
      </w:r>
      <w:r>
        <w:rPr>
          <w:rFonts w:asciiTheme="minorHAnsi" w:eastAsiaTheme="minorHAnsi" w:hAnsiTheme="minorHAnsi" w:cstheme="minorHAnsi"/>
        </w:rPr>
        <w:t xml:space="preserve">or supervisor </w:t>
      </w:r>
      <w:r w:rsidRPr="000F6F41">
        <w:rPr>
          <w:rFonts w:asciiTheme="minorHAnsi" w:eastAsiaTheme="minorHAnsi" w:hAnsiTheme="minorHAnsi" w:cstheme="minorHAnsi"/>
        </w:rPr>
        <w:t>will reopen the area once the hazard is properly disposed of and the area is cleaned.</w:t>
      </w:r>
    </w:p>
    <w:p w14:paraId="39D990D1" w14:textId="77777777" w:rsidR="0048173C" w:rsidRPr="00390704" w:rsidRDefault="0048173C" w:rsidP="0048173C">
      <w:pPr>
        <w:pStyle w:val="ListParagraph"/>
        <w:numPr>
          <w:ilvl w:val="0"/>
          <w:numId w:val="2"/>
        </w:numPr>
        <w:spacing w:before="0"/>
        <w:rPr>
          <w:rFonts w:asciiTheme="minorHAnsi" w:eastAsiaTheme="minorHAnsi" w:hAnsiTheme="minorHAnsi" w:cstheme="minorHAnsi"/>
        </w:rPr>
      </w:pPr>
      <w:r w:rsidRPr="00390704">
        <w:rPr>
          <w:rFonts w:asciiTheme="minorHAnsi" w:eastAsiaTheme="minorHAnsi" w:hAnsiTheme="minorHAnsi" w:cstheme="minorHAnsi"/>
        </w:rPr>
        <w:t>If you believe you were exposed to blood or other potential infectious material i</w:t>
      </w:r>
      <w:r w:rsidRPr="00390704">
        <w:rPr>
          <w:rFonts w:asciiTheme="minorHAnsi" w:hAnsiTheme="minorHAnsi" w:cstheme="minorHAnsi"/>
        </w:rPr>
        <w:t>mmediately contact your manager or supervisor. If necessary, seek follow-up medical attention.</w:t>
      </w:r>
    </w:p>
    <w:p w14:paraId="6A956A9B"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Manager should contact Occupational Health, Safety and Emergency management (</w:t>
      </w:r>
      <w:proofErr w:type="spellStart"/>
      <w:r w:rsidRPr="000F6F41">
        <w:rPr>
          <w:rFonts w:asciiTheme="minorHAnsi" w:eastAsiaTheme="minorHAnsi" w:hAnsiTheme="minorHAnsi" w:cstheme="minorHAnsi"/>
        </w:rPr>
        <w:t>OHSE</w:t>
      </w:r>
      <w:proofErr w:type="spellEnd"/>
      <w:r w:rsidRPr="000F6F41">
        <w:rPr>
          <w:rFonts w:asciiTheme="minorHAnsi" w:eastAsiaTheme="minorHAnsi" w:hAnsiTheme="minorHAnsi" w:cstheme="minorHAnsi"/>
        </w:rPr>
        <w:t>).</w:t>
      </w:r>
    </w:p>
    <w:p w14:paraId="01279D7F" w14:textId="67D1B4CD" w:rsidR="0048173C"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Complete a safety incident report in Workday.</w:t>
      </w:r>
    </w:p>
    <w:p w14:paraId="731207FE" w14:textId="77777777" w:rsidR="0048173C" w:rsidRPr="0048173C" w:rsidRDefault="0048173C" w:rsidP="0048173C">
      <w:pPr>
        <w:ind w:left="360"/>
        <w:rPr>
          <w:rFonts w:cstheme="minorHAnsi"/>
        </w:rPr>
      </w:pPr>
    </w:p>
    <w:p w14:paraId="76BF1658" w14:textId="77777777" w:rsidR="00147F27" w:rsidRDefault="00147F27">
      <w:pPr>
        <w:rPr>
          <w:rFonts w:eastAsia="Arial Narrow" w:cstheme="minorHAnsi"/>
          <w:b/>
          <w:bCs/>
          <w:color w:val="FFFFFF" w:themeColor="background1"/>
          <w:sz w:val="24"/>
          <w:szCs w:val="24"/>
        </w:rPr>
      </w:pPr>
      <w:r>
        <w:rPr>
          <w:rFonts w:cstheme="minorHAnsi"/>
          <w:color w:val="FFFFFF" w:themeColor="background1"/>
        </w:rPr>
        <w:br w:type="page"/>
      </w:r>
    </w:p>
    <w:p w14:paraId="6060EA92" w14:textId="149D6F2F" w:rsidR="0048173C" w:rsidRPr="00A50C93" w:rsidRDefault="0048173C" w:rsidP="0048173C">
      <w:pPr>
        <w:pStyle w:val="Heading2"/>
        <w:shd w:val="clear" w:color="auto" w:fill="8496B0" w:themeFill="text2" w:themeFillTint="99"/>
        <w:ind w:left="0"/>
        <w:rPr>
          <w:rFonts w:asciiTheme="minorHAnsi" w:hAnsiTheme="minorHAnsi" w:cstheme="minorHAnsi"/>
          <w:color w:val="FFFFFF" w:themeColor="background1"/>
        </w:rPr>
      </w:pPr>
      <w:bookmarkStart w:id="28" w:name="_Toc99535044"/>
      <w:r w:rsidRPr="00A50C93">
        <w:rPr>
          <w:rFonts w:asciiTheme="minorHAnsi" w:hAnsiTheme="minorHAnsi" w:cstheme="minorHAnsi"/>
          <w:color w:val="FFFFFF" w:themeColor="background1"/>
        </w:rPr>
        <w:lastRenderedPageBreak/>
        <w:t>Suspicious package</w:t>
      </w:r>
      <w:bookmarkEnd w:id="28"/>
    </w:p>
    <w:p w14:paraId="0113D396" w14:textId="77777777" w:rsidR="0048173C" w:rsidRPr="000F6F41" w:rsidRDefault="0048173C" w:rsidP="0048173C">
      <w:pPr>
        <w:spacing w:after="0" w:line="240" w:lineRule="auto"/>
        <w:rPr>
          <w:rFonts w:cstheme="minorHAnsi"/>
        </w:rPr>
      </w:pPr>
      <w:r w:rsidRPr="000F6F41">
        <w:rPr>
          <w:rFonts w:cstheme="minorHAnsi"/>
        </w:rPr>
        <w:t>Every incident perceived as a threat or violent act will be reported and responded to in accordance with workplace incident response. Threats are commonly received by telephone, note or letter. Most threats are made by callers who want to create anxiety and panic. All such calls must be taken seriously and handled as though the threat is real.</w:t>
      </w:r>
    </w:p>
    <w:p w14:paraId="70A8CE39" w14:textId="77777777" w:rsidR="0048173C" w:rsidRDefault="0048173C" w:rsidP="0048173C">
      <w:pPr>
        <w:spacing w:after="0" w:line="240" w:lineRule="auto"/>
        <w:rPr>
          <w:rFonts w:cstheme="minorHAnsi"/>
        </w:rPr>
      </w:pPr>
    </w:p>
    <w:p w14:paraId="16FC4B69" w14:textId="2DBDB13A" w:rsidR="0048173C" w:rsidRPr="000F6F41" w:rsidRDefault="0048173C" w:rsidP="0048173C">
      <w:pPr>
        <w:spacing w:after="0" w:line="240" w:lineRule="auto"/>
        <w:rPr>
          <w:rFonts w:cstheme="minorHAnsi"/>
        </w:rPr>
      </w:pPr>
      <w:r w:rsidRPr="000F6F41">
        <w:rPr>
          <w:rFonts w:cstheme="minorHAnsi"/>
        </w:rPr>
        <w:t xml:space="preserve">If a suspicious package, </w:t>
      </w:r>
      <w:r w:rsidR="000C0FD2" w:rsidRPr="000F6F41">
        <w:rPr>
          <w:rFonts w:cstheme="minorHAnsi"/>
        </w:rPr>
        <w:t>letter,</w:t>
      </w:r>
      <w:r w:rsidRPr="000F6F41">
        <w:rPr>
          <w:rFonts w:cstheme="minorHAnsi"/>
        </w:rPr>
        <w:t xml:space="preserve"> or other object is found:</w:t>
      </w:r>
    </w:p>
    <w:p w14:paraId="67E5ACF8" w14:textId="77777777" w:rsidR="0048173C" w:rsidRDefault="0048173C" w:rsidP="0048173C">
      <w:pPr>
        <w:spacing w:after="0" w:line="240" w:lineRule="auto"/>
        <w:rPr>
          <w:rFonts w:cstheme="minorHAnsi"/>
        </w:rPr>
      </w:pPr>
    </w:p>
    <w:p w14:paraId="71299E47" w14:textId="77777777" w:rsidR="0048173C" w:rsidRPr="000F6F41" w:rsidRDefault="0048173C" w:rsidP="0048173C">
      <w:pPr>
        <w:spacing w:after="0" w:line="240" w:lineRule="auto"/>
        <w:rPr>
          <w:rFonts w:cstheme="minorHAnsi"/>
        </w:rPr>
      </w:pPr>
      <w:r w:rsidRPr="000F6F41">
        <w:rPr>
          <w:rFonts w:cstheme="minorHAnsi"/>
        </w:rPr>
        <w:t>Staff should:</w:t>
      </w:r>
    </w:p>
    <w:p w14:paraId="64A9F11E"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Not touch or move the object.</w:t>
      </w:r>
    </w:p>
    <w:p w14:paraId="6693F851"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Do not use cell phones or radios in the vicinity of the suspicious object.</w:t>
      </w:r>
    </w:p>
    <w:p w14:paraId="55AA3542"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Handle the object as little as possible to preserve any evidence contained in and around it.</w:t>
      </w:r>
    </w:p>
    <w:p w14:paraId="7DCA0C26"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Leave the room and close the door or section off the area to keep others away.</w:t>
      </w:r>
    </w:p>
    <w:p w14:paraId="4B411294"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Report the incident to </w:t>
      </w:r>
      <w:r>
        <w:rPr>
          <w:rFonts w:asciiTheme="minorHAnsi" w:eastAsiaTheme="minorHAnsi" w:hAnsiTheme="minorHAnsi" w:cstheme="minorHAnsi"/>
        </w:rPr>
        <w:t>a manager or agency</w:t>
      </w:r>
      <w:r w:rsidRPr="000F6F41">
        <w:rPr>
          <w:rFonts w:asciiTheme="minorHAnsi" w:eastAsiaTheme="minorHAnsi" w:hAnsiTheme="minorHAnsi" w:cstheme="minorHAnsi"/>
        </w:rPr>
        <w:t xml:space="preserve"> safety officer.</w:t>
      </w:r>
    </w:p>
    <w:p w14:paraId="1A728C83"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Call 9-1-1 to report the location of the suspicious object.</w:t>
      </w:r>
    </w:p>
    <w:p w14:paraId="378541C7"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Write down detailed facts about the object, including:</w:t>
      </w:r>
    </w:p>
    <w:p w14:paraId="0E392E03" w14:textId="77777777" w:rsidR="0048173C" w:rsidRPr="000F6F41" w:rsidRDefault="0048173C" w:rsidP="0048173C">
      <w:pPr>
        <w:pStyle w:val="ListParagraph"/>
        <w:numPr>
          <w:ilvl w:val="1"/>
          <w:numId w:val="2"/>
        </w:numPr>
        <w:spacing w:before="0"/>
        <w:rPr>
          <w:rFonts w:asciiTheme="minorHAnsi" w:eastAsiaTheme="minorHAnsi" w:hAnsiTheme="minorHAnsi" w:cstheme="minorHAnsi"/>
        </w:rPr>
      </w:pPr>
      <w:r w:rsidRPr="000F6F41">
        <w:rPr>
          <w:rFonts w:asciiTheme="minorHAnsi" w:eastAsiaTheme="minorHAnsi" w:hAnsiTheme="minorHAnsi" w:cstheme="minorHAnsi"/>
        </w:rPr>
        <w:t>Who delivered it (UPS, USPS, courier, in-person, etc.).</w:t>
      </w:r>
    </w:p>
    <w:p w14:paraId="42A6DDD7" w14:textId="77777777" w:rsidR="0048173C" w:rsidRPr="000F6F41" w:rsidRDefault="0048173C" w:rsidP="0048173C">
      <w:pPr>
        <w:pStyle w:val="ListParagraph"/>
        <w:numPr>
          <w:ilvl w:val="1"/>
          <w:numId w:val="2"/>
        </w:numPr>
        <w:spacing w:before="0"/>
        <w:rPr>
          <w:rFonts w:asciiTheme="minorHAnsi" w:eastAsiaTheme="minorHAnsi" w:hAnsiTheme="minorHAnsi" w:cstheme="minorHAnsi"/>
        </w:rPr>
      </w:pPr>
      <w:r w:rsidRPr="000F6F41">
        <w:rPr>
          <w:rFonts w:asciiTheme="minorHAnsi" w:eastAsiaTheme="minorHAnsi" w:hAnsiTheme="minorHAnsi" w:cstheme="minorHAnsi"/>
        </w:rPr>
        <w:t>A complete description of the person who delivered the object (if known).</w:t>
      </w:r>
    </w:p>
    <w:p w14:paraId="16995627" w14:textId="77777777" w:rsidR="0048173C" w:rsidRPr="000F6F41" w:rsidRDefault="0048173C" w:rsidP="0048173C">
      <w:pPr>
        <w:pStyle w:val="ListParagraph"/>
        <w:numPr>
          <w:ilvl w:val="1"/>
          <w:numId w:val="2"/>
        </w:numPr>
        <w:spacing w:before="0"/>
        <w:rPr>
          <w:rFonts w:asciiTheme="minorHAnsi" w:eastAsiaTheme="minorHAnsi" w:hAnsiTheme="minorHAnsi" w:cstheme="minorHAnsi"/>
        </w:rPr>
      </w:pPr>
      <w:r w:rsidRPr="000F6F41">
        <w:rPr>
          <w:rFonts w:asciiTheme="minorHAnsi" w:eastAsiaTheme="minorHAnsi" w:hAnsiTheme="minorHAnsi" w:cstheme="minorHAnsi"/>
        </w:rPr>
        <w:t>A description of the object.</w:t>
      </w:r>
    </w:p>
    <w:p w14:paraId="138ACFDE" w14:textId="77777777" w:rsidR="0048173C" w:rsidRPr="000F6F41" w:rsidRDefault="0048173C" w:rsidP="0048173C">
      <w:pPr>
        <w:pStyle w:val="ListParagraph"/>
        <w:numPr>
          <w:ilvl w:val="1"/>
          <w:numId w:val="2"/>
        </w:numPr>
        <w:spacing w:before="0"/>
        <w:rPr>
          <w:rFonts w:asciiTheme="minorHAnsi" w:eastAsiaTheme="minorHAnsi" w:hAnsiTheme="minorHAnsi" w:cstheme="minorHAnsi"/>
        </w:rPr>
      </w:pPr>
      <w:r w:rsidRPr="000F6F41">
        <w:rPr>
          <w:rFonts w:asciiTheme="minorHAnsi" w:eastAsiaTheme="minorHAnsi" w:hAnsiTheme="minorHAnsi" w:cstheme="minorHAnsi"/>
        </w:rPr>
        <w:t>The exact location of the object, examples:</w:t>
      </w:r>
    </w:p>
    <w:p w14:paraId="4F5525E1" w14:textId="77777777" w:rsidR="0048173C" w:rsidRPr="000F6F41" w:rsidRDefault="0048173C" w:rsidP="0048173C">
      <w:pPr>
        <w:pStyle w:val="ListParagraph"/>
        <w:numPr>
          <w:ilvl w:val="2"/>
          <w:numId w:val="2"/>
        </w:numPr>
        <w:spacing w:before="0"/>
        <w:rPr>
          <w:rFonts w:asciiTheme="minorHAnsi" w:eastAsiaTheme="minorHAnsi" w:hAnsiTheme="minorHAnsi" w:cstheme="minorHAnsi"/>
        </w:rPr>
      </w:pPr>
      <w:r w:rsidRPr="000F6F41">
        <w:rPr>
          <w:rFonts w:asciiTheme="minorHAnsi" w:eastAsiaTheme="minorHAnsi" w:hAnsiTheme="minorHAnsi" w:cstheme="minorHAnsi"/>
        </w:rPr>
        <w:t>On the floor between the mailboxes by the two-drawer file cabinet, bottom drawer.</w:t>
      </w:r>
    </w:p>
    <w:p w14:paraId="109B055A" w14:textId="77777777" w:rsidR="0048173C" w:rsidRPr="000F6F41" w:rsidRDefault="0048173C" w:rsidP="0048173C">
      <w:pPr>
        <w:pStyle w:val="ListParagraph"/>
        <w:numPr>
          <w:ilvl w:val="2"/>
          <w:numId w:val="2"/>
        </w:numPr>
        <w:spacing w:before="0"/>
        <w:rPr>
          <w:rFonts w:asciiTheme="minorHAnsi" w:eastAsiaTheme="minorHAnsi" w:hAnsiTheme="minorHAnsi" w:cstheme="minorHAnsi"/>
        </w:rPr>
      </w:pPr>
      <w:r w:rsidRPr="000F6F41">
        <w:rPr>
          <w:rFonts w:asciiTheme="minorHAnsi" w:eastAsiaTheme="minorHAnsi" w:hAnsiTheme="minorHAnsi" w:cstheme="minorHAnsi"/>
        </w:rPr>
        <w:t>On the parking lot, third row, fourth spot, against the curb.</w:t>
      </w:r>
    </w:p>
    <w:p w14:paraId="262914A8" w14:textId="77777777" w:rsidR="0048173C" w:rsidRDefault="0048173C" w:rsidP="0048173C">
      <w:pPr>
        <w:spacing w:after="0" w:line="240" w:lineRule="auto"/>
        <w:rPr>
          <w:rFonts w:cstheme="minorHAnsi"/>
        </w:rPr>
      </w:pPr>
    </w:p>
    <w:p w14:paraId="110A2509" w14:textId="77777777" w:rsidR="0048173C" w:rsidRPr="000F6F41" w:rsidRDefault="0048173C" w:rsidP="0048173C">
      <w:pPr>
        <w:spacing w:after="0" w:line="240" w:lineRule="auto"/>
        <w:rPr>
          <w:rFonts w:cstheme="minorHAnsi"/>
        </w:rPr>
      </w:pPr>
      <w:r w:rsidRPr="000F6F41">
        <w:rPr>
          <w:rFonts w:cstheme="minorHAnsi"/>
        </w:rPr>
        <w:t>Managers should:</w:t>
      </w:r>
    </w:p>
    <w:p w14:paraId="4D3B7FFE"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Ensure that information about the object is obtained.</w:t>
      </w:r>
    </w:p>
    <w:p w14:paraId="7EAA162D"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Ensure that notification to 9-1-1 has occurred.</w:t>
      </w:r>
    </w:p>
    <w:p w14:paraId="5E21B38F"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Ensure that notification to the front desk has occurred.</w:t>
      </w:r>
    </w:p>
    <w:p w14:paraId="4DF24E7D"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Work with </w:t>
      </w:r>
      <w:r>
        <w:rPr>
          <w:rFonts w:asciiTheme="minorHAnsi" w:eastAsiaTheme="minorHAnsi" w:hAnsiTheme="minorHAnsi" w:cstheme="minorHAnsi"/>
        </w:rPr>
        <w:t>the agency safety officer</w:t>
      </w:r>
      <w:r w:rsidRPr="000F6F41">
        <w:rPr>
          <w:rFonts w:asciiTheme="minorHAnsi" w:eastAsiaTheme="minorHAnsi" w:hAnsiTheme="minorHAnsi" w:cstheme="minorHAnsi"/>
        </w:rPr>
        <w:t xml:space="preserve"> to assess if area evacuation is warranted.</w:t>
      </w:r>
    </w:p>
    <w:p w14:paraId="63B9ED92"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Ensure that the threat is reported </w:t>
      </w:r>
      <w:r>
        <w:rPr>
          <w:rFonts w:asciiTheme="minorHAnsi" w:eastAsiaTheme="minorHAnsi" w:hAnsiTheme="minorHAnsi" w:cstheme="minorHAnsi"/>
        </w:rPr>
        <w:t xml:space="preserve">to any proper channels. </w:t>
      </w:r>
    </w:p>
    <w:p w14:paraId="6EDBE3E9" w14:textId="77777777" w:rsidR="0048173C" w:rsidRDefault="0048173C" w:rsidP="0048173C">
      <w:pPr>
        <w:spacing w:after="0" w:line="240" w:lineRule="auto"/>
        <w:rPr>
          <w:rFonts w:cstheme="minorHAnsi"/>
        </w:rPr>
      </w:pPr>
    </w:p>
    <w:p w14:paraId="04C354BD" w14:textId="77777777" w:rsidR="0048173C" w:rsidRPr="000F6F41" w:rsidRDefault="0048173C" w:rsidP="0048173C">
      <w:pPr>
        <w:spacing w:after="0" w:line="240" w:lineRule="auto"/>
        <w:rPr>
          <w:rFonts w:cstheme="minorHAnsi"/>
        </w:rPr>
      </w:pPr>
      <w:r w:rsidRPr="000F6F41">
        <w:rPr>
          <w:rFonts w:cstheme="minorHAnsi"/>
        </w:rPr>
        <w:t>During a suspicious object or threat incident, do not:</w:t>
      </w:r>
    </w:p>
    <w:p w14:paraId="54968A23"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Do not use two-way radios, cell phones or other devices that emit a radio signal.</w:t>
      </w:r>
    </w:p>
    <w:p w14:paraId="2E3E3263" w14:textId="77777777" w:rsidR="0048173C" w:rsidRPr="000F6F41"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Do not use the building fire alarm.</w:t>
      </w:r>
    </w:p>
    <w:p w14:paraId="231FD95B" w14:textId="17E24649" w:rsidR="0048173C" w:rsidRDefault="0048173C" w:rsidP="0048173C">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Do not turn light switches on or off.</w:t>
      </w:r>
    </w:p>
    <w:p w14:paraId="5EAF2A45" w14:textId="77777777" w:rsidR="0048173C" w:rsidRPr="0048173C" w:rsidRDefault="0048173C" w:rsidP="0048173C">
      <w:pPr>
        <w:ind w:left="360"/>
        <w:rPr>
          <w:rFonts w:cstheme="minorHAnsi"/>
        </w:rPr>
      </w:pPr>
    </w:p>
    <w:p w14:paraId="7507D07C" w14:textId="77777777" w:rsidR="004D345E" w:rsidRDefault="004D345E">
      <w:pPr>
        <w:rPr>
          <w:rFonts w:eastAsia="Arial Narrow" w:cstheme="minorHAnsi"/>
          <w:b/>
          <w:bCs/>
          <w:color w:val="FFFFFF" w:themeColor="background1"/>
          <w:sz w:val="24"/>
          <w:szCs w:val="24"/>
        </w:rPr>
      </w:pPr>
      <w:r>
        <w:rPr>
          <w:rFonts w:cstheme="minorHAnsi"/>
          <w:color w:val="FFFFFF" w:themeColor="background1"/>
        </w:rPr>
        <w:br w:type="page"/>
      </w:r>
    </w:p>
    <w:p w14:paraId="24FBCBE1" w14:textId="4A4C87F0" w:rsidR="00F351B8" w:rsidRPr="00A37DC1" w:rsidRDefault="00F351B8" w:rsidP="00F351B8">
      <w:pPr>
        <w:pStyle w:val="Heading2"/>
        <w:shd w:val="clear" w:color="auto" w:fill="8496B0" w:themeFill="text2" w:themeFillTint="99"/>
        <w:ind w:left="0"/>
        <w:rPr>
          <w:rFonts w:asciiTheme="minorHAnsi" w:hAnsiTheme="minorHAnsi" w:cstheme="minorHAnsi"/>
          <w:color w:val="FFFFFF" w:themeColor="background1"/>
        </w:rPr>
      </w:pPr>
      <w:bookmarkStart w:id="29" w:name="_Toc99535045"/>
      <w:r w:rsidRPr="00A37DC1">
        <w:rPr>
          <w:rFonts w:asciiTheme="minorHAnsi" w:hAnsiTheme="minorHAnsi" w:cstheme="minorHAnsi"/>
          <w:color w:val="FFFFFF" w:themeColor="background1"/>
        </w:rPr>
        <w:lastRenderedPageBreak/>
        <w:t>Violence in the workplace</w:t>
      </w:r>
      <w:bookmarkEnd w:id="29"/>
    </w:p>
    <w:p w14:paraId="6AC93646" w14:textId="77777777" w:rsidR="00F351B8" w:rsidRPr="005E6143" w:rsidRDefault="00F351B8" w:rsidP="00F351B8">
      <w:pPr>
        <w:spacing w:after="0" w:line="240" w:lineRule="auto"/>
        <w:rPr>
          <w:rFonts w:cstheme="minorHAnsi"/>
          <w:b/>
          <w:bCs/>
        </w:rPr>
      </w:pPr>
      <w:r w:rsidRPr="005E6143">
        <w:rPr>
          <w:rFonts w:cstheme="minorHAnsi"/>
          <w:b/>
          <w:bCs/>
        </w:rPr>
        <w:t>For staff directly involved:</w:t>
      </w:r>
    </w:p>
    <w:p w14:paraId="44341CD5"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Stay calm. Quietly signal for help.</w:t>
      </w:r>
    </w:p>
    <w:p w14:paraId="1E42E588"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Control your tone of voice and be careful with your words.</w:t>
      </w:r>
    </w:p>
    <w:p w14:paraId="076C5732"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Respond quietly and calmly. Try to defuse the situation.</w:t>
      </w:r>
    </w:p>
    <w:p w14:paraId="6259C2E6"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Follow instructions from the person threatening violence.</w:t>
      </w:r>
    </w:p>
    <w:p w14:paraId="2896D210"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Ask questions. Respectful concern and interest may demonstrate aggression is not necessary.</w:t>
      </w:r>
    </w:p>
    <w:p w14:paraId="3D0587DB"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Summarize what you hear the person saying and communicate clearly. Your summary of the person’s concerns reflects your attention.</w:t>
      </w:r>
    </w:p>
    <w:p w14:paraId="1839A072"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Focus on areas of agreement to resolve the concern.</w:t>
      </w:r>
    </w:p>
    <w:p w14:paraId="75CCFE9E"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Don’t risk harm to yourself or others.</w:t>
      </w:r>
    </w:p>
    <w:p w14:paraId="5450DEFF"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If the situation continues to escalate, seek help from a manager. Do not hesitate to call 911.</w:t>
      </w:r>
    </w:p>
    <w:p w14:paraId="0C9BE6BD" w14:textId="4CCAC399" w:rsidR="00147F27" w:rsidRPr="004D345E" w:rsidRDefault="00F351B8" w:rsidP="008F1A72">
      <w:pPr>
        <w:pStyle w:val="ListParagraph"/>
        <w:numPr>
          <w:ilvl w:val="0"/>
          <w:numId w:val="2"/>
        </w:numPr>
        <w:spacing w:before="0"/>
        <w:rPr>
          <w:rFonts w:cstheme="minorHAnsi"/>
          <w:b/>
          <w:bCs/>
        </w:rPr>
      </w:pPr>
      <w:r w:rsidRPr="004D345E">
        <w:rPr>
          <w:rFonts w:asciiTheme="minorHAnsi" w:eastAsiaTheme="minorHAnsi" w:hAnsiTheme="minorHAnsi" w:cstheme="minorHAnsi"/>
        </w:rPr>
        <w:t>Be aware of routes of evacuation if the situation continues to escalate.</w:t>
      </w:r>
    </w:p>
    <w:p w14:paraId="19BEA4F1" w14:textId="77777777" w:rsidR="004D345E" w:rsidRPr="004D345E" w:rsidRDefault="004D345E" w:rsidP="008F1A72">
      <w:pPr>
        <w:pStyle w:val="ListParagraph"/>
        <w:numPr>
          <w:ilvl w:val="0"/>
          <w:numId w:val="2"/>
        </w:numPr>
        <w:spacing w:before="0"/>
        <w:rPr>
          <w:rFonts w:cstheme="minorHAnsi"/>
          <w:b/>
          <w:bCs/>
        </w:rPr>
      </w:pPr>
    </w:p>
    <w:p w14:paraId="2F0625D9" w14:textId="1BC9179F" w:rsidR="00F351B8" w:rsidRPr="005E6143" w:rsidRDefault="00F351B8" w:rsidP="00F351B8">
      <w:pPr>
        <w:spacing w:after="0" w:line="240" w:lineRule="auto"/>
        <w:rPr>
          <w:rFonts w:cstheme="minorHAnsi"/>
          <w:b/>
          <w:bCs/>
        </w:rPr>
      </w:pPr>
      <w:r w:rsidRPr="005E6143">
        <w:rPr>
          <w:rFonts w:cstheme="minorHAnsi"/>
          <w:b/>
          <w:bCs/>
        </w:rPr>
        <w:t>For other staff not directly involved with the altercation:</w:t>
      </w:r>
    </w:p>
    <w:p w14:paraId="19E6CAF4"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Call 911 immediately.</w:t>
      </w:r>
    </w:p>
    <w:p w14:paraId="4604B34E"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Immediately notify managers in the area of the threat or violent act.</w:t>
      </w:r>
    </w:p>
    <w:p w14:paraId="3D5F87CF"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Managers will determine whether to evacuate or to shelter-in-place.</w:t>
      </w:r>
    </w:p>
    <w:p w14:paraId="14E9ED30"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The </w:t>
      </w:r>
      <w:r>
        <w:rPr>
          <w:rFonts w:asciiTheme="minorHAnsi" w:eastAsiaTheme="minorHAnsi" w:hAnsiTheme="minorHAnsi" w:cstheme="minorHAnsi"/>
        </w:rPr>
        <w:t xml:space="preserve">agency safety officer </w:t>
      </w:r>
      <w:r w:rsidRPr="000F6F41">
        <w:rPr>
          <w:rFonts w:asciiTheme="minorHAnsi" w:eastAsiaTheme="minorHAnsi" w:hAnsiTheme="minorHAnsi" w:cstheme="minorHAnsi"/>
        </w:rPr>
        <w:t>will alert the building about the imminent danger. Notify all personnel of the response procedures to the realized threat.</w:t>
      </w:r>
    </w:p>
    <w:p w14:paraId="6D3D0DDF" w14:textId="77777777" w:rsidR="00F351B8" w:rsidRPr="000F6F41"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Remain as calm and quiet as possible.</w:t>
      </w:r>
    </w:p>
    <w:p w14:paraId="5A4A1022" w14:textId="77777777" w:rsidR="00F351B8" w:rsidRDefault="00F351B8" w:rsidP="00F351B8">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It may be necessary to evacuate or shelter-in-place in extreme circumstances. Follow direction from a member of management and always stay on alert while moving locations.</w:t>
      </w:r>
    </w:p>
    <w:p w14:paraId="6659C662" w14:textId="77777777" w:rsidR="00F351B8" w:rsidRPr="000F6F41" w:rsidRDefault="00F351B8" w:rsidP="00F351B8">
      <w:pPr>
        <w:pStyle w:val="ListParagraph"/>
        <w:spacing w:before="0"/>
        <w:ind w:left="720" w:firstLine="0"/>
        <w:rPr>
          <w:rFonts w:asciiTheme="minorHAnsi" w:eastAsiaTheme="minorHAnsi" w:hAnsiTheme="minorHAnsi" w:cstheme="minorHAnsi"/>
        </w:rPr>
      </w:pPr>
    </w:p>
    <w:tbl>
      <w:tblPr>
        <w:tblW w:w="10512" w:type="dxa"/>
        <w:tblInd w:w="1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456"/>
        <w:gridCol w:w="3456"/>
        <w:gridCol w:w="3600"/>
      </w:tblGrid>
      <w:tr w:rsidR="00F351B8" w:rsidRPr="000F6F41" w14:paraId="368CAC5E" w14:textId="77777777" w:rsidTr="00837298">
        <w:trPr>
          <w:trHeight w:val="314"/>
        </w:trPr>
        <w:tc>
          <w:tcPr>
            <w:tcW w:w="3456" w:type="dxa"/>
            <w:shd w:val="clear" w:color="auto" w:fill="21409A"/>
          </w:tcPr>
          <w:p w14:paraId="1D1C9C3C" w14:textId="77777777" w:rsidR="00F351B8" w:rsidRPr="000F6F41" w:rsidRDefault="00F351B8" w:rsidP="00837298">
            <w:pPr>
              <w:pStyle w:val="TableParagraph"/>
              <w:spacing w:before="0"/>
              <w:ind w:left="79"/>
              <w:rPr>
                <w:rFonts w:asciiTheme="minorHAnsi" w:hAnsiTheme="minorHAnsi" w:cstheme="minorHAnsi"/>
              </w:rPr>
            </w:pPr>
            <w:r w:rsidRPr="000F6F41">
              <w:rPr>
                <w:rFonts w:asciiTheme="minorHAnsi" w:hAnsiTheme="minorHAnsi" w:cstheme="minorHAnsi"/>
                <w:color w:val="FFFFFF"/>
              </w:rPr>
              <w:t>Run</w:t>
            </w:r>
          </w:p>
        </w:tc>
        <w:tc>
          <w:tcPr>
            <w:tcW w:w="3456" w:type="dxa"/>
            <w:shd w:val="clear" w:color="auto" w:fill="21409A"/>
          </w:tcPr>
          <w:p w14:paraId="6DA25C39" w14:textId="77777777" w:rsidR="00F351B8" w:rsidRPr="000F6F41" w:rsidRDefault="00F351B8" w:rsidP="00837298">
            <w:pPr>
              <w:pStyle w:val="TableParagraph"/>
              <w:spacing w:before="0"/>
              <w:ind w:left="79"/>
              <w:rPr>
                <w:rFonts w:asciiTheme="minorHAnsi" w:hAnsiTheme="minorHAnsi" w:cstheme="minorHAnsi"/>
              </w:rPr>
            </w:pPr>
            <w:r w:rsidRPr="000F6F41">
              <w:rPr>
                <w:rFonts w:asciiTheme="minorHAnsi" w:hAnsiTheme="minorHAnsi" w:cstheme="minorHAnsi"/>
                <w:color w:val="FFFFFF"/>
              </w:rPr>
              <w:t>Hide</w:t>
            </w:r>
          </w:p>
        </w:tc>
        <w:tc>
          <w:tcPr>
            <w:tcW w:w="3600" w:type="dxa"/>
            <w:shd w:val="clear" w:color="auto" w:fill="21409A"/>
          </w:tcPr>
          <w:p w14:paraId="08B8D9EA" w14:textId="77777777" w:rsidR="00F351B8" w:rsidRPr="000F6F41" w:rsidRDefault="00F351B8" w:rsidP="00837298">
            <w:pPr>
              <w:pStyle w:val="TableParagraph"/>
              <w:spacing w:before="0"/>
              <w:ind w:left="78"/>
              <w:rPr>
                <w:rFonts w:asciiTheme="minorHAnsi" w:hAnsiTheme="minorHAnsi" w:cstheme="minorHAnsi"/>
              </w:rPr>
            </w:pPr>
            <w:r w:rsidRPr="000F6F41">
              <w:rPr>
                <w:rFonts w:asciiTheme="minorHAnsi" w:hAnsiTheme="minorHAnsi" w:cstheme="minorHAnsi"/>
                <w:color w:val="FFFFFF"/>
              </w:rPr>
              <w:t>Fight</w:t>
            </w:r>
          </w:p>
        </w:tc>
      </w:tr>
      <w:tr w:rsidR="00F351B8" w:rsidRPr="000F6F41" w14:paraId="4EB281EB" w14:textId="77777777" w:rsidTr="00837298">
        <w:trPr>
          <w:trHeight w:val="635"/>
        </w:trPr>
        <w:tc>
          <w:tcPr>
            <w:tcW w:w="3456" w:type="dxa"/>
            <w:shd w:val="clear" w:color="auto" w:fill="A6BDDC"/>
          </w:tcPr>
          <w:p w14:paraId="4DBD5B21" w14:textId="77777777" w:rsidR="00F351B8" w:rsidRPr="000F6F41" w:rsidRDefault="00F351B8" w:rsidP="00837298">
            <w:pPr>
              <w:pStyle w:val="TableParagraph"/>
              <w:spacing w:before="0"/>
              <w:rPr>
                <w:rFonts w:asciiTheme="minorHAnsi" w:hAnsiTheme="minorHAnsi" w:cstheme="minorHAnsi"/>
              </w:rPr>
            </w:pPr>
            <w:r w:rsidRPr="000F6F41">
              <w:rPr>
                <w:rFonts w:asciiTheme="minorHAnsi" w:hAnsiTheme="minorHAnsi" w:cstheme="minorHAnsi"/>
              </w:rPr>
              <w:t>Have an escape route and plan in mind.</w:t>
            </w:r>
          </w:p>
        </w:tc>
        <w:tc>
          <w:tcPr>
            <w:tcW w:w="3456" w:type="dxa"/>
            <w:shd w:val="clear" w:color="auto" w:fill="CEDBEC"/>
          </w:tcPr>
          <w:p w14:paraId="745DD7AD" w14:textId="77777777" w:rsidR="00F351B8" w:rsidRPr="000F6F41" w:rsidRDefault="00F351B8" w:rsidP="00837298">
            <w:pPr>
              <w:pStyle w:val="TableParagraph"/>
              <w:spacing w:before="0"/>
              <w:ind w:right="846"/>
              <w:rPr>
                <w:rFonts w:asciiTheme="minorHAnsi" w:hAnsiTheme="minorHAnsi" w:cstheme="minorHAnsi"/>
              </w:rPr>
            </w:pPr>
            <w:r w:rsidRPr="000F6F41">
              <w:rPr>
                <w:rFonts w:asciiTheme="minorHAnsi" w:hAnsiTheme="minorHAnsi" w:cstheme="minorHAnsi"/>
              </w:rPr>
              <w:t>Hide in an area out of the hostile individuals view.</w:t>
            </w:r>
          </w:p>
        </w:tc>
        <w:tc>
          <w:tcPr>
            <w:tcW w:w="3600" w:type="dxa"/>
            <w:shd w:val="clear" w:color="auto" w:fill="E9EEF6"/>
          </w:tcPr>
          <w:p w14:paraId="4F280E1E" w14:textId="77777777" w:rsidR="00F351B8" w:rsidRPr="000F6F41" w:rsidRDefault="00F351B8" w:rsidP="00837298">
            <w:pPr>
              <w:pStyle w:val="TableParagraph"/>
              <w:spacing w:before="0"/>
              <w:ind w:left="78" w:right="140"/>
              <w:rPr>
                <w:rFonts w:asciiTheme="minorHAnsi" w:hAnsiTheme="minorHAnsi" w:cstheme="minorHAnsi"/>
              </w:rPr>
            </w:pPr>
            <w:r w:rsidRPr="000F6F41">
              <w:rPr>
                <w:rFonts w:asciiTheme="minorHAnsi" w:hAnsiTheme="minorHAnsi" w:cstheme="minorHAnsi"/>
              </w:rPr>
              <w:t>Fight only as a last resort and when your life is in imminent danger.</w:t>
            </w:r>
          </w:p>
        </w:tc>
      </w:tr>
      <w:tr w:rsidR="00F351B8" w:rsidRPr="000F6F41" w14:paraId="39862076" w14:textId="77777777" w:rsidTr="00837298">
        <w:trPr>
          <w:trHeight w:val="602"/>
        </w:trPr>
        <w:tc>
          <w:tcPr>
            <w:tcW w:w="3456" w:type="dxa"/>
            <w:shd w:val="clear" w:color="auto" w:fill="A6BDDC"/>
          </w:tcPr>
          <w:p w14:paraId="312EF93A" w14:textId="77777777" w:rsidR="00F351B8" w:rsidRPr="000F6F41" w:rsidRDefault="00F351B8" w:rsidP="00837298">
            <w:pPr>
              <w:pStyle w:val="TableParagraph"/>
              <w:spacing w:before="0"/>
              <w:rPr>
                <w:rFonts w:asciiTheme="minorHAnsi" w:hAnsiTheme="minorHAnsi" w:cstheme="minorHAnsi"/>
              </w:rPr>
            </w:pPr>
            <w:r w:rsidRPr="000F6F41">
              <w:rPr>
                <w:rFonts w:asciiTheme="minorHAnsi" w:hAnsiTheme="minorHAnsi" w:cstheme="minorHAnsi"/>
              </w:rPr>
              <w:t>Leave your belongings behind.</w:t>
            </w:r>
          </w:p>
        </w:tc>
        <w:tc>
          <w:tcPr>
            <w:tcW w:w="3456" w:type="dxa"/>
            <w:shd w:val="clear" w:color="auto" w:fill="CEDBEC"/>
          </w:tcPr>
          <w:p w14:paraId="721BEC47" w14:textId="77777777" w:rsidR="00F351B8" w:rsidRPr="000F6F41" w:rsidRDefault="00F351B8" w:rsidP="00837298">
            <w:pPr>
              <w:pStyle w:val="TableParagraph"/>
              <w:spacing w:before="0"/>
              <w:ind w:right="394"/>
              <w:rPr>
                <w:rFonts w:asciiTheme="minorHAnsi" w:hAnsiTheme="minorHAnsi" w:cstheme="minorHAnsi"/>
              </w:rPr>
            </w:pPr>
            <w:r w:rsidRPr="000F6F41">
              <w:rPr>
                <w:rFonts w:asciiTheme="minorHAnsi" w:hAnsiTheme="minorHAnsi" w:cstheme="minorHAnsi"/>
              </w:rPr>
              <w:t>Block entry into your hiding place and lock the doors.</w:t>
            </w:r>
          </w:p>
        </w:tc>
        <w:tc>
          <w:tcPr>
            <w:tcW w:w="3600" w:type="dxa"/>
            <w:shd w:val="clear" w:color="auto" w:fill="E9EEF6"/>
          </w:tcPr>
          <w:p w14:paraId="34444133" w14:textId="77777777" w:rsidR="00F351B8" w:rsidRPr="000F6F41" w:rsidRDefault="00F351B8" w:rsidP="00837298">
            <w:pPr>
              <w:pStyle w:val="TableParagraph"/>
              <w:spacing w:before="0"/>
              <w:ind w:left="79" w:right="731"/>
              <w:rPr>
                <w:rFonts w:asciiTheme="minorHAnsi" w:hAnsiTheme="minorHAnsi" w:cstheme="minorHAnsi"/>
              </w:rPr>
            </w:pPr>
            <w:r w:rsidRPr="000F6F41">
              <w:rPr>
                <w:rFonts w:asciiTheme="minorHAnsi" w:hAnsiTheme="minorHAnsi" w:cstheme="minorHAnsi"/>
              </w:rPr>
              <w:t>Attempt to incapacitate the hostile individual.</w:t>
            </w:r>
          </w:p>
        </w:tc>
      </w:tr>
      <w:tr w:rsidR="00F351B8" w:rsidRPr="000F6F41" w14:paraId="394CAD88" w14:textId="77777777" w:rsidTr="00837298">
        <w:trPr>
          <w:trHeight w:val="620"/>
        </w:trPr>
        <w:tc>
          <w:tcPr>
            <w:tcW w:w="3456" w:type="dxa"/>
            <w:shd w:val="clear" w:color="auto" w:fill="A6BDDC"/>
          </w:tcPr>
          <w:p w14:paraId="69982E06" w14:textId="77777777" w:rsidR="00F351B8" w:rsidRPr="000F6F41" w:rsidRDefault="00F351B8" w:rsidP="00837298">
            <w:pPr>
              <w:pStyle w:val="TableParagraph"/>
              <w:spacing w:before="0"/>
              <w:ind w:right="355"/>
              <w:rPr>
                <w:rFonts w:asciiTheme="minorHAnsi" w:hAnsiTheme="minorHAnsi" w:cstheme="minorHAnsi"/>
              </w:rPr>
            </w:pPr>
            <w:r w:rsidRPr="000F6F41">
              <w:rPr>
                <w:rFonts w:asciiTheme="minorHAnsi" w:hAnsiTheme="minorHAnsi" w:cstheme="minorHAnsi"/>
              </w:rPr>
              <w:t>Keep your hands visible to responding police officers.</w:t>
            </w:r>
          </w:p>
        </w:tc>
        <w:tc>
          <w:tcPr>
            <w:tcW w:w="3456" w:type="dxa"/>
            <w:shd w:val="clear" w:color="auto" w:fill="CEDBEC"/>
          </w:tcPr>
          <w:p w14:paraId="0E2A903F" w14:textId="77777777" w:rsidR="00F351B8" w:rsidRPr="000F6F41" w:rsidRDefault="00F351B8" w:rsidP="00837298">
            <w:pPr>
              <w:pStyle w:val="TableParagraph"/>
              <w:spacing w:before="0"/>
              <w:ind w:right="112"/>
              <w:rPr>
                <w:rFonts w:asciiTheme="minorHAnsi" w:hAnsiTheme="minorHAnsi" w:cstheme="minorHAnsi"/>
              </w:rPr>
            </w:pPr>
            <w:r w:rsidRPr="000F6F41">
              <w:rPr>
                <w:rFonts w:asciiTheme="minorHAnsi" w:hAnsiTheme="minorHAnsi" w:cstheme="minorHAnsi"/>
              </w:rPr>
              <w:t>Silence your cell phone (including vibrate mode) and remain quiet.</w:t>
            </w:r>
          </w:p>
        </w:tc>
        <w:tc>
          <w:tcPr>
            <w:tcW w:w="3600" w:type="dxa"/>
            <w:shd w:val="clear" w:color="auto" w:fill="E9EEF6"/>
          </w:tcPr>
          <w:p w14:paraId="11EC823A" w14:textId="77777777" w:rsidR="00F351B8" w:rsidRPr="000F6F41" w:rsidRDefault="00F351B8" w:rsidP="00837298">
            <w:pPr>
              <w:pStyle w:val="TableParagraph"/>
              <w:spacing w:before="0"/>
              <w:ind w:left="79" w:right="291"/>
              <w:rPr>
                <w:rFonts w:asciiTheme="minorHAnsi" w:hAnsiTheme="minorHAnsi" w:cstheme="minorHAnsi"/>
              </w:rPr>
            </w:pPr>
            <w:r w:rsidRPr="000F6F41">
              <w:rPr>
                <w:rFonts w:asciiTheme="minorHAnsi" w:hAnsiTheme="minorHAnsi" w:cstheme="minorHAnsi"/>
              </w:rPr>
              <w:t>Act with physical aggression and throw items at the hostile individual.</w:t>
            </w:r>
          </w:p>
        </w:tc>
      </w:tr>
    </w:tbl>
    <w:p w14:paraId="4DAA18AA" w14:textId="77777777" w:rsidR="00F351B8" w:rsidRPr="000F6F41" w:rsidRDefault="00F351B8" w:rsidP="00F351B8">
      <w:pPr>
        <w:spacing w:after="0" w:line="240" w:lineRule="auto"/>
        <w:contextualSpacing/>
        <w:rPr>
          <w:rFonts w:cstheme="minorHAnsi"/>
          <w:b/>
          <w:bCs/>
        </w:rPr>
      </w:pPr>
    </w:p>
    <w:p w14:paraId="70B51BBC" w14:textId="1CF19B2F" w:rsidR="0090551B" w:rsidRPr="00CC5E3F" w:rsidRDefault="0090551B" w:rsidP="00F351B8">
      <w:pPr>
        <w:pStyle w:val="Heading2"/>
        <w:shd w:val="clear" w:color="auto" w:fill="8496B0" w:themeFill="text2" w:themeFillTint="99"/>
        <w:ind w:left="0"/>
        <w:rPr>
          <w:rFonts w:asciiTheme="minorHAnsi" w:hAnsiTheme="minorHAnsi" w:cstheme="minorHAnsi"/>
          <w:color w:val="FFFFFF" w:themeColor="background1"/>
          <w:sz w:val="22"/>
          <w:szCs w:val="22"/>
        </w:rPr>
      </w:pPr>
      <w:bookmarkStart w:id="30" w:name="_Toc99535046"/>
      <w:r w:rsidRPr="00CC5E3F">
        <w:rPr>
          <w:rFonts w:asciiTheme="minorHAnsi" w:hAnsiTheme="minorHAnsi" w:cstheme="minorHAnsi"/>
          <w:color w:val="FFFFFF" w:themeColor="background1"/>
          <w:sz w:val="22"/>
          <w:szCs w:val="22"/>
        </w:rPr>
        <w:t xml:space="preserve">Workplace </w:t>
      </w:r>
      <w:r w:rsidR="002E11D1" w:rsidRPr="00CC5E3F">
        <w:rPr>
          <w:rFonts w:asciiTheme="minorHAnsi" w:hAnsiTheme="minorHAnsi" w:cstheme="minorHAnsi"/>
          <w:color w:val="FFFFFF" w:themeColor="background1"/>
          <w:sz w:val="22"/>
          <w:szCs w:val="22"/>
        </w:rPr>
        <w:t>Security</w:t>
      </w:r>
      <w:bookmarkEnd w:id="30"/>
    </w:p>
    <w:p w14:paraId="38345666" w14:textId="1224A4FA" w:rsidR="00CC5E3F" w:rsidRPr="00CC5E3F" w:rsidRDefault="00CC5E3F" w:rsidP="00E14BC0">
      <w:pPr>
        <w:pStyle w:val="NoSpacing"/>
        <w:rPr>
          <w:rFonts w:cstheme="minorHAnsi"/>
        </w:rPr>
      </w:pPr>
      <w:r w:rsidRPr="00CC5E3F">
        <w:rPr>
          <w:rFonts w:cstheme="minorHAnsi"/>
        </w:rPr>
        <w:t xml:space="preserve">The objective of the security check process is to permit employees and their guest’s access to workplaces with the least possible degree of interruption. </w:t>
      </w:r>
    </w:p>
    <w:p w14:paraId="4AE367DD" w14:textId="77777777" w:rsidR="00CC5E3F" w:rsidRPr="00CC5E3F" w:rsidRDefault="00CC5E3F" w:rsidP="00E14BC0">
      <w:pPr>
        <w:pStyle w:val="NoSpacing"/>
        <w:rPr>
          <w:rFonts w:cstheme="minorHAnsi"/>
        </w:rPr>
      </w:pPr>
    </w:p>
    <w:p w14:paraId="0D4101AB" w14:textId="77777777" w:rsidR="00CC5E3F" w:rsidRDefault="00CC5E3F" w:rsidP="00E14BC0">
      <w:pPr>
        <w:pStyle w:val="NoSpacing"/>
        <w:rPr>
          <w:rFonts w:cstheme="minorHAnsi"/>
        </w:rPr>
      </w:pPr>
      <w:r w:rsidRPr="00CC5E3F">
        <w:rPr>
          <w:rFonts w:cstheme="minorHAnsi"/>
        </w:rPr>
        <w:t xml:space="preserve">It is not reasonable to assume that you will recognize all personnel authorized to enter. </w:t>
      </w:r>
    </w:p>
    <w:p w14:paraId="4E6D80A4" w14:textId="77777777" w:rsidR="00CC5E3F" w:rsidRDefault="00CC5E3F" w:rsidP="00E14BC0">
      <w:pPr>
        <w:pStyle w:val="NoSpacing"/>
        <w:rPr>
          <w:rFonts w:cstheme="minorHAnsi"/>
        </w:rPr>
      </w:pPr>
    </w:p>
    <w:p w14:paraId="1D7C35A7" w14:textId="291E2FBF" w:rsidR="00CC5E3F" w:rsidRDefault="0098494B" w:rsidP="00E14BC0">
      <w:pPr>
        <w:pStyle w:val="NoSpacing"/>
        <w:rPr>
          <w:rFonts w:cstheme="minorHAnsi"/>
        </w:rPr>
      </w:pPr>
      <w:r>
        <w:rPr>
          <w:rFonts w:cstheme="minorHAnsi"/>
        </w:rPr>
        <w:t>It is recommend</w:t>
      </w:r>
      <w:r w:rsidR="00F11CB6">
        <w:rPr>
          <w:rFonts w:cstheme="minorHAnsi"/>
        </w:rPr>
        <w:t>ed</w:t>
      </w:r>
      <w:r>
        <w:rPr>
          <w:rFonts w:cstheme="minorHAnsi"/>
        </w:rPr>
        <w:t xml:space="preserve"> that staff</w:t>
      </w:r>
      <w:r w:rsidR="00CC5E3F" w:rsidRPr="00CC5E3F">
        <w:rPr>
          <w:rFonts w:cstheme="minorHAnsi"/>
        </w:rPr>
        <w:t xml:space="preserve"> maintain their key card (employee identification) or a visitor identification card on their person, in a visible location, at all times. Familiarity is not a suitable substitute for proper identification. Any employee that does not have their ID in their possession must obtain temporary ID. </w:t>
      </w:r>
    </w:p>
    <w:p w14:paraId="757F9251" w14:textId="77777777" w:rsidR="00CC5E3F" w:rsidRDefault="00CC5E3F" w:rsidP="00E14BC0">
      <w:pPr>
        <w:pStyle w:val="NoSpacing"/>
        <w:rPr>
          <w:rFonts w:cstheme="minorHAnsi"/>
        </w:rPr>
      </w:pPr>
    </w:p>
    <w:p w14:paraId="0CDB5F81" w14:textId="54EA7243" w:rsidR="00E4790E" w:rsidRPr="000F6F41" w:rsidRDefault="00E4790E" w:rsidP="00E14BC0">
      <w:pPr>
        <w:spacing w:after="0" w:line="240" w:lineRule="auto"/>
        <w:rPr>
          <w:rFonts w:cstheme="minorHAnsi"/>
        </w:rPr>
      </w:pPr>
      <w:r w:rsidRPr="000F6F41">
        <w:rPr>
          <w:rFonts w:cstheme="minorHAnsi"/>
        </w:rPr>
        <w:t xml:space="preserve">Visitors to the building must check in and out with and </w:t>
      </w:r>
      <w:r w:rsidR="005413AB" w:rsidRPr="000F6F41">
        <w:rPr>
          <w:rFonts w:cstheme="minorHAnsi"/>
        </w:rPr>
        <w:t>always wear a guest visitor badge</w:t>
      </w:r>
      <w:r w:rsidRPr="000F6F41">
        <w:rPr>
          <w:rFonts w:cstheme="minorHAnsi"/>
        </w:rPr>
        <w:t xml:space="preserve">. </w:t>
      </w:r>
      <w:r w:rsidR="00CC5E3F">
        <w:rPr>
          <w:rFonts w:cstheme="minorHAnsi"/>
        </w:rPr>
        <w:t>If you witness s</w:t>
      </w:r>
      <w:r w:rsidRPr="000F6F41">
        <w:rPr>
          <w:rFonts w:cstheme="minorHAnsi"/>
        </w:rPr>
        <w:t>omeone who is inappropriately present in an area such as a private office, cubicle or nonpublic area, or who is exhibiting unusual or strange</w:t>
      </w:r>
      <w:r w:rsidR="00F11CB6">
        <w:rPr>
          <w:rFonts w:cstheme="minorHAnsi"/>
        </w:rPr>
        <w:t xml:space="preserve"> or </w:t>
      </w:r>
      <w:r w:rsidR="005413AB">
        <w:rPr>
          <w:rFonts w:cstheme="minorHAnsi"/>
        </w:rPr>
        <w:t>suspicious</w:t>
      </w:r>
      <w:r w:rsidRPr="000F6F41">
        <w:rPr>
          <w:rFonts w:cstheme="minorHAnsi"/>
        </w:rPr>
        <w:t xml:space="preserve"> behavior and they do not have a badge, staff should:</w:t>
      </w:r>
    </w:p>
    <w:p w14:paraId="56EB930E" w14:textId="381EB776" w:rsidR="00E4790E" w:rsidRPr="000F6F41" w:rsidRDefault="00E4790E"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Immediately notify </w:t>
      </w:r>
      <w:r w:rsidR="005413AB">
        <w:rPr>
          <w:rFonts w:asciiTheme="minorHAnsi" w:eastAsiaTheme="minorHAnsi" w:hAnsiTheme="minorHAnsi" w:cstheme="minorHAnsi"/>
        </w:rPr>
        <w:t>an onsite</w:t>
      </w:r>
      <w:r w:rsidRPr="000F6F41">
        <w:rPr>
          <w:rFonts w:asciiTheme="minorHAnsi" w:eastAsiaTheme="minorHAnsi" w:hAnsiTheme="minorHAnsi" w:cstheme="minorHAnsi"/>
        </w:rPr>
        <w:t xml:space="preserve"> manager</w:t>
      </w:r>
    </w:p>
    <w:p w14:paraId="26756CF5" w14:textId="593D7D2B" w:rsidR="00E4790E" w:rsidRDefault="00E4790E" w:rsidP="00E14BC0">
      <w:pPr>
        <w:pStyle w:val="ListParagraph"/>
        <w:numPr>
          <w:ilvl w:val="0"/>
          <w:numId w:val="2"/>
        </w:numPr>
        <w:spacing w:before="0"/>
        <w:rPr>
          <w:rFonts w:asciiTheme="minorHAnsi" w:eastAsiaTheme="minorHAnsi" w:hAnsiTheme="minorHAnsi" w:cstheme="minorHAnsi"/>
        </w:rPr>
      </w:pPr>
      <w:r w:rsidRPr="000F6F41">
        <w:rPr>
          <w:rFonts w:asciiTheme="minorHAnsi" w:eastAsiaTheme="minorHAnsi" w:hAnsiTheme="minorHAnsi" w:cstheme="minorHAnsi"/>
        </w:rPr>
        <w:t xml:space="preserve">If in doubt, call </w:t>
      </w:r>
      <w:r w:rsidR="005413AB">
        <w:rPr>
          <w:rFonts w:asciiTheme="minorHAnsi" w:eastAsiaTheme="minorHAnsi" w:hAnsiTheme="minorHAnsi" w:cstheme="minorHAnsi"/>
        </w:rPr>
        <w:t>the State Police at 503-375-3555</w:t>
      </w:r>
    </w:p>
    <w:p w14:paraId="4EFA12DC" w14:textId="5E11D9E5" w:rsidR="005413AB" w:rsidRDefault="005413AB" w:rsidP="00E14BC0">
      <w:pPr>
        <w:spacing w:after="0" w:line="240" w:lineRule="auto"/>
        <w:rPr>
          <w:rFonts w:cstheme="minorHAnsi"/>
        </w:rPr>
      </w:pPr>
    </w:p>
    <w:p w14:paraId="27440936" w14:textId="77777777" w:rsidR="00147F27" w:rsidRDefault="00147F27">
      <w:pPr>
        <w:rPr>
          <w:rFonts w:eastAsia="Arial Narrow" w:cstheme="minorHAnsi"/>
          <w:b/>
          <w:bCs/>
          <w:color w:val="FFFFFF" w:themeColor="background1"/>
          <w:sz w:val="24"/>
          <w:szCs w:val="24"/>
        </w:rPr>
      </w:pPr>
      <w:r>
        <w:rPr>
          <w:rFonts w:cstheme="minorHAnsi"/>
          <w:color w:val="FFFFFF" w:themeColor="background1"/>
        </w:rPr>
        <w:br w:type="page"/>
      </w:r>
    </w:p>
    <w:p w14:paraId="337E510E" w14:textId="53EF8812" w:rsidR="006D50AD" w:rsidRPr="00102852" w:rsidRDefault="00102852" w:rsidP="00E14BC0">
      <w:pPr>
        <w:pStyle w:val="Heading2"/>
        <w:shd w:val="clear" w:color="auto" w:fill="8496B0" w:themeFill="text2" w:themeFillTint="99"/>
        <w:ind w:left="0"/>
        <w:rPr>
          <w:rFonts w:asciiTheme="minorHAnsi" w:hAnsiTheme="minorHAnsi" w:cstheme="minorHAnsi"/>
          <w:color w:val="FFFFFF" w:themeColor="background1"/>
        </w:rPr>
      </w:pPr>
      <w:bookmarkStart w:id="31" w:name="_Toc99535047"/>
      <w:r w:rsidRPr="00102852">
        <w:rPr>
          <w:rFonts w:asciiTheme="minorHAnsi" w:hAnsiTheme="minorHAnsi" w:cstheme="minorHAnsi"/>
          <w:color w:val="FFFFFF" w:themeColor="background1"/>
        </w:rPr>
        <w:lastRenderedPageBreak/>
        <w:t>R</w:t>
      </w:r>
      <w:r w:rsidR="00927174">
        <w:rPr>
          <w:rFonts w:asciiTheme="minorHAnsi" w:hAnsiTheme="minorHAnsi" w:cstheme="minorHAnsi"/>
          <w:color w:val="FFFFFF" w:themeColor="background1"/>
        </w:rPr>
        <w:t>esources</w:t>
      </w:r>
      <w:bookmarkEnd w:id="31"/>
    </w:p>
    <w:p w14:paraId="11214ED2" w14:textId="334B4BBE" w:rsidR="00102852" w:rsidRDefault="00102852" w:rsidP="00E14BC0">
      <w:pPr>
        <w:spacing w:after="0" w:line="240" w:lineRule="auto"/>
        <w:contextualSpacing/>
        <w:rPr>
          <w:rFonts w:cstheme="minorHAnsi"/>
          <w:b/>
          <w:bCs/>
        </w:rPr>
      </w:pPr>
      <w:r>
        <w:rPr>
          <w:rFonts w:cstheme="minorHAnsi"/>
          <w:b/>
          <w:bCs/>
        </w:rPr>
        <w:t xml:space="preserve">Agency supplied: </w:t>
      </w:r>
    </w:p>
    <w:p w14:paraId="1C07BA64" w14:textId="77777777" w:rsidR="008F0E65" w:rsidRDefault="008F0E65" w:rsidP="00E14BC0">
      <w:pPr>
        <w:pStyle w:val="ListParagraph"/>
        <w:numPr>
          <w:ilvl w:val="0"/>
          <w:numId w:val="33"/>
        </w:numPr>
        <w:spacing w:before="0"/>
        <w:contextualSpacing/>
        <w:rPr>
          <w:rFonts w:asciiTheme="minorHAnsi" w:hAnsiTheme="minorHAnsi" w:cstheme="minorHAnsi"/>
        </w:rPr>
        <w:sectPr w:rsidR="008F0E65" w:rsidSect="00D24D0E">
          <w:type w:val="continuous"/>
          <w:pgSz w:w="12240" w:h="15840"/>
          <w:pgMar w:top="720" w:right="720" w:bottom="720" w:left="720" w:header="720" w:footer="278" w:gutter="0"/>
          <w:cols w:space="720"/>
          <w:docGrid w:linePitch="360"/>
        </w:sectPr>
      </w:pPr>
    </w:p>
    <w:p w14:paraId="264BD305" w14:textId="013E56F9" w:rsidR="0090551B" w:rsidRPr="00DD7F4C" w:rsidRDefault="0090551B" w:rsidP="00E14BC0">
      <w:pPr>
        <w:pStyle w:val="ListParagraph"/>
        <w:numPr>
          <w:ilvl w:val="0"/>
          <w:numId w:val="33"/>
        </w:numPr>
        <w:spacing w:before="0"/>
        <w:contextualSpacing/>
        <w:rPr>
          <w:rFonts w:asciiTheme="minorHAnsi" w:hAnsiTheme="minorHAnsi" w:cstheme="minorHAnsi"/>
        </w:rPr>
      </w:pPr>
      <w:r w:rsidRPr="00DD7F4C">
        <w:rPr>
          <w:rFonts w:asciiTheme="minorHAnsi" w:hAnsiTheme="minorHAnsi" w:cstheme="minorHAnsi"/>
        </w:rPr>
        <w:t>Incident response team</w:t>
      </w:r>
      <w:r w:rsidR="00102852" w:rsidRPr="00DD7F4C">
        <w:rPr>
          <w:rFonts w:asciiTheme="minorHAnsi" w:hAnsiTheme="minorHAnsi" w:cstheme="minorHAnsi"/>
        </w:rPr>
        <w:t>s if applicable</w:t>
      </w:r>
      <w:r w:rsidRPr="00DD7F4C">
        <w:rPr>
          <w:rFonts w:asciiTheme="minorHAnsi" w:hAnsiTheme="minorHAnsi" w:cstheme="minorHAnsi"/>
        </w:rPr>
        <w:t xml:space="preserve"> </w:t>
      </w:r>
      <w:r w:rsidR="008F0E65">
        <w:rPr>
          <w:rFonts w:asciiTheme="minorHAnsi" w:hAnsiTheme="minorHAnsi" w:cstheme="minorHAnsi"/>
        </w:rPr>
        <w:br/>
      </w:r>
      <w:r w:rsidRPr="00DD7F4C">
        <w:rPr>
          <w:rFonts w:asciiTheme="minorHAnsi" w:hAnsiTheme="minorHAnsi" w:cstheme="minorHAnsi"/>
        </w:rPr>
        <w:t>(by floor/section)</w:t>
      </w:r>
    </w:p>
    <w:p w14:paraId="378CB537" w14:textId="6D1FEF23" w:rsidR="0090551B" w:rsidRPr="00DD7F4C" w:rsidRDefault="0090551B" w:rsidP="00E14BC0">
      <w:pPr>
        <w:pStyle w:val="ListParagraph"/>
        <w:numPr>
          <w:ilvl w:val="0"/>
          <w:numId w:val="33"/>
        </w:numPr>
        <w:spacing w:before="0"/>
        <w:contextualSpacing/>
        <w:rPr>
          <w:rFonts w:asciiTheme="minorHAnsi" w:hAnsiTheme="minorHAnsi" w:cstheme="minorHAnsi"/>
        </w:rPr>
      </w:pPr>
      <w:r w:rsidRPr="00DD7F4C">
        <w:rPr>
          <w:rFonts w:asciiTheme="minorHAnsi" w:hAnsiTheme="minorHAnsi" w:cstheme="minorHAnsi"/>
        </w:rPr>
        <w:t xml:space="preserve">Pre-designated </w:t>
      </w:r>
      <w:r w:rsidR="00F351B8" w:rsidRPr="00DD7F4C">
        <w:rPr>
          <w:rFonts w:asciiTheme="minorHAnsi" w:hAnsiTheme="minorHAnsi" w:cstheme="minorHAnsi"/>
        </w:rPr>
        <w:t xml:space="preserve">evacuation </w:t>
      </w:r>
      <w:r w:rsidRPr="00DD7F4C">
        <w:rPr>
          <w:rFonts w:asciiTheme="minorHAnsi" w:hAnsiTheme="minorHAnsi" w:cstheme="minorHAnsi"/>
        </w:rPr>
        <w:t>assembly areas</w:t>
      </w:r>
    </w:p>
    <w:p w14:paraId="7161D366" w14:textId="7D260CD2" w:rsidR="0090551B" w:rsidRPr="00DD7F4C" w:rsidRDefault="0090551B" w:rsidP="00E14BC0">
      <w:pPr>
        <w:pStyle w:val="ListParagraph"/>
        <w:numPr>
          <w:ilvl w:val="0"/>
          <w:numId w:val="33"/>
        </w:numPr>
        <w:spacing w:before="0"/>
        <w:contextualSpacing/>
        <w:rPr>
          <w:rFonts w:asciiTheme="minorHAnsi" w:hAnsiTheme="minorHAnsi" w:cstheme="minorHAnsi"/>
        </w:rPr>
      </w:pPr>
      <w:r w:rsidRPr="00DD7F4C">
        <w:rPr>
          <w:rFonts w:asciiTheme="minorHAnsi" w:hAnsiTheme="minorHAnsi" w:cstheme="minorHAnsi"/>
        </w:rPr>
        <w:t>Fire alarm locations</w:t>
      </w:r>
    </w:p>
    <w:p w14:paraId="37C6BEEA" w14:textId="5DE59732" w:rsidR="00F351B8" w:rsidRPr="00DD7F4C" w:rsidRDefault="00F351B8" w:rsidP="00E14BC0">
      <w:pPr>
        <w:pStyle w:val="ListParagraph"/>
        <w:numPr>
          <w:ilvl w:val="0"/>
          <w:numId w:val="33"/>
        </w:numPr>
        <w:spacing w:before="0"/>
        <w:contextualSpacing/>
        <w:rPr>
          <w:rFonts w:asciiTheme="minorHAnsi" w:hAnsiTheme="minorHAnsi" w:cstheme="minorHAnsi"/>
        </w:rPr>
      </w:pPr>
      <w:r w:rsidRPr="00DD7F4C">
        <w:rPr>
          <w:rFonts w:asciiTheme="minorHAnsi" w:hAnsiTheme="minorHAnsi" w:cstheme="minorHAnsi"/>
        </w:rPr>
        <w:t>First aid kit locations</w:t>
      </w:r>
    </w:p>
    <w:p w14:paraId="5757A784" w14:textId="7E944379" w:rsidR="00F351B8" w:rsidRPr="00DD7F4C" w:rsidRDefault="00F351B8" w:rsidP="00E14BC0">
      <w:pPr>
        <w:pStyle w:val="ListParagraph"/>
        <w:numPr>
          <w:ilvl w:val="0"/>
          <w:numId w:val="33"/>
        </w:numPr>
        <w:spacing w:before="0"/>
        <w:contextualSpacing/>
        <w:rPr>
          <w:rFonts w:asciiTheme="minorHAnsi" w:hAnsiTheme="minorHAnsi" w:cstheme="minorHAnsi"/>
        </w:rPr>
      </w:pPr>
      <w:r w:rsidRPr="00DD7F4C">
        <w:rPr>
          <w:rFonts w:asciiTheme="minorHAnsi" w:hAnsiTheme="minorHAnsi" w:cstheme="minorHAnsi"/>
        </w:rPr>
        <w:t>Internal safety policies</w:t>
      </w:r>
    </w:p>
    <w:p w14:paraId="11659629" w14:textId="77777777" w:rsidR="008F0E65" w:rsidRDefault="008F0E65" w:rsidP="00E14BC0">
      <w:pPr>
        <w:spacing w:after="0" w:line="240" w:lineRule="auto"/>
        <w:contextualSpacing/>
        <w:rPr>
          <w:rFonts w:cstheme="minorHAnsi"/>
          <w:b/>
          <w:bCs/>
        </w:rPr>
        <w:sectPr w:rsidR="008F0E65" w:rsidSect="008F0E65">
          <w:type w:val="continuous"/>
          <w:pgSz w:w="12240" w:h="15840"/>
          <w:pgMar w:top="720" w:right="720" w:bottom="720" w:left="720" w:header="720" w:footer="278" w:gutter="0"/>
          <w:cols w:num="2" w:space="720"/>
          <w:docGrid w:linePitch="360"/>
        </w:sectPr>
      </w:pPr>
    </w:p>
    <w:p w14:paraId="23CBDD67" w14:textId="6F8661DF" w:rsidR="000F6F41" w:rsidRPr="00DD7F4C" w:rsidRDefault="000F6F41" w:rsidP="00E14BC0">
      <w:pPr>
        <w:spacing w:after="0" w:line="240" w:lineRule="auto"/>
        <w:contextualSpacing/>
        <w:rPr>
          <w:rFonts w:cstheme="minorHAnsi"/>
          <w:b/>
          <w:bCs/>
        </w:rPr>
      </w:pPr>
    </w:p>
    <w:p w14:paraId="665B1641" w14:textId="77777777" w:rsidR="00DD7F4C" w:rsidRPr="00DD7F4C" w:rsidRDefault="00DD7F4C" w:rsidP="00DD7F4C">
      <w:pPr>
        <w:spacing w:after="0" w:line="240" w:lineRule="auto"/>
        <w:contextualSpacing/>
        <w:rPr>
          <w:rFonts w:cstheme="minorHAnsi"/>
          <w:b/>
          <w:bCs/>
        </w:rPr>
      </w:pPr>
      <w:r w:rsidRPr="00DD7F4C">
        <w:rPr>
          <w:rFonts w:cstheme="minorHAnsi"/>
          <w:b/>
          <w:bCs/>
        </w:rPr>
        <w:t>Enterprise safety training available:</w:t>
      </w:r>
    </w:p>
    <w:p w14:paraId="4F719C0C" w14:textId="77777777" w:rsidR="00DD7F4C" w:rsidRPr="00DD7F4C" w:rsidRDefault="00DD7F4C" w:rsidP="00DD7F4C">
      <w:pPr>
        <w:spacing w:after="0" w:line="240" w:lineRule="auto"/>
        <w:contextualSpacing/>
        <w:rPr>
          <w:rFonts w:cstheme="minorHAnsi"/>
        </w:rPr>
      </w:pPr>
      <w:r w:rsidRPr="00DD7F4C">
        <w:rPr>
          <w:rFonts w:cstheme="minorHAnsi"/>
          <w:b/>
          <w:bCs/>
        </w:rPr>
        <w:t>​</w:t>
      </w:r>
      <w:r w:rsidRPr="00DD7F4C">
        <w:rPr>
          <w:rFonts w:cstheme="minorHAnsi"/>
        </w:rPr>
        <w:t>The following trainings are available to all Executive Branch employees through Workday Learning. Employees are encouraged to work with their supervisor to complete these optional online self-led trainings: </w:t>
      </w:r>
    </w:p>
    <w:p w14:paraId="547C496E" w14:textId="77777777" w:rsidR="00DD7F4C" w:rsidRPr="00DD7F4C" w:rsidRDefault="00BC4534" w:rsidP="006C6432">
      <w:pPr>
        <w:numPr>
          <w:ilvl w:val="0"/>
          <w:numId w:val="38"/>
        </w:numPr>
        <w:tabs>
          <w:tab w:val="clear" w:pos="720"/>
          <w:tab w:val="num" w:pos="360"/>
        </w:tabs>
        <w:spacing w:after="0" w:line="240" w:lineRule="auto"/>
        <w:ind w:left="360"/>
        <w:contextualSpacing/>
        <w:rPr>
          <w:rFonts w:cstheme="minorHAnsi"/>
        </w:rPr>
      </w:pPr>
      <w:hyperlink r:id="rId37" w:tgtFrame="_blank" w:history="1">
        <w:r w:rsidR="00DD7F4C" w:rsidRPr="00DD7F4C">
          <w:rPr>
            <w:rStyle w:val="Hyperlink"/>
            <w:rFonts w:cstheme="minorHAnsi"/>
          </w:rPr>
          <w:t>Workplace Violence and Safety​</w:t>
        </w:r>
      </w:hyperlink>
      <w:r w:rsidR="00DD7F4C" w:rsidRPr="00DD7F4C">
        <w:rPr>
          <w:rFonts w:cstheme="minorHAnsi"/>
        </w:rPr>
        <w:t>: This training is intended to familiarize you with workplace violence and what you can do to prevent it.</w:t>
      </w:r>
    </w:p>
    <w:p w14:paraId="78FCC393" w14:textId="77777777" w:rsidR="007F7D7C" w:rsidRDefault="00BC4534" w:rsidP="006C6432">
      <w:pPr>
        <w:numPr>
          <w:ilvl w:val="0"/>
          <w:numId w:val="38"/>
        </w:numPr>
        <w:tabs>
          <w:tab w:val="clear" w:pos="720"/>
          <w:tab w:val="num" w:pos="360"/>
        </w:tabs>
        <w:spacing w:after="0" w:line="240" w:lineRule="auto"/>
        <w:ind w:left="360"/>
        <w:contextualSpacing/>
        <w:rPr>
          <w:rFonts w:cstheme="minorHAnsi"/>
        </w:rPr>
      </w:pPr>
      <w:hyperlink r:id="rId38" w:tgtFrame="_blank" w:history="1">
        <w:r w:rsidR="00DD7F4C" w:rsidRPr="007F7D7C">
          <w:rPr>
            <w:rStyle w:val="Hyperlink"/>
            <w:rFonts w:cstheme="minorHAnsi"/>
          </w:rPr>
          <w:t>10 Ways to Stay Safe on Social Media</w:t>
        </w:r>
      </w:hyperlink>
      <w:r w:rsidR="00DD7F4C" w:rsidRPr="007F7D7C">
        <w:rPr>
          <w:rFonts w:cstheme="minorHAnsi"/>
        </w:rPr>
        <w:t>: This training is covers 10 ways you can stay safe on social media.</w:t>
      </w:r>
    </w:p>
    <w:p w14:paraId="58FE0A88" w14:textId="089A8B6F" w:rsidR="007F7D7C" w:rsidRPr="007F7D7C" w:rsidRDefault="007F7D7C" w:rsidP="006C6432">
      <w:pPr>
        <w:numPr>
          <w:ilvl w:val="0"/>
          <w:numId w:val="38"/>
        </w:numPr>
        <w:tabs>
          <w:tab w:val="clear" w:pos="720"/>
          <w:tab w:val="num" w:pos="360"/>
        </w:tabs>
        <w:spacing w:after="0" w:line="240" w:lineRule="auto"/>
        <w:ind w:left="360"/>
        <w:contextualSpacing/>
        <w:rPr>
          <w:rFonts w:cstheme="minorHAnsi"/>
        </w:rPr>
      </w:pPr>
      <w:r w:rsidRPr="007F7D7C">
        <w:rPr>
          <w:rFonts w:cstheme="minorHAnsi"/>
        </w:rPr>
        <w:t>Trauma Informed modules 1- 4 </w:t>
      </w:r>
      <w:r w:rsidRPr="007F7D7C">
        <w:rPr>
          <w:rFonts w:cstheme="minorHAnsi"/>
          <w:i/>
          <w:iCs/>
        </w:rPr>
        <w:t>(provided by</w:t>
      </w:r>
      <w:r>
        <w:rPr>
          <w:rFonts w:cstheme="minorHAnsi"/>
          <w:i/>
          <w:iCs/>
        </w:rPr>
        <w:t xml:space="preserve"> </w:t>
      </w:r>
      <w:hyperlink r:id="rId39" w:history="1">
        <w:r w:rsidRPr="007F7D7C">
          <w:rPr>
            <w:rStyle w:val="Hyperlink"/>
            <w:rFonts w:cstheme="minorHAnsi"/>
            <w:i/>
            <w:iCs/>
          </w:rPr>
          <w:t>Trauma Informed Oregon</w:t>
        </w:r>
      </w:hyperlink>
      <w:r w:rsidRPr="007F7D7C">
        <w:rPr>
          <w:rFonts w:cstheme="minorHAnsi"/>
          <w:i/>
          <w:iCs/>
        </w:rPr>
        <w:t>)</w:t>
      </w:r>
    </w:p>
    <w:p w14:paraId="24E6DDFF" w14:textId="77777777" w:rsidR="007F7D7C" w:rsidRDefault="007F7D7C" w:rsidP="006C6432">
      <w:pPr>
        <w:numPr>
          <w:ilvl w:val="1"/>
          <w:numId w:val="41"/>
        </w:numPr>
        <w:tabs>
          <w:tab w:val="clear" w:pos="1440"/>
          <w:tab w:val="num" w:pos="1080"/>
        </w:tabs>
        <w:spacing w:after="0" w:line="240" w:lineRule="auto"/>
        <w:ind w:left="1080"/>
        <w:rPr>
          <w:rFonts w:cstheme="minorHAnsi"/>
        </w:rPr>
      </w:pPr>
      <w:r>
        <w:rPr>
          <w:rFonts w:cstheme="minorHAnsi"/>
        </w:rPr>
        <w:t>​</w:t>
      </w:r>
      <w:hyperlink r:id="rId40" w:tgtFrame="_blank" w:history="1">
        <w:r>
          <w:rPr>
            <w:rStyle w:val="Hyperlink"/>
            <w:rFonts w:cstheme="minorHAnsi"/>
          </w:rPr>
          <w:t>Module 1: What is Trauma Informed Care?: </w:t>
        </w:r>
      </w:hyperlink>
      <w:r>
        <w:rPr>
          <w:rFonts w:cstheme="minorHAnsi"/>
        </w:rPr>
        <w:t>Learn the basics of trauma informed care.</w:t>
      </w:r>
    </w:p>
    <w:p w14:paraId="47DF4A44" w14:textId="77777777" w:rsidR="007F7D7C" w:rsidRDefault="00BC4534" w:rsidP="006C6432">
      <w:pPr>
        <w:numPr>
          <w:ilvl w:val="1"/>
          <w:numId w:val="41"/>
        </w:numPr>
        <w:tabs>
          <w:tab w:val="clear" w:pos="1440"/>
          <w:tab w:val="num" w:pos="1080"/>
        </w:tabs>
        <w:spacing w:after="0" w:line="240" w:lineRule="auto"/>
        <w:ind w:left="1080"/>
        <w:rPr>
          <w:rFonts w:cstheme="minorHAnsi"/>
        </w:rPr>
      </w:pPr>
      <w:hyperlink r:id="rId41" w:tgtFrame="_blank" w:history="1">
        <w:r w:rsidR="007F7D7C">
          <w:rPr>
            <w:rStyle w:val="Hyperlink"/>
            <w:rFonts w:cstheme="minorHAnsi"/>
          </w:rPr>
          <w:t>Module 2: Why is Trauma Informed Care Important?</w:t>
        </w:r>
      </w:hyperlink>
      <w:r w:rsidR="007F7D7C">
        <w:rPr>
          <w:rFonts w:cstheme="minorHAnsi"/>
        </w:rPr>
        <w:t xml:space="preserve"> Watch this video to learn why trauma informed care should be incorporated into organizations and systems. </w:t>
      </w:r>
    </w:p>
    <w:p w14:paraId="5C30E93E" w14:textId="77777777" w:rsidR="007F7D7C" w:rsidRDefault="00BC4534" w:rsidP="006C6432">
      <w:pPr>
        <w:numPr>
          <w:ilvl w:val="1"/>
          <w:numId w:val="41"/>
        </w:numPr>
        <w:tabs>
          <w:tab w:val="clear" w:pos="1440"/>
          <w:tab w:val="num" w:pos="1080"/>
        </w:tabs>
        <w:spacing w:after="0" w:line="240" w:lineRule="auto"/>
        <w:ind w:left="1080"/>
        <w:rPr>
          <w:rFonts w:cstheme="minorHAnsi"/>
        </w:rPr>
      </w:pPr>
      <w:hyperlink r:id="rId42" w:tgtFrame="_blank" w:history="1">
        <w:r w:rsidR="007F7D7C">
          <w:rPr>
            <w:rStyle w:val="Hyperlink"/>
            <w:rFonts w:cstheme="minorHAnsi"/>
          </w:rPr>
          <w:t>Module 3:  Trauma Specific, Trauma Sensitive, Trauma Informed</w:t>
        </w:r>
      </w:hyperlink>
      <w:r w:rsidR="007F7D7C">
        <w:rPr>
          <w:rFonts w:cstheme="minorHAnsi"/>
        </w:rPr>
        <w:t> Learn the basic differences between trauma specific services and trauma informed care.</w:t>
      </w:r>
    </w:p>
    <w:p w14:paraId="3FF8A20C" w14:textId="4E3AD3F0" w:rsidR="007F7D7C" w:rsidRPr="007F7D7C" w:rsidRDefault="00BC4534" w:rsidP="006C6432">
      <w:pPr>
        <w:numPr>
          <w:ilvl w:val="1"/>
          <w:numId w:val="41"/>
        </w:numPr>
        <w:tabs>
          <w:tab w:val="clear" w:pos="1440"/>
          <w:tab w:val="num" w:pos="1080"/>
        </w:tabs>
        <w:spacing w:after="0" w:line="240" w:lineRule="auto"/>
        <w:ind w:left="1080"/>
        <w:rPr>
          <w:rFonts w:cstheme="minorHAnsi"/>
        </w:rPr>
      </w:pPr>
      <w:hyperlink r:id="rId43" w:tgtFrame="_blank" w:history="1">
        <w:r w:rsidR="007F7D7C">
          <w:rPr>
            <w:rStyle w:val="Hyperlink"/>
            <w:rFonts w:cstheme="minorHAnsi"/>
          </w:rPr>
          <w:t>Module 4: A Brief Overview of NEAR Science</w:t>
        </w:r>
      </w:hyperlink>
      <w:r w:rsidR="007F7D7C">
        <w:rPr>
          <w:rFonts w:cstheme="minorHAnsi"/>
        </w:rPr>
        <w:t> Watch this video to get an introduction to NEAR Science and learn about the collection of fields of study that include Neurobiology, Epigenetics, ACEs and Resilience.​​​</w:t>
      </w:r>
    </w:p>
    <w:p w14:paraId="1BD6A097" w14:textId="77777777" w:rsidR="00DD7F4C" w:rsidRPr="00DD7F4C" w:rsidRDefault="00DD7F4C" w:rsidP="00DD7F4C">
      <w:pPr>
        <w:spacing w:after="0" w:line="240" w:lineRule="auto"/>
        <w:contextualSpacing/>
        <w:rPr>
          <w:rFonts w:cstheme="minorHAnsi"/>
          <w:b/>
          <w:bCs/>
        </w:rPr>
      </w:pPr>
    </w:p>
    <w:p w14:paraId="13DB7828" w14:textId="100E4FCD" w:rsidR="00DD7F4C" w:rsidRPr="00DD7F4C" w:rsidRDefault="00DD7F4C" w:rsidP="00DD7F4C">
      <w:pPr>
        <w:spacing w:after="0" w:line="240" w:lineRule="auto"/>
        <w:contextualSpacing/>
        <w:rPr>
          <w:rFonts w:cstheme="minorHAnsi"/>
          <w:b/>
          <w:bCs/>
        </w:rPr>
      </w:pPr>
      <w:r w:rsidRPr="00DD7F4C">
        <w:rPr>
          <w:rFonts w:cstheme="minorHAnsi"/>
          <w:b/>
          <w:bCs/>
        </w:rPr>
        <w:t>Physical building enhancements</w:t>
      </w:r>
      <w:r w:rsidR="006C6432">
        <w:rPr>
          <w:rFonts w:cstheme="minorHAnsi"/>
          <w:b/>
          <w:bCs/>
        </w:rPr>
        <w:t>:</w:t>
      </w:r>
    </w:p>
    <w:p w14:paraId="659D4BF4" w14:textId="17E11B42" w:rsidR="00DD7F4C" w:rsidRPr="006C6432" w:rsidRDefault="00F32C04" w:rsidP="00DD7F4C">
      <w:pPr>
        <w:spacing w:after="0" w:line="240" w:lineRule="auto"/>
        <w:contextualSpacing/>
        <w:rPr>
          <w:rFonts w:cstheme="minorHAnsi"/>
        </w:rPr>
      </w:pPr>
      <w:r>
        <w:rPr>
          <w:rFonts w:cstheme="minorHAnsi"/>
        </w:rPr>
        <w:t>Agencies may</w:t>
      </w:r>
      <w:r w:rsidR="00DD7F4C" w:rsidRPr="00DD7F4C">
        <w:rPr>
          <w:rFonts w:cstheme="minorHAnsi"/>
        </w:rPr>
        <w:t xml:space="preserve"> purchase items/services to enhance</w:t>
      </w:r>
      <w:r>
        <w:rPr>
          <w:rFonts w:cstheme="minorHAnsi"/>
        </w:rPr>
        <w:t xml:space="preserve"> their</w:t>
      </w:r>
      <w:r w:rsidR="00DD7F4C" w:rsidRPr="00DD7F4C">
        <w:rPr>
          <w:rFonts w:cstheme="minorHAnsi"/>
        </w:rPr>
        <w:t xml:space="preserve"> building safety. While </w:t>
      </w:r>
      <w:r w:rsidR="00DD7F4C" w:rsidRPr="006C6432">
        <w:rPr>
          <w:rFonts w:cstheme="minorHAnsi"/>
        </w:rPr>
        <w:t>these items are available for agencies – it is at each agency discretion and budget for purchase. Items that will be available to agencies include: </w:t>
      </w:r>
    </w:p>
    <w:p w14:paraId="4B52BEE2" w14:textId="77777777" w:rsidR="006C6432" w:rsidRDefault="006C6432" w:rsidP="006C6432">
      <w:pPr>
        <w:pStyle w:val="ListParagraph"/>
        <w:numPr>
          <w:ilvl w:val="0"/>
          <w:numId w:val="43"/>
        </w:numPr>
        <w:contextualSpacing/>
        <w:rPr>
          <w:rFonts w:asciiTheme="minorHAnsi" w:hAnsiTheme="minorHAnsi" w:cstheme="minorHAnsi"/>
        </w:rPr>
        <w:sectPr w:rsidR="006C6432" w:rsidSect="00D24D0E">
          <w:type w:val="continuous"/>
          <w:pgSz w:w="12240" w:h="15840"/>
          <w:pgMar w:top="720" w:right="720" w:bottom="720" w:left="720" w:header="720" w:footer="278" w:gutter="0"/>
          <w:cols w:space="720"/>
          <w:docGrid w:linePitch="360"/>
        </w:sectPr>
      </w:pPr>
    </w:p>
    <w:p w14:paraId="2E02E7AB" w14:textId="78D62B94" w:rsidR="006C6432" w:rsidRPr="006C6432" w:rsidRDefault="006C6432" w:rsidP="006C6432">
      <w:pPr>
        <w:pStyle w:val="ListParagraph"/>
        <w:numPr>
          <w:ilvl w:val="0"/>
          <w:numId w:val="43"/>
        </w:numPr>
        <w:contextualSpacing/>
        <w:rPr>
          <w:rFonts w:asciiTheme="minorHAnsi" w:hAnsiTheme="minorHAnsi" w:cstheme="minorHAnsi"/>
        </w:rPr>
      </w:pPr>
      <w:r w:rsidRPr="006C6432">
        <w:rPr>
          <w:rFonts w:asciiTheme="minorHAnsi" w:hAnsiTheme="minorHAnsi" w:cstheme="minorHAnsi"/>
        </w:rPr>
        <w:t>Exterior security cameras*</w:t>
      </w:r>
    </w:p>
    <w:p w14:paraId="407E6569" w14:textId="77777777" w:rsidR="006C6432" w:rsidRPr="006C6432" w:rsidRDefault="006C6432" w:rsidP="006C6432">
      <w:pPr>
        <w:pStyle w:val="ListParagraph"/>
        <w:numPr>
          <w:ilvl w:val="0"/>
          <w:numId w:val="43"/>
        </w:numPr>
        <w:contextualSpacing/>
        <w:rPr>
          <w:rFonts w:asciiTheme="minorHAnsi" w:hAnsiTheme="minorHAnsi" w:cstheme="minorHAnsi"/>
        </w:rPr>
      </w:pPr>
      <w:r w:rsidRPr="006C6432">
        <w:rPr>
          <w:rFonts w:asciiTheme="minorHAnsi" w:hAnsiTheme="minorHAnsi" w:cstheme="minorHAnsi"/>
        </w:rPr>
        <w:t>X-ray/metal detectors*</w:t>
      </w:r>
    </w:p>
    <w:p w14:paraId="4C054243" w14:textId="2A00F041" w:rsidR="006C6432" w:rsidRDefault="00F32C04" w:rsidP="006C6432">
      <w:pPr>
        <w:pStyle w:val="ListParagraph"/>
        <w:numPr>
          <w:ilvl w:val="0"/>
          <w:numId w:val="43"/>
        </w:numPr>
        <w:contextualSpacing/>
        <w:rPr>
          <w:rFonts w:asciiTheme="minorHAnsi" w:hAnsiTheme="minorHAnsi" w:cstheme="minorHAnsi"/>
        </w:rPr>
      </w:pPr>
      <w:r>
        <w:rPr>
          <w:rFonts w:asciiTheme="minorHAnsi" w:hAnsiTheme="minorHAnsi" w:cstheme="minorHAnsi"/>
        </w:rPr>
        <w:t>Duress</w:t>
      </w:r>
      <w:r w:rsidR="006C6432" w:rsidRPr="006C6432">
        <w:rPr>
          <w:rFonts w:asciiTheme="minorHAnsi" w:hAnsiTheme="minorHAnsi" w:cstheme="minorHAnsi"/>
        </w:rPr>
        <w:t xml:space="preserve"> </w:t>
      </w:r>
      <w:r>
        <w:rPr>
          <w:rFonts w:asciiTheme="minorHAnsi" w:hAnsiTheme="minorHAnsi" w:cstheme="minorHAnsi"/>
        </w:rPr>
        <w:t xml:space="preserve">software </w:t>
      </w:r>
      <w:r w:rsidR="006C6432" w:rsidRPr="006C6432">
        <w:rPr>
          <w:rFonts w:asciiTheme="minorHAnsi" w:hAnsiTheme="minorHAnsi" w:cstheme="minorHAnsi"/>
        </w:rPr>
        <w:t>systems*</w:t>
      </w:r>
    </w:p>
    <w:p w14:paraId="711E3382" w14:textId="02EA935C" w:rsidR="00F32C04" w:rsidRPr="006C6432" w:rsidRDefault="00F32C04" w:rsidP="006C6432">
      <w:pPr>
        <w:pStyle w:val="ListParagraph"/>
        <w:numPr>
          <w:ilvl w:val="0"/>
          <w:numId w:val="43"/>
        </w:numPr>
        <w:contextualSpacing/>
        <w:rPr>
          <w:rFonts w:asciiTheme="minorHAnsi" w:hAnsiTheme="minorHAnsi" w:cstheme="minorHAnsi"/>
        </w:rPr>
      </w:pPr>
      <w:r>
        <w:rPr>
          <w:rFonts w:asciiTheme="minorHAnsi" w:hAnsiTheme="minorHAnsi" w:cstheme="minorHAnsi"/>
        </w:rPr>
        <w:t>Virtual receptionist*</w:t>
      </w:r>
    </w:p>
    <w:p w14:paraId="00CBEB5F" w14:textId="50CF9CFF" w:rsidR="006C6432" w:rsidRPr="006C6432" w:rsidRDefault="006C6432" w:rsidP="006C6432">
      <w:pPr>
        <w:pStyle w:val="ListParagraph"/>
        <w:numPr>
          <w:ilvl w:val="0"/>
          <w:numId w:val="43"/>
        </w:numPr>
        <w:contextualSpacing/>
        <w:rPr>
          <w:rFonts w:asciiTheme="minorHAnsi" w:hAnsiTheme="minorHAnsi" w:cstheme="minorHAnsi"/>
        </w:rPr>
      </w:pPr>
      <w:r w:rsidRPr="006C6432">
        <w:rPr>
          <w:rFonts w:asciiTheme="minorHAnsi" w:hAnsiTheme="minorHAnsi" w:cstheme="minorHAnsi"/>
        </w:rPr>
        <w:t>Physical security personnel</w:t>
      </w:r>
    </w:p>
    <w:p w14:paraId="647FB004" w14:textId="77777777" w:rsidR="006C6432" w:rsidRDefault="006C6432" w:rsidP="006C6432">
      <w:pPr>
        <w:spacing w:after="0" w:line="240" w:lineRule="auto"/>
        <w:contextualSpacing/>
        <w:rPr>
          <w:rFonts w:cstheme="minorHAnsi"/>
        </w:rPr>
        <w:sectPr w:rsidR="006C6432" w:rsidSect="006C6432">
          <w:type w:val="continuous"/>
          <w:pgSz w:w="12240" w:h="15840"/>
          <w:pgMar w:top="720" w:right="720" w:bottom="720" w:left="720" w:header="720" w:footer="278" w:gutter="0"/>
          <w:cols w:num="2" w:space="720"/>
          <w:docGrid w:linePitch="360"/>
        </w:sectPr>
      </w:pPr>
    </w:p>
    <w:p w14:paraId="7906BE98" w14:textId="4071B027" w:rsidR="006C6432" w:rsidRDefault="006C6432" w:rsidP="006C6432">
      <w:pPr>
        <w:spacing w:after="0" w:line="240" w:lineRule="auto"/>
        <w:contextualSpacing/>
        <w:rPr>
          <w:rFonts w:cstheme="minorHAnsi"/>
        </w:rPr>
      </w:pPr>
    </w:p>
    <w:p w14:paraId="2A1145A0" w14:textId="625485BB" w:rsidR="006C6432" w:rsidRPr="006C6432" w:rsidRDefault="006C6432" w:rsidP="006C6432">
      <w:pPr>
        <w:spacing w:after="0" w:line="240" w:lineRule="auto"/>
        <w:contextualSpacing/>
        <w:rPr>
          <w:rFonts w:cstheme="minorHAnsi"/>
        </w:rPr>
      </w:pPr>
      <w:r w:rsidRPr="006C6432">
        <w:rPr>
          <w:rFonts w:cstheme="minorHAnsi"/>
        </w:rPr>
        <w:t>Agency procu</w:t>
      </w:r>
      <w:r>
        <w:rPr>
          <w:rFonts w:cstheme="minorHAnsi"/>
        </w:rPr>
        <w:t>reme</w:t>
      </w:r>
      <w:r w:rsidRPr="006C6432">
        <w:rPr>
          <w:rFonts w:cstheme="minorHAnsi"/>
        </w:rPr>
        <w:t>nt departments can assist for with purchase of the items above.</w:t>
      </w:r>
      <w:r w:rsidR="008F0E65">
        <w:rPr>
          <w:rFonts w:cstheme="minorHAnsi"/>
        </w:rPr>
        <w:t xml:space="preserve"> Agencies in DAS owned building will </w:t>
      </w:r>
      <w:r w:rsidR="008F0E65" w:rsidRPr="008F0E65">
        <w:rPr>
          <w:rFonts w:cstheme="minorHAnsi"/>
        </w:rPr>
        <w:t xml:space="preserve">also need to </w:t>
      </w:r>
      <w:hyperlink r:id="rId44" w:history="1">
        <w:r w:rsidR="008F0E65" w:rsidRPr="00BC4534">
          <w:rPr>
            <w:rStyle w:val="Hyperlink"/>
            <w:rFonts w:cstheme="minorHAnsi"/>
          </w:rPr>
          <w:t>submit a project authorization request</w:t>
        </w:r>
      </w:hyperlink>
      <w:r w:rsidR="008F0E65" w:rsidRPr="008F0E65">
        <w:rPr>
          <w:rFonts w:cstheme="minorHAnsi"/>
        </w:rPr>
        <w:t>. </w:t>
      </w:r>
    </w:p>
    <w:p w14:paraId="6F766674" w14:textId="411FF93F" w:rsidR="00DD7F4C" w:rsidRPr="006C6432" w:rsidRDefault="006C6432" w:rsidP="006C6432">
      <w:pPr>
        <w:spacing w:after="0" w:line="240" w:lineRule="auto"/>
        <w:contextualSpacing/>
        <w:rPr>
          <w:rFonts w:cstheme="minorHAnsi"/>
          <w:b/>
          <w:bCs/>
          <w:i/>
          <w:iCs/>
        </w:rPr>
      </w:pPr>
      <w:r w:rsidRPr="006C6432">
        <w:rPr>
          <w:rFonts w:cstheme="minorHAnsi"/>
          <w:i/>
          <w:iCs/>
        </w:rPr>
        <w:t>*Consult with your agency IT departments for additional planning and implementation strategies.</w:t>
      </w:r>
    </w:p>
    <w:p w14:paraId="07576F82" w14:textId="77777777" w:rsidR="006C6432" w:rsidRDefault="006C6432" w:rsidP="00F27C47">
      <w:pPr>
        <w:spacing w:after="0" w:line="240" w:lineRule="auto"/>
        <w:ind w:left="720" w:hanging="720"/>
        <w:contextualSpacing/>
        <w:rPr>
          <w:rFonts w:cstheme="minorHAnsi"/>
          <w:b/>
          <w:bCs/>
        </w:rPr>
      </w:pPr>
    </w:p>
    <w:p w14:paraId="2C456D92" w14:textId="12CAC0E9" w:rsidR="00DD7F4C" w:rsidRPr="005E4A00" w:rsidRDefault="00DD7F4C" w:rsidP="00F27C47">
      <w:pPr>
        <w:spacing w:after="0" w:line="240" w:lineRule="auto"/>
        <w:ind w:left="720" w:hanging="720"/>
        <w:contextualSpacing/>
        <w:rPr>
          <w:rFonts w:cstheme="minorHAnsi"/>
          <w:b/>
          <w:bCs/>
        </w:rPr>
      </w:pPr>
      <w:r w:rsidRPr="00D15831">
        <w:rPr>
          <w:rFonts w:cstheme="minorHAnsi"/>
          <w:b/>
          <w:bCs/>
        </w:rPr>
        <w:t>B</w:t>
      </w:r>
      <w:r w:rsidRPr="005E4A00">
        <w:rPr>
          <w:rFonts w:cstheme="minorHAnsi"/>
          <w:b/>
          <w:bCs/>
        </w:rPr>
        <w:t>uilding/Workplace safety inspections checklist</w:t>
      </w:r>
      <w:r w:rsidR="00F27C47" w:rsidRPr="005E4A00">
        <w:rPr>
          <w:rFonts w:cstheme="minorHAnsi"/>
          <w:b/>
          <w:bCs/>
        </w:rPr>
        <w:t>s</w:t>
      </w:r>
    </w:p>
    <w:p w14:paraId="1F81D500" w14:textId="167B10AC" w:rsidR="00F27C47" w:rsidRPr="005E4A00" w:rsidRDefault="00BC4534" w:rsidP="005E4A00">
      <w:pPr>
        <w:adjustRightInd w:val="0"/>
        <w:spacing w:after="0"/>
        <w:rPr>
          <w:rFonts w:cstheme="minorHAnsi"/>
        </w:rPr>
      </w:pPr>
      <w:hyperlink r:id="rId45" w:history="1">
        <w:r w:rsidR="00F27C47" w:rsidRPr="005E4A00">
          <w:rPr>
            <w:rStyle w:val="Hyperlink"/>
            <w:rFonts w:cstheme="minorHAnsi"/>
          </w:rPr>
          <w:t>Building security planning checklist</w:t>
        </w:r>
      </w:hyperlink>
      <w:r w:rsidR="00F27C47" w:rsidRPr="005E4A00">
        <w:rPr>
          <w:rFonts w:cstheme="minorHAnsi"/>
        </w:rPr>
        <w:t>: Use this document as one of the tools in assessing current conditions in planning a holistic security strategy and solutions for your building or space.</w:t>
      </w:r>
    </w:p>
    <w:p w14:paraId="52D5325F" w14:textId="3CB133D9" w:rsidR="00F27C47" w:rsidRPr="005E4A00" w:rsidRDefault="00BC4534" w:rsidP="005E4A00">
      <w:pPr>
        <w:adjustRightInd w:val="0"/>
        <w:spacing w:after="0"/>
        <w:rPr>
          <w:rFonts w:cstheme="minorHAnsi"/>
        </w:rPr>
      </w:pPr>
      <w:hyperlink r:id="rId46" w:history="1">
        <w:r w:rsidR="00F27C47" w:rsidRPr="005E4A00">
          <w:rPr>
            <w:rStyle w:val="Hyperlink"/>
            <w:rFonts w:cstheme="minorHAnsi"/>
          </w:rPr>
          <w:t>Facilities operation checklist</w:t>
        </w:r>
      </w:hyperlink>
      <w:r w:rsidR="00F27C47" w:rsidRPr="005E4A00">
        <w:rPr>
          <w:rFonts w:cstheme="minorHAnsi"/>
        </w:rPr>
        <w:t>: This checklist includes a list of baseline considerations agencies may want to reassess regularly.</w:t>
      </w:r>
    </w:p>
    <w:p w14:paraId="751EEBD0" w14:textId="77777777" w:rsidR="005E4A00" w:rsidRPr="005E4A00" w:rsidRDefault="005E4A00" w:rsidP="005E4A00">
      <w:pPr>
        <w:pStyle w:val="ListParagraph"/>
        <w:adjustRightInd w:val="0"/>
        <w:ind w:left="720" w:firstLine="0"/>
        <w:rPr>
          <w:rFonts w:asciiTheme="minorHAnsi" w:hAnsiTheme="minorHAnsi" w:cstheme="minorHAnsi"/>
        </w:rPr>
      </w:pPr>
    </w:p>
    <w:p w14:paraId="7E895692" w14:textId="77777777" w:rsidR="00DD7F4C" w:rsidRPr="005E4A00" w:rsidRDefault="00DD7F4C" w:rsidP="006C6432">
      <w:pPr>
        <w:pStyle w:val="ListParagraph"/>
        <w:numPr>
          <w:ilvl w:val="0"/>
          <w:numId w:val="33"/>
        </w:numPr>
        <w:adjustRightInd w:val="0"/>
        <w:spacing w:before="0"/>
        <w:ind w:left="360"/>
        <w:rPr>
          <w:rFonts w:asciiTheme="minorHAnsi" w:hAnsiTheme="minorHAnsi" w:cstheme="minorHAnsi"/>
        </w:rPr>
      </w:pPr>
      <w:r w:rsidRPr="005E4A00">
        <w:rPr>
          <w:rFonts w:asciiTheme="minorHAnsi" w:hAnsiTheme="minorHAnsi" w:cstheme="minorHAnsi"/>
        </w:rPr>
        <w:t>Inspection Frequency: The frequency of workplace safety inspections are scheduled every quarter starting in January of each year.</w:t>
      </w:r>
    </w:p>
    <w:p w14:paraId="75CB2BC0" w14:textId="77777777" w:rsidR="00DD7F4C" w:rsidRPr="005E4A00" w:rsidRDefault="00DD7F4C" w:rsidP="006C6432">
      <w:pPr>
        <w:pStyle w:val="ListParagraph"/>
        <w:numPr>
          <w:ilvl w:val="0"/>
          <w:numId w:val="33"/>
        </w:numPr>
        <w:adjustRightInd w:val="0"/>
        <w:spacing w:before="0"/>
        <w:ind w:left="360"/>
        <w:rPr>
          <w:rFonts w:asciiTheme="minorHAnsi" w:hAnsiTheme="minorHAnsi" w:cstheme="minorHAnsi"/>
        </w:rPr>
      </w:pPr>
      <w:r w:rsidRPr="005E4A00">
        <w:rPr>
          <w:rFonts w:asciiTheme="minorHAnsi" w:hAnsiTheme="minorHAnsi" w:cstheme="minorHAnsi"/>
        </w:rPr>
        <w:t>Workplace specific safety inspection checklists are available to use to assist in the identification of hazards. The checklist allows a standardized approach and is a tool to prompt the inspection team of particular hazards with an area. The checklist is not an exhaustive list and hence any additional hazards should be noted at the end of the checklist.</w:t>
      </w:r>
    </w:p>
    <w:p w14:paraId="0E5A69C0" w14:textId="77777777" w:rsidR="00DD7F4C" w:rsidRPr="005E4A00" w:rsidRDefault="00DD7F4C" w:rsidP="006C6432">
      <w:pPr>
        <w:pStyle w:val="ListParagraph"/>
        <w:numPr>
          <w:ilvl w:val="0"/>
          <w:numId w:val="33"/>
        </w:numPr>
        <w:adjustRightInd w:val="0"/>
        <w:spacing w:before="0"/>
        <w:ind w:left="360"/>
        <w:rPr>
          <w:rFonts w:asciiTheme="minorHAnsi" w:hAnsiTheme="minorHAnsi" w:cstheme="minorHAnsi"/>
        </w:rPr>
      </w:pPr>
      <w:r w:rsidRPr="005E4A00">
        <w:rPr>
          <w:rFonts w:asciiTheme="minorHAnsi" w:hAnsiTheme="minorHAnsi" w:cstheme="minorHAnsi"/>
        </w:rPr>
        <w:t>The inspection team should be familiar with previous inspection findings to ensure that risk controls have been implemented and that the hazards are not recurring.</w:t>
      </w:r>
    </w:p>
    <w:p w14:paraId="3B3B0C26" w14:textId="16B2839B" w:rsidR="00DD7F4C" w:rsidRDefault="00DD7F4C" w:rsidP="006C6432">
      <w:pPr>
        <w:pStyle w:val="ListParagraph"/>
        <w:numPr>
          <w:ilvl w:val="0"/>
          <w:numId w:val="33"/>
        </w:numPr>
        <w:spacing w:before="0"/>
        <w:ind w:left="360"/>
        <w:contextualSpacing/>
        <w:rPr>
          <w:rFonts w:asciiTheme="minorHAnsi" w:hAnsiTheme="minorHAnsi" w:cstheme="minorHAnsi"/>
        </w:rPr>
      </w:pPr>
      <w:r w:rsidRPr="005E4A00">
        <w:rPr>
          <w:rFonts w:asciiTheme="minorHAnsi" w:hAnsiTheme="minorHAnsi" w:cstheme="minorHAnsi"/>
        </w:rPr>
        <w:t xml:space="preserve">Where a hazard presents an immediate risk to health and safety, the inspection team </w:t>
      </w:r>
      <w:r w:rsidR="00D15831" w:rsidRPr="005E4A00">
        <w:rPr>
          <w:rFonts w:asciiTheme="minorHAnsi" w:hAnsiTheme="minorHAnsi" w:cstheme="minorHAnsi"/>
        </w:rPr>
        <w:t>should attempt</w:t>
      </w:r>
      <w:r w:rsidRPr="005E4A00">
        <w:rPr>
          <w:rFonts w:asciiTheme="minorHAnsi" w:hAnsiTheme="minorHAnsi" w:cstheme="minorHAnsi"/>
        </w:rPr>
        <w:t xml:space="preserve"> to make the area safe and notify the</w:t>
      </w:r>
      <w:r w:rsidRPr="00D15831">
        <w:rPr>
          <w:rFonts w:asciiTheme="minorHAnsi" w:hAnsiTheme="minorHAnsi" w:cstheme="minorHAnsi"/>
        </w:rPr>
        <w:t xml:space="preserve"> area manager or Administrator.</w:t>
      </w:r>
    </w:p>
    <w:p w14:paraId="596FA1DB" w14:textId="77777777" w:rsidR="00FA106C" w:rsidRPr="005E4A00" w:rsidRDefault="00FA106C" w:rsidP="00FA106C">
      <w:pPr>
        <w:pStyle w:val="ListParagraph"/>
        <w:spacing w:before="0"/>
        <w:ind w:left="720" w:firstLine="0"/>
        <w:contextualSpacing/>
        <w:rPr>
          <w:rFonts w:asciiTheme="minorHAnsi" w:hAnsiTheme="minorHAnsi" w:cstheme="minorHAnsi"/>
        </w:rPr>
      </w:pPr>
    </w:p>
    <w:p w14:paraId="721CDAED" w14:textId="0AE88E94" w:rsidR="00F325C2" w:rsidRDefault="005E4A00" w:rsidP="00FA106C">
      <w:pPr>
        <w:spacing w:after="0" w:line="240" w:lineRule="auto"/>
        <w:contextualSpacing/>
        <w:jc w:val="center"/>
        <w:rPr>
          <w:rFonts w:cstheme="minorHAnsi"/>
          <w:b/>
          <w:bCs/>
        </w:rPr>
      </w:pPr>
      <w:r>
        <w:rPr>
          <w:rFonts w:cstheme="minorHAnsi"/>
          <w:b/>
          <w:bCs/>
        </w:rPr>
        <w:t xml:space="preserve">Visit </w:t>
      </w:r>
      <w:hyperlink r:id="rId47" w:history="1">
        <w:r w:rsidR="00FA106C" w:rsidRPr="00915D7D">
          <w:rPr>
            <w:rStyle w:val="Hyperlink"/>
            <w:rFonts w:cstheme="minorHAnsi"/>
            <w:b/>
            <w:bCs/>
          </w:rPr>
          <w:t>https://www.oregon.gov/das/Pages/EAM.aspx</w:t>
        </w:r>
      </w:hyperlink>
      <w:r w:rsidR="00FA106C">
        <w:rPr>
          <w:rFonts w:cstheme="minorHAnsi"/>
          <w:b/>
          <w:bCs/>
        </w:rPr>
        <w:t xml:space="preserve"> to repost any building issues.</w:t>
      </w:r>
    </w:p>
    <w:sectPr w:rsidR="00F325C2" w:rsidSect="00D24D0E">
      <w:type w:val="continuous"/>
      <w:pgSz w:w="12240" w:h="15840"/>
      <w:pgMar w:top="720" w:right="720" w:bottom="720" w:left="720"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BB92" w14:textId="77777777" w:rsidR="0090551B" w:rsidRDefault="0090551B" w:rsidP="0090551B">
      <w:pPr>
        <w:spacing w:after="0" w:line="240" w:lineRule="auto"/>
      </w:pPr>
      <w:r>
        <w:separator/>
      </w:r>
    </w:p>
  </w:endnote>
  <w:endnote w:type="continuationSeparator" w:id="0">
    <w:p w14:paraId="0A19795E" w14:textId="77777777" w:rsidR="0090551B" w:rsidRDefault="0090551B" w:rsidP="0090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2488"/>
      <w:docPartObj>
        <w:docPartGallery w:val="Page Numbers (Bottom of Page)"/>
        <w:docPartUnique/>
      </w:docPartObj>
    </w:sdtPr>
    <w:sdtEndPr>
      <w:rPr>
        <w:noProof/>
      </w:rPr>
    </w:sdtEndPr>
    <w:sdtContent>
      <w:p w14:paraId="2426C5EB" w14:textId="626FC23A" w:rsidR="004E2B51" w:rsidRDefault="004E2B51" w:rsidP="004E2B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0739" w14:textId="77777777" w:rsidR="0090551B" w:rsidRDefault="0090551B" w:rsidP="0090551B">
      <w:pPr>
        <w:spacing w:after="0" w:line="240" w:lineRule="auto"/>
      </w:pPr>
      <w:r>
        <w:separator/>
      </w:r>
    </w:p>
  </w:footnote>
  <w:footnote w:type="continuationSeparator" w:id="0">
    <w:p w14:paraId="0A782DE0" w14:textId="77777777" w:rsidR="0090551B" w:rsidRDefault="0090551B" w:rsidP="00905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A72B" w14:textId="6F1A96E8" w:rsidR="004E2B51" w:rsidRDefault="00BC4534" w:rsidP="00A77C26">
    <w:pPr>
      <w:pStyle w:val="Header"/>
      <w:jc w:val="right"/>
    </w:pPr>
    <w:sdt>
      <w:sdtPr>
        <w:id w:val="-588854922"/>
        <w:docPartObj>
          <w:docPartGallery w:val="Watermarks"/>
          <w:docPartUnique/>
        </w:docPartObj>
      </w:sdtPr>
      <w:sdtEndPr/>
      <w:sdtContent>
        <w:r>
          <w:rPr>
            <w:noProof/>
          </w:rPr>
          <w:pict w14:anchorId="092D2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E2B51">
      <w:t xml:space="preserve">Workplace Incident Response for </w:t>
    </w:r>
    <w:r w:rsidR="0033372A">
      <w:t>A</w:t>
    </w:r>
    <w:r w:rsidR="004E2B51">
      <w:t xml:space="preserve">gency </w:t>
    </w:r>
    <w:r w:rsidR="0033372A">
      <w:t>S</w:t>
    </w:r>
    <w:r w:rsidR="004E2B51">
      <w:t>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6DCC"/>
    <w:multiLevelType w:val="hybridMultilevel"/>
    <w:tmpl w:val="F9DE51EA"/>
    <w:lvl w:ilvl="0" w:tplc="0DBC657C">
      <w:numFmt w:val="bullet"/>
      <w:lvlText w:val=""/>
      <w:lvlJc w:val="left"/>
      <w:pPr>
        <w:ind w:left="366" w:hanging="361"/>
      </w:pPr>
      <w:rPr>
        <w:rFonts w:ascii="Symbol" w:eastAsia="Symbol" w:hAnsi="Symbol" w:cs="Symbol" w:hint="default"/>
        <w:b w:val="0"/>
        <w:bCs w:val="0"/>
        <w:i w:val="0"/>
        <w:iCs w:val="0"/>
        <w:w w:val="100"/>
        <w:sz w:val="22"/>
        <w:szCs w:val="22"/>
        <w:lang w:val="en-US" w:eastAsia="en-US" w:bidi="ar-SA"/>
      </w:rPr>
    </w:lvl>
    <w:lvl w:ilvl="1" w:tplc="E2044FCA">
      <w:numFmt w:val="bullet"/>
      <w:lvlText w:val="•"/>
      <w:lvlJc w:val="left"/>
      <w:pPr>
        <w:ind w:left="781" w:hanging="361"/>
      </w:pPr>
      <w:rPr>
        <w:rFonts w:hint="default"/>
        <w:lang w:val="en-US" w:eastAsia="en-US" w:bidi="ar-SA"/>
      </w:rPr>
    </w:lvl>
    <w:lvl w:ilvl="2" w:tplc="6CA0C972">
      <w:numFmt w:val="bullet"/>
      <w:lvlText w:val="•"/>
      <w:lvlJc w:val="left"/>
      <w:pPr>
        <w:ind w:left="1203" w:hanging="361"/>
      </w:pPr>
      <w:rPr>
        <w:rFonts w:hint="default"/>
        <w:lang w:val="en-US" w:eastAsia="en-US" w:bidi="ar-SA"/>
      </w:rPr>
    </w:lvl>
    <w:lvl w:ilvl="3" w:tplc="BFACDF04">
      <w:numFmt w:val="bullet"/>
      <w:lvlText w:val="•"/>
      <w:lvlJc w:val="left"/>
      <w:pPr>
        <w:ind w:left="1624" w:hanging="361"/>
      </w:pPr>
      <w:rPr>
        <w:rFonts w:hint="default"/>
        <w:lang w:val="en-US" w:eastAsia="en-US" w:bidi="ar-SA"/>
      </w:rPr>
    </w:lvl>
    <w:lvl w:ilvl="4" w:tplc="484C185E">
      <w:numFmt w:val="bullet"/>
      <w:lvlText w:val="•"/>
      <w:lvlJc w:val="left"/>
      <w:pPr>
        <w:ind w:left="2046" w:hanging="361"/>
      </w:pPr>
      <w:rPr>
        <w:rFonts w:hint="default"/>
        <w:lang w:val="en-US" w:eastAsia="en-US" w:bidi="ar-SA"/>
      </w:rPr>
    </w:lvl>
    <w:lvl w:ilvl="5" w:tplc="12B2BD24">
      <w:numFmt w:val="bullet"/>
      <w:lvlText w:val="•"/>
      <w:lvlJc w:val="left"/>
      <w:pPr>
        <w:ind w:left="2468" w:hanging="361"/>
      </w:pPr>
      <w:rPr>
        <w:rFonts w:hint="default"/>
        <w:lang w:val="en-US" w:eastAsia="en-US" w:bidi="ar-SA"/>
      </w:rPr>
    </w:lvl>
    <w:lvl w:ilvl="6" w:tplc="BC3009B8">
      <w:numFmt w:val="bullet"/>
      <w:lvlText w:val="•"/>
      <w:lvlJc w:val="left"/>
      <w:pPr>
        <w:ind w:left="2889" w:hanging="361"/>
      </w:pPr>
      <w:rPr>
        <w:rFonts w:hint="default"/>
        <w:lang w:val="en-US" w:eastAsia="en-US" w:bidi="ar-SA"/>
      </w:rPr>
    </w:lvl>
    <w:lvl w:ilvl="7" w:tplc="37004320">
      <w:numFmt w:val="bullet"/>
      <w:lvlText w:val="•"/>
      <w:lvlJc w:val="left"/>
      <w:pPr>
        <w:ind w:left="3311" w:hanging="361"/>
      </w:pPr>
      <w:rPr>
        <w:rFonts w:hint="default"/>
        <w:lang w:val="en-US" w:eastAsia="en-US" w:bidi="ar-SA"/>
      </w:rPr>
    </w:lvl>
    <w:lvl w:ilvl="8" w:tplc="907EC6C6">
      <w:numFmt w:val="bullet"/>
      <w:lvlText w:val="•"/>
      <w:lvlJc w:val="left"/>
      <w:pPr>
        <w:ind w:left="3732" w:hanging="361"/>
      </w:pPr>
      <w:rPr>
        <w:rFonts w:hint="default"/>
        <w:lang w:val="en-US" w:eastAsia="en-US" w:bidi="ar-SA"/>
      </w:rPr>
    </w:lvl>
  </w:abstractNum>
  <w:abstractNum w:abstractNumId="1" w15:restartNumberingAfterBreak="0">
    <w:nsid w:val="01A261B5"/>
    <w:multiLevelType w:val="hybridMultilevel"/>
    <w:tmpl w:val="3BF237D4"/>
    <w:lvl w:ilvl="0" w:tplc="210AC0A8">
      <w:numFmt w:val="bullet"/>
      <w:lvlText w:val="•"/>
      <w:lvlJc w:val="left"/>
      <w:pPr>
        <w:ind w:left="1827" w:hanging="380"/>
      </w:pPr>
      <w:rPr>
        <w:rFonts w:ascii="Arial" w:eastAsia="Arial" w:hAnsi="Arial" w:cs="Arial" w:hint="default"/>
        <w:b w:val="0"/>
        <w:bCs w:val="0"/>
        <w:i w:val="0"/>
        <w:iCs w:val="0"/>
        <w:w w:val="100"/>
        <w:sz w:val="28"/>
        <w:szCs w:val="28"/>
        <w:lang w:val="en-US" w:eastAsia="en-US" w:bidi="ar-SA"/>
      </w:rPr>
    </w:lvl>
    <w:lvl w:ilvl="1" w:tplc="7DC2FC68">
      <w:numFmt w:val="bullet"/>
      <w:lvlText w:val="•"/>
      <w:lvlJc w:val="left"/>
      <w:pPr>
        <w:ind w:left="2800" w:hanging="380"/>
      </w:pPr>
      <w:rPr>
        <w:rFonts w:hint="default"/>
        <w:lang w:val="en-US" w:eastAsia="en-US" w:bidi="ar-SA"/>
      </w:rPr>
    </w:lvl>
    <w:lvl w:ilvl="2" w:tplc="D5384EB2">
      <w:numFmt w:val="bullet"/>
      <w:lvlText w:val="•"/>
      <w:lvlJc w:val="left"/>
      <w:pPr>
        <w:ind w:left="3780" w:hanging="380"/>
      </w:pPr>
      <w:rPr>
        <w:rFonts w:hint="default"/>
        <w:lang w:val="en-US" w:eastAsia="en-US" w:bidi="ar-SA"/>
      </w:rPr>
    </w:lvl>
    <w:lvl w:ilvl="3" w:tplc="669A9B38">
      <w:numFmt w:val="bullet"/>
      <w:lvlText w:val="•"/>
      <w:lvlJc w:val="left"/>
      <w:pPr>
        <w:ind w:left="4760" w:hanging="380"/>
      </w:pPr>
      <w:rPr>
        <w:rFonts w:hint="default"/>
        <w:lang w:val="en-US" w:eastAsia="en-US" w:bidi="ar-SA"/>
      </w:rPr>
    </w:lvl>
    <w:lvl w:ilvl="4" w:tplc="27C28EAE">
      <w:numFmt w:val="bullet"/>
      <w:lvlText w:val="•"/>
      <w:lvlJc w:val="left"/>
      <w:pPr>
        <w:ind w:left="5740" w:hanging="380"/>
      </w:pPr>
      <w:rPr>
        <w:rFonts w:hint="default"/>
        <w:lang w:val="en-US" w:eastAsia="en-US" w:bidi="ar-SA"/>
      </w:rPr>
    </w:lvl>
    <w:lvl w:ilvl="5" w:tplc="461295D0">
      <w:numFmt w:val="bullet"/>
      <w:lvlText w:val="•"/>
      <w:lvlJc w:val="left"/>
      <w:pPr>
        <w:ind w:left="6720" w:hanging="380"/>
      </w:pPr>
      <w:rPr>
        <w:rFonts w:hint="default"/>
        <w:lang w:val="en-US" w:eastAsia="en-US" w:bidi="ar-SA"/>
      </w:rPr>
    </w:lvl>
    <w:lvl w:ilvl="6" w:tplc="C00E88AC">
      <w:numFmt w:val="bullet"/>
      <w:lvlText w:val="•"/>
      <w:lvlJc w:val="left"/>
      <w:pPr>
        <w:ind w:left="7700" w:hanging="380"/>
      </w:pPr>
      <w:rPr>
        <w:rFonts w:hint="default"/>
        <w:lang w:val="en-US" w:eastAsia="en-US" w:bidi="ar-SA"/>
      </w:rPr>
    </w:lvl>
    <w:lvl w:ilvl="7" w:tplc="CEBCAB4C">
      <w:numFmt w:val="bullet"/>
      <w:lvlText w:val="•"/>
      <w:lvlJc w:val="left"/>
      <w:pPr>
        <w:ind w:left="8680" w:hanging="380"/>
      </w:pPr>
      <w:rPr>
        <w:rFonts w:hint="default"/>
        <w:lang w:val="en-US" w:eastAsia="en-US" w:bidi="ar-SA"/>
      </w:rPr>
    </w:lvl>
    <w:lvl w:ilvl="8" w:tplc="09A0B4DC">
      <w:numFmt w:val="bullet"/>
      <w:lvlText w:val="•"/>
      <w:lvlJc w:val="left"/>
      <w:pPr>
        <w:ind w:left="9660" w:hanging="380"/>
      </w:pPr>
      <w:rPr>
        <w:rFonts w:hint="default"/>
        <w:lang w:val="en-US" w:eastAsia="en-US" w:bidi="ar-SA"/>
      </w:rPr>
    </w:lvl>
  </w:abstractNum>
  <w:abstractNum w:abstractNumId="2" w15:restartNumberingAfterBreak="0">
    <w:nsid w:val="02C5792B"/>
    <w:multiLevelType w:val="hybridMultilevel"/>
    <w:tmpl w:val="5858A648"/>
    <w:lvl w:ilvl="0" w:tplc="2132C4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529"/>
    <w:multiLevelType w:val="hybridMultilevel"/>
    <w:tmpl w:val="CFBAB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8B4B35"/>
    <w:multiLevelType w:val="hybridMultilevel"/>
    <w:tmpl w:val="47107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836C6"/>
    <w:multiLevelType w:val="hybridMultilevel"/>
    <w:tmpl w:val="3314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6536F"/>
    <w:multiLevelType w:val="hybridMultilevel"/>
    <w:tmpl w:val="233AB300"/>
    <w:lvl w:ilvl="0" w:tplc="6C6270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10620"/>
    <w:multiLevelType w:val="hybridMultilevel"/>
    <w:tmpl w:val="88E2B682"/>
    <w:lvl w:ilvl="0" w:tplc="CCC07D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42BE1"/>
    <w:multiLevelType w:val="multilevel"/>
    <w:tmpl w:val="26A0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C60F3"/>
    <w:multiLevelType w:val="hybridMultilevel"/>
    <w:tmpl w:val="14020724"/>
    <w:lvl w:ilvl="0" w:tplc="6C6270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159BE"/>
    <w:multiLevelType w:val="hybridMultilevel"/>
    <w:tmpl w:val="1F60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76E34"/>
    <w:multiLevelType w:val="hybridMultilevel"/>
    <w:tmpl w:val="449E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C191D"/>
    <w:multiLevelType w:val="multilevel"/>
    <w:tmpl w:val="4120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20B15"/>
    <w:multiLevelType w:val="multilevel"/>
    <w:tmpl w:val="977A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2289F"/>
    <w:multiLevelType w:val="hybridMultilevel"/>
    <w:tmpl w:val="1A745D3C"/>
    <w:lvl w:ilvl="0" w:tplc="3544CBFA">
      <w:numFmt w:val="bullet"/>
      <w:lvlText w:val="•"/>
      <w:lvlJc w:val="left"/>
      <w:pPr>
        <w:ind w:left="585" w:hanging="380"/>
      </w:pPr>
      <w:rPr>
        <w:rFonts w:ascii="Arial" w:eastAsia="Arial" w:hAnsi="Arial" w:cs="Arial" w:hint="default"/>
        <w:b w:val="0"/>
        <w:bCs w:val="0"/>
        <w:i w:val="0"/>
        <w:iCs w:val="0"/>
        <w:w w:val="100"/>
        <w:sz w:val="28"/>
        <w:szCs w:val="28"/>
        <w:lang w:val="en-US" w:eastAsia="en-US" w:bidi="ar-SA"/>
      </w:rPr>
    </w:lvl>
    <w:lvl w:ilvl="1" w:tplc="CB448486">
      <w:numFmt w:val="bullet"/>
      <w:lvlText w:val=""/>
      <w:lvlJc w:val="left"/>
      <w:pPr>
        <w:ind w:left="798" w:hanging="380"/>
      </w:pPr>
      <w:rPr>
        <w:rFonts w:ascii="Wingdings 2" w:eastAsia="Wingdings 2" w:hAnsi="Wingdings 2" w:cs="Wingdings 2" w:hint="default"/>
        <w:b w:val="0"/>
        <w:bCs w:val="0"/>
        <w:i w:val="0"/>
        <w:iCs w:val="0"/>
        <w:w w:val="78"/>
        <w:sz w:val="28"/>
        <w:szCs w:val="28"/>
        <w:lang w:val="en-US" w:eastAsia="en-US" w:bidi="ar-SA"/>
      </w:rPr>
    </w:lvl>
    <w:lvl w:ilvl="2" w:tplc="735893BA">
      <w:numFmt w:val="bullet"/>
      <w:lvlText w:val="•"/>
      <w:lvlJc w:val="left"/>
      <w:pPr>
        <w:ind w:left="1336" w:hanging="380"/>
      </w:pPr>
      <w:rPr>
        <w:rFonts w:hint="default"/>
        <w:lang w:val="en-US" w:eastAsia="en-US" w:bidi="ar-SA"/>
      </w:rPr>
    </w:lvl>
    <w:lvl w:ilvl="3" w:tplc="BA94570C">
      <w:numFmt w:val="bullet"/>
      <w:lvlText w:val="•"/>
      <w:lvlJc w:val="left"/>
      <w:pPr>
        <w:ind w:left="1872" w:hanging="380"/>
      </w:pPr>
      <w:rPr>
        <w:rFonts w:hint="default"/>
        <w:lang w:val="en-US" w:eastAsia="en-US" w:bidi="ar-SA"/>
      </w:rPr>
    </w:lvl>
    <w:lvl w:ilvl="4" w:tplc="BB5C6DD4">
      <w:numFmt w:val="bullet"/>
      <w:lvlText w:val="•"/>
      <w:lvlJc w:val="left"/>
      <w:pPr>
        <w:ind w:left="2409" w:hanging="380"/>
      </w:pPr>
      <w:rPr>
        <w:rFonts w:hint="default"/>
        <w:lang w:val="en-US" w:eastAsia="en-US" w:bidi="ar-SA"/>
      </w:rPr>
    </w:lvl>
    <w:lvl w:ilvl="5" w:tplc="D6784808">
      <w:numFmt w:val="bullet"/>
      <w:lvlText w:val="•"/>
      <w:lvlJc w:val="left"/>
      <w:pPr>
        <w:ind w:left="2945" w:hanging="380"/>
      </w:pPr>
      <w:rPr>
        <w:rFonts w:hint="default"/>
        <w:lang w:val="en-US" w:eastAsia="en-US" w:bidi="ar-SA"/>
      </w:rPr>
    </w:lvl>
    <w:lvl w:ilvl="6" w:tplc="DD86DBB2">
      <w:numFmt w:val="bullet"/>
      <w:lvlText w:val="•"/>
      <w:lvlJc w:val="left"/>
      <w:pPr>
        <w:ind w:left="3482" w:hanging="380"/>
      </w:pPr>
      <w:rPr>
        <w:rFonts w:hint="default"/>
        <w:lang w:val="en-US" w:eastAsia="en-US" w:bidi="ar-SA"/>
      </w:rPr>
    </w:lvl>
    <w:lvl w:ilvl="7" w:tplc="EC44A4E4">
      <w:numFmt w:val="bullet"/>
      <w:lvlText w:val="•"/>
      <w:lvlJc w:val="left"/>
      <w:pPr>
        <w:ind w:left="4018" w:hanging="380"/>
      </w:pPr>
      <w:rPr>
        <w:rFonts w:hint="default"/>
        <w:lang w:val="en-US" w:eastAsia="en-US" w:bidi="ar-SA"/>
      </w:rPr>
    </w:lvl>
    <w:lvl w:ilvl="8" w:tplc="6E264490">
      <w:numFmt w:val="bullet"/>
      <w:lvlText w:val="•"/>
      <w:lvlJc w:val="left"/>
      <w:pPr>
        <w:ind w:left="4554" w:hanging="380"/>
      </w:pPr>
      <w:rPr>
        <w:rFonts w:hint="default"/>
        <w:lang w:val="en-US" w:eastAsia="en-US" w:bidi="ar-SA"/>
      </w:rPr>
    </w:lvl>
  </w:abstractNum>
  <w:abstractNum w:abstractNumId="15" w15:restartNumberingAfterBreak="0">
    <w:nsid w:val="292A5F1F"/>
    <w:multiLevelType w:val="hybridMultilevel"/>
    <w:tmpl w:val="08C6FEB6"/>
    <w:lvl w:ilvl="0" w:tplc="5790A7E8">
      <w:numFmt w:val="bullet"/>
      <w:lvlText w:val=""/>
      <w:lvlJc w:val="left"/>
      <w:pPr>
        <w:ind w:left="364" w:hanging="361"/>
      </w:pPr>
      <w:rPr>
        <w:rFonts w:ascii="Symbol" w:eastAsia="Symbol" w:hAnsi="Symbol" w:cs="Symbol" w:hint="default"/>
        <w:b w:val="0"/>
        <w:bCs w:val="0"/>
        <w:i w:val="0"/>
        <w:iCs w:val="0"/>
        <w:w w:val="100"/>
        <w:sz w:val="22"/>
        <w:szCs w:val="22"/>
        <w:lang w:val="en-US" w:eastAsia="en-US" w:bidi="ar-SA"/>
      </w:rPr>
    </w:lvl>
    <w:lvl w:ilvl="1" w:tplc="215E6638">
      <w:numFmt w:val="bullet"/>
      <w:lvlText w:val="•"/>
      <w:lvlJc w:val="left"/>
      <w:pPr>
        <w:ind w:left="736" w:hanging="361"/>
      </w:pPr>
      <w:rPr>
        <w:rFonts w:hint="default"/>
        <w:lang w:val="en-US" w:eastAsia="en-US" w:bidi="ar-SA"/>
      </w:rPr>
    </w:lvl>
    <w:lvl w:ilvl="2" w:tplc="D1E82F74">
      <w:numFmt w:val="bullet"/>
      <w:lvlText w:val="•"/>
      <w:lvlJc w:val="left"/>
      <w:pPr>
        <w:ind w:left="1113" w:hanging="361"/>
      </w:pPr>
      <w:rPr>
        <w:rFonts w:hint="default"/>
        <w:lang w:val="en-US" w:eastAsia="en-US" w:bidi="ar-SA"/>
      </w:rPr>
    </w:lvl>
    <w:lvl w:ilvl="3" w:tplc="F8AC8C94">
      <w:numFmt w:val="bullet"/>
      <w:lvlText w:val="•"/>
      <w:lvlJc w:val="left"/>
      <w:pPr>
        <w:ind w:left="1489" w:hanging="361"/>
      </w:pPr>
      <w:rPr>
        <w:rFonts w:hint="default"/>
        <w:lang w:val="en-US" w:eastAsia="en-US" w:bidi="ar-SA"/>
      </w:rPr>
    </w:lvl>
    <w:lvl w:ilvl="4" w:tplc="9BD81BBA">
      <w:numFmt w:val="bullet"/>
      <w:lvlText w:val="•"/>
      <w:lvlJc w:val="left"/>
      <w:pPr>
        <w:ind w:left="1866" w:hanging="361"/>
      </w:pPr>
      <w:rPr>
        <w:rFonts w:hint="default"/>
        <w:lang w:val="en-US" w:eastAsia="en-US" w:bidi="ar-SA"/>
      </w:rPr>
    </w:lvl>
    <w:lvl w:ilvl="5" w:tplc="07B61A08">
      <w:numFmt w:val="bullet"/>
      <w:lvlText w:val="•"/>
      <w:lvlJc w:val="left"/>
      <w:pPr>
        <w:ind w:left="2242" w:hanging="361"/>
      </w:pPr>
      <w:rPr>
        <w:rFonts w:hint="default"/>
        <w:lang w:val="en-US" w:eastAsia="en-US" w:bidi="ar-SA"/>
      </w:rPr>
    </w:lvl>
    <w:lvl w:ilvl="6" w:tplc="2F706962">
      <w:numFmt w:val="bullet"/>
      <w:lvlText w:val="•"/>
      <w:lvlJc w:val="left"/>
      <w:pPr>
        <w:ind w:left="2619" w:hanging="361"/>
      </w:pPr>
      <w:rPr>
        <w:rFonts w:hint="default"/>
        <w:lang w:val="en-US" w:eastAsia="en-US" w:bidi="ar-SA"/>
      </w:rPr>
    </w:lvl>
    <w:lvl w:ilvl="7" w:tplc="35BCFC68">
      <w:numFmt w:val="bullet"/>
      <w:lvlText w:val="•"/>
      <w:lvlJc w:val="left"/>
      <w:pPr>
        <w:ind w:left="2995" w:hanging="361"/>
      </w:pPr>
      <w:rPr>
        <w:rFonts w:hint="default"/>
        <w:lang w:val="en-US" w:eastAsia="en-US" w:bidi="ar-SA"/>
      </w:rPr>
    </w:lvl>
    <w:lvl w:ilvl="8" w:tplc="BDC8325A">
      <w:numFmt w:val="bullet"/>
      <w:lvlText w:val="•"/>
      <w:lvlJc w:val="left"/>
      <w:pPr>
        <w:ind w:left="3372" w:hanging="361"/>
      </w:pPr>
      <w:rPr>
        <w:rFonts w:hint="default"/>
        <w:lang w:val="en-US" w:eastAsia="en-US" w:bidi="ar-SA"/>
      </w:rPr>
    </w:lvl>
  </w:abstractNum>
  <w:abstractNum w:abstractNumId="16" w15:restartNumberingAfterBreak="0">
    <w:nsid w:val="29B8347A"/>
    <w:multiLevelType w:val="multilevel"/>
    <w:tmpl w:val="EF5AF3B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592E54"/>
    <w:multiLevelType w:val="hybridMultilevel"/>
    <w:tmpl w:val="1DC2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84DCC"/>
    <w:multiLevelType w:val="hybridMultilevel"/>
    <w:tmpl w:val="BCEE8920"/>
    <w:lvl w:ilvl="0" w:tplc="6C627056">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01B9E"/>
    <w:multiLevelType w:val="hybridMultilevel"/>
    <w:tmpl w:val="229C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E6E66"/>
    <w:multiLevelType w:val="hybridMultilevel"/>
    <w:tmpl w:val="34CE3CBA"/>
    <w:lvl w:ilvl="0" w:tplc="2AF44282">
      <w:numFmt w:val="bullet"/>
      <w:lvlText w:val="♦"/>
      <w:lvlJc w:val="left"/>
      <w:pPr>
        <w:ind w:left="942" w:hanging="380"/>
      </w:pPr>
      <w:rPr>
        <w:rFonts w:ascii="Arial Narrow" w:eastAsia="Arial Narrow" w:hAnsi="Arial Narrow" w:cs="Arial Narrow" w:hint="default"/>
        <w:b w:val="0"/>
        <w:bCs w:val="0"/>
        <w:i w:val="0"/>
        <w:iCs w:val="0"/>
        <w:w w:val="100"/>
        <w:sz w:val="24"/>
        <w:szCs w:val="24"/>
        <w:lang w:val="en-US" w:eastAsia="en-US" w:bidi="ar-SA"/>
      </w:rPr>
    </w:lvl>
    <w:lvl w:ilvl="1" w:tplc="C65AED2A">
      <w:numFmt w:val="bullet"/>
      <w:lvlText w:val="•"/>
      <w:lvlJc w:val="left"/>
      <w:pPr>
        <w:ind w:left="1399" w:hanging="380"/>
      </w:pPr>
      <w:rPr>
        <w:rFonts w:hint="default"/>
        <w:lang w:val="en-US" w:eastAsia="en-US" w:bidi="ar-SA"/>
      </w:rPr>
    </w:lvl>
    <w:lvl w:ilvl="2" w:tplc="FE3E3A98">
      <w:numFmt w:val="bullet"/>
      <w:lvlText w:val="•"/>
      <w:lvlJc w:val="left"/>
      <w:pPr>
        <w:ind w:left="1859" w:hanging="380"/>
      </w:pPr>
      <w:rPr>
        <w:rFonts w:hint="default"/>
        <w:lang w:val="en-US" w:eastAsia="en-US" w:bidi="ar-SA"/>
      </w:rPr>
    </w:lvl>
    <w:lvl w:ilvl="3" w:tplc="37E6D0FE">
      <w:numFmt w:val="bullet"/>
      <w:lvlText w:val="•"/>
      <w:lvlJc w:val="left"/>
      <w:pPr>
        <w:ind w:left="2319" w:hanging="380"/>
      </w:pPr>
      <w:rPr>
        <w:rFonts w:hint="default"/>
        <w:lang w:val="en-US" w:eastAsia="en-US" w:bidi="ar-SA"/>
      </w:rPr>
    </w:lvl>
    <w:lvl w:ilvl="4" w:tplc="1A545CF2">
      <w:numFmt w:val="bullet"/>
      <w:lvlText w:val="•"/>
      <w:lvlJc w:val="left"/>
      <w:pPr>
        <w:ind w:left="2779" w:hanging="380"/>
      </w:pPr>
      <w:rPr>
        <w:rFonts w:hint="default"/>
        <w:lang w:val="en-US" w:eastAsia="en-US" w:bidi="ar-SA"/>
      </w:rPr>
    </w:lvl>
    <w:lvl w:ilvl="5" w:tplc="30AE059A">
      <w:numFmt w:val="bullet"/>
      <w:lvlText w:val="•"/>
      <w:lvlJc w:val="left"/>
      <w:pPr>
        <w:ind w:left="3238" w:hanging="380"/>
      </w:pPr>
      <w:rPr>
        <w:rFonts w:hint="default"/>
        <w:lang w:val="en-US" w:eastAsia="en-US" w:bidi="ar-SA"/>
      </w:rPr>
    </w:lvl>
    <w:lvl w:ilvl="6" w:tplc="1F9CF016">
      <w:numFmt w:val="bullet"/>
      <w:lvlText w:val="•"/>
      <w:lvlJc w:val="left"/>
      <w:pPr>
        <w:ind w:left="3698" w:hanging="380"/>
      </w:pPr>
      <w:rPr>
        <w:rFonts w:hint="default"/>
        <w:lang w:val="en-US" w:eastAsia="en-US" w:bidi="ar-SA"/>
      </w:rPr>
    </w:lvl>
    <w:lvl w:ilvl="7" w:tplc="1BEEE96A">
      <w:numFmt w:val="bullet"/>
      <w:lvlText w:val="•"/>
      <w:lvlJc w:val="left"/>
      <w:pPr>
        <w:ind w:left="4158" w:hanging="380"/>
      </w:pPr>
      <w:rPr>
        <w:rFonts w:hint="default"/>
        <w:lang w:val="en-US" w:eastAsia="en-US" w:bidi="ar-SA"/>
      </w:rPr>
    </w:lvl>
    <w:lvl w:ilvl="8" w:tplc="4DB6B868">
      <w:numFmt w:val="bullet"/>
      <w:lvlText w:val="•"/>
      <w:lvlJc w:val="left"/>
      <w:pPr>
        <w:ind w:left="4618" w:hanging="380"/>
      </w:pPr>
      <w:rPr>
        <w:rFonts w:hint="default"/>
        <w:lang w:val="en-US" w:eastAsia="en-US" w:bidi="ar-SA"/>
      </w:rPr>
    </w:lvl>
  </w:abstractNum>
  <w:abstractNum w:abstractNumId="21" w15:restartNumberingAfterBreak="0">
    <w:nsid w:val="46DA52E6"/>
    <w:multiLevelType w:val="hybridMultilevel"/>
    <w:tmpl w:val="2D300CC4"/>
    <w:lvl w:ilvl="0" w:tplc="6C627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4E0C9D"/>
    <w:multiLevelType w:val="hybridMultilevel"/>
    <w:tmpl w:val="18B8B9C2"/>
    <w:lvl w:ilvl="0" w:tplc="D5281F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D1D40"/>
    <w:multiLevelType w:val="hybridMultilevel"/>
    <w:tmpl w:val="A45E55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5E564F"/>
    <w:multiLevelType w:val="hybridMultilevel"/>
    <w:tmpl w:val="A244B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46B0D"/>
    <w:multiLevelType w:val="hybridMultilevel"/>
    <w:tmpl w:val="201C2D66"/>
    <w:lvl w:ilvl="0" w:tplc="6C6270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0329"/>
    <w:multiLevelType w:val="hybridMultilevel"/>
    <w:tmpl w:val="DF22C124"/>
    <w:lvl w:ilvl="0" w:tplc="6C6270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158A5"/>
    <w:multiLevelType w:val="hybridMultilevel"/>
    <w:tmpl w:val="FA86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04695"/>
    <w:multiLevelType w:val="multilevel"/>
    <w:tmpl w:val="EF623038"/>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4686F"/>
    <w:multiLevelType w:val="hybridMultilevel"/>
    <w:tmpl w:val="A086D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A6E25"/>
    <w:multiLevelType w:val="hybridMultilevel"/>
    <w:tmpl w:val="9F028A04"/>
    <w:lvl w:ilvl="0" w:tplc="6C6270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8316F"/>
    <w:multiLevelType w:val="hybridMultilevel"/>
    <w:tmpl w:val="5A6426EC"/>
    <w:lvl w:ilvl="0" w:tplc="A2A4F6D2">
      <w:numFmt w:val="bullet"/>
      <w:lvlText w:val="•"/>
      <w:lvlJc w:val="left"/>
      <w:pPr>
        <w:ind w:left="769" w:hanging="380"/>
      </w:pPr>
      <w:rPr>
        <w:rFonts w:ascii="Arial" w:eastAsia="Arial" w:hAnsi="Arial" w:cs="Arial" w:hint="default"/>
        <w:b w:val="0"/>
        <w:bCs w:val="0"/>
        <w:i w:val="0"/>
        <w:iCs w:val="0"/>
        <w:w w:val="100"/>
        <w:sz w:val="28"/>
        <w:szCs w:val="28"/>
        <w:lang w:val="en-US" w:eastAsia="en-US" w:bidi="ar-SA"/>
      </w:rPr>
    </w:lvl>
    <w:lvl w:ilvl="1" w:tplc="88000AA8">
      <w:numFmt w:val="bullet"/>
      <w:lvlText w:val="•"/>
      <w:lvlJc w:val="left"/>
      <w:pPr>
        <w:ind w:left="1846" w:hanging="380"/>
      </w:pPr>
      <w:rPr>
        <w:rFonts w:hint="default"/>
        <w:lang w:val="en-US" w:eastAsia="en-US" w:bidi="ar-SA"/>
      </w:rPr>
    </w:lvl>
    <w:lvl w:ilvl="2" w:tplc="1642535A">
      <w:numFmt w:val="bullet"/>
      <w:lvlText w:val="•"/>
      <w:lvlJc w:val="left"/>
      <w:pPr>
        <w:ind w:left="2932" w:hanging="380"/>
      </w:pPr>
      <w:rPr>
        <w:rFonts w:hint="default"/>
        <w:lang w:val="en-US" w:eastAsia="en-US" w:bidi="ar-SA"/>
      </w:rPr>
    </w:lvl>
    <w:lvl w:ilvl="3" w:tplc="1514E216">
      <w:numFmt w:val="bullet"/>
      <w:lvlText w:val="•"/>
      <w:lvlJc w:val="left"/>
      <w:pPr>
        <w:ind w:left="4018" w:hanging="380"/>
      </w:pPr>
      <w:rPr>
        <w:rFonts w:hint="default"/>
        <w:lang w:val="en-US" w:eastAsia="en-US" w:bidi="ar-SA"/>
      </w:rPr>
    </w:lvl>
    <w:lvl w:ilvl="4" w:tplc="F224F332">
      <w:numFmt w:val="bullet"/>
      <w:lvlText w:val="•"/>
      <w:lvlJc w:val="left"/>
      <w:pPr>
        <w:ind w:left="5104" w:hanging="380"/>
      </w:pPr>
      <w:rPr>
        <w:rFonts w:hint="default"/>
        <w:lang w:val="en-US" w:eastAsia="en-US" w:bidi="ar-SA"/>
      </w:rPr>
    </w:lvl>
    <w:lvl w:ilvl="5" w:tplc="66B49BDC">
      <w:numFmt w:val="bullet"/>
      <w:lvlText w:val="•"/>
      <w:lvlJc w:val="left"/>
      <w:pPr>
        <w:ind w:left="6190" w:hanging="380"/>
      </w:pPr>
      <w:rPr>
        <w:rFonts w:hint="default"/>
        <w:lang w:val="en-US" w:eastAsia="en-US" w:bidi="ar-SA"/>
      </w:rPr>
    </w:lvl>
    <w:lvl w:ilvl="6" w:tplc="F7F86BB8">
      <w:numFmt w:val="bullet"/>
      <w:lvlText w:val="•"/>
      <w:lvlJc w:val="left"/>
      <w:pPr>
        <w:ind w:left="7276" w:hanging="380"/>
      </w:pPr>
      <w:rPr>
        <w:rFonts w:hint="default"/>
        <w:lang w:val="en-US" w:eastAsia="en-US" w:bidi="ar-SA"/>
      </w:rPr>
    </w:lvl>
    <w:lvl w:ilvl="7" w:tplc="EFE83998">
      <w:numFmt w:val="bullet"/>
      <w:lvlText w:val="•"/>
      <w:lvlJc w:val="left"/>
      <w:pPr>
        <w:ind w:left="8362" w:hanging="380"/>
      </w:pPr>
      <w:rPr>
        <w:rFonts w:hint="default"/>
        <w:lang w:val="en-US" w:eastAsia="en-US" w:bidi="ar-SA"/>
      </w:rPr>
    </w:lvl>
    <w:lvl w:ilvl="8" w:tplc="EE96B61E">
      <w:numFmt w:val="bullet"/>
      <w:lvlText w:val="•"/>
      <w:lvlJc w:val="left"/>
      <w:pPr>
        <w:ind w:left="9448" w:hanging="380"/>
      </w:pPr>
      <w:rPr>
        <w:rFonts w:hint="default"/>
        <w:lang w:val="en-US" w:eastAsia="en-US" w:bidi="ar-SA"/>
      </w:rPr>
    </w:lvl>
  </w:abstractNum>
  <w:abstractNum w:abstractNumId="32" w15:restartNumberingAfterBreak="0">
    <w:nsid w:val="6EE22031"/>
    <w:multiLevelType w:val="hybridMultilevel"/>
    <w:tmpl w:val="4700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14A31"/>
    <w:multiLevelType w:val="hybridMultilevel"/>
    <w:tmpl w:val="0C4E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C5F3F"/>
    <w:multiLevelType w:val="hybridMultilevel"/>
    <w:tmpl w:val="A0961686"/>
    <w:lvl w:ilvl="0" w:tplc="03924F7E">
      <w:numFmt w:val="bullet"/>
      <w:lvlText w:val="‑"/>
      <w:lvlJc w:val="left"/>
      <w:pPr>
        <w:ind w:left="720" w:hanging="360"/>
      </w:pPr>
      <w:rPr>
        <w:rFonts w:ascii="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B5A8D"/>
    <w:multiLevelType w:val="multilevel"/>
    <w:tmpl w:val="32184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026C2A"/>
    <w:multiLevelType w:val="hybridMultilevel"/>
    <w:tmpl w:val="A8566E8A"/>
    <w:lvl w:ilvl="0" w:tplc="03924F7E">
      <w:numFmt w:val="bullet"/>
      <w:lvlText w:val="‑"/>
      <w:lvlJc w:val="left"/>
      <w:pPr>
        <w:ind w:left="720" w:hanging="360"/>
      </w:pPr>
      <w:rPr>
        <w:rFonts w:ascii="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D49B0"/>
    <w:multiLevelType w:val="multilevel"/>
    <w:tmpl w:val="714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03F1B"/>
    <w:multiLevelType w:val="multilevel"/>
    <w:tmpl w:val="64D4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2738E"/>
    <w:multiLevelType w:val="hybridMultilevel"/>
    <w:tmpl w:val="BB72B9D4"/>
    <w:lvl w:ilvl="0" w:tplc="6C627056">
      <w:numFmt w:val="bullet"/>
      <w:lvlText w:val="‑"/>
      <w:lvlJc w:val="left"/>
      <w:pPr>
        <w:tabs>
          <w:tab w:val="num" w:pos="1080"/>
        </w:tabs>
        <w:ind w:left="1080" w:hanging="360"/>
      </w:pPr>
      <w:rPr>
        <w:rFonts w:ascii="Times New Roman" w:eastAsia="Calibri"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DAC72CD"/>
    <w:multiLevelType w:val="hybridMultilevel"/>
    <w:tmpl w:val="014C1FA2"/>
    <w:lvl w:ilvl="0" w:tplc="CE74BCBA">
      <w:start w:val="1"/>
      <w:numFmt w:val="decimal"/>
      <w:lvlText w:val="%1."/>
      <w:lvlJc w:val="left"/>
      <w:pPr>
        <w:ind w:left="658" w:hanging="270"/>
      </w:pPr>
      <w:rPr>
        <w:rFonts w:ascii="Arial Narrow" w:eastAsia="Arial Narrow" w:hAnsi="Arial Narrow" w:cs="Arial Narrow" w:hint="default"/>
        <w:b w:val="0"/>
        <w:bCs w:val="0"/>
        <w:i w:val="0"/>
        <w:iCs w:val="0"/>
        <w:spacing w:val="-11"/>
        <w:w w:val="100"/>
        <w:sz w:val="24"/>
        <w:szCs w:val="24"/>
        <w:lang w:val="en-US" w:eastAsia="en-US" w:bidi="ar-SA"/>
      </w:rPr>
    </w:lvl>
    <w:lvl w:ilvl="1" w:tplc="DA1AA344">
      <w:numFmt w:val="bullet"/>
      <w:lvlText w:val="•"/>
      <w:lvlJc w:val="left"/>
      <w:pPr>
        <w:ind w:left="1130" w:hanging="270"/>
      </w:pPr>
      <w:rPr>
        <w:rFonts w:hint="default"/>
        <w:lang w:val="en-US" w:eastAsia="en-US" w:bidi="ar-SA"/>
      </w:rPr>
    </w:lvl>
    <w:lvl w:ilvl="2" w:tplc="DE608EC0">
      <w:numFmt w:val="bullet"/>
      <w:lvlText w:val="•"/>
      <w:lvlJc w:val="left"/>
      <w:pPr>
        <w:ind w:left="1600" w:hanging="270"/>
      </w:pPr>
      <w:rPr>
        <w:rFonts w:hint="default"/>
        <w:lang w:val="en-US" w:eastAsia="en-US" w:bidi="ar-SA"/>
      </w:rPr>
    </w:lvl>
    <w:lvl w:ilvl="3" w:tplc="0264180E">
      <w:numFmt w:val="bullet"/>
      <w:lvlText w:val="•"/>
      <w:lvlJc w:val="left"/>
      <w:pPr>
        <w:ind w:left="2070" w:hanging="270"/>
      </w:pPr>
      <w:rPr>
        <w:rFonts w:hint="default"/>
        <w:lang w:val="en-US" w:eastAsia="en-US" w:bidi="ar-SA"/>
      </w:rPr>
    </w:lvl>
    <w:lvl w:ilvl="4" w:tplc="14265160">
      <w:numFmt w:val="bullet"/>
      <w:lvlText w:val="•"/>
      <w:lvlJc w:val="left"/>
      <w:pPr>
        <w:ind w:left="2541" w:hanging="270"/>
      </w:pPr>
      <w:rPr>
        <w:rFonts w:hint="default"/>
        <w:lang w:val="en-US" w:eastAsia="en-US" w:bidi="ar-SA"/>
      </w:rPr>
    </w:lvl>
    <w:lvl w:ilvl="5" w:tplc="36F83D76">
      <w:numFmt w:val="bullet"/>
      <w:lvlText w:val="•"/>
      <w:lvlJc w:val="left"/>
      <w:pPr>
        <w:ind w:left="3011" w:hanging="270"/>
      </w:pPr>
      <w:rPr>
        <w:rFonts w:hint="default"/>
        <w:lang w:val="en-US" w:eastAsia="en-US" w:bidi="ar-SA"/>
      </w:rPr>
    </w:lvl>
    <w:lvl w:ilvl="6" w:tplc="370C4B6A">
      <w:numFmt w:val="bullet"/>
      <w:lvlText w:val="•"/>
      <w:lvlJc w:val="left"/>
      <w:pPr>
        <w:ind w:left="3481" w:hanging="270"/>
      </w:pPr>
      <w:rPr>
        <w:rFonts w:hint="default"/>
        <w:lang w:val="en-US" w:eastAsia="en-US" w:bidi="ar-SA"/>
      </w:rPr>
    </w:lvl>
    <w:lvl w:ilvl="7" w:tplc="9BC2D3E0">
      <w:numFmt w:val="bullet"/>
      <w:lvlText w:val="•"/>
      <w:lvlJc w:val="left"/>
      <w:pPr>
        <w:ind w:left="3951" w:hanging="270"/>
      </w:pPr>
      <w:rPr>
        <w:rFonts w:hint="default"/>
        <w:lang w:val="en-US" w:eastAsia="en-US" w:bidi="ar-SA"/>
      </w:rPr>
    </w:lvl>
    <w:lvl w:ilvl="8" w:tplc="B840249A">
      <w:numFmt w:val="bullet"/>
      <w:lvlText w:val="•"/>
      <w:lvlJc w:val="left"/>
      <w:pPr>
        <w:ind w:left="4422" w:hanging="270"/>
      </w:pPr>
      <w:rPr>
        <w:rFonts w:hint="default"/>
        <w:lang w:val="en-US" w:eastAsia="en-US" w:bidi="ar-SA"/>
      </w:rPr>
    </w:lvl>
  </w:abstractNum>
  <w:abstractNum w:abstractNumId="41" w15:restartNumberingAfterBreak="0">
    <w:nsid w:val="7DB5548C"/>
    <w:multiLevelType w:val="multilevel"/>
    <w:tmpl w:val="6B3A0B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
  </w:num>
  <w:num w:numId="3">
    <w:abstractNumId w:val="14"/>
  </w:num>
  <w:num w:numId="4">
    <w:abstractNumId w:val="27"/>
  </w:num>
  <w:num w:numId="5">
    <w:abstractNumId w:val="17"/>
  </w:num>
  <w:num w:numId="6">
    <w:abstractNumId w:val="32"/>
  </w:num>
  <w:num w:numId="7">
    <w:abstractNumId w:val="1"/>
  </w:num>
  <w:num w:numId="8">
    <w:abstractNumId w:val="5"/>
  </w:num>
  <w:num w:numId="9">
    <w:abstractNumId w:val="20"/>
  </w:num>
  <w:num w:numId="10">
    <w:abstractNumId w:val="7"/>
  </w:num>
  <w:num w:numId="11">
    <w:abstractNumId w:val="3"/>
  </w:num>
  <w:num w:numId="12">
    <w:abstractNumId w:val="37"/>
  </w:num>
  <w:num w:numId="13">
    <w:abstractNumId w:val="8"/>
  </w:num>
  <w:num w:numId="14">
    <w:abstractNumId w:val="9"/>
  </w:num>
  <w:num w:numId="15">
    <w:abstractNumId w:val="25"/>
  </w:num>
  <w:num w:numId="16">
    <w:abstractNumId w:val="41"/>
  </w:num>
  <w:num w:numId="17">
    <w:abstractNumId w:val="26"/>
  </w:num>
  <w:num w:numId="18">
    <w:abstractNumId w:val="34"/>
  </w:num>
  <w:num w:numId="19">
    <w:abstractNumId w:val="18"/>
  </w:num>
  <w:num w:numId="20">
    <w:abstractNumId w:val="36"/>
  </w:num>
  <w:num w:numId="21">
    <w:abstractNumId w:val="33"/>
  </w:num>
  <w:num w:numId="22">
    <w:abstractNumId w:val="6"/>
  </w:num>
  <w:num w:numId="23">
    <w:abstractNumId w:val="22"/>
  </w:num>
  <w:num w:numId="24">
    <w:abstractNumId w:val="23"/>
  </w:num>
  <w:num w:numId="25">
    <w:abstractNumId w:val="38"/>
  </w:num>
  <w:num w:numId="26">
    <w:abstractNumId w:val="16"/>
  </w:num>
  <w:num w:numId="27">
    <w:abstractNumId w:val="28"/>
  </w:num>
  <w:num w:numId="28">
    <w:abstractNumId w:val="39"/>
  </w:num>
  <w:num w:numId="29">
    <w:abstractNumId w:val="30"/>
  </w:num>
  <w:num w:numId="30">
    <w:abstractNumId w:val="2"/>
  </w:num>
  <w:num w:numId="31">
    <w:abstractNumId w:val="21"/>
  </w:num>
  <w:num w:numId="32">
    <w:abstractNumId w:val="40"/>
  </w:num>
  <w:num w:numId="33">
    <w:abstractNumId w:val="29"/>
  </w:num>
  <w:num w:numId="34">
    <w:abstractNumId w:val="19"/>
  </w:num>
  <w:num w:numId="35">
    <w:abstractNumId w:val="24"/>
  </w:num>
  <w:num w:numId="36">
    <w:abstractNumId w:val="15"/>
  </w:num>
  <w:num w:numId="37">
    <w:abstractNumId w:val="0"/>
  </w:num>
  <w:num w:numId="38">
    <w:abstractNumId w:val="35"/>
  </w:num>
  <w:num w:numId="39">
    <w:abstractNumId w:val="12"/>
  </w:num>
  <w:num w:numId="40">
    <w:abstractNumId w:val="13"/>
  </w:num>
  <w:num w:numId="41">
    <w:abstractNumId w:val="35"/>
  </w:num>
  <w:num w:numId="42">
    <w:abstractNumId w:val="10"/>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1B"/>
    <w:rsid w:val="0000276C"/>
    <w:rsid w:val="000807DC"/>
    <w:rsid w:val="000B6FFA"/>
    <w:rsid w:val="000C0FD2"/>
    <w:rsid w:val="000D6EDF"/>
    <w:rsid w:val="000F6F41"/>
    <w:rsid w:val="00102852"/>
    <w:rsid w:val="00104764"/>
    <w:rsid w:val="00104F58"/>
    <w:rsid w:val="00147F27"/>
    <w:rsid w:val="001D64DF"/>
    <w:rsid w:val="001F12A0"/>
    <w:rsid w:val="001F2358"/>
    <w:rsid w:val="00247DF0"/>
    <w:rsid w:val="002E11D1"/>
    <w:rsid w:val="002E5F3C"/>
    <w:rsid w:val="002F12BE"/>
    <w:rsid w:val="002F4AEF"/>
    <w:rsid w:val="00311889"/>
    <w:rsid w:val="003237B6"/>
    <w:rsid w:val="0033372A"/>
    <w:rsid w:val="00390704"/>
    <w:rsid w:val="003C27C9"/>
    <w:rsid w:val="003E72FB"/>
    <w:rsid w:val="004217E5"/>
    <w:rsid w:val="004668FC"/>
    <w:rsid w:val="0048173C"/>
    <w:rsid w:val="004A5093"/>
    <w:rsid w:val="004D345E"/>
    <w:rsid w:val="004E222E"/>
    <w:rsid w:val="004E2B51"/>
    <w:rsid w:val="00502668"/>
    <w:rsid w:val="005413AB"/>
    <w:rsid w:val="005E4A00"/>
    <w:rsid w:val="005E6143"/>
    <w:rsid w:val="00634AD8"/>
    <w:rsid w:val="00667E37"/>
    <w:rsid w:val="006C6432"/>
    <w:rsid w:val="006D50AD"/>
    <w:rsid w:val="00703C43"/>
    <w:rsid w:val="007C1C4D"/>
    <w:rsid w:val="007C3526"/>
    <w:rsid w:val="007C768C"/>
    <w:rsid w:val="007E48E9"/>
    <w:rsid w:val="007F7D7C"/>
    <w:rsid w:val="008742B4"/>
    <w:rsid w:val="008F0E65"/>
    <w:rsid w:val="0090551B"/>
    <w:rsid w:val="00927174"/>
    <w:rsid w:val="009440A2"/>
    <w:rsid w:val="00947929"/>
    <w:rsid w:val="0098494B"/>
    <w:rsid w:val="009B231B"/>
    <w:rsid w:val="009F67C1"/>
    <w:rsid w:val="00A37DC1"/>
    <w:rsid w:val="00A50C93"/>
    <w:rsid w:val="00A6371B"/>
    <w:rsid w:val="00A70478"/>
    <w:rsid w:val="00A77C26"/>
    <w:rsid w:val="00B46F99"/>
    <w:rsid w:val="00B67B8C"/>
    <w:rsid w:val="00B77EC3"/>
    <w:rsid w:val="00B87E45"/>
    <w:rsid w:val="00B9220B"/>
    <w:rsid w:val="00BB4D76"/>
    <w:rsid w:val="00BC4534"/>
    <w:rsid w:val="00BC6E73"/>
    <w:rsid w:val="00BE17EA"/>
    <w:rsid w:val="00BE6DBC"/>
    <w:rsid w:val="00C367FE"/>
    <w:rsid w:val="00C47067"/>
    <w:rsid w:val="00C70AD9"/>
    <w:rsid w:val="00C72921"/>
    <w:rsid w:val="00C77730"/>
    <w:rsid w:val="00CC2AE3"/>
    <w:rsid w:val="00CC5E3F"/>
    <w:rsid w:val="00D15831"/>
    <w:rsid w:val="00D24D0E"/>
    <w:rsid w:val="00D55894"/>
    <w:rsid w:val="00DA265B"/>
    <w:rsid w:val="00DD4651"/>
    <w:rsid w:val="00DD7F4C"/>
    <w:rsid w:val="00E14BC0"/>
    <w:rsid w:val="00E34B63"/>
    <w:rsid w:val="00E4790E"/>
    <w:rsid w:val="00E964FD"/>
    <w:rsid w:val="00ED4A8A"/>
    <w:rsid w:val="00F11CB6"/>
    <w:rsid w:val="00F27C47"/>
    <w:rsid w:val="00F325C2"/>
    <w:rsid w:val="00F32C04"/>
    <w:rsid w:val="00F351B8"/>
    <w:rsid w:val="00F74F3D"/>
    <w:rsid w:val="00F76CE6"/>
    <w:rsid w:val="00F831EA"/>
    <w:rsid w:val="00FA1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2F1D1853"/>
  <w15:chartTrackingRefBased/>
  <w15:docId w15:val="{0A21C64E-4695-41CA-ACFB-DFDFFCC0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7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4790E"/>
    <w:pPr>
      <w:widowControl w:val="0"/>
      <w:autoSpaceDE w:val="0"/>
      <w:autoSpaceDN w:val="0"/>
      <w:spacing w:after="0" w:line="240" w:lineRule="auto"/>
      <w:ind w:left="132"/>
      <w:outlineLvl w:val="1"/>
    </w:pPr>
    <w:rPr>
      <w:rFonts w:ascii="Arial Narrow" w:eastAsia="Arial Narrow" w:hAnsi="Arial Narrow" w:cs="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51B"/>
  </w:style>
  <w:style w:type="paragraph" w:styleId="Footer">
    <w:name w:val="footer"/>
    <w:basedOn w:val="Normal"/>
    <w:link w:val="FooterChar"/>
    <w:uiPriority w:val="99"/>
    <w:unhideWhenUsed/>
    <w:rsid w:val="00905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51B"/>
  </w:style>
  <w:style w:type="character" w:styleId="Hyperlink">
    <w:name w:val="Hyperlink"/>
    <w:basedOn w:val="DefaultParagraphFont"/>
    <w:uiPriority w:val="99"/>
    <w:unhideWhenUsed/>
    <w:rsid w:val="0090551B"/>
    <w:rPr>
      <w:color w:val="0563C1" w:themeColor="hyperlink"/>
      <w:u w:val="single"/>
    </w:rPr>
  </w:style>
  <w:style w:type="character" w:styleId="UnresolvedMention">
    <w:name w:val="Unresolved Mention"/>
    <w:basedOn w:val="DefaultParagraphFont"/>
    <w:uiPriority w:val="99"/>
    <w:semiHidden/>
    <w:unhideWhenUsed/>
    <w:rsid w:val="0090551B"/>
    <w:rPr>
      <w:color w:val="605E5C"/>
      <w:shd w:val="clear" w:color="auto" w:fill="E1DFDD"/>
    </w:rPr>
  </w:style>
  <w:style w:type="paragraph" w:styleId="BodyText">
    <w:name w:val="Body Text"/>
    <w:basedOn w:val="Normal"/>
    <w:link w:val="BodyTextChar"/>
    <w:uiPriority w:val="1"/>
    <w:qFormat/>
    <w:rsid w:val="002F4AEF"/>
    <w:pPr>
      <w:widowControl w:val="0"/>
      <w:autoSpaceDE w:val="0"/>
      <w:autoSpaceDN w:val="0"/>
      <w:spacing w:after="0" w:line="240" w:lineRule="auto"/>
    </w:pPr>
    <w:rPr>
      <w:rFonts w:ascii="Arial Narrow" w:eastAsia="Arial Narrow" w:hAnsi="Arial Narrow" w:cs="Arial Narrow"/>
      <w:sz w:val="24"/>
      <w:szCs w:val="24"/>
    </w:rPr>
  </w:style>
  <w:style w:type="character" w:customStyle="1" w:styleId="BodyTextChar">
    <w:name w:val="Body Text Char"/>
    <w:basedOn w:val="DefaultParagraphFont"/>
    <w:link w:val="BodyText"/>
    <w:uiPriority w:val="1"/>
    <w:rsid w:val="002F4AEF"/>
    <w:rPr>
      <w:rFonts w:ascii="Arial Narrow" w:eastAsia="Arial Narrow" w:hAnsi="Arial Narrow" w:cs="Arial Narrow"/>
      <w:sz w:val="24"/>
      <w:szCs w:val="24"/>
    </w:rPr>
  </w:style>
  <w:style w:type="paragraph" w:styleId="ListParagraph">
    <w:name w:val="List Paragraph"/>
    <w:basedOn w:val="Normal"/>
    <w:uiPriority w:val="1"/>
    <w:qFormat/>
    <w:rsid w:val="002F4AEF"/>
    <w:pPr>
      <w:widowControl w:val="0"/>
      <w:autoSpaceDE w:val="0"/>
      <w:autoSpaceDN w:val="0"/>
      <w:spacing w:before="9" w:after="0" w:line="240" w:lineRule="auto"/>
      <w:ind w:left="582" w:hanging="380"/>
    </w:pPr>
    <w:rPr>
      <w:rFonts w:ascii="Arial Narrow" w:eastAsia="Arial Narrow" w:hAnsi="Arial Narrow" w:cs="Arial Narrow"/>
    </w:rPr>
  </w:style>
  <w:style w:type="character" w:customStyle="1" w:styleId="Heading2Char">
    <w:name w:val="Heading 2 Char"/>
    <w:basedOn w:val="DefaultParagraphFont"/>
    <w:link w:val="Heading2"/>
    <w:uiPriority w:val="9"/>
    <w:rsid w:val="00E4790E"/>
    <w:rPr>
      <w:rFonts w:ascii="Arial Narrow" w:eastAsia="Arial Narrow" w:hAnsi="Arial Narrow" w:cs="Arial Narrow"/>
      <w:b/>
      <w:bCs/>
      <w:sz w:val="24"/>
      <w:szCs w:val="24"/>
    </w:rPr>
  </w:style>
  <w:style w:type="character" w:customStyle="1" w:styleId="Heading1Char">
    <w:name w:val="Heading 1 Char"/>
    <w:basedOn w:val="DefaultParagraphFont"/>
    <w:link w:val="Heading1"/>
    <w:uiPriority w:val="9"/>
    <w:rsid w:val="0000276C"/>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6D50AD"/>
    <w:pPr>
      <w:widowControl w:val="0"/>
      <w:autoSpaceDE w:val="0"/>
      <w:autoSpaceDN w:val="0"/>
      <w:spacing w:before="20" w:after="0" w:line="240" w:lineRule="auto"/>
      <w:ind w:left="80"/>
    </w:pPr>
    <w:rPr>
      <w:rFonts w:ascii="Arial Narrow" w:eastAsia="Arial Narrow" w:hAnsi="Arial Narrow" w:cs="Arial Narrow"/>
    </w:rPr>
  </w:style>
  <w:style w:type="paragraph" w:styleId="TOCHeading">
    <w:name w:val="TOC Heading"/>
    <w:basedOn w:val="Heading1"/>
    <w:next w:val="Normal"/>
    <w:uiPriority w:val="39"/>
    <w:unhideWhenUsed/>
    <w:qFormat/>
    <w:rsid w:val="00F325C2"/>
    <w:pPr>
      <w:outlineLvl w:val="9"/>
    </w:pPr>
  </w:style>
  <w:style w:type="paragraph" w:styleId="TOC2">
    <w:name w:val="toc 2"/>
    <w:basedOn w:val="Normal"/>
    <w:next w:val="Normal"/>
    <w:autoRedefine/>
    <w:uiPriority w:val="39"/>
    <w:unhideWhenUsed/>
    <w:rsid w:val="00F325C2"/>
    <w:pPr>
      <w:spacing w:after="100"/>
      <w:ind w:left="220"/>
    </w:pPr>
  </w:style>
  <w:style w:type="table" w:styleId="TableGrid">
    <w:name w:val="Table Grid"/>
    <w:basedOn w:val="TableNormal"/>
    <w:uiPriority w:val="39"/>
    <w:rsid w:val="00A77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5E3F"/>
    <w:pPr>
      <w:spacing w:after="0" w:line="240" w:lineRule="auto"/>
    </w:pPr>
  </w:style>
  <w:style w:type="character" w:styleId="CommentReference">
    <w:name w:val="annotation reference"/>
    <w:basedOn w:val="DefaultParagraphFont"/>
    <w:uiPriority w:val="99"/>
    <w:semiHidden/>
    <w:unhideWhenUsed/>
    <w:rsid w:val="0098494B"/>
    <w:rPr>
      <w:sz w:val="16"/>
      <w:szCs w:val="16"/>
    </w:rPr>
  </w:style>
  <w:style w:type="paragraph" w:styleId="CommentText">
    <w:name w:val="annotation text"/>
    <w:basedOn w:val="Normal"/>
    <w:link w:val="CommentTextChar"/>
    <w:uiPriority w:val="99"/>
    <w:semiHidden/>
    <w:unhideWhenUsed/>
    <w:rsid w:val="0098494B"/>
    <w:pPr>
      <w:spacing w:line="240" w:lineRule="auto"/>
    </w:pPr>
    <w:rPr>
      <w:sz w:val="20"/>
      <w:szCs w:val="20"/>
    </w:rPr>
  </w:style>
  <w:style w:type="character" w:customStyle="1" w:styleId="CommentTextChar">
    <w:name w:val="Comment Text Char"/>
    <w:basedOn w:val="DefaultParagraphFont"/>
    <w:link w:val="CommentText"/>
    <w:uiPriority w:val="99"/>
    <w:semiHidden/>
    <w:rsid w:val="0098494B"/>
    <w:rPr>
      <w:sz w:val="20"/>
      <w:szCs w:val="20"/>
    </w:rPr>
  </w:style>
  <w:style w:type="paragraph" w:styleId="CommentSubject">
    <w:name w:val="annotation subject"/>
    <w:basedOn w:val="CommentText"/>
    <w:next w:val="CommentText"/>
    <w:link w:val="CommentSubjectChar"/>
    <w:uiPriority w:val="99"/>
    <w:semiHidden/>
    <w:unhideWhenUsed/>
    <w:rsid w:val="0098494B"/>
    <w:rPr>
      <w:b/>
      <w:bCs/>
    </w:rPr>
  </w:style>
  <w:style w:type="character" w:customStyle="1" w:styleId="CommentSubjectChar">
    <w:name w:val="Comment Subject Char"/>
    <w:basedOn w:val="CommentTextChar"/>
    <w:link w:val="CommentSubject"/>
    <w:uiPriority w:val="99"/>
    <w:semiHidden/>
    <w:rsid w:val="00984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99426">
      <w:bodyDiv w:val="1"/>
      <w:marLeft w:val="0"/>
      <w:marRight w:val="0"/>
      <w:marTop w:val="0"/>
      <w:marBottom w:val="0"/>
      <w:divBdr>
        <w:top w:val="none" w:sz="0" w:space="0" w:color="auto"/>
        <w:left w:val="none" w:sz="0" w:space="0" w:color="auto"/>
        <w:bottom w:val="none" w:sz="0" w:space="0" w:color="auto"/>
        <w:right w:val="none" w:sz="0" w:space="0" w:color="auto"/>
      </w:divBdr>
    </w:div>
    <w:div w:id="1438253564">
      <w:bodyDiv w:val="1"/>
      <w:marLeft w:val="0"/>
      <w:marRight w:val="0"/>
      <w:marTop w:val="0"/>
      <w:marBottom w:val="0"/>
      <w:divBdr>
        <w:top w:val="none" w:sz="0" w:space="0" w:color="auto"/>
        <w:left w:val="none" w:sz="0" w:space="0" w:color="auto"/>
        <w:bottom w:val="none" w:sz="0" w:space="0" w:color="auto"/>
        <w:right w:val="none" w:sz="0" w:space="0" w:color="auto"/>
      </w:divBdr>
    </w:div>
    <w:div w:id="1768577008">
      <w:bodyDiv w:val="1"/>
      <w:marLeft w:val="0"/>
      <w:marRight w:val="0"/>
      <w:marTop w:val="0"/>
      <w:marBottom w:val="0"/>
      <w:divBdr>
        <w:top w:val="none" w:sz="0" w:space="0" w:color="auto"/>
        <w:left w:val="none" w:sz="0" w:space="0" w:color="auto"/>
        <w:bottom w:val="none" w:sz="0" w:space="0" w:color="auto"/>
        <w:right w:val="none" w:sz="0" w:space="0" w:color="auto"/>
      </w:divBdr>
    </w:div>
    <w:div w:id="186130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hetrevorproject.org/" TargetMode="External"/><Relationship Id="rId18" Type="http://schemas.openxmlformats.org/officeDocument/2006/relationships/hyperlink" Target="https://www.oregon.gov/oha/ph/preventionwellness/safeliving/suicideprevention/pages/crisislines.aspx" TargetMode="External"/><Relationship Id="rId26" Type="http://schemas.openxmlformats.org/officeDocument/2006/relationships/hyperlink" Target="https://www.opgr.org/" TargetMode="External"/><Relationship Id="rId39" Type="http://schemas.openxmlformats.org/officeDocument/2006/relationships/hyperlink" Target="https://traumainformedoregon.org/" TargetMode="External"/><Relationship Id="rId21" Type="http://schemas.openxmlformats.org/officeDocument/2006/relationships/hyperlink" Target="https://www.mentalhealth.va.gov/suicide_prevention/veterans-crisis-line.asp" TargetMode="External"/><Relationship Id="rId34" Type="http://schemas.openxmlformats.org/officeDocument/2006/relationships/image" Target="media/image2.png"/><Relationship Id="rId42" Type="http://schemas.openxmlformats.org/officeDocument/2006/relationships/hyperlink" Target="https://wd5.myworkday.com/oregon/email-universal/inst/17816$3486/rel-task/2998$29489.htmld" TargetMode="External"/><Relationship Id="rId47" Type="http://schemas.openxmlformats.org/officeDocument/2006/relationships/hyperlink" Target="https://www.oregon.gov/das/Pages/EAM.aspx" TargetMode="Externa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strongoregon.org/mental-emotional-health" TargetMode="External"/><Relationship Id="rId29" Type="http://schemas.openxmlformats.org/officeDocument/2006/relationships/hyperlink" Target="http://www.flashalert.net/id/DAS" TargetMode="External"/><Relationship Id="rId11" Type="http://schemas.openxmlformats.org/officeDocument/2006/relationships/hyperlink" Target="https://suicidepreventionlifeline.org/help-yourself/veterans/" TargetMode="External"/><Relationship Id="rId24" Type="http://schemas.openxmlformats.org/officeDocument/2006/relationships/hyperlink" Target="https://oregonrecoverynetwork.org/" TargetMode="External"/><Relationship Id="rId32" Type="http://schemas.openxmlformats.org/officeDocument/2006/relationships/hyperlink" Target="http://www.flashalert.net/id/DAS" TargetMode="External"/><Relationship Id="rId37" Type="http://schemas.openxmlformats.org/officeDocument/2006/relationships/hyperlink" Target="https://wd5.myworkday.com/oregon/email-universal/inst/17816$3588/rel-task/2998$29489.htmld" TargetMode="External"/><Relationship Id="rId40" Type="http://schemas.openxmlformats.org/officeDocument/2006/relationships/hyperlink" Target="https://wd5.myworkday.com/oregon/email-universal/inst/17816$3417/rel-task/2998$29489.htmld" TargetMode="External"/><Relationship Id="rId45" Type="http://schemas.openxmlformats.org/officeDocument/2006/relationships/hyperlink" Target="https://www.oregon.gov/das/HR/Documents/Bld_Sec_Pln_checklist.pdf" TargetMode="External"/><Relationship Id="rId5" Type="http://schemas.openxmlformats.org/officeDocument/2006/relationships/webSettings" Target="webSettings.xml"/><Relationship Id="rId15" Type="http://schemas.openxmlformats.org/officeDocument/2006/relationships/hyperlink" Target="http://suicide.org/hotlines/oregon-suicide-hotlines.html" TargetMode="External"/><Relationship Id="rId23" Type="http://schemas.openxmlformats.org/officeDocument/2006/relationships/hyperlink" Target="https://namior.org/" TargetMode="External"/><Relationship Id="rId28" Type="http://schemas.openxmlformats.org/officeDocument/2006/relationships/footer" Target="footer1.xml"/><Relationship Id="rId36" Type="http://schemas.openxmlformats.org/officeDocument/2006/relationships/hyperlink" Target="https://www.oregon.gov/das/policies/60-015-01.pdf" TargetMode="External"/><Relationship Id="rId49" Type="http://schemas.openxmlformats.org/officeDocument/2006/relationships/theme" Target="theme/theme1.xml"/><Relationship Id="rId10" Type="http://schemas.openxmlformats.org/officeDocument/2006/relationships/hyperlink" Target="https://suicidepreventionlifeline.org/" TargetMode="External"/><Relationship Id="rId19" Type="http://schemas.openxmlformats.org/officeDocument/2006/relationships/hyperlink" Target="https://www.treatmentaccessline.org/" TargetMode="External"/><Relationship Id="rId31" Type="http://schemas.openxmlformats.org/officeDocument/2006/relationships/hyperlink" Target="https://www.oregon.gov/das/pages/buildingclosure.aspx" TargetMode="External"/><Relationship Id="rId44" Type="http://schemas.openxmlformats.org/officeDocument/2006/relationships/hyperlink" Target="https://www.oregon.gov/das/Facilities/Pages/PcmServ.aspx" TargetMode="Externa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cascadecenters.com/" TargetMode="External"/><Relationship Id="rId14" Type="http://schemas.openxmlformats.org/officeDocument/2006/relationships/hyperlink" Target="https://suicidepreventionlifeline.org/help-yourself/en-espanol/" TargetMode="External"/><Relationship Id="rId22" Type="http://schemas.openxmlformats.org/officeDocument/2006/relationships/hyperlink" Target="file:///D:/COVID-19/MCOT/Resource%20Card/-%09https:/www.crisistextline.org/text-us/" TargetMode="External"/><Relationship Id="rId27" Type="http://schemas.openxmlformats.org/officeDocument/2006/relationships/header" Target="header1.xml"/><Relationship Id="rId30" Type="http://schemas.openxmlformats.org/officeDocument/2006/relationships/hyperlink" Target="https://www.oregon.gov/das/Policies/60-015-01.pdf" TargetMode="External"/><Relationship Id="rId35" Type="http://schemas.openxmlformats.org/officeDocument/2006/relationships/image" Target="media/image3.png"/><Relationship Id="rId43" Type="http://schemas.openxmlformats.org/officeDocument/2006/relationships/hyperlink" Target="https://wd5.myworkday.com/oregon/email-universal/inst/17816$3488/rel-task/2998$29489.htmld" TargetMode="External"/><Relationship Id="rId4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www.vets4warriors.com/" TargetMode="External"/><Relationship Id="rId17" Type="http://schemas.openxmlformats.org/officeDocument/2006/relationships/hyperlink" Target="https://www.linesforlife.org/" TargetMode="External"/><Relationship Id="rId25" Type="http://schemas.openxmlformats.org/officeDocument/2006/relationships/hyperlink" Target="https://nami.org/Support-Education/NAMI-HelpLine/COVID-19-Information-and-Resources" TargetMode="External"/><Relationship Id="rId33" Type="http://schemas.openxmlformats.org/officeDocument/2006/relationships/hyperlink" Target="https://www.oregon.gov/das/pages/buildingclosure.aspx" TargetMode="External"/><Relationship Id="rId38" Type="http://schemas.openxmlformats.org/officeDocument/2006/relationships/hyperlink" Target="https://wd5.myworkday.com/oregon/email-universal/inst/17816$3578/rel-task/2998$29489.htmld" TargetMode="External"/><Relationship Id="rId46" Type="http://schemas.openxmlformats.org/officeDocument/2006/relationships/hyperlink" Target="https://www.oregon.gov/das/HR/Documents/Fac_Op_checklist.pdf" TargetMode="External"/><Relationship Id="rId20" Type="http://schemas.openxmlformats.org/officeDocument/2006/relationships/hyperlink" Target="https://www.linesforlife.org/mhl/" TargetMode="External"/><Relationship Id="rId41" Type="http://schemas.openxmlformats.org/officeDocument/2006/relationships/hyperlink" Target="https://wd5.myworkday.com/oregon/email-universal/inst/17816$3469/rel-task/2998$29489.htmld"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escription0 xmlns="e93a1355-dcbd-4ee6-87a8-44e09f1824ca" xsi:nil="true"/>
    <Category xmlns="e93a1355-dcbd-4ee6-87a8-44e09f1824ca">Advice</Category>
    <Tags xmlns="e93a1355-dcbd-4ee6-87a8-44e09f1824ca" xsi:nil="true"/>
    <Sub_x002d_Category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E8C9BC59-04DD-4A65-841F-E7C449DBBD4A}">
  <ds:schemaRefs>
    <ds:schemaRef ds:uri="http://schemas.openxmlformats.org/officeDocument/2006/bibliography"/>
  </ds:schemaRefs>
</ds:datastoreItem>
</file>

<file path=customXml/itemProps2.xml><?xml version="1.0" encoding="utf-8"?>
<ds:datastoreItem xmlns:ds="http://schemas.openxmlformats.org/officeDocument/2006/customXml" ds:itemID="{46CA99CD-D26C-4E37-AD43-AB589AE951BE}"/>
</file>

<file path=customXml/itemProps3.xml><?xml version="1.0" encoding="utf-8"?>
<ds:datastoreItem xmlns:ds="http://schemas.openxmlformats.org/officeDocument/2006/customXml" ds:itemID="{DF883B8A-9878-48E9-9603-01FB4D8B603E}"/>
</file>

<file path=customXml/itemProps4.xml><?xml version="1.0" encoding="utf-8"?>
<ds:datastoreItem xmlns:ds="http://schemas.openxmlformats.org/officeDocument/2006/customXml" ds:itemID="{84305BDE-BB35-49E1-8EC2-A69B3F4ECEF9}"/>
</file>

<file path=docProps/app.xml><?xml version="1.0" encoding="utf-8"?>
<Properties xmlns="http://schemas.openxmlformats.org/officeDocument/2006/extended-properties" xmlns:vt="http://schemas.openxmlformats.org/officeDocument/2006/docPropsVTypes">
  <Template>Normal.dotm</Template>
  <TotalTime>400</TotalTime>
  <Pages>14</Pages>
  <Words>5111</Words>
  <Characters>29137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Summer * DAS</dc:creator>
  <cp:keywords/>
  <dc:description/>
  <cp:lastModifiedBy>WARNER Summer * DAS</cp:lastModifiedBy>
  <cp:revision>15</cp:revision>
  <dcterms:created xsi:type="dcterms:W3CDTF">2022-03-22T18:50:00Z</dcterms:created>
  <dcterms:modified xsi:type="dcterms:W3CDTF">2022-04-06T22:33:00Z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