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B8" w:rsidRDefault="00914FB8" w:rsidP="00F67B8B">
      <w:pPr>
        <w:spacing w:after="0" w:line="240" w:lineRule="auto"/>
        <w:jc w:val="both"/>
        <w:rPr>
          <w:sz w:val="24"/>
        </w:rPr>
      </w:pPr>
      <w:bookmarkStart w:id="0" w:name="_GoBack"/>
      <w:bookmarkEnd w:id="0"/>
    </w:p>
    <w:p w:rsidR="000D3324" w:rsidRDefault="00065D8A" w:rsidP="000D3324">
      <w:pPr>
        <w:spacing w:after="0" w:line="240" w:lineRule="auto"/>
        <w:jc w:val="both"/>
        <w:rPr>
          <w:sz w:val="24"/>
        </w:rPr>
      </w:pPr>
      <w:r>
        <w:rPr>
          <w:rFonts w:ascii="Gill Sans MT" w:eastAsia="Arial" w:hAnsi="Gill Sans MT" w:cs="Arial"/>
          <w:b/>
          <w:caps/>
          <w:color w:val="107082"/>
          <w:sz w:val="28"/>
          <w:szCs w:val="24"/>
        </w:rPr>
        <w:t>sUCCESSFUL TRAITS</w:t>
      </w:r>
      <w:r w:rsidR="000D3324" w:rsidRPr="000D3324">
        <w:rPr>
          <w:sz w:val="24"/>
        </w:rPr>
        <w:t xml:space="preserve"> </w:t>
      </w:r>
    </w:p>
    <w:p w:rsidR="008915C3" w:rsidRPr="000D3324" w:rsidRDefault="000D3324" w:rsidP="00F67B8B">
      <w:pPr>
        <w:spacing w:after="0" w:line="240" w:lineRule="auto"/>
        <w:jc w:val="both"/>
        <w:rPr>
          <w:sz w:val="24"/>
        </w:rPr>
      </w:pPr>
      <w:r>
        <w:rPr>
          <w:sz w:val="24"/>
        </w:rPr>
        <w:t>This document provides examples of traits that lend themselves to a successful remote work arrangement.</w:t>
      </w:r>
    </w:p>
    <w:p w:rsidR="001F0633" w:rsidRDefault="001F0633" w:rsidP="00F67B8B">
      <w:pPr>
        <w:spacing w:after="0" w:line="240" w:lineRule="auto"/>
        <w:jc w:val="both"/>
        <w:rPr>
          <w:rFonts w:ascii="Gill Sans MT" w:eastAsia="Arial" w:hAnsi="Gill Sans MT" w:cs="Arial"/>
          <w:b/>
          <w:caps/>
          <w:color w:val="107082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6AA84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7910"/>
      </w:tblGrid>
      <w:tr w:rsidR="001F0633" w:rsidTr="000D3324">
        <w:trPr>
          <w:trHeight w:val="782"/>
        </w:trPr>
        <w:tc>
          <w:tcPr>
            <w:tcW w:w="2880" w:type="dxa"/>
            <w:vAlign w:val="center"/>
          </w:tcPr>
          <w:p w:rsidR="001F0633" w:rsidRPr="000D3324" w:rsidRDefault="001F0633" w:rsidP="000D3324">
            <w:pPr>
              <w:rPr>
                <w:rFonts w:ascii="Gill Sans MT" w:eastAsia="Arial" w:hAnsi="Gill Sans MT" w:cs="Arial"/>
                <w:b/>
                <w:caps/>
                <w:color w:val="000000" w:themeColor="text1"/>
                <w:sz w:val="28"/>
                <w:szCs w:val="24"/>
              </w:rPr>
            </w:pPr>
            <w:r w:rsidRPr="000D3324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Ability to prioritize</w:t>
            </w:r>
          </w:p>
        </w:tc>
        <w:tc>
          <w:tcPr>
            <w:tcW w:w="7910" w:type="dxa"/>
            <w:vAlign w:val="center"/>
          </w:tcPr>
          <w:p w:rsidR="001F0633" w:rsidRDefault="001F0633" w:rsidP="000D3324">
            <w:pPr>
              <w:rPr>
                <w:rFonts w:ascii="Gill Sans MT" w:eastAsia="Arial" w:hAnsi="Gill Sans MT" w:cs="Arial"/>
                <w:b/>
                <w:caps/>
                <w:color w:val="107082"/>
                <w:sz w:val="28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Employee meets their deadlines and can manager their workload.</w:t>
            </w:r>
          </w:p>
        </w:tc>
      </w:tr>
      <w:tr w:rsidR="001F0633" w:rsidTr="000D3324">
        <w:trPr>
          <w:trHeight w:val="782"/>
        </w:trPr>
        <w:tc>
          <w:tcPr>
            <w:tcW w:w="2880" w:type="dxa"/>
            <w:vAlign w:val="center"/>
          </w:tcPr>
          <w:p w:rsidR="001F0633" w:rsidRPr="000D3324" w:rsidRDefault="001F0633" w:rsidP="000D3324">
            <w:pPr>
              <w:rPr>
                <w:rFonts w:ascii="Gill Sans MT" w:eastAsia="Arial" w:hAnsi="Gill Sans MT" w:cs="Arial"/>
                <w:b/>
                <w:caps/>
                <w:color w:val="000000" w:themeColor="text1"/>
                <w:sz w:val="28"/>
                <w:szCs w:val="24"/>
              </w:rPr>
            </w:pPr>
            <w:r w:rsidRPr="000D3324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Accountable</w:t>
            </w:r>
            <w:r w:rsidRPr="000D3324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910" w:type="dxa"/>
            <w:vAlign w:val="center"/>
          </w:tcPr>
          <w:p w:rsidR="001F0633" w:rsidRPr="000D3324" w:rsidRDefault="001F0633" w:rsidP="000D3324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Employee takes responsibility.</w:t>
            </w:r>
          </w:p>
        </w:tc>
      </w:tr>
      <w:tr w:rsidR="001F0633" w:rsidTr="000D3324">
        <w:trPr>
          <w:trHeight w:val="782"/>
        </w:trPr>
        <w:tc>
          <w:tcPr>
            <w:tcW w:w="2880" w:type="dxa"/>
            <w:vAlign w:val="center"/>
          </w:tcPr>
          <w:p w:rsidR="001F0633" w:rsidRPr="000D3324" w:rsidRDefault="001F0633" w:rsidP="000D3324">
            <w:pPr>
              <w:rPr>
                <w:rFonts w:ascii="Gill Sans MT" w:eastAsia="Arial" w:hAnsi="Gill Sans MT" w:cs="Arial"/>
                <w:b/>
                <w:caps/>
                <w:color w:val="000000" w:themeColor="text1"/>
                <w:sz w:val="28"/>
                <w:szCs w:val="24"/>
              </w:rPr>
            </w:pPr>
            <w:r w:rsidRPr="000D3324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Adaptable and Flexible Nature</w:t>
            </w:r>
            <w:r w:rsidRPr="000D3324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910" w:type="dxa"/>
            <w:vAlign w:val="center"/>
          </w:tcPr>
          <w:p w:rsidR="001F0633" w:rsidRDefault="001F0633" w:rsidP="000D3324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Employee is </w:t>
            </w:r>
            <w:r w:rsidR="000D3324">
              <w:rPr>
                <w:rFonts w:ascii="Calibri" w:eastAsia="Times New Roman" w:hAnsi="Calibri" w:cs="Times New Roman"/>
                <w:color w:val="000000"/>
                <w:sz w:val="24"/>
              </w:rPr>
              <w:t>able to adjust to new and c</w:t>
            </w:r>
            <w:r>
              <w:rPr>
                <w:rFonts w:ascii="Calibri" w:eastAsia="Times New Roman" w:hAnsi="Calibri" w:cs="Times New Roman"/>
                <w:color w:val="000000"/>
                <w:sz w:val="24"/>
              </w:rPr>
              <w:t>hanging conditions</w:t>
            </w:r>
            <w:r w:rsidR="000D332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and environments.</w:t>
            </w:r>
          </w:p>
          <w:p w:rsidR="001F0633" w:rsidRDefault="001F0633" w:rsidP="000D3324">
            <w:pPr>
              <w:rPr>
                <w:rFonts w:ascii="Gill Sans MT" w:eastAsia="Arial" w:hAnsi="Gill Sans MT" w:cs="Arial"/>
                <w:b/>
                <w:caps/>
                <w:color w:val="107082"/>
                <w:sz w:val="28"/>
                <w:szCs w:val="24"/>
              </w:rPr>
            </w:pPr>
          </w:p>
        </w:tc>
      </w:tr>
      <w:tr w:rsidR="001F0633" w:rsidTr="000D3324">
        <w:trPr>
          <w:trHeight w:val="782"/>
        </w:trPr>
        <w:tc>
          <w:tcPr>
            <w:tcW w:w="2880" w:type="dxa"/>
            <w:vAlign w:val="center"/>
          </w:tcPr>
          <w:p w:rsidR="001F0633" w:rsidRPr="000D3324" w:rsidRDefault="001F0633" w:rsidP="000D3324">
            <w:pPr>
              <w:rPr>
                <w:rFonts w:ascii="Gill Sans MT" w:eastAsia="Arial" w:hAnsi="Gill Sans MT" w:cs="Arial"/>
                <w:b/>
                <w:caps/>
                <w:color w:val="000000" w:themeColor="text1"/>
                <w:sz w:val="28"/>
                <w:szCs w:val="24"/>
              </w:rPr>
            </w:pPr>
            <w:r w:rsidRPr="000D3324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Attention to detail</w:t>
            </w:r>
            <w:r w:rsidRPr="000D3324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910" w:type="dxa"/>
            <w:vAlign w:val="center"/>
          </w:tcPr>
          <w:p w:rsidR="001F0633" w:rsidRDefault="001F0633" w:rsidP="000D3324">
            <w:pPr>
              <w:rPr>
                <w:rFonts w:ascii="Gill Sans MT" w:eastAsia="Arial" w:hAnsi="Gill Sans MT" w:cs="Arial"/>
                <w:b/>
                <w:caps/>
                <w:color w:val="107082"/>
                <w:sz w:val="28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Employee has awareness, </w:t>
            </w:r>
            <w:r w:rsidR="000D332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and </w:t>
            </w:r>
            <w:r>
              <w:rPr>
                <w:rFonts w:ascii="Calibri" w:eastAsia="Times New Roman" w:hAnsi="Calibri" w:cs="Times New Roman"/>
                <w:color w:val="000000"/>
                <w:sz w:val="24"/>
              </w:rPr>
              <w:t>takes observation</w:t>
            </w:r>
            <w:r w:rsidR="000D3324"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</w:tr>
      <w:tr w:rsidR="001F0633" w:rsidTr="000D3324">
        <w:trPr>
          <w:trHeight w:val="782"/>
        </w:trPr>
        <w:tc>
          <w:tcPr>
            <w:tcW w:w="2880" w:type="dxa"/>
            <w:vAlign w:val="center"/>
          </w:tcPr>
          <w:p w:rsidR="001F0633" w:rsidRPr="000D3324" w:rsidRDefault="001F0633" w:rsidP="000D3324">
            <w:pPr>
              <w:rPr>
                <w:rFonts w:ascii="Gill Sans MT" w:eastAsia="Arial" w:hAnsi="Gill Sans MT" w:cs="Arial"/>
                <w:b/>
                <w:caps/>
                <w:color w:val="000000" w:themeColor="text1"/>
                <w:sz w:val="28"/>
                <w:szCs w:val="24"/>
              </w:rPr>
            </w:pPr>
            <w:r w:rsidRPr="000D3324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Focused</w:t>
            </w:r>
            <w:r w:rsidRPr="000D3324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910" w:type="dxa"/>
            <w:vAlign w:val="center"/>
          </w:tcPr>
          <w:p w:rsidR="001F0633" w:rsidRDefault="001F0633" w:rsidP="000D3324">
            <w:pPr>
              <w:rPr>
                <w:rFonts w:ascii="Gill Sans MT" w:eastAsia="Arial" w:hAnsi="Gill Sans MT" w:cs="Arial"/>
                <w:b/>
                <w:caps/>
                <w:color w:val="107082"/>
                <w:sz w:val="28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Employee has the ability to concentrate, and not get distracted</w:t>
            </w:r>
            <w:r w:rsidR="000D3324"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</w:tr>
      <w:tr w:rsidR="001F0633" w:rsidTr="000D3324">
        <w:trPr>
          <w:trHeight w:val="782"/>
        </w:trPr>
        <w:tc>
          <w:tcPr>
            <w:tcW w:w="2880" w:type="dxa"/>
            <w:vAlign w:val="center"/>
          </w:tcPr>
          <w:p w:rsidR="001F0633" w:rsidRPr="000D3324" w:rsidRDefault="001F0633" w:rsidP="000D3324">
            <w:pPr>
              <w:rPr>
                <w:rFonts w:ascii="Gill Sans MT" w:eastAsia="Arial" w:hAnsi="Gill Sans MT" w:cs="Arial"/>
                <w:b/>
                <w:caps/>
                <w:color w:val="000000" w:themeColor="text1"/>
                <w:sz w:val="28"/>
                <w:szCs w:val="24"/>
              </w:rPr>
            </w:pPr>
            <w:r w:rsidRPr="000D3324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Good time management skills</w:t>
            </w:r>
            <w:r w:rsidRPr="000D3324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910" w:type="dxa"/>
            <w:vAlign w:val="center"/>
          </w:tcPr>
          <w:p w:rsidR="001F0633" w:rsidRDefault="001F0633" w:rsidP="00144773">
            <w:pPr>
              <w:rPr>
                <w:rFonts w:ascii="Gill Sans MT" w:eastAsia="Arial" w:hAnsi="Gill Sans MT" w:cs="Arial"/>
                <w:b/>
                <w:caps/>
                <w:color w:val="107082"/>
                <w:sz w:val="28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Employee is organized, plans, </w:t>
            </w:r>
            <w:r w:rsidR="000D332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and </w:t>
            </w: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sets </w:t>
            </w:r>
            <w:r w:rsidR="000D332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appropriate </w:t>
            </w:r>
            <w:r>
              <w:rPr>
                <w:rFonts w:ascii="Calibri" w:eastAsia="Times New Roman" w:hAnsi="Calibri" w:cs="Times New Roman"/>
                <w:color w:val="000000"/>
                <w:sz w:val="24"/>
              </w:rPr>
              <w:t>deadlines</w:t>
            </w:r>
            <w:r w:rsidR="000D3324"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</w:tr>
      <w:tr w:rsidR="001F0633" w:rsidTr="000D3324">
        <w:trPr>
          <w:trHeight w:val="782"/>
        </w:trPr>
        <w:tc>
          <w:tcPr>
            <w:tcW w:w="2880" w:type="dxa"/>
            <w:vAlign w:val="center"/>
          </w:tcPr>
          <w:p w:rsidR="001F0633" w:rsidRPr="000D3324" w:rsidRDefault="001F0633" w:rsidP="000D3324">
            <w:pPr>
              <w:rPr>
                <w:rFonts w:ascii="Gill Sans MT" w:eastAsia="Arial" w:hAnsi="Gill Sans MT" w:cs="Arial"/>
                <w:b/>
                <w:caps/>
                <w:color w:val="000000" w:themeColor="text1"/>
                <w:sz w:val="28"/>
                <w:szCs w:val="24"/>
              </w:rPr>
            </w:pPr>
            <w:r w:rsidRPr="000D3324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Independent decision making capacity</w:t>
            </w:r>
            <w:r w:rsidRPr="000D3324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910" w:type="dxa"/>
            <w:vAlign w:val="center"/>
          </w:tcPr>
          <w:p w:rsidR="001F0633" w:rsidRDefault="001F0633" w:rsidP="00144773">
            <w:pPr>
              <w:rPr>
                <w:rFonts w:ascii="Gill Sans MT" w:eastAsia="Arial" w:hAnsi="Gill Sans MT" w:cs="Arial"/>
                <w:b/>
                <w:caps/>
                <w:color w:val="107082"/>
                <w:sz w:val="28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Employee has the ability to make sound decisions</w:t>
            </w:r>
            <w:r w:rsidR="00144773"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</w:tr>
      <w:tr w:rsidR="001F0633" w:rsidTr="000D3324">
        <w:trPr>
          <w:trHeight w:val="782"/>
        </w:trPr>
        <w:tc>
          <w:tcPr>
            <w:tcW w:w="2880" w:type="dxa"/>
            <w:vAlign w:val="center"/>
          </w:tcPr>
          <w:p w:rsidR="001F0633" w:rsidRPr="000D3324" w:rsidRDefault="001F0633" w:rsidP="000D3324">
            <w:pPr>
              <w:rPr>
                <w:rFonts w:ascii="Gill Sans MT" w:eastAsia="Arial" w:hAnsi="Gill Sans MT" w:cs="Arial"/>
                <w:b/>
                <w:caps/>
                <w:color w:val="000000" w:themeColor="text1"/>
                <w:sz w:val="28"/>
                <w:szCs w:val="24"/>
              </w:rPr>
            </w:pPr>
            <w:r w:rsidRPr="000D3324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Produces high quality work</w:t>
            </w:r>
            <w:r w:rsidRPr="000D3324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910" w:type="dxa"/>
            <w:vAlign w:val="center"/>
          </w:tcPr>
          <w:p w:rsidR="001F0633" w:rsidRDefault="001F0633" w:rsidP="000D3324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Employee is thorough and accurate work product</w:t>
            </w:r>
            <w:r w:rsidR="00144773"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  <w:p w:rsidR="001F0633" w:rsidRDefault="001F0633" w:rsidP="000D3324">
            <w:pPr>
              <w:rPr>
                <w:rFonts w:ascii="Gill Sans MT" w:eastAsia="Arial" w:hAnsi="Gill Sans MT" w:cs="Arial"/>
                <w:b/>
                <w:caps/>
                <w:color w:val="107082"/>
                <w:sz w:val="28"/>
                <w:szCs w:val="24"/>
              </w:rPr>
            </w:pPr>
          </w:p>
        </w:tc>
      </w:tr>
      <w:tr w:rsidR="001F0633" w:rsidTr="000D3324">
        <w:trPr>
          <w:trHeight w:val="782"/>
        </w:trPr>
        <w:tc>
          <w:tcPr>
            <w:tcW w:w="2880" w:type="dxa"/>
            <w:vAlign w:val="center"/>
          </w:tcPr>
          <w:p w:rsidR="001F0633" w:rsidRPr="000D3324" w:rsidRDefault="001F0633" w:rsidP="000D3324">
            <w:pPr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</w:pPr>
            <w:r w:rsidRPr="000D3324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 xml:space="preserve">Resourceful </w:t>
            </w:r>
          </w:p>
        </w:tc>
        <w:tc>
          <w:tcPr>
            <w:tcW w:w="7910" w:type="dxa"/>
            <w:vAlign w:val="center"/>
          </w:tcPr>
          <w:p w:rsidR="001F0633" w:rsidRDefault="001F0633" w:rsidP="000D3324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Employee is able to deal skillfully and promptly with new situations or difficulties</w:t>
            </w:r>
            <w:r w:rsidR="00144773"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</w:tr>
      <w:tr w:rsidR="001F0633" w:rsidTr="000D3324">
        <w:trPr>
          <w:trHeight w:val="782"/>
        </w:trPr>
        <w:tc>
          <w:tcPr>
            <w:tcW w:w="2880" w:type="dxa"/>
            <w:vAlign w:val="center"/>
          </w:tcPr>
          <w:p w:rsidR="001F0633" w:rsidRPr="000D3324" w:rsidRDefault="001F0633" w:rsidP="000D3324">
            <w:pPr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</w:pPr>
            <w:r w:rsidRPr="000D3324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Responsive</w:t>
            </w:r>
          </w:p>
        </w:tc>
        <w:tc>
          <w:tcPr>
            <w:tcW w:w="7910" w:type="dxa"/>
            <w:vAlign w:val="center"/>
          </w:tcPr>
          <w:p w:rsidR="001F0633" w:rsidRDefault="000D3324" w:rsidP="00144773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E</w:t>
            </w:r>
            <w:r w:rsidR="001F0633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mployee </w:t>
            </w:r>
            <w:r w:rsidR="00144773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reacts quickly, </w:t>
            </w:r>
            <w:r w:rsidR="001F0633">
              <w:rPr>
                <w:rFonts w:ascii="Calibri" w:eastAsia="Times New Roman" w:hAnsi="Calibri" w:cs="Times New Roman"/>
                <w:color w:val="000000"/>
                <w:sz w:val="24"/>
              </w:rPr>
              <w:t>positively</w:t>
            </w:r>
            <w:r w:rsidR="00144773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and efficiently</w:t>
            </w:r>
            <w:r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</w:tr>
      <w:tr w:rsidR="001F0633" w:rsidTr="000D3324">
        <w:trPr>
          <w:trHeight w:val="782"/>
        </w:trPr>
        <w:tc>
          <w:tcPr>
            <w:tcW w:w="2880" w:type="dxa"/>
            <w:vAlign w:val="center"/>
          </w:tcPr>
          <w:p w:rsidR="001F0633" w:rsidRPr="000D3324" w:rsidRDefault="001F0633" w:rsidP="000D3324">
            <w:pPr>
              <w:rPr>
                <w:rFonts w:ascii="Calibri" w:eastAsia="Times New Roman" w:hAnsi="Calibri" w:cs="Times New Roman"/>
                <w:color w:val="000000" w:themeColor="text1"/>
                <w:sz w:val="24"/>
              </w:rPr>
            </w:pPr>
            <w:r w:rsidRPr="000D3324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Self-confidence and reliable judgement</w:t>
            </w:r>
            <w:r w:rsidRPr="000D3324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910" w:type="dxa"/>
            <w:vAlign w:val="center"/>
          </w:tcPr>
          <w:p w:rsidR="001F0633" w:rsidRDefault="001F0633" w:rsidP="000D3324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Employee trusts their abilities, qualities and judgement</w:t>
            </w:r>
            <w:r w:rsidR="000D3324"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</w:tr>
      <w:tr w:rsidR="001F0633" w:rsidTr="000D3324">
        <w:trPr>
          <w:trHeight w:val="782"/>
        </w:trPr>
        <w:tc>
          <w:tcPr>
            <w:tcW w:w="2880" w:type="dxa"/>
            <w:vAlign w:val="center"/>
          </w:tcPr>
          <w:p w:rsidR="001F0633" w:rsidRPr="000D3324" w:rsidRDefault="001F0633" w:rsidP="000D3324">
            <w:pPr>
              <w:rPr>
                <w:rFonts w:ascii="Calibri" w:eastAsia="Times New Roman" w:hAnsi="Calibri" w:cs="Times New Roman"/>
                <w:color w:val="000000" w:themeColor="text1"/>
                <w:sz w:val="24"/>
              </w:rPr>
            </w:pPr>
            <w:r w:rsidRPr="000D3324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Self-starter</w:t>
            </w:r>
          </w:p>
        </w:tc>
        <w:tc>
          <w:tcPr>
            <w:tcW w:w="7910" w:type="dxa"/>
            <w:vAlign w:val="center"/>
          </w:tcPr>
          <w:p w:rsidR="001F0633" w:rsidRDefault="001F0633" w:rsidP="000D3324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Employee takes own initiative</w:t>
            </w:r>
            <w:r w:rsidR="000D3324"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</w:tr>
      <w:tr w:rsidR="001F0633" w:rsidTr="000D3324">
        <w:trPr>
          <w:trHeight w:val="782"/>
        </w:trPr>
        <w:tc>
          <w:tcPr>
            <w:tcW w:w="2880" w:type="dxa"/>
            <w:vAlign w:val="center"/>
          </w:tcPr>
          <w:p w:rsidR="001F0633" w:rsidRPr="000D3324" w:rsidRDefault="001F0633" w:rsidP="000D3324">
            <w:pPr>
              <w:rPr>
                <w:rFonts w:ascii="Calibri" w:eastAsia="Times New Roman" w:hAnsi="Calibri" w:cs="Times New Roman"/>
                <w:color w:val="000000" w:themeColor="text1"/>
                <w:sz w:val="24"/>
              </w:rPr>
            </w:pPr>
            <w:r w:rsidRPr="000D3324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Strong communication skills across all platforms</w:t>
            </w:r>
            <w:r w:rsidRPr="000D3324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910" w:type="dxa"/>
            <w:vAlign w:val="center"/>
          </w:tcPr>
          <w:p w:rsidR="001F0633" w:rsidRDefault="001F0633" w:rsidP="000D3324">
            <w:p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Employee excels at communicating in writing and verbally</w:t>
            </w:r>
            <w:r w:rsidR="000D3324"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</w:tr>
      <w:tr w:rsidR="001F0633" w:rsidTr="000D3324">
        <w:trPr>
          <w:trHeight w:val="782"/>
        </w:trPr>
        <w:tc>
          <w:tcPr>
            <w:tcW w:w="2880" w:type="dxa"/>
            <w:vAlign w:val="center"/>
          </w:tcPr>
          <w:p w:rsidR="001F0633" w:rsidRPr="000D3324" w:rsidRDefault="001F0633" w:rsidP="000D3324">
            <w:pPr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</w:pPr>
            <w:r w:rsidRPr="000D3324">
              <w:rPr>
                <w:rFonts w:ascii="Calibri" w:eastAsia="Times New Roman" w:hAnsi="Calibri" w:cs="Times New Roman"/>
                <w:b/>
                <w:color w:val="000000" w:themeColor="text1"/>
                <w:sz w:val="24"/>
              </w:rPr>
              <w:t>Team Player</w:t>
            </w:r>
            <w:r w:rsidRPr="000D3324">
              <w:rPr>
                <w:rFonts w:ascii="Calibri" w:eastAsia="Times New Roman" w:hAnsi="Calibri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910" w:type="dxa"/>
            <w:vAlign w:val="center"/>
          </w:tcPr>
          <w:p w:rsidR="001F0633" w:rsidRPr="000D3324" w:rsidRDefault="001F0633" w:rsidP="000D3324">
            <w:pPr>
              <w:rPr>
                <w:rFonts w:ascii="Gill Sans MT" w:eastAsia="Arial" w:hAnsi="Gill Sans MT" w:cs="Arial"/>
                <w:b/>
                <w:caps/>
                <w:color w:val="107082"/>
                <w:sz w:val="28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</w:rPr>
              <w:t>Employee understands their role,</w:t>
            </w:r>
            <w:r w:rsidR="000D332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collaborates with others</w:t>
            </w:r>
            <w:r w:rsidR="000D3324">
              <w:rPr>
                <w:rFonts w:ascii="Calibri" w:eastAsia="Times New Roman" w:hAnsi="Calibri" w:cs="Times New Roman"/>
                <w:color w:val="000000"/>
                <w:sz w:val="24"/>
              </w:rPr>
              <w:t>.</w:t>
            </w:r>
          </w:p>
        </w:tc>
      </w:tr>
    </w:tbl>
    <w:p w:rsidR="003E1610" w:rsidRPr="00C17519" w:rsidRDefault="003E1610" w:rsidP="000D3324">
      <w:pPr>
        <w:rPr>
          <w:sz w:val="28"/>
        </w:rPr>
      </w:pPr>
    </w:p>
    <w:sectPr w:rsidR="003E1610" w:rsidRPr="00C17519" w:rsidSect="00D205F0">
      <w:headerReference w:type="default" r:id="rId7"/>
      <w:footerReference w:type="default" r:id="rId8"/>
      <w:pgSz w:w="12240" w:h="15840"/>
      <w:pgMar w:top="189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141" w:rsidRDefault="004E4141" w:rsidP="004E4141">
      <w:pPr>
        <w:spacing w:after="0" w:line="240" w:lineRule="auto"/>
      </w:pPr>
      <w:r>
        <w:separator/>
      </w:r>
    </w:p>
  </w:endnote>
  <w:endnote w:type="continuationSeparator" w:id="0">
    <w:p w:rsidR="004E4141" w:rsidRDefault="004E4141" w:rsidP="004E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41" w:rsidRPr="007139B2" w:rsidRDefault="007139B2" w:rsidP="007139B2">
    <w:pPr>
      <w:pStyle w:val="Footer"/>
      <w:pBdr>
        <w:top w:val="single" w:sz="4" w:space="1" w:color="C4DBBF"/>
      </w:pBdr>
      <w:tabs>
        <w:tab w:val="clear" w:pos="9360"/>
        <w:tab w:val="right" w:pos="10800"/>
      </w:tabs>
      <w:rPr>
        <w:sz w:val="18"/>
      </w:rPr>
    </w:pPr>
    <w:r w:rsidRPr="007139B2">
      <w:rPr>
        <w:sz w:val="18"/>
      </w:rPr>
      <w:t xml:space="preserve">Updated July 2020 </w:t>
    </w:r>
    <w:r w:rsidRPr="007139B2">
      <w:rPr>
        <w:sz w:val="18"/>
      </w:rPr>
      <w:tab/>
    </w:r>
    <w:r w:rsidRPr="007139B2">
      <w:rPr>
        <w:sz w:val="18"/>
      </w:rPr>
      <w:tab/>
    </w:r>
    <w:r w:rsidRPr="007139B2">
      <w:rPr>
        <w:sz w:val="18"/>
      </w:rPr>
      <w:fldChar w:fldCharType="begin"/>
    </w:r>
    <w:r w:rsidRPr="007139B2">
      <w:rPr>
        <w:sz w:val="18"/>
      </w:rPr>
      <w:instrText xml:space="preserve"> PAGE   \* MERGEFORMAT </w:instrText>
    </w:r>
    <w:r w:rsidRPr="007139B2">
      <w:rPr>
        <w:sz w:val="18"/>
      </w:rPr>
      <w:fldChar w:fldCharType="separate"/>
    </w:r>
    <w:r w:rsidR="006A0A73">
      <w:rPr>
        <w:noProof/>
        <w:sz w:val="18"/>
      </w:rPr>
      <w:t>1</w:t>
    </w:r>
    <w:r w:rsidRPr="007139B2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141" w:rsidRDefault="004E4141" w:rsidP="004E4141">
      <w:pPr>
        <w:spacing w:after="0" w:line="240" w:lineRule="auto"/>
      </w:pPr>
      <w:r>
        <w:separator/>
      </w:r>
    </w:p>
  </w:footnote>
  <w:footnote w:type="continuationSeparator" w:id="0">
    <w:p w:rsidR="004E4141" w:rsidRDefault="004E4141" w:rsidP="004E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41" w:rsidRDefault="00D205F0" w:rsidP="004E4141">
    <w:pPr>
      <w:tabs>
        <w:tab w:val="center" w:pos="4844"/>
        <w:tab w:val="right" w:pos="9689"/>
      </w:tabs>
      <w:spacing w:after="0" w:line="288" w:lineRule="auto"/>
      <w:rPr>
        <w:rFonts w:ascii="Gill Sans MT" w:eastAsia="Arial" w:hAnsi="Gill Sans MT" w:cs="Arial"/>
        <w:b/>
        <w:caps/>
        <w:color w:val="107082"/>
        <w:sz w:val="28"/>
        <w:szCs w:val="24"/>
      </w:rPr>
    </w:pPr>
    <w:r w:rsidRPr="004E4141">
      <w:rPr>
        <w:rFonts w:ascii="Gill Sans MT" w:eastAsia="Arial" w:hAnsi="Gill Sans MT" w:cs="Arial"/>
        <w:b/>
        <w:caps/>
        <w:noProof/>
        <w:color w:val="107082"/>
        <w:sz w:val="28"/>
        <w:szCs w:val="24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A1C2D2B" wp14:editId="55FDC74D">
              <wp:simplePos x="0" y="0"/>
              <wp:positionH relativeFrom="page">
                <wp:posOffset>-28575</wp:posOffset>
              </wp:positionH>
              <wp:positionV relativeFrom="page">
                <wp:align>top</wp:align>
              </wp:positionV>
              <wp:extent cx="10058400" cy="1195388"/>
              <wp:effectExtent l="0" t="0" r="0" b="5080"/>
              <wp:wrapNone/>
              <wp:docPr id="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95388"/>
                      </a:xfrm>
                      <a:prstGeom prst="rect">
                        <a:avLst/>
                      </a:prstGeom>
                      <a:solidFill>
                        <a:srgbClr val="C4DBBF">
                          <a:alpha val="49804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4141" w:rsidRDefault="004E4141" w:rsidP="004E4141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C2D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.25pt;margin-top:0;width:11in;height:94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" fillcolor="#c4dbbf" stroked="f">
              <v:fill opacity="32639f"/>
              <v:textbox inset="20mm,8mm">
                <w:txbxContent>
                  <w:p w:rsidR="004E4141" w:rsidRDefault="004E4141" w:rsidP="004E4141"/>
                </w:txbxContent>
              </v:textbox>
              <w10:wrap anchorx="page" anchory="page"/>
            </v:shape>
          </w:pict>
        </mc:Fallback>
      </mc:AlternateContent>
    </w:r>
    <w:r>
      <w:rPr>
        <w:rFonts w:ascii="Gill Sans MT" w:eastAsia="Arial" w:hAnsi="Gill Sans MT" w:cs="Arial"/>
        <w:b/>
        <w:caps/>
        <w:noProof/>
        <w:color w:val="107082"/>
        <w:sz w:val="28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5502592</wp:posOffset>
          </wp:positionH>
          <wp:positionV relativeFrom="paragraph">
            <wp:posOffset>-280988</wp:posOffset>
          </wp:positionV>
          <wp:extent cx="1464431" cy="938213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431" cy="93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141">
      <w:rPr>
        <w:rFonts w:ascii="Gill Sans MT" w:eastAsia="Arial" w:hAnsi="Gill Sans MT" w:cs="Arial"/>
        <w:b/>
        <w:caps/>
        <w:color w:val="107082"/>
        <w:sz w:val="28"/>
        <w:szCs w:val="24"/>
      </w:rPr>
      <w:t>Remote Working</w:t>
    </w:r>
  </w:p>
  <w:p w:rsidR="004E4141" w:rsidRPr="004E4141" w:rsidRDefault="00B94DB9" w:rsidP="004E4141">
    <w:pPr>
      <w:tabs>
        <w:tab w:val="center" w:pos="4844"/>
        <w:tab w:val="right" w:pos="9689"/>
      </w:tabs>
      <w:spacing w:after="0" w:line="288" w:lineRule="auto"/>
      <w:rPr>
        <w:rFonts w:eastAsia="Arial" w:cstheme="minorHAnsi"/>
        <w:caps/>
        <w:color w:val="000000" w:themeColor="text1"/>
        <w:sz w:val="24"/>
        <w:szCs w:val="24"/>
      </w:rPr>
    </w:pPr>
    <w:r>
      <w:rPr>
        <w:rFonts w:eastAsia="Arial" w:cstheme="minorHAnsi"/>
        <w:color w:val="000000" w:themeColor="text1"/>
        <w:sz w:val="24"/>
        <w:szCs w:val="24"/>
      </w:rPr>
      <w:t>Traits of a Successful Remote Worker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34FA"/>
    <w:multiLevelType w:val="hybridMultilevel"/>
    <w:tmpl w:val="552497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F2B"/>
    <w:multiLevelType w:val="multilevel"/>
    <w:tmpl w:val="3CE81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8565D15"/>
    <w:multiLevelType w:val="multilevel"/>
    <w:tmpl w:val="760E7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5E63BE"/>
    <w:multiLevelType w:val="multilevel"/>
    <w:tmpl w:val="82B4A5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595E64"/>
    <w:multiLevelType w:val="multilevel"/>
    <w:tmpl w:val="E9645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423D56"/>
    <w:multiLevelType w:val="multilevel"/>
    <w:tmpl w:val="B762BB1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ascii="Arial" w:hAnsi="Arial" w:cs="Tahoma" w:hint="default"/>
        <w:b w:val="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BC7CF2"/>
    <w:multiLevelType w:val="multilevel"/>
    <w:tmpl w:val="5704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594AC8"/>
    <w:multiLevelType w:val="multilevel"/>
    <w:tmpl w:val="3D86D1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FC6823"/>
    <w:multiLevelType w:val="multilevel"/>
    <w:tmpl w:val="8F16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1F7BFE"/>
    <w:multiLevelType w:val="multilevel"/>
    <w:tmpl w:val="2F4A7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C037E4"/>
    <w:multiLevelType w:val="multilevel"/>
    <w:tmpl w:val="B6CA1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10"/>
    <w:rsid w:val="00012C9C"/>
    <w:rsid w:val="00065D8A"/>
    <w:rsid w:val="000B2AE7"/>
    <w:rsid w:val="000D3324"/>
    <w:rsid w:val="00115180"/>
    <w:rsid w:val="00144773"/>
    <w:rsid w:val="001D7E09"/>
    <w:rsid w:val="001F0633"/>
    <w:rsid w:val="002D6E96"/>
    <w:rsid w:val="00382D4E"/>
    <w:rsid w:val="00393E79"/>
    <w:rsid w:val="0039798E"/>
    <w:rsid w:val="003E1610"/>
    <w:rsid w:val="00430DC6"/>
    <w:rsid w:val="004D10FF"/>
    <w:rsid w:val="004E4141"/>
    <w:rsid w:val="004E54E0"/>
    <w:rsid w:val="004E61D7"/>
    <w:rsid w:val="00567374"/>
    <w:rsid w:val="00640E93"/>
    <w:rsid w:val="0066511F"/>
    <w:rsid w:val="006A0A73"/>
    <w:rsid w:val="006D6CDD"/>
    <w:rsid w:val="006E193E"/>
    <w:rsid w:val="007139B2"/>
    <w:rsid w:val="007513AC"/>
    <w:rsid w:val="00850FE6"/>
    <w:rsid w:val="00867217"/>
    <w:rsid w:val="008915C3"/>
    <w:rsid w:val="008A672C"/>
    <w:rsid w:val="00914FB8"/>
    <w:rsid w:val="009B6412"/>
    <w:rsid w:val="00A145B3"/>
    <w:rsid w:val="00A719E3"/>
    <w:rsid w:val="00A963F5"/>
    <w:rsid w:val="00B1261C"/>
    <w:rsid w:val="00B34150"/>
    <w:rsid w:val="00B355A8"/>
    <w:rsid w:val="00B7535F"/>
    <w:rsid w:val="00B8596F"/>
    <w:rsid w:val="00B9465F"/>
    <w:rsid w:val="00B94DB9"/>
    <w:rsid w:val="00C17519"/>
    <w:rsid w:val="00C4178F"/>
    <w:rsid w:val="00C41EE9"/>
    <w:rsid w:val="00C71D6D"/>
    <w:rsid w:val="00D205F0"/>
    <w:rsid w:val="00D270AE"/>
    <w:rsid w:val="00D325CA"/>
    <w:rsid w:val="00DD66D2"/>
    <w:rsid w:val="00F47F6B"/>
    <w:rsid w:val="00F57675"/>
    <w:rsid w:val="00F6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6BE362DA-43FB-491F-8418-A134363C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E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4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141"/>
  </w:style>
  <w:style w:type="paragraph" w:styleId="Footer">
    <w:name w:val="footer"/>
    <w:basedOn w:val="Normal"/>
    <w:link w:val="FooterChar"/>
    <w:uiPriority w:val="99"/>
    <w:unhideWhenUsed/>
    <w:rsid w:val="004E4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141"/>
  </w:style>
  <w:style w:type="character" w:styleId="FollowedHyperlink">
    <w:name w:val="FollowedHyperlink"/>
    <w:basedOn w:val="DefaultParagraphFont"/>
    <w:uiPriority w:val="99"/>
    <w:semiHidden/>
    <w:unhideWhenUsed/>
    <w:rsid w:val="00B7535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26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7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5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F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28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6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6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5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98803">
                              <w:marLeft w:val="85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5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24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102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1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9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01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870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0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83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56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71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99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87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39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7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2097">
                              <w:marLeft w:val="85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9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1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0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87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16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357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84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9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05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943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64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0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11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Advice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3A3EEE53-91E4-4E2C-A71C-5ECBA2F40217}"/>
</file>

<file path=customXml/itemProps2.xml><?xml version="1.0" encoding="utf-8"?>
<ds:datastoreItem xmlns:ds="http://schemas.openxmlformats.org/officeDocument/2006/customXml" ds:itemID="{9B182C53-9230-4F4C-82A0-A3BB5E5BB9DC}"/>
</file>

<file path=customXml/itemProps3.xml><?xml version="1.0" encoding="utf-8"?>
<ds:datastoreItem xmlns:ds="http://schemas.openxmlformats.org/officeDocument/2006/customXml" ds:itemID="{846C69F7-101C-4FD3-AEA7-85D8CEAB56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Brandy * DAS</dc:creator>
  <cp:keywords/>
  <dc:description/>
  <cp:lastModifiedBy>WILLIAMS Carol * DAS</cp:lastModifiedBy>
  <cp:revision>2</cp:revision>
  <dcterms:created xsi:type="dcterms:W3CDTF">2020-07-16T16:24:00Z</dcterms:created>
  <dcterms:modified xsi:type="dcterms:W3CDTF">2020-07-16T16:24:00Z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