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93" w:rsidRDefault="000F5E93">
      <w:r>
        <w:t xml:space="preserve">  </w:t>
      </w:r>
    </w:p>
    <w:p w:rsidR="000F5E93" w:rsidRDefault="0050116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371475</wp:posOffset>
                </wp:positionV>
                <wp:extent cx="4686300" cy="3333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16E" w:rsidRPr="0050116E" w:rsidRDefault="0050116E" w:rsidP="0050116E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50116E">
                              <w:rPr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Primary Messaging Framework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.75pt;margin-top:29.25pt;width:369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" fillcolor="white [3201]" stroked="f" strokeweight=".5pt">
                <v:textbox>
                  <w:txbxContent>
                    <w:p w:rsidR="0050116E" w:rsidRPr="0050116E" w:rsidRDefault="0050116E" w:rsidP="0050116E">
                      <w:pPr>
                        <w:jc w:val="center"/>
                        <w:rPr>
                          <w:b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50116E">
                        <w:rPr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>Primary Messaging Framework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866775</wp:posOffset>
                </wp:positionV>
                <wp:extent cx="5076825" cy="3143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16E" w:rsidRPr="0050116E" w:rsidRDefault="0050116E" w:rsidP="0050116E">
                            <w:pPr>
                              <w:rPr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50116E">
                              <w:rPr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Connecting today’s workforce with tomorrow’s demands.</w:t>
                            </w:r>
                          </w:p>
                          <w:p w:rsidR="0050116E" w:rsidRDefault="005011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7" type="#_x0000_t202" style="position:absolute;margin-left:142.5pt;margin-top:68.25pt;width:399.75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" fillcolor="white [3201]" stroked="f" strokeweight=".5pt">
                <v:textbox>
                  <w:txbxContent>
                    <w:p w:rsidR="0050116E" w:rsidRPr="0050116E" w:rsidRDefault="0050116E" w:rsidP="0050116E">
                      <w:pPr>
                        <w:rPr>
                          <w:b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50116E">
                        <w:rPr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 xml:space="preserve">Connecting today’s workforce with tomorrow’s </w:t>
                      </w:r>
                      <w:r w:rsidRPr="0050116E">
                        <w:rPr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>d</w:t>
                      </w:r>
                      <w:r w:rsidRPr="0050116E">
                        <w:rPr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>emands.</w:t>
                      </w:r>
                    </w:p>
                    <w:p w:rsidR="0050116E" w:rsidRDefault="0050116E"/>
                  </w:txbxContent>
                </v:textbox>
              </v:shape>
            </w:pict>
          </mc:Fallback>
        </mc:AlternateContent>
      </w:r>
      <w:r w:rsidRPr="0050116E">
        <w:rPr>
          <w:noProof/>
        </w:rPr>
        <w:drawing>
          <wp:inline distT="0" distB="0" distL="0" distR="0">
            <wp:extent cx="8225155" cy="1352550"/>
            <wp:effectExtent l="0" t="0" r="4445" b="0"/>
            <wp:docPr id="1" name="Picture 1" descr="O:\PLCY\Succession Planning\Summer files\graphics\logo 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PLCY\Succession Planning\Summer files\graphics\logo heade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628" cy="135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5E93">
        <w:t xml:space="preserve">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9445"/>
      </w:tblGrid>
      <w:tr w:rsidR="000F5E93" w:rsidTr="000F5E93">
        <w:tc>
          <w:tcPr>
            <w:tcW w:w="3505" w:type="dxa"/>
          </w:tcPr>
          <w:p w:rsidR="000F5E93" w:rsidRDefault="000F5E93"/>
          <w:p w:rsidR="000F5E93" w:rsidRDefault="000F5E93"/>
          <w:p w:rsidR="000F5E93" w:rsidRDefault="000F5E93"/>
          <w:p w:rsidR="000F5E93" w:rsidRDefault="000F5E93">
            <w:r w:rsidRPr="00A46C01">
              <w:rPr>
                <w:rFonts w:cstheme="minorHAnsi"/>
                <w:b/>
              </w:rPr>
              <w:t>The Vision:</w:t>
            </w:r>
            <w:r w:rsidRPr="00AA071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The importance of Succession Planning</w:t>
            </w:r>
          </w:p>
          <w:p w:rsidR="000F5E93" w:rsidRDefault="000F5E93"/>
          <w:p w:rsidR="000F5E93" w:rsidRDefault="000F5E93"/>
          <w:p w:rsidR="000F5E93" w:rsidRDefault="000F5E93"/>
        </w:tc>
        <w:tc>
          <w:tcPr>
            <w:tcW w:w="9445" w:type="dxa"/>
          </w:tcPr>
          <w:p w:rsidR="000F5E93" w:rsidRDefault="000F5E93" w:rsidP="0050116E">
            <w:pPr>
              <w:jc w:val="center"/>
            </w:pPr>
          </w:p>
          <w:p w:rsidR="0050116E" w:rsidRDefault="0050116E" w:rsidP="0050116E">
            <w:pPr>
              <w:jc w:val="center"/>
            </w:pPr>
          </w:p>
          <w:p w:rsidR="0050116E" w:rsidRDefault="0050116E" w:rsidP="0050116E">
            <w:pPr>
              <w:jc w:val="center"/>
            </w:pPr>
          </w:p>
          <w:p w:rsidR="000F5E93" w:rsidRDefault="000F5E93" w:rsidP="0050116E">
            <w:r>
              <w:t>[What is your agency’s vision and how does succession planning play a part? Describe the succession planning vision</w:t>
            </w:r>
            <w:r w:rsidR="00C61908">
              <w:t>,</w:t>
            </w:r>
            <w:r>
              <w:t xml:space="preserve"> starting at the scope and narrow</w:t>
            </w:r>
            <w:r w:rsidR="00C61908">
              <w:t>ing</w:t>
            </w:r>
            <w:r>
              <w:t xml:space="preserve"> down to a level where everyone who reads the message understands the project impact.]</w:t>
            </w:r>
          </w:p>
        </w:tc>
      </w:tr>
      <w:tr w:rsidR="000F5E93" w:rsidTr="000F5E93">
        <w:tc>
          <w:tcPr>
            <w:tcW w:w="3505" w:type="dxa"/>
          </w:tcPr>
          <w:p w:rsidR="000F5E93" w:rsidRDefault="000F5E93"/>
          <w:p w:rsidR="000F5E93" w:rsidRDefault="000F5E93"/>
          <w:p w:rsidR="000F5E93" w:rsidRDefault="000F5E93">
            <w:r w:rsidRPr="00A46C01">
              <w:rPr>
                <w:rFonts w:cstheme="minorHAnsi"/>
                <w:b/>
              </w:rPr>
              <w:t>Elevator Speech:</w:t>
            </w:r>
            <w:r>
              <w:rPr>
                <w:rFonts w:cstheme="minorHAnsi"/>
              </w:rPr>
              <w:t xml:space="preserve"> A clear, brief summary to describe the project.</w:t>
            </w:r>
          </w:p>
          <w:p w:rsidR="000F5E93" w:rsidRDefault="000F5E93"/>
          <w:p w:rsidR="000F5E93" w:rsidRDefault="000F5E93"/>
          <w:p w:rsidR="000F5E93" w:rsidRDefault="000F5E93"/>
        </w:tc>
        <w:tc>
          <w:tcPr>
            <w:tcW w:w="9445" w:type="dxa"/>
          </w:tcPr>
          <w:p w:rsidR="000F5E93" w:rsidRDefault="000F5E93"/>
          <w:p w:rsidR="0050116E" w:rsidRDefault="0050116E" w:rsidP="000F5E93"/>
          <w:p w:rsidR="000F5E93" w:rsidRDefault="000F5E93" w:rsidP="000F5E93">
            <w:r>
              <w:t>[This communication is used when time allows elaboration on the nuts and bolts of the project and the opportunity to share tools or resources. This should be a five-minute framework that can be easily added to or subtracted from based on time allowed, audience and questions presented.]</w:t>
            </w:r>
          </w:p>
        </w:tc>
      </w:tr>
      <w:tr w:rsidR="000F5E93" w:rsidTr="000F5E93">
        <w:tc>
          <w:tcPr>
            <w:tcW w:w="3505" w:type="dxa"/>
          </w:tcPr>
          <w:p w:rsidR="000F5E93" w:rsidRDefault="000F5E93"/>
          <w:p w:rsidR="000F5E93" w:rsidRDefault="000F5E93"/>
          <w:p w:rsidR="000F5E93" w:rsidRDefault="000F5E93">
            <w:r w:rsidRPr="00906400">
              <w:rPr>
                <w:rFonts w:cstheme="minorHAnsi"/>
                <w:b/>
              </w:rPr>
              <w:t>One sentence summary:</w:t>
            </w:r>
            <w:r>
              <w:rPr>
                <w:rFonts w:cstheme="minorHAnsi"/>
              </w:rPr>
              <w:t xml:space="preserve"> </w:t>
            </w:r>
            <w:r w:rsidRPr="00AA071C">
              <w:rPr>
                <w:rFonts w:cstheme="minorHAnsi"/>
              </w:rPr>
              <w:t>If you can only say one thing, say this</w:t>
            </w:r>
            <w:r>
              <w:rPr>
                <w:rFonts w:cstheme="minorHAnsi"/>
              </w:rPr>
              <w:t>…</w:t>
            </w:r>
          </w:p>
          <w:p w:rsidR="000F5E93" w:rsidRDefault="000F5E93"/>
          <w:p w:rsidR="000F5E93" w:rsidRDefault="000F5E93"/>
          <w:p w:rsidR="000F5E93" w:rsidRDefault="000F5E93"/>
          <w:p w:rsidR="000F5E93" w:rsidRDefault="000F5E93"/>
        </w:tc>
        <w:tc>
          <w:tcPr>
            <w:tcW w:w="9445" w:type="dxa"/>
          </w:tcPr>
          <w:p w:rsidR="000F5E93" w:rsidRDefault="000F5E93"/>
          <w:p w:rsidR="0050116E" w:rsidRDefault="0050116E"/>
          <w:p w:rsidR="000F5E93" w:rsidRDefault="000F5E93" w:rsidP="00C61908">
            <w:r>
              <w:t xml:space="preserve">[This is your impact line. Make sure it is a well-constructed line or two </w:t>
            </w:r>
            <w:r w:rsidR="00C61908">
              <w:t xml:space="preserve">that </w:t>
            </w:r>
            <w:r>
              <w:t>highlights the importance of</w:t>
            </w:r>
            <w:r w:rsidR="00C61908">
              <w:t>,</w:t>
            </w:r>
            <w:r>
              <w:t xml:space="preserve"> or the reason for</w:t>
            </w:r>
            <w:r w:rsidR="00C61908">
              <w:t>,</w:t>
            </w:r>
            <w:bookmarkStart w:id="0" w:name="_GoBack"/>
            <w:bookmarkEnd w:id="0"/>
            <w:r>
              <w:t xml:space="preserve"> succession planning at your agency.]</w:t>
            </w:r>
          </w:p>
        </w:tc>
      </w:tr>
    </w:tbl>
    <w:p w:rsidR="00AA0BDA" w:rsidRDefault="00AA0BDA" w:rsidP="0050116E"/>
    <w:sectPr w:rsidR="00AA0BDA" w:rsidSect="000F5E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93"/>
    <w:rsid w:val="000E47D9"/>
    <w:rsid w:val="000F5E93"/>
    <w:rsid w:val="0050116E"/>
    <w:rsid w:val="00AA0BDA"/>
    <w:rsid w:val="00C61908"/>
    <w:rsid w:val="00D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1BEF5-0317-4508-B0BA-4FE85F2E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Tags xmlns="e93a1355-dcbd-4ee6-87a8-44e09f1824ca" xsi:nil="true"/>
    <Sub_x002d_Category xmlns="e93a1355-dcbd-4ee6-87a8-44e09f1824ca" xsi:nil="true"/>
    <Category xmlns="e93a1355-dcbd-4ee6-87a8-44e09f1824ca">Development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ECE4DD-0854-4F1B-B3A8-CBDD7DB69C34}"/>
</file>

<file path=customXml/itemProps2.xml><?xml version="1.0" encoding="utf-8"?>
<ds:datastoreItem xmlns:ds="http://schemas.openxmlformats.org/officeDocument/2006/customXml" ds:itemID="{2B2915E7-E626-42EC-8DC7-C04C43F9DE62}"/>
</file>

<file path=customXml/itemProps3.xml><?xml version="1.0" encoding="utf-8"?>
<ds:datastoreItem xmlns:ds="http://schemas.openxmlformats.org/officeDocument/2006/customXml" ds:itemID="{DD3651E4-6B0F-4182-9955-F1D521A042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HOEYE Susan E * CHRO</dc:creator>
  <cp:keywords/>
  <dc:description/>
  <cp:lastModifiedBy>HOEYE Susan E * CHRO</cp:lastModifiedBy>
  <cp:revision>4</cp:revision>
  <dcterms:created xsi:type="dcterms:W3CDTF">2018-01-09T16:52:00Z</dcterms:created>
  <dcterms:modified xsi:type="dcterms:W3CDTF">2018-03-14T14:33:00Z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  <property fmtid="{D5CDD505-2E9C-101B-9397-08002B2CF9AE}" pid="4" name="related document">
    <vt:lpwstr/>
  </property>
  <property fmtid="{D5CDD505-2E9C-101B-9397-08002B2CF9AE}" pid="7" name="Category">
    <vt:lpwstr>Development</vt:lpwstr>
  </property>
  <property fmtid="{D5CDD505-2E9C-101B-9397-08002B2CF9AE}" pid="8" name="Contract Years">
    <vt:lpwstr/>
  </property>
  <property fmtid="{D5CDD505-2E9C-101B-9397-08002B2CF9AE}" pid="9" name="Description0">
    <vt:lpwstr/>
  </property>
  <property fmtid="{D5CDD505-2E9C-101B-9397-08002B2CF9AE}" pid="10" name="Draft">
    <vt:lpwstr/>
  </property>
  <property fmtid="{D5CDD505-2E9C-101B-9397-08002B2CF9AE}" pid="11" name="Tags0">
    <vt:lpwstr/>
  </property>
  <property fmtid="{D5CDD505-2E9C-101B-9397-08002B2CF9AE}" pid="12" name="Sub-Category">
    <vt:lpwstr/>
  </property>
</Properties>
</file>