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ABB6" w14:textId="7FC5104F" w:rsidR="00F317F4" w:rsidRDefault="009A7619" w:rsidP="006D6DA1">
      <w:pPr>
        <w:pStyle w:val="NoSpacing"/>
        <w:ind w:left="-90"/>
        <w:rPr>
          <w:rFonts w:cs="Arial"/>
          <w:caps/>
          <w:sz w:val="28"/>
          <w:szCs w:val="28"/>
        </w:rPr>
      </w:pPr>
      <w:bookmarkStart w:id="0" w:name="_GoBack"/>
      <w:bookmarkEnd w:id="0"/>
      <w:r>
        <w:rPr>
          <w:noProof/>
        </w:rPr>
        <w:drawing>
          <wp:anchor distT="0" distB="0" distL="114300" distR="114300" simplePos="0" relativeHeight="251667456" behindDoc="1" locked="0" layoutInCell="1" allowOverlap="1" wp14:anchorId="38F8E9BF" wp14:editId="61E6523D">
            <wp:simplePos x="0" y="0"/>
            <wp:positionH relativeFrom="margin">
              <wp:posOffset>5162550</wp:posOffset>
            </wp:positionH>
            <wp:positionV relativeFrom="paragraph">
              <wp:posOffset>261620</wp:posOffset>
            </wp:positionV>
            <wp:extent cx="790575" cy="790575"/>
            <wp:effectExtent l="0" t="0" r="9525" b="9525"/>
            <wp:wrapNone/>
            <wp:docPr id="2" name="Picture 2" desc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C59A2" w14:textId="75ACC316" w:rsidR="00F317F4" w:rsidRDefault="00F317F4" w:rsidP="00F317F4">
      <w:pPr>
        <w:pStyle w:val="NoSpacing"/>
        <w:ind w:left="-90"/>
        <w:jc w:val="center"/>
        <w:rPr>
          <w:rFonts w:cs="Arial"/>
          <w:caps/>
          <w:sz w:val="28"/>
          <w:szCs w:val="28"/>
        </w:rPr>
      </w:pPr>
      <w:r>
        <w:rPr>
          <w:noProof/>
        </w:rPr>
        <w:drawing>
          <wp:anchor distT="0" distB="0" distL="114300" distR="114300" simplePos="0" relativeHeight="251668480" behindDoc="1" locked="0" layoutInCell="1" allowOverlap="1" wp14:anchorId="6CE51A7E" wp14:editId="35344F70">
            <wp:simplePos x="0" y="0"/>
            <wp:positionH relativeFrom="margin">
              <wp:posOffset>0</wp:posOffset>
            </wp:positionH>
            <wp:positionV relativeFrom="paragraph">
              <wp:posOffset>81174</wp:posOffset>
            </wp:positionV>
            <wp:extent cx="768096" cy="768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of-oregon-squarelogo.png"/>
                    <pic:cNvPicPr/>
                  </pic:nvPicPr>
                  <pic:blipFill>
                    <a:blip r:embed="rId13">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14:sizeRelH relativeFrom="margin">
              <wp14:pctWidth>0</wp14:pctWidth>
            </wp14:sizeRelH>
            <wp14:sizeRelV relativeFrom="margin">
              <wp14:pctHeight>0</wp14:pctHeight>
            </wp14:sizeRelV>
          </wp:anchor>
        </w:drawing>
      </w:r>
    </w:p>
    <w:p w14:paraId="085760B7" w14:textId="77777777" w:rsidR="00F317F4" w:rsidRPr="00BA3AB7" w:rsidRDefault="00F317F4" w:rsidP="000E72D5">
      <w:pPr>
        <w:pStyle w:val="NoSpacing"/>
        <w:jc w:val="center"/>
        <w:rPr>
          <w:rFonts w:cs="Arial"/>
          <w:caps/>
          <w:sz w:val="28"/>
          <w:szCs w:val="28"/>
        </w:rPr>
      </w:pPr>
      <w:r w:rsidRPr="00BA3AB7">
        <w:rPr>
          <w:rFonts w:cs="Arial"/>
          <w:caps/>
          <w:sz w:val="28"/>
          <w:szCs w:val="28"/>
        </w:rPr>
        <w:t>Oregon Department of Forestry</w:t>
      </w:r>
    </w:p>
    <w:p w14:paraId="1B25FD30" w14:textId="6A91FE6C" w:rsidR="00F317F4" w:rsidRPr="00BA3AB7" w:rsidRDefault="00F317F4" w:rsidP="00F317F4">
      <w:pPr>
        <w:pStyle w:val="NoSpacing"/>
        <w:tabs>
          <w:tab w:val="left" w:pos="744"/>
          <w:tab w:val="center" w:pos="4680"/>
        </w:tabs>
        <w:rPr>
          <w:rFonts w:cs="Arial"/>
          <w:caps/>
          <w:sz w:val="28"/>
          <w:szCs w:val="28"/>
        </w:rPr>
      </w:pPr>
      <w:r>
        <w:rPr>
          <w:rFonts w:cs="Arial"/>
          <w:caps/>
          <w:sz w:val="28"/>
          <w:szCs w:val="28"/>
        </w:rPr>
        <w:tab/>
      </w:r>
      <w:r>
        <w:rPr>
          <w:rFonts w:cs="Arial"/>
          <w:caps/>
          <w:sz w:val="28"/>
          <w:szCs w:val="28"/>
        </w:rPr>
        <w:tab/>
      </w:r>
      <w:r w:rsidRPr="00BA3AB7">
        <w:rPr>
          <w:rFonts w:cs="Arial"/>
          <w:caps/>
          <w:sz w:val="28"/>
          <w:szCs w:val="28"/>
        </w:rPr>
        <w:t>administrative services division</w:t>
      </w:r>
    </w:p>
    <w:p w14:paraId="1B6ED077" w14:textId="77777777" w:rsidR="00F317F4" w:rsidRPr="00BA3AB7" w:rsidRDefault="00F317F4" w:rsidP="008739CB">
      <w:pPr>
        <w:pStyle w:val="NoSpacing"/>
        <w:jc w:val="center"/>
        <w:rPr>
          <w:rFonts w:cs="Arial"/>
          <w:caps/>
          <w:sz w:val="28"/>
          <w:szCs w:val="28"/>
        </w:rPr>
      </w:pPr>
      <w:r w:rsidRPr="00BA3AB7">
        <w:rPr>
          <w:rFonts w:cs="Arial"/>
          <w:caps/>
          <w:sz w:val="28"/>
          <w:szCs w:val="28"/>
        </w:rPr>
        <w:t>Salem, Oregon</w:t>
      </w:r>
    </w:p>
    <w:p w14:paraId="05401749" w14:textId="77777777" w:rsidR="00F317F4" w:rsidRPr="0057433B" w:rsidRDefault="00F317F4" w:rsidP="008739CB">
      <w:pPr>
        <w:pStyle w:val="NoSpacing"/>
        <w:jc w:val="center"/>
        <w:rPr>
          <w:rFonts w:cs="Arial"/>
          <w:caps/>
          <w:sz w:val="48"/>
          <w:szCs w:val="48"/>
        </w:rPr>
      </w:pPr>
    </w:p>
    <w:p w14:paraId="06CA0BE3" w14:textId="611E6450" w:rsidR="00F317F4" w:rsidRPr="009A7619" w:rsidRDefault="00F317F4" w:rsidP="008739CB">
      <w:pPr>
        <w:pStyle w:val="NoSpacing"/>
        <w:jc w:val="center"/>
        <w:rPr>
          <w:rFonts w:cs="Arial"/>
          <w:caps/>
          <w:sz w:val="48"/>
          <w:szCs w:val="48"/>
        </w:rPr>
      </w:pPr>
    </w:p>
    <w:p w14:paraId="1036B811" w14:textId="4D01EF70" w:rsidR="00F317F4" w:rsidRPr="00BA3AB7" w:rsidRDefault="009A7619" w:rsidP="00F317F4">
      <w:pPr>
        <w:contextualSpacing/>
        <w:jc w:val="center"/>
        <w:rPr>
          <w:rFonts w:cs="Arial"/>
          <w:caps/>
          <w:sz w:val="28"/>
          <w:szCs w:val="28"/>
        </w:rPr>
      </w:pPr>
      <w:r>
        <w:rPr>
          <w:noProof/>
        </w:rPr>
        <w:drawing>
          <wp:inline distT="0" distB="0" distL="0" distR="0" wp14:anchorId="27A24CE1" wp14:editId="1373C0FC">
            <wp:extent cx="5961275" cy="979761"/>
            <wp:effectExtent l="0" t="0" r="1905" b="0"/>
            <wp:docPr id="3" name="Picture 3" descr="cid:image001.jpg@01D22897.D95A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897.D95AB9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3543" cy="981777"/>
                    </a:xfrm>
                    <a:prstGeom prst="rect">
                      <a:avLst/>
                    </a:prstGeom>
                    <a:noFill/>
                    <a:ln>
                      <a:noFill/>
                    </a:ln>
                  </pic:spPr>
                </pic:pic>
              </a:graphicData>
            </a:graphic>
          </wp:inline>
        </w:drawing>
      </w:r>
    </w:p>
    <w:p w14:paraId="1E402B49" w14:textId="0661B9BF" w:rsidR="00F317F4" w:rsidRPr="00BA3AB7" w:rsidRDefault="00F317F4" w:rsidP="008739CB">
      <w:pPr>
        <w:pStyle w:val="NoSpacing"/>
        <w:rPr>
          <w:rFonts w:cs="Arial"/>
          <w:caps/>
          <w:sz w:val="28"/>
          <w:szCs w:val="28"/>
        </w:rPr>
      </w:pPr>
    </w:p>
    <w:p w14:paraId="1EC95175" w14:textId="133866E6" w:rsidR="00F317F4" w:rsidRDefault="009A7619" w:rsidP="008739CB">
      <w:pPr>
        <w:pStyle w:val="NoSpacing"/>
        <w:rPr>
          <w:rFonts w:cs="Arial"/>
          <w:caps/>
          <w:sz w:val="28"/>
          <w:szCs w:val="28"/>
        </w:rPr>
      </w:pPr>
      <w:r w:rsidRPr="00E011F9">
        <w:rPr>
          <w:rFonts w:cs="Arial"/>
          <w:caps/>
          <w:noProof/>
          <w:sz w:val="28"/>
          <w:szCs w:val="28"/>
        </w:rPr>
        <mc:AlternateContent>
          <mc:Choice Requires="wps">
            <w:drawing>
              <wp:anchor distT="45720" distB="45720" distL="114300" distR="114300" simplePos="0" relativeHeight="251669504" behindDoc="1" locked="0" layoutInCell="1" allowOverlap="1" wp14:anchorId="76629652" wp14:editId="4E0146F0">
                <wp:simplePos x="0" y="0"/>
                <wp:positionH relativeFrom="column">
                  <wp:posOffset>-63500</wp:posOffset>
                </wp:positionH>
                <wp:positionV relativeFrom="paragraph">
                  <wp:posOffset>389890</wp:posOffset>
                </wp:positionV>
                <wp:extent cx="6062472" cy="1243584"/>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472" cy="1243584"/>
                        </a:xfrm>
                        <a:prstGeom prst="rect">
                          <a:avLst/>
                        </a:prstGeom>
                        <a:noFill/>
                        <a:ln w="9525">
                          <a:noFill/>
                          <a:miter lim="800000"/>
                          <a:headEnd/>
                          <a:tailEnd/>
                        </a:ln>
                      </wps:spPr>
                      <wps:txbx>
                        <w:txbxContent>
                          <w:p w14:paraId="3016DBB7" w14:textId="77777777" w:rsidR="00AA4788" w:rsidRPr="009A7619" w:rsidRDefault="00AA4788" w:rsidP="009A7619">
                            <w:pPr>
                              <w:jc w:val="center"/>
                              <w:rPr>
                                <w:rFonts w:ascii="Arial" w:hAnsi="Arial" w:cs="Arial"/>
                                <w:b/>
                                <w:color w:val="000000" w:themeColor="text1"/>
                                <w:sz w:val="96"/>
                                <w:szCs w:val="96"/>
                                <w14:textOutline w14:w="15875" w14:cap="rnd" w14:cmpd="sng" w14:algn="ctr">
                                  <w14:solidFill>
                                    <w14:schemeClr w14:val="bg1"/>
                                  </w14:solidFill>
                                  <w14:prstDash w14:val="solid"/>
                                  <w14:bevel/>
                                </w14:textOutline>
                              </w:rPr>
                            </w:pPr>
                            <w:r w:rsidRPr="009A7619">
                              <w:rPr>
                                <w:rFonts w:ascii="Arial" w:hAnsi="Arial" w:cs="Arial"/>
                                <w:b/>
                                <w:color w:val="000000" w:themeColor="text1"/>
                                <w:sz w:val="96"/>
                                <w:szCs w:val="96"/>
                                <w14:textOutline w14:w="15875" w14:cap="rnd" w14:cmpd="sng" w14:algn="ctr">
                                  <w14:solidFill>
                                    <w14:schemeClr w14:val="bg1"/>
                                  </w14:solidFill>
                                  <w14:prstDash w14:val="solid"/>
                                  <w14:bevel/>
                                </w14:textOutline>
                              </w:rPr>
                              <w:t>ForestryBuys</w:t>
                            </w:r>
                          </w:p>
                          <w:p w14:paraId="77F7CAD4" w14:textId="77777777" w:rsidR="00AA4788" w:rsidRPr="009A7619" w:rsidRDefault="00AA4788" w:rsidP="009A7619">
                            <w:pPr>
                              <w:jc w:val="center"/>
                              <w:rPr>
                                <w:rFonts w:ascii="Arial" w:hAnsi="Arial" w:cs="Arial"/>
                                <w:color w:val="000000" w:themeColor="text1"/>
                                <w:sz w:val="72"/>
                                <w:szCs w:val="72"/>
                                <w14:textOutline w14:w="15875" w14:cap="rnd" w14:cmpd="sng" w14:algn="ctr">
                                  <w14:solidFill>
                                    <w14:schemeClr w14:val="tx1"/>
                                  </w14:solidFill>
                                  <w14:prstDash w14:val="solid"/>
                                  <w14:bevel/>
                                </w14:textOutline>
                              </w:rPr>
                            </w:pPr>
                            <w:r w:rsidRPr="009A7619">
                              <w:rPr>
                                <w:rFonts w:ascii="Arial" w:hAnsi="Arial" w:cs="Arial"/>
                                <w:b/>
                                <w:color w:val="000000" w:themeColor="text1"/>
                                <w:sz w:val="72"/>
                                <w:szCs w:val="72"/>
                                <w14:textOutline w14:w="15875" w14:cap="rnd" w14:cmpd="sng" w14:algn="ctr">
                                  <w14:solidFill>
                                    <w14:schemeClr w14:val="bg1"/>
                                  </w14:solidFill>
                                  <w14:prstDash w14:val="solid"/>
                                  <w14:bevel/>
                                </w14:textOutline>
                              </w:rPr>
                              <w:t>Project Charter</w:t>
                            </w:r>
                          </w:p>
                          <w:p w14:paraId="782D0E90" w14:textId="77777777" w:rsidR="00AA4788" w:rsidRPr="00A81BBD" w:rsidRDefault="00AA4788">
                            <w:pPr>
                              <w:rPr>
                                <w:color w:val="000000" w:themeColor="text1"/>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29652" id="_x0000_t202" coordsize="21600,21600" o:spt="202" path="m,l,21600r21600,l21600,xe">
                <v:stroke joinstyle="miter"/>
                <v:path gradientshapeok="t" o:connecttype="rect"/>
              </v:shapetype>
              <v:shape id="Text Box 2" o:spid="_x0000_s1026" type="#_x0000_t202" style="position:absolute;margin-left:-5pt;margin-top:30.7pt;width:477.35pt;height:97.9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" filled="f" stroked="f">
                <v:textbox>
                  <w:txbxContent>
                    <w:p w14:paraId="3016DBB7" w14:textId="77777777" w:rsidR="00AA4788" w:rsidRPr="009A7619" w:rsidRDefault="00AA4788" w:rsidP="009A7619">
                      <w:pPr>
                        <w:jc w:val="center"/>
                        <w:rPr>
                          <w:rFonts w:ascii="Arial" w:hAnsi="Arial" w:cs="Arial"/>
                          <w:b/>
                          <w:color w:val="000000" w:themeColor="text1"/>
                          <w:sz w:val="96"/>
                          <w:szCs w:val="96"/>
                          <w14:textOutline w14:w="15875" w14:cap="rnd" w14:cmpd="sng" w14:algn="ctr">
                            <w14:solidFill>
                              <w14:schemeClr w14:val="bg1"/>
                            </w14:solidFill>
                            <w14:prstDash w14:val="solid"/>
                            <w14:bevel/>
                          </w14:textOutline>
                        </w:rPr>
                      </w:pPr>
                      <w:r w:rsidRPr="009A7619">
                        <w:rPr>
                          <w:rFonts w:ascii="Arial" w:hAnsi="Arial" w:cs="Arial"/>
                          <w:b/>
                          <w:color w:val="000000" w:themeColor="text1"/>
                          <w:sz w:val="96"/>
                          <w:szCs w:val="96"/>
                          <w14:textOutline w14:w="15875" w14:cap="rnd" w14:cmpd="sng" w14:algn="ctr">
                            <w14:solidFill>
                              <w14:schemeClr w14:val="bg1"/>
                            </w14:solidFill>
                            <w14:prstDash w14:val="solid"/>
                            <w14:bevel/>
                          </w14:textOutline>
                        </w:rPr>
                        <w:t>ForestryBuys</w:t>
                      </w:r>
                    </w:p>
                    <w:p w14:paraId="77F7CAD4" w14:textId="77777777" w:rsidR="00AA4788" w:rsidRPr="009A7619" w:rsidRDefault="00AA4788" w:rsidP="009A7619">
                      <w:pPr>
                        <w:jc w:val="center"/>
                        <w:rPr>
                          <w:rFonts w:ascii="Arial" w:hAnsi="Arial" w:cs="Arial"/>
                          <w:color w:val="000000" w:themeColor="text1"/>
                          <w:sz w:val="72"/>
                          <w:szCs w:val="72"/>
                          <w14:textOutline w14:w="15875" w14:cap="rnd" w14:cmpd="sng" w14:algn="ctr">
                            <w14:solidFill>
                              <w14:schemeClr w14:val="tx1"/>
                            </w14:solidFill>
                            <w14:prstDash w14:val="solid"/>
                            <w14:bevel/>
                          </w14:textOutline>
                        </w:rPr>
                      </w:pPr>
                      <w:r w:rsidRPr="009A7619">
                        <w:rPr>
                          <w:rFonts w:ascii="Arial" w:hAnsi="Arial" w:cs="Arial"/>
                          <w:b/>
                          <w:color w:val="000000" w:themeColor="text1"/>
                          <w:sz w:val="72"/>
                          <w:szCs w:val="72"/>
                          <w14:textOutline w14:w="15875" w14:cap="rnd" w14:cmpd="sng" w14:algn="ctr">
                            <w14:solidFill>
                              <w14:schemeClr w14:val="bg1"/>
                            </w14:solidFill>
                            <w14:prstDash w14:val="solid"/>
                            <w14:bevel/>
                          </w14:textOutline>
                        </w:rPr>
                        <w:t>Project Charter</w:t>
                      </w:r>
                    </w:p>
                    <w:p w14:paraId="782D0E90" w14:textId="77777777" w:rsidR="00AA4788" w:rsidRPr="00A81BBD" w:rsidRDefault="00AA4788">
                      <w:pPr>
                        <w:rPr>
                          <w:color w:val="000000" w:themeColor="text1"/>
                          <w14:textOutline w14:w="9525" w14:cap="rnd" w14:cmpd="sng" w14:algn="ctr">
                            <w14:solidFill>
                              <w14:schemeClr w14:val="tx1"/>
                            </w14:solidFill>
                            <w14:prstDash w14:val="solid"/>
                            <w14:bevel/>
                          </w14:textOutline>
                        </w:rPr>
                      </w:pPr>
                    </w:p>
                  </w:txbxContent>
                </v:textbox>
                <w10:wrap type="topAndBottom"/>
              </v:shape>
            </w:pict>
          </mc:Fallback>
        </mc:AlternateContent>
      </w:r>
    </w:p>
    <w:p w14:paraId="2C46C95A" w14:textId="738A1444" w:rsidR="00F317F4" w:rsidRPr="00BA3AB7" w:rsidRDefault="00F317F4" w:rsidP="008739CB">
      <w:pPr>
        <w:pStyle w:val="NoSpacing"/>
        <w:rPr>
          <w:rFonts w:cs="Arial"/>
          <w:caps/>
          <w:sz w:val="28"/>
          <w:szCs w:val="28"/>
        </w:rPr>
      </w:pPr>
    </w:p>
    <w:p w14:paraId="32A73EFD" w14:textId="4B8949C8" w:rsidR="00F317F4" w:rsidRPr="00BA3AB7" w:rsidRDefault="00F317F4" w:rsidP="008739CB">
      <w:pPr>
        <w:pStyle w:val="NoSpacing"/>
        <w:jc w:val="center"/>
        <w:rPr>
          <w:rFonts w:cs="Arial"/>
        </w:rPr>
      </w:pPr>
    </w:p>
    <w:p w14:paraId="552839B7" w14:textId="0752B636" w:rsidR="00F317F4" w:rsidRPr="009A7619" w:rsidRDefault="00F317F4" w:rsidP="008739CB">
      <w:pPr>
        <w:pStyle w:val="NoSpacing"/>
        <w:jc w:val="center"/>
        <w:rPr>
          <w:rFonts w:cs="Arial"/>
          <w:b/>
          <w:bCs/>
          <w:sz w:val="40"/>
          <w:szCs w:val="40"/>
        </w:rPr>
      </w:pPr>
    </w:p>
    <w:p w14:paraId="033AF81A" w14:textId="77777777" w:rsidR="00F317F4" w:rsidRPr="00BA3AB7" w:rsidRDefault="00F317F4" w:rsidP="008739CB">
      <w:pPr>
        <w:pStyle w:val="NoSpacing"/>
        <w:jc w:val="center"/>
        <w:rPr>
          <w:rFonts w:cs="Arial"/>
          <w:b/>
          <w:bCs/>
          <w:sz w:val="36"/>
          <w:szCs w:val="36"/>
        </w:rPr>
      </w:pPr>
      <w:r w:rsidRPr="00BA3AB7">
        <w:rPr>
          <w:rFonts w:cs="Arial"/>
          <w:b/>
          <w:bCs/>
          <w:sz w:val="36"/>
          <w:szCs w:val="36"/>
        </w:rPr>
        <w:t>Executive Sponsor: Satish Upadhyay</w:t>
      </w:r>
    </w:p>
    <w:p w14:paraId="084CB007" w14:textId="77777777" w:rsidR="00F317F4" w:rsidRPr="00BA3AB7" w:rsidRDefault="00F317F4" w:rsidP="008739CB">
      <w:pPr>
        <w:pStyle w:val="NoSpacing"/>
        <w:jc w:val="center"/>
        <w:rPr>
          <w:rFonts w:cs="Arial"/>
          <w:b/>
          <w:bCs/>
          <w:sz w:val="36"/>
          <w:szCs w:val="36"/>
        </w:rPr>
      </w:pPr>
    </w:p>
    <w:p w14:paraId="0109A0F7" w14:textId="77777777" w:rsidR="00F317F4" w:rsidRPr="00BA3AB7" w:rsidRDefault="00F317F4" w:rsidP="008739CB">
      <w:pPr>
        <w:pStyle w:val="NoSpacing"/>
        <w:jc w:val="center"/>
        <w:rPr>
          <w:rFonts w:cs="Arial"/>
          <w:b/>
          <w:bCs/>
          <w:sz w:val="36"/>
          <w:szCs w:val="36"/>
        </w:rPr>
      </w:pPr>
      <w:r w:rsidRPr="00BA3AB7">
        <w:rPr>
          <w:rFonts w:cs="Arial"/>
          <w:b/>
          <w:bCs/>
          <w:sz w:val="36"/>
          <w:szCs w:val="36"/>
        </w:rPr>
        <w:t>Business Owners:  Mark Hubbard &amp; Shannon Rand</w:t>
      </w:r>
    </w:p>
    <w:p w14:paraId="6970D279" w14:textId="77777777" w:rsidR="00F317F4" w:rsidRPr="00BA3AB7" w:rsidRDefault="00F317F4" w:rsidP="008739CB">
      <w:pPr>
        <w:pStyle w:val="NoSpacing"/>
        <w:jc w:val="center"/>
        <w:rPr>
          <w:rFonts w:cs="Arial"/>
          <w:b/>
          <w:bCs/>
          <w:sz w:val="36"/>
          <w:szCs w:val="36"/>
        </w:rPr>
      </w:pPr>
    </w:p>
    <w:p w14:paraId="28476A18" w14:textId="77777777" w:rsidR="00F317F4" w:rsidRPr="00BA3AB7" w:rsidRDefault="00F317F4" w:rsidP="008739CB">
      <w:pPr>
        <w:pStyle w:val="NoSpacing"/>
        <w:jc w:val="center"/>
        <w:rPr>
          <w:rFonts w:cs="Arial"/>
          <w:b/>
          <w:bCs/>
          <w:sz w:val="36"/>
          <w:szCs w:val="36"/>
        </w:rPr>
      </w:pPr>
      <w:r w:rsidRPr="00BA3AB7">
        <w:rPr>
          <w:rFonts w:cs="Arial"/>
          <w:b/>
          <w:bCs/>
          <w:sz w:val="36"/>
          <w:szCs w:val="36"/>
        </w:rPr>
        <w:t>Project Manager:  Dave Whitbeck</w:t>
      </w:r>
    </w:p>
    <w:p w14:paraId="56BDD59D" w14:textId="77777777" w:rsidR="00F317F4" w:rsidRPr="00BA3AB7" w:rsidRDefault="00F317F4" w:rsidP="008739CB">
      <w:pPr>
        <w:pStyle w:val="NoSpacing"/>
        <w:jc w:val="center"/>
        <w:rPr>
          <w:rFonts w:cs="Arial"/>
          <w:b/>
          <w:bCs/>
          <w:sz w:val="32"/>
          <w:szCs w:val="32"/>
        </w:rPr>
      </w:pPr>
    </w:p>
    <w:p w14:paraId="4BB8B908" w14:textId="77777777" w:rsidR="00F317F4" w:rsidRPr="00BA3AB7" w:rsidRDefault="00F317F4" w:rsidP="008739CB">
      <w:pPr>
        <w:pStyle w:val="NoSpacing"/>
        <w:rPr>
          <w:rFonts w:cs="Arial"/>
          <w:b/>
          <w:bCs/>
          <w:sz w:val="32"/>
          <w:szCs w:val="32"/>
        </w:rPr>
      </w:pPr>
    </w:p>
    <w:p w14:paraId="089F4F50" w14:textId="77777777" w:rsidR="00F317F4" w:rsidRPr="00BA3AB7" w:rsidRDefault="00F317F4" w:rsidP="008739CB">
      <w:pPr>
        <w:pStyle w:val="NoSpacing"/>
        <w:jc w:val="center"/>
        <w:rPr>
          <w:rFonts w:cs="Arial"/>
          <w:b/>
          <w:bCs/>
          <w:sz w:val="32"/>
          <w:szCs w:val="32"/>
        </w:rPr>
      </w:pPr>
    </w:p>
    <w:p w14:paraId="62B256A6" w14:textId="77777777" w:rsidR="00F317F4" w:rsidRPr="00BA3AB7" w:rsidRDefault="00F317F4" w:rsidP="008739CB">
      <w:pPr>
        <w:pStyle w:val="NoSpacing"/>
        <w:jc w:val="center"/>
        <w:rPr>
          <w:rFonts w:cs="Arial"/>
          <w:b/>
          <w:bCs/>
          <w:sz w:val="32"/>
          <w:szCs w:val="32"/>
        </w:rPr>
      </w:pPr>
    </w:p>
    <w:p w14:paraId="6EB30D0C" w14:textId="77777777" w:rsidR="00F317F4" w:rsidRPr="00BA3AB7" w:rsidRDefault="00F317F4" w:rsidP="008739CB">
      <w:pPr>
        <w:pStyle w:val="Title"/>
        <w:pBdr>
          <w:bottom w:val="none" w:sz="0" w:space="0" w:color="auto"/>
        </w:pBdr>
        <w:contextualSpacing w:val="0"/>
        <w:jc w:val="center"/>
        <w:rPr>
          <w:rFonts w:cs="Arial"/>
          <w:caps/>
          <w:sz w:val="28"/>
          <w:szCs w:val="28"/>
        </w:rPr>
      </w:pPr>
      <w:r>
        <w:rPr>
          <w:rFonts w:cs="Arial"/>
          <w:caps/>
          <w:sz w:val="28"/>
          <w:szCs w:val="28"/>
        </w:rPr>
        <w:fldChar w:fldCharType="begin"/>
      </w:r>
      <w:r>
        <w:rPr>
          <w:rFonts w:cs="Arial"/>
          <w:caps/>
          <w:sz w:val="28"/>
          <w:szCs w:val="28"/>
        </w:rPr>
        <w:instrText xml:space="preserve"> DATE \@ "MMMM d, yyyy" </w:instrText>
      </w:r>
      <w:r>
        <w:rPr>
          <w:rFonts w:cs="Arial"/>
          <w:caps/>
          <w:sz w:val="28"/>
          <w:szCs w:val="28"/>
        </w:rPr>
        <w:fldChar w:fldCharType="separate"/>
      </w:r>
      <w:r w:rsidR="00592378">
        <w:rPr>
          <w:rFonts w:cs="Arial"/>
          <w:caps/>
          <w:noProof/>
          <w:sz w:val="28"/>
          <w:szCs w:val="28"/>
        </w:rPr>
        <w:t>March 9, 2017</w:t>
      </w:r>
      <w:r>
        <w:rPr>
          <w:rFonts w:cs="Arial"/>
          <w:caps/>
          <w:sz w:val="28"/>
          <w:szCs w:val="28"/>
        </w:rPr>
        <w:fldChar w:fldCharType="end"/>
      </w:r>
    </w:p>
    <w:p w14:paraId="66087108" w14:textId="77777777" w:rsidR="00F317F4" w:rsidRPr="00971C45" w:rsidRDefault="00F317F4" w:rsidP="008739CB">
      <w:pPr>
        <w:spacing w:after="200" w:line="276" w:lineRule="auto"/>
        <w:jc w:val="center"/>
        <w:rPr>
          <w:rFonts w:ascii="Times New Roman" w:hAnsi="Times New Roman"/>
          <w:noProof/>
          <w:sz w:val="20"/>
        </w:rPr>
      </w:pPr>
    </w:p>
    <w:p w14:paraId="6675C42B" w14:textId="6272A914" w:rsidR="003532A5" w:rsidRDefault="003532A5" w:rsidP="003532A5">
      <w:pPr>
        <w:rPr>
          <w:rFonts w:ascii="Times New Roman" w:hAnsi="Times New Roman"/>
          <w:sz w:val="20"/>
        </w:rPr>
      </w:pPr>
    </w:p>
    <w:p w14:paraId="4EF3A23A" w14:textId="77777777" w:rsidR="008739CB" w:rsidRPr="001C72B3" w:rsidRDefault="003532A5" w:rsidP="008739CB">
      <w:pPr>
        <w:pStyle w:val="BodySpaceAfter"/>
        <w:spacing w:before="0" w:after="0"/>
        <w:jc w:val="center"/>
        <w:rPr>
          <w:rFonts w:ascii="Arial" w:hAnsi="Arial" w:cs="Arial"/>
          <w:b/>
          <w:color w:val="000000"/>
          <w:sz w:val="36"/>
          <w:szCs w:val="36"/>
        </w:rPr>
      </w:pPr>
      <w:r>
        <w:rPr>
          <w:sz w:val="20"/>
        </w:rPr>
        <w:br w:type="page"/>
      </w:r>
      <w:r w:rsidR="008739CB">
        <w:rPr>
          <w:rFonts w:ascii="Arial" w:hAnsi="Arial" w:cs="Arial"/>
          <w:b/>
          <w:color w:val="000000"/>
          <w:sz w:val="36"/>
          <w:szCs w:val="36"/>
        </w:rPr>
        <w:lastRenderedPageBreak/>
        <w:t>Reviews and Approvals</w:t>
      </w:r>
    </w:p>
    <w:p w14:paraId="73A36787" w14:textId="77777777" w:rsidR="008739CB" w:rsidRPr="001C72B3" w:rsidRDefault="008739CB" w:rsidP="008739CB">
      <w:pPr>
        <w:tabs>
          <w:tab w:val="left" w:pos="5333"/>
        </w:tabs>
        <w:rPr>
          <w:rFonts w:cs="Arial"/>
        </w:rPr>
      </w:pPr>
      <w:r>
        <w:rPr>
          <w:rFonts w:cs="Arial"/>
        </w:rPr>
        <w:tab/>
      </w:r>
    </w:p>
    <w:p w14:paraId="5EC7ABCA" w14:textId="77777777" w:rsidR="008739CB" w:rsidRPr="001831FD" w:rsidRDefault="008739CB" w:rsidP="008739CB">
      <w:pPr>
        <w:pStyle w:val="Title"/>
        <w:pBdr>
          <w:bottom w:val="none" w:sz="0" w:space="0" w:color="auto"/>
        </w:pBdr>
        <w:rPr>
          <w:b/>
          <w:sz w:val="24"/>
          <w:szCs w:val="24"/>
        </w:rPr>
      </w:pP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080"/>
        <w:gridCol w:w="5040"/>
        <w:gridCol w:w="1890"/>
      </w:tblGrid>
      <w:tr w:rsidR="008739CB" w:rsidRPr="001831FD" w14:paraId="4AB1131E" w14:textId="77777777" w:rsidTr="006F3CF8">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2D164711" w14:textId="77777777" w:rsidR="008739CB" w:rsidRPr="001831FD" w:rsidRDefault="008739CB" w:rsidP="00CD17DF">
            <w:pPr>
              <w:pStyle w:val="Tabletext"/>
              <w:spacing w:before="60" w:after="60"/>
              <w:rPr>
                <w:rFonts w:cs="Arial"/>
                <w:b/>
                <w:bCs/>
                <w:sz w:val="24"/>
                <w:szCs w:val="24"/>
              </w:rPr>
            </w:pPr>
            <w:r>
              <w:rPr>
                <w:rFonts w:cs="Arial"/>
                <w:b/>
                <w:bCs/>
                <w:sz w:val="24"/>
                <w:szCs w:val="24"/>
              </w:rPr>
              <w:t>Version Control</w:t>
            </w:r>
          </w:p>
        </w:tc>
      </w:tr>
      <w:tr w:rsidR="008739CB" w:rsidRPr="001831FD" w14:paraId="20BAFE0A" w14:textId="77777777" w:rsidTr="006F3CF8">
        <w:tc>
          <w:tcPr>
            <w:tcW w:w="134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6374BBB" w14:textId="77777777" w:rsidR="008739CB" w:rsidRPr="001831FD" w:rsidRDefault="008739CB" w:rsidP="00CD17DF">
            <w:pPr>
              <w:pStyle w:val="Tabletext"/>
              <w:spacing w:before="60" w:after="60"/>
              <w:jc w:val="center"/>
              <w:rPr>
                <w:rFonts w:cs="Arial"/>
                <w:b/>
                <w:bCs/>
                <w:sz w:val="24"/>
                <w:szCs w:val="24"/>
              </w:rPr>
            </w:pPr>
            <w:r w:rsidRPr="001831FD">
              <w:rPr>
                <w:rFonts w:cs="Arial"/>
                <w:b/>
                <w:bCs/>
                <w:sz w:val="24"/>
                <w:szCs w:val="24"/>
              </w:rPr>
              <w:t>Date</w:t>
            </w:r>
          </w:p>
        </w:tc>
        <w:tc>
          <w:tcPr>
            <w:tcW w:w="108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260F2A5" w14:textId="77777777" w:rsidR="008739CB" w:rsidRPr="001831FD" w:rsidRDefault="008739CB" w:rsidP="00CD17DF">
            <w:pPr>
              <w:pStyle w:val="Tabletext"/>
              <w:spacing w:before="60" w:after="60"/>
              <w:ind w:left="-108" w:right="-108"/>
              <w:jc w:val="center"/>
              <w:rPr>
                <w:rFonts w:cs="Arial"/>
                <w:b/>
                <w:bCs/>
                <w:sz w:val="24"/>
                <w:szCs w:val="24"/>
              </w:rPr>
            </w:pPr>
            <w:r w:rsidRPr="001831FD">
              <w:rPr>
                <w:rFonts w:cs="Arial"/>
                <w:b/>
                <w:bCs/>
                <w:sz w:val="24"/>
                <w:szCs w:val="24"/>
              </w:rPr>
              <w:t>Version</w:t>
            </w:r>
          </w:p>
        </w:tc>
        <w:tc>
          <w:tcPr>
            <w:tcW w:w="504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C494FC7" w14:textId="77777777" w:rsidR="008739CB" w:rsidRPr="001831FD" w:rsidRDefault="008739CB" w:rsidP="00CD17DF">
            <w:pPr>
              <w:pStyle w:val="Tabletext"/>
              <w:spacing w:before="60" w:after="60"/>
              <w:jc w:val="center"/>
              <w:rPr>
                <w:rFonts w:cs="Arial"/>
                <w:b/>
                <w:bCs/>
                <w:sz w:val="24"/>
                <w:szCs w:val="24"/>
              </w:rPr>
            </w:pPr>
            <w:r w:rsidRPr="001831FD">
              <w:rPr>
                <w:rFonts w:cs="Arial"/>
                <w:b/>
                <w:bCs/>
                <w:sz w:val="24"/>
                <w:szCs w:val="24"/>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38642BD" w14:textId="77777777" w:rsidR="008739CB" w:rsidRPr="001831FD" w:rsidRDefault="008739CB" w:rsidP="00CD17DF">
            <w:pPr>
              <w:pStyle w:val="Tabletext"/>
              <w:spacing w:before="60" w:after="60"/>
              <w:jc w:val="center"/>
              <w:rPr>
                <w:rFonts w:cs="Arial"/>
                <w:b/>
                <w:bCs/>
                <w:sz w:val="24"/>
                <w:szCs w:val="24"/>
              </w:rPr>
            </w:pPr>
            <w:r w:rsidRPr="001831FD">
              <w:rPr>
                <w:rFonts w:cs="Arial"/>
                <w:b/>
                <w:bCs/>
                <w:sz w:val="24"/>
                <w:szCs w:val="24"/>
              </w:rPr>
              <w:t>Author</w:t>
            </w:r>
          </w:p>
        </w:tc>
      </w:tr>
      <w:tr w:rsidR="008739CB" w:rsidRPr="001831FD" w14:paraId="0E2F781B" w14:textId="77777777" w:rsidTr="006F3CF8">
        <w:tc>
          <w:tcPr>
            <w:tcW w:w="1342" w:type="dxa"/>
            <w:tcBorders>
              <w:top w:val="single" w:sz="6" w:space="0" w:color="auto"/>
              <w:left w:val="single" w:sz="6" w:space="0" w:color="auto"/>
              <w:bottom w:val="single" w:sz="6" w:space="0" w:color="auto"/>
              <w:right w:val="single" w:sz="6" w:space="0" w:color="auto"/>
            </w:tcBorders>
          </w:tcPr>
          <w:p w14:paraId="40B09402" w14:textId="77777777" w:rsidR="008739CB" w:rsidRPr="00B1158D" w:rsidRDefault="008739CB" w:rsidP="00CD17DF">
            <w:pPr>
              <w:pStyle w:val="Tabletext"/>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12AEA6A" w14:textId="77777777" w:rsidR="008739CB" w:rsidRPr="00B1158D" w:rsidRDefault="008739CB" w:rsidP="00CD17DF">
            <w:pPr>
              <w:pStyle w:val="Tabletext"/>
              <w:jc w:val="center"/>
              <w:rPr>
                <w:rFonts w:cs="Arial"/>
                <w:sz w:val="22"/>
                <w:szCs w:val="22"/>
              </w:rPr>
            </w:pPr>
            <w:r w:rsidRPr="00B1158D">
              <w:rPr>
                <w:rFonts w:cs="Arial"/>
                <w:sz w:val="22"/>
                <w:szCs w:val="22"/>
              </w:rPr>
              <w:t>1.0</w:t>
            </w:r>
          </w:p>
        </w:tc>
        <w:tc>
          <w:tcPr>
            <w:tcW w:w="5040" w:type="dxa"/>
            <w:tcBorders>
              <w:top w:val="single" w:sz="6" w:space="0" w:color="auto"/>
              <w:left w:val="single" w:sz="6" w:space="0" w:color="auto"/>
              <w:bottom w:val="single" w:sz="6" w:space="0" w:color="auto"/>
              <w:right w:val="single" w:sz="6" w:space="0" w:color="auto"/>
            </w:tcBorders>
          </w:tcPr>
          <w:p w14:paraId="766FCE9A" w14:textId="77777777" w:rsidR="008739CB" w:rsidRPr="00B1158D" w:rsidRDefault="008739CB" w:rsidP="00CD17DF">
            <w:pPr>
              <w:pStyle w:val="Tabletext"/>
              <w:rPr>
                <w:rFonts w:cs="Arial"/>
                <w:sz w:val="22"/>
                <w:szCs w:val="22"/>
              </w:rPr>
            </w:pPr>
            <w:r w:rsidRPr="00B1158D">
              <w:rPr>
                <w:rFonts w:cs="Arial"/>
                <w:sz w:val="22"/>
                <w:szCs w:val="22"/>
              </w:rPr>
              <w:t>Initial draft</w:t>
            </w:r>
          </w:p>
        </w:tc>
        <w:tc>
          <w:tcPr>
            <w:tcW w:w="1890" w:type="dxa"/>
            <w:tcBorders>
              <w:top w:val="single" w:sz="6" w:space="0" w:color="auto"/>
              <w:left w:val="single" w:sz="6" w:space="0" w:color="auto"/>
              <w:bottom w:val="single" w:sz="6" w:space="0" w:color="auto"/>
              <w:right w:val="single" w:sz="6" w:space="0" w:color="auto"/>
            </w:tcBorders>
          </w:tcPr>
          <w:p w14:paraId="3A55F1F1" w14:textId="77777777" w:rsidR="008739CB" w:rsidRPr="00B1158D" w:rsidRDefault="008739CB" w:rsidP="00F317F4">
            <w:pPr>
              <w:pStyle w:val="Tabletext"/>
              <w:ind w:right="-108"/>
              <w:rPr>
                <w:rFonts w:cs="Arial"/>
                <w:sz w:val="22"/>
                <w:szCs w:val="22"/>
              </w:rPr>
            </w:pPr>
            <w:r w:rsidRPr="00B1158D">
              <w:rPr>
                <w:rFonts w:cs="Arial"/>
                <w:sz w:val="22"/>
                <w:szCs w:val="22"/>
              </w:rPr>
              <w:t>Mark Hubbard</w:t>
            </w:r>
          </w:p>
        </w:tc>
      </w:tr>
      <w:tr w:rsidR="008739CB" w:rsidRPr="001831FD" w14:paraId="63081900" w14:textId="77777777" w:rsidTr="006F3CF8">
        <w:tc>
          <w:tcPr>
            <w:tcW w:w="1342" w:type="dxa"/>
            <w:tcBorders>
              <w:top w:val="single" w:sz="6" w:space="0" w:color="auto"/>
              <w:left w:val="single" w:sz="6" w:space="0" w:color="auto"/>
              <w:bottom w:val="single" w:sz="6" w:space="0" w:color="auto"/>
              <w:right w:val="single" w:sz="6" w:space="0" w:color="auto"/>
            </w:tcBorders>
          </w:tcPr>
          <w:p w14:paraId="4E1F5735" w14:textId="77777777" w:rsidR="008739CB" w:rsidRPr="00B1158D" w:rsidRDefault="008739CB" w:rsidP="00CD17DF">
            <w:pPr>
              <w:pStyle w:val="Tabletext"/>
              <w:jc w:val="center"/>
              <w:rPr>
                <w:rFonts w:cs="Arial"/>
                <w:sz w:val="22"/>
                <w:szCs w:val="22"/>
              </w:rPr>
            </w:pPr>
            <w:r w:rsidRPr="00B1158D">
              <w:rPr>
                <w:rFonts w:cs="Arial"/>
                <w:sz w:val="22"/>
                <w:szCs w:val="22"/>
              </w:rPr>
              <w:t>8/15/2016</w:t>
            </w:r>
          </w:p>
        </w:tc>
        <w:tc>
          <w:tcPr>
            <w:tcW w:w="1080" w:type="dxa"/>
            <w:tcBorders>
              <w:top w:val="single" w:sz="6" w:space="0" w:color="auto"/>
              <w:left w:val="single" w:sz="6" w:space="0" w:color="auto"/>
              <w:bottom w:val="single" w:sz="6" w:space="0" w:color="auto"/>
              <w:right w:val="single" w:sz="6" w:space="0" w:color="auto"/>
            </w:tcBorders>
          </w:tcPr>
          <w:p w14:paraId="23617D53" w14:textId="77777777" w:rsidR="008739CB" w:rsidRPr="00B1158D" w:rsidRDefault="008739CB" w:rsidP="00CD17DF">
            <w:pPr>
              <w:pStyle w:val="Tabletext"/>
              <w:jc w:val="center"/>
              <w:rPr>
                <w:rFonts w:cs="Arial"/>
                <w:sz w:val="22"/>
                <w:szCs w:val="22"/>
              </w:rPr>
            </w:pPr>
            <w:r w:rsidRPr="00B1158D">
              <w:rPr>
                <w:rFonts w:cs="Arial"/>
                <w:sz w:val="22"/>
                <w:szCs w:val="22"/>
              </w:rPr>
              <w:t>1.1</w:t>
            </w:r>
          </w:p>
        </w:tc>
        <w:tc>
          <w:tcPr>
            <w:tcW w:w="5040" w:type="dxa"/>
            <w:tcBorders>
              <w:top w:val="single" w:sz="6" w:space="0" w:color="auto"/>
              <w:left w:val="single" w:sz="6" w:space="0" w:color="auto"/>
              <w:bottom w:val="single" w:sz="6" w:space="0" w:color="auto"/>
              <w:right w:val="single" w:sz="6" w:space="0" w:color="auto"/>
            </w:tcBorders>
          </w:tcPr>
          <w:p w14:paraId="6E11904C" w14:textId="77777777" w:rsidR="008739CB" w:rsidRPr="00B1158D" w:rsidRDefault="008739CB" w:rsidP="00CD17DF">
            <w:pPr>
              <w:pStyle w:val="Tabletext"/>
              <w:rPr>
                <w:rFonts w:cs="Arial"/>
                <w:sz w:val="22"/>
                <w:szCs w:val="22"/>
              </w:rPr>
            </w:pPr>
            <w:r w:rsidRPr="00B1158D">
              <w:rPr>
                <w:rFonts w:cs="Arial"/>
                <w:sz w:val="22"/>
                <w:szCs w:val="22"/>
              </w:rPr>
              <w:t>Revise format and add phased implementation approach</w:t>
            </w:r>
          </w:p>
        </w:tc>
        <w:tc>
          <w:tcPr>
            <w:tcW w:w="1890" w:type="dxa"/>
            <w:tcBorders>
              <w:top w:val="single" w:sz="6" w:space="0" w:color="auto"/>
              <w:left w:val="single" w:sz="6" w:space="0" w:color="auto"/>
              <w:bottom w:val="single" w:sz="6" w:space="0" w:color="auto"/>
              <w:right w:val="single" w:sz="6" w:space="0" w:color="auto"/>
            </w:tcBorders>
          </w:tcPr>
          <w:p w14:paraId="32D9A7D3" w14:textId="157C5FF6" w:rsidR="008739CB" w:rsidRPr="00B1158D" w:rsidRDefault="008739CB" w:rsidP="00232F84">
            <w:pPr>
              <w:pStyle w:val="Tabletext"/>
              <w:rPr>
                <w:rFonts w:cs="Arial"/>
                <w:sz w:val="22"/>
                <w:szCs w:val="22"/>
              </w:rPr>
            </w:pPr>
            <w:r w:rsidRPr="00B1158D">
              <w:rPr>
                <w:rFonts w:cs="Arial"/>
                <w:sz w:val="22"/>
                <w:szCs w:val="22"/>
              </w:rPr>
              <w:t>Dave Whitbeck</w:t>
            </w:r>
            <w:r w:rsidR="0019659D">
              <w:rPr>
                <w:rFonts w:cs="Arial"/>
                <w:sz w:val="22"/>
                <w:szCs w:val="22"/>
              </w:rPr>
              <w:t xml:space="preserve">/ </w:t>
            </w:r>
            <w:r w:rsidR="002B0E76">
              <w:rPr>
                <w:rFonts w:cs="Arial"/>
                <w:sz w:val="22"/>
                <w:szCs w:val="22"/>
              </w:rPr>
              <w:t xml:space="preserve">Brent Grimsrud/ </w:t>
            </w:r>
            <w:r w:rsidR="0019659D">
              <w:rPr>
                <w:rFonts w:cs="Arial"/>
                <w:sz w:val="22"/>
                <w:szCs w:val="22"/>
              </w:rPr>
              <w:t>Mark Hubbard/ Shannon Rand</w:t>
            </w:r>
          </w:p>
        </w:tc>
      </w:tr>
      <w:tr w:rsidR="008739CB" w:rsidRPr="001831FD" w14:paraId="0BACC1D4" w14:textId="77777777" w:rsidTr="006F3CF8">
        <w:tc>
          <w:tcPr>
            <w:tcW w:w="1342" w:type="dxa"/>
            <w:tcBorders>
              <w:top w:val="single" w:sz="6" w:space="0" w:color="auto"/>
              <w:left w:val="single" w:sz="6" w:space="0" w:color="auto"/>
              <w:bottom w:val="single" w:sz="6" w:space="0" w:color="auto"/>
              <w:right w:val="single" w:sz="6" w:space="0" w:color="auto"/>
            </w:tcBorders>
          </w:tcPr>
          <w:p w14:paraId="48B3FC8D" w14:textId="77777777" w:rsidR="008739CB" w:rsidRPr="00B1158D" w:rsidRDefault="002B0E76" w:rsidP="00CD17DF">
            <w:pPr>
              <w:pStyle w:val="Tabletext"/>
              <w:jc w:val="center"/>
              <w:rPr>
                <w:rFonts w:cs="Arial"/>
                <w:sz w:val="22"/>
                <w:szCs w:val="22"/>
              </w:rPr>
            </w:pPr>
            <w:r>
              <w:rPr>
                <w:rFonts w:cs="Arial"/>
                <w:sz w:val="22"/>
                <w:szCs w:val="22"/>
              </w:rPr>
              <w:t>9/14/2016</w:t>
            </w:r>
          </w:p>
        </w:tc>
        <w:tc>
          <w:tcPr>
            <w:tcW w:w="1080" w:type="dxa"/>
            <w:tcBorders>
              <w:top w:val="single" w:sz="6" w:space="0" w:color="auto"/>
              <w:left w:val="single" w:sz="6" w:space="0" w:color="auto"/>
              <w:bottom w:val="single" w:sz="6" w:space="0" w:color="auto"/>
              <w:right w:val="single" w:sz="6" w:space="0" w:color="auto"/>
            </w:tcBorders>
          </w:tcPr>
          <w:p w14:paraId="3BEC881C" w14:textId="77777777" w:rsidR="008739CB" w:rsidRPr="00B1158D" w:rsidRDefault="002B0E76" w:rsidP="00CD17DF">
            <w:pPr>
              <w:pStyle w:val="Tabletext"/>
              <w:jc w:val="center"/>
              <w:rPr>
                <w:rFonts w:cs="Arial"/>
                <w:sz w:val="22"/>
                <w:szCs w:val="22"/>
              </w:rPr>
            </w:pPr>
            <w:r>
              <w:rPr>
                <w:rFonts w:cs="Arial"/>
                <w:sz w:val="22"/>
                <w:szCs w:val="22"/>
              </w:rPr>
              <w:t>1.2</w:t>
            </w:r>
          </w:p>
        </w:tc>
        <w:tc>
          <w:tcPr>
            <w:tcW w:w="5040" w:type="dxa"/>
            <w:tcBorders>
              <w:top w:val="single" w:sz="6" w:space="0" w:color="auto"/>
              <w:left w:val="single" w:sz="6" w:space="0" w:color="auto"/>
              <w:bottom w:val="single" w:sz="6" w:space="0" w:color="auto"/>
              <w:right w:val="single" w:sz="6" w:space="0" w:color="auto"/>
            </w:tcBorders>
          </w:tcPr>
          <w:p w14:paraId="7C2E80AC" w14:textId="77777777" w:rsidR="008739CB" w:rsidRPr="00B1158D" w:rsidRDefault="002B0E76" w:rsidP="00CD17DF">
            <w:pPr>
              <w:pStyle w:val="Tabletext"/>
              <w:rPr>
                <w:rFonts w:cs="Arial"/>
                <w:sz w:val="22"/>
                <w:szCs w:val="22"/>
              </w:rPr>
            </w:pPr>
            <w:r>
              <w:rPr>
                <w:rFonts w:cs="Arial"/>
                <w:sz w:val="22"/>
                <w:szCs w:val="22"/>
              </w:rPr>
              <w:t>Revisions identified during Steering Committee meeting</w:t>
            </w:r>
          </w:p>
        </w:tc>
        <w:tc>
          <w:tcPr>
            <w:tcW w:w="1890" w:type="dxa"/>
            <w:tcBorders>
              <w:top w:val="single" w:sz="6" w:space="0" w:color="auto"/>
              <w:left w:val="single" w:sz="6" w:space="0" w:color="auto"/>
              <w:bottom w:val="single" w:sz="6" w:space="0" w:color="auto"/>
              <w:right w:val="single" w:sz="6" w:space="0" w:color="auto"/>
            </w:tcBorders>
          </w:tcPr>
          <w:p w14:paraId="1F0B32E8" w14:textId="77777777" w:rsidR="008739CB" w:rsidRPr="00B1158D" w:rsidRDefault="00027D6E" w:rsidP="00CD17DF">
            <w:pPr>
              <w:pStyle w:val="Tabletext"/>
              <w:rPr>
                <w:rFonts w:cs="Arial"/>
                <w:sz w:val="22"/>
                <w:szCs w:val="22"/>
              </w:rPr>
            </w:pPr>
            <w:r>
              <w:rPr>
                <w:rFonts w:cs="Arial"/>
                <w:sz w:val="22"/>
                <w:szCs w:val="22"/>
              </w:rPr>
              <w:t>ForestryBuys Steering Committee</w:t>
            </w:r>
          </w:p>
        </w:tc>
      </w:tr>
      <w:tr w:rsidR="008739CB" w:rsidRPr="001831FD" w14:paraId="20127375" w14:textId="77777777" w:rsidTr="006F3CF8">
        <w:tc>
          <w:tcPr>
            <w:tcW w:w="1342" w:type="dxa"/>
            <w:tcBorders>
              <w:top w:val="single" w:sz="6" w:space="0" w:color="auto"/>
              <w:left w:val="single" w:sz="6" w:space="0" w:color="auto"/>
              <w:bottom w:val="single" w:sz="6" w:space="0" w:color="auto"/>
              <w:right w:val="single" w:sz="6" w:space="0" w:color="auto"/>
            </w:tcBorders>
          </w:tcPr>
          <w:p w14:paraId="7D94A9CB" w14:textId="77777777" w:rsidR="008739CB" w:rsidRPr="00B1158D" w:rsidRDefault="00ED4D49" w:rsidP="00CD17DF">
            <w:pPr>
              <w:pStyle w:val="Tabletext"/>
              <w:jc w:val="center"/>
              <w:rPr>
                <w:rFonts w:cs="Arial"/>
                <w:sz w:val="22"/>
                <w:szCs w:val="22"/>
              </w:rPr>
            </w:pPr>
            <w:r>
              <w:rPr>
                <w:rFonts w:cs="Arial"/>
                <w:sz w:val="22"/>
                <w:szCs w:val="22"/>
              </w:rPr>
              <w:t>10/3/2016</w:t>
            </w:r>
          </w:p>
        </w:tc>
        <w:tc>
          <w:tcPr>
            <w:tcW w:w="1080" w:type="dxa"/>
            <w:tcBorders>
              <w:top w:val="single" w:sz="6" w:space="0" w:color="auto"/>
              <w:left w:val="single" w:sz="6" w:space="0" w:color="auto"/>
              <w:bottom w:val="single" w:sz="6" w:space="0" w:color="auto"/>
              <w:right w:val="single" w:sz="6" w:space="0" w:color="auto"/>
            </w:tcBorders>
          </w:tcPr>
          <w:p w14:paraId="4B42D166" w14:textId="77777777" w:rsidR="008739CB" w:rsidRPr="00B1158D" w:rsidRDefault="00ED4D49" w:rsidP="00CD17DF">
            <w:pPr>
              <w:pStyle w:val="Tabletext"/>
              <w:jc w:val="center"/>
              <w:rPr>
                <w:rFonts w:cs="Arial"/>
                <w:sz w:val="22"/>
                <w:szCs w:val="22"/>
              </w:rPr>
            </w:pPr>
            <w:r>
              <w:rPr>
                <w:rFonts w:cs="Arial"/>
                <w:sz w:val="22"/>
                <w:szCs w:val="22"/>
              </w:rPr>
              <w:t>1.3</w:t>
            </w:r>
          </w:p>
        </w:tc>
        <w:tc>
          <w:tcPr>
            <w:tcW w:w="5040" w:type="dxa"/>
            <w:tcBorders>
              <w:top w:val="single" w:sz="6" w:space="0" w:color="auto"/>
              <w:left w:val="single" w:sz="6" w:space="0" w:color="auto"/>
              <w:bottom w:val="single" w:sz="6" w:space="0" w:color="auto"/>
              <w:right w:val="single" w:sz="6" w:space="0" w:color="auto"/>
            </w:tcBorders>
          </w:tcPr>
          <w:p w14:paraId="5D680B3F" w14:textId="77777777" w:rsidR="008739CB" w:rsidRPr="00B1158D" w:rsidRDefault="00ED4D49" w:rsidP="007F6547">
            <w:pPr>
              <w:pStyle w:val="Tabletext"/>
              <w:rPr>
                <w:rFonts w:cs="Arial"/>
                <w:sz w:val="22"/>
                <w:szCs w:val="22"/>
              </w:rPr>
            </w:pPr>
            <w:r>
              <w:rPr>
                <w:rFonts w:cs="Arial"/>
                <w:sz w:val="22"/>
                <w:szCs w:val="22"/>
              </w:rPr>
              <w:t xml:space="preserve">Revisions based on input from Shawn Waite and </w:t>
            </w:r>
            <w:r w:rsidR="007F6547">
              <w:rPr>
                <w:rFonts w:cs="Arial"/>
                <w:sz w:val="22"/>
                <w:szCs w:val="22"/>
              </w:rPr>
              <w:t>Ed Arabas</w:t>
            </w:r>
          </w:p>
        </w:tc>
        <w:tc>
          <w:tcPr>
            <w:tcW w:w="1890" w:type="dxa"/>
            <w:tcBorders>
              <w:top w:val="single" w:sz="6" w:space="0" w:color="auto"/>
              <w:left w:val="single" w:sz="6" w:space="0" w:color="auto"/>
              <w:bottom w:val="single" w:sz="6" w:space="0" w:color="auto"/>
              <w:right w:val="single" w:sz="6" w:space="0" w:color="auto"/>
            </w:tcBorders>
          </w:tcPr>
          <w:p w14:paraId="7B845DE1" w14:textId="77777777" w:rsidR="008739CB" w:rsidRPr="00B1158D" w:rsidRDefault="00ED4D49" w:rsidP="00CD17DF">
            <w:pPr>
              <w:pStyle w:val="Tabletext"/>
              <w:rPr>
                <w:rFonts w:cs="Arial"/>
                <w:sz w:val="22"/>
                <w:szCs w:val="22"/>
              </w:rPr>
            </w:pPr>
            <w:r>
              <w:rPr>
                <w:rFonts w:cs="Arial"/>
                <w:sz w:val="22"/>
                <w:szCs w:val="22"/>
              </w:rPr>
              <w:t>Dave Whitbeck</w:t>
            </w:r>
          </w:p>
        </w:tc>
      </w:tr>
      <w:tr w:rsidR="00232F84" w:rsidRPr="001831FD" w14:paraId="7542F01B" w14:textId="77777777" w:rsidTr="006F3CF8">
        <w:tc>
          <w:tcPr>
            <w:tcW w:w="1342" w:type="dxa"/>
            <w:tcBorders>
              <w:top w:val="single" w:sz="6" w:space="0" w:color="auto"/>
              <w:left w:val="single" w:sz="6" w:space="0" w:color="auto"/>
              <w:bottom w:val="single" w:sz="6" w:space="0" w:color="auto"/>
              <w:right w:val="single" w:sz="6" w:space="0" w:color="auto"/>
            </w:tcBorders>
          </w:tcPr>
          <w:p w14:paraId="7EE40693" w14:textId="42AD8B49" w:rsidR="00232F84" w:rsidRPr="00B1158D" w:rsidRDefault="00232F84" w:rsidP="00232F84">
            <w:pPr>
              <w:pStyle w:val="Tabletext"/>
              <w:jc w:val="center"/>
              <w:rPr>
                <w:rFonts w:cs="Arial"/>
                <w:sz w:val="22"/>
                <w:szCs w:val="22"/>
              </w:rPr>
            </w:pPr>
            <w:r>
              <w:rPr>
                <w:rFonts w:cs="Arial"/>
                <w:sz w:val="22"/>
                <w:szCs w:val="22"/>
              </w:rPr>
              <w:t>10/17/2016</w:t>
            </w:r>
          </w:p>
        </w:tc>
        <w:tc>
          <w:tcPr>
            <w:tcW w:w="1080" w:type="dxa"/>
            <w:tcBorders>
              <w:top w:val="single" w:sz="6" w:space="0" w:color="auto"/>
              <w:left w:val="single" w:sz="6" w:space="0" w:color="auto"/>
              <w:bottom w:val="single" w:sz="6" w:space="0" w:color="auto"/>
              <w:right w:val="single" w:sz="6" w:space="0" w:color="auto"/>
            </w:tcBorders>
          </w:tcPr>
          <w:p w14:paraId="0CDD22A7" w14:textId="4A87B8C3" w:rsidR="00232F84" w:rsidRPr="00B1158D" w:rsidRDefault="00232F84" w:rsidP="00232F84">
            <w:pPr>
              <w:pStyle w:val="Tabletext"/>
              <w:jc w:val="center"/>
              <w:rPr>
                <w:rFonts w:cs="Arial"/>
                <w:sz w:val="22"/>
                <w:szCs w:val="22"/>
              </w:rPr>
            </w:pPr>
            <w:r>
              <w:rPr>
                <w:rFonts w:cs="Arial"/>
                <w:sz w:val="22"/>
                <w:szCs w:val="22"/>
              </w:rPr>
              <w:t>1.4</w:t>
            </w:r>
          </w:p>
        </w:tc>
        <w:tc>
          <w:tcPr>
            <w:tcW w:w="5040" w:type="dxa"/>
            <w:tcBorders>
              <w:top w:val="single" w:sz="6" w:space="0" w:color="auto"/>
              <w:left w:val="single" w:sz="6" w:space="0" w:color="auto"/>
              <w:bottom w:val="single" w:sz="6" w:space="0" w:color="auto"/>
              <w:right w:val="single" w:sz="6" w:space="0" w:color="auto"/>
            </w:tcBorders>
          </w:tcPr>
          <w:p w14:paraId="1A870DDA" w14:textId="5260E5D8" w:rsidR="00232F84" w:rsidRPr="00B1158D" w:rsidRDefault="00232F84" w:rsidP="00232F84">
            <w:pPr>
              <w:pStyle w:val="Tabletext"/>
              <w:rPr>
                <w:rFonts w:cs="Arial"/>
                <w:sz w:val="22"/>
                <w:szCs w:val="22"/>
              </w:rPr>
            </w:pPr>
            <w:r>
              <w:rPr>
                <w:rFonts w:cs="Arial"/>
                <w:sz w:val="22"/>
                <w:szCs w:val="22"/>
              </w:rPr>
              <w:t>Revisions identified by program managers and removed phases 2 and 3</w:t>
            </w:r>
          </w:p>
        </w:tc>
        <w:tc>
          <w:tcPr>
            <w:tcW w:w="1890" w:type="dxa"/>
            <w:tcBorders>
              <w:top w:val="single" w:sz="6" w:space="0" w:color="auto"/>
              <w:left w:val="single" w:sz="6" w:space="0" w:color="auto"/>
              <w:bottom w:val="single" w:sz="6" w:space="0" w:color="auto"/>
              <w:right w:val="single" w:sz="6" w:space="0" w:color="auto"/>
            </w:tcBorders>
          </w:tcPr>
          <w:p w14:paraId="4A2B2BFA" w14:textId="17EF034F" w:rsidR="00232F84" w:rsidRPr="00B1158D" w:rsidRDefault="00232F84" w:rsidP="00232F84">
            <w:pPr>
              <w:pStyle w:val="Tabletext"/>
              <w:rPr>
                <w:rFonts w:cs="Arial"/>
                <w:sz w:val="22"/>
                <w:szCs w:val="22"/>
              </w:rPr>
            </w:pPr>
            <w:r w:rsidRPr="00B1158D">
              <w:rPr>
                <w:rFonts w:cs="Arial"/>
                <w:sz w:val="22"/>
                <w:szCs w:val="22"/>
              </w:rPr>
              <w:t>Dave Whitbeck</w:t>
            </w:r>
            <w:r>
              <w:rPr>
                <w:rFonts w:cs="Arial"/>
                <w:sz w:val="22"/>
                <w:szCs w:val="22"/>
              </w:rPr>
              <w:t>/ Dan Postrel/ Brent Grimsrud/ Mark Hubbard/ Shannon Rand</w:t>
            </w:r>
          </w:p>
        </w:tc>
      </w:tr>
    </w:tbl>
    <w:p w14:paraId="2402374B" w14:textId="058FFE02" w:rsidR="008739CB" w:rsidRDefault="008739CB" w:rsidP="008739CB">
      <w:pPr>
        <w:rPr>
          <w:rFonts w:ascii="Times New Roman" w:hAnsi="Times New Roman"/>
          <w:sz w:val="20"/>
        </w:rPr>
      </w:pP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510"/>
        <w:gridCol w:w="2520"/>
        <w:gridCol w:w="1440"/>
      </w:tblGrid>
      <w:tr w:rsidR="008739CB" w:rsidRPr="001831FD" w14:paraId="73CCD31D" w14:textId="77777777" w:rsidTr="006F3CF8">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40FF8EA" w14:textId="2108D0EE" w:rsidR="008739CB" w:rsidRPr="001831FD" w:rsidRDefault="00232F84" w:rsidP="00CD17DF">
            <w:pPr>
              <w:pStyle w:val="Tabletext"/>
              <w:spacing w:before="60" w:after="60"/>
              <w:rPr>
                <w:rFonts w:cs="Arial"/>
                <w:b/>
                <w:bCs/>
                <w:sz w:val="24"/>
                <w:szCs w:val="24"/>
              </w:rPr>
            </w:pPr>
            <w:r>
              <w:rPr>
                <w:rFonts w:cs="Arial"/>
                <w:b/>
                <w:bCs/>
                <w:sz w:val="24"/>
                <w:szCs w:val="24"/>
              </w:rPr>
              <w:t>Authroization</w:t>
            </w:r>
          </w:p>
        </w:tc>
      </w:tr>
      <w:tr w:rsidR="008739CB" w:rsidRPr="001831FD" w14:paraId="0594C8B4" w14:textId="77777777" w:rsidTr="006F3CF8">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3CC02E3"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Name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9781FA"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Title/Position/Role</w:t>
            </w:r>
          </w:p>
        </w:tc>
        <w:tc>
          <w:tcPr>
            <w:tcW w:w="252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362208D"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Signature</w:t>
            </w:r>
          </w:p>
        </w:tc>
        <w:tc>
          <w:tcPr>
            <w:tcW w:w="144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68774B3"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Date</w:t>
            </w:r>
          </w:p>
        </w:tc>
      </w:tr>
      <w:tr w:rsidR="008739CB" w:rsidRPr="001831FD" w14:paraId="52DDDDBA" w14:textId="77777777" w:rsidTr="006F3CF8">
        <w:tc>
          <w:tcPr>
            <w:tcW w:w="1882" w:type="dxa"/>
            <w:tcBorders>
              <w:top w:val="single" w:sz="6" w:space="0" w:color="auto"/>
              <w:left w:val="single" w:sz="6" w:space="0" w:color="auto"/>
              <w:bottom w:val="single" w:sz="6" w:space="0" w:color="auto"/>
              <w:right w:val="single" w:sz="6" w:space="0" w:color="auto"/>
            </w:tcBorders>
          </w:tcPr>
          <w:p w14:paraId="37E4546B" w14:textId="77777777" w:rsidR="008739CB" w:rsidRPr="00B1158D" w:rsidRDefault="008739CB" w:rsidP="00CD17DF">
            <w:pPr>
              <w:pStyle w:val="Tabletext"/>
              <w:rPr>
                <w:rFonts w:cs="Arial"/>
                <w:sz w:val="22"/>
                <w:szCs w:val="22"/>
              </w:rPr>
            </w:pPr>
            <w:r w:rsidRPr="00B1158D">
              <w:rPr>
                <w:rFonts w:cs="Arial"/>
                <w:sz w:val="22"/>
                <w:szCs w:val="22"/>
              </w:rPr>
              <w:t>Satish Upadhyay</w:t>
            </w:r>
          </w:p>
        </w:tc>
        <w:tc>
          <w:tcPr>
            <w:tcW w:w="3510" w:type="dxa"/>
            <w:tcBorders>
              <w:top w:val="single" w:sz="6" w:space="0" w:color="auto"/>
              <w:left w:val="single" w:sz="6" w:space="0" w:color="auto"/>
              <w:bottom w:val="single" w:sz="6" w:space="0" w:color="auto"/>
              <w:right w:val="single" w:sz="6" w:space="0" w:color="auto"/>
            </w:tcBorders>
          </w:tcPr>
          <w:p w14:paraId="4D875B19" w14:textId="77777777" w:rsidR="008739CB" w:rsidRPr="00B1158D" w:rsidRDefault="008739CB" w:rsidP="00CD17DF">
            <w:pPr>
              <w:pStyle w:val="Tabletext"/>
              <w:rPr>
                <w:rFonts w:cs="Arial"/>
                <w:sz w:val="22"/>
                <w:szCs w:val="22"/>
              </w:rPr>
            </w:pPr>
            <w:r>
              <w:rPr>
                <w:rFonts w:cs="Arial"/>
                <w:sz w:val="22"/>
                <w:szCs w:val="22"/>
              </w:rPr>
              <w:t>Executive Sponsor</w:t>
            </w:r>
          </w:p>
        </w:tc>
        <w:tc>
          <w:tcPr>
            <w:tcW w:w="2520" w:type="dxa"/>
            <w:tcBorders>
              <w:top w:val="single" w:sz="6" w:space="0" w:color="auto"/>
              <w:left w:val="single" w:sz="6" w:space="0" w:color="auto"/>
              <w:bottom w:val="single" w:sz="6" w:space="0" w:color="auto"/>
              <w:right w:val="single" w:sz="6" w:space="0" w:color="auto"/>
            </w:tcBorders>
          </w:tcPr>
          <w:p w14:paraId="5CBE99D5" w14:textId="77777777" w:rsidR="008739CB" w:rsidRPr="00B1158D" w:rsidRDefault="008739CB" w:rsidP="00CD17DF">
            <w:pPr>
              <w:pStyle w:val="Tabletext"/>
              <w:rPr>
                <w:rFonts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14:paraId="172072B9" w14:textId="77777777" w:rsidR="008739CB" w:rsidRPr="00B1158D" w:rsidRDefault="008739CB" w:rsidP="00CD17DF">
            <w:pPr>
              <w:pStyle w:val="Tabletext"/>
              <w:rPr>
                <w:rFonts w:cs="Arial"/>
                <w:sz w:val="22"/>
                <w:szCs w:val="22"/>
              </w:rPr>
            </w:pPr>
          </w:p>
        </w:tc>
      </w:tr>
    </w:tbl>
    <w:p w14:paraId="03A31642" w14:textId="77777777" w:rsidR="008739CB" w:rsidRDefault="008739CB" w:rsidP="008739CB">
      <w:pPr>
        <w:rPr>
          <w:rFonts w:ascii="Times New Roman" w:hAnsi="Times New Roman"/>
          <w:b/>
          <w:sz w:val="20"/>
        </w:rPr>
      </w:pP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4050"/>
        <w:gridCol w:w="3420"/>
      </w:tblGrid>
      <w:tr w:rsidR="008739CB" w:rsidRPr="001831FD" w14:paraId="7721A1A9" w14:textId="77777777" w:rsidTr="006F3CF8">
        <w:tc>
          <w:tcPr>
            <w:tcW w:w="9352"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29988CB" w14:textId="77777777" w:rsidR="008739CB" w:rsidRPr="001831FD" w:rsidRDefault="008739CB" w:rsidP="00CD17DF">
            <w:pPr>
              <w:pStyle w:val="Tabletext"/>
              <w:spacing w:before="60" w:after="60"/>
              <w:rPr>
                <w:rFonts w:cs="Arial"/>
                <w:b/>
                <w:bCs/>
                <w:sz w:val="24"/>
                <w:szCs w:val="24"/>
              </w:rPr>
            </w:pPr>
            <w:r>
              <w:rPr>
                <w:rFonts w:cs="Arial"/>
                <w:b/>
                <w:bCs/>
                <w:sz w:val="24"/>
                <w:szCs w:val="24"/>
              </w:rPr>
              <w:t>OSCIO/LFO – Stage Gate Endorsements</w:t>
            </w:r>
          </w:p>
        </w:tc>
      </w:tr>
      <w:tr w:rsidR="008739CB" w:rsidRPr="001831FD" w14:paraId="063D408B" w14:textId="77777777" w:rsidTr="006F3CF8">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043BDC0"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Stage Gate</w:t>
            </w:r>
          </w:p>
        </w:tc>
        <w:tc>
          <w:tcPr>
            <w:tcW w:w="40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1D35FD2"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Approval/Name/Role/Date</w:t>
            </w:r>
          </w:p>
        </w:tc>
        <w:tc>
          <w:tcPr>
            <w:tcW w:w="342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50FB270" w14:textId="77777777" w:rsidR="008739CB" w:rsidRPr="001831FD" w:rsidRDefault="008739CB" w:rsidP="00CD17DF">
            <w:pPr>
              <w:pStyle w:val="Tabletext"/>
              <w:spacing w:before="60" w:after="60"/>
              <w:jc w:val="center"/>
              <w:rPr>
                <w:rFonts w:cs="Arial"/>
                <w:b/>
                <w:bCs/>
                <w:sz w:val="24"/>
                <w:szCs w:val="24"/>
              </w:rPr>
            </w:pPr>
            <w:r>
              <w:rPr>
                <w:rFonts w:cs="Arial"/>
                <w:b/>
                <w:bCs/>
                <w:sz w:val="24"/>
                <w:szCs w:val="24"/>
              </w:rPr>
              <w:t>Comments/Notes</w:t>
            </w:r>
          </w:p>
        </w:tc>
      </w:tr>
      <w:tr w:rsidR="008739CB" w:rsidRPr="001831FD" w14:paraId="3A065EBF" w14:textId="77777777" w:rsidTr="006F3CF8">
        <w:tc>
          <w:tcPr>
            <w:tcW w:w="1882" w:type="dxa"/>
            <w:tcBorders>
              <w:top w:val="single" w:sz="6" w:space="0" w:color="auto"/>
              <w:left w:val="single" w:sz="6" w:space="0" w:color="auto"/>
              <w:bottom w:val="single" w:sz="6" w:space="0" w:color="auto"/>
              <w:right w:val="single" w:sz="6" w:space="0" w:color="auto"/>
            </w:tcBorders>
          </w:tcPr>
          <w:p w14:paraId="76E1BD67" w14:textId="77777777" w:rsidR="008739CB" w:rsidRPr="00B47A18" w:rsidRDefault="008739CB" w:rsidP="00CD17DF">
            <w:pPr>
              <w:pStyle w:val="Tabletext"/>
              <w:rPr>
                <w:rFonts w:cs="Arial"/>
                <w:sz w:val="22"/>
                <w:szCs w:val="22"/>
              </w:rPr>
            </w:pPr>
            <w:r>
              <w:rPr>
                <w:rFonts w:cs="Arial"/>
                <w:sz w:val="22"/>
                <w:szCs w:val="22"/>
              </w:rPr>
              <w:t>Gate #1</w:t>
            </w:r>
          </w:p>
        </w:tc>
        <w:tc>
          <w:tcPr>
            <w:tcW w:w="4050" w:type="dxa"/>
            <w:tcBorders>
              <w:top w:val="single" w:sz="6" w:space="0" w:color="auto"/>
              <w:left w:val="single" w:sz="6" w:space="0" w:color="auto"/>
              <w:bottom w:val="single" w:sz="6" w:space="0" w:color="auto"/>
              <w:right w:val="single" w:sz="6" w:space="0" w:color="auto"/>
            </w:tcBorders>
          </w:tcPr>
          <w:p w14:paraId="4D2C1F5D" w14:textId="77777777" w:rsidR="008739CB" w:rsidRPr="00B47A18" w:rsidRDefault="00F223AE" w:rsidP="00F223AE">
            <w:pPr>
              <w:pStyle w:val="Tabletext"/>
              <w:rPr>
                <w:rFonts w:cs="Arial"/>
                <w:sz w:val="22"/>
                <w:szCs w:val="22"/>
              </w:rPr>
            </w:pPr>
            <w:r>
              <w:rPr>
                <w:rFonts w:cs="Arial"/>
                <w:sz w:val="22"/>
                <w:szCs w:val="22"/>
              </w:rPr>
              <w:t>Approval/Ed Arabas/Sept 23, 2015</w:t>
            </w:r>
          </w:p>
        </w:tc>
        <w:tc>
          <w:tcPr>
            <w:tcW w:w="3420" w:type="dxa"/>
            <w:tcBorders>
              <w:top w:val="single" w:sz="6" w:space="0" w:color="auto"/>
              <w:left w:val="single" w:sz="6" w:space="0" w:color="auto"/>
              <w:bottom w:val="single" w:sz="6" w:space="0" w:color="auto"/>
              <w:right w:val="single" w:sz="6" w:space="0" w:color="auto"/>
            </w:tcBorders>
          </w:tcPr>
          <w:p w14:paraId="30BC11DF" w14:textId="77777777" w:rsidR="008739CB" w:rsidRPr="00B47A18" w:rsidRDefault="00F223AE" w:rsidP="006F3CF8">
            <w:pPr>
              <w:pStyle w:val="Tabletext"/>
              <w:ind w:left="-18" w:right="-108"/>
              <w:rPr>
                <w:rFonts w:cs="Arial"/>
                <w:sz w:val="22"/>
                <w:szCs w:val="22"/>
              </w:rPr>
            </w:pPr>
            <w:r>
              <w:rPr>
                <w:rFonts w:cs="Arial"/>
                <w:sz w:val="22"/>
                <w:szCs w:val="22"/>
              </w:rPr>
              <w:t>Memo signed by Ed on 9/23/2015 and by Alex Petit on 11/16/2015</w:t>
            </w:r>
          </w:p>
        </w:tc>
      </w:tr>
      <w:tr w:rsidR="00F223AE" w:rsidRPr="001831FD" w14:paraId="156F7096" w14:textId="77777777" w:rsidTr="006F3CF8">
        <w:tc>
          <w:tcPr>
            <w:tcW w:w="1882" w:type="dxa"/>
            <w:tcBorders>
              <w:top w:val="single" w:sz="6" w:space="0" w:color="auto"/>
              <w:left w:val="single" w:sz="6" w:space="0" w:color="auto"/>
              <w:bottom w:val="single" w:sz="6" w:space="0" w:color="auto"/>
              <w:right w:val="single" w:sz="6" w:space="0" w:color="auto"/>
            </w:tcBorders>
          </w:tcPr>
          <w:p w14:paraId="216D8AD9" w14:textId="77777777" w:rsidR="00F223AE" w:rsidRPr="00B47A18" w:rsidRDefault="00F223AE" w:rsidP="00F223AE">
            <w:pPr>
              <w:pStyle w:val="Tabletext"/>
              <w:rPr>
                <w:rFonts w:cs="Arial"/>
                <w:sz w:val="22"/>
                <w:szCs w:val="22"/>
              </w:rPr>
            </w:pPr>
            <w:r>
              <w:rPr>
                <w:rFonts w:cs="Arial"/>
                <w:sz w:val="22"/>
                <w:szCs w:val="22"/>
              </w:rPr>
              <w:t>Gate #2</w:t>
            </w:r>
          </w:p>
        </w:tc>
        <w:tc>
          <w:tcPr>
            <w:tcW w:w="4050" w:type="dxa"/>
            <w:tcBorders>
              <w:top w:val="single" w:sz="6" w:space="0" w:color="auto"/>
              <w:left w:val="single" w:sz="6" w:space="0" w:color="auto"/>
              <w:bottom w:val="single" w:sz="6" w:space="0" w:color="auto"/>
              <w:right w:val="single" w:sz="6" w:space="0" w:color="auto"/>
            </w:tcBorders>
          </w:tcPr>
          <w:p w14:paraId="027468EC" w14:textId="77777777" w:rsidR="00F223AE" w:rsidRPr="00B47A18" w:rsidRDefault="00F223AE" w:rsidP="00F223AE">
            <w:pPr>
              <w:pStyle w:val="Tabletext"/>
              <w:rPr>
                <w:rFonts w:cs="Arial"/>
                <w:sz w:val="22"/>
                <w:szCs w:val="22"/>
              </w:rPr>
            </w:pPr>
            <w:r>
              <w:rPr>
                <w:rFonts w:cs="Arial"/>
                <w:sz w:val="22"/>
                <w:szCs w:val="22"/>
              </w:rPr>
              <w:t>Approval/Ed Arabas/Feb 2, 2016</w:t>
            </w:r>
          </w:p>
        </w:tc>
        <w:tc>
          <w:tcPr>
            <w:tcW w:w="3420" w:type="dxa"/>
            <w:tcBorders>
              <w:top w:val="single" w:sz="6" w:space="0" w:color="auto"/>
              <w:left w:val="single" w:sz="6" w:space="0" w:color="auto"/>
              <w:bottom w:val="single" w:sz="6" w:space="0" w:color="auto"/>
              <w:right w:val="single" w:sz="6" w:space="0" w:color="auto"/>
            </w:tcBorders>
          </w:tcPr>
          <w:p w14:paraId="46E9E127" w14:textId="77777777" w:rsidR="00F223AE" w:rsidRPr="00B47A18" w:rsidRDefault="00F223AE" w:rsidP="006F3CF8">
            <w:pPr>
              <w:pStyle w:val="Tabletext"/>
              <w:ind w:left="-18"/>
              <w:rPr>
                <w:rFonts w:cs="Arial"/>
                <w:sz w:val="22"/>
                <w:szCs w:val="22"/>
              </w:rPr>
            </w:pPr>
            <w:r>
              <w:rPr>
                <w:rFonts w:cs="Arial"/>
                <w:sz w:val="22"/>
                <w:szCs w:val="22"/>
              </w:rPr>
              <w:t>Memo signed by Ed on 2/2/2016 and by Alex Petit on 2/2/2016</w:t>
            </w:r>
          </w:p>
        </w:tc>
      </w:tr>
      <w:tr w:rsidR="00F223AE" w:rsidRPr="001831FD" w14:paraId="06F07634" w14:textId="77777777" w:rsidTr="006F3CF8">
        <w:tc>
          <w:tcPr>
            <w:tcW w:w="1882" w:type="dxa"/>
            <w:tcBorders>
              <w:top w:val="single" w:sz="6" w:space="0" w:color="auto"/>
              <w:left w:val="single" w:sz="6" w:space="0" w:color="auto"/>
              <w:bottom w:val="single" w:sz="6" w:space="0" w:color="auto"/>
              <w:right w:val="single" w:sz="6" w:space="0" w:color="auto"/>
            </w:tcBorders>
          </w:tcPr>
          <w:p w14:paraId="6F3EE5AF" w14:textId="77777777" w:rsidR="00F223AE" w:rsidRPr="00B47A18" w:rsidRDefault="00F223AE" w:rsidP="00F223AE">
            <w:pPr>
              <w:pStyle w:val="Tabletext"/>
              <w:rPr>
                <w:rFonts w:cs="Arial"/>
                <w:sz w:val="22"/>
                <w:szCs w:val="22"/>
              </w:rPr>
            </w:pPr>
            <w:r>
              <w:rPr>
                <w:rFonts w:cs="Arial"/>
                <w:sz w:val="22"/>
                <w:szCs w:val="22"/>
              </w:rPr>
              <w:t>Gate #3</w:t>
            </w:r>
          </w:p>
        </w:tc>
        <w:tc>
          <w:tcPr>
            <w:tcW w:w="4050" w:type="dxa"/>
            <w:tcBorders>
              <w:top w:val="single" w:sz="6" w:space="0" w:color="auto"/>
              <w:left w:val="single" w:sz="6" w:space="0" w:color="auto"/>
              <w:bottom w:val="single" w:sz="6" w:space="0" w:color="auto"/>
              <w:right w:val="single" w:sz="6" w:space="0" w:color="auto"/>
            </w:tcBorders>
          </w:tcPr>
          <w:p w14:paraId="5AFE5772" w14:textId="77777777" w:rsidR="00F223AE" w:rsidRPr="00B47A18" w:rsidRDefault="00F223AE" w:rsidP="00F223AE">
            <w:pPr>
              <w:pStyle w:val="Tabletext"/>
              <w:rPr>
                <w:rFonts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6A6D8767" w14:textId="77777777" w:rsidR="00F223AE" w:rsidRPr="00B47A18" w:rsidRDefault="00F223AE" w:rsidP="00F223AE">
            <w:pPr>
              <w:pStyle w:val="Tabletext"/>
              <w:rPr>
                <w:rFonts w:cs="Arial"/>
                <w:sz w:val="22"/>
                <w:szCs w:val="22"/>
              </w:rPr>
            </w:pPr>
          </w:p>
        </w:tc>
      </w:tr>
      <w:tr w:rsidR="00F223AE" w:rsidRPr="001831FD" w14:paraId="104CC0BD" w14:textId="77777777" w:rsidTr="006F3CF8">
        <w:tc>
          <w:tcPr>
            <w:tcW w:w="1882" w:type="dxa"/>
            <w:tcBorders>
              <w:top w:val="single" w:sz="6" w:space="0" w:color="auto"/>
              <w:left w:val="single" w:sz="6" w:space="0" w:color="auto"/>
              <w:bottom w:val="single" w:sz="6" w:space="0" w:color="auto"/>
              <w:right w:val="single" w:sz="6" w:space="0" w:color="auto"/>
            </w:tcBorders>
          </w:tcPr>
          <w:p w14:paraId="51F35F10" w14:textId="77777777" w:rsidR="00F223AE" w:rsidRPr="00B47A18" w:rsidRDefault="00F223AE" w:rsidP="00F223AE">
            <w:pPr>
              <w:pStyle w:val="Tabletext"/>
              <w:rPr>
                <w:rFonts w:cs="Arial"/>
                <w:sz w:val="22"/>
                <w:szCs w:val="22"/>
              </w:rPr>
            </w:pPr>
            <w:r>
              <w:rPr>
                <w:rFonts w:cs="Arial"/>
                <w:sz w:val="22"/>
                <w:szCs w:val="22"/>
              </w:rPr>
              <w:t>Gate #4</w:t>
            </w:r>
          </w:p>
        </w:tc>
        <w:tc>
          <w:tcPr>
            <w:tcW w:w="4050" w:type="dxa"/>
            <w:tcBorders>
              <w:top w:val="single" w:sz="6" w:space="0" w:color="auto"/>
              <w:left w:val="single" w:sz="6" w:space="0" w:color="auto"/>
              <w:bottom w:val="single" w:sz="6" w:space="0" w:color="auto"/>
              <w:right w:val="single" w:sz="6" w:space="0" w:color="auto"/>
            </w:tcBorders>
          </w:tcPr>
          <w:p w14:paraId="0092CF2B" w14:textId="77777777" w:rsidR="00F223AE" w:rsidRPr="00B47A18" w:rsidRDefault="00F223AE" w:rsidP="00F223AE">
            <w:pPr>
              <w:pStyle w:val="Tabletext"/>
              <w:rPr>
                <w:rFonts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1B225CBF" w14:textId="77777777" w:rsidR="00F223AE" w:rsidRPr="00B47A18" w:rsidRDefault="00F223AE" w:rsidP="00F223AE">
            <w:pPr>
              <w:pStyle w:val="Tabletext"/>
              <w:rPr>
                <w:rFonts w:cs="Arial"/>
                <w:sz w:val="22"/>
                <w:szCs w:val="22"/>
              </w:rPr>
            </w:pPr>
          </w:p>
        </w:tc>
      </w:tr>
    </w:tbl>
    <w:p w14:paraId="6B8ADE39" w14:textId="77777777" w:rsidR="008739CB" w:rsidRDefault="008739CB" w:rsidP="008739CB">
      <w:pPr>
        <w:rPr>
          <w:rFonts w:ascii="Times New Roman" w:hAnsi="Times New Roman"/>
          <w:b/>
          <w:sz w:val="20"/>
        </w:rPr>
      </w:pPr>
    </w:p>
    <w:p w14:paraId="497C24CF" w14:textId="77777777" w:rsidR="008739CB" w:rsidRDefault="008739CB">
      <w:pPr>
        <w:rPr>
          <w:rFonts w:ascii="Times New Roman" w:hAnsi="Times New Roman"/>
          <w:b/>
          <w:sz w:val="20"/>
        </w:rPr>
      </w:pPr>
      <w:r>
        <w:rPr>
          <w:rFonts w:ascii="Times New Roman" w:hAnsi="Times New Roman"/>
          <w:b/>
          <w:sz w:val="20"/>
        </w:rPr>
        <w:br w:type="page"/>
      </w:r>
    </w:p>
    <w:sdt>
      <w:sdtPr>
        <w:rPr>
          <w:rFonts w:asciiTheme="minorHAnsi" w:eastAsiaTheme="minorEastAsia" w:hAnsiTheme="minorHAnsi" w:cstheme="minorBidi"/>
          <w:color w:val="auto"/>
          <w:sz w:val="24"/>
          <w:szCs w:val="24"/>
        </w:rPr>
        <w:id w:val="1073165889"/>
        <w:docPartObj>
          <w:docPartGallery w:val="Table of Contents"/>
          <w:docPartUnique/>
        </w:docPartObj>
      </w:sdtPr>
      <w:sdtEndPr>
        <w:rPr>
          <w:b/>
          <w:bCs/>
          <w:noProof/>
        </w:rPr>
      </w:sdtEndPr>
      <w:sdtContent>
        <w:p w14:paraId="3A9CF13E" w14:textId="77777777" w:rsidR="008739CB" w:rsidRPr="008739CB" w:rsidRDefault="008739CB">
          <w:pPr>
            <w:pStyle w:val="TOCHeading"/>
            <w:rPr>
              <w:rFonts w:ascii="Arial" w:hAnsi="Arial" w:cs="Arial"/>
              <w:b/>
              <w:color w:val="auto"/>
            </w:rPr>
          </w:pPr>
          <w:r w:rsidRPr="008739CB">
            <w:rPr>
              <w:rFonts w:ascii="Arial" w:hAnsi="Arial" w:cs="Arial"/>
              <w:b/>
              <w:color w:val="auto"/>
            </w:rPr>
            <w:t>Table of Contents</w:t>
          </w:r>
        </w:p>
        <w:p w14:paraId="6C729A36" w14:textId="77777777" w:rsidR="00232F84" w:rsidRPr="00232F84" w:rsidRDefault="008739CB">
          <w:pPr>
            <w:pStyle w:val="TOC1"/>
            <w:rPr>
              <w:rFonts w:ascii="Arial" w:hAnsi="Arial" w:cs="Arial"/>
              <w:noProof/>
              <w:sz w:val="22"/>
              <w:szCs w:val="22"/>
            </w:rPr>
          </w:pPr>
          <w:r w:rsidRPr="00232F84">
            <w:rPr>
              <w:rFonts w:ascii="Arial" w:hAnsi="Arial" w:cs="Arial"/>
            </w:rPr>
            <w:fldChar w:fldCharType="begin"/>
          </w:r>
          <w:r w:rsidRPr="00232F84">
            <w:rPr>
              <w:rFonts w:ascii="Arial" w:hAnsi="Arial" w:cs="Arial"/>
            </w:rPr>
            <w:instrText xml:space="preserve"> TOC \o "1-3" \h \z \u </w:instrText>
          </w:r>
          <w:r w:rsidRPr="00232F84">
            <w:rPr>
              <w:rFonts w:ascii="Arial" w:hAnsi="Arial" w:cs="Arial"/>
            </w:rPr>
            <w:fldChar w:fldCharType="separate"/>
          </w:r>
          <w:hyperlink w:anchor="_Toc464482350" w:history="1">
            <w:r w:rsidR="00232F84" w:rsidRPr="00232F84">
              <w:rPr>
                <w:rStyle w:val="Hyperlink"/>
                <w:rFonts w:ascii="Arial" w:hAnsi="Arial" w:cs="Arial"/>
                <w:noProof/>
              </w:rPr>
              <w:t>Title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_Toc464482350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5</w:t>
            </w:r>
            <w:r w:rsidR="00232F84" w:rsidRPr="00232F84">
              <w:rPr>
                <w:rFonts w:ascii="Arial" w:hAnsi="Arial" w:cs="Arial"/>
                <w:noProof/>
                <w:webHidden/>
              </w:rPr>
              <w:fldChar w:fldCharType="end"/>
            </w:r>
          </w:hyperlink>
        </w:p>
        <w:p w14:paraId="03930B66" w14:textId="77777777" w:rsidR="00232F84" w:rsidRPr="00232F84" w:rsidRDefault="00592378">
          <w:pPr>
            <w:pStyle w:val="TOC1"/>
            <w:rPr>
              <w:rFonts w:ascii="Arial" w:hAnsi="Arial" w:cs="Arial"/>
              <w:noProof/>
              <w:sz w:val="22"/>
              <w:szCs w:val="22"/>
            </w:rPr>
          </w:pPr>
          <w:hyperlink w:anchor="_Toc464482351" w:history="1">
            <w:r w:rsidR="00232F84" w:rsidRPr="00232F84">
              <w:rPr>
                <w:rStyle w:val="Hyperlink"/>
                <w:rFonts w:ascii="Arial" w:hAnsi="Arial" w:cs="Arial"/>
                <w:noProof/>
              </w:rPr>
              <w:t>Sponsors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_Toc464482351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5</w:t>
            </w:r>
            <w:r w:rsidR="00232F84" w:rsidRPr="00232F84">
              <w:rPr>
                <w:rFonts w:ascii="Arial" w:hAnsi="Arial" w:cs="Arial"/>
                <w:noProof/>
                <w:webHidden/>
              </w:rPr>
              <w:fldChar w:fldCharType="end"/>
            </w:r>
          </w:hyperlink>
        </w:p>
        <w:p w14:paraId="3B28EC3F" w14:textId="77777777" w:rsidR="00232F84" w:rsidRPr="00232F84" w:rsidRDefault="00592378">
          <w:pPr>
            <w:pStyle w:val="TOC1"/>
            <w:rPr>
              <w:rFonts w:ascii="Arial" w:hAnsi="Arial" w:cs="Arial"/>
              <w:noProof/>
              <w:sz w:val="22"/>
              <w:szCs w:val="22"/>
            </w:rPr>
          </w:pPr>
          <w:hyperlink w:anchor="_Toc464482352" w:history="1">
            <w:r w:rsidR="00232F84" w:rsidRPr="00232F84">
              <w:rPr>
                <w:rStyle w:val="Hyperlink"/>
                <w:rFonts w:ascii="Arial" w:hAnsi="Arial" w:cs="Arial"/>
                <w:noProof/>
              </w:rPr>
              <w:t>Steering Committee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_Toc464482352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5</w:t>
            </w:r>
            <w:r w:rsidR="00232F84" w:rsidRPr="00232F84">
              <w:rPr>
                <w:rFonts w:ascii="Arial" w:hAnsi="Arial" w:cs="Arial"/>
                <w:noProof/>
                <w:webHidden/>
              </w:rPr>
              <w:fldChar w:fldCharType="end"/>
            </w:r>
          </w:hyperlink>
        </w:p>
        <w:p w14:paraId="2BFBFC76" w14:textId="77777777" w:rsidR="00232F84" w:rsidRPr="00232F84" w:rsidRDefault="00592378">
          <w:pPr>
            <w:pStyle w:val="TOC1"/>
            <w:rPr>
              <w:rFonts w:ascii="Arial" w:hAnsi="Arial" w:cs="Arial"/>
              <w:noProof/>
              <w:sz w:val="22"/>
              <w:szCs w:val="22"/>
            </w:rPr>
          </w:pPr>
          <w:hyperlink w:anchor="_Toc464482353" w:history="1">
            <w:r w:rsidR="00232F84" w:rsidRPr="00232F84">
              <w:rPr>
                <w:rStyle w:val="Hyperlink"/>
                <w:rFonts w:ascii="Arial" w:hAnsi="Arial" w:cs="Arial"/>
                <w:noProof/>
              </w:rPr>
              <w:t>Project Implementation Team</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_Toc464482353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5</w:t>
            </w:r>
            <w:r w:rsidR="00232F84" w:rsidRPr="00232F84">
              <w:rPr>
                <w:rFonts w:ascii="Arial" w:hAnsi="Arial" w:cs="Arial"/>
                <w:noProof/>
                <w:webHidden/>
              </w:rPr>
              <w:fldChar w:fldCharType="end"/>
            </w:r>
          </w:hyperlink>
        </w:p>
        <w:p w14:paraId="7D1110F5" w14:textId="77777777" w:rsidR="00232F84" w:rsidRPr="00232F84" w:rsidRDefault="00592378">
          <w:pPr>
            <w:pStyle w:val="TOC1"/>
            <w:rPr>
              <w:rFonts w:ascii="Arial" w:hAnsi="Arial" w:cs="Arial"/>
              <w:noProof/>
              <w:sz w:val="22"/>
              <w:szCs w:val="22"/>
            </w:rPr>
          </w:pPr>
          <w:hyperlink w:anchor="_Toc464482354" w:history="1">
            <w:r w:rsidR="00232F84" w:rsidRPr="00232F84">
              <w:rPr>
                <w:rStyle w:val="Hyperlink"/>
                <w:rFonts w:ascii="Arial" w:hAnsi="Arial" w:cs="Arial"/>
                <w:noProof/>
              </w:rPr>
              <w:t>Problem Statement</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_Toc464482354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5</w:t>
            </w:r>
            <w:r w:rsidR="00232F84" w:rsidRPr="00232F84">
              <w:rPr>
                <w:rFonts w:ascii="Arial" w:hAnsi="Arial" w:cs="Arial"/>
                <w:noProof/>
                <w:webHidden/>
              </w:rPr>
              <w:fldChar w:fldCharType="end"/>
            </w:r>
          </w:hyperlink>
        </w:p>
        <w:p w14:paraId="12C47BE5" w14:textId="77777777" w:rsidR="00232F84" w:rsidRPr="00232F84" w:rsidRDefault="00592378">
          <w:pPr>
            <w:pStyle w:val="TOC1"/>
            <w:rPr>
              <w:rFonts w:ascii="Arial" w:hAnsi="Arial" w:cs="Arial"/>
              <w:noProof/>
              <w:sz w:val="22"/>
              <w:szCs w:val="22"/>
            </w:rPr>
          </w:pPr>
          <w:hyperlink w:anchor="_Toc464482355" w:history="1">
            <w:r w:rsidR="00232F84" w:rsidRPr="00232F84">
              <w:rPr>
                <w:rStyle w:val="Hyperlink"/>
                <w:rFonts w:ascii="Arial" w:hAnsi="Arial" w:cs="Arial"/>
                <w:noProof/>
              </w:rPr>
              <w:t>Project Purpose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_Toc464482355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6</w:t>
            </w:r>
            <w:r w:rsidR="00232F84" w:rsidRPr="00232F84">
              <w:rPr>
                <w:rFonts w:ascii="Arial" w:hAnsi="Arial" w:cs="Arial"/>
                <w:noProof/>
                <w:webHidden/>
              </w:rPr>
              <w:fldChar w:fldCharType="end"/>
            </w:r>
          </w:hyperlink>
        </w:p>
        <w:p w14:paraId="16D1C175" w14:textId="77777777" w:rsidR="00232F84" w:rsidRPr="00232F84" w:rsidRDefault="00592378">
          <w:pPr>
            <w:pStyle w:val="TOC1"/>
            <w:rPr>
              <w:rFonts w:ascii="Arial" w:hAnsi="Arial" w:cs="Arial"/>
              <w:noProof/>
              <w:sz w:val="22"/>
              <w:szCs w:val="22"/>
            </w:rPr>
          </w:pPr>
          <w:hyperlink w:anchor="_Toc464482356" w:history="1">
            <w:r w:rsidR="00232F84" w:rsidRPr="00232F84">
              <w:rPr>
                <w:rStyle w:val="Hyperlink"/>
                <w:rFonts w:ascii="Arial" w:hAnsi="Arial" w:cs="Arial"/>
                <w:noProof/>
              </w:rPr>
              <w:t>Definitions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_Toc464482356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6</w:t>
            </w:r>
            <w:r w:rsidR="00232F84" w:rsidRPr="00232F84">
              <w:rPr>
                <w:rFonts w:ascii="Arial" w:hAnsi="Arial" w:cs="Arial"/>
                <w:noProof/>
                <w:webHidden/>
              </w:rPr>
              <w:fldChar w:fldCharType="end"/>
            </w:r>
          </w:hyperlink>
        </w:p>
        <w:p w14:paraId="07F76100" w14:textId="77777777" w:rsidR="00232F84" w:rsidRPr="00232F84" w:rsidRDefault="00592378">
          <w:pPr>
            <w:pStyle w:val="TOC1"/>
            <w:rPr>
              <w:rFonts w:ascii="Arial" w:hAnsi="Arial" w:cs="Arial"/>
              <w:noProof/>
              <w:sz w:val="22"/>
              <w:szCs w:val="22"/>
            </w:rPr>
          </w:pPr>
          <w:hyperlink w:anchor="_Toc464482357" w:history="1">
            <w:r w:rsidR="00232F84" w:rsidRPr="00232F84">
              <w:rPr>
                <w:rStyle w:val="Hyperlink"/>
                <w:rFonts w:ascii="Arial" w:hAnsi="Arial" w:cs="Arial"/>
                <w:noProof/>
              </w:rPr>
              <w:t>1.</w:t>
            </w:r>
            <w:r w:rsidR="00232F84" w:rsidRPr="00232F84">
              <w:rPr>
                <w:rFonts w:ascii="Arial" w:hAnsi="Arial" w:cs="Arial"/>
                <w:noProof/>
                <w:sz w:val="22"/>
                <w:szCs w:val="22"/>
              </w:rPr>
              <w:tab/>
            </w:r>
            <w:r w:rsidR="00232F84" w:rsidRPr="00232F84">
              <w:rPr>
                <w:rStyle w:val="Hyperlink"/>
                <w:rFonts w:ascii="Arial" w:hAnsi="Arial" w:cs="Arial"/>
                <w:noProof/>
              </w:rPr>
              <w:t>End-To-End eProcurement Solution</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_Toc464482357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6</w:t>
            </w:r>
            <w:r w:rsidR="00232F84" w:rsidRPr="00232F84">
              <w:rPr>
                <w:rFonts w:ascii="Arial" w:hAnsi="Arial" w:cs="Arial"/>
                <w:noProof/>
                <w:webHidden/>
              </w:rPr>
              <w:fldChar w:fldCharType="end"/>
            </w:r>
          </w:hyperlink>
        </w:p>
        <w:p w14:paraId="3850F905" w14:textId="77777777" w:rsidR="00232F84" w:rsidRPr="00232F84" w:rsidRDefault="00592378">
          <w:pPr>
            <w:pStyle w:val="TOC1"/>
            <w:rPr>
              <w:rFonts w:ascii="Arial" w:hAnsi="Arial" w:cs="Arial"/>
              <w:noProof/>
              <w:sz w:val="22"/>
              <w:szCs w:val="22"/>
            </w:rPr>
          </w:pPr>
          <w:hyperlink w:anchor="_Toc464482358" w:history="1">
            <w:r w:rsidR="00232F84" w:rsidRPr="00232F84">
              <w:rPr>
                <w:rStyle w:val="Hyperlink"/>
                <w:rFonts w:ascii="Arial" w:hAnsi="Arial" w:cs="Arial"/>
                <w:noProof/>
              </w:rPr>
              <w:t>2.</w:t>
            </w:r>
            <w:r w:rsidR="00232F84" w:rsidRPr="00232F84">
              <w:rPr>
                <w:rFonts w:ascii="Arial" w:hAnsi="Arial" w:cs="Arial"/>
                <w:noProof/>
                <w:sz w:val="22"/>
                <w:szCs w:val="22"/>
              </w:rPr>
              <w:tab/>
            </w:r>
            <w:r w:rsidR="00232F84" w:rsidRPr="00232F84">
              <w:rPr>
                <w:rStyle w:val="Hyperlink"/>
                <w:rFonts w:ascii="Arial" w:hAnsi="Arial" w:cs="Arial"/>
                <w:noProof/>
              </w:rPr>
              <w:t>Award means any ordering document or executed contract.  This includes Purchase Orders, emergency purchases and solicitation contract awards.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_Toc464482358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6</w:t>
            </w:r>
            <w:r w:rsidR="00232F84" w:rsidRPr="00232F84">
              <w:rPr>
                <w:rFonts w:ascii="Arial" w:hAnsi="Arial" w:cs="Arial"/>
                <w:noProof/>
                <w:webHidden/>
              </w:rPr>
              <w:fldChar w:fldCharType="end"/>
            </w:r>
          </w:hyperlink>
        </w:p>
        <w:p w14:paraId="156DFB40" w14:textId="77777777" w:rsidR="00232F84" w:rsidRPr="00232F84" w:rsidRDefault="00592378">
          <w:pPr>
            <w:pStyle w:val="TOC1"/>
            <w:rPr>
              <w:rFonts w:ascii="Arial" w:hAnsi="Arial" w:cs="Arial"/>
              <w:noProof/>
              <w:sz w:val="22"/>
              <w:szCs w:val="22"/>
            </w:rPr>
          </w:pPr>
          <w:hyperlink w:anchor="_Toc464482359" w:history="1">
            <w:r w:rsidR="00232F84" w:rsidRPr="00232F84">
              <w:rPr>
                <w:rStyle w:val="Hyperlink"/>
                <w:rFonts w:ascii="Arial" w:hAnsi="Arial" w:cs="Arial"/>
                <w:noProof/>
              </w:rPr>
              <w:t>3.</w:t>
            </w:r>
            <w:r w:rsidR="00232F84" w:rsidRPr="00232F84">
              <w:rPr>
                <w:rFonts w:ascii="Arial" w:hAnsi="Arial" w:cs="Arial"/>
                <w:noProof/>
                <w:sz w:val="22"/>
                <w:szCs w:val="22"/>
              </w:rPr>
              <w:tab/>
            </w:r>
            <w:r w:rsidR="00232F84" w:rsidRPr="00232F84">
              <w:rPr>
                <w:rStyle w:val="Hyperlink"/>
                <w:rFonts w:ascii="Arial" w:hAnsi="Arial" w:cs="Arial"/>
                <w:noProof/>
              </w:rPr>
              <w:t>FOS means Forestry Ordering System, a Purchase Order System (PO) used at ODF.</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_Toc464482359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6</w:t>
            </w:r>
            <w:r w:rsidR="00232F84" w:rsidRPr="00232F84">
              <w:rPr>
                <w:rFonts w:ascii="Arial" w:hAnsi="Arial" w:cs="Arial"/>
                <w:noProof/>
                <w:webHidden/>
              </w:rPr>
              <w:fldChar w:fldCharType="end"/>
            </w:r>
          </w:hyperlink>
        </w:p>
        <w:p w14:paraId="374C9633" w14:textId="77777777" w:rsidR="00232F84" w:rsidRPr="00232F84" w:rsidRDefault="00592378">
          <w:pPr>
            <w:pStyle w:val="TOC1"/>
            <w:rPr>
              <w:rFonts w:ascii="Arial" w:hAnsi="Arial" w:cs="Arial"/>
              <w:noProof/>
              <w:sz w:val="22"/>
              <w:szCs w:val="22"/>
            </w:rPr>
          </w:pPr>
          <w:hyperlink w:anchor="_Toc464482360" w:history="1">
            <w:r w:rsidR="00232F84" w:rsidRPr="00232F84">
              <w:rPr>
                <w:rStyle w:val="Hyperlink"/>
                <w:rFonts w:ascii="Arial" w:hAnsi="Arial" w:cs="Arial"/>
                <w:noProof/>
              </w:rPr>
              <w:t>Scope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_Toc464482360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7</w:t>
            </w:r>
            <w:r w:rsidR="00232F84" w:rsidRPr="00232F84">
              <w:rPr>
                <w:rFonts w:ascii="Arial" w:hAnsi="Arial" w:cs="Arial"/>
                <w:noProof/>
                <w:webHidden/>
              </w:rPr>
              <w:fldChar w:fldCharType="end"/>
            </w:r>
          </w:hyperlink>
        </w:p>
        <w:p w14:paraId="102AF51A" w14:textId="77777777" w:rsidR="00232F84" w:rsidRPr="00232F84" w:rsidRDefault="00592378">
          <w:pPr>
            <w:pStyle w:val="TOC1"/>
            <w:rPr>
              <w:rFonts w:ascii="Arial" w:hAnsi="Arial" w:cs="Arial"/>
              <w:noProof/>
              <w:sz w:val="22"/>
              <w:szCs w:val="22"/>
            </w:rPr>
          </w:pPr>
          <w:hyperlink w:anchor="_Toc464482361" w:history="1">
            <w:r w:rsidR="00232F84" w:rsidRPr="00232F84">
              <w:rPr>
                <w:rStyle w:val="Hyperlink"/>
                <w:rFonts w:ascii="Arial" w:hAnsi="Arial" w:cs="Arial"/>
                <w:noProof/>
              </w:rPr>
              <w:t>Project Approach and Duration</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_Toc464482361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7</w:t>
            </w:r>
            <w:r w:rsidR="00232F84" w:rsidRPr="00232F84">
              <w:rPr>
                <w:rFonts w:ascii="Arial" w:hAnsi="Arial" w:cs="Arial"/>
                <w:noProof/>
                <w:webHidden/>
              </w:rPr>
              <w:fldChar w:fldCharType="end"/>
            </w:r>
          </w:hyperlink>
        </w:p>
        <w:p w14:paraId="5B09A05D" w14:textId="77777777" w:rsidR="00232F84" w:rsidRPr="00232F84" w:rsidRDefault="00592378">
          <w:pPr>
            <w:pStyle w:val="TOC2"/>
            <w:tabs>
              <w:tab w:val="right" w:leader="dot" w:pos="9350"/>
            </w:tabs>
            <w:rPr>
              <w:rFonts w:ascii="Arial" w:hAnsi="Arial" w:cs="Arial"/>
              <w:noProof/>
              <w:sz w:val="22"/>
              <w:szCs w:val="22"/>
            </w:rPr>
          </w:pPr>
          <w:hyperlink w:anchor="_Toc464482362" w:history="1">
            <w:r w:rsidR="00232F84" w:rsidRPr="00232F84">
              <w:rPr>
                <w:rStyle w:val="Hyperlink"/>
                <w:rFonts w:ascii="Arial" w:hAnsi="Arial" w:cs="Arial"/>
                <w:noProof/>
              </w:rPr>
              <w:t>Activities required to replace Forestry Order System</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_Toc464482362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7</w:t>
            </w:r>
            <w:r w:rsidR="00232F84" w:rsidRPr="00232F84">
              <w:rPr>
                <w:rFonts w:ascii="Arial" w:hAnsi="Arial" w:cs="Arial"/>
                <w:noProof/>
                <w:webHidden/>
              </w:rPr>
              <w:fldChar w:fldCharType="end"/>
            </w:r>
          </w:hyperlink>
        </w:p>
        <w:p w14:paraId="1B59F949" w14:textId="77777777" w:rsidR="00232F84" w:rsidRPr="00232F84" w:rsidRDefault="00592378">
          <w:pPr>
            <w:pStyle w:val="TOC1"/>
            <w:rPr>
              <w:rFonts w:ascii="Arial" w:hAnsi="Arial" w:cs="Arial"/>
              <w:noProof/>
              <w:sz w:val="22"/>
              <w:szCs w:val="22"/>
            </w:rPr>
          </w:pPr>
          <w:hyperlink w:anchor="_Toc464482363" w:history="1">
            <w:r w:rsidR="00232F84" w:rsidRPr="00232F84">
              <w:rPr>
                <w:rStyle w:val="Hyperlink"/>
                <w:rFonts w:ascii="Arial" w:hAnsi="Arial" w:cs="Arial"/>
                <w:noProof/>
              </w:rPr>
              <w:t>Expected Outcomes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_Toc464482363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8</w:t>
            </w:r>
            <w:r w:rsidR="00232F84" w:rsidRPr="00232F84">
              <w:rPr>
                <w:rFonts w:ascii="Arial" w:hAnsi="Arial" w:cs="Arial"/>
                <w:noProof/>
                <w:webHidden/>
              </w:rPr>
              <w:fldChar w:fldCharType="end"/>
            </w:r>
          </w:hyperlink>
        </w:p>
        <w:p w14:paraId="65BD35C4" w14:textId="77777777" w:rsidR="00232F84" w:rsidRPr="00232F84" w:rsidRDefault="00592378">
          <w:pPr>
            <w:pStyle w:val="TOC1"/>
            <w:rPr>
              <w:rFonts w:ascii="Arial" w:hAnsi="Arial" w:cs="Arial"/>
              <w:noProof/>
              <w:sz w:val="22"/>
              <w:szCs w:val="22"/>
            </w:rPr>
          </w:pPr>
          <w:hyperlink w:anchor="_Toc464482364" w:history="1">
            <w:r w:rsidR="00232F84" w:rsidRPr="00232F84">
              <w:rPr>
                <w:rStyle w:val="Hyperlink"/>
                <w:rFonts w:ascii="Arial" w:hAnsi="Arial" w:cs="Arial"/>
                <w:noProof/>
              </w:rPr>
              <w:t>Customer Impact</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_Toc464482364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9</w:t>
            </w:r>
            <w:r w:rsidR="00232F84" w:rsidRPr="00232F84">
              <w:rPr>
                <w:rFonts w:ascii="Arial" w:hAnsi="Arial" w:cs="Arial"/>
                <w:noProof/>
                <w:webHidden/>
              </w:rPr>
              <w:fldChar w:fldCharType="end"/>
            </w:r>
          </w:hyperlink>
        </w:p>
        <w:p w14:paraId="26C48EA6" w14:textId="77777777" w:rsidR="00232F84" w:rsidRPr="00232F84" w:rsidRDefault="00592378">
          <w:pPr>
            <w:pStyle w:val="TOC1"/>
            <w:rPr>
              <w:rFonts w:ascii="Arial" w:hAnsi="Arial" w:cs="Arial"/>
              <w:noProof/>
              <w:sz w:val="22"/>
              <w:szCs w:val="22"/>
            </w:rPr>
          </w:pPr>
          <w:hyperlink w:anchor="_Toc464482365" w:history="1">
            <w:r w:rsidR="00232F84" w:rsidRPr="00232F84">
              <w:rPr>
                <w:rStyle w:val="Hyperlink"/>
                <w:rFonts w:ascii="Arial" w:hAnsi="Arial" w:cs="Arial"/>
                <w:noProof/>
              </w:rPr>
              <w:t>Key Stakeholders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_Toc464482365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9</w:t>
            </w:r>
            <w:r w:rsidR="00232F84" w:rsidRPr="00232F84">
              <w:rPr>
                <w:rFonts w:ascii="Arial" w:hAnsi="Arial" w:cs="Arial"/>
                <w:noProof/>
                <w:webHidden/>
              </w:rPr>
              <w:fldChar w:fldCharType="end"/>
            </w:r>
          </w:hyperlink>
        </w:p>
        <w:p w14:paraId="5DA1461A" w14:textId="77777777" w:rsidR="00232F84" w:rsidRPr="00232F84" w:rsidRDefault="00592378">
          <w:pPr>
            <w:pStyle w:val="TOC1"/>
            <w:rPr>
              <w:rFonts w:ascii="Arial" w:hAnsi="Arial" w:cs="Arial"/>
              <w:noProof/>
              <w:sz w:val="22"/>
              <w:szCs w:val="22"/>
            </w:rPr>
          </w:pPr>
          <w:hyperlink w:anchor="_Toc464482366" w:history="1">
            <w:r w:rsidR="00232F84" w:rsidRPr="00232F84">
              <w:rPr>
                <w:rStyle w:val="Hyperlink"/>
                <w:rFonts w:ascii="Arial" w:hAnsi="Arial" w:cs="Arial"/>
                <w:noProof/>
              </w:rPr>
              <w:t>Tasks and Commitments by Audience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_Toc464482366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10</w:t>
            </w:r>
            <w:r w:rsidR="00232F84" w:rsidRPr="00232F84">
              <w:rPr>
                <w:rFonts w:ascii="Arial" w:hAnsi="Arial" w:cs="Arial"/>
                <w:noProof/>
                <w:webHidden/>
              </w:rPr>
              <w:fldChar w:fldCharType="end"/>
            </w:r>
          </w:hyperlink>
        </w:p>
        <w:p w14:paraId="0F0B3E72" w14:textId="77777777" w:rsidR="00232F84" w:rsidRPr="00232F84" w:rsidRDefault="00592378">
          <w:pPr>
            <w:pStyle w:val="TOC1"/>
            <w:rPr>
              <w:rFonts w:ascii="Arial" w:hAnsi="Arial" w:cs="Arial"/>
              <w:noProof/>
              <w:sz w:val="22"/>
              <w:szCs w:val="22"/>
            </w:rPr>
          </w:pPr>
          <w:hyperlink w:anchor="_Toc464482367" w:history="1">
            <w:r w:rsidR="00232F84" w:rsidRPr="00232F84">
              <w:rPr>
                <w:rStyle w:val="Hyperlink"/>
                <w:rFonts w:ascii="Arial" w:hAnsi="Arial" w:cs="Arial"/>
                <w:noProof/>
              </w:rPr>
              <w:t>Project Governance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_Toc464482367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10</w:t>
            </w:r>
            <w:r w:rsidR="00232F84" w:rsidRPr="00232F84">
              <w:rPr>
                <w:rFonts w:ascii="Arial" w:hAnsi="Arial" w:cs="Arial"/>
                <w:noProof/>
                <w:webHidden/>
              </w:rPr>
              <w:fldChar w:fldCharType="end"/>
            </w:r>
          </w:hyperlink>
        </w:p>
        <w:p w14:paraId="3D675D94" w14:textId="77777777" w:rsidR="00232F84" w:rsidRPr="00232F84" w:rsidRDefault="00592378">
          <w:pPr>
            <w:pStyle w:val="TOC2"/>
            <w:tabs>
              <w:tab w:val="right" w:leader="dot" w:pos="9350"/>
            </w:tabs>
            <w:rPr>
              <w:rFonts w:ascii="Arial" w:hAnsi="Arial" w:cs="Arial"/>
              <w:noProof/>
              <w:sz w:val="22"/>
              <w:szCs w:val="22"/>
            </w:rPr>
          </w:pPr>
          <w:hyperlink w:anchor="_Toc464482368" w:history="1">
            <w:r w:rsidR="00232F84" w:rsidRPr="00232F84">
              <w:rPr>
                <w:rStyle w:val="Hyperlink"/>
                <w:rFonts w:ascii="Arial" w:hAnsi="Arial" w:cs="Arial"/>
                <w:noProof/>
              </w:rPr>
              <w:t>Executive Sponsor</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_Toc464482368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11</w:t>
            </w:r>
            <w:r w:rsidR="00232F84" w:rsidRPr="00232F84">
              <w:rPr>
                <w:rFonts w:ascii="Arial" w:hAnsi="Arial" w:cs="Arial"/>
                <w:noProof/>
                <w:webHidden/>
              </w:rPr>
              <w:fldChar w:fldCharType="end"/>
            </w:r>
          </w:hyperlink>
        </w:p>
        <w:p w14:paraId="417DB927" w14:textId="77777777" w:rsidR="00232F84" w:rsidRPr="00232F84" w:rsidRDefault="00592378">
          <w:pPr>
            <w:pStyle w:val="TOC2"/>
            <w:tabs>
              <w:tab w:val="right" w:leader="dot" w:pos="9350"/>
            </w:tabs>
            <w:rPr>
              <w:rFonts w:ascii="Arial" w:hAnsi="Arial" w:cs="Arial"/>
              <w:noProof/>
              <w:sz w:val="22"/>
              <w:szCs w:val="22"/>
            </w:rPr>
          </w:pPr>
          <w:hyperlink w:anchor="_Toc464482369" w:history="1">
            <w:r w:rsidR="00232F84" w:rsidRPr="00232F84">
              <w:rPr>
                <w:rStyle w:val="Hyperlink"/>
                <w:rFonts w:ascii="Arial" w:hAnsi="Arial" w:cs="Arial"/>
                <w:noProof/>
              </w:rPr>
              <w:t>ForestryBuys Steering Committee</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_Toc464482369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11</w:t>
            </w:r>
            <w:r w:rsidR="00232F84" w:rsidRPr="00232F84">
              <w:rPr>
                <w:rFonts w:ascii="Arial" w:hAnsi="Arial" w:cs="Arial"/>
                <w:noProof/>
                <w:webHidden/>
              </w:rPr>
              <w:fldChar w:fldCharType="end"/>
            </w:r>
          </w:hyperlink>
        </w:p>
        <w:p w14:paraId="0F34E476" w14:textId="77777777" w:rsidR="00232F84" w:rsidRPr="00232F84" w:rsidRDefault="00592378">
          <w:pPr>
            <w:pStyle w:val="TOC2"/>
            <w:tabs>
              <w:tab w:val="right" w:leader="dot" w:pos="9350"/>
            </w:tabs>
            <w:rPr>
              <w:rFonts w:ascii="Arial" w:hAnsi="Arial" w:cs="Arial"/>
              <w:noProof/>
              <w:sz w:val="22"/>
              <w:szCs w:val="22"/>
            </w:rPr>
          </w:pPr>
          <w:hyperlink w:anchor="_Toc464482370" w:history="1">
            <w:r w:rsidR="00232F84" w:rsidRPr="00232F84">
              <w:rPr>
                <w:rStyle w:val="Hyperlink"/>
                <w:rFonts w:ascii="Arial" w:hAnsi="Arial" w:cs="Arial"/>
                <w:noProof/>
              </w:rPr>
              <w:t>Project Team</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_Toc464482370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12</w:t>
            </w:r>
            <w:r w:rsidR="00232F84" w:rsidRPr="00232F84">
              <w:rPr>
                <w:rFonts w:ascii="Arial" w:hAnsi="Arial" w:cs="Arial"/>
                <w:noProof/>
                <w:webHidden/>
              </w:rPr>
              <w:fldChar w:fldCharType="end"/>
            </w:r>
          </w:hyperlink>
        </w:p>
        <w:p w14:paraId="7B2D4DCB" w14:textId="77777777" w:rsidR="00232F84" w:rsidRPr="00232F84" w:rsidRDefault="00592378">
          <w:pPr>
            <w:pStyle w:val="TOC1"/>
            <w:rPr>
              <w:rFonts w:ascii="Arial" w:hAnsi="Arial" w:cs="Arial"/>
              <w:noProof/>
              <w:sz w:val="22"/>
              <w:szCs w:val="22"/>
            </w:rPr>
          </w:pPr>
          <w:hyperlink w:anchor="_Toc464482371" w:history="1">
            <w:r w:rsidR="00232F84" w:rsidRPr="00232F84">
              <w:rPr>
                <w:rStyle w:val="Hyperlink"/>
                <w:rFonts w:ascii="Arial" w:hAnsi="Arial" w:cs="Arial"/>
                <w:noProof/>
              </w:rPr>
              <w:t>Funding</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_Toc464482371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12</w:t>
            </w:r>
            <w:r w:rsidR="00232F84" w:rsidRPr="00232F84">
              <w:rPr>
                <w:rFonts w:ascii="Arial" w:hAnsi="Arial" w:cs="Arial"/>
                <w:noProof/>
                <w:webHidden/>
              </w:rPr>
              <w:fldChar w:fldCharType="end"/>
            </w:r>
          </w:hyperlink>
        </w:p>
        <w:p w14:paraId="140E572A" w14:textId="77777777" w:rsidR="00232F84" w:rsidRPr="00232F84" w:rsidRDefault="00592378">
          <w:pPr>
            <w:pStyle w:val="TOC1"/>
            <w:rPr>
              <w:rFonts w:ascii="Arial" w:hAnsi="Arial" w:cs="Arial"/>
              <w:noProof/>
              <w:sz w:val="22"/>
              <w:szCs w:val="22"/>
            </w:rPr>
          </w:pPr>
          <w:hyperlink w:anchor="_Toc464482372" w:history="1">
            <w:r w:rsidR="00232F84" w:rsidRPr="00232F84">
              <w:rPr>
                <w:rStyle w:val="Hyperlink"/>
                <w:rFonts w:ascii="Arial" w:hAnsi="Arial" w:cs="Arial"/>
                <w:noProof/>
              </w:rPr>
              <w:t>Major Project Risks</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_Toc464482372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13</w:t>
            </w:r>
            <w:r w:rsidR="00232F84" w:rsidRPr="00232F84">
              <w:rPr>
                <w:rFonts w:ascii="Arial" w:hAnsi="Arial" w:cs="Arial"/>
                <w:noProof/>
                <w:webHidden/>
              </w:rPr>
              <w:fldChar w:fldCharType="end"/>
            </w:r>
          </w:hyperlink>
        </w:p>
        <w:p w14:paraId="0532A7D3" w14:textId="77777777" w:rsidR="00232F84" w:rsidRPr="00232F84" w:rsidRDefault="00592378">
          <w:pPr>
            <w:pStyle w:val="TOC1"/>
            <w:rPr>
              <w:rFonts w:ascii="Arial" w:hAnsi="Arial" w:cs="Arial"/>
              <w:noProof/>
              <w:sz w:val="22"/>
              <w:szCs w:val="22"/>
            </w:rPr>
          </w:pPr>
          <w:hyperlink w:anchor="_Toc464482373" w:history="1">
            <w:r w:rsidR="00232F84" w:rsidRPr="00232F84">
              <w:rPr>
                <w:rStyle w:val="Hyperlink"/>
                <w:rFonts w:ascii="Arial" w:hAnsi="Arial" w:cs="Arial"/>
                <w:noProof/>
              </w:rPr>
              <w:t>Risks of Not Doing the Project</w:t>
            </w:r>
            <w:r w:rsidR="00232F84" w:rsidRPr="00232F84">
              <w:rPr>
                <w:rFonts w:ascii="Arial" w:hAnsi="Arial" w:cs="Arial"/>
                <w:noProof/>
                <w:webHidden/>
              </w:rPr>
              <w:tab/>
            </w:r>
            <w:r w:rsidR="00232F84" w:rsidRPr="00232F84">
              <w:rPr>
                <w:rFonts w:ascii="Arial" w:hAnsi="Arial" w:cs="Arial"/>
                <w:noProof/>
                <w:webHidden/>
              </w:rPr>
              <w:fldChar w:fldCharType="begin"/>
            </w:r>
            <w:r w:rsidR="00232F84" w:rsidRPr="00232F84">
              <w:rPr>
                <w:rFonts w:ascii="Arial" w:hAnsi="Arial" w:cs="Arial"/>
                <w:noProof/>
                <w:webHidden/>
              </w:rPr>
              <w:instrText xml:space="preserve"> PAGEREF _Toc464482373 \h </w:instrText>
            </w:r>
            <w:r w:rsidR="00232F84" w:rsidRPr="00232F84">
              <w:rPr>
                <w:rFonts w:ascii="Arial" w:hAnsi="Arial" w:cs="Arial"/>
                <w:noProof/>
                <w:webHidden/>
              </w:rPr>
            </w:r>
            <w:r w:rsidR="00232F84" w:rsidRPr="00232F84">
              <w:rPr>
                <w:rFonts w:ascii="Arial" w:hAnsi="Arial" w:cs="Arial"/>
                <w:noProof/>
                <w:webHidden/>
              </w:rPr>
              <w:fldChar w:fldCharType="separate"/>
            </w:r>
            <w:r w:rsidR="00232F84" w:rsidRPr="00232F84">
              <w:rPr>
                <w:rFonts w:ascii="Arial" w:hAnsi="Arial" w:cs="Arial"/>
                <w:noProof/>
                <w:webHidden/>
              </w:rPr>
              <w:t>13</w:t>
            </w:r>
            <w:r w:rsidR="00232F84" w:rsidRPr="00232F84">
              <w:rPr>
                <w:rFonts w:ascii="Arial" w:hAnsi="Arial" w:cs="Arial"/>
                <w:noProof/>
                <w:webHidden/>
              </w:rPr>
              <w:fldChar w:fldCharType="end"/>
            </w:r>
          </w:hyperlink>
        </w:p>
        <w:p w14:paraId="7C0EBC59" w14:textId="77777777" w:rsidR="001954CE" w:rsidRPr="008739CB" w:rsidRDefault="008739CB" w:rsidP="008739CB">
          <w:r w:rsidRPr="00232F84">
            <w:rPr>
              <w:rFonts w:ascii="Arial" w:hAnsi="Arial" w:cs="Arial"/>
              <w:b/>
              <w:bCs/>
              <w:noProof/>
            </w:rPr>
            <w:fldChar w:fldCharType="end"/>
          </w:r>
        </w:p>
      </w:sdtContent>
    </w:sdt>
    <w:p w14:paraId="5C5C95B9" w14:textId="77777777" w:rsidR="00CD17DF" w:rsidRDefault="00CD17DF">
      <w:pPr>
        <w:rPr>
          <w:rFonts w:ascii="Arial" w:hAnsi="Arial" w:cs="Arial"/>
          <w:b/>
          <w:sz w:val="32"/>
          <w:szCs w:val="32"/>
        </w:rPr>
      </w:pPr>
      <w:r>
        <w:br w:type="page"/>
      </w:r>
    </w:p>
    <w:p w14:paraId="66E8B518" w14:textId="77777777" w:rsidR="001954CE" w:rsidRPr="00CD17DF" w:rsidRDefault="001954CE" w:rsidP="00162B8D">
      <w:pPr>
        <w:pStyle w:val="Heading1"/>
      </w:pPr>
      <w:bookmarkStart w:id="1" w:name="_Toc464482350"/>
      <w:r w:rsidRPr="00CD17DF">
        <w:lastRenderedPageBreak/>
        <w:t>Title</w:t>
      </w:r>
      <w:bookmarkEnd w:id="1"/>
    </w:p>
    <w:p w14:paraId="08784039" w14:textId="77777777" w:rsidR="001954CE" w:rsidRPr="00CD17DF" w:rsidRDefault="00B028A0" w:rsidP="001954CE">
      <w:pPr>
        <w:rPr>
          <w:rFonts w:ascii="Arial" w:hAnsi="Arial" w:cs="Arial"/>
        </w:rPr>
      </w:pPr>
      <w:r w:rsidRPr="00CD17DF">
        <w:rPr>
          <w:rFonts w:ascii="Arial" w:hAnsi="Arial" w:cs="Arial"/>
        </w:rPr>
        <w:t xml:space="preserve">ForestryBuys is the </w:t>
      </w:r>
      <w:r w:rsidR="00E971E0">
        <w:rPr>
          <w:rFonts w:ascii="Arial" w:hAnsi="Arial" w:cs="Arial"/>
        </w:rPr>
        <w:t xml:space="preserve">Oregon Department of Forestry’s (ODF) </w:t>
      </w:r>
      <w:r w:rsidRPr="00CD17DF">
        <w:rPr>
          <w:rFonts w:ascii="Arial" w:hAnsi="Arial" w:cs="Arial"/>
        </w:rPr>
        <w:t>implementation of the procurement software solution selected by the OregonBuys project.</w:t>
      </w:r>
    </w:p>
    <w:p w14:paraId="084490C5" w14:textId="77777777" w:rsidR="001954CE" w:rsidRPr="00CD17DF" w:rsidRDefault="001954CE" w:rsidP="00B028A0">
      <w:pPr>
        <w:tabs>
          <w:tab w:val="left" w:pos="2480"/>
        </w:tabs>
        <w:rPr>
          <w:rFonts w:ascii="Arial" w:hAnsi="Arial" w:cs="Arial"/>
          <w:sz w:val="28"/>
          <w:szCs w:val="28"/>
        </w:rPr>
      </w:pPr>
    </w:p>
    <w:p w14:paraId="497282AC" w14:textId="77777777" w:rsidR="001954CE" w:rsidRPr="00CD17DF" w:rsidRDefault="001954CE" w:rsidP="00162B8D">
      <w:pPr>
        <w:pStyle w:val="Heading1"/>
      </w:pPr>
      <w:bookmarkStart w:id="2" w:name="_Toc464482351"/>
      <w:r w:rsidRPr="00CD17DF">
        <w:t>Sponsors</w:t>
      </w:r>
      <w:bookmarkEnd w:id="2"/>
    </w:p>
    <w:p w14:paraId="490BE7A9" w14:textId="77777777" w:rsidR="001954CE"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Satish Upadhyay, ODF Administrative Services Division Chief</w:t>
      </w:r>
    </w:p>
    <w:p w14:paraId="68C31CCD" w14:textId="77777777" w:rsidR="00C13639" w:rsidRPr="00CD17DF" w:rsidRDefault="00C13639" w:rsidP="001954CE">
      <w:pPr>
        <w:rPr>
          <w:rFonts w:ascii="Arial" w:hAnsi="Arial" w:cs="Arial"/>
          <w:sz w:val="28"/>
          <w:szCs w:val="28"/>
        </w:rPr>
      </w:pPr>
    </w:p>
    <w:p w14:paraId="2034DF95" w14:textId="77777777" w:rsidR="00B028A0" w:rsidRPr="00CD17DF" w:rsidRDefault="00B028A0" w:rsidP="00162B8D">
      <w:pPr>
        <w:pStyle w:val="Heading1"/>
      </w:pPr>
      <w:bookmarkStart w:id="3" w:name="_Toc464482352"/>
      <w:r w:rsidRPr="00CD17DF">
        <w:t>Steering Committee</w:t>
      </w:r>
      <w:bookmarkEnd w:id="3"/>
    </w:p>
    <w:p w14:paraId="27721B51"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Satish Upadhyay, ODF Administrative Services Division Chief</w:t>
      </w:r>
    </w:p>
    <w:p w14:paraId="5F8EB124"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Mark Hubbard, ODF Finance Program Director</w:t>
      </w:r>
    </w:p>
    <w:p w14:paraId="002E8D32"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Shannon Rand, ODF Procurement Program Director</w:t>
      </w:r>
    </w:p>
    <w:p w14:paraId="14EB65D9"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Brent Grimsrud, ODF CIO, Information Technology Program Director</w:t>
      </w:r>
    </w:p>
    <w:p w14:paraId="25AEEF88"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Sarah Roth, SoS Chief Procurement Officer</w:t>
      </w:r>
    </w:p>
    <w:p w14:paraId="4327F101"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Shawn Waite, DOR Administrative Services Director</w:t>
      </w:r>
    </w:p>
    <w:p w14:paraId="6E55930B"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Jim Simpson, DHS/OHA OIS Application Development Manager</w:t>
      </w:r>
    </w:p>
    <w:p w14:paraId="63F70B79"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Nicole Brazeal, DAS ORPIN Administrator</w:t>
      </w:r>
    </w:p>
    <w:p w14:paraId="1780122D"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Dave Whitbeck, ODF ForestryBuys Project Manager</w:t>
      </w:r>
    </w:p>
    <w:p w14:paraId="27460D6F"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Joanne Barnhart, ODF ForestryBuys Business Analyst</w:t>
      </w:r>
    </w:p>
    <w:p w14:paraId="457E20EF" w14:textId="77777777" w:rsidR="00B028A0" w:rsidRPr="00CD17DF" w:rsidRDefault="00B028A0" w:rsidP="00B028A0">
      <w:pPr>
        <w:rPr>
          <w:rFonts w:ascii="Arial" w:hAnsi="Arial" w:cs="Arial"/>
          <w:sz w:val="28"/>
          <w:szCs w:val="28"/>
        </w:rPr>
      </w:pPr>
    </w:p>
    <w:p w14:paraId="12C240DA" w14:textId="77777777" w:rsidR="001954CE" w:rsidRPr="00CD17DF" w:rsidRDefault="001954CE" w:rsidP="00162B8D">
      <w:pPr>
        <w:pStyle w:val="Heading1"/>
      </w:pPr>
      <w:bookmarkStart w:id="4" w:name="_Toc464482353"/>
      <w:r w:rsidRPr="00CD17DF">
        <w:t xml:space="preserve">Project </w:t>
      </w:r>
      <w:r w:rsidR="00B028A0" w:rsidRPr="00CD17DF">
        <w:t>Implementation Team</w:t>
      </w:r>
      <w:bookmarkEnd w:id="4"/>
    </w:p>
    <w:p w14:paraId="413E9E5F" w14:textId="77777777" w:rsidR="001954CE" w:rsidRPr="00CD17DF" w:rsidRDefault="001954CE" w:rsidP="00CD17DF">
      <w:pPr>
        <w:pStyle w:val="ListParagraph"/>
        <w:numPr>
          <w:ilvl w:val="0"/>
          <w:numId w:val="28"/>
        </w:numPr>
        <w:spacing w:before="20"/>
        <w:ind w:left="360"/>
        <w:contextualSpacing w:val="0"/>
        <w:rPr>
          <w:rFonts w:ascii="Arial" w:hAnsi="Arial" w:cs="Arial"/>
        </w:rPr>
      </w:pPr>
      <w:r w:rsidRPr="00CD17DF">
        <w:rPr>
          <w:rFonts w:ascii="Arial" w:hAnsi="Arial" w:cs="Arial"/>
        </w:rPr>
        <w:t>Project Manager</w:t>
      </w:r>
      <w:r w:rsidR="00B028A0" w:rsidRPr="00CD17DF">
        <w:rPr>
          <w:rFonts w:ascii="Arial" w:hAnsi="Arial" w:cs="Arial"/>
        </w:rPr>
        <w:t xml:space="preserve"> – Dave Whitbeck</w:t>
      </w:r>
    </w:p>
    <w:p w14:paraId="1A4E7EAD" w14:textId="77777777" w:rsidR="00B028A0" w:rsidRPr="00CD17DF" w:rsidRDefault="00B028A0" w:rsidP="00CD17DF">
      <w:pPr>
        <w:pStyle w:val="ListParagraph"/>
        <w:numPr>
          <w:ilvl w:val="0"/>
          <w:numId w:val="28"/>
        </w:numPr>
        <w:spacing w:before="20"/>
        <w:ind w:left="360"/>
        <w:contextualSpacing w:val="0"/>
        <w:rPr>
          <w:rFonts w:ascii="Arial" w:hAnsi="Arial" w:cs="Arial"/>
        </w:rPr>
      </w:pPr>
      <w:r w:rsidRPr="00CD17DF">
        <w:rPr>
          <w:rFonts w:ascii="Arial" w:hAnsi="Arial" w:cs="Arial"/>
        </w:rPr>
        <w:t>Business Analyst – Joanne Barnhart</w:t>
      </w:r>
    </w:p>
    <w:p w14:paraId="505E765B" w14:textId="77777777" w:rsidR="00B028A0" w:rsidRPr="00CD17DF" w:rsidRDefault="00AD1891" w:rsidP="00CD17DF">
      <w:pPr>
        <w:pStyle w:val="ListParagraph"/>
        <w:numPr>
          <w:ilvl w:val="0"/>
          <w:numId w:val="28"/>
        </w:numPr>
        <w:spacing w:before="20"/>
        <w:ind w:left="360"/>
        <w:contextualSpacing w:val="0"/>
        <w:rPr>
          <w:rFonts w:ascii="Arial" w:hAnsi="Arial" w:cs="Arial"/>
        </w:rPr>
      </w:pPr>
      <w:r w:rsidRPr="00CD17DF">
        <w:rPr>
          <w:rFonts w:ascii="Arial" w:hAnsi="Arial" w:cs="Arial"/>
        </w:rPr>
        <w:t>Procurement Business Lead – Rich Arnaz</w:t>
      </w:r>
    </w:p>
    <w:p w14:paraId="52EF7426" w14:textId="77777777" w:rsidR="00AD1891" w:rsidRPr="00CD17DF" w:rsidRDefault="00AD1891" w:rsidP="00CD17DF">
      <w:pPr>
        <w:pStyle w:val="ListParagraph"/>
        <w:numPr>
          <w:ilvl w:val="0"/>
          <w:numId w:val="28"/>
        </w:numPr>
        <w:spacing w:before="20"/>
        <w:ind w:left="360"/>
        <w:contextualSpacing w:val="0"/>
        <w:rPr>
          <w:rFonts w:ascii="Arial" w:hAnsi="Arial" w:cs="Arial"/>
        </w:rPr>
      </w:pPr>
      <w:r w:rsidRPr="00CD17DF">
        <w:rPr>
          <w:rFonts w:ascii="Arial" w:hAnsi="Arial" w:cs="Arial"/>
        </w:rPr>
        <w:t>Finance Business Lead – Mark Clarkson</w:t>
      </w:r>
    </w:p>
    <w:p w14:paraId="4747AFA5" w14:textId="77777777" w:rsidR="00DD7714" w:rsidRPr="00CD17DF" w:rsidRDefault="00DD7714" w:rsidP="00CD17DF">
      <w:pPr>
        <w:pStyle w:val="ListParagraph"/>
        <w:numPr>
          <w:ilvl w:val="0"/>
          <w:numId w:val="28"/>
        </w:numPr>
        <w:spacing w:before="20"/>
        <w:ind w:left="360"/>
        <w:contextualSpacing w:val="0"/>
        <w:rPr>
          <w:rFonts w:ascii="Arial" w:hAnsi="Arial" w:cs="Arial"/>
        </w:rPr>
      </w:pPr>
      <w:r w:rsidRPr="00CD17DF">
        <w:rPr>
          <w:rFonts w:ascii="Arial" w:hAnsi="Arial" w:cs="Arial"/>
        </w:rPr>
        <w:t>ODF P</w:t>
      </w:r>
      <w:r w:rsidR="005348F9" w:rsidRPr="00CD17DF">
        <w:rPr>
          <w:rFonts w:ascii="Arial" w:hAnsi="Arial" w:cs="Arial"/>
        </w:rPr>
        <w:t xml:space="preserve">ublic </w:t>
      </w:r>
      <w:r w:rsidRPr="00CD17DF">
        <w:rPr>
          <w:rFonts w:ascii="Arial" w:hAnsi="Arial" w:cs="Arial"/>
        </w:rPr>
        <w:t>I</w:t>
      </w:r>
      <w:r w:rsidR="005348F9" w:rsidRPr="00CD17DF">
        <w:rPr>
          <w:rFonts w:ascii="Arial" w:hAnsi="Arial" w:cs="Arial"/>
        </w:rPr>
        <w:t xml:space="preserve">nformation </w:t>
      </w:r>
      <w:r w:rsidRPr="00CD17DF">
        <w:rPr>
          <w:rFonts w:ascii="Arial" w:hAnsi="Arial" w:cs="Arial"/>
        </w:rPr>
        <w:t>O</w:t>
      </w:r>
      <w:r w:rsidR="005348F9" w:rsidRPr="00CD17DF">
        <w:rPr>
          <w:rFonts w:ascii="Arial" w:hAnsi="Arial" w:cs="Arial"/>
        </w:rPr>
        <w:t>fficer</w:t>
      </w:r>
    </w:p>
    <w:p w14:paraId="242A1E9E" w14:textId="77777777" w:rsidR="00DD7714" w:rsidRPr="00CD17DF" w:rsidRDefault="00DD7714" w:rsidP="00CD17DF">
      <w:pPr>
        <w:pStyle w:val="ListParagraph"/>
        <w:numPr>
          <w:ilvl w:val="0"/>
          <w:numId w:val="28"/>
        </w:numPr>
        <w:spacing w:before="20"/>
        <w:ind w:left="360"/>
        <w:contextualSpacing w:val="0"/>
        <w:rPr>
          <w:rFonts w:ascii="Arial" w:hAnsi="Arial" w:cs="Arial"/>
        </w:rPr>
      </w:pPr>
      <w:r w:rsidRPr="00CD17DF">
        <w:rPr>
          <w:rFonts w:ascii="Arial" w:hAnsi="Arial" w:cs="Arial"/>
        </w:rPr>
        <w:t>OregonBuys software vendor project team</w:t>
      </w:r>
    </w:p>
    <w:p w14:paraId="7EE5466C" w14:textId="77777777" w:rsidR="00DD7714" w:rsidRPr="00CD17DF" w:rsidRDefault="00DD7714" w:rsidP="00CD17DF">
      <w:pPr>
        <w:pStyle w:val="ListParagraph"/>
        <w:numPr>
          <w:ilvl w:val="0"/>
          <w:numId w:val="28"/>
        </w:numPr>
        <w:spacing w:before="20"/>
        <w:ind w:left="360"/>
        <w:contextualSpacing w:val="0"/>
        <w:rPr>
          <w:rFonts w:ascii="Arial" w:hAnsi="Arial" w:cs="Arial"/>
        </w:rPr>
      </w:pPr>
      <w:r w:rsidRPr="00CD17DF">
        <w:rPr>
          <w:rFonts w:ascii="Arial" w:hAnsi="Arial" w:cs="Arial"/>
        </w:rPr>
        <w:t>Change Management Contractor</w:t>
      </w:r>
    </w:p>
    <w:p w14:paraId="3CCB91D3" w14:textId="77777777" w:rsidR="00DD7714" w:rsidRPr="00CD17DF" w:rsidRDefault="005348F9" w:rsidP="00CD17DF">
      <w:pPr>
        <w:pStyle w:val="ListParagraph"/>
        <w:numPr>
          <w:ilvl w:val="0"/>
          <w:numId w:val="28"/>
        </w:numPr>
        <w:spacing w:before="20"/>
        <w:ind w:left="360"/>
        <w:contextualSpacing w:val="0"/>
        <w:rPr>
          <w:rFonts w:ascii="Arial" w:hAnsi="Arial" w:cs="Arial"/>
        </w:rPr>
      </w:pPr>
      <w:r w:rsidRPr="00CD17DF">
        <w:rPr>
          <w:rFonts w:ascii="Arial" w:hAnsi="Arial" w:cs="Arial"/>
        </w:rPr>
        <w:t xml:space="preserve">Project Management </w:t>
      </w:r>
      <w:r w:rsidR="00DD7714" w:rsidRPr="00CD17DF">
        <w:rPr>
          <w:rFonts w:ascii="Arial" w:hAnsi="Arial" w:cs="Arial"/>
        </w:rPr>
        <w:t>Contract consultant</w:t>
      </w:r>
    </w:p>
    <w:p w14:paraId="68A61767" w14:textId="77777777" w:rsidR="005348F9" w:rsidRPr="00CD17DF" w:rsidRDefault="005348F9" w:rsidP="00CD17DF">
      <w:pPr>
        <w:pStyle w:val="ListParagraph"/>
        <w:numPr>
          <w:ilvl w:val="0"/>
          <w:numId w:val="28"/>
        </w:numPr>
        <w:spacing w:before="20"/>
        <w:ind w:left="360"/>
        <w:contextualSpacing w:val="0"/>
        <w:rPr>
          <w:rFonts w:ascii="Arial" w:hAnsi="Arial" w:cs="Arial"/>
        </w:rPr>
      </w:pPr>
      <w:r w:rsidRPr="00CD17DF">
        <w:rPr>
          <w:rFonts w:ascii="Arial" w:hAnsi="Arial" w:cs="Arial"/>
        </w:rPr>
        <w:t>Quality Assurance Contractor</w:t>
      </w:r>
    </w:p>
    <w:p w14:paraId="46DCBCC2" w14:textId="77777777" w:rsidR="00AD1891" w:rsidRPr="00CD17DF" w:rsidRDefault="00AD1891" w:rsidP="00CD17DF">
      <w:pPr>
        <w:pStyle w:val="ListParagraph"/>
        <w:numPr>
          <w:ilvl w:val="0"/>
          <w:numId w:val="28"/>
        </w:numPr>
        <w:spacing w:before="20"/>
        <w:ind w:left="360"/>
        <w:contextualSpacing w:val="0"/>
        <w:rPr>
          <w:rFonts w:ascii="Arial" w:hAnsi="Arial" w:cs="Arial"/>
        </w:rPr>
      </w:pPr>
      <w:r w:rsidRPr="00CD17DF">
        <w:rPr>
          <w:rFonts w:ascii="Arial" w:hAnsi="Arial" w:cs="Arial"/>
        </w:rPr>
        <w:t>ODF Field SMEs as needed</w:t>
      </w:r>
    </w:p>
    <w:p w14:paraId="1D423F5C" w14:textId="77777777" w:rsidR="00AD1891" w:rsidRPr="00CD17DF" w:rsidRDefault="00AD1891" w:rsidP="00CD17DF">
      <w:pPr>
        <w:pStyle w:val="ListParagraph"/>
        <w:numPr>
          <w:ilvl w:val="0"/>
          <w:numId w:val="28"/>
        </w:numPr>
        <w:spacing w:before="20"/>
        <w:ind w:left="360"/>
        <w:contextualSpacing w:val="0"/>
        <w:rPr>
          <w:rFonts w:ascii="Arial" w:hAnsi="Arial" w:cs="Arial"/>
        </w:rPr>
      </w:pPr>
      <w:r w:rsidRPr="00CD17DF">
        <w:rPr>
          <w:rFonts w:ascii="Arial" w:hAnsi="Arial" w:cs="Arial"/>
        </w:rPr>
        <w:t>Procurement, Finance, and IT SMEs</w:t>
      </w:r>
      <w:r w:rsidR="001954CE" w:rsidRPr="00CD17DF">
        <w:rPr>
          <w:rFonts w:ascii="Arial" w:hAnsi="Arial" w:cs="Arial"/>
        </w:rPr>
        <w:t xml:space="preserve"> from collaborating agenc</w:t>
      </w:r>
      <w:r w:rsidRPr="00CD17DF">
        <w:rPr>
          <w:rFonts w:ascii="Arial" w:hAnsi="Arial" w:cs="Arial"/>
        </w:rPr>
        <w:t xml:space="preserve">ies </w:t>
      </w:r>
    </w:p>
    <w:p w14:paraId="118580F2" w14:textId="77777777" w:rsidR="001D7E2E" w:rsidRPr="00CD17DF" w:rsidRDefault="00AD1891" w:rsidP="00CD17DF">
      <w:pPr>
        <w:pStyle w:val="ListParagraph"/>
        <w:numPr>
          <w:ilvl w:val="0"/>
          <w:numId w:val="28"/>
        </w:numPr>
        <w:spacing w:before="20"/>
        <w:ind w:left="360"/>
        <w:contextualSpacing w:val="0"/>
        <w:rPr>
          <w:rFonts w:ascii="Arial" w:hAnsi="Arial" w:cs="Arial"/>
        </w:rPr>
      </w:pPr>
      <w:r w:rsidRPr="00CD17DF">
        <w:rPr>
          <w:rFonts w:ascii="Arial" w:hAnsi="Arial" w:cs="Arial"/>
        </w:rPr>
        <w:t>ORPIN Administrator</w:t>
      </w:r>
      <w:r w:rsidR="0020116F" w:rsidRPr="00CD17DF">
        <w:rPr>
          <w:rFonts w:ascii="Arial" w:hAnsi="Arial" w:cs="Arial"/>
        </w:rPr>
        <w:t xml:space="preserve"> (DAS Procurement Services)</w:t>
      </w:r>
      <w:r w:rsidR="0060380C" w:rsidRPr="00CD17DF">
        <w:rPr>
          <w:rFonts w:ascii="Arial" w:hAnsi="Arial" w:cs="Arial"/>
        </w:rPr>
        <w:t xml:space="preserve"> </w:t>
      </w:r>
      <w:r w:rsidRPr="00CD17DF">
        <w:rPr>
          <w:rFonts w:ascii="Arial" w:hAnsi="Arial" w:cs="Arial"/>
        </w:rPr>
        <w:t>as needed</w:t>
      </w:r>
    </w:p>
    <w:p w14:paraId="49B07332" w14:textId="77777777" w:rsidR="00AD1891" w:rsidRPr="00CD17DF" w:rsidRDefault="00AD1891" w:rsidP="00AD1891">
      <w:pPr>
        <w:rPr>
          <w:rFonts w:ascii="Arial" w:hAnsi="Arial" w:cs="Arial"/>
          <w:sz w:val="28"/>
          <w:szCs w:val="28"/>
        </w:rPr>
      </w:pPr>
    </w:p>
    <w:p w14:paraId="1140103F" w14:textId="77777777" w:rsidR="001954CE" w:rsidRPr="00CD17DF" w:rsidRDefault="001954CE" w:rsidP="00162B8D">
      <w:pPr>
        <w:pStyle w:val="Heading1"/>
      </w:pPr>
      <w:bookmarkStart w:id="5" w:name="_Toc464482354"/>
      <w:r w:rsidRPr="00CD17DF">
        <w:t>Problem Statement</w:t>
      </w:r>
      <w:bookmarkEnd w:id="5"/>
    </w:p>
    <w:p w14:paraId="61BBF483" w14:textId="5BA555AF" w:rsidR="001954CE" w:rsidRPr="00CD17DF" w:rsidRDefault="00AD1891" w:rsidP="001954CE">
      <w:pPr>
        <w:rPr>
          <w:rFonts w:ascii="Arial" w:hAnsi="Arial"/>
        </w:rPr>
      </w:pPr>
      <w:r w:rsidRPr="00CD17DF">
        <w:rPr>
          <w:rFonts w:ascii="Arial" w:hAnsi="Arial" w:cs="Arial"/>
        </w:rPr>
        <w:t xml:space="preserve">Current </w:t>
      </w:r>
      <w:r w:rsidR="00AA4788">
        <w:rPr>
          <w:rFonts w:ascii="Arial" w:hAnsi="Arial" w:cs="Arial"/>
        </w:rPr>
        <w:t>finance</w:t>
      </w:r>
      <w:r w:rsidR="00691455">
        <w:rPr>
          <w:rFonts w:ascii="Arial" w:hAnsi="Arial" w:cs="Arial"/>
        </w:rPr>
        <w:t xml:space="preserve"> and procurement</w:t>
      </w:r>
      <w:r w:rsidR="00691455" w:rsidRPr="00CD17DF">
        <w:rPr>
          <w:rFonts w:ascii="Arial" w:hAnsi="Arial" w:cs="Arial"/>
        </w:rPr>
        <w:t xml:space="preserve"> </w:t>
      </w:r>
      <w:r w:rsidRPr="00CD17DF">
        <w:rPr>
          <w:rFonts w:ascii="Arial" w:hAnsi="Arial" w:cs="Arial"/>
        </w:rPr>
        <w:t xml:space="preserve">processes </w:t>
      </w:r>
      <w:r w:rsidR="00691455">
        <w:rPr>
          <w:rFonts w:ascii="Arial" w:hAnsi="Arial" w:cs="Arial"/>
        </w:rPr>
        <w:t xml:space="preserve">at ODF </w:t>
      </w:r>
      <w:r w:rsidRPr="00CD17DF">
        <w:rPr>
          <w:rFonts w:ascii="Arial" w:hAnsi="Arial" w:cs="Arial"/>
        </w:rPr>
        <w:t>are steeped in manual and traditional methods that are inefficient and redundant when considering current operational requirement</w:t>
      </w:r>
      <w:r w:rsidR="00890E1F" w:rsidRPr="00CD17DF">
        <w:rPr>
          <w:rFonts w:ascii="Arial" w:hAnsi="Arial" w:cs="Arial"/>
        </w:rPr>
        <w:t>s</w:t>
      </w:r>
      <w:r w:rsidRPr="00CD17DF">
        <w:rPr>
          <w:rFonts w:ascii="Arial" w:hAnsi="Arial" w:cs="Arial"/>
        </w:rPr>
        <w:t xml:space="preserve"> and priorities.  The current </w:t>
      </w:r>
      <w:r w:rsidR="00691455">
        <w:rPr>
          <w:rFonts w:ascii="Arial" w:hAnsi="Arial" w:cs="Arial"/>
        </w:rPr>
        <w:t xml:space="preserve">manual </w:t>
      </w:r>
      <w:r w:rsidRPr="00CD17DF">
        <w:rPr>
          <w:rFonts w:ascii="Arial" w:hAnsi="Arial" w:cs="Arial"/>
        </w:rPr>
        <w:t xml:space="preserve">processes and </w:t>
      </w:r>
      <w:r w:rsidR="00691455">
        <w:rPr>
          <w:rFonts w:ascii="Arial" w:hAnsi="Arial" w:cs="Arial"/>
        </w:rPr>
        <w:t>the Forestry Order System</w:t>
      </w:r>
      <w:r w:rsidRPr="00CD17DF">
        <w:rPr>
          <w:rFonts w:ascii="Arial" w:hAnsi="Arial" w:cs="Arial"/>
        </w:rPr>
        <w:t xml:space="preserve"> date back to the 1990s with little improvement (due to budget constraints) over time.  As a result of this lack of funding, many business solutions have been developed from a programmatic, rather than global, entire Agency perspective.  This creates duplication of effort and often an inability to leverage institutional knowledge, corporate data, and changes in information technology and infrastructure. Because of this situation, there is duplication of information that, in addition to being inefficient, can </w:t>
      </w:r>
      <w:r w:rsidRPr="00CD17DF">
        <w:rPr>
          <w:rFonts w:ascii="Arial" w:hAnsi="Arial" w:cs="Arial"/>
        </w:rPr>
        <w:lastRenderedPageBreak/>
        <w:t xml:space="preserve">restrict information required to support decision making by upper management as well as </w:t>
      </w:r>
      <w:r w:rsidR="00691455">
        <w:rPr>
          <w:rFonts w:ascii="Arial" w:hAnsi="Arial" w:cs="Arial"/>
        </w:rPr>
        <w:t xml:space="preserve">by </w:t>
      </w:r>
      <w:r w:rsidRPr="00CD17DF">
        <w:rPr>
          <w:rFonts w:ascii="Arial" w:hAnsi="Arial" w:cs="Arial"/>
        </w:rPr>
        <w:t>field managers.</w:t>
      </w:r>
      <w:r w:rsidR="00691455">
        <w:rPr>
          <w:rFonts w:ascii="Arial" w:hAnsi="Arial" w:cs="Arial"/>
        </w:rPr>
        <w:t xml:space="preserve">  In addition, it is</w:t>
      </w:r>
      <w:r w:rsidR="00A46B3F">
        <w:rPr>
          <w:rFonts w:ascii="Arial" w:hAnsi="Arial" w:cs="Arial"/>
        </w:rPr>
        <w:t xml:space="preserve"> difficult and time comsuming to manually produce reports that required by DAS Procurement and by the Legislature.</w:t>
      </w:r>
    </w:p>
    <w:p w14:paraId="02A02534" w14:textId="77777777" w:rsidR="001954CE" w:rsidRPr="00CD17DF" w:rsidRDefault="001954CE" w:rsidP="001954CE">
      <w:pPr>
        <w:rPr>
          <w:rFonts w:ascii="Arial" w:hAnsi="Arial" w:cs="Arial"/>
        </w:rPr>
      </w:pPr>
    </w:p>
    <w:p w14:paraId="54BFE6AC" w14:textId="77777777" w:rsidR="001954CE" w:rsidRPr="00CD17DF" w:rsidRDefault="001954CE" w:rsidP="00162B8D">
      <w:pPr>
        <w:pStyle w:val="Heading1"/>
      </w:pPr>
      <w:bookmarkStart w:id="6" w:name="_Toc464482355"/>
      <w:r w:rsidRPr="00CD17DF">
        <w:t>Project Purpose</w:t>
      </w:r>
      <w:bookmarkEnd w:id="6"/>
    </w:p>
    <w:p w14:paraId="610149D3" w14:textId="0CC93C6A" w:rsidR="001954CE" w:rsidRPr="00CD17DF" w:rsidRDefault="00AD1891" w:rsidP="001954CE">
      <w:pPr>
        <w:rPr>
          <w:rFonts w:ascii="Arial" w:hAnsi="Arial" w:cs="Arial"/>
        </w:rPr>
      </w:pPr>
      <w:r w:rsidRPr="00CD17DF">
        <w:rPr>
          <w:rFonts w:ascii="Arial" w:hAnsi="Arial" w:cs="Arial"/>
        </w:rPr>
        <w:t xml:space="preserve">The purpose of this project is to implement </w:t>
      </w:r>
      <w:r w:rsidR="00AA4788">
        <w:rPr>
          <w:rFonts w:ascii="Arial" w:hAnsi="Arial" w:cs="Arial"/>
        </w:rPr>
        <w:t>the Periscope BuySpeed solution at the Department of Forestry.</w:t>
      </w:r>
      <w:r w:rsidR="00652E8A" w:rsidRPr="00CD17DF">
        <w:rPr>
          <w:rFonts w:ascii="Arial" w:hAnsi="Arial" w:cs="Arial"/>
        </w:rPr>
        <w:t xml:space="preserve"> </w:t>
      </w:r>
      <w:r w:rsidRPr="00CD17DF">
        <w:rPr>
          <w:rFonts w:ascii="Arial" w:hAnsi="Arial" w:cs="Arial"/>
        </w:rPr>
        <w:t xml:space="preserve">The </w:t>
      </w:r>
      <w:r w:rsidR="00AA4788">
        <w:rPr>
          <w:rFonts w:ascii="Arial" w:hAnsi="Arial" w:cs="Arial"/>
        </w:rPr>
        <w:t>agency</w:t>
      </w:r>
      <w:r w:rsidRPr="00CD17DF">
        <w:rPr>
          <w:rFonts w:ascii="Arial" w:hAnsi="Arial" w:cs="Arial"/>
        </w:rPr>
        <w:t xml:space="preserve"> will execute a </w:t>
      </w:r>
      <w:r w:rsidR="008D6471">
        <w:rPr>
          <w:rFonts w:ascii="Arial" w:hAnsi="Arial" w:cs="Arial"/>
        </w:rPr>
        <w:t>W</w:t>
      </w:r>
      <w:r w:rsidR="008D6471" w:rsidRPr="00CD17DF">
        <w:rPr>
          <w:rFonts w:ascii="Arial" w:hAnsi="Arial" w:cs="Arial"/>
        </w:rPr>
        <w:t xml:space="preserve">ork </w:t>
      </w:r>
      <w:r w:rsidR="008D6471">
        <w:rPr>
          <w:rFonts w:ascii="Arial" w:hAnsi="Arial" w:cs="Arial"/>
        </w:rPr>
        <w:t>O</w:t>
      </w:r>
      <w:r w:rsidR="008D6471" w:rsidRPr="00CD17DF">
        <w:rPr>
          <w:rFonts w:ascii="Arial" w:hAnsi="Arial" w:cs="Arial"/>
        </w:rPr>
        <w:t xml:space="preserve">rder </w:t>
      </w:r>
      <w:r w:rsidR="008D6471">
        <w:rPr>
          <w:rFonts w:ascii="Arial" w:hAnsi="Arial" w:cs="Arial"/>
        </w:rPr>
        <w:t>C</w:t>
      </w:r>
      <w:r w:rsidR="008D6471" w:rsidRPr="00CD17DF">
        <w:rPr>
          <w:rFonts w:ascii="Arial" w:hAnsi="Arial" w:cs="Arial"/>
        </w:rPr>
        <w:t xml:space="preserve">ontract </w:t>
      </w:r>
      <w:r w:rsidRPr="00CD17DF">
        <w:rPr>
          <w:rFonts w:ascii="Arial" w:hAnsi="Arial" w:cs="Arial"/>
        </w:rPr>
        <w:t>against th</w:t>
      </w:r>
      <w:r w:rsidR="00AA4788">
        <w:rPr>
          <w:rFonts w:ascii="Arial" w:hAnsi="Arial" w:cs="Arial"/>
        </w:rPr>
        <w:t>e</w:t>
      </w:r>
      <w:r w:rsidRPr="00CD17DF">
        <w:rPr>
          <w:rFonts w:ascii="Arial" w:hAnsi="Arial" w:cs="Arial"/>
        </w:rPr>
        <w:t xml:space="preserve"> </w:t>
      </w:r>
      <w:r w:rsidR="00AA4788">
        <w:rPr>
          <w:rFonts w:ascii="Arial" w:hAnsi="Arial" w:cs="Arial"/>
        </w:rPr>
        <w:t xml:space="preserve">Periscope </w:t>
      </w:r>
      <w:r w:rsidR="00BA3588">
        <w:rPr>
          <w:rFonts w:ascii="Arial" w:hAnsi="Arial" w:cs="Arial"/>
        </w:rPr>
        <w:t>price</w:t>
      </w:r>
      <w:r w:rsidRPr="00CD17DF">
        <w:rPr>
          <w:rFonts w:ascii="Arial" w:hAnsi="Arial" w:cs="Arial"/>
        </w:rPr>
        <w:t xml:space="preserve"> agreement.</w:t>
      </w:r>
    </w:p>
    <w:p w14:paraId="0979FF5E" w14:textId="77777777" w:rsidR="001954CE" w:rsidRPr="00CD17DF" w:rsidRDefault="001954CE" w:rsidP="001954CE">
      <w:pPr>
        <w:rPr>
          <w:rFonts w:ascii="Arial" w:hAnsi="Arial" w:cs="Arial"/>
          <w:sz w:val="28"/>
          <w:szCs w:val="28"/>
        </w:rPr>
      </w:pPr>
    </w:p>
    <w:p w14:paraId="28467937" w14:textId="77777777" w:rsidR="005348F9" w:rsidRPr="00CD17DF" w:rsidRDefault="005348F9" w:rsidP="005348F9">
      <w:pPr>
        <w:pStyle w:val="Heading1"/>
      </w:pPr>
      <w:bookmarkStart w:id="7" w:name="_Toc464482356"/>
      <w:r w:rsidRPr="00CD17DF">
        <w:t>Definitions</w:t>
      </w:r>
      <w:bookmarkEnd w:id="7"/>
    </w:p>
    <w:p w14:paraId="32A4F212" w14:textId="77777777" w:rsidR="005348F9" w:rsidRDefault="005348F9" w:rsidP="005348F9">
      <w:pPr>
        <w:rPr>
          <w:rFonts w:ascii="Arial" w:hAnsi="Arial" w:cs="Arial"/>
        </w:rPr>
      </w:pPr>
      <w:r w:rsidRPr="00CD17DF">
        <w:rPr>
          <w:rFonts w:ascii="Arial" w:hAnsi="Arial" w:cs="Arial"/>
        </w:rPr>
        <w:t>The following are definitions of the terms used in this document:</w:t>
      </w:r>
    </w:p>
    <w:p w14:paraId="7CE77420" w14:textId="77777777" w:rsidR="00526945" w:rsidRPr="00CD17DF" w:rsidRDefault="00526945" w:rsidP="00CD17DF">
      <w:pPr>
        <w:pStyle w:val="Heading1"/>
        <w:numPr>
          <w:ilvl w:val="0"/>
          <w:numId w:val="27"/>
        </w:numPr>
        <w:spacing w:before="120"/>
        <w:rPr>
          <w:sz w:val="24"/>
          <w:szCs w:val="24"/>
        </w:rPr>
      </w:pPr>
      <w:bookmarkStart w:id="8" w:name="_Toc464482357"/>
      <w:r w:rsidRPr="00CD17DF">
        <w:rPr>
          <w:sz w:val="24"/>
          <w:szCs w:val="24"/>
        </w:rPr>
        <w:t>End-To-End eProcurement Solution</w:t>
      </w:r>
      <w:bookmarkEnd w:id="8"/>
    </w:p>
    <w:p w14:paraId="565EFCCA" w14:textId="77777777" w:rsidR="00526945" w:rsidRPr="00CD17DF" w:rsidRDefault="00526945" w:rsidP="00F6678E">
      <w:pPr>
        <w:ind w:left="720"/>
        <w:rPr>
          <w:rFonts w:ascii="Arial" w:hAnsi="Arial" w:cs="Arial"/>
        </w:rPr>
      </w:pPr>
      <w:r w:rsidRPr="00CD17DF">
        <w:rPr>
          <w:rFonts w:ascii="Arial" w:hAnsi="Arial" w:cs="Arial"/>
        </w:rPr>
        <w:t xml:space="preserve">In simplest terms, an end-to-end eProcurement solution is the automation of all procurement processes using </w:t>
      </w:r>
      <w:r w:rsidR="00890E1F" w:rsidRPr="00CD17DF">
        <w:rPr>
          <w:rFonts w:ascii="Arial" w:hAnsi="Arial" w:cs="Arial"/>
        </w:rPr>
        <w:t xml:space="preserve">a </w:t>
      </w:r>
      <w:r w:rsidRPr="00CD17DF">
        <w:rPr>
          <w:rFonts w:ascii="Arial" w:hAnsi="Arial" w:cs="Arial"/>
        </w:rPr>
        <w:t xml:space="preserve">web-based application.  It is the technology-enabled solution that allows the </w:t>
      </w:r>
      <w:r w:rsidR="00CC1675" w:rsidRPr="00CD17DF">
        <w:rPr>
          <w:rFonts w:ascii="Arial" w:hAnsi="Arial" w:cs="Arial"/>
        </w:rPr>
        <w:t>agency</w:t>
      </w:r>
      <w:r w:rsidRPr="00CD17DF">
        <w:rPr>
          <w:rFonts w:ascii="Arial" w:hAnsi="Arial" w:cs="Arial"/>
        </w:rPr>
        <w:t xml:space="preserve"> to procure goods and services at the best value. The goal of procurement is to obtain the right product or service, at the right place, at the right time, at the right price, and the right quantity</w:t>
      </w:r>
      <w:r w:rsidR="00890E1F" w:rsidRPr="00CD17DF">
        <w:rPr>
          <w:rFonts w:ascii="Arial" w:hAnsi="Arial" w:cs="Arial"/>
        </w:rPr>
        <w:t>,</w:t>
      </w:r>
      <w:r w:rsidRPr="00CD17DF">
        <w:rPr>
          <w:rFonts w:ascii="Arial" w:hAnsi="Arial" w:cs="Arial"/>
        </w:rPr>
        <w:t xml:space="preserve"> in the most efficient manner possible.</w:t>
      </w:r>
    </w:p>
    <w:p w14:paraId="1514B351" w14:textId="77777777" w:rsidR="00526945" w:rsidRPr="00CD17DF" w:rsidRDefault="00526945" w:rsidP="00F6678E">
      <w:pPr>
        <w:ind w:left="720"/>
        <w:rPr>
          <w:rFonts w:ascii="Arial" w:hAnsi="Arial" w:cs="Arial"/>
        </w:rPr>
      </w:pPr>
    </w:p>
    <w:p w14:paraId="562FED69" w14:textId="77777777" w:rsidR="00526945" w:rsidRPr="00CD17DF" w:rsidRDefault="00526945" w:rsidP="00F6678E">
      <w:pPr>
        <w:ind w:left="720"/>
        <w:rPr>
          <w:rFonts w:ascii="Arial" w:hAnsi="Arial" w:cs="Arial"/>
        </w:rPr>
      </w:pPr>
      <w:r w:rsidRPr="00CD17DF">
        <w:rPr>
          <w:rFonts w:ascii="Arial" w:hAnsi="Arial" w:cs="Arial"/>
        </w:rPr>
        <w:t xml:space="preserve">The Procurement cycle can consist of many steps, depending on the value and complexity of the </w:t>
      </w:r>
      <w:r w:rsidR="00CC1675" w:rsidRPr="00CD17DF">
        <w:rPr>
          <w:rFonts w:ascii="Arial" w:hAnsi="Arial" w:cs="Arial"/>
        </w:rPr>
        <w:t>purchase</w:t>
      </w:r>
      <w:r w:rsidRPr="00CD17DF">
        <w:rPr>
          <w:rFonts w:ascii="Arial" w:hAnsi="Arial" w:cs="Arial"/>
        </w:rPr>
        <w:t xml:space="preserve"> as well as policies and procedures for </w:t>
      </w:r>
      <w:r w:rsidR="00C410AA" w:rsidRPr="00CD17DF">
        <w:rPr>
          <w:rFonts w:ascii="Arial" w:hAnsi="Arial" w:cs="Arial"/>
        </w:rPr>
        <w:t>ODF</w:t>
      </w:r>
      <w:r w:rsidRPr="00CD17DF">
        <w:rPr>
          <w:rFonts w:ascii="Arial" w:hAnsi="Arial" w:cs="Arial"/>
        </w:rPr>
        <w:t>. At a minimum, it starts with need</w:t>
      </w:r>
      <w:r w:rsidR="00CC1675" w:rsidRPr="00CD17DF">
        <w:rPr>
          <w:rFonts w:ascii="Arial" w:hAnsi="Arial" w:cs="Arial"/>
        </w:rPr>
        <w:t>s</w:t>
      </w:r>
      <w:r w:rsidRPr="00CD17DF">
        <w:rPr>
          <w:rFonts w:ascii="Arial" w:hAnsi="Arial" w:cs="Arial"/>
        </w:rPr>
        <w:t xml:space="preserve"> identification (a requisition/request), proceeds with obtaining one or more approvals, then on to the creation and issuance of a purchase order or P-card </w:t>
      </w:r>
      <w:r w:rsidR="00CC1675" w:rsidRPr="00CD17DF">
        <w:rPr>
          <w:rFonts w:ascii="Arial" w:hAnsi="Arial" w:cs="Arial"/>
        </w:rPr>
        <w:t>purchase.</w:t>
      </w:r>
      <w:r w:rsidRPr="00CD17DF">
        <w:rPr>
          <w:rFonts w:ascii="Arial" w:hAnsi="Arial" w:cs="Arial"/>
        </w:rPr>
        <w:t xml:space="preserve"> </w:t>
      </w:r>
      <w:r w:rsidR="00CC1675" w:rsidRPr="00CD17DF">
        <w:rPr>
          <w:rFonts w:ascii="Arial" w:hAnsi="Arial" w:cs="Arial"/>
        </w:rPr>
        <w:t xml:space="preserve"> This </w:t>
      </w:r>
      <w:r w:rsidRPr="00CD17DF">
        <w:rPr>
          <w:rFonts w:ascii="Arial" w:hAnsi="Arial" w:cs="Arial"/>
        </w:rPr>
        <w:t xml:space="preserve">requires multi-way matching and reconciliation of the order, goods receipt, and invoice; and then </w:t>
      </w:r>
      <w:r w:rsidR="00CC1675" w:rsidRPr="00CD17DF">
        <w:rPr>
          <w:rFonts w:ascii="Arial" w:hAnsi="Arial" w:cs="Arial"/>
        </w:rPr>
        <w:t xml:space="preserve">on </w:t>
      </w:r>
      <w:r w:rsidRPr="00CD17DF">
        <w:rPr>
          <w:rFonts w:ascii="Arial" w:hAnsi="Arial" w:cs="Arial"/>
        </w:rPr>
        <w:t xml:space="preserve">to eventual payment. </w:t>
      </w:r>
    </w:p>
    <w:p w14:paraId="07B3BDD3" w14:textId="77777777" w:rsidR="00526945" w:rsidRPr="00CD17DF" w:rsidRDefault="00526945" w:rsidP="00F6678E">
      <w:pPr>
        <w:ind w:left="720"/>
        <w:rPr>
          <w:rFonts w:ascii="Arial" w:hAnsi="Arial" w:cs="Arial"/>
        </w:rPr>
      </w:pPr>
    </w:p>
    <w:p w14:paraId="1585F19D" w14:textId="1F1F638F" w:rsidR="00526945" w:rsidRPr="00CD17DF" w:rsidRDefault="00526945" w:rsidP="00F6678E">
      <w:pPr>
        <w:ind w:left="720"/>
        <w:rPr>
          <w:rFonts w:ascii="Arial" w:hAnsi="Arial" w:cs="Arial"/>
        </w:rPr>
      </w:pPr>
      <w:r w:rsidRPr="00CD17DF">
        <w:rPr>
          <w:rFonts w:ascii="Arial" w:hAnsi="Arial" w:cs="Arial"/>
        </w:rPr>
        <w:t>For high dollar or more complex purchases, the process usually include</w:t>
      </w:r>
      <w:r w:rsidR="008D6471">
        <w:rPr>
          <w:rFonts w:ascii="Arial" w:hAnsi="Arial" w:cs="Arial"/>
        </w:rPr>
        <w:t>s</w:t>
      </w:r>
      <w:r w:rsidRPr="00CD17DF">
        <w:rPr>
          <w:rFonts w:ascii="Arial" w:hAnsi="Arial" w:cs="Arial"/>
        </w:rPr>
        <w:t xml:space="preserve"> solicitation creation, additional approvals (DAS, DOJ, </w:t>
      </w:r>
      <w:r w:rsidR="00652E8A" w:rsidRPr="00CD17DF">
        <w:rPr>
          <w:rFonts w:ascii="Arial" w:hAnsi="Arial" w:cs="Arial"/>
        </w:rPr>
        <w:t>OS</w:t>
      </w:r>
      <w:r w:rsidRPr="00CD17DF">
        <w:rPr>
          <w:rFonts w:ascii="Arial" w:hAnsi="Arial" w:cs="Arial"/>
        </w:rPr>
        <w:t>CIO, etc.), advertisement of the solicitation, solicitation addendum issuance, receiving responses, evaluation of responses, notification of award, contract issuance, and contract administration (record keeping, invoice processing, contract amendments, and contract close out).</w:t>
      </w:r>
    </w:p>
    <w:p w14:paraId="4E92E315" w14:textId="77777777" w:rsidR="00526945" w:rsidRPr="00CD17DF" w:rsidRDefault="00526945" w:rsidP="00F6678E">
      <w:pPr>
        <w:ind w:left="720"/>
        <w:rPr>
          <w:rFonts w:ascii="Arial" w:hAnsi="Arial" w:cs="Arial"/>
        </w:rPr>
      </w:pPr>
    </w:p>
    <w:p w14:paraId="741E8EAB" w14:textId="039A3771" w:rsidR="00CC1675" w:rsidRPr="00CD17DF" w:rsidRDefault="008D6471" w:rsidP="00F6678E">
      <w:pPr>
        <w:ind w:left="720"/>
        <w:rPr>
          <w:rFonts w:ascii="Arial" w:hAnsi="Arial" w:cs="Arial"/>
        </w:rPr>
      </w:pPr>
      <w:r>
        <w:rPr>
          <w:rFonts w:ascii="Arial" w:hAnsi="Arial" w:cs="Arial"/>
        </w:rPr>
        <w:t>The end-to-end</w:t>
      </w:r>
      <w:r w:rsidRPr="00CD17DF">
        <w:rPr>
          <w:rFonts w:ascii="Arial" w:hAnsi="Arial" w:cs="Arial"/>
        </w:rPr>
        <w:t xml:space="preserve"> </w:t>
      </w:r>
      <w:r w:rsidR="00526945" w:rsidRPr="00CD17DF">
        <w:rPr>
          <w:rFonts w:ascii="Arial" w:hAnsi="Arial" w:cs="Arial"/>
        </w:rPr>
        <w:t xml:space="preserve">eProcurement solution </w:t>
      </w:r>
      <w:r>
        <w:rPr>
          <w:rFonts w:ascii="Arial" w:hAnsi="Arial" w:cs="Arial"/>
        </w:rPr>
        <w:t>will</w:t>
      </w:r>
      <w:r w:rsidRPr="00CD17DF">
        <w:rPr>
          <w:rFonts w:ascii="Arial" w:hAnsi="Arial" w:cs="Arial"/>
        </w:rPr>
        <w:t xml:space="preserve"> </w:t>
      </w:r>
      <w:r w:rsidR="00526945" w:rsidRPr="00CD17DF">
        <w:rPr>
          <w:rFonts w:ascii="Arial" w:hAnsi="Arial" w:cs="Arial"/>
        </w:rPr>
        <w:t>also include</w:t>
      </w:r>
      <w:r w:rsidR="00CC1675" w:rsidRPr="00CD17DF">
        <w:rPr>
          <w:rFonts w:ascii="Arial" w:hAnsi="Arial" w:cs="Arial"/>
        </w:rPr>
        <w:t>:</w:t>
      </w:r>
    </w:p>
    <w:p w14:paraId="5354217E" w14:textId="77777777" w:rsidR="00CC1675" w:rsidRPr="00CD17DF" w:rsidRDefault="00CC1675" w:rsidP="00236BD6">
      <w:pPr>
        <w:pStyle w:val="ListParagraph"/>
        <w:numPr>
          <w:ilvl w:val="0"/>
          <w:numId w:val="11"/>
        </w:numPr>
        <w:spacing w:before="60"/>
        <w:ind w:left="1080"/>
        <w:contextualSpacing w:val="0"/>
        <w:rPr>
          <w:rFonts w:ascii="Arial" w:hAnsi="Arial" w:cs="Arial"/>
        </w:rPr>
      </w:pPr>
      <w:r w:rsidRPr="00CD17DF">
        <w:rPr>
          <w:rFonts w:ascii="Arial" w:hAnsi="Arial" w:cs="Arial"/>
        </w:rPr>
        <w:t>S</w:t>
      </w:r>
      <w:r w:rsidR="00526945" w:rsidRPr="00CD17DF">
        <w:rPr>
          <w:rFonts w:ascii="Arial" w:hAnsi="Arial" w:cs="Arial"/>
        </w:rPr>
        <w:t>tandardized and ad hoc reporting capability (i.e.</w:t>
      </w:r>
      <w:r w:rsidR="0060380C" w:rsidRPr="00CD17DF">
        <w:rPr>
          <w:rFonts w:ascii="Arial" w:hAnsi="Arial" w:cs="Arial"/>
        </w:rPr>
        <w:t>,</w:t>
      </w:r>
      <w:r w:rsidR="00526945" w:rsidRPr="00CD17DF">
        <w:rPr>
          <w:rFonts w:ascii="Arial" w:hAnsi="Arial" w:cs="Arial"/>
        </w:rPr>
        <w:t xml:space="preserve"> spend analysis, critical goods and services turnaround times,</w:t>
      </w:r>
      <w:r w:rsidRPr="00CD17DF">
        <w:rPr>
          <w:rFonts w:ascii="Arial" w:hAnsi="Arial" w:cs="Arial"/>
        </w:rPr>
        <w:t xml:space="preserve"> cyclical purchase data, etc.)</w:t>
      </w:r>
    </w:p>
    <w:p w14:paraId="5D95C3DA" w14:textId="77777777" w:rsidR="00CC1675" w:rsidRPr="00CD17DF" w:rsidRDefault="00526945" w:rsidP="00236BD6">
      <w:pPr>
        <w:pStyle w:val="ListParagraph"/>
        <w:numPr>
          <w:ilvl w:val="0"/>
          <w:numId w:val="11"/>
        </w:numPr>
        <w:spacing w:before="60"/>
        <w:ind w:left="1080"/>
        <w:contextualSpacing w:val="0"/>
        <w:rPr>
          <w:rFonts w:ascii="Arial" w:hAnsi="Arial" w:cs="Arial"/>
        </w:rPr>
      </w:pPr>
      <w:r w:rsidRPr="00CD17DF">
        <w:rPr>
          <w:rFonts w:ascii="Arial" w:hAnsi="Arial" w:cs="Arial"/>
        </w:rPr>
        <w:t>Statewid</w:t>
      </w:r>
      <w:r w:rsidR="00CC1675" w:rsidRPr="00CD17DF">
        <w:rPr>
          <w:rFonts w:ascii="Arial" w:hAnsi="Arial" w:cs="Arial"/>
        </w:rPr>
        <w:t>e price agreement repository</w:t>
      </w:r>
    </w:p>
    <w:p w14:paraId="55875D4F" w14:textId="77777777" w:rsidR="00526945" w:rsidRPr="00CD17DF" w:rsidRDefault="00CC1675" w:rsidP="00236BD6">
      <w:pPr>
        <w:pStyle w:val="ListParagraph"/>
        <w:numPr>
          <w:ilvl w:val="0"/>
          <w:numId w:val="11"/>
        </w:numPr>
        <w:spacing w:before="60"/>
        <w:ind w:left="1080"/>
        <w:contextualSpacing w:val="0"/>
        <w:rPr>
          <w:rFonts w:ascii="Arial" w:hAnsi="Arial" w:cs="Arial"/>
        </w:rPr>
      </w:pPr>
      <w:r w:rsidRPr="00CD17DF">
        <w:rPr>
          <w:rFonts w:ascii="Arial" w:hAnsi="Arial" w:cs="Arial"/>
        </w:rPr>
        <w:t>V</w:t>
      </w:r>
      <w:r w:rsidR="0060380C" w:rsidRPr="00CD17DF">
        <w:rPr>
          <w:rFonts w:ascii="Arial" w:hAnsi="Arial" w:cs="Arial"/>
        </w:rPr>
        <w:t>endor registration</w:t>
      </w:r>
      <w:r w:rsidR="00526945" w:rsidRPr="00CD17DF">
        <w:rPr>
          <w:rFonts w:ascii="Arial" w:hAnsi="Arial" w:cs="Arial"/>
        </w:rPr>
        <w:t xml:space="preserve"> </w:t>
      </w:r>
    </w:p>
    <w:p w14:paraId="451374BE" w14:textId="77777777" w:rsidR="008739CB" w:rsidRPr="00CD17DF" w:rsidRDefault="0020116F" w:rsidP="00CD17DF">
      <w:pPr>
        <w:pStyle w:val="Heading1"/>
        <w:numPr>
          <w:ilvl w:val="0"/>
          <w:numId w:val="27"/>
        </w:numPr>
        <w:spacing w:before="120"/>
        <w:rPr>
          <w:b w:val="0"/>
          <w:sz w:val="24"/>
          <w:szCs w:val="24"/>
        </w:rPr>
      </w:pPr>
      <w:bookmarkStart w:id="9" w:name="_Toc464482358"/>
      <w:r w:rsidRPr="00CD17DF">
        <w:rPr>
          <w:sz w:val="24"/>
          <w:szCs w:val="24"/>
        </w:rPr>
        <w:t>Award</w:t>
      </w:r>
      <w:r w:rsidRPr="00CD17DF">
        <w:rPr>
          <w:b w:val="0"/>
          <w:sz w:val="24"/>
          <w:szCs w:val="24"/>
        </w:rPr>
        <w:t xml:space="preserve"> means any ordering document or executed contract.  This includes Purchase Orders,</w:t>
      </w:r>
      <w:r w:rsidR="008F4B14" w:rsidRPr="00CD17DF">
        <w:rPr>
          <w:b w:val="0"/>
          <w:sz w:val="24"/>
          <w:szCs w:val="24"/>
        </w:rPr>
        <w:t xml:space="preserve"> emergency purchases</w:t>
      </w:r>
      <w:r w:rsidRPr="00CD17DF">
        <w:rPr>
          <w:b w:val="0"/>
          <w:sz w:val="24"/>
          <w:szCs w:val="24"/>
        </w:rPr>
        <w:t xml:space="preserve"> and solicitation contract awards.</w:t>
      </w:r>
      <w:bookmarkEnd w:id="9"/>
    </w:p>
    <w:p w14:paraId="16727D16" w14:textId="77777777" w:rsidR="00EA405A" w:rsidRPr="00CD17DF" w:rsidRDefault="005348F9" w:rsidP="00CD17DF">
      <w:pPr>
        <w:pStyle w:val="Heading1"/>
        <w:numPr>
          <w:ilvl w:val="0"/>
          <w:numId w:val="27"/>
        </w:numPr>
        <w:spacing w:before="120"/>
        <w:rPr>
          <w:b w:val="0"/>
          <w:sz w:val="24"/>
          <w:szCs w:val="24"/>
        </w:rPr>
      </w:pPr>
      <w:bookmarkStart w:id="10" w:name="_Toc464482359"/>
      <w:r w:rsidRPr="00CD17DF">
        <w:rPr>
          <w:sz w:val="24"/>
          <w:szCs w:val="24"/>
        </w:rPr>
        <w:t xml:space="preserve">FOS </w:t>
      </w:r>
      <w:r w:rsidRPr="00CD17DF">
        <w:rPr>
          <w:b w:val="0"/>
          <w:sz w:val="24"/>
          <w:szCs w:val="24"/>
        </w:rPr>
        <w:t xml:space="preserve">means Forestry Ordering System, a </w:t>
      </w:r>
      <w:r w:rsidR="00EA405A" w:rsidRPr="00CD17DF">
        <w:rPr>
          <w:b w:val="0"/>
          <w:sz w:val="24"/>
          <w:szCs w:val="24"/>
        </w:rPr>
        <w:t>P</w:t>
      </w:r>
      <w:r w:rsidRPr="00CD17DF">
        <w:rPr>
          <w:b w:val="0"/>
          <w:sz w:val="24"/>
          <w:szCs w:val="24"/>
        </w:rPr>
        <w:t xml:space="preserve">urchase </w:t>
      </w:r>
      <w:r w:rsidR="00EA405A" w:rsidRPr="00CD17DF">
        <w:rPr>
          <w:b w:val="0"/>
          <w:sz w:val="24"/>
          <w:szCs w:val="24"/>
        </w:rPr>
        <w:t>O</w:t>
      </w:r>
      <w:r w:rsidRPr="00CD17DF">
        <w:rPr>
          <w:b w:val="0"/>
          <w:sz w:val="24"/>
          <w:szCs w:val="24"/>
        </w:rPr>
        <w:t>rder</w:t>
      </w:r>
      <w:r w:rsidR="00EA405A" w:rsidRPr="00CD17DF">
        <w:rPr>
          <w:b w:val="0"/>
          <w:sz w:val="24"/>
          <w:szCs w:val="24"/>
        </w:rPr>
        <w:t xml:space="preserve"> System</w:t>
      </w:r>
      <w:r w:rsidRPr="00CD17DF">
        <w:rPr>
          <w:b w:val="0"/>
          <w:sz w:val="24"/>
          <w:szCs w:val="24"/>
        </w:rPr>
        <w:t xml:space="preserve"> (PO)</w:t>
      </w:r>
      <w:r w:rsidR="008D6471">
        <w:rPr>
          <w:b w:val="0"/>
          <w:sz w:val="24"/>
          <w:szCs w:val="24"/>
        </w:rPr>
        <w:t xml:space="preserve"> used at ODF</w:t>
      </w:r>
      <w:r w:rsidR="00EA405A" w:rsidRPr="00CD17DF">
        <w:rPr>
          <w:sz w:val="24"/>
          <w:szCs w:val="24"/>
        </w:rPr>
        <w:t>.</w:t>
      </w:r>
      <w:bookmarkEnd w:id="10"/>
    </w:p>
    <w:p w14:paraId="41356339" w14:textId="77777777" w:rsidR="0020116F" w:rsidRPr="00CD17DF" w:rsidRDefault="0020116F" w:rsidP="00F6678E">
      <w:pPr>
        <w:pStyle w:val="Heading1"/>
        <w:tabs>
          <w:tab w:val="left" w:pos="5488"/>
        </w:tabs>
      </w:pPr>
    </w:p>
    <w:p w14:paraId="382C5E52" w14:textId="77777777" w:rsidR="001954CE" w:rsidRPr="00CD17DF" w:rsidRDefault="001954CE" w:rsidP="00162B8D">
      <w:pPr>
        <w:pStyle w:val="Heading1"/>
      </w:pPr>
      <w:bookmarkStart w:id="11" w:name="_Toc464482360"/>
      <w:r w:rsidRPr="00CD17DF">
        <w:lastRenderedPageBreak/>
        <w:t>Scope</w:t>
      </w:r>
      <w:bookmarkEnd w:id="11"/>
    </w:p>
    <w:p w14:paraId="192B36C0" w14:textId="77777777" w:rsidR="00E350DE" w:rsidRPr="00236BD6" w:rsidRDefault="00F55B13" w:rsidP="001954CE">
      <w:pPr>
        <w:rPr>
          <w:rFonts w:ascii="Arial" w:hAnsi="Arial" w:cs="Arial"/>
          <w:b/>
          <w:color w:val="002776"/>
        </w:rPr>
      </w:pPr>
      <w:r w:rsidRPr="00236BD6">
        <w:rPr>
          <w:rFonts w:ascii="Arial" w:hAnsi="Arial" w:cs="Arial"/>
          <w:b/>
          <w:color w:val="002776"/>
        </w:rPr>
        <w:t>The</w:t>
      </w:r>
      <w:r w:rsidR="00E350DE" w:rsidRPr="00236BD6">
        <w:rPr>
          <w:rFonts w:ascii="Arial" w:hAnsi="Arial" w:cs="Arial"/>
          <w:b/>
          <w:color w:val="002776"/>
        </w:rPr>
        <w:t xml:space="preserve"> scope of this project includes:</w:t>
      </w:r>
    </w:p>
    <w:p w14:paraId="29E017C0" w14:textId="0FAEDDAB" w:rsidR="00AD1891" w:rsidRPr="00236BD6" w:rsidRDefault="008D6471" w:rsidP="00236BD6">
      <w:pPr>
        <w:pStyle w:val="ListParagraph"/>
        <w:numPr>
          <w:ilvl w:val="0"/>
          <w:numId w:val="9"/>
        </w:numPr>
        <w:spacing w:before="60"/>
        <w:ind w:left="360"/>
        <w:contextualSpacing w:val="0"/>
        <w:rPr>
          <w:rFonts w:ascii="Arial" w:hAnsi="Arial" w:cs="Arial"/>
          <w:spacing w:val="-4"/>
        </w:rPr>
      </w:pPr>
      <w:r>
        <w:rPr>
          <w:rFonts w:ascii="Arial" w:hAnsi="Arial" w:cs="Arial"/>
          <w:spacing w:val="-4"/>
        </w:rPr>
        <w:t xml:space="preserve">Execute a Work Order Contract against the </w:t>
      </w:r>
      <w:r w:rsidR="00BA3588">
        <w:rPr>
          <w:rFonts w:ascii="Arial" w:hAnsi="Arial" w:cs="Arial"/>
          <w:spacing w:val="-4"/>
        </w:rPr>
        <w:t>price</w:t>
      </w:r>
      <w:r>
        <w:rPr>
          <w:rFonts w:ascii="Arial" w:hAnsi="Arial" w:cs="Arial"/>
          <w:spacing w:val="-4"/>
        </w:rPr>
        <w:t xml:space="preserve"> agreement to </w:t>
      </w:r>
      <w:r w:rsidR="00AD1891" w:rsidRPr="00236BD6">
        <w:rPr>
          <w:rFonts w:ascii="Arial" w:hAnsi="Arial" w:cs="Arial"/>
          <w:spacing w:val="-4"/>
        </w:rPr>
        <w:t xml:space="preserve">Implement the </w:t>
      </w:r>
      <w:r w:rsidR="00293DF2" w:rsidRPr="00236BD6">
        <w:rPr>
          <w:rFonts w:ascii="Arial" w:hAnsi="Arial" w:cs="Arial"/>
          <w:spacing w:val="-4"/>
        </w:rPr>
        <w:t xml:space="preserve">OregonBuys </w:t>
      </w:r>
      <w:r w:rsidR="00322E25" w:rsidRPr="00236BD6">
        <w:rPr>
          <w:rFonts w:ascii="Arial" w:hAnsi="Arial" w:cs="Arial"/>
          <w:spacing w:val="-4"/>
        </w:rPr>
        <w:t xml:space="preserve">end-to-end </w:t>
      </w:r>
      <w:r w:rsidR="00AD1891" w:rsidRPr="00236BD6">
        <w:rPr>
          <w:rFonts w:ascii="Arial" w:hAnsi="Arial" w:cs="Arial"/>
          <w:spacing w:val="-4"/>
        </w:rPr>
        <w:t>software solution selected by the OregonBuys project to replace all procurement and purchase order processing at ODF</w:t>
      </w:r>
      <w:r w:rsidR="00293DF2" w:rsidRPr="00236BD6">
        <w:rPr>
          <w:rFonts w:ascii="Arial" w:hAnsi="Arial" w:cs="Arial"/>
          <w:spacing w:val="-4"/>
        </w:rPr>
        <w:t>.</w:t>
      </w:r>
    </w:p>
    <w:p w14:paraId="14FBFCD7" w14:textId="77777777" w:rsidR="00AD1891" w:rsidRPr="00CD17DF" w:rsidRDefault="00AD1891" w:rsidP="00236BD6">
      <w:pPr>
        <w:pStyle w:val="ListParagraph"/>
        <w:numPr>
          <w:ilvl w:val="0"/>
          <w:numId w:val="9"/>
        </w:numPr>
        <w:spacing w:before="60"/>
        <w:ind w:left="360"/>
        <w:contextualSpacing w:val="0"/>
        <w:rPr>
          <w:rFonts w:ascii="Arial" w:hAnsi="Arial" w:cs="Arial"/>
        </w:rPr>
      </w:pPr>
      <w:r w:rsidRPr="00CD17DF">
        <w:rPr>
          <w:rFonts w:ascii="Arial" w:hAnsi="Arial" w:cs="Arial"/>
        </w:rPr>
        <w:t>Configure the software solution to work in the ODF environment</w:t>
      </w:r>
      <w:r w:rsidR="00293DF2" w:rsidRPr="00CD17DF">
        <w:rPr>
          <w:rFonts w:ascii="Arial" w:hAnsi="Arial" w:cs="Arial"/>
        </w:rPr>
        <w:t>.</w:t>
      </w:r>
    </w:p>
    <w:p w14:paraId="221F80A6" w14:textId="77777777" w:rsidR="00EF0807" w:rsidRPr="00CD17DF" w:rsidRDefault="00EF0807" w:rsidP="00236BD6">
      <w:pPr>
        <w:pStyle w:val="ListParagraph"/>
        <w:numPr>
          <w:ilvl w:val="0"/>
          <w:numId w:val="9"/>
        </w:numPr>
        <w:spacing w:before="60"/>
        <w:ind w:left="360"/>
        <w:contextualSpacing w:val="0"/>
        <w:rPr>
          <w:rFonts w:ascii="Arial" w:hAnsi="Arial" w:cs="Arial"/>
        </w:rPr>
      </w:pPr>
      <w:r w:rsidRPr="00CD17DF">
        <w:rPr>
          <w:rFonts w:ascii="Arial" w:hAnsi="Arial" w:cs="Arial"/>
        </w:rPr>
        <w:t>Include ODF specific standard and ad hoc reporting</w:t>
      </w:r>
      <w:r w:rsidR="00293DF2" w:rsidRPr="00CD17DF">
        <w:rPr>
          <w:rFonts w:ascii="Arial" w:hAnsi="Arial" w:cs="Arial"/>
        </w:rPr>
        <w:t>.</w:t>
      </w:r>
    </w:p>
    <w:p w14:paraId="1C457EA3" w14:textId="2B982C0F" w:rsidR="00AD1891" w:rsidRPr="00CD17DF" w:rsidRDefault="00AD1891" w:rsidP="00236BD6">
      <w:pPr>
        <w:pStyle w:val="ListParagraph"/>
        <w:numPr>
          <w:ilvl w:val="0"/>
          <w:numId w:val="9"/>
        </w:numPr>
        <w:spacing w:before="60"/>
        <w:ind w:left="360"/>
        <w:contextualSpacing w:val="0"/>
        <w:rPr>
          <w:rFonts w:ascii="Arial" w:hAnsi="Arial" w:cs="Arial"/>
        </w:rPr>
      </w:pPr>
      <w:r w:rsidRPr="00CD17DF">
        <w:rPr>
          <w:rFonts w:ascii="Arial" w:hAnsi="Arial" w:cs="Arial"/>
        </w:rPr>
        <w:t>Interface the software with</w:t>
      </w:r>
      <w:r w:rsidR="00D30032">
        <w:rPr>
          <w:rFonts w:ascii="Arial" w:hAnsi="Arial" w:cs="Arial"/>
        </w:rPr>
        <w:t xml:space="preserve"> SFMA</w:t>
      </w:r>
      <w:r w:rsidR="00293DF2" w:rsidRPr="00CD17DF">
        <w:rPr>
          <w:rFonts w:ascii="Arial" w:hAnsi="Arial" w:cs="Arial"/>
        </w:rPr>
        <w:t>.</w:t>
      </w:r>
    </w:p>
    <w:p w14:paraId="3117E20C" w14:textId="77777777" w:rsidR="00EF0807" w:rsidRPr="00CD17DF" w:rsidRDefault="00EF0807" w:rsidP="00236BD6">
      <w:pPr>
        <w:pStyle w:val="ListParagraph"/>
        <w:numPr>
          <w:ilvl w:val="0"/>
          <w:numId w:val="9"/>
        </w:numPr>
        <w:spacing w:before="60"/>
        <w:ind w:left="360"/>
        <w:contextualSpacing w:val="0"/>
        <w:rPr>
          <w:rFonts w:ascii="Arial" w:hAnsi="Arial" w:cs="Arial"/>
        </w:rPr>
      </w:pPr>
      <w:r w:rsidRPr="00CD17DF">
        <w:rPr>
          <w:rFonts w:ascii="Arial" w:hAnsi="Arial" w:cs="Arial"/>
        </w:rPr>
        <w:t>Replace PO System</w:t>
      </w:r>
      <w:r w:rsidR="00293DF2" w:rsidRPr="00CD17DF">
        <w:rPr>
          <w:rFonts w:ascii="Arial" w:hAnsi="Arial" w:cs="Arial"/>
        </w:rPr>
        <w:t>.</w:t>
      </w:r>
    </w:p>
    <w:p w14:paraId="7C47ADFD" w14:textId="32BA5353" w:rsidR="00EF0807" w:rsidRPr="00CD17DF" w:rsidRDefault="008D6471" w:rsidP="00236BD6">
      <w:pPr>
        <w:pStyle w:val="ListParagraph"/>
        <w:numPr>
          <w:ilvl w:val="0"/>
          <w:numId w:val="9"/>
        </w:numPr>
        <w:spacing w:before="60"/>
        <w:ind w:left="360"/>
        <w:contextualSpacing w:val="0"/>
        <w:rPr>
          <w:rFonts w:ascii="Arial" w:hAnsi="Arial" w:cs="Arial"/>
        </w:rPr>
      </w:pPr>
      <w:r>
        <w:rPr>
          <w:rFonts w:ascii="Arial" w:hAnsi="Arial" w:cs="Arial"/>
        </w:rPr>
        <w:t>Document</w:t>
      </w:r>
      <w:r w:rsidR="00EF0807" w:rsidRPr="00CD17DF">
        <w:rPr>
          <w:rFonts w:ascii="Arial" w:hAnsi="Arial" w:cs="Arial"/>
        </w:rPr>
        <w:t xml:space="preserve"> </w:t>
      </w:r>
      <w:r>
        <w:rPr>
          <w:rFonts w:ascii="Arial" w:hAnsi="Arial" w:cs="Arial"/>
        </w:rPr>
        <w:t>i</w:t>
      </w:r>
      <w:r w:rsidRPr="00CD17DF">
        <w:rPr>
          <w:rFonts w:ascii="Arial" w:hAnsi="Arial" w:cs="Arial"/>
        </w:rPr>
        <w:t xml:space="preserve">mplementation </w:t>
      </w:r>
      <w:r>
        <w:rPr>
          <w:rFonts w:ascii="Arial" w:hAnsi="Arial" w:cs="Arial"/>
        </w:rPr>
        <w:t>activities</w:t>
      </w:r>
      <w:r w:rsidRPr="00CD17DF">
        <w:rPr>
          <w:rFonts w:ascii="Arial" w:hAnsi="Arial" w:cs="Arial"/>
        </w:rPr>
        <w:t xml:space="preserve"> </w:t>
      </w:r>
      <w:r w:rsidR="00EF0807" w:rsidRPr="00CD17DF">
        <w:rPr>
          <w:rFonts w:ascii="Arial" w:hAnsi="Arial" w:cs="Arial"/>
        </w:rPr>
        <w:t xml:space="preserve">that can be </w:t>
      </w:r>
      <w:r>
        <w:rPr>
          <w:rFonts w:ascii="Arial" w:hAnsi="Arial" w:cs="Arial"/>
        </w:rPr>
        <w:t>leveraged</w:t>
      </w:r>
      <w:r w:rsidRPr="00CD17DF">
        <w:rPr>
          <w:rFonts w:ascii="Arial" w:hAnsi="Arial" w:cs="Arial"/>
        </w:rPr>
        <w:t xml:space="preserve"> </w:t>
      </w:r>
      <w:r w:rsidR="00EF0807" w:rsidRPr="00CD17DF">
        <w:rPr>
          <w:rFonts w:ascii="Arial" w:hAnsi="Arial" w:cs="Arial"/>
        </w:rPr>
        <w:t>by other agencies</w:t>
      </w:r>
      <w:r w:rsidR="00293DF2" w:rsidRPr="00CD17DF">
        <w:rPr>
          <w:rFonts w:ascii="Arial" w:hAnsi="Arial" w:cs="Arial"/>
        </w:rPr>
        <w:t>.</w:t>
      </w:r>
    </w:p>
    <w:p w14:paraId="64EAB5A0" w14:textId="77777777" w:rsidR="00E350DE" w:rsidRPr="00CD17DF" w:rsidRDefault="00E350DE" w:rsidP="00AD1891">
      <w:pPr>
        <w:tabs>
          <w:tab w:val="left" w:pos="4220"/>
        </w:tabs>
        <w:rPr>
          <w:rFonts w:ascii="Arial" w:hAnsi="Arial" w:cs="Arial"/>
        </w:rPr>
      </w:pPr>
    </w:p>
    <w:p w14:paraId="1B469890" w14:textId="77777777" w:rsidR="00EF0807" w:rsidRPr="00236BD6" w:rsidRDefault="00F55B13" w:rsidP="00F6678E">
      <w:pPr>
        <w:rPr>
          <w:rFonts w:ascii="Arial" w:hAnsi="Arial" w:cs="Arial"/>
          <w:b/>
          <w:color w:val="002776"/>
        </w:rPr>
      </w:pPr>
      <w:r w:rsidRPr="00236BD6">
        <w:rPr>
          <w:rFonts w:ascii="Arial" w:hAnsi="Arial" w:cs="Arial"/>
          <w:b/>
          <w:color w:val="002776"/>
        </w:rPr>
        <w:t>The scope does not include</w:t>
      </w:r>
      <w:r w:rsidR="00EF0807" w:rsidRPr="00236BD6">
        <w:rPr>
          <w:rFonts w:ascii="Arial" w:hAnsi="Arial" w:cs="Arial"/>
          <w:b/>
          <w:color w:val="002776"/>
        </w:rPr>
        <w:t>:</w:t>
      </w:r>
      <w:r w:rsidRPr="00236BD6">
        <w:rPr>
          <w:rFonts w:ascii="Arial" w:hAnsi="Arial" w:cs="Arial"/>
          <w:b/>
          <w:color w:val="002776"/>
        </w:rPr>
        <w:t xml:space="preserve"> </w:t>
      </w:r>
    </w:p>
    <w:p w14:paraId="7E579331" w14:textId="77777777" w:rsidR="00EF0807" w:rsidRPr="00CD17DF" w:rsidRDefault="00322E25" w:rsidP="00236BD6">
      <w:pPr>
        <w:pStyle w:val="ListParagraph"/>
        <w:numPr>
          <w:ilvl w:val="0"/>
          <w:numId w:val="10"/>
        </w:numPr>
        <w:spacing w:before="60"/>
        <w:ind w:left="360"/>
        <w:contextualSpacing w:val="0"/>
        <w:rPr>
          <w:rFonts w:ascii="Arial" w:hAnsi="Arial" w:cs="Arial"/>
        </w:rPr>
      </w:pPr>
      <w:r w:rsidRPr="00CD17DF">
        <w:rPr>
          <w:rFonts w:ascii="Arial" w:hAnsi="Arial" w:cs="Arial"/>
        </w:rPr>
        <w:t>Planning and i</w:t>
      </w:r>
      <w:r w:rsidR="00EF0807" w:rsidRPr="00CD17DF">
        <w:rPr>
          <w:rFonts w:ascii="Arial" w:hAnsi="Arial" w:cs="Arial"/>
        </w:rPr>
        <w:t xml:space="preserve">mplementation of </w:t>
      </w:r>
      <w:r w:rsidR="001F030C" w:rsidRPr="00CD17DF">
        <w:rPr>
          <w:rFonts w:ascii="Arial" w:hAnsi="Arial" w:cs="Arial"/>
        </w:rPr>
        <w:t xml:space="preserve">the </w:t>
      </w:r>
      <w:r w:rsidR="00EF0807" w:rsidRPr="00CD17DF">
        <w:rPr>
          <w:rFonts w:ascii="Arial" w:hAnsi="Arial" w:cs="Arial"/>
        </w:rPr>
        <w:t>software solution in any other agency</w:t>
      </w:r>
      <w:r w:rsidR="00EA405A" w:rsidRPr="00CD17DF">
        <w:rPr>
          <w:rFonts w:ascii="Arial" w:hAnsi="Arial" w:cs="Arial"/>
        </w:rPr>
        <w:t>.</w:t>
      </w:r>
    </w:p>
    <w:p w14:paraId="00B6B890" w14:textId="77777777" w:rsidR="00EF0807" w:rsidRPr="00CD17DF" w:rsidRDefault="00EF0807" w:rsidP="00236BD6">
      <w:pPr>
        <w:pStyle w:val="ListParagraph"/>
        <w:numPr>
          <w:ilvl w:val="0"/>
          <w:numId w:val="10"/>
        </w:numPr>
        <w:spacing w:before="60"/>
        <w:ind w:left="360"/>
        <w:contextualSpacing w:val="0"/>
        <w:rPr>
          <w:rFonts w:ascii="Arial" w:hAnsi="Arial" w:cs="Arial"/>
        </w:rPr>
      </w:pPr>
      <w:r w:rsidRPr="00CD17DF">
        <w:rPr>
          <w:rFonts w:ascii="Arial" w:hAnsi="Arial" w:cs="Arial"/>
        </w:rPr>
        <w:t>Interface with any applications other than those identified as in scope above</w:t>
      </w:r>
      <w:r w:rsidR="00EA405A" w:rsidRPr="00CD17DF">
        <w:rPr>
          <w:rFonts w:ascii="Arial" w:hAnsi="Arial" w:cs="Arial"/>
        </w:rPr>
        <w:t>.</w:t>
      </w:r>
    </w:p>
    <w:p w14:paraId="7CD3263B" w14:textId="5EA42B08" w:rsidR="00F823F7" w:rsidRPr="00CD17DF" w:rsidRDefault="001F030C" w:rsidP="00236BD6">
      <w:pPr>
        <w:pStyle w:val="ListParagraph"/>
        <w:numPr>
          <w:ilvl w:val="0"/>
          <w:numId w:val="10"/>
        </w:numPr>
        <w:spacing w:before="60"/>
        <w:ind w:left="360"/>
        <w:contextualSpacing w:val="0"/>
        <w:rPr>
          <w:rFonts w:ascii="Arial" w:hAnsi="Arial" w:cs="Arial"/>
        </w:rPr>
      </w:pPr>
      <w:r w:rsidRPr="00CD17DF">
        <w:rPr>
          <w:rFonts w:ascii="Arial" w:hAnsi="Arial" w:cs="Arial"/>
        </w:rPr>
        <w:t>M</w:t>
      </w:r>
      <w:r w:rsidR="00EF0807" w:rsidRPr="00CD17DF">
        <w:rPr>
          <w:rFonts w:ascii="Arial" w:hAnsi="Arial" w:cs="Arial"/>
        </w:rPr>
        <w:t xml:space="preserve">odifications to SFMA </w:t>
      </w:r>
      <w:r w:rsidR="00374D5F" w:rsidRPr="00CD17DF">
        <w:rPr>
          <w:rFonts w:ascii="Arial" w:hAnsi="Arial" w:cs="Arial"/>
        </w:rPr>
        <w:t>unless required for a successful interface</w:t>
      </w:r>
      <w:r w:rsidR="00EA405A" w:rsidRPr="00CD17DF">
        <w:rPr>
          <w:rFonts w:ascii="Arial" w:hAnsi="Arial" w:cs="Arial"/>
        </w:rPr>
        <w:t>.</w:t>
      </w:r>
    </w:p>
    <w:p w14:paraId="5F634D03" w14:textId="6F874A57" w:rsidR="00D34BDE" w:rsidRDefault="00D34BDE" w:rsidP="00236BD6">
      <w:pPr>
        <w:pStyle w:val="ListParagraph"/>
        <w:numPr>
          <w:ilvl w:val="0"/>
          <w:numId w:val="10"/>
        </w:numPr>
        <w:spacing w:before="60"/>
        <w:ind w:left="360"/>
        <w:contextualSpacing w:val="0"/>
        <w:rPr>
          <w:rFonts w:ascii="Arial" w:hAnsi="Arial" w:cs="Arial"/>
        </w:rPr>
      </w:pPr>
      <w:r>
        <w:rPr>
          <w:rFonts w:ascii="Arial" w:hAnsi="Arial" w:cs="Arial"/>
        </w:rPr>
        <w:t>Interface to ORPIN and COBID.</w:t>
      </w:r>
    </w:p>
    <w:p w14:paraId="4B6E8EEF" w14:textId="77777777" w:rsidR="00EF0807" w:rsidRPr="00CD17DF" w:rsidRDefault="00B67CD7" w:rsidP="00236BD6">
      <w:pPr>
        <w:pStyle w:val="ListParagraph"/>
        <w:numPr>
          <w:ilvl w:val="0"/>
          <w:numId w:val="10"/>
        </w:numPr>
        <w:spacing w:before="60"/>
        <w:ind w:left="360"/>
        <w:contextualSpacing w:val="0"/>
        <w:rPr>
          <w:rFonts w:ascii="Arial" w:hAnsi="Arial" w:cs="Arial"/>
        </w:rPr>
      </w:pPr>
      <w:r w:rsidRPr="00CD17DF">
        <w:rPr>
          <w:rFonts w:ascii="Arial" w:hAnsi="Arial" w:cs="Arial"/>
        </w:rPr>
        <w:t>Replacement of</w:t>
      </w:r>
      <w:r w:rsidR="00261C73" w:rsidRPr="00CD17DF">
        <w:rPr>
          <w:rFonts w:ascii="Arial" w:hAnsi="Arial" w:cs="Arial"/>
        </w:rPr>
        <w:t xml:space="preserve"> enterprise use of</w:t>
      </w:r>
      <w:r w:rsidRPr="00CD17DF">
        <w:rPr>
          <w:rFonts w:ascii="Arial" w:hAnsi="Arial" w:cs="Arial"/>
        </w:rPr>
        <w:t xml:space="preserve"> </w:t>
      </w:r>
      <w:r w:rsidR="00EF0807" w:rsidRPr="00CD17DF">
        <w:rPr>
          <w:rFonts w:ascii="Arial" w:hAnsi="Arial" w:cs="Arial"/>
        </w:rPr>
        <w:t>ORPIN.</w:t>
      </w:r>
    </w:p>
    <w:p w14:paraId="6B6E429C" w14:textId="77777777" w:rsidR="00E350DE" w:rsidRPr="00CD17DF" w:rsidRDefault="00E350DE" w:rsidP="00EF0807">
      <w:pPr>
        <w:rPr>
          <w:rFonts w:ascii="Arial" w:hAnsi="Arial" w:cs="Arial"/>
          <w:sz w:val="28"/>
          <w:szCs w:val="28"/>
        </w:rPr>
      </w:pPr>
    </w:p>
    <w:p w14:paraId="7FFE4810" w14:textId="77777777" w:rsidR="001954CE" w:rsidRPr="00CD17DF" w:rsidRDefault="001954CE" w:rsidP="00162B8D">
      <w:pPr>
        <w:pStyle w:val="Heading1"/>
      </w:pPr>
      <w:bookmarkStart w:id="12" w:name="_Toc464482361"/>
      <w:r w:rsidRPr="00CD17DF">
        <w:t>Project Approach and Duration</w:t>
      </w:r>
      <w:bookmarkEnd w:id="12"/>
    </w:p>
    <w:p w14:paraId="591F9582" w14:textId="07DEFB84" w:rsidR="00E05305" w:rsidRPr="00CD17DF" w:rsidRDefault="00E971E0" w:rsidP="00E05305">
      <w:pPr>
        <w:rPr>
          <w:rFonts w:ascii="Arial" w:hAnsi="Arial" w:cs="Arial"/>
        </w:rPr>
      </w:pPr>
      <w:r>
        <w:rPr>
          <w:rFonts w:ascii="Arial" w:hAnsi="Arial" w:cs="Arial"/>
        </w:rPr>
        <w:t xml:space="preserve">ODF </w:t>
      </w:r>
      <w:r w:rsidR="00E05305" w:rsidRPr="00CD17DF">
        <w:rPr>
          <w:rFonts w:ascii="Arial" w:hAnsi="Arial" w:cs="Arial"/>
        </w:rPr>
        <w:t xml:space="preserve">received funding from the legislature to obtain a new electronic system to replace their current PO system. </w:t>
      </w:r>
      <w:r w:rsidR="00255747">
        <w:rPr>
          <w:rFonts w:ascii="Arial" w:hAnsi="Arial" w:cs="Arial"/>
        </w:rPr>
        <w:t>Legislature unscheduled these funds and ODF will request to have them rescheduled once StageGate 3 has be</w:t>
      </w:r>
      <w:r w:rsidR="00D30032">
        <w:rPr>
          <w:rFonts w:ascii="Arial" w:hAnsi="Arial" w:cs="Arial"/>
        </w:rPr>
        <w:t>en</w:t>
      </w:r>
      <w:r w:rsidR="00255747">
        <w:rPr>
          <w:rFonts w:ascii="Arial" w:hAnsi="Arial" w:cs="Arial"/>
        </w:rPr>
        <w:t xml:space="preserve"> approve by the OSCIO. </w:t>
      </w:r>
      <w:r w:rsidR="00E05305" w:rsidRPr="00CD17DF">
        <w:rPr>
          <w:rFonts w:ascii="Arial" w:hAnsi="Arial" w:cs="Arial"/>
        </w:rPr>
        <w:t>They have a deadline of June 30, 2017 to complete this project.</w:t>
      </w:r>
      <w:r w:rsidR="00255747">
        <w:rPr>
          <w:rFonts w:ascii="Arial" w:hAnsi="Arial" w:cs="Arial"/>
        </w:rPr>
        <w:t xml:space="preserve"> </w:t>
      </w:r>
    </w:p>
    <w:p w14:paraId="2BB77445" w14:textId="77777777" w:rsidR="00E05305" w:rsidRPr="00CD17DF" w:rsidRDefault="00E05305" w:rsidP="00E05305">
      <w:pPr>
        <w:rPr>
          <w:rFonts w:ascii="Arial" w:hAnsi="Arial" w:cs="Arial"/>
        </w:rPr>
      </w:pPr>
    </w:p>
    <w:p w14:paraId="37F43EF4" w14:textId="305044B5" w:rsidR="00E05305" w:rsidRPr="00CD17DF" w:rsidRDefault="00E05305" w:rsidP="00E05305">
      <w:pPr>
        <w:rPr>
          <w:rFonts w:ascii="Arial" w:hAnsi="Arial" w:cs="Arial"/>
        </w:rPr>
      </w:pPr>
      <w:r w:rsidRPr="00CD17DF">
        <w:rPr>
          <w:rFonts w:ascii="Arial" w:hAnsi="Arial" w:cs="Arial"/>
        </w:rPr>
        <w:t xml:space="preserve">Due to resource limitations (most notably time) </w:t>
      </w:r>
      <w:r w:rsidR="00E971E0">
        <w:rPr>
          <w:rFonts w:ascii="Arial" w:hAnsi="Arial" w:cs="Arial"/>
        </w:rPr>
        <w:t>ODF</w:t>
      </w:r>
      <w:r w:rsidRPr="00CD17DF">
        <w:rPr>
          <w:rFonts w:ascii="Arial" w:hAnsi="Arial" w:cs="Arial"/>
        </w:rPr>
        <w:t xml:space="preserve"> must approach their implementation of the OregonBuys solution in a way to ensure the Forestry Order System is retired by the deadline. </w:t>
      </w:r>
    </w:p>
    <w:p w14:paraId="301FDFD9" w14:textId="77777777" w:rsidR="00E05305" w:rsidRPr="00CD17DF" w:rsidRDefault="00E05305" w:rsidP="00E05305">
      <w:pPr>
        <w:rPr>
          <w:rFonts w:ascii="Arial" w:hAnsi="Arial" w:cs="Arial"/>
        </w:rPr>
      </w:pPr>
    </w:p>
    <w:p w14:paraId="652858B8" w14:textId="77777777" w:rsidR="00E05305" w:rsidRPr="00CD17DF" w:rsidRDefault="00E05305" w:rsidP="00E05305">
      <w:pPr>
        <w:rPr>
          <w:rFonts w:ascii="Arial" w:hAnsi="Arial" w:cs="Arial"/>
        </w:rPr>
      </w:pPr>
    </w:p>
    <w:p w14:paraId="57E078FD" w14:textId="788B6190" w:rsidR="00E05305" w:rsidRPr="00CD17DF" w:rsidRDefault="00D34BDE" w:rsidP="00E05305">
      <w:pPr>
        <w:pStyle w:val="Heading2"/>
        <w:rPr>
          <w:b w:val="0"/>
        </w:rPr>
      </w:pPr>
      <w:bookmarkStart w:id="13" w:name="_Toc464482362"/>
      <w:r>
        <w:t>Activities</w:t>
      </w:r>
      <w:r w:rsidRPr="00CD17DF">
        <w:t xml:space="preserve"> </w:t>
      </w:r>
      <w:r w:rsidR="00E05305" w:rsidRPr="00CD17DF">
        <w:t>required to replace Forestry Order System</w:t>
      </w:r>
      <w:bookmarkEnd w:id="13"/>
    </w:p>
    <w:p w14:paraId="598E5C33" w14:textId="77777777" w:rsidR="00E05305" w:rsidRPr="00236BD6" w:rsidRDefault="00E05305" w:rsidP="00236BD6">
      <w:pPr>
        <w:rPr>
          <w:rFonts w:ascii="Arial" w:hAnsi="Arial" w:cs="Arial"/>
          <w:b/>
          <w:color w:val="002776"/>
        </w:rPr>
      </w:pPr>
      <w:r w:rsidRPr="00236BD6">
        <w:rPr>
          <w:rFonts w:ascii="Arial" w:hAnsi="Arial" w:cs="Arial"/>
          <w:b/>
          <w:color w:val="002776"/>
        </w:rPr>
        <w:t>Functionality</w:t>
      </w:r>
    </w:p>
    <w:p w14:paraId="4573E5A5"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CD17DF">
        <w:rPr>
          <w:rFonts w:ascii="Arial" w:hAnsi="Arial"/>
        </w:rPr>
        <w:t>Requisition (</w:t>
      </w:r>
      <w:r w:rsidRPr="00236BD6">
        <w:rPr>
          <w:rFonts w:ascii="Arial" w:hAnsi="Arial" w:cs="Arial"/>
        </w:rPr>
        <w:t>not based off catalogs or punch-outs)</w:t>
      </w:r>
    </w:p>
    <w:p w14:paraId="0A3DD1F9"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Approval</w:t>
      </w:r>
    </w:p>
    <w:p w14:paraId="00ACE792"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Encumbrance</w:t>
      </w:r>
    </w:p>
    <w:p w14:paraId="043C82AA"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 xml:space="preserve">Vendor </w:t>
      </w:r>
      <w:r w:rsidR="00FD4857">
        <w:rPr>
          <w:rFonts w:ascii="Arial" w:hAnsi="Arial" w:cs="Arial"/>
        </w:rPr>
        <w:t>Information</w:t>
      </w:r>
      <w:r w:rsidR="00FD4857" w:rsidRPr="00236BD6">
        <w:rPr>
          <w:rFonts w:ascii="Arial" w:hAnsi="Arial" w:cs="Arial"/>
        </w:rPr>
        <w:t xml:space="preserve"> </w:t>
      </w:r>
      <w:r w:rsidRPr="00236BD6">
        <w:rPr>
          <w:rFonts w:ascii="Arial" w:hAnsi="Arial" w:cs="Arial"/>
        </w:rPr>
        <w:t>(ODF entry into OregonBuys)</w:t>
      </w:r>
    </w:p>
    <w:p w14:paraId="206D7732"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Award – minimal data (enter minimal in ORPIN as required and enter full in OregonBuys)</w:t>
      </w:r>
    </w:p>
    <w:p w14:paraId="22828A6C"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Financial Contract Management - Deliverables, amendments (in ORPIN as required), dates, amounts</w:t>
      </w:r>
    </w:p>
    <w:p w14:paraId="05050FD7"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P</w:t>
      </w:r>
      <w:r w:rsidR="005348F9" w:rsidRPr="00236BD6">
        <w:rPr>
          <w:rFonts w:ascii="Arial" w:hAnsi="Arial" w:cs="Arial"/>
        </w:rPr>
        <w:t xml:space="preserve"> </w:t>
      </w:r>
      <w:r w:rsidRPr="00236BD6">
        <w:rPr>
          <w:rFonts w:ascii="Arial" w:hAnsi="Arial" w:cs="Arial"/>
        </w:rPr>
        <w:t>O</w:t>
      </w:r>
      <w:r w:rsidR="00C17E62" w:rsidRPr="00236BD6">
        <w:rPr>
          <w:rFonts w:ascii="Arial" w:hAnsi="Arial" w:cs="Arial"/>
        </w:rPr>
        <w:t xml:space="preserve"> </w:t>
      </w:r>
      <w:r w:rsidR="00FD4857">
        <w:rPr>
          <w:rFonts w:ascii="Arial" w:hAnsi="Arial" w:cs="Arial"/>
        </w:rPr>
        <w:t>generation</w:t>
      </w:r>
    </w:p>
    <w:p w14:paraId="2E3D6896" w14:textId="77777777" w:rsidR="00E05305" w:rsidRPr="00236BD6" w:rsidRDefault="00E05305" w:rsidP="00236BD6">
      <w:pPr>
        <w:pStyle w:val="ListParagraph"/>
        <w:numPr>
          <w:ilvl w:val="0"/>
          <w:numId w:val="10"/>
        </w:numPr>
        <w:spacing w:before="60"/>
        <w:ind w:left="360"/>
        <w:contextualSpacing w:val="0"/>
        <w:rPr>
          <w:rFonts w:ascii="Arial" w:hAnsi="Arial" w:cs="Arial"/>
        </w:rPr>
      </w:pPr>
      <w:r w:rsidRPr="00236BD6">
        <w:rPr>
          <w:rFonts w:ascii="Arial" w:hAnsi="Arial" w:cs="Arial"/>
        </w:rPr>
        <w:t>Receiving</w:t>
      </w:r>
    </w:p>
    <w:p w14:paraId="04E20A8A" w14:textId="77777777" w:rsidR="00E05305" w:rsidRPr="00CD17DF" w:rsidRDefault="00E05305" w:rsidP="00236BD6">
      <w:pPr>
        <w:pStyle w:val="ListParagraph"/>
        <w:numPr>
          <w:ilvl w:val="0"/>
          <w:numId w:val="10"/>
        </w:numPr>
        <w:spacing w:before="60"/>
        <w:ind w:left="360"/>
        <w:contextualSpacing w:val="0"/>
        <w:rPr>
          <w:rFonts w:ascii="Arial" w:hAnsi="Arial"/>
        </w:rPr>
      </w:pPr>
      <w:r w:rsidRPr="00CD17DF">
        <w:rPr>
          <w:rFonts w:ascii="Arial" w:hAnsi="Arial"/>
        </w:rPr>
        <w:t>Payment</w:t>
      </w:r>
      <w:r w:rsidR="005348F9" w:rsidRPr="00CD17DF">
        <w:rPr>
          <w:rFonts w:ascii="Arial" w:hAnsi="Arial"/>
        </w:rPr>
        <w:t xml:space="preserve">, </w:t>
      </w:r>
      <w:r w:rsidR="005348F9" w:rsidRPr="00236BD6">
        <w:rPr>
          <w:rFonts w:ascii="Arial" w:hAnsi="Arial" w:cs="Arial"/>
        </w:rPr>
        <w:t>including</w:t>
      </w:r>
      <w:r w:rsidR="005348F9" w:rsidRPr="00CD17DF">
        <w:rPr>
          <w:rFonts w:ascii="Arial" w:hAnsi="Arial"/>
        </w:rPr>
        <w:t xml:space="preserve"> SPOTS payments</w:t>
      </w:r>
    </w:p>
    <w:p w14:paraId="6EBB0943" w14:textId="77777777" w:rsidR="00236BD6" w:rsidRDefault="00236BD6" w:rsidP="00236BD6">
      <w:pPr>
        <w:rPr>
          <w:rFonts w:ascii="Arial" w:hAnsi="Arial" w:cs="Arial"/>
          <w:b/>
          <w:color w:val="002776"/>
        </w:rPr>
      </w:pPr>
    </w:p>
    <w:p w14:paraId="185F4F95" w14:textId="77777777" w:rsidR="00E05305" w:rsidRPr="00236BD6" w:rsidRDefault="00E05305" w:rsidP="00236BD6">
      <w:pPr>
        <w:rPr>
          <w:rFonts w:ascii="Arial" w:hAnsi="Arial" w:cs="Arial"/>
          <w:b/>
          <w:color w:val="002776"/>
        </w:rPr>
      </w:pPr>
      <w:r w:rsidRPr="00236BD6">
        <w:rPr>
          <w:rFonts w:ascii="Arial" w:hAnsi="Arial" w:cs="Arial"/>
          <w:b/>
          <w:color w:val="002776"/>
        </w:rPr>
        <w:t>Data Import</w:t>
      </w:r>
    </w:p>
    <w:p w14:paraId="1B7CC925" w14:textId="77777777" w:rsidR="00E05305" w:rsidRPr="00CD17DF" w:rsidRDefault="00E05305" w:rsidP="00236BD6">
      <w:pPr>
        <w:pStyle w:val="ListParagraph"/>
        <w:numPr>
          <w:ilvl w:val="0"/>
          <w:numId w:val="10"/>
        </w:numPr>
        <w:spacing w:before="60"/>
        <w:ind w:left="360"/>
        <w:contextualSpacing w:val="0"/>
        <w:rPr>
          <w:rFonts w:ascii="Arial" w:hAnsi="Arial"/>
        </w:rPr>
      </w:pPr>
      <w:r w:rsidRPr="00CD17DF">
        <w:rPr>
          <w:rFonts w:ascii="Arial" w:hAnsi="Arial"/>
        </w:rPr>
        <w:t xml:space="preserve">SFMS </w:t>
      </w:r>
      <w:r w:rsidRPr="00236BD6">
        <w:rPr>
          <w:rFonts w:ascii="Arial" w:hAnsi="Arial" w:cs="Arial"/>
        </w:rPr>
        <w:t>vendor</w:t>
      </w:r>
      <w:r w:rsidRPr="00CD17DF">
        <w:rPr>
          <w:rFonts w:ascii="Arial" w:hAnsi="Arial"/>
        </w:rPr>
        <w:t xml:space="preserve"> data for all vendors associated with ODF</w:t>
      </w:r>
    </w:p>
    <w:p w14:paraId="1D3D44E5" w14:textId="77777777" w:rsidR="00236BD6" w:rsidRDefault="00236BD6" w:rsidP="00236BD6">
      <w:pPr>
        <w:rPr>
          <w:rFonts w:ascii="Arial" w:hAnsi="Arial" w:cs="Arial"/>
          <w:b/>
          <w:color w:val="002776"/>
        </w:rPr>
      </w:pPr>
    </w:p>
    <w:p w14:paraId="5288BE5C" w14:textId="77777777" w:rsidR="00E05305" w:rsidRPr="00236BD6" w:rsidRDefault="00E05305" w:rsidP="00236BD6">
      <w:pPr>
        <w:rPr>
          <w:rFonts w:ascii="Arial" w:hAnsi="Arial" w:cs="Arial"/>
          <w:b/>
          <w:color w:val="002776"/>
        </w:rPr>
      </w:pPr>
      <w:r w:rsidRPr="00236BD6">
        <w:rPr>
          <w:rFonts w:ascii="Arial" w:hAnsi="Arial" w:cs="Arial"/>
          <w:b/>
          <w:color w:val="002776"/>
        </w:rPr>
        <w:t>Interface/Integration</w:t>
      </w:r>
    </w:p>
    <w:p w14:paraId="62FBBFF6" w14:textId="77777777" w:rsidR="00E05305" w:rsidRPr="00CD17DF" w:rsidRDefault="00E05305" w:rsidP="00236BD6">
      <w:pPr>
        <w:pStyle w:val="ListParagraph"/>
        <w:numPr>
          <w:ilvl w:val="0"/>
          <w:numId w:val="10"/>
        </w:numPr>
        <w:spacing w:before="60"/>
        <w:ind w:left="360"/>
        <w:contextualSpacing w:val="0"/>
        <w:rPr>
          <w:rFonts w:ascii="Arial" w:hAnsi="Arial"/>
        </w:rPr>
      </w:pPr>
      <w:r w:rsidRPr="00CD17DF">
        <w:rPr>
          <w:rFonts w:ascii="Arial" w:hAnsi="Arial"/>
        </w:rPr>
        <w:t xml:space="preserve">SFMS – </w:t>
      </w:r>
      <w:r w:rsidRPr="00236BD6">
        <w:rPr>
          <w:rFonts w:ascii="Arial" w:hAnsi="Arial" w:cs="Arial"/>
        </w:rPr>
        <w:t>payments</w:t>
      </w:r>
      <w:r w:rsidRPr="00CD17DF">
        <w:rPr>
          <w:rFonts w:ascii="Arial" w:hAnsi="Arial"/>
        </w:rPr>
        <w:t>, vendor data updates</w:t>
      </w:r>
    </w:p>
    <w:p w14:paraId="6F0039D3" w14:textId="77777777" w:rsidR="00E05305" w:rsidRPr="00CD17DF" w:rsidRDefault="00E05305" w:rsidP="00E05305">
      <w:pPr>
        <w:pStyle w:val="Heading2"/>
        <w:rPr>
          <w:b w:val="0"/>
        </w:rPr>
      </w:pPr>
    </w:p>
    <w:p w14:paraId="50E6DB06" w14:textId="77777777" w:rsidR="006A586B" w:rsidRPr="00CD17DF" w:rsidRDefault="006A586B" w:rsidP="001954CE">
      <w:pPr>
        <w:rPr>
          <w:rFonts w:ascii="Arial" w:hAnsi="Arial" w:cs="Arial"/>
        </w:rPr>
      </w:pPr>
    </w:p>
    <w:p w14:paraId="436D4D4C" w14:textId="1063B60C" w:rsidR="00F55B13" w:rsidRPr="00CD17DF" w:rsidRDefault="00DD7714" w:rsidP="001954CE">
      <w:pPr>
        <w:rPr>
          <w:rFonts w:ascii="Arial" w:hAnsi="Arial" w:cs="Arial"/>
        </w:rPr>
      </w:pPr>
      <w:r w:rsidRPr="00CD17DF">
        <w:rPr>
          <w:rFonts w:ascii="Arial" w:hAnsi="Arial" w:cs="Arial"/>
        </w:rPr>
        <w:t>In addition to ODF staff, t</w:t>
      </w:r>
      <w:r w:rsidR="00F55B13" w:rsidRPr="00CD17DF">
        <w:rPr>
          <w:rFonts w:ascii="Arial" w:hAnsi="Arial" w:cs="Arial"/>
        </w:rPr>
        <w:t xml:space="preserve">he project team </w:t>
      </w:r>
      <w:r w:rsidRPr="00CD17DF">
        <w:rPr>
          <w:rFonts w:ascii="Arial" w:hAnsi="Arial" w:cs="Arial"/>
        </w:rPr>
        <w:t>may</w:t>
      </w:r>
      <w:r w:rsidR="00F55B13" w:rsidRPr="00CD17DF">
        <w:rPr>
          <w:rFonts w:ascii="Arial" w:hAnsi="Arial" w:cs="Arial"/>
        </w:rPr>
        <w:t xml:space="preserve"> inc</w:t>
      </w:r>
      <w:r w:rsidR="00570A8D" w:rsidRPr="00CD17DF">
        <w:rPr>
          <w:rFonts w:ascii="Arial" w:hAnsi="Arial" w:cs="Arial"/>
        </w:rPr>
        <w:t xml:space="preserve">lude </w:t>
      </w:r>
      <w:r w:rsidR="00CC1675" w:rsidRPr="00CD17DF">
        <w:rPr>
          <w:rFonts w:ascii="Arial" w:hAnsi="Arial" w:cs="Arial"/>
        </w:rPr>
        <w:t xml:space="preserve">subject matter experts in </w:t>
      </w:r>
      <w:r w:rsidR="00570A8D" w:rsidRPr="00CD17DF">
        <w:rPr>
          <w:rFonts w:ascii="Arial" w:hAnsi="Arial" w:cs="Arial"/>
        </w:rPr>
        <w:t>procurement, finance, and information technology</w:t>
      </w:r>
      <w:r w:rsidR="00F55B13" w:rsidRPr="00CD17DF">
        <w:rPr>
          <w:rFonts w:ascii="Arial" w:hAnsi="Arial" w:cs="Arial"/>
        </w:rPr>
        <w:t xml:space="preserve"> from across the collaborating agencies</w:t>
      </w:r>
      <w:r w:rsidRPr="00CD17DF">
        <w:rPr>
          <w:rFonts w:ascii="Arial" w:hAnsi="Arial" w:cs="Arial"/>
        </w:rPr>
        <w:t>. They will work together to implement the OregonBuys procurement product</w:t>
      </w:r>
      <w:r w:rsidR="00F55B13" w:rsidRPr="00CD17DF">
        <w:rPr>
          <w:rFonts w:ascii="Arial" w:hAnsi="Arial" w:cs="Arial"/>
        </w:rPr>
        <w:t xml:space="preserve">.  </w:t>
      </w:r>
    </w:p>
    <w:p w14:paraId="533B2776" w14:textId="77777777" w:rsidR="00F55B13" w:rsidRPr="00CD17DF" w:rsidRDefault="00F55B13" w:rsidP="00DD7714">
      <w:pPr>
        <w:tabs>
          <w:tab w:val="left" w:pos="1270"/>
        </w:tabs>
        <w:rPr>
          <w:rFonts w:ascii="Arial" w:hAnsi="Arial" w:cs="Arial"/>
        </w:rPr>
      </w:pPr>
    </w:p>
    <w:p w14:paraId="1F65C551" w14:textId="77777777" w:rsidR="009450E6" w:rsidRPr="00CD17DF" w:rsidRDefault="00A32A21" w:rsidP="0060380C">
      <w:pPr>
        <w:rPr>
          <w:rFonts w:ascii="Arial" w:hAnsi="Arial" w:cs="Arial"/>
        </w:rPr>
      </w:pPr>
      <w:r w:rsidRPr="00CD17DF">
        <w:rPr>
          <w:rFonts w:ascii="Arial" w:hAnsi="Arial" w:cs="Arial"/>
        </w:rPr>
        <w:t>ForestryBuys will</w:t>
      </w:r>
      <w:r w:rsidR="009450E6" w:rsidRPr="00CD17DF">
        <w:rPr>
          <w:rFonts w:ascii="Arial" w:hAnsi="Arial" w:cs="Arial"/>
        </w:rPr>
        <w:t>:</w:t>
      </w:r>
    </w:p>
    <w:p w14:paraId="1E4F7A09" w14:textId="219D997A" w:rsidR="006D75E1" w:rsidRPr="00CD17DF" w:rsidRDefault="009450E6" w:rsidP="00236BD6">
      <w:pPr>
        <w:pStyle w:val="ListParagraph"/>
        <w:numPr>
          <w:ilvl w:val="0"/>
          <w:numId w:val="10"/>
        </w:numPr>
        <w:spacing w:before="60"/>
        <w:ind w:left="360"/>
        <w:contextualSpacing w:val="0"/>
        <w:rPr>
          <w:rFonts w:ascii="Arial" w:hAnsi="Arial" w:cs="Arial"/>
        </w:rPr>
      </w:pPr>
      <w:r w:rsidRPr="00CD17DF">
        <w:rPr>
          <w:rFonts w:ascii="Arial" w:hAnsi="Arial" w:cs="Arial"/>
        </w:rPr>
        <w:t>E</w:t>
      </w:r>
      <w:r w:rsidR="00A32A21" w:rsidRPr="00CD17DF">
        <w:rPr>
          <w:rFonts w:ascii="Arial" w:hAnsi="Arial" w:cs="Arial"/>
        </w:rPr>
        <w:t xml:space="preserve">ngage </w:t>
      </w:r>
      <w:r w:rsidR="00FF7143" w:rsidRPr="00CD17DF">
        <w:rPr>
          <w:rFonts w:ascii="Arial" w:hAnsi="Arial" w:cs="Arial"/>
        </w:rPr>
        <w:t xml:space="preserve">a </w:t>
      </w:r>
      <w:r w:rsidR="00A32A21" w:rsidRPr="00CD17DF">
        <w:rPr>
          <w:rFonts w:ascii="Arial" w:hAnsi="Arial" w:cs="Arial"/>
        </w:rPr>
        <w:t xml:space="preserve">Quality Assurance vendor </w:t>
      </w:r>
      <w:r w:rsidR="00FF7143" w:rsidRPr="00CD17DF">
        <w:rPr>
          <w:rFonts w:ascii="Arial" w:hAnsi="Arial" w:cs="Arial"/>
        </w:rPr>
        <w:t>using the standard OSCIO process</w:t>
      </w:r>
      <w:r w:rsidR="00A32A21" w:rsidRPr="00CD17DF">
        <w:rPr>
          <w:rFonts w:ascii="Arial" w:hAnsi="Arial" w:cs="Arial"/>
        </w:rPr>
        <w:t>.</w:t>
      </w:r>
      <w:r w:rsidR="008453B2" w:rsidRPr="00CD17DF">
        <w:rPr>
          <w:rFonts w:ascii="Arial" w:hAnsi="Arial" w:cs="Arial"/>
        </w:rPr>
        <w:t xml:space="preserve">  This will include initial and ongoing risk assessment and </w:t>
      </w:r>
      <w:r w:rsidR="00FF7143" w:rsidRPr="00CD17DF">
        <w:rPr>
          <w:rFonts w:ascii="Arial" w:hAnsi="Arial" w:cs="Arial"/>
        </w:rPr>
        <w:t xml:space="preserve">tasks/reports as identified in the QA </w:t>
      </w:r>
      <w:r w:rsidR="00FD5498">
        <w:rPr>
          <w:rFonts w:ascii="Arial" w:hAnsi="Arial" w:cs="Arial"/>
        </w:rPr>
        <w:t>price agreement</w:t>
      </w:r>
      <w:r w:rsidR="008453B2" w:rsidRPr="00CD17DF">
        <w:rPr>
          <w:rFonts w:ascii="Arial" w:hAnsi="Arial" w:cs="Arial"/>
        </w:rPr>
        <w:t>.</w:t>
      </w:r>
    </w:p>
    <w:p w14:paraId="6A097B4A" w14:textId="403EF148" w:rsidR="00ED615E" w:rsidRPr="00CD17DF" w:rsidRDefault="009450E6" w:rsidP="00236BD6">
      <w:pPr>
        <w:pStyle w:val="ListParagraph"/>
        <w:numPr>
          <w:ilvl w:val="0"/>
          <w:numId w:val="10"/>
        </w:numPr>
        <w:spacing w:before="60"/>
        <w:ind w:left="360"/>
        <w:contextualSpacing w:val="0"/>
        <w:rPr>
          <w:rFonts w:ascii="Arial" w:hAnsi="Arial" w:cs="Arial"/>
        </w:rPr>
      </w:pPr>
      <w:r w:rsidRPr="00CD17DF">
        <w:rPr>
          <w:rFonts w:ascii="Arial" w:hAnsi="Arial" w:cs="Arial"/>
        </w:rPr>
        <w:t>E</w:t>
      </w:r>
      <w:r w:rsidR="00A32A21" w:rsidRPr="00CD17DF">
        <w:rPr>
          <w:rFonts w:ascii="Arial" w:hAnsi="Arial" w:cs="Arial"/>
        </w:rPr>
        <w:t xml:space="preserve">ngage </w:t>
      </w:r>
      <w:r w:rsidR="002B0E76">
        <w:rPr>
          <w:rFonts w:ascii="Arial" w:hAnsi="Arial" w:cs="Arial"/>
        </w:rPr>
        <w:t>an</w:t>
      </w:r>
      <w:r w:rsidR="002B0E76" w:rsidRPr="00CD17DF">
        <w:rPr>
          <w:rFonts w:ascii="Arial" w:hAnsi="Arial" w:cs="Arial"/>
        </w:rPr>
        <w:t xml:space="preserve"> </w:t>
      </w:r>
      <w:r w:rsidR="00A32A21" w:rsidRPr="00CD17DF">
        <w:rPr>
          <w:rFonts w:ascii="Arial" w:hAnsi="Arial" w:cs="Arial"/>
        </w:rPr>
        <w:t xml:space="preserve">Organization Change </w:t>
      </w:r>
      <w:r w:rsidR="00EF18E5">
        <w:rPr>
          <w:rFonts w:ascii="Arial" w:hAnsi="Arial" w:cs="Arial"/>
        </w:rPr>
        <w:t>Leadership</w:t>
      </w:r>
      <w:r w:rsidR="00EF18E5" w:rsidRPr="00CD17DF">
        <w:rPr>
          <w:rFonts w:ascii="Arial" w:hAnsi="Arial" w:cs="Arial"/>
        </w:rPr>
        <w:t xml:space="preserve"> </w:t>
      </w:r>
      <w:r w:rsidR="00A32A21" w:rsidRPr="00CD17DF">
        <w:rPr>
          <w:rFonts w:ascii="Arial" w:hAnsi="Arial" w:cs="Arial"/>
        </w:rPr>
        <w:t>vendor.</w:t>
      </w:r>
      <w:r w:rsidR="008453B2" w:rsidRPr="00CD17DF">
        <w:rPr>
          <w:rFonts w:ascii="Arial" w:hAnsi="Arial" w:cs="Arial"/>
        </w:rPr>
        <w:t xml:space="preserve">  </w:t>
      </w:r>
      <w:r w:rsidR="00FF7143" w:rsidRPr="00CD17DF">
        <w:rPr>
          <w:rFonts w:ascii="Arial" w:hAnsi="Arial" w:cs="Arial"/>
        </w:rPr>
        <w:t xml:space="preserve">Incorporate in the Change </w:t>
      </w:r>
      <w:r w:rsidR="00EF18E5">
        <w:rPr>
          <w:rFonts w:ascii="Arial" w:hAnsi="Arial" w:cs="Arial"/>
        </w:rPr>
        <w:t>Leadership</w:t>
      </w:r>
      <w:r w:rsidR="00EF18E5" w:rsidRPr="00CD17DF">
        <w:rPr>
          <w:rFonts w:ascii="Arial" w:hAnsi="Arial" w:cs="Arial"/>
        </w:rPr>
        <w:t xml:space="preserve"> </w:t>
      </w:r>
      <w:r w:rsidR="00FF7143" w:rsidRPr="00CD17DF">
        <w:rPr>
          <w:rFonts w:ascii="Arial" w:hAnsi="Arial" w:cs="Arial"/>
        </w:rPr>
        <w:t xml:space="preserve">Plan the change </w:t>
      </w:r>
      <w:r w:rsidR="00EF18E5">
        <w:rPr>
          <w:rFonts w:ascii="Arial" w:hAnsi="Arial" w:cs="Arial"/>
        </w:rPr>
        <w:t xml:space="preserve">required </w:t>
      </w:r>
      <w:r w:rsidR="00FF7143" w:rsidRPr="00CD17DF">
        <w:rPr>
          <w:rFonts w:ascii="Arial" w:hAnsi="Arial" w:cs="Arial"/>
        </w:rPr>
        <w:t xml:space="preserve">to fit with the best practices provided in the OregonBuys solution. </w:t>
      </w:r>
    </w:p>
    <w:p w14:paraId="08CBC5CA" w14:textId="77777777" w:rsidR="00A32A21" w:rsidRPr="00CD17DF" w:rsidRDefault="00ED615E" w:rsidP="00236BD6">
      <w:pPr>
        <w:pStyle w:val="ListParagraph"/>
        <w:numPr>
          <w:ilvl w:val="0"/>
          <w:numId w:val="10"/>
        </w:numPr>
        <w:spacing w:before="60"/>
        <w:ind w:left="360"/>
        <w:contextualSpacing w:val="0"/>
        <w:rPr>
          <w:rFonts w:ascii="Arial" w:hAnsi="Arial" w:cs="Arial"/>
        </w:rPr>
      </w:pPr>
      <w:r w:rsidRPr="00CD17DF">
        <w:rPr>
          <w:rFonts w:ascii="Arial" w:hAnsi="Arial" w:cs="Arial"/>
        </w:rPr>
        <w:t xml:space="preserve">Work with selected vendors </w:t>
      </w:r>
      <w:r w:rsidR="00FF7143" w:rsidRPr="00CD17DF">
        <w:rPr>
          <w:rFonts w:ascii="Arial" w:hAnsi="Arial" w:cs="Arial"/>
        </w:rPr>
        <w:t xml:space="preserve">and ODF Public </w:t>
      </w:r>
      <w:r w:rsidR="00775323" w:rsidRPr="00CD17DF">
        <w:rPr>
          <w:rFonts w:ascii="Arial" w:hAnsi="Arial" w:cs="Arial"/>
        </w:rPr>
        <w:t>Affairs</w:t>
      </w:r>
      <w:r w:rsidR="00FF7143" w:rsidRPr="00CD17DF">
        <w:rPr>
          <w:rFonts w:ascii="Arial" w:hAnsi="Arial" w:cs="Arial"/>
        </w:rPr>
        <w:t xml:space="preserve"> </w:t>
      </w:r>
      <w:r w:rsidRPr="00CD17DF">
        <w:rPr>
          <w:rFonts w:ascii="Arial" w:hAnsi="Arial" w:cs="Arial"/>
        </w:rPr>
        <w:t>to develop</w:t>
      </w:r>
      <w:r w:rsidR="008453B2" w:rsidRPr="00CD17DF">
        <w:rPr>
          <w:rFonts w:ascii="Arial" w:hAnsi="Arial" w:cs="Arial"/>
        </w:rPr>
        <w:t xml:space="preserve"> a plan outlining how the solution will be rolled out to end users at all levels of ODF, </w:t>
      </w:r>
      <w:r w:rsidR="00B73280" w:rsidRPr="00CD17DF">
        <w:rPr>
          <w:rFonts w:ascii="Arial" w:hAnsi="Arial" w:cs="Arial"/>
        </w:rPr>
        <w:t xml:space="preserve">and </w:t>
      </w:r>
      <w:r w:rsidR="008453B2" w:rsidRPr="00CD17DF">
        <w:rPr>
          <w:rFonts w:ascii="Arial" w:hAnsi="Arial" w:cs="Arial"/>
        </w:rPr>
        <w:t>address training, implementation, and transition.</w:t>
      </w:r>
    </w:p>
    <w:p w14:paraId="73DA0937" w14:textId="77777777" w:rsidR="00890E1F" w:rsidRPr="00CD17DF" w:rsidRDefault="00890E1F" w:rsidP="00236BD6">
      <w:pPr>
        <w:pStyle w:val="ListParagraph"/>
        <w:numPr>
          <w:ilvl w:val="0"/>
          <w:numId w:val="10"/>
        </w:numPr>
        <w:spacing w:before="60"/>
        <w:ind w:left="360"/>
        <w:contextualSpacing w:val="0"/>
        <w:rPr>
          <w:rFonts w:ascii="Arial" w:hAnsi="Arial" w:cs="Arial"/>
        </w:rPr>
      </w:pPr>
      <w:r w:rsidRPr="00CD17DF">
        <w:rPr>
          <w:rFonts w:ascii="Arial" w:hAnsi="Arial" w:cs="Arial"/>
        </w:rPr>
        <w:t xml:space="preserve">Collaborate with the ongoing OregonBuys Implementation Toolkit committee to </w:t>
      </w:r>
      <w:r w:rsidR="009D49CF" w:rsidRPr="00CD17DF">
        <w:rPr>
          <w:rFonts w:ascii="Arial" w:hAnsi="Arial" w:cs="Arial"/>
        </w:rPr>
        <w:t>document ODF’s implementation lessons learned.</w:t>
      </w:r>
    </w:p>
    <w:p w14:paraId="3ED573D2" w14:textId="77777777" w:rsidR="009450E6" w:rsidRPr="00CD17DF" w:rsidRDefault="009450E6" w:rsidP="00236BD6">
      <w:pPr>
        <w:pStyle w:val="ListParagraph"/>
        <w:numPr>
          <w:ilvl w:val="0"/>
          <w:numId w:val="10"/>
        </w:numPr>
        <w:spacing w:before="60"/>
        <w:ind w:left="360"/>
        <w:contextualSpacing w:val="0"/>
        <w:rPr>
          <w:rFonts w:ascii="Arial" w:hAnsi="Arial" w:cs="Arial"/>
        </w:rPr>
      </w:pPr>
      <w:r w:rsidRPr="00CD17DF">
        <w:rPr>
          <w:rFonts w:ascii="Arial" w:hAnsi="Arial" w:cs="Arial"/>
        </w:rPr>
        <w:t>Ensure all reporting needs for Oregon State Government and the Oregon State Legislature are available as standard reports</w:t>
      </w:r>
      <w:r w:rsidR="00CF7D5A">
        <w:rPr>
          <w:rFonts w:ascii="Arial" w:hAnsi="Arial" w:cs="Arial"/>
        </w:rPr>
        <w:t>. Ad-hoc reporting will also be available</w:t>
      </w:r>
      <w:r w:rsidR="0082614E" w:rsidRPr="00CD17DF">
        <w:rPr>
          <w:rFonts w:ascii="Arial" w:hAnsi="Arial" w:cs="Arial"/>
        </w:rPr>
        <w:t>.</w:t>
      </w:r>
    </w:p>
    <w:p w14:paraId="1DC91FA6" w14:textId="77777777" w:rsidR="009450E6" w:rsidRPr="00CD17DF" w:rsidRDefault="009450E6" w:rsidP="00236BD6">
      <w:pPr>
        <w:pStyle w:val="ListParagraph"/>
        <w:numPr>
          <w:ilvl w:val="0"/>
          <w:numId w:val="10"/>
        </w:numPr>
        <w:spacing w:before="60"/>
        <w:ind w:left="360"/>
        <w:contextualSpacing w:val="0"/>
        <w:rPr>
          <w:rFonts w:ascii="Arial" w:hAnsi="Arial" w:cs="Arial"/>
        </w:rPr>
      </w:pPr>
      <w:r w:rsidRPr="00CD17DF">
        <w:rPr>
          <w:rFonts w:ascii="Arial" w:hAnsi="Arial" w:cs="Arial"/>
        </w:rPr>
        <w:t>Utilize an agency PIO to ensure consistent and clear communication throughout the project and at all levels of the agency</w:t>
      </w:r>
      <w:r w:rsidR="0082614E" w:rsidRPr="00CD17DF">
        <w:rPr>
          <w:rFonts w:ascii="Arial" w:hAnsi="Arial" w:cs="Arial"/>
        </w:rPr>
        <w:t>.</w:t>
      </w:r>
    </w:p>
    <w:p w14:paraId="47CFED69" w14:textId="3E23CFF6" w:rsidR="009450E6" w:rsidRPr="00CD17DF" w:rsidRDefault="009450E6" w:rsidP="00236BD6">
      <w:pPr>
        <w:pStyle w:val="ListParagraph"/>
        <w:numPr>
          <w:ilvl w:val="0"/>
          <w:numId w:val="10"/>
        </w:numPr>
        <w:spacing w:before="60"/>
        <w:ind w:left="360"/>
        <w:contextualSpacing w:val="0"/>
        <w:rPr>
          <w:rFonts w:ascii="Arial" w:hAnsi="Arial" w:cs="Arial"/>
        </w:rPr>
      </w:pPr>
      <w:r w:rsidRPr="00CD17DF">
        <w:rPr>
          <w:rFonts w:ascii="Arial" w:hAnsi="Arial" w:cs="Arial"/>
        </w:rPr>
        <w:t xml:space="preserve">Use the ForestryBuys SharePoint site to communicate </w:t>
      </w:r>
      <w:r w:rsidR="00EF18E5">
        <w:rPr>
          <w:rFonts w:ascii="Arial" w:hAnsi="Arial" w:cs="Arial"/>
        </w:rPr>
        <w:t xml:space="preserve">with </w:t>
      </w:r>
      <w:r w:rsidRPr="00CD17DF">
        <w:rPr>
          <w:rFonts w:ascii="Arial" w:hAnsi="Arial" w:cs="Arial"/>
        </w:rPr>
        <w:t xml:space="preserve">project </w:t>
      </w:r>
      <w:r w:rsidR="00EF18E5">
        <w:rPr>
          <w:rFonts w:ascii="Arial" w:hAnsi="Arial" w:cs="Arial"/>
        </w:rPr>
        <w:t>team</w:t>
      </w:r>
      <w:r w:rsidR="00EF18E5" w:rsidRPr="00CD17DF">
        <w:rPr>
          <w:rFonts w:ascii="Arial" w:hAnsi="Arial" w:cs="Arial"/>
        </w:rPr>
        <w:t xml:space="preserve"> </w:t>
      </w:r>
      <w:r w:rsidRPr="00CD17DF">
        <w:rPr>
          <w:rFonts w:ascii="Arial" w:hAnsi="Arial" w:cs="Arial"/>
        </w:rPr>
        <w:t>and house all project documentation</w:t>
      </w:r>
      <w:r w:rsidR="0082614E" w:rsidRPr="00CD17DF">
        <w:rPr>
          <w:rFonts w:ascii="Arial" w:hAnsi="Arial" w:cs="Arial"/>
        </w:rPr>
        <w:t>.</w:t>
      </w:r>
    </w:p>
    <w:p w14:paraId="67E74ABD" w14:textId="77777777" w:rsidR="009450E6" w:rsidRPr="00CD17DF" w:rsidRDefault="009450E6" w:rsidP="00131088">
      <w:pPr>
        <w:rPr>
          <w:rFonts w:ascii="Arial" w:hAnsi="Arial" w:cs="Arial"/>
        </w:rPr>
      </w:pPr>
    </w:p>
    <w:p w14:paraId="2F2B316B" w14:textId="3DD13FA1" w:rsidR="00356B78" w:rsidRDefault="00356B78" w:rsidP="00356B78">
      <w:pPr>
        <w:rPr>
          <w:rFonts w:ascii="Arial" w:hAnsi="Arial" w:cs="Arial"/>
        </w:rPr>
      </w:pPr>
      <w:r w:rsidRPr="00CD17DF">
        <w:rPr>
          <w:rFonts w:ascii="Arial" w:hAnsi="Arial" w:cs="Arial"/>
        </w:rPr>
        <w:t xml:space="preserve">The </w:t>
      </w:r>
      <w:r w:rsidR="00CD091D">
        <w:rPr>
          <w:rFonts w:ascii="Arial" w:hAnsi="Arial" w:cs="Arial"/>
        </w:rPr>
        <w:t>assumption</w:t>
      </w:r>
      <w:r w:rsidR="00CD091D" w:rsidRPr="00CD17DF">
        <w:rPr>
          <w:rFonts w:ascii="Arial" w:hAnsi="Arial" w:cs="Arial"/>
        </w:rPr>
        <w:t xml:space="preserve"> </w:t>
      </w:r>
      <w:r w:rsidRPr="00CD17DF">
        <w:rPr>
          <w:rFonts w:ascii="Arial" w:hAnsi="Arial" w:cs="Arial"/>
        </w:rPr>
        <w:t xml:space="preserve">is </w:t>
      </w:r>
      <w:r w:rsidR="00CD091D">
        <w:rPr>
          <w:rFonts w:ascii="Arial" w:hAnsi="Arial" w:cs="Arial"/>
        </w:rPr>
        <w:t>that</w:t>
      </w:r>
      <w:r w:rsidR="00CD091D" w:rsidRPr="00CD17DF">
        <w:rPr>
          <w:rFonts w:ascii="Arial" w:hAnsi="Arial" w:cs="Arial"/>
        </w:rPr>
        <w:t xml:space="preserve"> </w:t>
      </w:r>
      <w:r w:rsidR="00623DDC" w:rsidRPr="00CD17DF">
        <w:rPr>
          <w:rFonts w:ascii="Arial" w:hAnsi="Arial" w:cs="Arial"/>
        </w:rPr>
        <w:t xml:space="preserve">the OregonBuys </w:t>
      </w:r>
      <w:r w:rsidR="00FD5498">
        <w:rPr>
          <w:rFonts w:ascii="Arial" w:hAnsi="Arial" w:cs="Arial"/>
        </w:rPr>
        <w:t>price agreement</w:t>
      </w:r>
      <w:r w:rsidR="006347BB" w:rsidRPr="00CD17DF">
        <w:rPr>
          <w:rFonts w:ascii="Arial" w:hAnsi="Arial" w:cs="Arial"/>
        </w:rPr>
        <w:t xml:space="preserve"> for a </w:t>
      </w:r>
      <w:r w:rsidR="000639BB" w:rsidRPr="00CD17DF">
        <w:rPr>
          <w:rFonts w:ascii="Arial" w:hAnsi="Arial" w:cs="Arial"/>
        </w:rPr>
        <w:t xml:space="preserve">software </w:t>
      </w:r>
      <w:r w:rsidR="006347BB" w:rsidRPr="00CD17DF">
        <w:rPr>
          <w:rFonts w:ascii="Arial" w:hAnsi="Arial" w:cs="Arial"/>
        </w:rPr>
        <w:t>product</w:t>
      </w:r>
      <w:r w:rsidRPr="00CD17DF">
        <w:rPr>
          <w:rFonts w:ascii="Arial" w:hAnsi="Arial" w:cs="Arial"/>
        </w:rPr>
        <w:t xml:space="preserve"> </w:t>
      </w:r>
      <w:r w:rsidR="00CD091D">
        <w:rPr>
          <w:rFonts w:ascii="Arial" w:hAnsi="Arial" w:cs="Arial"/>
        </w:rPr>
        <w:t xml:space="preserve">will be </w:t>
      </w:r>
      <w:r w:rsidR="00623DDC" w:rsidRPr="00CD17DF">
        <w:rPr>
          <w:rFonts w:ascii="Arial" w:hAnsi="Arial" w:cs="Arial"/>
        </w:rPr>
        <w:t xml:space="preserve">executed </w:t>
      </w:r>
      <w:r w:rsidR="006E49DD">
        <w:rPr>
          <w:rFonts w:ascii="Arial" w:hAnsi="Arial" w:cs="Arial"/>
        </w:rPr>
        <w:t>in fall</w:t>
      </w:r>
      <w:r w:rsidRPr="00CD17DF">
        <w:rPr>
          <w:rFonts w:ascii="Arial" w:hAnsi="Arial" w:cs="Arial"/>
        </w:rPr>
        <w:t xml:space="preserve"> 2016</w:t>
      </w:r>
      <w:r w:rsidR="00623DDC" w:rsidRPr="00CD17DF">
        <w:rPr>
          <w:rFonts w:ascii="Arial" w:hAnsi="Arial" w:cs="Arial"/>
        </w:rPr>
        <w:t>.</w:t>
      </w:r>
      <w:r w:rsidRPr="00CD17DF">
        <w:rPr>
          <w:rFonts w:ascii="Arial" w:hAnsi="Arial" w:cs="Arial"/>
        </w:rPr>
        <w:t xml:space="preserve"> </w:t>
      </w:r>
      <w:r w:rsidR="00623DDC" w:rsidRPr="00CD17DF">
        <w:rPr>
          <w:rFonts w:ascii="Arial" w:hAnsi="Arial" w:cs="Arial"/>
        </w:rPr>
        <w:t xml:space="preserve">Then utilizing a work order contract against the </w:t>
      </w:r>
      <w:r w:rsidR="00BA3588">
        <w:rPr>
          <w:rFonts w:ascii="Arial" w:hAnsi="Arial" w:cs="Arial"/>
        </w:rPr>
        <w:t>price</w:t>
      </w:r>
      <w:r w:rsidR="00623DDC" w:rsidRPr="00CD17DF">
        <w:rPr>
          <w:rFonts w:ascii="Arial" w:hAnsi="Arial" w:cs="Arial"/>
        </w:rPr>
        <w:t xml:space="preserve"> agreement </w:t>
      </w:r>
      <w:r w:rsidR="00B73280" w:rsidRPr="00CD17DF">
        <w:rPr>
          <w:rFonts w:ascii="Arial" w:hAnsi="Arial" w:cs="Arial"/>
        </w:rPr>
        <w:t xml:space="preserve">for the </w:t>
      </w:r>
      <w:r w:rsidR="009616D8">
        <w:rPr>
          <w:rFonts w:ascii="Arial" w:hAnsi="Arial" w:cs="Arial"/>
        </w:rPr>
        <w:t>ODF</w:t>
      </w:r>
      <w:r w:rsidR="009616D8" w:rsidRPr="00CD17DF">
        <w:rPr>
          <w:rFonts w:ascii="Arial" w:hAnsi="Arial" w:cs="Arial"/>
        </w:rPr>
        <w:t xml:space="preserve">’s </w:t>
      </w:r>
      <w:r w:rsidR="00B73280" w:rsidRPr="00CD17DF">
        <w:rPr>
          <w:rFonts w:ascii="Arial" w:hAnsi="Arial" w:cs="Arial"/>
        </w:rPr>
        <w:t>implementation to be complete by June 30, 2017.</w:t>
      </w:r>
    </w:p>
    <w:p w14:paraId="271399E8" w14:textId="77777777" w:rsidR="00CD091D" w:rsidRDefault="00CD091D" w:rsidP="00356B78">
      <w:pPr>
        <w:rPr>
          <w:rFonts w:ascii="Arial" w:hAnsi="Arial" w:cs="Arial"/>
        </w:rPr>
      </w:pPr>
    </w:p>
    <w:p w14:paraId="3604306C" w14:textId="77777777" w:rsidR="00CD091D" w:rsidRPr="00CD17DF" w:rsidRDefault="00CD091D" w:rsidP="00356B78">
      <w:pPr>
        <w:rPr>
          <w:rFonts w:ascii="Arial" w:hAnsi="Arial" w:cs="Arial"/>
        </w:rPr>
      </w:pPr>
      <w:r>
        <w:rPr>
          <w:rFonts w:ascii="Arial" w:hAnsi="Arial" w:cs="Arial"/>
        </w:rPr>
        <w:t xml:space="preserve">Another assumption is that ODF will seek to have funds rescheduled if the project extends beyond the end of the 2015-2017 biennium. </w:t>
      </w:r>
    </w:p>
    <w:p w14:paraId="59C28297" w14:textId="77777777" w:rsidR="001954CE" w:rsidRPr="00CD17DF" w:rsidRDefault="001954CE" w:rsidP="001954CE">
      <w:pPr>
        <w:rPr>
          <w:rFonts w:ascii="Arial" w:hAnsi="Arial" w:cs="Arial"/>
          <w:sz w:val="28"/>
          <w:szCs w:val="28"/>
        </w:rPr>
      </w:pPr>
    </w:p>
    <w:p w14:paraId="1618AF27" w14:textId="77777777" w:rsidR="001954CE" w:rsidRPr="00CD17DF" w:rsidRDefault="001954CE" w:rsidP="00162B8D">
      <w:pPr>
        <w:pStyle w:val="Heading1"/>
      </w:pPr>
      <w:bookmarkStart w:id="14" w:name="_Toc464482363"/>
      <w:r w:rsidRPr="00CD17DF">
        <w:t>Expected Outcomes</w:t>
      </w:r>
      <w:bookmarkEnd w:id="14"/>
    </w:p>
    <w:p w14:paraId="4C042BE8" w14:textId="1078F29F" w:rsidR="001954CE" w:rsidRPr="00CD17DF" w:rsidRDefault="00737CC7" w:rsidP="001954CE">
      <w:pPr>
        <w:rPr>
          <w:rFonts w:ascii="Arial" w:hAnsi="Arial" w:cs="Arial"/>
        </w:rPr>
      </w:pPr>
      <w:r w:rsidRPr="00CD17DF">
        <w:rPr>
          <w:rFonts w:ascii="Arial" w:hAnsi="Arial" w:cs="Arial"/>
        </w:rPr>
        <w:t xml:space="preserve">The project will </w:t>
      </w:r>
      <w:r w:rsidR="006347BB" w:rsidRPr="00CD17DF">
        <w:rPr>
          <w:rFonts w:ascii="Arial" w:hAnsi="Arial" w:cs="Arial"/>
        </w:rPr>
        <w:t>allow</w:t>
      </w:r>
      <w:r w:rsidRPr="00CD17DF">
        <w:rPr>
          <w:rFonts w:ascii="Arial" w:hAnsi="Arial" w:cs="Arial"/>
        </w:rPr>
        <w:t xml:space="preserve"> </w:t>
      </w:r>
      <w:r w:rsidR="00964948" w:rsidRPr="00CD17DF">
        <w:rPr>
          <w:rFonts w:ascii="Arial" w:hAnsi="Arial" w:cs="Arial"/>
        </w:rPr>
        <w:t>ODF</w:t>
      </w:r>
      <w:r w:rsidRPr="00CD17DF">
        <w:rPr>
          <w:rFonts w:ascii="Arial" w:hAnsi="Arial" w:cs="Arial"/>
        </w:rPr>
        <w:t xml:space="preserve"> </w:t>
      </w:r>
      <w:r w:rsidR="006347BB" w:rsidRPr="00CD17DF">
        <w:rPr>
          <w:rFonts w:ascii="Arial" w:hAnsi="Arial" w:cs="Arial"/>
        </w:rPr>
        <w:t xml:space="preserve">to </w:t>
      </w:r>
      <w:r w:rsidR="000D660C" w:rsidRPr="00CD17DF">
        <w:rPr>
          <w:rFonts w:ascii="Arial" w:hAnsi="Arial" w:cs="Arial"/>
        </w:rPr>
        <w:t>use best practices in</w:t>
      </w:r>
      <w:r w:rsidR="00B73280" w:rsidRPr="00CD17DF">
        <w:rPr>
          <w:rFonts w:ascii="Arial" w:hAnsi="Arial" w:cs="Arial"/>
        </w:rPr>
        <w:t xml:space="preserve"> </w:t>
      </w:r>
      <w:r w:rsidR="000D660C" w:rsidRPr="00CD17DF">
        <w:rPr>
          <w:rFonts w:ascii="Arial" w:hAnsi="Arial" w:cs="Arial"/>
        </w:rPr>
        <w:t>procurement because of</w:t>
      </w:r>
      <w:r w:rsidR="00B73280" w:rsidRPr="00CD17DF">
        <w:rPr>
          <w:rFonts w:ascii="Arial" w:hAnsi="Arial" w:cs="Arial"/>
        </w:rPr>
        <w:t xml:space="preserve"> </w:t>
      </w:r>
      <w:r w:rsidR="000D660C" w:rsidRPr="00CD17DF">
        <w:rPr>
          <w:rFonts w:ascii="Arial" w:hAnsi="Arial" w:cs="Arial"/>
        </w:rPr>
        <w:t>increased automation of the procurement process</w:t>
      </w:r>
      <w:r w:rsidRPr="00CD17DF">
        <w:rPr>
          <w:rFonts w:ascii="Arial" w:hAnsi="Arial" w:cs="Arial"/>
        </w:rPr>
        <w:t xml:space="preserve">.  They will be able to </w:t>
      </w:r>
      <w:r w:rsidR="00964948" w:rsidRPr="00CD17DF">
        <w:rPr>
          <w:rFonts w:ascii="Arial" w:hAnsi="Arial" w:cs="Arial"/>
        </w:rPr>
        <w:t>correct</w:t>
      </w:r>
      <w:r w:rsidRPr="00CD17DF">
        <w:rPr>
          <w:rFonts w:ascii="Arial" w:hAnsi="Arial" w:cs="Arial"/>
        </w:rPr>
        <w:t xml:space="preserve"> many of the problems and risks inherent in the current </w:t>
      </w:r>
      <w:r w:rsidR="006347BB" w:rsidRPr="00CD17DF">
        <w:rPr>
          <w:rFonts w:ascii="Arial" w:hAnsi="Arial" w:cs="Arial"/>
        </w:rPr>
        <w:t>way of doing</w:t>
      </w:r>
      <w:r w:rsidRPr="00CD17DF">
        <w:rPr>
          <w:rFonts w:ascii="Arial" w:hAnsi="Arial" w:cs="Arial"/>
        </w:rPr>
        <w:t xml:space="preserve"> procurement</w:t>
      </w:r>
      <w:r w:rsidR="006347BB" w:rsidRPr="00CD17DF">
        <w:rPr>
          <w:rFonts w:ascii="Arial" w:hAnsi="Arial" w:cs="Arial"/>
        </w:rPr>
        <w:t xml:space="preserve">.  </w:t>
      </w:r>
      <w:r w:rsidR="00B73280" w:rsidRPr="00CD17DF">
        <w:rPr>
          <w:rFonts w:ascii="Arial" w:hAnsi="Arial" w:cs="Arial"/>
        </w:rPr>
        <w:t xml:space="preserve">Additionally, </w:t>
      </w:r>
      <w:r w:rsidR="00964948" w:rsidRPr="00CD17DF">
        <w:rPr>
          <w:rFonts w:ascii="Arial" w:hAnsi="Arial" w:cs="Arial"/>
        </w:rPr>
        <w:t>ODF</w:t>
      </w:r>
      <w:r w:rsidRPr="00CD17DF">
        <w:rPr>
          <w:rFonts w:ascii="Arial" w:hAnsi="Arial" w:cs="Arial"/>
        </w:rPr>
        <w:t xml:space="preserve"> will be able to </w:t>
      </w:r>
      <w:r w:rsidR="00CD091D">
        <w:rPr>
          <w:rFonts w:ascii="Arial" w:hAnsi="Arial" w:cs="Arial"/>
        </w:rPr>
        <w:t>improve accountability</w:t>
      </w:r>
      <w:r w:rsidR="008C3615">
        <w:rPr>
          <w:rFonts w:ascii="Arial" w:hAnsi="Arial" w:cs="Arial"/>
        </w:rPr>
        <w:t xml:space="preserve"> and methods for accurate analysis.</w:t>
      </w:r>
      <w:r w:rsidR="00CD091D">
        <w:rPr>
          <w:rFonts w:ascii="Arial" w:hAnsi="Arial" w:cs="Arial"/>
        </w:rPr>
        <w:t xml:space="preserve"> </w:t>
      </w:r>
      <w:r w:rsidR="008C3615">
        <w:rPr>
          <w:rFonts w:ascii="Arial" w:hAnsi="Arial" w:cs="Arial"/>
        </w:rPr>
        <w:t xml:space="preserve">Another outcome will be the ability to </w:t>
      </w:r>
      <w:r w:rsidRPr="00CD17DF">
        <w:rPr>
          <w:rFonts w:ascii="Arial" w:hAnsi="Arial" w:cs="Arial"/>
        </w:rPr>
        <w:t xml:space="preserve">obtain the data </w:t>
      </w:r>
      <w:r w:rsidR="00142AE1" w:rsidRPr="00CD17DF">
        <w:rPr>
          <w:rFonts w:ascii="Arial" w:hAnsi="Arial" w:cs="Arial"/>
        </w:rPr>
        <w:t>needed to effectively</w:t>
      </w:r>
      <w:r w:rsidR="00CD091D">
        <w:rPr>
          <w:rFonts w:ascii="Arial" w:hAnsi="Arial" w:cs="Arial"/>
        </w:rPr>
        <w:t xml:space="preserve"> and efficiently</w:t>
      </w:r>
      <w:r w:rsidR="00142AE1" w:rsidRPr="00CD17DF">
        <w:rPr>
          <w:rFonts w:ascii="Arial" w:hAnsi="Arial" w:cs="Arial"/>
        </w:rPr>
        <w:t xml:space="preserve"> manage its</w:t>
      </w:r>
      <w:r w:rsidRPr="00CD17DF">
        <w:rPr>
          <w:rFonts w:ascii="Arial" w:hAnsi="Arial" w:cs="Arial"/>
        </w:rPr>
        <w:t xml:space="preserve"> procurement function</w:t>
      </w:r>
      <w:r w:rsidR="001D1247" w:rsidRPr="00CD17DF">
        <w:rPr>
          <w:rFonts w:ascii="Arial" w:hAnsi="Arial" w:cs="Arial"/>
        </w:rPr>
        <w:t xml:space="preserve">, report to </w:t>
      </w:r>
      <w:r w:rsidR="00142AE1" w:rsidRPr="00CD17DF">
        <w:rPr>
          <w:rFonts w:ascii="Arial" w:hAnsi="Arial" w:cs="Arial"/>
        </w:rPr>
        <w:t xml:space="preserve">DAS and </w:t>
      </w:r>
      <w:r w:rsidR="001D1247" w:rsidRPr="00CD17DF">
        <w:rPr>
          <w:rFonts w:ascii="Arial" w:hAnsi="Arial" w:cs="Arial"/>
        </w:rPr>
        <w:t>the Legislature,</w:t>
      </w:r>
      <w:r w:rsidRPr="00CD17DF">
        <w:rPr>
          <w:rFonts w:ascii="Arial" w:hAnsi="Arial" w:cs="Arial"/>
        </w:rPr>
        <w:t xml:space="preserve"> and improve</w:t>
      </w:r>
      <w:r w:rsidR="00CF78C6" w:rsidRPr="00CD17DF">
        <w:rPr>
          <w:rFonts w:ascii="Arial" w:hAnsi="Arial" w:cs="Arial"/>
        </w:rPr>
        <w:t xml:space="preserve"> </w:t>
      </w:r>
      <w:r w:rsidRPr="00CD17DF">
        <w:rPr>
          <w:rFonts w:ascii="Arial" w:hAnsi="Arial" w:cs="Arial"/>
        </w:rPr>
        <w:lastRenderedPageBreak/>
        <w:t xml:space="preserve">service to </w:t>
      </w:r>
      <w:r w:rsidR="00CF78C6" w:rsidRPr="00CD17DF">
        <w:rPr>
          <w:rFonts w:ascii="Arial" w:hAnsi="Arial" w:cs="Arial"/>
        </w:rPr>
        <w:t xml:space="preserve">its </w:t>
      </w:r>
      <w:r w:rsidR="00142AE1" w:rsidRPr="00CD17DF">
        <w:rPr>
          <w:rFonts w:ascii="Arial" w:hAnsi="Arial" w:cs="Arial"/>
        </w:rPr>
        <w:t>consumers</w:t>
      </w:r>
      <w:r w:rsidR="00706930" w:rsidRPr="00CD17DF">
        <w:rPr>
          <w:rFonts w:ascii="Arial" w:hAnsi="Arial" w:cs="Arial"/>
        </w:rPr>
        <w:t xml:space="preserve"> and vendors</w:t>
      </w:r>
      <w:r w:rsidR="000D2B2E" w:rsidRPr="00CD17DF">
        <w:rPr>
          <w:rFonts w:ascii="Arial" w:hAnsi="Arial" w:cs="Arial"/>
        </w:rPr>
        <w:t>.</w:t>
      </w:r>
      <w:r w:rsidR="00964948" w:rsidRPr="00CD17DF">
        <w:rPr>
          <w:rFonts w:ascii="Arial" w:hAnsi="Arial" w:cs="Arial"/>
        </w:rPr>
        <w:t xml:space="preserve"> ODF will be able to decommission the existing FOS (purchase order system) which utilizes outdated and difficult to support technology.</w:t>
      </w:r>
    </w:p>
    <w:p w14:paraId="57153AB9" w14:textId="77777777" w:rsidR="001954CE" w:rsidRPr="00CD17DF" w:rsidRDefault="001954CE" w:rsidP="001954CE">
      <w:pPr>
        <w:rPr>
          <w:rFonts w:ascii="Arial" w:hAnsi="Arial" w:cs="Arial"/>
          <w:sz w:val="28"/>
          <w:szCs w:val="28"/>
        </w:rPr>
      </w:pPr>
    </w:p>
    <w:p w14:paraId="647AA412" w14:textId="77777777" w:rsidR="001954CE" w:rsidRPr="00CD17DF" w:rsidRDefault="001954CE" w:rsidP="00162B8D">
      <w:pPr>
        <w:pStyle w:val="Heading1"/>
      </w:pPr>
      <w:bookmarkStart w:id="15" w:name="_Toc464482364"/>
      <w:r w:rsidRPr="00CD17DF">
        <w:t>Customer Impact</w:t>
      </w:r>
      <w:bookmarkEnd w:id="15"/>
    </w:p>
    <w:p w14:paraId="4FF530B6" w14:textId="3F971361" w:rsidR="00BD51B7" w:rsidRDefault="00BD51B7" w:rsidP="006D6DA1">
      <w:pPr>
        <w:spacing w:after="120"/>
        <w:rPr>
          <w:rFonts w:ascii="Arial" w:hAnsi="Arial" w:cs="Arial"/>
        </w:rPr>
      </w:pPr>
      <w:r>
        <w:rPr>
          <w:rFonts w:ascii="Arial" w:hAnsi="Arial" w:cs="Arial"/>
        </w:rPr>
        <w:t>Requesters</w:t>
      </w:r>
      <w:r w:rsidR="00BA1E76" w:rsidRPr="00CD17DF">
        <w:rPr>
          <w:rFonts w:ascii="Arial" w:hAnsi="Arial" w:cs="Arial"/>
        </w:rPr>
        <w:t xml:space="preserve"> </w:t>
      </w:r>
      <w:r>
        <w:rPr>
          <w:rFonts w:ascii="Arial" w:hAnsi="Arial" w:cs="Arial"/>
        </w:rPr>
        <w:t>in</w:t>
      </w:r>
      <w:r w:rsidRPr="00CD17DF">
        <w:rPr>
          <w:rFonts w:ascii="Arial" w:hAnsi="Arial" w:cs="Arial"/>
        </w:rPr>
        <w:t xml:space="preserve"> </w:t>
      </w:r>
      <w:r w:rsidR="00E25816" w:rsidRPr="00CD17DF">
        <w:rPr>
          <w:rFonts w:ascii="Arial" w:hAnsi="Arial" w:cs="Arial"/>
        </w:rPr>
        <w:t xml:space="preserve">the OregonBuys </w:t>
      </w:r>
      <w:r w:rsidR="00BA1E76" w:rsidRPr="00CD17DF">
        <w:rPr>
          <w:rFonts w:ascii="Arial" w:hAnsi="Arial" w:cs="Arial"/>
        </w:rPr>
        <w:t xml:space="preserve">procurement </w:t>
      </w:r>
      <w:r w:rsidR="00E25816" w:rsidRPr="00CD17DF">
        <w:rPr>
          <w:rFonts w:ascii="Arial" w:hAnsi="Arial" w:cs="Arial"/>
        </w:rPr>
        <w:t xml:space="preserve">solution </w:t>
      </w:r>
      <w:r w:rsidR="00BA1E76" w:rsidRPr="00CD17DF">
        <w:rPr>
          <w:rFonts w:ascii="Arial" w:hAnsi="Arial" w:cs="Arial"/>
        </w:rPr>
        <w:t xml:space="preserve">will </w:t>
      </w:r>
      <w:r w:rsidR="00AB689F" w:rsidRPr="00CD17DF">
        <w:rPr>
          <w:rFonts w:ascii="Arial" w:hAnsi="Arial" w:cs="Arial"/>
        </w:rPr>
        <w:t>experience</w:t>
      </w:r>
      <w:r w:rsidR="00BA1E76" w:rsidRPr="00CD17DF">
        <w:rPr>
          <w:rFonts w:ascii="Arial" w:hAnsi="Arial" w:cs="Arial"/>
        </w:rPr>
        <w:t xml:space="preserve"> improved customer </w:t>
      </w:r>
      <w:r w:rsidR="00AB689F" w:rsidRPr="00CD17DF">
        <w:rPr>
          <w:rFonts w:ascii="Arial" w:hAnsi="Arial" w:cs="Arial"/>
        </w:rPr>
        <w:t>service</w:t>
      </w:r>
      <w:r w:rsidR="00BA1E76" w:rsidRPr="00CD17DF">
        <w:rPr>
          <w:rFonts w:ascii="Arial" w:hAnsi="Arial" w:cs="Arial"/>
        </w:rPr>
        <w:t xml:space="preserve"> </w:t>
      </w:r>
      <w:r>
        <w:rPr>
          <w:rFonts w:ascii="Arial" w:hAnsi="Arial" w:cs="Arial"/>
        </w:rPr>
        <w:t>through quicker requests for</w:t>
      </w:r>
      <w:r w:rsidR="00BA1E76" w:rsidRPr="00CD17DF">
        <w:rPr>
          <w:rFonts w:ascii="Arial" w:hAnsi="Arial" w:cs="Arial"/>
        </w:rPr>
        <w:t xml:space="preserve"> goods and services</w:t>
      </w:r>
      <w:r>
        <w:rPr>
          <w:rFonts w:ascii="Arial" w:hAnsi="Arial" w:cs="Arial"/>
        </w:rPr>
        <w:t xml:space="preserve"> purchased</w:t>
      </w:r>
      <w:r w:rsidR="00BA1E76" w:rsidRPr="00CD17DF">
        <w:rPr>
          <w:rFonts w:ascii="Arial" w:hAnsi="Arial" w:cs="Arial"/>
        </w:rPr>
        <w:t>.</w:t>
      </w:r>
      <w:r w:rsidR="00623DDC" w:rsidRPr="00CD17DF">
        <w:rPr>
          <w:rFonts w:ascii="Arial" w:hAnsi="Arial" w:cs="Arial"/>
        </w:rPr>
        <w:t xml:space="preserve">  </w:t>
      </w:r>
    </w:p>
    <w:p w14:paraId="0C5A9EB8" w14:textId="21CF394C" w:rsidR="00BD51B7" w:rsidRDefault="00BD51B7" w:rsidP="006D6DA1">
      <w:pPr>
        <w:spacing w:after="120"/>
        <w:rPr>
          <w:rFonts w:ascii="Arial" w:hAnsi="Arial" w:cs="Arial"/>
        </w:rPr>
      </w:pPr>
      <w:r>
        <w:rPr>
          <w:rFonts w:ascii="Arial" w:hAnsi="Arial" w:cs="Arial"/>
        </w:rPr>
        <w:t>The a</w:t>
      </w:r>
      <w:r w:rsidR="00623DDC" w:rsidRPr="00CD17DF">
        <w:rPr>
          <w:rFonts w:ascii="Arial" w:hAnsi="Arial" w:cs="Arial"/>
        </w:rPr>
        <w:t xml:space="preserve">pproval process will be easier and more timely through the use of </w:t>
      </w:r>
      <w:r>
        <w:rPr>
          <w:rFonts w:ascii="Arial" w:hAnsi="Arial" w:cs="Arial"/>
        </w:rPr>
        <w:t xml:space="preserve">automated </w:t>
      </w:r>
      <w:r w:rsidR="00623DDC" w:rsidRPr="00CD17DF">
        <w:rPr>
          <w:rFonts w:ascii="Arial" w:hAnsi="Arial" w:cs="Arial"/>
        </w:rPr>
        <w:t>workflows in the solution</w:t>
      </w:r>
      <w:r>
        <w:rPr>
          <w:rFonts w:ascii="Arial" w:hAnsi="Arial" w:cs="Arial"/>
        </w:rPr>
        <w:t xml:space="preserve"> vs. the very manual processes in use today</w:t>
      </w:r>
      <w:r w:rsidR="00623DDC" w:rsidRPr="00CD17DF">
        <w:rPr>
          <w:rFonts w:ascii="Arial" w:hAnsi="Arial" w:cs="Arial"/>
        </w:rPr>
        <w:t>.</w:t>
      </w:r>
      <w:r w:rsidR="00BA1E76" w:rsidRPr="00CD17DF">
        <w:rPr>
          <w:rFonts w:ascii="Arial" w:hAnsi="Arial" w:cs="Arial"/>
        </w:rPr>
        <w:t xml:space="preserve"> </w:t>
      </w:r>
    </w:p>
    <w:p w14:paraId="0B87C234" w14:textId="25D5CFE9" w:rsidR="00B63507" w:rsidRDefault="00BD51B7" w:rsidP="00B63507">
      <w:pPr>
        <w:rPr>
          <w:rFonts w:ascii="Arial" w:hAnsi="Arial" w:cs="Arial"/>
        </w:rPr>
      </w:pPr>
      <w:r>
        <w:rPr>
          <w:rFonts w:ascii="Arial" w:hAnsi="Arial" w:cs="Arial"/>
        </w:rPr>
        <w:t xml:space="preserve">Records management will be automated and available online for all documents </w:t>
      </w:r>
      <w:r w:rsidR="00B63507">
        <w:rPr>
          <w:rFonts w:ascii="Arial" w:hAnsi="Arial" w:cs="Arial"/>
        </w:rPr>
        <w:t>related to purchase of goods and services.</w:t>
      </w:r>
    </w:p>
    <w:p w14:paraId="7231F1B2" w14:textId="77777777" w:rsidR="00B63507" w:rsidRDefault="00B63507" w:rsidP="00B63507">
      <w:pPr>
        <w:rPr>
          <w:rFonts w:ascii="Arial" w:hAnsi="Arial" w:cs="Arial"/>
        </w:rPr>
      </w:pPr>
    </w:p>
    <w:p w14:paraId="21297AFE" w14:textId="77777777" w:rsidR="00356E73" w:rsidRPr="00CD17DF" w:rsidRDefault="00356E73" w:rsidP="00BA1E76">
      <w:pPr>
        <w:rPr>
          <w:rFonts w:ascii="Arial" w:hAnsi="Arial" w:cs="Arial"/>
        </w:rPr>
      </w:pPr>
    </w:p>
    <w:p w14:paraId="4F6035B5" w14:textId="77777777" w:rsidR="00E70399" w:rsidRPr="00CD17DF" w:rsidRDefault="00CB443B" w:rsidP="00BA1E76">
      <w:pPr>
        <w:rPr>
          <w:rFonts w:ascii="Arial" w:hAnsi="Arial" w:cs="Arial"/>
        </w:rPr>
      </w:pPr>
      <w:r w:rsidRPr="00CD17DF">
        <w:rPr>
          <w:rFonts w:ascii="Arial" w:hAnsi="Arial" w:cs="Arial"/>
        </w:rPr>
        <w:t>A</w:t>
      </w:r>
      <w:r w:rsidR="00E70399" w:rsidRPr="00CD17DF">
        <w:rPr>
          <w:rFonts w:ascii="Arial" w:hAnsi="Arial" w:cs="Arial"/>
        </w:rPr>
        <w:t xml:space="preserve">ll users of the </w:t>
      </w:r>
      <w:r w:rsidR="00623DDC" w:rsidRPr="00CD17DF">
        <w:rPr>
          <w:rFonts w:ascii="Arial" w:hAnsi="Arial" w:cs="Arial"/>
        </w:rPr>
        <w:t xml:space="preserve">OregonBuys </w:t>
      </w:r>
      <w:r w:rsidR="00E70399" w:rsidRPr="00CD17DF">
        <w:rPr>
          <w:rFonts w:ascii="Arial" w:hAnsi="Arial" w:cs="Arial"/>
        </w:rPr>
        <w:t xml:space="preserve">solution will be required to change methods currently used in the process </w:t>
      </w:r>
      <w:r w:rsidRPr="00CD17DF">
        <w:rPr>
          <w:rFonts w:ascii="Arial" w:hAnsi="Arial" w:cs="Arial"/>
        </w:rPr>
        <w:t xml:space="preserve">of </w:t>
      </w:r>
      <w:r w:rsidR="00E70399" w:rsidRPr="00CD17DF">
        <w:rPr>
          <w:rFonts w:ascii="Arial" w:hAnsi="Arial" w:cs="Arial"/>
        </w:rPr>
        <w:t>obtaining goods and services</w:t>
      </w:r>
      <w:r w:rsidRPr="00CD17DF">
        <w:rPr>
          <w:rFonts w:ascii="Arial" w:hAnsi="Arial" w:cs="Arial"/>
        </w:rPr>
        <w:t xml:space="preserve"> including</w:t>
      </w:r>
      <w:r w:rsidR="00E70399" w:rsidRPr="00CD17DF">
        <w:rPr>
          <w:rFonts w:ascii="Arial" w:hAnsi="Arial" w:cs="Arial"/>
        </w:rPr>
        <w:t>:</w:t>
      </w:r>
    </w:p>
    <w:p w14:paraId="38F93144" w14:textId="77777777" w:rsidR="00236BD6" w:rsidRDefault="00236BD6" w:rsidP="00236BD6">
      <w:pPr>
        <w:rPr>
          <w:rFonts w:ascii="Arial" w:hAnsi="Arial" w:cs="Arial"/>
        </w:rPr>
      </w:pPr>
    </w:p>
    <w:p w14:paraId="1FF0B6C5" w14:textId="77777777" w:rsidR="00E70399"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R</w:t>
      </w:r>
      <w:r w:rsidR="00E70399" w:rsidRPr="00CD17DF">
        <w:rPr>
          <w:rFonts w:ascii="Arial" w:hAnsi="Arial" w:cs="Arial"/>
        </w:rPr>
        <w:t>equest</w:t>
      </w:r>
      <w:r w:rsidR="00F6678E" w:rsidRPr="00CD17DF">
        <w:rPr>
          <w:rFonts w:ascii="Arial" w:hAnsi="Arial" w:cs="Arial"/>
        </w:rPr>
        <w:t>s</w:t>
      </w:r>
      <w:r w:rsidRPr="00CD17DF">
        <w:rPr>
          <w:rFonts w:ascii="Arial" w:hAnsi="Arial" w:cs="Arial"/>
        </w:rPr>
        <w:t>/requisition</w:t>
      </w:r>
      <w:r w:rsidR="00F6678E" w:rsidRPr="00CD17DF">
        <w:rPr>
          <w:rFonts w:ascii="Arial" w:hAnsi="Arial" w:cs="Arial"/>
        </w:rPr>
        <w:t>s</w:t>
      </w:r>
      <w:r w:rsidR="00E70399" w:rsidRPr="00CD17DF">
        <w:rPr>
          <w:rFonts w:ascii="Arial" w:hAnsi="Arial" w:cs="Arial"/>
        </w:rPr>
        <w:t>;</w:t>
      </w:r>
    </w:p>
    <w:p w14:paraId="70A05444" w14:textId="77777777" w:rsidR="00623DDC"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approvals</w:t>
      </w:r>
      <w:r w:rsidR="00623DDC" w:rsidRPr="00CD17DF">
        <w:rPr>
          <w:rFonts w:ascii="Arial" w:hAnsi="Arial" w:cs="Arial"/>
        </w:rPr>
        <w:t>;</w:t>
      </w:r>
    </w:p>
    <w:p w14:paraId="51CDB774" w14:textId="77777777" w:rsidR="00E44C92"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encumbrance</w:t>
      </w:r>
      <w:r w:rsidR="00F6678E" w:rsidRPr="00CD17DF">
        <w:rPr>
          <w:rFonts w:ascii="Arial" w:hAnsi="Arial" w:cs="Arial"/>
        </w:rPr>
        <w:t>s;</w:t>
      </w:r>
    </w:p>
    <w:p w14:paraId="5C03B5A1" w14:textId="77777777" w:rsidR="00E44C92"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 xml:space="preserve">vendor </w:t>
      </w:r>
      <w:r w:rsidR="00A57083">
        <w:rPr>
          <w:rFonts w:ascii="Arial" w:hAnsi="Arial" w:cs="Arial"/>
        </w:rPr>
        <w:t>information</w:t>
      </w:r>
      <w:r w:rsidR="00F6678E" w:rsidRPr="00CD17DF">
        <w:rPr>
          <w:rFonts w:ascii="Arial" w:hAnsi="Arial" w:cs="Arial"/>
        </w:rPr>
        <w:t>;</w:t>
      </w:r>
    </w:p>
    <w:p w14:paraId="155BCF30" w14:textId="77777777" w:rsidR="00623DDC"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award</w:t>
      </w:r>
      <w:r w:rsidR="00F6678E" w:rsidRPr="00CD17DF">
        <w:rPr>
          <w:rFonts w:ascii="Arial" w:hAnsi="Arial" w:cs="Arial"/>
        </w:rPr>
        <w:t>s</w:t>
      </w:r>
      <w:r w:rsidR="00623DDC" w:rsidRPr="00CD17DF">
        <w:rPr>
          <w:rFonts w:ascii="Arial" w:hAnsi="Arial" w:cs="Arial"/>
        </w:rPr>
        <w:t>;</w:t>
      </w:r>
    </w:p>
    <w:p w14:paraId="7E2814EA" w14:textId="77777777" w:rsidR="00E70399" w:rsidRPr="00CD17DF" w:rsidRDefault="00E44C92" w:rsidP="00236BD6">
      <w:pPr>
        <w:pStyle w:val="ListParagraph"/>
        <w:numPr>
          <w:ilvl w:val="0"/>
          <w:numId w:val="10"/>
        </w:numPr>
        <w:spacing w:before="60"/>
        <w:ind w:left="360"/>
        <w:contextualSpacing w:val="0"/>
        <w:rPr>
          <w:rFonts w:ascii="Arial" w:hAnsi="Arial" w:cs="Arial"/>
        </w:rPr>
      </w:pPr>
      <w:r w:rsidRPr="00CD17DF">
        <w:rPr>
          <w:rFonts w:ascii="Arial" w:hAnsi="Arial" w:cs="Arial"/>
        </w:rPr>
        <w:t xml:space="preserve">financial </w:t>
      </w:r>
      <w:r w:rsidR="00CB443B" w:rsidRPr="00CD17DF">
        <w:rPr>
          <w:rFonts w:ascii="Arial" w:hAnsi="Arial" w:cs="Arial"/>
        </w:rPr>
        <w:t xml:space="preserve">contract </w:t>
      </w:r>
      <w:r w:rsidR="00E70399" w:rsidRPr="00CD17DF">
        <w:rPr>
          <w:rFonts w:ascii="Arial" w:hAnsi="Arial" w:cs="Arial"/>
        </w:rPr>
        <w:t>manage</w:t>
      </w:r>
      <w:r w:rsidR="00CB443B" w:rsidRPr="00CD17DF">
        <w:rPr>
          <w:rFonts w:ascii="Arial" w:hAnsi="Arial" w:cs="Arial"/>
        </w:rPr>
        <w:t>ment</w:t>
      </w:r>
      <w:r w:rsidR="00E70399" w:rsidRPr="00CD17DF">
        <w:rPr>
          <w:rFonts w:ascii="Arial" w:hAnsi="Arial" w:cs="Arial"/>
        </w:rPr>
        <w:t>;</w:t>
      </w:r>
    </w:p>
    <w:p w14:paraId="62B742DA" w14:textId="77777777" w:rsidR="00623DDC" w:rsidRPr="00CD17DF" w:rsidRDefault="00623DDC" w:rsidP="00236BD6">
      <w:pPr>
        <w:pStyle w:val="ListParagraph"/>
        <w:numPr>
          <w:ilvl w:val="0"/>
          <w:numId w:val="10"/>
        </w:numPr>
        <w:spacing w:before="60"/>
        <w:ind w:left="360"/>
        <w:contextualSpacing w:val="0"/>
        <w:rPr>
          <w:rFonts w:ascii="Arial" w:hAnsi="Arial" w:cs="Arial"/>
        </w:rPr>
      </w:pPr>
      <w:r w:rsidRPr="00CD17DF">
        <w:rPr>
          <w:rFonts w:ascii="Arial" w:hAnsi="Arial" w:cs="Arial"/>
        </w:rPr>
        <w:t>receiving;</w:t>
      </w:r>
    </w:p>
    <w:p w14:paraId="2B8C8A20" w14:textId="77777777" w:rsidR="00E70399" w:rsidRPr="00CD17DF" w:rsidRDefault="00E70399" w:rsidP="00236BD6">
      <w:pPr>
        <w:pStyle w:val="ListParagraph"/>
        <w:numPr>
          <w:ilvl w:val="0"/>
          <w:numId w:val="10"/>
        </w:numPr>
        <w:spacing w:before="60"/>
        <w:ind w:left="360"/>
        <w:contextualSpacing w:val="0"/>
        <w:rPr>
          <w:rFonts w:ascii="Arial" w:hAnsi="Arial" w:cs="Arial"/>
        </w:rPr>
      </w:pPr>
      <w:r w:rsidRPr="00CD17DF">
        <w:rPr>
          <w:rFonts w:ascii="Arial" w:hAnsi="Arial" w:cs="Arial"/>
        </w:rPr>
        <w:t>invoic</w:t>
      </w:r>
      <w:r w:rsidR="00E44C92" w:rsidRPr="00CD17DF">
        <w:rPr>
          <w:rFonts w:ascii="Arial" w:hAnsi="Arial" w:cs="Arial"/>
        </w:rPr>
        <w:t>e approval</w:t>
      </w:r>
      <w:r w:rsidR="00F6678E" w:rsidRPr="00CD17DF">
        <w:rPr>
          <w:rFonts w:ascii="Arial" w:hAnsi="Arial" w:cs="Arial"/>
        </w:rPr>
        <w:t>s</w:t>
      </w:r>
      <w:r w:rsidRPr="00CD17DF">
        <w:rPr>
          <w:rFonts w:ascii="Arial" w:hAnsi="Arial" w:cs="Arial"/>
        </w:rPr>
        <w:t>;</w:t>
      </w:r>
    </w:p>
    <w:p w14:paraId="499BBACD" w14:textId="77777777" w:rsidR="00BA1E76" w:rsidRPr="00CD17DF" w:rsidRDefault="00E70399" w:rsidP="00236BD6">
      <w:pPr>
        <w:pStyle w:val="ListParagraph"/>
        <w:numPr>
          <w:ilvl w:val="0"/>
          <w:numId w:val="10"/>
        </w:numPr>
        <w:spacing w:before="60"/>
        <w:ind w:left="360"/>
        <w:contextualSpacing w:val="0"/>
        <w:rPr>
          <w:rFonts w:ascii="Arial" w:hAnsi="Arial" w:cs="Arial"/>
        </w:rPr>
      </w:pPr>
      <w:r w:rsidRPr="00CD17DF">
        <w:rPr>
          <w:rFonts w:ascii="Arial" w:hAnsi="Arial" w:cs="Arial"/>
        </w:rPr>
        <w:t>payment</w:t>
      </w:r>
      <w:r w:rsidR="00F6678E" w:rsidRPr="00CD17DF">
        <w:rPr>
          <w:rFonts w:ascii="Arial" w:hAnsi="Arial" w:cs="Arial"/>
        </w:rPr>
        <w:t>s</w:t>
      </w:r>
      <w:r w:rsidR="00623DDC" w:rsidRPr="00CD17DF">
        <w:rPr>
          <w:rFonts w:ascii="Arial" w:hAnsi="Arial" w:cs="Arial"/>
        </w:rPr>
        <w:t>.</w:t>
      </w:r>
    </w:p>
    <w:p w14:paraId="765A27C1" w14:textId="77777777" w:rsidR="00236BD6" w:rsidRDefault="00236BD6" w:rsidP="00236BD6">
      <w:pPr>
        <w:rPr>
          <w:rFonts w:ascii="Arial" w:hAnsi="Arial" w:cs="Arial"/>
        </w:rPr>
      </w:pPr>
    </w:p>
    <w:p w14:paraId="033158B3" w14:textId="77777777" w:rsidR="001954CE" w:rsidRPr="00CD17DF" w:rsidRDefault="001954CE" w:rsidP="00162B8D">
      <w:pPr>
        <w:pStyle w:val="Heading1"/>
      </w:pPr>
      <w:bookmarkStart w:id="16" w:name="_Toc464482365"/>
      <w:r w:rsidRPr="00CD17DF">
        <w:t>Key Stakeholders</w:t>
      </w:r>
      <w:bookmarkEnd w:id="16"/>
    </w:p>
    <w:p w14:paraId="17246D1F" w14:textId="77777777" w:rsidR="00CC1675" w:rsidRPr="00CD17DF" w:rsidRDefault="00CC1675" w:rsidP="0060380C">
      <w:pPr>
        <w:rPr>
          <w:rFonts w:ascii="Arial" w:hAnsi="Arial" w:cs="Arial"/>
        </w:rPr>
      </w:pPr>
      <w:r w:rsidRPr="00CD17DF">
        <w:rPr>
          <w:rFonts w:ascii="Arial" w:hAnsi="Arial" w:cs="Arial"/>
        </w:rPr>
        <w:t>Major stakeholders are:</w:t>
      </w:r>
    </w:p>
    <w:p w14:paraId="6B7B0A8A" w14:textId="5C4B9B96"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ODF Administrative Service</w:t>
      </w:r>
      <w:r w:rsidR="00D30032">
        <w:rPr>
          <w:rFonts w:ascii="Arial" w:hAnsi="Arial" w:cs="Arial"/>
        </w:rPr>
        <w:t>s</w:t>
      </w:r>
      <w:r w:rsidRPr="00CD17DF">
        <w:rPr>
          <w:rFonts w:ascii="Arial" w:hAnsi="Arial" w:cs="Arial"/>
        </w:rPr>
        <w:t xml:space="preserve"> Division Chief</w:t>
      </w:r>
    </w:p>
    <w:p w14:paraId="6A503D87" w14:textId="77777777" w:rsidR="009D2066" w:rsidRPr="00CD17DF" w:rsidRDefault="009D2066" w:rsidP="00236BD6">
      <w:pPr>
        <w:pStyle w:val="ListParagraph"/>
        <w:numPr>
          <w:ilvl w:val="0"/>
          <w:numId w:val="16"/>
        </w:numPr>
        <w:spacing w:before="60"/>
        <w:ind w:left="360"/>
        <w:contextualSpacing w:val="0"/>
        <w:rPr>
          <w:rFonts w:ascii="Arial" w:hAnsi="Arial" w:cs="Arial"/>
        </w:rPr>
      </w:pPr>
      <w:r w:rsidRPr="00CD17DF">
        <w:rPr>
          <w:rFonts w:ascii="Arial" w:hAnsi="Arial" w:cs="Arial"/>
        </w:rPr>
        <w:t>ODF Board of Forestry</w:t>
      </w:r>
    </w:p>
    <w:p w14:paraId="23554560" w14:textId="77777777" w:rsidR="009D2066" w:rsidRPr="00CD17DF" w:rsidRDefault="009D2066" w:rsidP="00236BD6">
      <w:pPr>
        <w:pStyle w:val="ListParagraph"/>
        <w:numPr>
          <w:ilvl w:val="0"/>
          <w:numId w:val="16"/>
        </w:numPr>
        <w:spacing w:before="60"/>
        <w:ind w:left="360"/>
        <w:contextualSpacing w:val="0"/>
        <w:rPr>
          <w:rFonts w:ascii="Arial" w:hAnsi="Arial" w:cs="Arial"/>
        </w:rPr>
      </w:pPr>
      <w:r w:rsidRPr="00CD17DF">
        <w:rPr>
          <w:rFonts w:ascii="Arial" w:hAnsi="Arial" w:cs="Arial"/>
        </w:rPr>
        <w:t>ODF Executive Team</w:t>
      </w:r>
    </w:p>
    <w:p w14:paraId="19534BD8" w14:textId="77777777" w:rsidR="009D2066" w:rsidRPr="00CD17DF" w:rsidRDefault="009D2066" w:rsidP="00236BD6">
      <w:pPr>
        <w:pStyle w:val="ListParagraph"/>
        <w:numPr>
          <w:ilvl w:val="0"/>
          <w:numId w:val="16"/>
        </w:numPr>
        <w:spacing w:before="60"/>
        <w:ind w:left="360"/>
        <w:contextualSpacing w:val="0"/>
        <w:rPr>
          <w:rFonts w:ascii="Arial" w:hAnsi="Arial" w:cs="Arial"/>
        </w:rPr>
      </w:pPr>
      <w:r w:rsidRPr="00CD17DF">
        <w:rPr>
          <w:rFonts w:ascii="Arial" w:hAnsi="Arial" w:cs="Arial"/>
        </w:rPr>
        <w:t>ODF Leadership Team</w:t>
      </w:r>
    </w:p>
    <w:p w14:paraId="2B915A63" w14:textId="77777777"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ODF Procurement Program</w:t>
      </w:r>
    </w:p>
    <w:p w14:paraId="0245554C" w14:textId="77777777"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ODF Finance Program</w:t>
      </w:r>
    </w:p>
    <w:p w14:paraId="38E5E31B" w14:textId="77777777" w:rsidR="009D2066" w:rsidRPr="00CD17DF" w:rsidRDefault="009D2066" w:rsidP="00236BD6">
      <w:pPr>
        <w:pStyle w:val="ListParagraph"/>
        <w:numPr>
          <w:ilvl w:val="0"/>
          <w:numId w:val="16"/>
        </w:numPr>
        <w:spacing w:before="60"/>
        <w:ind w:left="360"/>
        <w:contextualSpacing w:val="0"/>
        <w:rPr>
          <w:rFonts w:ascii="Arial" w:hAnsi="Arial" w:cs="Arial"/>
        </w:rPr>
      </w:pPr>
      <w:r w:rsidRPr="00CD17DF">
        <w:rPr>
          <w:rFonts w:ascii="Arial" w:hAnsi="Arial" w:cs="Arial"/>
        </w:rPr>
        <w:t>ODF Information Technology Program</w:t>
      </w:r>
    </w:p>
    <w:p w14:paraId="664659E0" w14:textId="77777777"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All ODF headquarters and field staff involved in procurement activities</w:t>
      </w:r>
      <w:r w:rsidR="009D49CF" w:rsidRPr="00CD17DF">
        <w:rPr>
          <w:rFonts w:ascii="Arial" w:hAnsi="Arial" w:cs="Arial"/>
        </w:rPr>
        <w:t xml:space="preserve"> including contract management and administration</w:t>
      </w:r>
    </w:p>
    <w:p w14:paraId="33F2D9C4" w14:textId="77777777"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ODF Vendors</w:t>
      </w:r>
    </w:p>
    <w:p w14:paraId="0699038E" w14:textId="77777777" w:rsidR="00BA29B9" w:rsidRPr="00CD17DF" w:rsidRDefault="00BA29B9" w:rsidP="00236BD6">
      <w:pPr>
        <w:pStyle w:val="ListParagraph"/>
        <w:numPr>
          <w:ilvl w:val="0"/>
          <w:numId w:val="16"/>
        </w:numPr>
        <w:spacing w:before="60"/>
        <w:ind w:left="360"/>
        <w:contextualSpacing w:val="0"/>
        <w:rPr>
          <w:rFonts w:ascii="Arial" w:hAnsi="Arial" w:cs="Arial"/>
        </w:rPr>
      </w:pPr>
      <w:r w:rsidRPr="00CD17DF">
        <w:rPr>
          <w:rFonts w:ascii="Arial" w:hAnsi="Arial" w:cs="Arial"/>
        </w:rPr>
        <w:t>OregonBuys Executive Sponsors and Steering Committee</w:t>
      </w:r>
      <w:r w:rsidR="008F4B14" w:rsidRPr="00CD17DF">
        <w:rPr>
          <w:rFonts w:ascii="Arial" w:hAnsi="Arial" w:cs="Arial"/>
        </w:rPr>
        <w:t xml:space="preserve"> as well as standing sub-committees of the Steering Committee</w:t>
      </w:r>
    </w:p>
    <w:p w14:paraId="372A1FC6" w14:textId="77777777" w:rsidR="00CC1675" w:rsidRPr="00CD17DF" w:rsidRDefault="004A6339" w:rsidP="00236BD6">
      <w:pPr>
        <w:pStyle w:val="ListParagraph"/>
        <w:numPr>
          <w:ilvl w:val="0"/>
          <w:numId w:val="16"/>
        </w:numPr>
        <w:spacing w:before="60"/>
        <w:ind w:left="360"/>
        <w:contextualSpacing w:val="0"/>
        <w:rPr>
          <w:rFonts w:ascii="Arial" w:hAnsi="Arial" w:cs="Arial"/>
        </w:rPr>
      </w:pPr>
      <w:r w:rsidRPr="00CD17DF">
        <w:rPr>
          <w:rFonts w:ascii="Arial" w:hAnsi="Arial" w:cs="Arial"/>
        </w:rPr>
        <w:t>DAS</w:t>
      </w:r>
      <w:r w:rsidR="00CC1675" w:rsidRPr="00CD17DF">
        <w:rPr>
          <w:rFonts w:ascii="Arial" w:hAnsi="Arial" w:cs="Arial"/>
        </w:rPr>
        <w:t xml:space="preserve"> Procurement Services</w:t>
      </w:r>
    </w:p>
    <w:p w14:paraId="6611C9D1" w14:textId="77777777" w:rsidR="00CC1675" w:rsidRPr="00CD17DF" w:rsidRDefault="000D2B2E"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Enterprise IT Governance </w:t>
      </w:r>
      <w:r w:rsidR="00CC1675" w:rsidRPr="00CD17DF">
        <w:rPr>
          <w:rFonts w:ascii="Arial" w:hAnsi="Arial" w:cs="Arial"/>
        </w:rPr>
        <w:t>S</w:t>
      </w:r>
      <w:r w:rsidR="004A6339" w:rsidRPr="00CD17DF">
        <w:rPr>
          <w:rFonts w:ascii="Arial" w:hAnsi="Arial" w:cs="Arial"/>
        </w:rPr>
        <w:t>teering Team</w:t>
      </w:r>
    </w:p>
    <w:p w14:paraId="53783D6D" w14:textId="77777777" w:rsidR="00CC1675" w:rsidRPr="00CD17DF" w:rsidRDefault="00623DDC" w:rsidP="00236BD6">
      <w:pPr>
        <w:pStyle w:val="ListParagraph"/>
        <w:numPr>
          <w:ilvl w:val="0"/>
          <w:numId w:val="16"/>
        </w:numPr>
        <w:spacing w:before="60"/>
        <w:ind w:left="360"/>
        <w:contextualSpacing w:val="0"/>
        <w:rPr>
          <w:rFonts w:ascii="Arial" w:hAnsi="Arial" w:cs="Arial"/>
        </w:rPr>
      </w:pPr>
      <w:r w:rsidRPr="00CD17DF">
        <w:rPr>
          <w:rFonts w:ascii="Arial" w:hAnsi="Arial" w:cs="Arial"/>
        </w:rPr>
        <w:lastRenderedPageBreak/>
        <w:t xml:space="preserve">DAS </w:t>
      </w:r>
      <w:r w:rsidR="00611688" w:rsidRPr="00CD17DF">
        <w:rPr>
          <w:rFonts w:ascii="Arial" w:hAnsi="Arial" w:cs="Arial"/>
        </w:rPr>
        <w:t>Chief Financial Office</w:t>
      </w:r>
    </w:p>
    <w:p w14:paraId="46D96B05" w14:textId="77777777" w:rsidR="00CC1675" w:rsidRPr="00CD17DF" w:rsidRDefault="00623DDC"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Office of the State </w:t>
      </w:r>
      <w:r w:rsidR="00611688" w:rsidRPr="00CD17DF">
        <w:rPr>
          <w:rFonts w:ascii="Arial" w:hAnsi="Arial" w:cs="Arial"/>
        </w:rPr>
        <w:t xml:space="preserve">Chief Information </w:t>
      </w:r>
      <w:r w:rsidR="00CC1675" w:rsidRPr="00CD17DF">
        <w:rPr>
          <w:rFonts w:ascii="Arial" w:hAnsi="Arial" w:cs="Arial"/>
        </w:rPr>
        <w:t>Office</w:t>
      </w:r>
      <w:r w:rsidRPr="00CD17DF">
        <w:rPr>
          <w:rFonts w:ascii="Arial" w:hAnsi="Arial" w:cs="Arial"/>
        </w:rPr>
        <w:t>r</w:t>
      </w:r>
    </w:p>
    <w:p w14:paraId="1DEB724A" w14:textId="77777777" w:rsidR="00CC1675" w:rsidRPr="00CD17DF" w:rsidRDefault="0060380C" w:rsidP="00236BD6">
      <w:pPr>
        <w:pStyle w:val="ListParagraph"/>
        <w:numPr>
          <w:ilvl w:val="0"/>
          <w:numId w:val="16"/>
        </w:numPr>
        <w:spacing w:before="60"/>
        <w:ind w:left="360"/>
        <w:contextualSpacing w:val="0"/>
        <w:rPr>
          <w:rFonts w:ascii="Arial" w:hAnsi="Arial" w:cs="Arial"/>
        </w:rPr>
      </w:pPr>
      <w:r w:rsidRPr="00CD17DF">
        <w:rPr>
          <w:rFonts w:ascii="Arial" w:hAnsi="Arial" w:cs="Arial"/>
        </w:rPr>
        <w:t>Legislative Fiscal Office</w:t>
      </w:r>
      <w:r w:rsidR="00623DDC" w:rsidRPr="00CD17DF">
        <w:rPr>
          <w:rFonts w:ascii="Arial" w:hAnsi="Arial" w:cs="Arial"/>
        </w:rPr>
        <w:t>.</w:t>
      </w:r>
    </w:p>
    <w:p w14:paraId="51812B3E" w14:textId="7F6EC979" w:rsidR="006D6DA1" w:rsidRPr="006D6DA1" w:rsidRDefault="006D6DA1" w:rsidP="006D6DA1">
      <w:pPr>
        <w:ind w:left="1152"/>
        <w:rPr>
          <w:rFonts w:ascii="Verdana" w:hAnsi="Verdana"/>
          <w:sz w:val="28"/>
          <w:szCs w:val="28"/>
        </w:rPr>
      </w:pPr>
    </w:p>
    <w:p w14:paraId="6C8C41B2" w14:textId="01C56883" w:rsidR="00CC1675" w:rsidRPr="006D6DA1" w:rsidRDefault="006D6DA1" w:rsidP="006D6DA1">
      <w:pPr>
        <w:pStyle w:val="Heading1"/>
      </w:pPr>
      <w:bookmarkStart w:id="17" w:name="_Toc464482366"/>
      <w:r>
        <w:t>Tasks</w:t>
      </w:r>
      <w:r w:rsidRPr="006D6DA1">
        <w:t xml:space="preserve"> </w:t>
      </w:r>
      <w:r>
        <w:t>and</w:t>
      </w:r>
      <w:r w:rsidRPr="006D6DA1">
        <w:t xml:space="preserve"> C</w:t>
      </w:r>
      <w:r>
        <w:t xml:space="preserve">ommitments by </w:t>
      </w:r>
      <w:r w:rsidRPr="006D6DA1">
        <w:t>A</w:t>
      </w:r>
      <w:r>
        <w:t>udience</w:t>
      </w:r>
      <w:bookmarkEnd w:id="17"/>
    </w:p>
    <w:tbl>
      <w:tblPr>
        <w:tblStyle w:val="TableGrid"/>
        <w:tblW w:w="0" w:type="auto"/>
        <w:tblLook w:val="04A0" w:firstRow="1" w:lastRow="0" w:firstColumn="1" w:lastColumn="0" w:noHBand="0" w:noVBand="1"/>
      </w:tblPr>
      <w:tblGrid>
        <w:gridCol w:w="2337"/>
        <w:gridCol w:w="2337"/>
        <w:gridCol w:w="2338"/>
        <w:gridCol w:w="2338"/>
      </w:tblGrid>
      <w:tr w:rsidR="006D6DA1" w14:paraId="55633631" w14:textId="77777777" w:rsidTr="006D6DA1">
        <w:tc>
          <w:tcPr>
            <w:tcW w:w="2337" w:type="dxa"/>
            <w:shd w:val="clear" w:color="auto" w:fill="C6D9F1" w:themeFill="text2" w:themeFillTint="33"/>
          </w:tcPr>
          <w:p w14:paraId="4020FD85" w14:textId="77777777" w:rsidR="006D6DA1" w:rsidRPr="00232F84" w:rsidRDefault="006D6DA1" w:rsidP="00232F84">
            <w:pPr>
              <w:jc w:val="center"/>
              <w:rPr>
                <w:rFonts w:ascii="Arial" w:hAnsi="Arial" w:cs="Arial"/>
                <w:b/>
              </w:rPr>
            </w:pPr>
            <w:r w:rsidRPr="00232F84">
              <w:rPr>
                <w:rFonts w:ascii="Arial" w:hAnsi="Arial" w:cs="Arial"/>
                <w:b/>
              </w:rPr>
              <w:t>Audience</w:t>
            </w:r>
          </w:p>
        </w:tc>
        <w:tc>
          <w:tcPr>
            <w:tcW w:w="2337" w:type="dxa"/>
            <w:shd w:val="clear" w:color="auto" w:fill="C6D9F1" w:themeFill="text2" w:themeFillTint="33"/>
          </w:tcPr>
          <w:p w14:paraId="4CAAA132" w14:textId="77777777" w:rsidR="006D6DA1" w:rsidRPr="00232F84" w:rsidRDefault="006D6DA1" w:rsidP="00232F84">
            <w:pPr>
              <w:jc w:val="center"/>
              <w:rPr>
                <w:rFonts w:ascii="Arial" w:hAnsi="Arial" w:cs="Arial"/>
                <w:b/>
              </w:rPr>
            </w:pPr>
            <w:r w:rsidRPr="00232F84">
              <w:rPr>
                <w:rFonts w:ascii="Arial" w:hAnsi="Arial" w:cs="Arial"/>
                <w:b/>
              </w:rPr>
              <w:t>Task/product</w:t>
            </w:r>
          </w:p>
        </w:tc>
        <w:tc>
          <w:tcPr>
            <w:tcW w:w="2338" w:type="dxa"/>
            <w:shd w:val="clear" w:color="auto" w:fill="C6D9F1" w:themeFill="text2" w:themeFillTint="33"/>
          </w:tcPr>
          <w:p w14:paraId="48F6D8C0" w14:textId="77777777" w:rsidR="006D6DA1" w:rsidRPr="00232F84" w:rsidRDefault="006D6DA1" w:rsidP="00232F84">
            <w:pPr>
              <w:jc w:val="center"/>
              <w:rPr>
                <w:rFonts w:ascii="Arial" w:hAnsi="Arial" w:cs="Arial"/>
                <w:b/>
              </w:rPr>
            </w:pPr>
            <w:r w:rsidRPr="00232F84">
              <w:rPr>
                <w:rFonts w:ascii="Arial" w:hAnsi="Arial" w:cs="Arial"/>
                <w:b/>
              </w:rPr>
              <w:t>Timing</w:t>
            </w:r>
          </w:p>
        </w:tc>
        <w:tc>
          <w:tcPr>
            <w:tcW w:w="2338" w:type="dxa"/>
            <w:shd w:val="clear" w:color="auto" w:fill="C6D9F1" w:themeFill="text2" w:themeFillTint="33"/>
          </w:tcPr>
          <w:p w14:paraId="40E61292" w14:textId="77777777" w:rsidR="006D6DA1" w:rsidRPr="00232F84" w:rsidRDefault="006D6DA1" w:rsidP="00232F84">
            <w:pPr>
              <w:jc w:val="center"/>
              <w:rPr>
                <w:rFonts w:ascii="Arial" w:hAnsi="Arial" w:cs="Arial"/>
                <w:b/>
              </w:rPr>
            </w:pPr>
            <w:r w:rsidRPr="00232F84">
              <w:rPr>
                <w:rFonts w:ascii="Arial" w:hAnsi="Arial" w:cs="Arial"/>
                <w:b/>
              </w:rPr>
              <w:t>Lead</w:t>
            </w:r>
          </w:p>
        </w:tc>
      </w:tr>
      <w:tr w:rsidR="006D6DA1" w14:paraId="547ABBA4" w14:textId="77777777" w:rsidTr="00567D12">
        <w:tc>
          <w:tcPr>
            <w:tcW w:w="2337" w:type="dxa"/>
          </w:tcPr>
          <w:p w14:paraId="5A22D6C2" w14:textId="77777777" w:rsidR="006D6DA1" w:rsidRPr="00CA33F1" w:rsidRDefault="006D6DA1" w:rsidP="00567D12">
            <w:pPr>
              <w:rPr>
                <w:rFonts w:ascii="Verdana" w:hAnsi="Verdana"/>
                <w:sz w:val="20"/>
                <w:szCs w:val="20"/>
              </w:rPr>
            </w:pPr>
            <w:r>
              <w:rPr>
                <w:rFonts w:ascii="Verdana" w:hAnsi="Verdana"/>
                <w:sz w:val="20"/>
                <w:szCs w:val="20"/>
              </w:rPr>
              <w:t>All audiences</w:t>
            </w:r>
          </w:p>
        </w:tc>
        <w:tc>
          <w:tcPr>
            <w:tcW w:w="2337" w:type="dxa"/>
          </w:tcPr>
          <w:p w14:paraId="0595ABF8" w14:textId="77777777" w:rsidR="006D6DA1" w:rsidRDefault="006D6DA1" w:rsidP="00567D12">
            <w:pPr>
              <w:rPr>
                <w:rFonts w:ascii="Verdana" w:hAnsi="Verdana"/>
                <w:sz w:val="20"/>
                <w:szCs w:val="20"/>
              </w:rPr>
            </w:pPr>
            <w:r>
              <w:rPr>
                <w:rFonts w:ascii="Verdana" w:hAnsi="Verdana"/>
                <w:sz w:val="20"/>
                <w:szCs w:val="20"/>
              </w:rPr>
              <w:t>One-pager at high level.</w:t>
            </w:r>
          </w:p>
        </w:tc>
        <w:tc>
          <w:tcPr>
            <w:tcW w:w="2338" w:type="dxa"/>
          </w:tcPr>
          <w:p w14:paraId="59F2F440" w14:textId="55780757" w:rsidR="006D6DA1" w:rsidRDefault="006D6DA1" w:rsidP="00D30032">
            <w:pPr>
              <w:rPr>
                <w:rFonts w:ascii="Verdana" w:hAnsi="Verdana"/>
                <w:sz w:val="20"/>
                <w:szCs w:val="20"/>
              </w:rPr>
            </w:pPr>
            <w:r>
              <w:rPr>
                <w:rFonts w:ascii="Verdana" w:hAnsi="Verdana"/>
                <w:sz w:val="20"/>
                <w:szCs w:val="20"/>
              </w:rPr>
              <w:t xml:space="preserve">Near final by </w:t>
            </w:r>
            <w:r w:rsidR="00D30032">
              <w:rPr>
                <w:rFonts w:ascii="Verdana" w:hAnsi="Verdana"/>
                <w:sz w:val="20"/>
                <w:szCs w:val="20"/>
              </w:rPr>
              <w:t>Oct</w:t>
            </w:r>
            <w:r>
              <w:rPr>
                <w:rFonts w:ascii="Verdana" w:hAnsi="Verdana"/>
                <w:sz w:val="20"/>
                <w:szCs w:val="20"/>
              </w:rPr>
              <w:t xml:space="preserve">. </w:t>
            </w:r>
            <w:r w:rsidR="00D30032">
              <w:rPr>
                <w:rFonts w:ascii="Verdana" w:hAnsi="Verdana"/>
                <w:sz w:val="20"/>
                <w:szCs w:val="20"/>
              </w:rPr>
              <w:t>26</w:t>
            </w:r>
            <w:r>
              <w:rPr>
                <w:rFonts w:ascii="Verdana" w:hAnsi="Verdana"/>
                <w:sz w:val="20"/>
                <w:szCs w:val="20"/>
              </w:rPr>
              <w:t>, 2016.</w:t>
            </w:r>
          </w:p>
        </w:tc>
        <w:tc>
          <w:tcPr>
            <w:tcW w:w="2338" w:type="dxa"/>
          </w:tcPr>
          <w:p w14:paraId="58912D11" w14:textId="77777777" w:rsidR="006D6DA1" w:rsidRDefault="006D6DA1" w:rsidP="00567D12">
            <w:pPr>
              <w:rPr>
                <w:rFonts w:ascii="Verdana" w:hAnsi="Verdana"/>
                <w:sz w:val="20"/>
                <w:szCs w:val="20"/>
              </w:rPr>
            </w:pPr>
          </w:p>
        </w:tc>
      </w:tr>
      <w:tr w:rsidR="006D6DA1" w14:paraId="0EC5694B" w14:textId="77777777" w:rsidTr="00567D12">
        <w:tc>
          <w:tcPr>
            <w:tcW w:w="2337" w:type="dxa"/>
          </w:tcPr>
          <w:p w14:paraId="037D73F3" w14:textId="77777777" w:rsidR="006D6DA1" w:rsidRPr="00CA33F1" w:rsidRDefault="006D6DA1" w:rsidP="00567D12">
            <w:pPr>
              <w:rPr>
                <w:rFonts w:ascii="Verdana" w:hAnsi="Verdana"/>
                <w:sz w:val="20"/>
                <w:szCs w:val="20"/>
              </w:rPr>
            </w:pPr>
            <w:r>
              <w:rPr>
                <w:rFonts w:ascii="Verdana" w:hAnsi="Verdana"/>
                <w:sz w:val="20"/>
                <w:szCs w:val="20"/>
              </w:rPr>
              <w:t>Internal</w:t>
            </w:r>
            <w:r w:rsidRPr="00CA33F1">
              <w:rPr>
                <w:rFonts w:ascii="Verdana" w:hAnsi="Verdana"/>
                <w:sz w:val="20"/>
                <w:szCs w:val="20"/>
              </w:rPr>
              <w:t>–all ODF</w:t>
            </w:r>
          </w:p>
        </w:tc>
        <w:tc>
          <w:tcPr>
            <w:tcW w:w="2337" w:type="dxa"/>
          </w:tcPr>
          <w:p w14:paraId="7ED5DDEE" w14:textId="77777777" w:rsidR="006D6DA1" w:rsidRDefault="006D6DA1" w:rsidP="00567D12">
            <w:pPr>
              <w:rPr>
                <w:rFonts w:ascii="Verdana" w:hAnsi="Verdana"/>
                <w:sz w:val="20"/>
                <w:szCs w:val="20"/>
              </w:rPr>
            </w:pPr>
            <w:r>
              <w:rPr>
                <w:rFonts w:ascii="Verdana" w:hAnsi="Verdana"/>
                <w:sz w:val="20"/>
                <w:szCs w:val="20"/>
              </w:rPr>
              <w:t>All-Forestry updates from Mark Hubbard. ODFnet site.</w:t>
            </w:r>
          </w:p>
          <w:p w14:paraId="6DAFFD8D" w14:textId="77777777" w:rsidR="006D6DA1" w:rsidRPr="00CA33F1" w:rsidRDefault="006D6DA1" w:rsidP="00567D12">
            <w:pPr>
              <w:rPr>
                <w:rFonts w:ascii="Verdana" w:hAnsi="Verdana"/>
                <w:sz w:val="20"/>
                <w:szCs w:val="20"/>
              </w:rPr>
            </w:pPr>
          </w:p>
        </w:tc>
        <w:tc>
          <w:tcPr>
            <w:tcW w:w="2338" w:type="dxa"/>
          </w:tcPr>
          <w:p w14:paraId="139F0170" w14:textId="77777777" w:rsidR="006D6DA1" w:rsidRDefault="006D6DA1" w:rsidP="00567D12">
            <w:pPr>
              <w:rPr>
                <w:rFonts w:ascii="Verdana" w:hAnsi="Verdana"/>
                <w:sz w:val="20"/>
                <w:szCs w:val="20"/>
              </w:rPr>
            </w:pPr>
            <w:r>
              <w:rPr>
                <w:rFonts w:ascii="Verdana" w:hAnsi="Verdana"/>
                <w:sz w:val="20"/>
                <w:szCs w:val="20"/>
              </w:rPr>
              <w:t>Monthly or as needed.</w:t>
            </w:r>
          </w:p>
          <w:p w14:paraId="5606D8DD" w14:textId="3B35AD62" w:rsidR="006D6DA1" w:rsidRPr="00CA33F1" w:rsidRDefault="006D6DA1" w:rsidP="00D30032">
            <w:pPr>
              <w:rPr>
                <w:rFonts w:ascii="Verdana" w:hAnsi="Verdana"/>
                <w:sz w:val="20"/>
                <w:szCs w:val="20"/>
              </w:rPr>
            </w:pPr>
            <w:r>
              <w:rPr>
                <w:rFonts w:ascii="Verdana" w:hAnsi="Verdana"/>
                <w:sz w:val="20"/>
                <w:szCs w:val="20"/>
              </w:rPr>
              <w:t xml:space="preserve">Design / organization changes to ODFnet </w:t>
            </w:r>
            <w:r w:rsidR="00D30032">
              <w:rPr>
                <w:rFonts w:ascii="Verdana" w:hAnsi="Verdana"/>
                <w:sz w:val="20"/>
                <w:szCs w:val="20"/>
              </w:rPr>
              <w:t>as time allows</w:t>
            </w:r>
            <w:r>
              <w:rPr>
                <w:rFonts w:ascii="Verdana" w:hAnsi="Verdana"/>
                <w:sz w:val="20"/>
                <w:szCs w:val="20"/>
              </w:rPr>
              <w:t>.</w:t>
            </w:r>
          </w:p>
        </w:tc>
        <w:tc>
          <w:tcPr>
            <w:tcW w:w="2338" w:type="dxa"/>
          </w:tcPr>
          <w:p w14:paraId="5FBA7272" w14:textId="77777777" w:rsidR="006D6DA1" w:rsidRPr="00CA33F1" w:rsidRDefault="006D6DA1" w:rsidP="00567D12">
            <w:pPr>
              <w:rPr>
                <w:rFonts w:ascii="Verdana" w:hAnsi="Verdana"/>
                <w:sz w:val="20"/>
                <w:szCs w:val="20"/>
              </w:rPr>
            </w:pPr>
            <w:r>
              <w:rPr>
                <w:rFonts w:ascii="Verdana" w:hAnsi="Verdana"/>
                <w:sz w:val="20"/>
                <w:szCs w:val="20"/>
              </w:rPr>
              <w:t xml:space="preserve">Mark Hubbard; support from Dan Postrel; Bobbi Doan to assist with ODFnet. </w:t>
            </w:r>
          </w:p>
        </w:tc>
      </w:tr>
      <w:tr w:rsidR="006D6DA1" w14:paraId="28454029" w14:textId="77777777" w:rsidTr="00567D12">
        <w:tc>
          <w:tcPr>
            <w:tcW w:w="2337" w:type="dxa"/>
          </w:tcPr>
          <w:p w14:paraId="4665089C" w14:textId="77777777" w:rsidR="006D6DA1" w:rsidRPr="00CA33F1" w:rsidRDefault="006D6DA1" w:rsidP="00567D12">
            <w:pPr>
              <w:rPr>
                <w:rFonts w:ascii="Verdana" w:hAnsi="Verdana"/>
                <w:sz w:val="20"/>
                <w:szCs w:val="20"/>
              </w:rPr>
            </w:pPr>
            <w:r>
              <w:rPr>
                <w:rFonts w:ascii="Verdana" w:hAnsi="Verdana"/>
                <w:sz w:val="20"/>
                <w:szCs w:val="20"/>
              </w:rPr>
              <w:t>Internal</w:t>
            </w:r>
            <w:r w:rsidRPr="00CA33F1">
              <w:rPr>
                <w:rFonts w:ascii="Verdana" w:hAnsi="Verdana"/>
                <w:sz w:val="20"/>
                <w:szCs w:val="20"/>
              </w:rPr>
              <w:t>–specific user groups</w:t>
            </w:r>
          </w:p>
        </w:tc>
        <w:tc>
          <w:tcPr>
            <w:tcW w:w="2337" w:type="dxa"/>
          </w:tcPr>
          <w:p w14:paraId="2D082283" w14:textId="77777777" w:rsidR="006D6DA1" w:rsidRPr="00CA33F1" w:rsidRDefault="006D6DA1" w:rsidP="00567D12">
            <w:pPr>
              <w:rPr>
                <w:rFonts w:ascii="Verdana" w:hAnsi="Verdana"/>
                <w:sz w:val="20"/>
                <w:szCs w:val="20"/>
              </w:rPr>
            </w:pPr>
            <w:r>
              <w:rPr>
                <w:rFonts w:ascii="Verdana" w:hAnsi="Verdana"/>
                <w:sz w:val="20"/>
                <w:szCs w:val="20"/>
              </w:rPr>
              <w:t>Email updates, touch points in various staff and district meetings, trainings.</w:t>
            </w:r>
          </w:p>
        </w:tc>
        <w:tc>
          <w:tcPr>
            <w:tcW w:w="2338" w:type="dxa"/>
          </w:tcPr>
          <w:p w14:paraId="2C20CD43" w14:textId="77777777" w:rsidR="006D6DA1" w:rsidRPr="00CA33F1" w:rsidRDefault="006D6DA1" w:rsidP="00567D12">
            <w:pPr>
              <w:rPr>
                <w:rFonts w:ascii="Verdana" w:hAnsi="Verdana"/>
                <w:sz w:val="20"/>
                <w:szCs w:val="20"/>
              </w:rPr>
            </w:pPr>
            <w:r>
              <w:rPr>
                <w:rFonts w:ascii="Verdana" w:hAnsi="Verdana"/>
                <w:sz w:val="20"/>
                <w:szCs w:val="20"/>
              </w:rPr>
              <w:t xml:space="preserve">As needed. </w:t>
            </w:r>
          </w:p>
        </w:tc>
        <w:tc>
          <w:tcPr>
            <w:tcW w:w="2338" w:type="dxa"/>
          </w:tcPr>
          <w:p w14:paraId="016F5CBC" w14:textId="77777777" w:rsidR="006D6DA1" w:rsidRPr="00CA33F1" w:rsidRDefault="006D6DA1" w:rsidP="00567D12">
            <w:pPr>
              <w:rPr>
                <w:rFonts w:ascii="Verdana" w:hAnsi="Verdana"/>
                <w:sz w:val="20"/>
                <w:szCs w:val="20"/>
              </w:rPr>
            </w:pPr>
            <w:r>
              <w:rPr>
                <w:rFonts w:ascii="Verdana" w:hAnsi="Verdana"/>
                <w:sz w:val="20"/>
                <w:szCs w:val="20"/>
              </w:rPr>
              <w:t>Procurement and Finance leadership. Program and field leadership could provide time on staff meeting agendas.</w:t>
            </w:r>
          </w:p>
        </w:tc>
      </w:tr>
      <w:tr w:rsidR="006D6DA1" w14:paraId="341587E0" w14:textId="77777777" w:rsidTr="00567D12">
        <w:tc>
          <w:tcPr>
            <w:tcW w:w="2337" w:type="dxa"/>
          </w:tcPr>
          <w:p w14:paraId="03BB30A7" w14:textId="77777777" w:rsidR="006D6DA1" w:rsidRPr="00A00CBA" w:rsidRDefault="006D6DA1" w:rsidP="00567D12">
            <w:pPr>
              <w:rPr>
                <w:rFonts w:ascii="Verdana" w:hAnsi="Verdana"/>
                <w:sz w:val="20"/>
                <w:szCs w:val="20"/>
              </w:rPr>
            </w:pPr>
            <w:r w:rsidRPr="00A00CBA">
              <w:rPr>
                <w:rFonts w:ascii="Verdana" w:hAnsi="Verdana"/>
                <w:sz w:val="20"/>
                <w:szCs w:val="20"/>
              </w:rPr>
              <w:t>Internal-leadership</w:t>
            </w:r>
          </w:p>
        </w:tc>
        <w:tc>
          <w:tcPr>
            <w:tcW w:w="2337" w:type="dxa"/>
          </w:tcPr>
          <w:p w14:paraId="3F4627C9" w14:textId="77777777" w:rsidR="006D6DA1" w:rsidRPr="00CA33F1" w:rsidRDefault="006D6DA1" w:rsidP="00567D12">
            <w:pPr>
              <w:rPr>
                <w:rFonts w:ascii="Verdana" w:hAnsi="Verdana"/>
                <w:sz w:val="20"/>
                <w:szCs w:val="20"/>
              </w:rPr>
            </w:pPr>
            <w:r>
              <w:rPr>
                <w:rFonts w:ascii="Verdana" w:hAnsi="Verdana"/>
                <w:sz w:val="20"/>
                <w:szCs w:val="20"/>
              </w:rPr>
              <w:t>Updates at ET and LT meetings.</w:t>
            </w:r>
          </w:p>
        </w:tc>
        <w:tc>
          <w:tcPr>
            <w:tcW w:w="2338" w:type="dxa"/>
          </w:tcPr>
          <w:p w14:paraId="01711331" w14:textId="77777777" w:rsidR="006D6DA1" w:rsidRPr="00A00CBA" w:rsidRDefault="006D6DA1" w:rsidP="00567D12">
            <w:pPr>
              <w:rPr>
                <w:rFonts w:ascii="Verdana" w:hAnsi="Verdana"/>
                <w:sz w:val="20"/>
                <w:szCs w:val="20"/>
              </w:rPr>
            </w:pPr>
            <w:r>
              <w:rPr>
                <w:rFonts w:ascii="Verdana" w:hAnsi="Verdana"/>
                <w:sz w:val="20"/>
                <w:szCs w:val="20"/>
              </w:rPr>
              <w:t>Monthly if needed at ET, quarterly at LT.</w:t>
            </w:r>
          </w:p>
        </w:tc>
        <w:tc>
          <w:tcPr>
            <w:tcW w:w="2338" w:type="dxa"/>
          </w:tcPr>
          <w:p w14:paraId="69F9ED67" w14:textId="77777777" w:rsidR="006D6DA1" w:rsidRPr="00A00CBA" w:rsidRDefault="006D6DA1" w:rsidP="00567D12">
            <w:pPr>
              <w:rPr>
                <w:rFonts w:ascii="Verdana" w:hAnsi="Verdana"/>
                <w:sz w:val="20"/>
                <w:szCs w:val="20"/>
              </w:rPr>
            </w:pPr>
            <w:r>
              <w:rPr>
                <w:rFonts w:ascii="Verdana" w:hAnsi="Verdana"/>
                <w:sz w:val="20"/>
                <w:szCs w:val="20"/>
              </w:rPr>
              <w:t>Satish, Mark, Shannon, Dave.</w:t>
            </w:r>
          </w:p>
        </w:tc>
      </w:tr>
      <w:tr w:rsidR="006D6DA1" w14:paraId="42D44E99" w14:textId="77777777" w:rsidTr="00567D12">
        <w:tc>
          <w:tcPr>
            <w:tcW w:w="2337" w:type="dxa"/>
          </w:tcPr>
          <w:p w14:paraId="390A5A31" w14:textId="77777777" w:rsidR="006D6DA1" w:rsidRPr="00A00CBA" w:rsidRDefault="006D6DA1" w:rsidP="00567D12">
            <w:pPr>
              <w:rPr>
                <w:rFonts w:ascii="Verdana" w:hAnsi="Verdana"/>
                <w:sz w:val="20"/>
                <w:szCs w:val="20"/>
              </w:rPr>
            </w:pPr>
            <w:r>
              <w:rPr>
                <w:rFonts w:ascii="Verdana" w:hAnsi="Verdana"/>
                <w:sz w:val="20"/>
                <w:szCs w:val="20"/>
              </w:rPr>
              <w:t>ODF stakeholders, vendors</w:t>
            </w:r>
          </w:p>
        </w:tc>
        <w:tc>
          <w:tcPr>
            <w:tcW w:w="2337" w:type="dxa"/>
          </w:tcPr>
          <w:p w14:paraId="5D32DE05" w14:textId="77777777" w:rsidR="006D6DA1" w:rsidRDefault="006D6DA1" w:rsidP="00567D12">
            <w:pPr>
              <w:rPr>
                <w:rFonts w:ascii="Verdana" w:hAnsi="Verdana"/>
                <w:sz w:val="20"/>
                <w:szCs w:val="20"/>
              </w:rPr>
            </w:pPr>
            <w:r>
              <w:rPr>
                <w:rFonts w:ascii="Verdana" w:hAnsi="Verdana"/>
                <w:sz w:val="20"/>
                <w:szCs w:val="20"/>
              </w:rPr>
              <w:t>TBD – will come later in project, likely in coordination with OregonBuys.</w:t>
            </w:r>
          </w:p>
        </w:tc>
        <w:tc>
          <w:tcPr>
            <w:tcW w:w="2338" w:type="dxa"/>
          </w:tcPr>
          <w:p w14:paraId="037C45F4" w14:textId="77777777" w:rsidR="006D6DA1" w:rsidRDefault="006D6DA1" w:rsidP="00567D12">
            <w:pPr>
              <w:rPr>
                <w:rFonts w:ascii="Verdana" w:hAnsi="Verdana"/>
                <w:sz w:val="20"/>
                <w:szCs w:val="20"/>
              </w:rPr>
            </w:pPr>
          </w:p>
        </w:tc>
        <w:tc>
          <w:tcPr>
            <w:tcW w:w="2338" w:type="dxa"/>
          </w:tcPr>
          <w:p w14:paraId="519456D7" w14:textId="77777777" w:rsidR="006D6DA1" w:rsidRDefault="006D6DA1" w:rsidP="00567D12">
            <w:pPr>
              <w:rPr>
                <w:rFonts w:ascii="Verdana" w:hAnsi="Verdana"/>
                <w:sz w:val="20"/>
                <w:szCs w:val="20"/>
              </w:rPr>
            </w:pPr>
          </w:p>
        </w:tc>
      </w:tr>
      <w:tr w:rsidR="006D6DA1" w14:paraId="57EAFBBA" w14:textId="77777777" w:rsidTr="00567D12">
        <w:tc>
          <w:tcPr>
            <w:tcW w:w="2337" w:type="dxa"/>
          </w:tcPr>
          <w:p w14:paraId="65D80AE9" w14:textId="3DD341F9" w:rsidR="006D6DA1" w:rsidRPr="00F85EF0" w:rsidRDefault="006D6DA1" w:rsidP="00567D12">
            <w:pPr>
              <w:rPr>
                <w:rFonts w:ascii="Verdana" w:hAnsi="Verdana"/>
                <w:sz w:val="20"/>
                <w:szCs w:val="20"/>
              </w:rPr>
            </w:pPr>
            <w:r>
              <w:rPr>
                <w:rFonts w:ascii="Verdana" w:hAnsi="Verdana"/>
                <w:sz w:val="20"/>
                <w:szCs w:val="20"/>
              </w:rPr>
              <w:t>Participating agencies, state CIO, LFO, IGST, and other statewide committees and groups</w:t>
            </w:r>
          </w:p>
        </w:tc>
        <w:tc>
          <w:tcPr>
            <w:tcW w:w="2337" w:type="dxa"/>
          </w:tcPr>
          <w:p w14:paraId="2C2789DA" w14:textId="77777777" w:rsidR="006D6DA1" w:rsidRPr="001224AF" w:rsidRDefault="006D6DA1" w:rsidP="00567D12">
            <w:pPr>
              <w:rPr>
                <w:rFonts w:ascii="Verdana" w:hAnsi="Verdana"/>
                <w:sz w:val="20"/>
                <w:szCs w:val="20"/>
              </w:rPr>
            </w:pPr>
            <w:r>
              <w:rPr>
                <w:rFonts w:ascii="Verdana" w:hAnsi="Verdana"/>
                <w:sz w:val="20"/>
                <w:szCs w:val="20"/>
              </w:rPr>
              <w:t>Updates at steering committee or other interagency meetings. Executive briefings if appropriate.</w:t>
            </w:r>
          </w:p>
        </w:tc>
        <w:tc>
          <w:tcPr>
            <w:tcW w:w="2338" w:type="dxa"/>
          </w:tcPr>
          <w:p w14:paraId="03E037AE" w14:textId="77777777" w:rsidR="006D6DA1" w:rsidRPr="001224AF" w:rsidRDefault="006D6DA1" w:rsidP="00567D12">
            <w:pPr>
              <w:rPr>
                <w:rFonts w:ascii="Verdana" w:hAnsi="Verdana"/>
                <w:sz w:val="20"/>
                <w:szCs w:val="20"/>
              </w:rPr>
            </w:pPr>
            <w:r>
              <w:rPr>
                <w:rFonts w:ascii="Verdana" w:hAnsi="Verdana"/>
                <w:sz w:val="20"/>
                <w:szCs w:val="20"/>
              </w:rPr>
              <w:t>ForestryBuys contributions to quarterly or other reports and meetings.</w:t>
            </w:r>
          </w:p>
        </w:tc>
        <w:tc>
          <w:tcPr>
            <w:tcW w:w="2338" w:type="dxa"/>
          </w:tcPr>
          <w:p w14:paraId="4BC4CCA0" w14:textId="77777777" w:rsidR="006D6DA1" w:rsidRPr="001224AF" w:rsidRDefault="006D6DA1" w:rsidP="00567D12">
            <w:pPr>
              <w:rPr>
                <w:rFonts w:ascii="Verdana" w:hAnsi="Verdana"/>
                <w:sz w:val="20"/>
                <w:szCs w:val="20"/>
              </w:rPr>
            </w:pPr>
            <w:r>
              <w:rPr>
                <w:rFonts w:ascii="Verdana" w:hAnsi="Verdana"/>
                <w:sz w:val="20"/>
                <w:szCs w:val="20"/>
              </w:rPr>
              <w:t>ForestryBuys leadership. Ties in with OregonBuys communication strategy and schedule.</w:t>
            </w:r>
          </w:p>
        </w:tc>
      </w:tr>
      <w:tr w:rsidR="006D6DA1" w14:paraId="5E3B5CEA" w14:textId="77777777" w:rsidTr="00567D12">
        <w:tc>
          <w:tcPr>
            <w:tcW w:w="2337" w:type="dxa"/>
          </w:tcPr>
          <w:p w14:paraId="6CC7F419" w14:textId="77777777" w:rsidR="006D6DA1" w:rsidRPr="00740BC8" w:rsidRDefault="006D6DA1" w:rsidP="00567D12">
            <w:pPr>
              <w:rPr>
                <w:rFonts w:ascii="Verdana" w:hAnsi="Verdana"/>
                <w:sz w:val="20"/>
                <w:szCs w:val="20"/>
              </w:rPr>
            </w:pPr>
            <w:r w:rsidRPr="00740BC8">
              <w:rPr>
                <w:rFonts w:ascii="Verdana" w:hAnsi="Verdana"/>
                <w:sz w:val="20"/>
                <w:szCs w:val="20"/>
              </w:rPr>
              <w:t>Legislators</w:t>
            </w:r>
          </w:p>
        </w:tc>
        <w:tc>
          <w:tcPr>
            <w:tcW w:w="2337" w:type="dxa"/>
          </w:tcPr>
          <w:p w14:paraId="4DEC41A4" w14:textId="77777777" w:rsidR="006D6DA1" w:rsidRPr="00740BC8" w:rsidRDefault="006D6DA1" w:rsidP="00567D12">
            <w:pPr>
              <w:rPr>
                <w:rFonts w:ascii="Verdana" w:hAnsi="Verdana"/>
                <w:sz w:val="20"/>
                <w:szCs w:val="20"/>
              </w:rPr>
            </w:pPr>
            <w:r>
              <w:rPr>
                <w:rFonts w:ascii="Verdana" w:hAnsi="Verdana"/>
                <w:sz w:val="20"/>
                <w:szCs w:val="20"/>
              </w:rPr>
              <w:t>Executive briefings</w:t>
            </w:r>
          </w:p>
        </w:tc>
        <w:tc>
          <w:tcPr>
            <w:tcW w:w="2338" w:type="dxa"/>
          </w:tcPr>
          <w:p w14:paraId="7B9F1368" w14:textId="77777777" w:rsidR="006D6DA1" w:rsidRPr="00740BC8" w:rsidRDefault="006D6DA1" w:rsidP="00567D12">
            <w:pPr>
              <w:rPr>
                <w:rFonts w:ascii="Verdana" w:hAnsi="Verdana"/>
                <w:sz w:val="20"/>
                <w:szCs w:val="20"/>
              </w:rPr>
            </w:pPr>
            <w:r>
              <w:rPr>
                <w:rFonts w:ascii="Verdana" w:hAnsi="Verdana"/>
                <w:sz w:val="20"/>
                <w:szCs w:val="20"/>
              </w:rPr>
              <w:t>Possible opportunities/needs during Legislative days (weeks of Sept. 19 and Dec. 12, 2016)</w:t>
            </w:r>
          </w:p>
        </w:tc>
        <w:tc>
          <w:tcPr>
            <w:tcW w:w="2338" w:type="dxa"/>
          </w:tcPr>
          <w:p w14:paraId="20B86D07" w14:textId="77777777" w:rsidR="006D6DA1" w:rsidRPr="00CA33F1" w:rsidRDefault="006D6DA1" w:rsidP="00567D12">
            <w:pPr>
              <w:rPr>
                <w:rFonts w:ascii="Verdana" w:hAnsi="Verdana"/>
                <w:b/>
                <w:sz w:val="20"/>
                <w:szCs w:val="20"/>
              </w:rPr>
            </w:pPr>
            <w:r>
              <w:rPr>
                <w:rFonts w:ascii="Verdana" w:hAnsi="Verdana"/>
                <w:sz w:val="20"/>
                <w:szCs w:val="20"/>
              </w:rPr>
              <w:t>ODF project leadership. Ties in with OregonBuys communication strategy and schedule.</w:t>
            </w:r>
          </w:p>
        </w:tc>
      </w:tr>
    </w:tbl>
    <w:p w14:paraId="6C96CA4A" w14:textId="77777777" w:rsidR="006D6DA1" w:rsidRDefault="006D6DA1" w:rsidP="00162B8D">
      <w:pPr>
        <w:pStyle w:val="Heading1"/>
      </w:pPr>
    </w:p>
    <w:p w14:paraId="40B5E57D" w14:textId="77777777" w:rsidR="001954CE" w:rsidRPr="00CD17DF" w:rsidRDefault="001954CE" w:rsidP="00162B8D">
      <w:pPr>
        <w:pStyle w:val="Heading1"/>
      </w:pPr>
      <w:bookmarkStart w:id="18" w:name="_Toc464482367"/>
      <w:r w:rsidRPr="00CD17DF">
        <w:t>Project Governance</w:t>
      </w:r>
      <w:bookmarkEnd w:id="18"/>
    </w:p>
    <w:p w14:paraId="1D31D17E" w14:textId="77777777" w:rsidR="004C397A" w:rsidRPr="00CD17DF" w:rsidRDefault="004C397A" w:rsidP="004C397A">
      <w:pPr>
        <w:rPr>
          <w:rFonts w:ascii="Arial" w:hAnsi="Arial" w:cs="Arial"/>
        </w:rPr>
      </w:pPr>
      <w:r w:rsidRPr="00CD17DF">
        <w:rPr>
          <w:rFonts w:ascii="Arial" w:hAnsi="Arial" w:cs="Arial"/>
        </w:rPr>
        <w:t>The governance structure is designed to:</w:t>
      </w:r>
    </w:p>
    <w:p w14:paraId="1B3E8387" w14:textId="77777777" w:rsidR="004C397A" w:rsidRPr="00CD17DF" w:rsidRDefault="004C397A" w:rsidP="00236BD6">
      <w:pPr>
        <w:pStyle w:val="ListParagraph"/>
        <w:numPr>
          <w:ilvl w:val="0"/>
          <w:numId w:val="16"/>
        </w:numPr>
        <w:spacing w:before="60"/>
        <w:ind w:left="360"/>
        <w:contextualSpacing w:val="0"/>
        <w:rPr>
          <w:rFonts w:ascii="Arial" w:hAnsi="Arial" w:cs="Arial"/>
        </w:rPr>
      </w:pPr>
      <w:r w:rsidRPr="00CD17DF">
        <w:rPr>
          <w:rFonts w:ascii="Arial" w:hAnsi="Arial" w:cs="Arial"/>
        </w:rPr>
        <w:t>Alleviate potential problems</w:t>
      </w:r>
    </w:p>
    <w:p w14:paraId="484880B9" w14:textId="77777777" w:rsidR="004C397A" w:rsidRPr="00CD17DF" w:rsidRDefault="004C397A" w:rsidP="00236BD6">
      <w:pPr>
        <w:pStyle w:val="ListParagraph"/>
        <w:numPr>
          <w:ilvl w:val="0"/>
          <w:numId w:val="16"/>
        </w:numPr>
        <w:spacing w:before="60"/>
        <w:ind w:left="360"/>
        <w:contextualSpacing w:val="0"/>
        <w:rPr>
          <w:rFonts w:ascii="Arial" w:hAnsi="Arial" w:cs="Arial"/>
        </w:rPr>
      </w:pPr>
      <w:r w:rsidRPr="00CD17DF">
        <w:rPr>
          <w:rFonts w:ascii="Arial" w:hAnsi="Arial" w:cs="Arial"/>
        </w:rPr>
        <w:t>Make decisions</w:t>
      </w:r>
    </w:p>
    <w:p w14:paraId="207F1944" w14:textId="77777777" w:rsidR="004C397A" w:rsidRPr="00CD17DF" w:rsidRDefault="004C397A" w:rsidP="00236BD6">
      <w:pPr>
        <w:pStyle w:val="ListParagraph"/>
        <w:numPr>
          <w:ilvl w:val="0"/>
          <w:numId w:val="16"/>
        </w:numPr>
        <w:spacing w:before="60"/>
        <w:ind w:left="360"/>
        <w:contextualSpacing w:val="0"/>
        <w:rPr>
          <w:rFonts w:ascii="Arial" w:hAnsi="Arial" w:cs="Arial"/>
        </w:rPr>
      </w:pPr>
      <w:r w:rsidRPr="00CD17DF">
        <w:rPr>
          <w:rFonts w:ascii="Arial" w:hAnsi="Arial" w:cs="Arial"/>
        </w:rPr>
        <w:t>Deal with:</w:t>
      </w:r>
    </w:p>
    <w:p w14:paraId="46F91A4C" w14:textId="77777777" w:rsidR="004C397A" w:rsidRPr="00CD17DF" w:rsidRDefault="004C397A" w:rsidP="00236BD6">
      <w:pPr>
        <w:pStyle w:val="ListParagraph"/>
        <w:numPr>
          <w:ilvl w:val="0"/>
          <w:numId w:val="17"/>
        </w:numPr>
        <w:spacing w:before="40"/>
        <w:ind w:left="720"/>
        <w:contextualSpacing w:val="0"/>
        <w:rPr>
          <w:rFonts w:ascii="Arial" w:hAnsi="Arial" w:cs="Arial"/>
        </w:rPr>
      </w:pPr>
      <w:r w:rsidRPr="00CD17DF">
        <w:rPr>
          <w:rFonts w:ascii="Arial" w:hAnsi="Arial" w:cs="Arial"/>
        </w:rPr>
        <w:t>Major issues including changes in scope, resources, and schedule (ForestryBuys Executive Sponsor)</w:t>
      </w:r>
    </w:p>
    <w:p w14:paraId="5D72B238" w14:textId="77777777" w:rsidR="004C397A" w:rsidRPr="00CD17DF" w:rsidRDefault="004C397A" w:rsidP="00236BD6">
      <w:pPr>
        <w:pStyle w:val="ListParagraph"/>
        <w:numPr>
          <w:ilvl w:val="0"/>
          <w:numId w:val="17"/>
        </w:numPr>
        <w:spacing w:before="40"/>
        <w:ind w:left="720"/>
        <w:contextualSpacing w:val="0"/>
        <w:rPr>
          <w:rFonts w:ascii="Arial" w:hAnsi="Arial" w:cs="Arial"/>
        </w:rPr>
      </w:pPr>
      <w:r w:rsidRPr="00CD17DF">
        <w:rPr>
          <w:rFonts w:ascii="Arial" w:hAnsi="Arial" w:cs="Arial"/>
        </w:rPr>
        <w:t>Project oversight and control (ForestryBuys Steering Committee)</w:t>
      </w:r>
    </w:p>
    <w:p w14:paraId="142BFBAB" w14:textId="77777777" w:rsidR="004C397A" w:rsidRPr="00CD17DF" w:rsidRDefault="004C397A" w:rsidP="00236BD6">
      <w:pPr>
        <w:pStyle w:val="ListParagraph"/>
        <w:numPr>
          <w:ilvl w:val="0"/>
          <w:numId w:val="17"/>
        </w:numPr>
        <w:spacing w:before="40"/>
        <w:ind w:left="720"/>
        <w:contextualSpacing w:val="0"/>
        <w:rPr>
          <w:rFonts w:ascii="Arial" w:hAnsi="Arial" w:cs="Arial"/>
        </w:rPr>
      </w:pPr>
      <w:r w:rsidRPr="00CD17DF">
        <w:rPr>
          <w:rFonts w:ascii="Arial" w:hAnsi="Arial" w:cs="Arial"/>
        </w:rPr>
        <w:t>Day-to-day administration (Project Manager and Project Team)</w:t>
      </w:r>
      <w:r w:rsidR="00536DE1" w:rsidRPr="00CD17DF">
        <w:rPr>
          <w:rFonts w:ascii="Arial" w:hAnsi="Arial" w:cs="Arial"/>
        </w:rPr>
        <w:t>.</w:t>
      </w:r>
    </w:p>
    <w:p w14:paraId="7662831E" w14:textId="77777777" w:rsidR="004C397A" w:rsidRPr="00CD17DF" w:rsidRDefault="004C397A" w:rsidP="004C397A">
      <w:pPr>
        <w:rPr>
          <w:rFonts w:ascii="Arial" w:hAnsi="Arial" w:cs="Arial"/>
        </w:rPr>
      </w:pPr>
    </w:p>
    <w:p w14:paraId="3C4D1859" w14:textId="13AF194F" w:rsidR="002940C7" w:rsidRPr="00CD17DF" w:rsidRDefault="005F48E0" w:rsidP="00A141D1">
      <w:pPr>
        <w:spacing w:after="120"/>
        <w:rPr>
          <w:rFonts w:ascii="Arial" w:hAnsi="Arial" w:cs="Arial"/>
        </w:rPr>
      </w:pPr>
      <w:r w:rsidRPr="00CD17DF">
        <w:rPr>
          <w:rFonts w:ascii="Arial" w:hAnsi="Arial" w:cs="Arial"/>
        </w:rPr>
        <w:t xml:space="preserve">Because of the multi-agency </w:t>
      </w:r>
      <w:r w:rsidR="00E25816" w:rsidRPr="00CD17DF">
        <w:rPr>
          <w:rFonts w:ascii="Arial" w:hAnsi="Arial" w:cs="Arial"/>
        </w:rPr>
        <w:t>model used to select the OregonBuys procurement solution</w:t>
      </w:r>
      <w:r w:rsidRPr="00CD17DF">
        <w:rPr>
          <w:rFonts w:ascii="Arial" w:hAnsi="Arial" w:cs="Arial"/>
        </w:rPr>
        <w:t xml:space="preserve">, </w:t>
      </w:r>
      <w:r w:rsidR="00611688" w:rsidRPr="00CD17DF">
        <w:rPr>
          <w:rFonts w:ascii="Arial" w:hAnsi="Arial" w:cs="Arial"/>
        </w:rPr>
        <w:t>effective</w:t>
      </w:r>
      <w:r w:rsidRPr="00CD17DF">
        <w:rPr>
          <w:rFonts w:ascii="Arial" w:hAnsi="Arial" w:cs="Arial"/>
        </w:rPr>
        <w:t xml:space="preserve"> governance is especially important to </w:t>
      </w:r>
      <w:r w:rsidR="004C397A" w:rsidRPr="00CD17DF">
        <w:rPr>
          <w:rFonts w:ascii="Arial" w:hAnsi="Arial" w:cs="Arial"/>
        </w:rPr>
        <w:t>ensure</w:t>
      </w:r>
      <w:r w:rsidRPr="00CD17DF">
        <w:rPr>
          <w:rFonts w:ascii="Arial" w:hAnsi="Arial" w:cs="Arial"/>
        </w:rPr>
        <w:t xml:space="preserve"> </w:t>
      </w:r>
      <w:r w:rsidR="00E25816" w:rsidRPr="00CD17DF">
        <w:rPr>
          <w:rFonts w:ascii="Arial" w:hAnsi="Arial" w:cs="Arial"/>
        </w:rPr>
        <w:t>collaborating</w:t>
      </w:r>
      <w:r w:rsidRPr="00CD17DF">
        <w:rPr>
          <w:rFonts w:ascii="Arial" w:hAnsi="Arial" w:cs="Arial"/>
        </w:rPr>
        <w:t xml:space="preserve"> agencies </w:t>
      </w:r>
      <w:r w:rsidR="004C397A" w:rsidRPr="00CD17DF">
        <w:rPr>
          <w:rFonts w:ascii="Arial" w:hAnsi="Arial" w:cs="Arial"/>
        </w:rPr>
        <w:t>are considered i</w:t>
      </w:r>
      <w:r w:rsidRPr="00CD17DF">
        <w:rPr>
          <w:rFonts w:ascii="Arial" w:hAnsi="Arial" w:cs="Arial"/>
        </w:rPr>
        <w:t xml:space="preserve">n </w:t>
      </w:r>
      <w:r w:rsidR="00E25816" w:rsidRPr="00CD17DF">
        <w:rPr>
          <w:rFonts w:ascii="Arial" w:hAnsi="Arial" w:cs="Arial"/>
        </w:rPr>
        <w:t xml:space="preserve">implementation configuration </w:t>
      </w:r>
      <w:r w:rsidRPr="00CD17DF">
        <w:rPr>
          <w:rFonts w:ascii="Arial" w:hAnsi="Arial" w:cs="Arial"/>
        </w:rPr>
        <w:t xml:space="preserve">decisions. </w:t>
      </w:r>
      <w:r w:rsidR="00536DE1" w:rsidRPr="00CD17DF">
        <w:rPr>
          <w:rFonts w:ascii="Arial" w:hAnsi="Arial" w:cs="Arial"/>
        </w:rPr>
        <w:t xml:space="preserve"> </w:t>
      </w:r>
    </w:p>
    <w:p w14:paraId="74ABF14F" w14:textId="15495029" w:rsidR="005F48E0" w:rsidRPr="00CD17DF" w:rsidRDefault="0073096F" w:rsidP="00A141D1">
      <w:pPr>
        <w:spacing w:after="120"/>
        <w:rPr>
          <w:rFonts w:ascii="Arial" w:hAnsi="Arial" w:cs="Arial"/>
        </w:rPr>
      </w:pPr>
      <w:r>
        <w:rPr>
          <w:rFonts w:ascii="Arial" w:hAnsi="Arial" w:cs="Arial"/>
        </w:rPr>
        <w:t xml:space="preserve">The project </w:t>
      </w:r>
      <w:r w:rsidR="00CA7305">
        <w:rPr>
          <w:rFonts w:ascii="Arial" w:hAnsi="Arial" w:cs="Arial"/>
        </w:rPr>
        <w:t xml:space="preserve">team </w:t>
      </w:r>
      <w:r>
        <w:rPr>
          <w:rFonts w:ascii="Arial" w:hAnsi="Arial" w:cs="Arial"/>
        </w:rPr>
        <w:t>will w</w:t>
      </w:r>
      <w:r w:rsidRPr="00CD17DF">
        <w:rPr>
          <w:rFonts w:ascii="Arial" w:hAnsi="Arial" w:cs="Arial"/>
        </w:rPr>
        <w:t xml:space="preserve">ork </w:t>
      </w:r>
      <w:r w:rsidR="002940C7" w:rsidRPr="00CD17DF">
        <w:rPr>
          <w:rFonts w:ascii="Arial" w:hAnsi="Arial" w:cs="Arial"/>
        </w:rPr>
        <w:t xml:space="preserve">in a collaborative approach to reach consensus on all decisions.  If consensus cannot be reached, issues will be escalated to </w:t>
      </w:r>
      <w:r>
        <w:rPr>
          <w:rFonts w:ascii="Arial" w:hAnsi="Arial" w:cs="Arial"/>
        </w:rPr>
        <w:t>the ODF Program Directors.  If they cannot reach consensus, it will be escalated to the Executive Sponsor.</w:t>
      </w:r>
    </w:p>
    <w:p w14:paraId="035561E2" w14:textId="77777777" w:rsidR="001D1247" w:rsidRPr="00CD17DF" w:rsidRDefault="001D1247" w:rsidP="00162B8D">
      <w:pPr>
        <w:pStyle w:val="Heading2"/>
      </w:pPr>
      <w:bookmarkStart w:id="19" w:name="_Toc464482368"/>
      <w:r w:rsidRPr="00CD17DF">
        <w:t>Executive Sponsor</w:t>
      </w:r>
      <w:bookmarkEnd w:id="19"/>
    </w:p>
    <w:p w14:paraId="7D98CA14"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 xml:space="preserve">Members  </w:t>
      </w:r>
    </w:p>
    <w:p w14:paraId="698D5D32" w14:textId="77777777" w:rsidR="001D1247" w:rsidRPr="00CD17DF" w:rsidRDefault="004C397A" w:rsidP="00236BD6">
      <w:pPr>
        <w:pStyle w:val="ListParagraph"/>
        <w:numPr>
          <w:ilvl w:val="0"/>
          <w:numId w:val="16"/>
        </w:numPr>
        <w:spacing w:before="60"/>
        <w:ind w:left="360"/>
        <w:contextualSpacing w:val="0"/>
        <w:rPr>
          <w:rFonts w:ascii="Arial" w:hAnsi="Arial" w:cs="Arial"/>
        </w:rPr>
      </w:pPr>
      <w:r w:rsidRPr="00CD17DF">
        <w:rPr>
          <w:rFonts w:ascii="Arial" w:hAnsi="Arial" w:cs="Arial"/>
        </w:rPr>
        <w:t>ODF Administrative Services Division Chief</w:t>
      </w:r>
    </w:p>
    <w:p w14:paraId="6F3D48B6" w14:textId="77777777" w:rsidR="00236BD6" w:rsidRDefault="00236BD6" w:rsidP="00236BD6">
      <w:pPr>
        <w:spacing w:before="40"/>
        <w:rPr>
          <w:rFonts w:ascii="Arial" w:hAnsi="Arial" w:cs="Arial"/>
          <w:b/>
          <w:color w:val="002776"/>
        </w:rPr>
      </w:pPr>
    </w:p>
    <w:p w14:paraId="1D1B707F"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Role</w:t>
      </w:r>
    </w:p>
    <w:p w14:paraId="40B76DB6"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Ultimate responsibility for securing spending authority and resources for the project</w:t>
      </w:r>
    </w:p>
    <w:p w14:paraId="57F8B416"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Vocal and visible champion, legitimize</w:t>
      </w:r>
      <w:r w:rsidR="004C397A" w:rsidRPr="00CD17DF">
        <w:rPr>
          <w:rFonts w:ascii="Arial" w:hAnsi="Arial" w:cs="Arial"/>
        </w:rPr>
        <w:t>s</w:t>
      </w:r>
      <w:r w:rsidRPr="00CD17DF">
        <w:rPr>
          <w:rFonts w:ascii="Arial" w:hAnsi="Arial" w:cs="Arial"/>
        </w:rPr>
        <w:t xml:space="preserve"> the project’s goals and objectives, keep</w:t>
      </w:r>
      <w:r w:rsidR="004C397A" w:rsidRPr="00CD17DF">
        <w:rPr>
          <w:rFonts w:ascii="Arial" w:hAnsi="Arial" w:cs="Arial"/>
        </w:rPr>
        <w:t>s</w:t>
      </w:r>
      <w:r w:rsidRPr="00CD17DF">
        <w:rPr>
          <w:rFonts w:ascii="Arial" w:hAnsi="Arial" w:cs="Arial"/>
        </w:rPr>
        <w:t xml:space="preserve"> abreast of major project activities, and </w:t>
      </w:r>
      <w:r w:rsidR="004C397A" w:rsidRPr="00CD17DF">
        <w:rPr>
          <w:rFonts w:ascii="Arial" w:hAnsi="Arial" w:cs="Arial"/>
        </w:rPr>
        <w:t>is</w:t>
      </w:r>
      <w:r w:rsidRPr="00CD17DF">
        <w:rPr>
          <w:rFonts w:ascii="Arial" w:hAnsi="Arial" w:cs="Arial"/>
        </w:rPr>
        <w:t xml:space="preserve"> the ultimate decision-maker for the project</w:t>
      </w:r>
    </w:p>
    <w:p w14:paraId="7B218914" w14:textId="6A5E7F42"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Final approval of all scope</w:t>
      </w:r>
      <w:r w:rsidR="004C397A" w:rsidRPr="00CD17DF">
        <w:rPr>
          <w:rFonts w:ascii="Arial" w:hAnsi="Arial" w:cs="Arial"/>
        </w:rPr>
        <w:t>, resource, schedule, and budget</w:t>
      </w:r>
      <w:r w:rsidRPr="00CD17DF">
        <w:rPr>
          <w:rFonts w:ascii="Arial" w:hAnsi="Arial" w:cs="Arial"/>
        </w:rPr>
        <w:t xml:space="preserve"> changes</w:t>
      </w:r>
    </w:p>
    <w:p w14:paraId="5094C358"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Resolve</w:t>
      </w:r>
      <w:r w:rsidR="004C397A" w:rsidRPr="00CD17DF">
        <w:rPr>
          <w:rFonts w:ascii="Arial" w:hAnsi="Arial" w:cs="Arial"/>
        </w:rPr>
        <w:t>s</w:t>
      </w:r>
      <w:r w:rsidRPr="00CD17DF">
        <w:rPr>
          <w:rFonts w:ascii="Arial" w:hAnsi="Arial" w:cs="Arial"/>
        </w:rPr>
        <w:t xml:space="preserve"> conflicts over project di</w:t>
      </w:r>
      <w:r w:rsidR="00AF1D49" w:rsidRPr="00CD17DF">
        <w:rPr>
          <w:rFonts w:ascii="Arial" w:hAnsi="Arial" w:cs="Arial"/>
        </w:rPr>
        <w:t>rection and major decisions to e</w:t>
      </w:r>
      <w:r w:rsidRPr="00CD17DF">
        <w:rPr>
          <w:rFonts w:ascii="Arial" w:hAnsi="Arial" w:cs="Arial"/>
        </w:rPr>
        <w:t>nsure that all parties continue to participate in the project and the project continues to move forward</w:t>
      </w:r>
      <w:r w:rsidR="00431B36" w:rsidRPr="00CD17DF">
        <w:rPr>
          <w:rFonts w:ascii="Arial" w:hAnsi="Arial" w:cs="Arial"/>
        </w:rPr>
        <w:t>.</w:t>
      </w:r>
    </w:p>
    <w:p w14:paraId="7616E334" w14:textId="77777777" w:rsidR="001D1247" w:rsidRPr="00CD17DF" w:rsidRDefault="001D1247" w:rsidP="001D1247">
      <w:pPr>
        <w:rPr>
          <w:rFonts w:ascii="Arial" w:hAnsi="Arial" w:cs="Arial"/>
          <w:b/>
          <w:sz w:val="28"/>
          <w:szCs w:val="28"/>
        </w:rPr>
      </w:pPr>
    </w:p>
    <w:p w14:paraId="671732BB" w14:textId="77777777" w:rsidR="001D1247" w:rsidRPr="00CD17DF" w:rsidRDefault="00E25816" w:rsidP="00162B8D">
      <w:pPr>
        <w:pStyle w:val="Heading2"/>
      </w:pPr>
      <w:bookmarkStart w:id="20" w:name="_Toc464482369"/>
      <w:r w:rsidRPr="00CD17DF">
        <w:t xml:space="preserve">ForestryBuys </w:t>
      </w:r>
      <w:r w:rsidR="001D1247" w:rsidRPr="00CD17DF">
        <w:t>Steering Committee</w:t>
      </w:r>
      <w:bookmarkEnd w:id="20"/>
    </w:p>
    <w:p w14:paraId="00021F0E"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Members</w:t>
      </w:r>
    </w:p>
    <w:p w14:paraId="6C6E1DDF"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Administrative Services Division Chief</w:t>
      </w:r>
    </w:p>
    <w:p w14:paraId="577CE049" w14:textId="77777777" w:rsidR="001D1247"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Procurement Program Director</w:t>
      </w:r>
    </w:p>
    <w:p w14:paraId="6CB523EA"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Finance Program Director</w:t>
      </w:r>
    </w:p>
    <w:p w14:paraId="7C2FA836"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Information Technology Program Director</w:t>
      </w:r>
    </w:p>
    <w:p w14:paraId="4B552883"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SoS Chief Procurement Officer</w:t>
      </w:r>
    </w:p>
    <w:p w14:paraId="1CFFFE09"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DOR Administrative Services Director</w:t>
      </w:r>
    </w:p>
    <w:p w14:paraId="23C16DF2"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DHS/OHA OIS Application Development Manager</w:t>
      </w:r>
    </w:p>
    <w:p w14:paraId="4EA3AC1D"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DAS ORPIN Administrator</w:t>
      </w:r>
    </w:p>
    <w:p w14:paraId="1EE518A7" w14:textId="77777777" w:rsidR="00236BD6" w:rsidRDefault="00236BD6" w:rsidP="00236BD6">
      <w:pPr>
        <w:spacing w:before="40"/>
        <w:rPr>
          <w:rFonts w:ascii="Arial" w:hAnsi="Arial" w:cs="Arial"/>
          <w:b/>
          <w:color w:val="002776"/>
        </w:rPr>
      </w:pPr>
    </w:p>
    <w:p w14:paraId="55EF92BD"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Role</w:t>
      </w:r>
    </w:p>
    <w:p w14:paraId="62DD2EDB"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Involved in project oversight and control</w:t>
      </w:r>
    </w:p>
    <w:p w14:paraId="5A5B6B5D"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Acts individually and collectively as a vocal and visible </w:t>
      </w:r>
      <w:r w:rsidR="007F523F" w:rsidRPr="00CD17DF">
        <w:rPr>
          <w:rFonts w:ascii="Arial" w:hAnsi="Arial" w:cs="Arial"/>
        </w:rPr>
        <w:t>project champion</w:t>
      </w:r>
    </w:p>
    <w:p w14:paraId="0032A688"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Approve project deliverables, help resolve issues and policy decisions, approve scope changes, provide direction and guidance to the project</w:t>
      </w:r>
    </w:p>
    <w:p w14:paraId="43C57D90" w14:textId="77777777" w:rsidR="005576D3" w:rsidRPr="00CD17DF" w:rsidRDefault="005576D3"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Meets </w:t>
      </w:r>
      <w:r w:rsidR="007F523F" w:rsidRPr="00CD17DF">
        <w:rPr>
          <w:rFonts w:ascii="Arial" w:hAnsi="Arial" w:cs="Arial"/>
        </w:rPr>
        <w:t>bi-weekly</w:t>
      </w:r>
    </w:p>
    <w:p w14:paraId="0A6ECF70" w14:textId="77777777" w:rsidR="001D1247" w:rsidRPr="00CD17DF" w:rsidRDefault="001D1247" w:rsidP="001D1247">
      <w:pPr>
        <w:rPr>
          <w:rFonts w:ascii="Arial" w:hAnsi="Arial" w:cs="Arial"/>
          <w:b/>
          <w:sz w:val="28"/>
          <w:szCs w:val="28"/>
        </w:rPr>
      </w:pPr>
    </w:p>
    <w:p w14:paraId="5818B229" w14:textId="77777777" w:rsidR="001D1247" w:rsidRPr="00CD17DF" w:rsidRDefault="00FC6D4C" w:rsidP="00162B8D">
      <w:pPr>
        <w:pStyle w:val="Heading2"/>
      </w:pPr>
      <w:bookmarkStart w:id="21" w:name="_Toc464482370"/>
      <w:r w:rsidRPr="00CD17DF">
        <w:t xml:space="preserve">Project </w:t>
      </w:r>
      <w:r w:rsidR="001D1247" w:rsidRPr="00CD17DF">
        <w:t>Team</w:t>
      </w:r>
      <w:bookmarkEnd w:id="21"/>
    </w:p>
    <w:p w14:paraId="4677AAC2"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Members</w:t>
      </w:r>
    </w:p>
    <w:p w14:paraId="77DEA279"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lastRenderedPageBreak/>
        <w:t>Project Manager – Dave Whitbeck</w:t>
      </w:r>
    </w:p>
    <w:p w14:paraId="330BFF88"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Business Analyst – Joanne Barnhart</w:t>
      </w:r>
    </w:p>
    <w:p w14:paraId="6E56DCBF"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Procurement Business Lead – Rich Arnaz</w:t>
      </w:r>
    </w:p>
    <w:p w14:paraId="155F6B26"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Finance Business Lead – Mark Clarkson</w:t>
      </w:r>
    </w:p>
    <w:p w14:paraId="089E49AE" w14:textId="77777777" w:rsidR="001A72D8" w:rsidRPr="00CD17DF" w:rsidRDefault="001A72D8" w:rsidP="00236BD6">
      <w:pPr>
        <w:pStyle w:val="ListParagraph"/>
        <w:numPr>
          <w:ilvl w:val="0"/>
          <w:numId w:val="16"/>
        </w:numPr>
        <w:spacing w:before="60"/>
        <w:ind w:left="360"/>
        <w:contextualSpacing w:val="0"/>
        <w:rPr>
          <w:rFonts w:ascii="Arial" w:hAnsi="Arial" w:cs="Arial"/>
        </w:rPr>
      </w:pPr>
      <w:r w:rsidRPr="00CD17DF">
        <w:rPr>
          <w:rFonts w:ascii="Arial" w:hAnsi="Arial" w:cs="Arial"/>
        </w:rPr>
        <w:t>ODF Procurement Program Director</w:t>
      </w:r>
      <w:r w:rsidR="00EA405A" w:rsidRPr="00CD17DF">
        <w:rPr>
          <w:rFonts w:ascii="Arial" w:hAnsi="Arial" w:cs="Arial"/>
        </w:rPr>
        <w:t xml:space="preserve"> – Shannon Rand</w:t>
      </w:r>
    </w:p>
    <w:p w14:paraId="3B7D4684" w14:textId="77777777" w:rsidR="001A72D8" w:rsidRPr="00CD17DF" w:rsidRDefault="001A72D8" w:rsidP="00236BD6">
      <w:pPr>
        <w:pStyle w:val="ListParagraph"/>
        <w:numPr>
          <w:ilvl w:val="0"/>
          <w:numId w:val="16"/>
        </w:numPr>
        <w:spacing w:before="60"/>
        <w:ind w:left="360"/>
        <w:contextualSpacing w:val="0"/>
        <w:rPr>
          <w:rFonts w:ascii="Arial" w:hAnsi="Arial" w:cs="Arial"/>
        </w:rPr>
      </w:pPr>
      <w:r w:rsidRPr="00CD17DF">
        <w:rPr>
          <w:rFonts w:ascii="Arial" w:hAnsi="Arial" w:cs="Arial"/>
        </w:rPr>
        <w:t>ODF Finance Program Director</w:t>
      </w:r>
      <w:r w:rsidR="00EA405A" w:rsidRPr="00CD17DF">
        <w:rPr>
          <w:rFonts w:ascii="Arial" w:hAnsi="Arial" w:cs="Arial"/>
        </w:rPr>
        <w:t xml:space="preserve"> – Mark Hubbard</w:t>
      </w:r>
    </w:p>
    <w:p w14:paraId="50071988" w14:textId="77777777" w:rsidR="001A72D8" w:rsidRPr="00CD17DF" w:rsidRDefault="001A72D8" w:rsidP="00236BD6">
      <w:pPr>
        <w:pStyle w:val="ListParagraph"/>
        <w:numPr>
          <w:ilvl w:val="0"/>
          <w:numId w:val="16"/>
        </w:numPr>
        <w:spacing w:before="60"/>
        <w:ind w:left="360"/>
        <w:contextualSpacing w:val="0"/>
        <w:rPr>
          <w:rFonts w:ascii="Arial" w:hAnsi="Arial" w:cs="Arial"/>
        </w:rPr>
      </w:pPr>
      <w:r w:rsidRPr="00CD17DF">
        <w:rPr>
          <w:rFonts w:ascii="Arial" w:hAnsi="Arial" w:cs="Arial"/>
        </w:rPr>
        <w:t>ODF Information Technology Program Director</w:t>
      </w:r>
      <w:r w:rsidR="00EA405A" w:rsidRPr="00CD17DF">
        <w:rPr>
          <w:rFonts w:ascii="Arial" w:hAnsi="Arial" w:cs="Arial"/>
        </w:rPr>
        <w:t xml:space="preserve"> – Brent Grimsrud</w:t>
      </w:r>
    </w:p>
    <w:p w14:paraId="3B6B5F9B"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P</w:t>
      </w:r>
      <w:r w:rsidR="00EA405A" w:rsidRPr="00CD17DF">
        <w:rPr>
          <w:rFonts w:ascii="Arial" w:hAnsi="Arial" w:cs="Arial"/>
        </w:rPr>
        <w:t>ublic Information Officer - TBD</w:t>
      </w:r>
    </w:p>
    <w:p w14:paraId="213F980D"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OregonBuys software vendor project team</w:t>
      </w:r>
    </w:p>
    <w:p w14:paraId="1FB8DCED"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Change Management Contractor</w:t>
      </w:r>
    </w:p>
    <w:p w14:paraId="2E66A1C7"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ODF Field SMEs as needed</w:t>
      </w:r>
    </w:p>
    <w:p w14:paraId="32591726"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Procurement, Finance, and IT SMEs from collaborating agencies</w:t>
      </w:r>
      <w:r w:rsidR="000B277F">
        <w:rPr>
          <w:rFonts w:ascii="Arial" w:hAnsi="Arial" w:cs="Arial"/>
        </w:rPr>
        <w:t xml:space="preserve"> as needed</w:t>
      </w:r>
      <w:r w:rsidRPr="00CD17DF">
        <w:rPr>
          <w:rFonts w:ascii="Arial" w:hAnsi="Arial" w:cs="Arial"/>
        </w:rPr>
        <w:t xml:space="preserve"> </w:t>
      </w:r>
    </w:p>
    <w:p w14:paraId="1ED9EE10"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ORPIN Administrator </w:t>
      </w:r>
      <w:r w:rsidR="00EA405A" w:rsidRPr="00CD17DF">
        <w:rPr>
          <w:rFonts w:ascii="Arial" w:hAnsi="Arial" w:cs="Arial"/>
        </w:rPr>
        <w:t xml:space="preserve">(DAS Procurement Services) </w:t>
      </w:r>
      <w:r w:rsidRPr="00CD17DF">
        <w:rPr>
          <w:rFonts w:ascii="Arial" w:hAnsi="Arial" w:cs="Arial"/>
        </w:rPr>
        <w:t>as needed</w:t>
      </w:r>
    </w:p>
    <w:p w14:paraId="298EACD0" w14:textId="77777777" w:rsidR="00236BD6" w:rsidRDefault="00236BD6" w:rsidP="00236BD6">
      <w:pPr>
        <w:spacing w:before="40"/>
        <w:rPr>
          <w:rFonts w:ascii="Arial" w:hAnsi="Arial" w:cs="Arial"/>
          <w:b/>
        </w:rPr>
      </w:pPr>
    </w:p>
    <w:p w14:paraId="61886899" w14:textId="77777777" w:rsidR="001D1247" w:rsidRPr="00236BD6" w:rsidRDefault="001D1247" w:rsidP="00236BD6">
      <w:pPr>
        <w:spacing w:before="40"/>
        <w:rPr>
          <w:rFonts w:ascii="Arial" w:hAnsi="Arial" w:cs="Arial"/>
          <w:b/>
          <w:color w:val="002776"/>
        </w:rPr>
      </w:pPr>
      <w:r w:rsidRPr="00236BD6">
        <w:rPr>
          <w:rFonts w:ascii="Arial" w:hAnsi="Arial" w:cs="Arial"/>
          <w:b/>
          <w:color w:val="002776"/>
        </w:rPr>
        <w:t>Role</w:t>
      </w:r>
    </w:p>
    <w:p w14:paraId="668CE354" w14:textId="6D31218B"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Work with the </w:t>
      </w:r>
      <w:r w:rsidR="0050384E" w:rsidRPr="00CD17DF">
        <w:rPr>
          <w:rFonts w:ascii="Arial" w:hAnsi="Arial" w:cs="Arial"/>
        </w:rPr>
        <w:t xml:space="preserve">OregonBuys </w:t>
      </w:r>
      <w:r w:rsidRPr="00CD17DF">
        <w:rPr>
          <w:rFonts w:ascii="Arial" w:hAnsi="Arial" w:cs="Arial"/>
        </w:rPr>
        <w:t xml:space="preserve">vendor to implement </w:t>
      </w:r>
      <w:r w:rsidR="005B4230">
        <w:rPr>
          <w:rFonts w:ascii="Arial" w:hAnsi="Arial" w:cs="Arial"/>
        </w:rPr>
        <w:t xml:space="preserve">the end-to-end eProcurement </w:t>
      </w:r>
      <w:r w:rsidRPr="00CD17DF">
        <w:rPr>
          <w:rFonts w:ascii="Arial" w:hAnsi="Arial" w:cs="Arial"/>
        </w:rPr>
        <w:t>solution:</w:t>
      </w:r>
    </w:p>
    <w:p w14:paraId="09164A9D"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is a configured rather than customized solution. Acknowledge, and accept changes to business processes to comply with best practices contained within the end-to-end eProcurement solution;</w:t>
      </w:r>
    </w:p>
    <w:p w14:paraId="37390E0D"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includes the SFMA, COBID, and ORPIN interfaces</w:t>
      </w:r>
    </w:p>
    <w:p w14:paraId="22DCD839"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Work with the Change Management vendor to create:</w:t>
      </w:r>
    </w:p>
    <w:p w14:paraId="0D5FD1D6"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a comprehensive and useful implementation guide available for future implementations;</w:t>
      </w:r>
    </w:p>
    <w:p w14:paraId="3001AB07"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a comprehensive change management plan;</w:t>
      </w:r>
    </w:p>
    <w:p w14:paraId="4B0AEC6E"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a comprehensive training plan</w:t>
      </w:r>
    </w:p>
    <w:p w14:paraId="7D1D1D56"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Ensure the configured solution meets the needs and requirements of ODF through a comprehensive testing and validation process</w:t>
      </w:r>
    </w:p>
    <w:p w14:paraId="60FB633A" w14:textId="77777777" w:rsidR="007F523F" w:rsidRPr="00CD17DF" w:rsidRDefault="007F523F" w:rsidP="00236BD6">
      <w:pPr>
        <w:pStyle w:val="ListParagraph"/>
        <w:numPr>
          <w:ilvl w:val="0"/>
          <w:numId w:val="16"/>
        </w:numPr>
        <w:spacing w:before="60"/>
        <w:ind w:left="360"/>
        <w:contextualSpacing w:val="0"/>
        <w:rPr>
          <w:rFonts w:ascii="Arial" w:hAnsi="Arial" w:cs="Arial"/>
        </w:rPr>
      </w:pPr>
      <w:r w:rsidRPr="00CD17DF">
        <w:rPr>
          <w:rFonts w:ascii="Arial" w:hAnsi="Arial" w:cs="Arial"/>
        </w:rPr>
        <w:t>Under the direction of the ForestryBuys Steering Committee:</w:t>
      </w:r>
    </w:p>
    <w:p w14:paraId="271A92FF"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 xml:space="preserve">work to mitigate risks </w:t>
      </w:r>
      <w:r w:rsidR="007333BF" w:rsidRPr="00CD17DF">
        <w:rPr>
          <w:rFonts w:ascii="Arial" w:hAnsi="Arial" w:cs="Arial"/>
        </w:rPr>
        <w:t xml:space="preserve">including those </w:t>
      </w:r>
      <w:r w:rsidRPr="00CD17DF">
        <w:rPr>
          <w:rFonts w:ascii="Arial" w:hAnsi="Arial" w:cs="Arial"/>
        </w:rPr>
        <w:t>identified by the QA Vendor;</w:t>
      </w:r>
    </w:p>
    <w:p w14:paraId="4185FBD5"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resolve issues;</w:t>
      </w:r>
    </w:p>
    <w:p w14:paraId="4C1AE0E3"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communicate with stakeholders;</w:t>
      </w:r>
    </w:p>
    <w:p w14:paraId="3E323B62" w14:textId="77777777" w:rsidR="007F523F" w:rsidRPr="00CD17DF" w:rsidRDefault="007F523F" w:rsidP="00236BD6">
      <w:pPr>
        <w:pStyle w:val="ListParagraph"/>
        <w:numPr>
          <w:ilvl w:val="0"/>
          <w:numId w:val="17"/>
        </w:numPr>
        <w:spacing w:before="40"/>
        <w:ind w:left="720"/>
        <w:contextualSpacing w:val="0"/>
        <w:rPr>
          <w:rFonts w:ascii="Arial" w:hAnsi="Arial" w:cs="Arial"/>
        </w:rPr>
      </w:pPr>
      <w:r w:rsidRPr="00CD17DF">
        <w:rPr>
          <w:rFonts w:ascii="Arial" w:hAnsi="Arial" w:cs="Arial"/>
        </w:rPr>
        <w:t>develop a ‘Plan B’ procurement solution</w:t>
      </w:r>
    </w:p>
    <w:p w14:paraId="281CED0E" w14:textId="77777777" w:rsidR="001954CE" w:rsidRPr="00CD17DF" w:rsidRDefault="001954CE" w:rsidP="001954CE">
      <w:pPr>
        <w:rPr>
          <w:rFonts w:ascii="Arial" w:hAnsi="Arial" w:cs="Arial"/>
          <w:sz w:val="28"/>
          <w:szCs w:val="28"/>
        </w:rPr>
      </w:pPr>
    </w:p>
    <w:p w14:paraId="78BEEC61" w14:textId="77777777" w:rsidR="001954CE" w:rsidRPr="00CD17DF" w:rsidRDefault="006B055E" w:rsidP="00162B8D">
      <w:pPr>
        <w:pStyle w:val="Heading1"/>
      </w:pPr>
      <w:bookmarkStart w:id="22" w:name="_Toc464482371"/>
      <w:r w:rsidRPr="00CD17DF">
        <w:t>Funding</w:t>
      </w:r>
      <w:bookmarkEnd w:id="22"/>
    </w:p>
    <w:p w14:paraId="4F7F2B37" w14:textId="46525746" w:rsidR="006B055E" w:rsidRPr="00CD17DF" w:rsidRDefault="008761AA" w:rsidP="001954CE">
      <w:pPr>
        <w:rPr>
          <w:rFonts w:ascii="Arial" w:hAnsi="Arial" w:cs="Arial"/>
        </w:rPr>
      </w:pPr>
      <w:r w:rsidRPr="00CD17DF">
        <w:rPr>
          <w:rFonts w:ascii="Arial" w:hAnsi="Arial" w:cs="Arial"/>
        </w:rPr>
        <w:t>Implementation costs</w:t>
      </w:r>
      <w:r w:rsidR="00685B1A" w:rsidRPr="00CD17DF">
        <w:rPr>
          <w:rFonts w:ascii="Arial" w:hAnsi="Arial" w:cs="Arial"/>
        </w:rPr>
        <w:t xml:space="preserve"> </w:t>
      </w:r>
      <w:r w:rsidR="006B055E" w:rsidRPr="00CD17DF">
        <w:rPr>
          <w:rFonts w:ascii="Arial" w:hAnsi="Arial" w:cs="Arial"/>
        </w:rPr>
        <w:t>have been</w:t>
      </w:r>
      <w:r w:rsidRPr="00CD17DF">
        <w:rPr>
          <w:rFonts w:ascii="Arial" w:hAnsi="Arial" w:cs="Arial"/>
        </w:rPr>
        <w:t xml:space="preserve"> </w:t>
      </w:r>
      <w:r w:rsidR="006B055E" w:rsidRPr="00CD17DF">
        <w:rPr>
          <w:rFonts w:ascii="Arial" w:hAnsi="Arial" w:cs="Arial"/>
        </w:rPr>
        <w:t>provided through legislative appropriation</w:t>
      </w:r>
      <w:r w:rsidR="00C230B6">
        <w:rPr>
          <w:rFonts w:ascii="Arial" w:hAnsi="Arial" w:cs="Arial"/>
        </w:rPr>
        <w:t xml:space="preserve"> but ha</w:t>
      </w:r>
      <w:r w:rsidR="00D30032">
        <w:rPr>
          <w:rFonts w:ascii="Arial" w:hAnsi="Arial" w:cs="Arial"/>
        </w:rPr>
        <w:t>ve</w:t>
      </w:r>
      <w:r w:rsidR="00C230B6">
        <w:rPr>
          <w:rFonts w:ascii="Arial" w:hAnsi="Arial" w:cs="Arial"/>
        </w:rPr>
        <w:t xml:space="preserve"> been left unscheduled. ODF will request rescheduling once StageGate 3 has been approved.</w:t>
      </w:r>
      <w:r w:rsidR="00142AE1" w:rsidRPr="00CD17DF">
        <w:rPr>
          <w:rFonts w:ascii="Arial" w:hAnsi="Arial" w:cs="Arial"/>
        </w:rPr>
        <w:t xml:space="preserve">  </w:t>
      </w:r>
    </w:p>
    <w:p w14:paraId="5CA9BF0F" w14:textId="77777777" w:rsidR="001954CE" w:rsidRPr="00CD17DF" w:rsidRDefault="001954CE" w:rsidP="001954CE">
      <w:pPr>
        <w:rPr>
          <w:rFonts w:ascii="Arial" w:hAnsi="Arial" w:cs="Arial"/>
          <w:sz w:val="28"/>
          <w:szCs w:val="28"/>
        </w:rPr>
      </w:pPr>
    </w:p>
    <w:p w14:paraId="771399BB" w14:textId="77777777" w:rsidR="001954CE" w:rsidRPr="00CD17DF" w:rsidRDefault="001954CE" w:rsidP="00162B8D">
      <w:pPr>
        <w:pStyle w:val="Heading1"/>
      </w:pPr>
      <w:bookmarkStart w:id="23" w:name="_Toc464482372"/>
      <w:r w:rsidRPr="00CD17DF">
        <w:t>Major Project Risks</w:t>
      </w:r>
      <w:bookmarkEnd w:id="23"/>
    </w:p>
    <w:p w14:paraId="45FDA1BB" w14:textId="4CFE75BA" w:rsidR="001D1247" w:rsidRPr="00CD17DF" w:rsidRDefault="00E25816" w:rsidP="00236BD6">
      <w:pPr>
        <w:pStyle w:val="ListParagraph"/>
        <w:numPr>
          <w:ilvl w:val="0"/>
          <w:numId w:val="16"/>
        </w:numPr>
        <w:spacing w:before="60"/>
        <w:ind w:left="360"/>
        <w:contextualSpacing w:val="0"/>
        <w:rPr>
          <w:rFonts w:ascii="Arial" w:hAnsi="Arial" w:cs="Arial"/>
        </w:rPr>
      </w:pPr>
      <w:r w:rsidRPr="00CD17DF">
        <w:rPr>
          <w:rFonts w:ascii="Arial" w:hAnsi="Arial" w:cs="Arial"/>
        </w:rPr>
        <w:lastRenderedPageBreak/>
        <w:t xml:space="preserve">There is not enough time to implement the solution following </w:t>
      </w:r>
      <w:r w:rsidR="007333BF" w:rsidRPr="00CD17DF">
        <w:rPr>
          <w:rFonts w:ascii="Arial" w:hAnsi="Arial" w:cs="Arial"/>
        </w:rPr>
        <w:t xml:space="preserve">execution of </w:t>
      </w:r>
      <w:r w:rsidRPr="00CD17DF">
        <w:rPr>
          <w:rFonts w:ascii="Arial" w:hAnsi="Arial" w:cs="Arial"/>
        </w:rPr>
        <w:t xml:space="preserve">the OregonBuys </w:t>
      </w:r>
      <w:r w:rsidR="00FD5498">
        <w:rPr>
          <w:rFonts w:ascii="Arial" w:hAnsi="Arial" w:cs="Arial"/>
        </w:rPr>
        <w:t>price agreement</w:t>
      </w:r>
      <w:r w:rsidRPr="00CD17DF">
        <w:rPr>
          <w:rFonts w:ascii="Arial" w:hAnsi="Arial" w:cs="Arial"/>
        </w:rPr>
        <w:t xml:space="preserve"> </w:t>
      </w:r>
      <w:r w:rsidR="007333BF" w:rsidRPr="00CD17DF">
        <w:rPr>
          <w:rFonts w:ascii="Arial" w:hAnsi="Arial" w:cs="Arial"/>
        </w:rPr>
        <w:t>:</w:t>
      </w:r>
    </w:p>
    <w:p w14:paraId="2E325415" w14:textId="77777777" w:rsidR="001D1247" w:rsidRDefault="00E25816" w:rsidP="00236BD6">
      <w:pPr>
        <w:pStyle w:val="ListParagraph"/>
        <w:numPr>
          <w:ilvl w:val="0"/>
          <w:numId w:val="16"/>
        </w:numPr>
        <w:spacing w:before="60"/>
        <w:ind w:left="360"/>
        <w:contextualSpacing w:val="0"/>
        <w:rPr>
          <w:rFonts w:ascii="Arial" w:hAnsi="Arial" w:cs="Arial"/>
        </w:rPr>
      </w:pPr>
      <w:r w:rsidRPr="00CD17DF">
        <w:rPr>
          <w:rFonts w:ascii="Arial" w:hAnsi="Arial" w:cs="Arial"/>
        </w:rPr>
        <w:t>A solution is not identified by the OregonBuys project</w:t>
      </w:r>
      <w:r w:rsidR="006B055E" w:rsidRPr="00CD17DF">
        <w:rPr>
          <w:rFonts w:ascii="Arial" w:hAnsi="Arial" w:cs="Arial"/>
        </w:rPr>
        <w:t xml:space="preserve"> in time for the ForestryBuys project to implement by June 30, 2017</w:t>
      </w:r>
      <w:r w:rsidR="007333BF" w:rsidRPr="00CD17DF">
        <w:rPr>
          <w:rFonts w:ascii="Arial" w:hAnsi="Arial" w:cs="Arial"/>
        </w:rPr>
        <w:t>;</w:t>
      </w:r>
    </w:p>
    <w:p w14:paraId="5BD0789A" w14:textId="77777777" w:rsidR="001B3854" w:rsidRPr="00CD17DF" w:rsidRDefault="001B3854" w:rsidP="00236BD6">
      <w:pPr>
        <w:pStyle w:val="ListParagraph"/>
        <w:numPr>
          <w:ilvl w:val="0"/>
          <w:numId w:val="16"/>
        </w:numPr>
        <w:spacing w:before="60"/>
        <w:ind w:left="360"/>
        <w:contextualSpacing w:val="0"/>
        <w:rPr>
          <w:rFonts w:ascii="Arial" w:hAnsi="Arial" w:cs="Arial"/>
        </w:rPr>
      </w:pPr>
      <w:r>
        <w:rPr>
          <w:rFonts w:ascii="Arial" w:hAnsi="Arial" w:cs="Arial"/>
        </w:rPr>
        <w:t>Evauluation of the State of Oregon Oracle settlement may cause a delay in price agreement negotiation and execution;</w:t>
      </w:r>
    </w:p>
    <w:p w14:paraId="67AF9704" w14:textId="77777777" w:rsidR="001D1247" w:rsidRPr="00CD17DF" w:rsidRDefault="00E25816" w:rsidP="00236BD6">
      <w:pPr>
        <w:pStyle w:val="ListParagraph"/>
        <w:numPr>
          <w:ilvl w:val="0"/>
          <w:numId w:val="16"/>
        </w:numPr>
        <w:spacing w:before="60"/>
        <w:ind w:left="360"/>
        <w:contextualSpacing w:val="0"/>
        <w:rPr>
          <w:rFonts w:ascii="Arial" w:hAnsi="Arial" w:cs="Arial"/>
        </w:rPr>
      </w:pPr>
      <w:r w:rsidRPr="00CD17DF">
        <w:rPr>
          <w:rFonts w:ascii="Arial" w:hAnsi="Arial" w:cs="Arial"/>
        </w:rPr>
        <w:t>ODF needs are unique enough that creating an enterprise ready implementation is not possible</w:t>
      </w:r>
      <w:r w:rsidR="007333BF" w:rsidRPr="00CD17DF">
        <w:rPr>
          <w:rFonts w:ascii="Arial" w:hAnsi="Arial" w:cs="Arial"/>
        </w:rPr>
        <w:t>;</w:t>
      </w:r>
    </w:p>
    <w:p w14:paraId="564163F2" w14:textId="58F73922" w:rsidR="001D1247" w:rsidRPr="00CD17DF" w:rsidRDefault="007333BF"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ODF </w:t>
      </w:r>
      <w:r w:rsidR="00E25816" w:rsidRPr="00CD17DF">
        <w:rPr>
          <w:rFonts w:ascii="Arial" w:hAnsi="Arial" w:cs="Arial"/>
        </w:rPr>
        <w:t>and collaborating a</w:t>
      </w:r>
      <w:r w:rsidR="00E00E60" w:rsidRPr="00CD17DF">
        <w:rPr>
          <w:rFonts w:ascii="Arial" w:hAnsi="Arial" w:cs="Arial"/>
        </w:rPr>
        <w:t xml:space="preserve">gencies have difficulty </w:t>
      </w:r>
      <w:r w:rsidR="00E25816" w:rsidRPr="00CD17DF">
        <w:rPr>
          <w:rFonts w:ascii="Arial" w:hAnsi="Arial" w:cs="Arial"/>
        </w:rPr>
        <w:t xml:space="preserve">agreeing on </w:t>
      </w:r>
      <w:r w:rsidR="001B3854">
        <w:rPr>
          <w:rFonts w:ascii="Arial" w:hAnsi="Arial" w:cs="Arial"/>
        </w:rPr>
        <w:t>configuration</w:t>
      </w:r>
      <w:r w:rsidR="001B3854" w:rsidRPr="00CD17DF">
        <w:rPr>
          <w:rFonts w:ascii="Arial" w:hAnsi="Arial" w:cs="Arial"/>
        </w:rPr>
        <w:t xml:space="preserve"> </w:t>
      </w:r>
      <w:r w:rsidR="00E25816" w:rsidRPr="00CD17DF">
        <w:rPr>
          <w:rFonts w:ascii="Arial" w:hAnsi="Arial" w:cs="Arial"/>
        </w:rPr>
        <w:t xml:space="preserve">options </w:t>
      </w:r>
      <w:r w:rsidR="00E00E60" w:rsidRPr="00CD17DF">
        <w:rPr>
          <w:rFonts w:ascii="Arial" w:hAnsi="Arial" w:cs="Arial"/>
        </w:rPr>
        <w:t>which cause</w:t>
      </w:r>
      <w:r w:rsidR="001D1247" w:rsidRPr="00CD17DF">
        <w:rPr>
          <w:rFonts w:ascii="Arial" w:hAnsi="Arial" w:cs="Arial"/>
        </w:rPr>
        <w:t xml:space="preserve"> delays </w:t>
      </w:r>
      <w:r w:rsidR="00E00E60" w:rsidRPr="00CD17DF">
        <w:rPr>
          <w:rFonts w:ascii="Arial" w:hAnsi="Arial" w:cs="Arial"/>
        </w:rPr>
        <w:t xml:space="preserve">in the </w:t>
      </w:r>
      <w:r w:rsidR="001D1247" w:rsidRPr="00CD17DF">
        <w:rPr>
          <w:rFonts w:ascii="Arial" w:hAnsi="Arial" w:cs="Arial"/>
        </w:rPr>
        <w:t xml:space="preserve">project </w:t>
      </w:r>
      <w:r w:rsidRPr="00CD17DF">
        <w:rPr>
          <w:rFonts w:ascii="Arial" w:hAnsi="Arial" w:cs="Arial"/>
        </w:rPr>
        <w:t xml:space="preserve">resulting in not meeting </w:t>
      </w:r>
      <w:r w:rsidR="00E00E60" w:rsidRPr="00CD17DF">
        <w:rPr>
          <w:rFonts w:ascii="Arial" w:hAnsi="Arial" w:cs="Arial"/>
        </w:rPr>
        <w:t xml:space="preserve">the </w:t>
      </w:r>
      <w:r w:rsidR="001D1247" w:rsidRPr="00CD17DF">
        <w:rPr>
          <w:rFonts w:ascii="Arial" w:hAnsi="Arial" w:cs="Arial"/>
        </w:rPr>
        <w:t>planned timeline</w:t>
      </w:r>
      <w:r w:rsidRPr="00CD17DF">
        <w:rPr>
          <w:rFonts w:ascii="Arial" w:hAnsi="Arial" w:cs="Arial"/>
        </w:rPr>
        <w:t>;</w:t>
      </w:r>
    </w:p>
    <w:p w14:paraId="25A41F8B" w14:textId="77777777" w:rsidR="001D1247"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Best product is too expensive</w:t>
      </w:r>
      <w:r w:rsidR="007333BF" w:rsidRPr="00CD17DF">
        <w:rPr>
          <w:rFonts w:ascii="Arial" w:hAnsi="Arial" w:cs="Arial"/>
        </w:rPr>
        <w:t>:</w:t>
      </w:r>
    </w:p>
    <w:p w14:paraId="245AEF2A" w14:textId="77777777" w:rsidR="006B055E" w:rsidRPr="00CD17DF" w:rsidRDefault="006B055E" w:rsidP="00236BD6">
      <w:pPr>
        <w:pStyle w:val="ListParagraph"/>
        <w:numPr>
          <w:ilvl w:val="0"/>
          <w:numId w:val="16"/>
        </w:numPr>
        <w:spacing w:before="60"/>
        <w:ind w:left="360"/>
        <w:contextualSpacing w:val="0"/>
        <w:rPr>
          <w:rFonts w:ascii="Arial" w:hAnsi="Arial" w:cs="Arial"/>
        </w:rPr>
      </w:pPr>
      <w:r w:rsidRPr="00CD17DF">
        <w:rPr>
          <w:rFonts w:ascii="Arial" w:hAnsi="Arial" w:cs="Arial"/>
        </w:rPr>
        <w:t>Staffing resources become unavailable due to other ODF priorities</w:t>
      </w:r>
      <w:r w:rsidR="007333BF" w:rsidRPr="00CD17DF">
        <w:rPr>
          <w:rFonts w:ascii="Arial" w:hAnsi="Arial" w:cs="Arial"/>
        </w:rPr>
        <w:t>;</w:t>
      </w:r>
    </w:p>
    <w:p w14:paraId="4F95E5AA" w14:textId="77777777" w:rsidR="00555444" w:rsidRPr="00CD17DF" w:rsidRDefault="00555444" w:rsidP="00236BD6">
      <w:pPr>
        <w:pStyle w:val="ListParagraph"/>
        <w:numPr>
          <w:ilvl w:val="0"/>
          <w:numId w:val="16"/>
        </w:numPr>
        <w:spacing w:before="60"/>
        <w:ind w:left="360"/>
        <w:contextualSpacing w:val="0"/>
        <w:rPr>
          <w:rFonts w:ascii="Arial" w:hAnsi="Arial" w:cs="Arial"/>
        </w:rPr>
      </w:pPr>
      <w:r w:rsidRPr="00CD17DF">
        <w:rPr>
          <w:rFonts w:ascii="Arial" w:hAnsi="Arial" w:cs="Arial"/>
        </w:rPr>
        <w:t>Communication with ODF staff is insufficient and causes there to be a lack of acceptance of the new system;</w:t>
      </w:r>
    </w:p>
    <w:p w14:paraId="44988891" w14:textId="77777777" w:rsidR="006B055E" w:rsidRPr="00CD17DF" w:rsidRDefault="006B055E" w:rsidP="00236BD6">
      <w:pPr>
        <w:pStyle w:val="ListParagraph"/>
        <w:numPr>
          <w:ilvl w:val="0"/>
          <w:numId w:val="16"/>
        </w:numPr>
        <w:spacing w:before="60"/>
        <w:ind w:left="360"/>
        <w:contextualSpacing w:val="0"/>
        <w:rPr>
          <w:rFonts w:ascii="Arial" w:hAnsi="Arial" w:cs="Arial"/>
        </w:rPr>
      </w:pPr>
      <w:r w:rsidRPr="00CD17DF">
        <w:rPr>
          <w:rFonts w:ascii="Arial" w:hAnsi="Arial" w:cs="Arial"/>
        </w:rPr>
        <w:t>Turnover of staff delays implementation</w:t>
      </w:r>
      <w:r w:rsidR="007333BF" w:rsidRPr="00CD17DF">
        <w:rPr>
          <w:rFonts w:ascii="Arial" w:hAnsi="Arial" w:cs="Arial"/>
        </w:rPr>
        <w:t>;</w:t>
      </w:r>
    </w:p>
    <w:p w14:paraId="2ABC0C67" w14:textId="77777777" w:rsidR="006B055E" w:rsidRPr="00CD17DF" w:rsidRDefault="006B055E" w:rsidP="00236BD6">
      <w:pPr>
        <w:pStyle w:val="ListParagraph"/>
        <w:numPr>
          <w:ilvl w:val="0"/>
          <w:numId w:val="16"/>
        </w:numPr>
        <w:spacing w:before="60"/>
        <w:ind w:left="360"/>
        <w:contextualSpacing w:val="0"/>
        <w:rPr>
          <w:rFonts w:ascii="Arial" w:hAnsi="Arial" w:cs="Arial"/>
        </w:rPr>
      </w:pPr>
      <w:r w:rsidRPr="00CD17DF">
        <w:rPr>
          <w:rFonts w:ascii="Arial" w:hAnsi="Arial" w:cs="Arial"/>
        </w:rPr>
        <w:t>Staff resistance to change</w:t>
      </w:r>
      <w:r w:rsidR="007333BF" w:rsidRPr="00CD17DF">
        <w:rPr>
          <w:rFonts w:ascii="Arial" w:hAnsi="Arial" w:cs="Arial"/>
        </w:rPr>
        <w:t>.</w:t>
      </w:r>
    </w:p>
    <w:p w14:paraId="0B348A36" w14:textId="77777777" w:rsidR="001954CE" w:rsidRPr="00CD17DF" w:rsidRDefault="001954CE" w:rsidP="001954CE">
      <w:pPr>
        <w:rPr>
          <w:rFonts w:ascii="Arial" w:hAnsi="Arial" w:cs="Arial"/>
          <w:sz w:val="28"/>
          <w:szCs w:val="28"/>
        </w:rPr>
      </w:pPr>
    </w:p>
    <w:p w14:paraId="79A6F555" w14:textId="77777777" w:rsidR="001954CE" w:rsidRPr="00CD17DF" w:rsidRDefault="001954CE" w:rsidP="00162B8D">
      <w:pPr>
        <w:pStyle w:val="Heading1"/>
      </w:pPr>
      <w:bookmarkStart w:id="24" w:name="_Toc464482373"/>
      <w:r w:rsidRPr="00CD17DF">
        <w:t xml:space="preserve">Risks </w:t>
      </w:r>
      <w:r w:rsidR="00AF1D49" w:rsidRPr="00CD17DF">
        <w:t>o</w:t>
      </w:r>
      <w:r w:rsidRPr="00CD17DF">
        <w:t xml:space="preserve">f Not Doing </w:t>
      </w:r>
      <w:r w:rsidR="00AF1D49" w:rsidRPr="00CD17DF">
        <w:t>t</w:t>
      </w:r>
      <w:r w:rsidRPr="00CD17DF">
        <w:t>he Project</w:t>
      </w:r>
      <w:bookmarkEnd w:id="24"/>
    </w:p>
    <w:p w14:paraId="151EB52B" w14:textId="77777777" w:rsidR="001954CE" w:rsidRPr="00CD17DF" w:rsidRDefault="001D1247" w:rsidP="00236BD6">
      <w:pPr>
        <w:pStyle w:val="ListParagraph"/>
        <w:numPr>
          <w:ilvl w:val="0"/>
          <w:numId w:val="16"/>
        </w:numPr>
        <w:spacing w:before="60"/>
        <w:ind w:left="360"/>
        <w:contextualSpacing w:val="0"/>
        <w:rPr>
          <w:rFonts w:ascii="Arial" w:hAnsi="Arial" w:cs="Arial"/>
        </w:rPr>
      </w:pPr>
      <w:r w:rsidRPr="00CD17DF">
        <w:rPr>
          <w:rFonts w:ascii="Arial" w:hAnsi="Arial" w:cs="Arial"/>
        </w:rPr>
        <w:t>The current manual, paper-based approached to procurement will continue to frustrate</w:t>
      </w:r>
      <w:r w:rsidR="005F48E0" w:rsidRPr="00CD17DF">
        <w:rPr>
          <w:rFonts w:ascii="Arial" w:hAnsi="Arial" w:cs="Arial"/>
        </w:rPr>
        <w:t xml:space="preserve"> </w:t>
      </w:r>
      <w:r w:rsidRPr="00CD17DF">
        <w:rPr>
          <w:rFonts w:ascii="Arial" w:hAnsi="Arial" w:cs="Arial"/>
        </w:rPr>
        <w:t>customers, procurement and fin</w:t>
      </w:r>
      <w:r w:rsidR="00611688" w:rsidRPr="00CD17DF">
        <w:rPr>
          <w:rFonts w:ascii="Arial" w:hAnsi="Arial" w:cs="Arial"/>
        </w:rPr>
        <w:t>ance professionals, and vendors</w:t>
      </w:r>
      <w:r w:rsidR="007333BF" w:rsidRPr="00CD17DF">
        <w:rPr>
          <w:rFonts w:ascii="Arial" w:hAnsi="Arial" w:cs="Arial"/>
        </w:rPr>
        <w:t>;</w:t>
      </w:r>
    </w:p>
    <w:p w14:paraId="5618ECB1" w14:textId="77777777" w:rsidR="005F48E0" w:rsidRPr="00CD17DF" w:rsidRDefault="005F48E0"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Time delays </w:t>
      </w:r>
      <w:r w:rsidR="004A6339" w:rsidRPr="00CD17DF">
        <w:rPr>
          <w:rFonts w:ascii="Arial" w:hAnsi="Arial" w:cs="Arial"/>
        </w:rPr>
        <w:t xml:space="preserve">because of inefficient procurement processes </w:t>
      </w:r>
      <w:r w:rsidRPr="00CD17DF">
        <w:rPr>
          <w:rFonts w:ascii="Arial" w:hAnsi="Arial" w:cs="Arial"/>
        </w:rPr>
        <w:t xml:space="preserve">will mean missed opportunities to get things done </w:t>
      </w:r>
      <w:r w:rsidR="007E6ED5" w:rsidRPr="00CD17DF">
        <w:rPr>
          <w:rFonts w:ascii="Arial" w:hAnsi="Arial" w:cs="Arial"/>
        </w:rPr>
        <w:t>at</w:t>
      </w:r>
      <w:r w:rsidRPr="00CD17DF">
        <w:rPr>
          <w:rFonts w:ascii="Arial" w:hAnsi="Arial" w:cs="Arial"/>
        </w:rPr>
        <w:t xml:space="preserve"> </w:t>
      </w:r>
      <w:r w:rsidR="007E6ED5" w:rsidRPr="00CD17DF">
        <w:rPr>
          <w:rFonts w:ascii="Arial" w:hAnsi="Arial" w:cs="Arial"/>
        </w:rPr>
        <w:t>ODF,</w:t>
      </w:r>
      <w:r w:rsidRPr="00CD17DF">
        <w:rPr>
          <w:rFonts w:ascii="Arial" w:hAnsi="Arial" w:cs="Arial"/>
        </w:rPr>
        <w:t xml:space="preserve"> </w:t>
      </w:r>
      <w:r w:rsidR="007E6ED5" w:rsidRPr="00CD17DF">
        <w:rPr>
          <w:rFonts w:ascii="Arial" w:hAnsi="Arial" w:cs="Arial"/>
        </w:rPr>
        <w:t>including</w:t>
      </w:r>
      <w:r w:rsidRPr="00CD17DF">
        <w:rPr>
          <w:rFonts w:ascii="Arial" w:hAnsi="Arial" w:cs="Arial"/>
        </w:rPr>
        <w:t xml:space="preserve"> higher costs</w:t>
      </w:r>
      <w:r w:rsidR="007E6ED5" w:rsidRPr="00CD17DF">
        <w:rPr>
          <w:rFonts w:ascii="Arial" w:hAnsi="Arial" w:cs="Arial"/>
        </w:rPr>
        <w:t xml:space="preserve"> and longer solicitations</w:t>
      </w:r>
      <w:r w:rsidR="007333BF" w:rsidRPr="00CD17DF">
        <w:rPr>
          <w:rFonts w:ascii="Arial" w:hAnsi="Arial" w:cs="Arial"/>
        </w:rPr>
        <w:t>;</w:t>
      </w:r>
    </w:p>
    <w:p w14:paraId="153D1360" w14:textId="77777777" w:rsidR="005F48E0" w:rsidRPr="00CD17DF" w:rsidRDefault="005F48E0"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Vendors will be reluctant to do business </w:t>
      </w:r>
      <w:r w:rsidR="007E6ED5" w:rsidRPr="00CD17DF">
        <w:rPr>
          <w:rFonts w:ascii="Arial" w:hAnsi="Arial" w:cs="Arial"/>
        </w:rPr>
        <w:t>with ODF</w:t>
      </w:r>
      <w:r w:rsidRPr="00CD17DF">
        <w:rPr>
          <w:rFonts w:ascii="Arial" w:hAnsi="Arial" w:cs="Arial"/>
        </w:rPr>
        <w:t xml:space="preserve"> and may charge more to compensate for their frustration</w:t>
      </w:r>
      <w:r w:rsidR="00BD24DF" w:rsidRPr="00CD17DF">
        <w:rPr>
          <w:rFonts w:ascii="Arial" w:hAnsi="Arial" w:cs="Arial"/>
        </w:rPr>
        <w:t xml:space="preserve"> or decline to provide goods and/or services</w:t>
      </w:r>
      <w:r w:rsidR="007333BF" w:rsidRPr="00CD17DF">
        <w:rPr>
          <w:rFonts w:ascii="Arial" w:hAnsi="Arial" w:cs="Arial"/>
        </w:rPr>
        <w:t>;</w:t>
      </w:r>
    </w:p>
    <w:p w14:paraId="631D11E1" w14:textId="77777777" w:rsidR="005F48E0" w:rsidRPr="00CD17DF" w:rsidRDefault="005F48E0"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Bad data will make it harder for </w:t>
      </w:r>
      <w:r w:rsidR="00BD24DF" w:rsidRPr="00CD17DF">
        <w:rPr>
          <w:rFonts w:ascii="Arial" w:hAnsi="Arial" w:cs="Arial"/>
        </w:rPr>
        <w:t>ODF</w:t>
      </w:r>
      <w:r w:rsidRPr="00CD17DF">
        <w:rPr>
          <w:rFonts w:ascii="Arial" w:hAnsi="Arial" w:cs="Arial"/>
        </w:rPr>
        <w:t xml:space="preserve"> to manage their procurement functions and report accurately and timely to DAS</w:t>
      </w:r>
      <w:r w:rsidR="00E00E60" w:rsidRPr="00CD17DF">
        <w:rPr>
          <w:rFonts w:ascii="Arial" w:hAnsi="Arial" w:cs="Arial"/>
        </w:rPr>
        <w:t>,</w:t>
      </w:r>
      <w:r w:rsidRPr="00CD17DF">
        <w:rPr>
          <w:rFonts w:ascii="Arial" w:hAnsi="Arial" w:cs="Arial"/>
        </w:rPr>
        <w:t xml:space="preserve"> the legislature</w:t>
      </w:r>
      <w:r w:rsidR="00FC30D1" w:rsidRPr="00CD17DF">
        <w:rPr>
          <w:rFonts w:ascii="Arial" w:hAnsi="Arial" w:cs="Arial"/>
        </w:rPr>
        <w:t>, and the public</w:t>
      </w:r>
      <w:r w:rsidR="007333BF" w:rsidRPr="00CD17DF">
        <w:rPr>
          <w:rFonts w:ascii="Arial" w:hAnsi="Arial" w:cs="Arial"/>
        </w:rPr>
        <w:t>;</w:t>
      </w:r>
    </w:p>
    <w:p w14:paraId="6D43D3EE" w14:textId="5FEAFE55" w:rsidR="00BD24DF" w:rsidRDefault="00BD24DF" w:rsidP="00236BD6">
      <w:pPr>
        <w:pStyle w:val="ListParagraph"/>
        <w:numPr>
          <w:ilvl w:val="0"/>
          <w:numId w:val="16"/>
        </w:numPr>
        <w:spacing w:before="60"/>
        <w:ind w:left="360"/>
        <w:contextualSpacing w:val="0"/>
        <w:rPr>
          <w:rFonts w:ascii="Arial" w:hAnsi="Arial" w:cs="Arial"/>
        </w:rPr>
      </w:pPr>
      <w:r w:rsidRPr="00CD17DF">
        <w:rPr>
          <w:rFonts w:ascii="Arial" w:hAnsi="Arial" w:cs="Arial"/>
        </w:rPr>
        <w:t xml:space="preserve">Unable to meet legislative requirement to implement a </w:t>
      </w:r>
      <w:r w:rsidR="001B3854">
        <w:rPr>
          <w:rFonts w:ascii="Arial" w:hAnsi="Arial" w:cs="Arial"/>
        </w:rPr>
        <w:t xml:space="preserve">end-to-end </w:t>
      </w:r>
      <w:r w:rsidRPr="00CD17DF">
        <w:rPr>
          <w:rFonts w:ascii="Arial" w:hAnsi="Arial" w:cs="Arial"/>
        </w:rPr>
        <w:t>procurement solution at ODF</w:t>
      </w:r>
      <w:r w:rsidR="007333BF" w:rsidRPr="00CD17DF">
        <w:rPr>
          <w:rFonts w:ascii="Arial" w:hAnsi="Arial" w:cs="Arial"/>
        </w:rPr>
        <w:t>;</w:t>
      </w:r>
    </w:p>
    <w:p w14:paraId="5E264094" w14:textId="77777777" w:rsidR="001B3854" w:rsidRDefault="001B3854" w:rsidP="00236BD6">
      <w:pPr>
        <w:pStyle w:val="ListParagraph"/>
        <w:numPr>
          <w:ilvl w:val="0"/>
          <w:numId w:val="16"/>
        </w:numPr>
        <w:spacing w:before="60"/>
        <w:ind w:left="360"/>
        <w:contextualSpacing w:val="0"/>
        <w:rPr>
          <w:rFonts w:ascii="Arial" w:hAnsi="Arial" w:cs="Arial"/>
        </w:rPr>
      </w:pPr>
      <w:r>
        <w:rPr>
          <w:rFonts w:ascii="Arial" w:hAnsi="Arial" w:cs="Arial"/>
        </w:rPr>
        <w:t>Lack of accountability to funding sources for use of funds;</w:t>
      </w:r>
    </w:p>
    <w:p w14:paraId="7C8855FD" w14:textId="77777777" w:rsidR="001B3854" w:rsidRPr="00CD17DF" w:rsidRDefault="001B3854" w:rsidP="00236BD6">
      <w:pPr>
        <w:pStyle w:val="ListParagraph"/>
        <w:numPr>
          <w:ilvl w:val="0"/>
          <w:numId w:val="16"/>
        </w:numPr>
        <w:spacing w:before="60"/>
        <w:ind w:left="360"/>
        <w:contextualSpacing w:val="0"/>
        <w:rPr>
          <w:rFonts w:ascii="Arial" w:hAnsi="Arial" w:cs="Arial"/>
        </w:rPr>
      </w:pPr>
      <w:r>
        <w:rPr>
          <w:rFonts w:ascii="Arial" w:hAnsi="Arial" w:cs="Arial"/>
        </w:rPr>
        <w:t>Potential loss of assets due to lack of end-to-end procurement solution;</w:t>
      </w:r>
    </w:p>
    <w:p w14:paraId="1557BE27" w14:textId="77777777" w:rsidR="00D553C4" w:rsidRPr="00CD17DF" w:rsidRDefault="00D553C4" w:rsidP="00236BD6">
      <w:pPr>
        <w:pStyle w:val="ListParagraph"/>
        <w:numPr>
          <w:ilvl w:val="0"/>
          <w:numId w:val="16"/>
        </w:numPr>
        <w:spacing w:before="60"/>
        <w:ind w:left="360"/>
        <w:contextualSpacing w:val="0"/>
        <w:rPr>
          <w:rFonts w:ascii="Arial" w:hAnsi="Arial" w:cs="Arial"/>
        </w:rPr>
      </w:pPr>
      <w:r w:rsidRPr="00CD17DF">
        <w:rPr>
          <w:rFonts w:ascii="Arial" w:hAnsi="Arial" w:cs="Arial"/>
        </w:rPr>
        <w:t>The current FOS (purchase order) system utilized by ODF stops functioning and cannot be resurrected</w:t>
      </w:r>
      <w:r w:rsidR="007333BF" w:rsidRPr="00CD17DF">
        <w:rPr>
          <w:rFonts w:ascii="Arial" w:hAnsi="Arial" w:cs="Arial"/>
        </w:rPr>
        <w:t>.</w:t>
      </w:r>
    </w:p>
    <w:p w14:paraId="62269FBA" w14:textId="77777777" w:rsidR="001954CE" w:rsidRPr="00E41D4A" w:rsidRDefault="001954CE" w:rsidP="001954CE">
      <w:pPr>
        <w:rPr>
          <w:rFonts w:ascii="Arial" w:hAnsi="Arial" w:cs="Arial"/>
          <w:sz w:val="28"/>
          <w:szCs w:val="28"/>
        </w:rPr>
      </w:pPr>
    </w:p>
    <w:p w14:paraId="7ECAA04C" w14:textId="77777777" w:rsidR="00101BCE" w:rsidRPr="00E41D4A" w:rsidRDefault="00101BCE">
      <w:pPr>
        <w:rPr>
          <w:rFonts w:ascii="Arial" w:hAnsi="Arial" w:cs="Arial"/>
          <w:sz w:val="28"/>
          <w:szCs w:val="28"/>
        </w:rPr>
      </w:pPr>
    </w:p>
    <w:sectPr w:rsidR="00101BCE" w:rsidRPr="00E41D4A" w:rsidSect="000E72D5">
      <w:footerReference w:type="even" r:id="rId16"/>
      <w:footerReference w:type="default" r:id="rId17"/>
      <w:pgSz w:w="12240" w:h="15840" w:code="1"/>
      <w:pgMar w:top="1008" w:right="1440" w:bottom="1440"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9FD2" w14:textId="77777777" w:rsidR="00AA4788" w:rsidRDefault="00AA4788" w:rsidP="00C13639">
      <w:r>
        <w:separator/>
      </w:r>
    </w:p>
    <w:p w14:paraId="142612CF" w14:textId="77777777" w:rsidR="00AA4788" w:rsidRDefault="00AA4788"/>
  </w:endnote>
  <w:endnote w:type="continuationSeparator" w:id="0">
    <w:p w14:paraId="536CAE2C" w14:textId="77777777" w:rsidR="00AA4788" w:rsidRDefault="00AA4788" w:rsidP="00C13639">
      <w:r>
        <w:continuationSeparator/>
      </w:r>
    </w:p>
    <w:p w14:paraId="0B62B6F6" w14:textId="77777777" w:rsidR="00AA4788" w:rsidRDefault="00AA4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A674" w14:textId="77777777" w:rsidR="00AA4788" w:rsidRDefault="00AA4788" w:rsidP="00C1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7A3AD" w14:textId="77777777" w:rsidR="00AA4788" w:rsidRDefault="00AA4788" w:rsidP="00C13639">
    <w:pPr>
      <w:pStyle w:val="Footer"/>
      <w:ind w:right="360"/>
    </w:pPr>
  </w:p>
  <w:p w14:paraId="042F27A7" w14:textId="77777777" w:rsidR="00AA4788" w:rsidRDefault="00AA47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2EB4" w14:textId="77777777" w:rsidR="00AA4788" w:rsidRPr="00CD17DF" w:rsidRDefault="00AA4788" w:rsidP="00CD17DF">
    <w:pPr>
      <w:tabs>
        <w:tab w:val="center" w:pos="4680"/>
      </w:tabs>
      <w:rPr>
        <w:sz w:val="20"/>
        <w:szCs w:val="20"/>
      </w:rPr>
    </w:pPr>
    <w:r w:rsidRPr="00CD17DF">
      <w:rPr>
        <w:sz w:val="20"/>
        <w:szCs w:val="20"/>
      </w:rPr>
      <w:t>ForestryBuys Project Charter</w:t>
    </w:r>
    <w:r w:rsidRPr="00CD17DF">
      <w:rPr>
        <w:sz w:val="20"/>
        <w:szCs w:val="20"/>
      </w:rPr>
      <w:ptab w:relativeTo="margin" w:alignment="center" w:leader="none"/>
    </w:r>
    <w:r w:rsidRPr="00CD17DF">
      <w:rPr>
        <w:sz w:val="20"/>
        <w:szCs w:val="20"/>
      </w:rPr>
      <w:t xml:space="preserve">Page </w:t>
    </w:r>
    <w:r w:rsidRPr="00CD17DF">
      <w:rPr>
        <w:sz w:val="20"/>
        <w:szCs w:val="20"/>
      </w:rPr>
      <w:fldChar w:fldCharType="begin"/>
    </w:r>
    <w:r w:rsidRPr="00CD17DF">
      <w:rPr>
        <w:sz w:val="20"/>
        <w:szCs w:val="20"/>
      </w:rPr>
      <w:instrText xml:space="preserve"> PAGE  \* Arabic  \* MERGEFORMAT </w:instrText>
    </w:r>
    <w:r w:rsidRPr="00CD17DF">
      <w:rPr>
        <w:sz w:val="20"/>
        <w:szCs w:val="20"/>
      </w:rPr>
      <w:fldChar w:fldCharType="separate"/>
    </w:r>
    <w:r w:rsidR="00592378">
      <w:rPr>
        <w:noProof/>
        <w:sz w:val="20"/>
        <w:szCs w:val="20"/>
      </w:rPr>
      <w:t>1</w:t>
    </w:r>
    <w:r w:rsidRPr="00CD17DF">
      <w:rPr>
        <w:sz w:val="20"/>
        <w:szCs w:val="20"/>
      </w:rPr>
      <w:fldChar w:fldCharType="end"/>
    </w:r>
    <w:r w:rsidRPr="00CD17DF">
      <w:rPr>
        <w:sz w:val="20"/>
        <w:szCs w:val="20"/>
      </w:rPr>
      <w:t xml:space="preserve"> of </w:t>
    </w:r>
    <w:r w:rsidRPr="00CD17DF">
      <w:rPr>
        <w:sz w:val="20"/>
        <w:szCs w:val="20"/>
      </w:rPr>
      <w:fldChar w:fldCharType="begin"/>
    </w:r>
    <w:r w:rsidRPr="00CD17DF">
      <w:rPr>
        <w:sz w:val="20"/>
        <w:szCs w:val="20"/>
      </w:rPr>
      <w:instrText xml:space="preserve"> NUMPAGES  \* Arabic  \* MERGEFORMAT </w:instrText>
    </w:r>
    <w:r w:rsidRPr="00CD17DF">
      <w:rPr>
        <w:sz w:val="20"/>
        <w:szCs w:val="20"/>
      </w:rPr>
      <w:fldChar w:fldCharType="separate"/>
    </w:r>
    <w:r w:rsidR="00592378">
      <w:rPr>
        <w:noProof/>
        <w:sz w:val="20"/>
        <w:szCs w:val="20"/>
      </w:rPr>
      <w:t>12</w:t>
    </w:r>
    <w:r w:rsidRPr="00CD17DF">
      <w:rPr>
        <w:noProof/>
        <w:sz w:val="20"/>
        <w:szCs w:val="20"/>
      </w:rPr>
      <w:fldChar w:fldCharType="end"/>
    </w:r>
    <w:r w:rsidRPr="00CD17DF">
      <w:rPr>
        <w:sz w:val="20"/>
        <w:szCs w:val="20"/>
      </w:rPr>
      <w:ptab w:relativeTo="margin" w:alignment="right" w:leader="none"/>
    </w:r>
    <w:r w:rsidRPr="00CD17DF">
      <w:rPr>
        <w:sz w:val="20"/>
        <w:szCs w:val="20"/>
      </w:rPr>
      <w:fldChar w:fldCharType="begin"/>
    </w:r>
    <w:r w:rsidRPr="00CD17DF">
      <w:rPr>
        <w:sz w:val="20"/>
        <w:szCs w:val="20"/>
      </w:rPr>
      <w:instrText xml:space="preserve"> DATE \@ "MMMM d, yyyy" </w:instrText>
    </w:r>
    <w:r w:rsidRPr="00CD17DF">
      <w:rPr>
        <w:sz w:val="20"/>
        <w:szCs w:val="20"/>
      </w:rPr>
      <w:fldChar w:fldCharType="separate"/>
    </w:r>
    <w:r w:rsidR="00592378">
      <w:rPr>
        <w:noProof/>
        <w:sz w:val="20"/>
        <w:szCs w:val="20"/>
      </w:rPr>
      <w:t>March 9, 2017</w:t>
    </w:r>
    <w:r w:rsidRPr="00CD17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8D74" w14:textId="77777777" w:rsidR="00AA4788" w:rsidRDefault="00AA4788" w:rsidP="00C13639">
      <w:r>
        <w:separator/>
      </w:r>
    </w:p>
    <w:p w14:paraId="46358F0E" w14:textId="77777777" w:rsidR="00AA4788" w:rsidRDefault="00AA4788"/>
  </w:footnote>
  <w:footnote w:type="continuationSeparator" w:id="0">
    <w:p w14:paraId="0327A6E7" w14:textId="77777777" w:rsidR="00AA4788" w:rsidRDefault="00AA4788" w:rsidP="00C13639">
      <w:r>
        <w:continuationSeparator/>
      </w:r>
    </w:p>
    <w:p w14:paraId="233AA311" w14:textId="77777777" w:rsidR="00AA4788" w:rsidRDefault="00AA47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760"/>
    <w:multiLevelType w:val="hybridMultilevel"/>
    <w:tmpl w:val="23DA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778A"/>
    <w:multiLevelType w:val="hybridMultilevel"/>
    <w:tmpl w:val="95C297A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E7F14"/>
    <w:multiLevelType w:val="hybridMultilevel"/>
    <w:tmpl w:val="D1A0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C79B3"/>
    <w:multiLevelType w:val="hybridMultilevel"/>
    <w:tmpl w:val="4D5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33C7A"/>
    <w:multiLevelType w:val="hybridMultilevel"/>
    <w:tmpl w:val="4C20E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6EE4"/>
    <w:multiLevelType w:val="hybridMultilevel"/>
    <w:tmpl w:val="CDC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48C9"/>
    <w:multiLevelType w:val="hybridMultilevel"/>
    <w:tmpl w:val="AE5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12916"/>
    <w:multiLevelType w:val="hybridMultilevel"/>
    <w:tmpl w:val="C83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971D4"/>
    <w:multiLevelType w:val="hybridMultilevel"/>
    <w:tmpl w:val="39A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03199"/>
    <w:multiLevelType w:val="hybridMultilevel"/>
    <w:tmpl w:val="D6C00FB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52062"/>
    <w:multiLevelType w:val="hybridMultilevel"/>
    <w:tmpl w:val="273C937E"/>
    <w:lvl w:ilvl="0" w:tplc="2592D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2521B"/>
    <w:multiLevelType w:val="hybridMultilevel"/>
    <w:tmpl w:val="545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10861"/>
    <w:multiLevelType w:val="hybridMultilevel"/>
    <w:tmpl w:val="5A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53CE4"/>
    <w:multiLevelType w:val="hybridMultilevel"/>
    <w:tmpl w:val="657C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62074E"/>
    <w:multiLevelType w:val="hybridMultilevel"/>
    <w:tmpl w:val="BA32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B0842"/>
    <w:multiLevelType w:val="hybridMultilevel"/>
    <w:tmpl w:val="D51E79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3B4F7FDF"/>
    <w:multiLevelType w:val="hybridMultilevel"/>
    <w:tmpl w:val="A0B0002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76C2A"/>
    <w:multiLevelType w:val="hybridMultilevel"/>
    <w:tmpl w:val="CE0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2737F"/>
    <w:multiLevelType w:val="hybridMultilevel"/>
    <w:tmpl w:val="24B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12042"/>
    <w:multiLevelType w:val="hybridMultilevel"/>
    <w:tmpl w:val="6E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C599B"/>
    <w:multiLevelType w:val="hybridMultilevel"/>
    <w:tmpl w:val="C422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38A"/>
    <w:multiLevelType w:val="hybridMultilevel"/>
    <w:tmpl w:val="F13AC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0748A"/>
    <w:multiLevelType w:val="hybridMultilevel"/>
    <w:tmpl w:val="542EDF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2F5480"/>
    <w:multiLevelType w:val="hybridMultilevel"/>
    <w:tmpl w:val="636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87A61"/>
    <w:multiLevelType w:val="hybridMultilevel"/>
    <w:tmpl w:val="3702DA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AC4BB2"/>
    <w:multiLevelType w:val="hybridMultilevel"/>
    <w:tmpl w:val="81A2A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1F7F0E"/>
    <w:multiLevelType w:val="hybridMultilevel"/>
    <w:tmpl w:val="B4F6CFB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431AA"/>
    <w:multiLevelType w:val="hybridMultilevel"/>
    <w:tmpl w:val="07B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25"/>
  </w:num>
  <w:num w:numId="5">
    <w:abstractNumId w:val="12"/>
  </w:num>
  <w:num w:numId="6">
    <w:abstractNumId w:val="18"/>
  </w:num>
  <w:num w:numId="7">
    <w:abstractNumId w:val="4"/>
  </w:num>
  <w:num w:numId="8">
    <w:abstractNumId w:val="0"/>
  </w:num>
  <w:num w:numId="9">
    <w:abstractNumId w:val="19"/>
  </w:num>
  <w:num w:numId="10">
    <w:abstractNumId w:val="20"/>
  </w:num>
  <w:num w:numId="11">
    <w:abstractNumId w:val="5"/>
  </w:num>
  <w:num w:numId="12">
    <w:abstractNumId w:val="14"/>
  </w:num>
  <w:num w:numId="13">
    <w:abstractNumId w:val="8"/>
  </w:num>
  <w:num w:numId="14">
    <w:abstractNumId w:val="27"/>
  </w:num>
  <w:num w:numId="15">
    <w:abstractNumId w:val="17"/>
  </w:num>
  <w:num w:numId="16">
    <w:abstractNumId w:val="15"/>
  </w:num>
  <w:num w:numId="17">
    <w:abstractNumId w:val="26"/>
  </w:num>
  <w:num w:numId="18">
    <w:abstractNumId w:val="16"/>
  </w:num>
  <w:num w:numId="19">
    <w:abstractNumId w:val="22"/>
  </w:num>
  <w:num w:numId="20">
    <w:abstractNumId w:val="1"/>
  </w:num>
  <w:num w:numId="21">
    <w:abstractNumId w:val="24"/>
  </w:num>
  <w:num w:numId="22">
    <w:abstractNumId w:val="9"/>
  </w:num>
  <w:num w:numId="23">
    <w:abstractNumId w:val="3"/>
  </w:num>
  <w:num w:numId="24">
    <w:abstractNumId w:val="23"/>
  </w:num>
  <w:num w:numId="25">
    <w:abstractNumId w:val="6"/>
  </w:num>
  <w:num w:numId="26">
    <w:abstractNumId w:val="21"/>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E"/>
    <w:rsid w:val="00027D6E"/>
    <w:rsid w:val="00046E89"/>
    <w:rsid w:val="00050BD7"/>
    <w:rsid w:val="0005469F"/>
    <w:rsid w:val="00055B88"/>
    <w:rsid w:val="000639BB"/>
    <w:rsid w:val="0008092E"/>
    <w:rsid w:val="00093685"/>
    <w:rsid w:val="000A2041"/>
    <w:rsid w:val="000B277F"/>
    <w:rsid w:val="000D2B2E"/>
    <w:rsid w:val="000D660C"/>
    <w:rsid w:val="000E72D5"/>
    <w:rsid w:val="000F3A73"/>
    <w:rsid w:val="001009B4"/>
    <w:rsid w:val="00101BCE"/>
    <w:rsid w:val="001244FB"/>
    <w:rsid w:val="00131088"/>
    <w:rsid w:val="001348DA"/>
    <w:rsid w:val="00142AE1"/>
    <w:rsid w:val="00162B8D"/>
    <w:rsid w:val="0016499E"/>
    <w:rsid w:val="00190A82"/>
    <w:rsid w:val="001954CE"/>
    <w:rsid w:val="0019659D"/>
    <w:rsid w:val="001A19E9"/>
    <w:rsid w:val="001A72D8"/>
    <w:rsid w:val="001B3854"/>
    <w:rsid w:val="001C45BE"/>
    <w:rsid w:val="001D1247"/>
    <w:rsid w:val="001D2152"/>
    <w:rsid w:val="001D7E2E"/>
    <w:rsid w:val="001F030C"/>
    <w:rsid w:val="0020116F"/>
    <w:rsid w:val="0020412E"/>
    <w:rsid w:val="00232F84"/>
    <w:rsid w:val="00236BD6"/>
    <w:rsid w:val="0024472C"/>
    <w:rsid w:val="00246A41"/>
    <w:rsid w:val="00255747"/>
    <w:rsid w:val="00261C73"/>
    <w:rsid w:val="00293DF2"/>
    <w:rsid w:val="002940C7"/>
    <w:rsid w:val="0029699E"/>
    <w:rsid w:val="002972C7"/>
    <w:rsid w:val="002B0E76"/>
    <w:rsid w:val="002B451F"/>
    <w:rsid w:val="002D36BD"/>
    <w:rsid w:val="00306690"/>
    <w:rsid w:val="003100C4"/>
    <w:rsid w:val="00322E25"/>
    <w:rsid w:val="003428CA"/>
    <w:rsid w:val="00342AC0"/>
    <w:rsid w:val="00345142"/>
    <w:rsid w:val="00350C2D"/>
    <w:rsid w:val="003532A5"/>
    <w:rsid w:val="00356B78"/>
    <w:rsid w:val="00356E73"/>
    <w:rsid w:val="00374499"/>
    <w:rsid w:val="00374D5F"/>
    <w:rsid w:val="003A6666"/>
    <w:rsid w:val="003C11A6"/>
    <w:rsid w:val="003D0C22"/>
    <w:rsid w:val="003D2DB7"/>
    <w:rsid w:val="004172A9"/>
    <w:rsid w:val="00425E5A"/>
    <w:rsid w:val="00431B36"/>
    <w:rsid w:val="0044472C"/>
    <w:rsid w:val="00452774"/>
    <w:rsid w:val="0047058D"/>
    <w:rsid w:val="00482AB3"/>
    <w:rsid w:val="004841F7"/>
    <w:rsid w:val="004A25C3"/>
    <w:rsid w:val="004A6339"/>
    <w:rsid w:val="004B4B33"/>
    <w:rsid w:val="004C397A"/>
    <w:rsid w:val="004F2FAC"/>
    <w:rsid w:val="0050384E"/>
    <w:rsid w:val="00526604"/>
    <w:rsid w:val="00526945"/>
    <w:rsid w:val="005348F9"/>
    <w:rsid w:val="00536DE1"/>
    <w:rsid w:val="00555444"/>
    <w:rsid w:val="0055613C"/>
    <w:rsid w:val="005576D3"/>
    <w:rsid w:val="00570A8D"/>
    <w:rsid w:val="0057433B"/>
    <w:rsid w:val="00583B06"/>
    <w:rsid w:val="0058758A"/>
    <w:rsid w:val="00592378"/>
    <w:rsid w:val="005B4230"/>
    <w:rsid w:val="005C28F7"/>
    <w:rsid w:val="005D068E"/>
    <w:rsid w:val="005D0A9C"/>
    <w:rsid w:val="005E6AD3"/>
    <w:rsid w:val="005F05AB"/>
    <w:rsid w:val="005F48E0"/>
    <w:rsid w:val="0060380C"/>
    <w:rsid w:val="00610432"/>
    <w:rsid w:val="00611688"/>
    <w:rsid w:val="006166BF"/>
    <w:rsid w:val="00623DDC"/>
    <w:rsid w:val="006347BB"/>
    <w:rsid w:val="00652E8A"/>
    <w:rsid w:val="00685B1A"/>
    <w:rsid w:val="00691455"/>
    <w:rsid w:val="006A586B"/>
    <w:rsid w:val="006B055E"/>
    <w:rsid w:val="006B1770"/>
    <w:rsid w:val="006B1956"/>
    <w:rsid w:val="006B4190"/>
    <w:rsid w:val="006C6B3B"/>
    <w:rsid w:val="006D6DA1"/>
    <w:rsid w:val="006D75E1"/>
    <w:rsid w:val="006E49DD"/>
    <w:rsid w:val="006F3CF8"/>
    <w:rsid w:val="00706930"/>
    <w:rsid w:val="0073096F"/>
    <w:rsid w:val="00730FB7"/>
    <w:rsid w:val="00732C60"/>
    <w:rsid w:val="007333BF"/>
    <w:rsid w:val="007343B4"/>
    <w:rsid w:val="0073569A"/>
    <w:rsid w:val="00736F44"/>
    <w:rsid w:val="00737CC7"/>
    <w:rsid w:val="00751F4E"/>
    <w:rsid w:val="007529B4"/>
    <w:rsid w:val="00770E4D"/>
    <w:rsid w:val="00775323"/>
    <w:rsid w:val="0078765A"/>
    <w:rsid w:val="007919D3"/>
    <w:rsid w:val="00791DCE"/>
    <w:rsid w:val="00796380"/>
    <w:rsid w:val="007B5886"/>
    <w:rsid w:val="007C548F"/>
    <w:rsid w:val="007D57F5"/>
    <w:rsid w:val="007E0078"/>
    <w:rsid w:val="007E6ED5"/>
    <w:rsid w:val="007F523F"/>
    <w:rsid w:val="007F6547"/>
    <w:rsid w:val="007F7F2C"/>
    <w:rsid w:val="008160C6"/>
    <w:rsid w:val="008204AF"/>
    <w:rsid w:val="0082614E"/>
    <w:rsid w:val="0083557F"/>
    <w:rsid w:val="00843891"/>
    <w:rsid w:val="008453B2"/>
    <w:rsid w:val="0086482A"/>
    <w:rsid w:val="008739CB"/>
    <w:rsid w:val="008761AA"/>
    <w:rsid w:val="00882BA0"/>
    <w:rsid w:val="00890292"/>
    <w:rsid w:val="00890E1F"/>
    <w:rsid w:val="00894B27"/>
    <w:rsid w:val="008C1DCD"/>
    <w:rsid w:val="008C3615"/>
    <w:rsid w:val="008C7AB8"/>
    <w:rsid w:val="008D1113"/>
    <w:rsid w:val="008D6471"/>
    <w:rsid w:val="008F4B14"/>
    <w:rsid w:val="00913797"/>
    <w:rsid w:val="00925C3B"/>
    <w:rsid w:val="009333FF"/>
    <w:rsid w:val="00934192"/>
    <w:rsid w:val="009450E6"/>
    <w:rsid w:val="00951576"/>
    <w:rsid w:val="009611E5"/>
    <w:rsid w:val="009616D8"/>
    <w:rsid w:val="00964948"/>
    <w:rsid w:val="00973968"/>
    <w:rsid w:val="009A49E8"/>
    <w:rsid w:val="009A7619"/>
    <w:rsid w:val="009A7755"/>
    <w:rsid w:val="009D2066"/>
    <w:rsid w:val="009D49CF"/>
    <w:rsid w:val="009D5C28"/>
    <w:rsid w:val="009E0C0F"/>
    <w:rsid w:val="009F0058"/>
    <w:rsid w:val="009F65D1"/>
    <w:rsid w:val="00A141D1"/>
    <w:rsid w:val="00A2298F"/>
    <w:rsid w:val="00A31E49"/>
    <w:rsid w:val="00A32A21"/>
    <w:rsid w:val="00A46B3F"/>
    <w:rsid w:val="00A5693E"/>
    <w:rsid w:val="00A57083"/>
    <w:rsid w:val="00A81BBD"/>
    <w:rsid w:val="00AA4788"/>
    <w:rsid w:val="00AB689F"/>
    <w:rsid w:val="00AC77D0"/>
    <w:rsid w:val="00AD1891"/>
    <w:rsid w:val="00AF1D49"/>
    <w:rsid w:val="00B028A0"/>
    <w:rsid w:val="00B233DD"/>
    <w:rsid w:val="00B3177D"/>
    <w:rsid w:val="00B63507"/>
    <w:rsid w:val="00B649B6"/>
    <w:rsid w:val="00B6507E"/>
    <w:rsid w:val="00B6745E"/>
    <w:rsid w:val="00B67CD7"/>
    <w:rsid w:val="00B73280"/>
    <w:rsid w:val="00B82FD0"/>
    <w:rsid w:val="00B90BDB"/>
    <w:rsid w:val="00BA08D6"/>
    <w:rsid w:val="00BA1E76"/>
    <w:rsid w:val="00BA29B9"/>
    <w:rsid w:val="00BA3588"/>
    <w:rsid w:val="00BD1A55"/>
    <w:rsid w:val="00BD24DF"/>
    <w:rsid w:val="00BD4AB7"/>
    <w:rsid w:val="00BD51B7"/>
    <w:rsid w:val="00BD5CEB"/>
    <w:rsid w:val="00C13639"/>
    <w:rsid w:val="00C17E62"/>
    <w:rsid w:val="00C230B6"/>
    <w:rsid w:val="00C410AA"/>
    <w:rsid w:val="00C81018"/>
    <w:rsid w:val="00CA7305"/>
    <w:rsid w:val="00CB443B"/>
    <w:rsid w:val="00CC1675"/>
    <w:rsid w:val="00CD091D"/>
    <w:rsid w:val="00CD17DF"/>
    <w:rsid w:val="00CF78C6"/>
    <w:rsid w:val="00CF7D5A"/>
    <w:rsid w:val="00D009D8"/>
    <w:rsid w:val="00D011F8"/>
    <w:rsid w:val="00D15D49"/>
    <w:rsid w:val="00D30032"/>
    <w:rsid w:val="00D30A0B"/>
    <w:rsid w:val="00D34BDE"/>
    <w:rsid w:val="00D553C4"/>
    <w:rsid w:val="00DA28C2"/>
    <w:rsid w:val="00DB4B5F"/>
    <w:rsid w:val="00DD7714"/>
    <w:rsid w:val="00E00E60"/>
    <w:rsid w:val="00E011F9"/>
    <w:rsid w:val="00E05305"/>
    <w:rsid w:val="00E14105"/>
    <w:rsid w:val="00E15E23"/>
    <w:rsid w:val="00E23CCB"/>
    <w:rsid w:val="00E25816"/>
    <w:rsid w:val="00E350DE"/>
    <w:rsid w:val="00E36391"/>
    <w:rsid w:val="00E41D4A"/>
    <w:rsid w:val="00E44C92"/>
    <w:rsid w:val="00E55F8F"/>
    <w:rsid w:val="00E623DC"/>
    <w:rsid w:val="00E623E3"/>
    <w:rsid w:val="00E64F39"/>
    <w:rsid w:val="00E67295"/>
    <w:rsid w:val="00E70399"/>
    <w:rsid w:val="00E705A0"/>
    <w:rsid w:val="00E8121A"/>
    <w:rsid w:val="00E971E0"/>
    <w:rsid w:val="00EA405A"/>
    <w:rsid w:val="00ED47EE"/>
    <w:rsid w:val="00ED4D49"/>
    <w:rsid w:val="00ED615E"/>
    <w:rsid w:val="00EF0807"/>
    <w:rsid w:val="00EF18E5"/>
    <w:rsid w:val="00F11029"/>
    <w:rsid w:val="00F223AE"/>
    <w:rsid w:val="00F23A9A"/>
    <w:rsid w:val="00F317F4"/>
    <w:rsid w:val="00F55B13"/>
    <w:rsid w:val="00F6678E"/>
    <w:rsid w:val="00F823F7"/>
    <w:rsid w:val="00F90F88"/>
    <w:rsid w:val="00FB3C61"/>
    <w:rsid w:val="00FC1B95"/>
    <w:rsid w:val="00FC1EB5"/>
    <w:rsid w:val="00FC30D1"/>
    <w:rsid w:val="00FC6D4C"/>
    <w:rsid w:val="00FD4857"/>
    <w:rsid w:val="00FD5498"/>
    <w:rsid w:val="00FE3651"/>
    <w:rsid w:val="00FF71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C367D6"/>
  <w15:docId w15:val="{A629D14A-B6A6-4DFF-9CD9-BE79F88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B8D"/>
    <w:pP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62B8D"/>
    <w:pPr>
      <w:keepNext/>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E0530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3639"/>
    <w:pPr>
      <w:tabs>
        <w:tab w:val="center" w:pos="4320"/>
        <w:tab w:val="right" w:pos="8640"/>
      </w:tabs>
    </w:pPr>
  </w:style>
  <w:style w:type="character" w:customStyle="1" w:styleId="FooterChar">
    <w:name w:val="Footer Char"/>
    <w:basedOn w:val="DefaultParagraphFont"/>
    <w:link w:val="Footer"/>
    <w:uiPriority w:val="99"/>
    <w:rsid w:val="00C13639"/>
  </w:style>
  <w:style w:type="character" w:styleId="PageNumber">
    <w:name w:val="page number"/>
    <w:basedOn w:val="DefaultParagraphFont"/>
    <w:uiPriority w:val="99"/>
    <w:semiHidden/>
    <w:unhideWhenUsed/>
    <w:rsid w:val="00C13639"/>
  </w:style>
  <w:style w:type="paragraph" w:styleId="ListParagraph">
    <w:name w:val="List Paragraph"/>
    <w:basedOn w:val="Normal"/>
    <w:uiPriority w:val="34"/>
    <w:qFormat/>
    <w:rsid w:val="001D1247"/>
    <w:pPr>
      <w:ind w:left="720"/>
      <w:contextualSpacing/>
    </w:pPr>
  </w:style>
  <w:style w:type="paragraph" w:styleId="BalloonText">
    <w:name w:val="Balloon Text"/>
    <w:basedOn w:val="Normal"/>
    <w:link w:val="BalloonTextChar"/>
    <w:uiPriority w:val="99"/>
    <w:semiHidden/>
    <w:unhideWhenUsed/>
    <w:rsid w:val="006B1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56"/>
    <w:rPr>
      <w:rFonts w:ascii="Lucida Grande" w:hAnsi="Lucida Grande" w:cs="Lucida Grande"/>
      <w:sz w:val="18"/>
      <w:szCs w:val="18"/>
    </w:rPr>
  </w:style>
  <w:style w:type="paragraph" w:styleId="Header">
    <w:name w:val="header"/>
    <w:basedOn w:val="Normal"/>
    <w:link w:val="HeaderChar"/>
    <w:uiPriority w:val="99"/>
    <w:unhideWhenUsed/>
    <w:rsid w:val="0060380C"/>
    <w:pPr>
      <w:tabs>
        <w:tab w:val="center" w:pos="4680"/>
        <w:tab w:val="right" w:pos="9360"/>
      </w:tabs>
    </w:pPr>
  </w:style>
  <w:style w:type="character" w:customStyle="1" w:styleId="HeaderChar">
    <w:name w:val="Header Char"/>
    <w:basedOn w:val="DefaultParagraphFont"/>
    <w:link w:val="Header"/>
    <w:uiPriority w:val="99"/>
    <w:rsid w:val="0060380C"/>
  </w:style>
  <w:style w:type="table" w:styleId="TableGrid">
    <w:name w:val="Table Grid"/>
    <w:basedOn w:val="TableNormal"/>
    <w:uiPriority w:val="39"/>
    <w:rsid w:val="00AF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576"/>
    <w:rPr>
      <w:sz w:val="16"/>
      <w:szCs w:val="16"/>
    </w:rPr>
  </w:style>
  <w:style w:type="paragraph" w:styleId="CommentText">
    <w:name w:val="annotation text"/>
    <w:basedOn w:val="Normal"/>
    <w:link w:val="CommentTextChar"/>
    <w:uiPriority w:val="99"/>
    <w:semiHidden/>
    <w:unhideWhenUsed/>
    <w:rsid w:val="00951576"/>
    <w:rPr>
      <w:sz w:val="20"/>
      <w:szCs w:val="20"/>
    </w:rPr>
  </w:style>
  <w:style w:type="character" w:customStyle="1" w:styleId="CommentTextChar">
    <w:name w:val="Comment Text Char"/>
    <w:basedOn w:val="DefaultParagraphFont"/>
    <w:link w:val="CommentText"/>
    <w:uiPriority w:val="99"/>
    <w:semiHidden/>
    <w:rsid w:val="00951576"/>
    <w:rPr>
      <w:sz w:val="20"/>
      <w:szCs w:val="20"/>
    </w:rPr>
  </w:style>
  <w:style w:type="paragraph" w:styleId="CommentSubject">
    <w:name w:val="annotation subject"/>
    <w:basedOn w:val="CommentText"/>
    <w:next w:val="CommentText"/>
    <w:link w:val="CommentSubjectChar"/>
    <w:uiPriority w:val="99"/>
    <w:semiHidden/>
    <w:unhideWhenUsed/>
    <w:rsid w:val="00951576"/>
    <w:rPr>
      <w:b/>
      <w:bCs/>
    </w:rPr>
  </w:style>
  <w:style w:type="character" w:customStyle="1" w:styleId="CommentSubjectChar">
    <w:name w:val="Comment Subject Char"/>
    <w:basedOn w:val="CommentTextChar"/>
    <w:link w:val="CommentSubject"/>
    <w:uiPriority w:val="99"/>
    <w:semiHidden/>
    <w:rsid w:val="00951576"/>
    <w:rPr>
      <w:b/>
      <w:bCs/>
      <w:sz w:val="20"/>
      <w:szCs w:val="20"/>
    </w:rPr>
  </w:style>
  <w:style w:type="character" w:customStyle="1" w:styleId="Heading1Char">
    <w:name w:val="Heading 1 Char"/>
    <w:basedOn w:val="DefaultParagraphFont"/>
    <w:link w:val="Heading1"/>
    <w:uiPriority w:val="9"/>
    <w:rsid w:val="00162B8D"/>
    <w:rPr>
      <w:rFonts w:ascii="Arial" w:hAnsi="Arial" w:cs="Arial"/>
      <w:b/>
      <w:sz w:val="32"/>
      <w:szCs w:val="32"/>
    </w:rPr>
  </w:style>
  <w:style w:type="character" w:customStyle="1" w:styleId="Heading2Char">
    <w:name w:val="Heading 2 Char"/>
    <w:basedOn w:val="DefaultParagraphFont"/>
    <w:link w:val="Heading2"/>
    <w:uiPriority w:val="9"/>
    <w:rsid w:val="00162B8D"/>
    <w:rPr>
      <w:rFonts w:ascii="Arial" w:hAnsi="Arial" w:cs="Arial"/>
      <w:b/>
      <w:sz w:val="28"/>
      <w:szCs w:val="28"/>
    </w:rPr>
  </w:style>
  <w:style w:type="character" w:customStyle="1" w:styleId="Heading3Char">
    <w:name w:val="Heading 3 Char"/>
    <w:basedOn w:val="DefaultParagraphFont"/>
    <w:link w:val="Heading3"/>
    <w:uiPriority w:val="9"/>
    <w:rsid w:val="00E05305"/>
    <w:rPr>
      <w:rFonts w:asciiTheme="majorHAnsi" w:eastAsiaTheme="majorEastAsia" w:hAnsiTheme="majorHAnsi" w:cstheme="majorBidi"/>
      <w:color w:val="243F60" w:themeColor="accent1" w:themeShade="7F"/>
    </w:rPr>
  </w:style>
  <w:style w:type="paragraph" w:styleId="Title">
    <w:name w:val="Title"/>
    <w:basedOn w:val="Normal"/>
    <w:next w:val="Normal"/>
    <w:link w:val="TitleChar"/>
    <w:qFormat/>
    <w:rsid w:val="003532A5"/>
    <w:pPr>
      <w:widowControl w:val="0"/>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3532A5"/>
    <w:rPr>
      <w:rFonts w:ascii="Cambria" w:eastAsia="Times New Roman" w:hAnsi="Cambria" w:cs="Times New Roman"/>
      <w:spacing w:val="5"/>
      <w:sz w:val="52"/>
      <w:szCs w:val="52"/>
    </w:rPr>
  </w:style>
  <w:style w:type="paragraph" w:styleId="NoSpacing">
    <w:name w:val="No Spacing"/>
    <w:basedOn w:val="Normal"/>
    <w:link w:val="NoSpacingChar"/>
    <w:uiPriority w:val="1"/>
    <w:qFormat/>
    <w:rsid w:val="003532A5"/>
    <w:pPr>
      <w:widowControl w:val="0"/>
    </w:pPr>
    <w:rPr>
      <w:rFonts w:ascii="Arial" w:eastAsia="Times New Roman" w:hAnsi="Arial" w:cs="Times New Roman"/>
      <w:sz w:val="20"/>
      <w:szCs w:val="20"/>
    </w:rPr>
  </w:style>
  <w:style w:type="character" w:customStyle="1" w:styleId="NoSpacingChar">
    <w:name w:val="No Spacing Char"/>
    <w:basedOn w:val="DefaultParagraphFont"/>
    <w:link w:val="NoSpacing"/>
    <w:uiPriority w:val="1"/>
    <w:rsid w:val="003532A5"/>
    <w:rPr>
      <w:rFonts w:ascii="Arial" w:eastAsia="Times New Roman" w:hAnsi="Arial" w:cs="Times New Roman"/>
      <w:sz w:val="20"/>
      <w:szCs w:val="20"/>
    </w:rPr>
  </w:style>
  <w:style w:type="paragraph" w:customStyle="1" w:styleId="Tabletext">
    <w:name w:val="Tabletext"/>
    <w:basedOn w:val="Normal"/>
    <w:rsid w:val="003532A5"/>
    <w:pPr>
      <w:keepLines/>
      <w:widowControl w:val="0"/>
      <w:spacing w:after="120" w:line="240" w:lineRule="atLeast"/>
    </w:pPr>
    <w:rPr>
      <w:rFonts w:ascii="Arial" w:eastAsia="Times New Roman" w:hAnsi="Arial" w:cs="Times New Roman"/>
      <w:sz w:val="20"/>
      <w:szCs w:val="20"/>
    </w:rPr>
  </w:style>
  <w:style w:type="paragraph" w:customStyle="1" w:styleId="BodySpaceAfter">
    <w:name w:val="Body.SpaceAfter"/>
    <w:basedOn w:val="Normal"/>
    <w:link w:val="BodySpaceAfterChar"/>
    <w:rsid w:val="003532A5"/>
    <w:pPr>
      <w:spacing w:before="220" w:after="240"/>
    </w:pPr>
    <w:rPr>
      <w:rFonts w:ascii="Times New Roman" w:eastAsia="Times New Roman" w:hAnsi="Times New Roman" w:cs="Times New Roman"/>
      <w:sz w:val="22"/>
    </w:rPr>
  </w:style>
  <w:style w:type="character" w:customStyle="1" w:styleId="BodySpaceAfterChar">
    <w:name w:val="Body.SpaceAfter Char"/>
    <w:basedOn w:val="DefaultParagraphFont"/>
    <w:link w:val="BodySpaceAfter"/>
    <w:rsid w:val="003532A5"/>
    <w:rPr>
      <w:rFonts w:ascii="Times New Roman" w:eastAsia="Times New Roman" w:hAnsi="Times New Roman" w:cs="Times New Roman"/>
      <w:sz w:val="22"/>
    </w:rPr>
  </w:style>
  <w:style w:type="paragraph" w:styleId="TOCHeading">
    <w:name w:val="TOC Heading"/>
    <w:basedOn w:val="Heading1"/>
    <w:next w:val="Normal"/>
    <w:uiPriority w:val="39"/>
    <w:unhideWhenUsed/>
    <w:qFormat/>
    <w:rsid w:val="008739CB"/>
    <w:pPr>
      <w:keepNext/>
      <w:keepLines/>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F90F88"/>
    <w:pPr>
      <w:tabs>
        <w:tab w:val="right" w:leader="dot" w:pos="9350"/>
      </w:tabs>
      <w:spacing w:after="100"/>
      <w:ind w:left="450" w:hanging="450"/>
    </w:pPr>
  </w:style>
  <w:style w:type="paragraph" w:styleId="TOC2">
    <w:name w:val="toc 2"/>
    <w:basedOn w:val="Normal"/>
    <w:next w:val="Normal"/>
    <w:autoRedefine/>
    <w:uiPriority w:val="39"/>
    <w:unhideWhenUsed/>
    <w:rsid w:val="008739CB"/>
    <w:pPr>
      <w:spacing w:after="100"/>
      <w:ind w:left="240"/>
    </w:pPr>
  </w:style>
  <w:style w:type="paragraph" w:styleId="TOC3">
    <w:name w:val="toc 3"/>
    <w:basedOn w:val="Normal"/>
    <w:next w:val="Normal"/>
    <w:autoRedefine/>
    <w:uiPriority w:val="39"/>
    <w:unhideWhenUsed/>
    <w:rsid w:val="008739CB"/>
    <w:pPr>
      <w:spacing w:after="100"/>
      <w:ind w:left="480"/>
    </w:pPr>
  </w:style>
  <w:style w:type="character" w:styleId="Hyperlink">
    <w:name w:val="Hyperlink"/>
    <w:basedOn w:val="DefaultParagraphFont"/>
    <w:uiPriority w:val="99"/>
    <w:unhideWhenUsed/>
    <w:rsid w:val="008739CB"/>
    <w:rPr>
      <w:color w:val="0000FF" w:themeColor="hyperlink"/>
      <w:u w:val="single"/>
    </w:rPr>
  </w:style>
  <w:style w:type="paragraph" w:styleId="Revision">
    <w:name w:val="Revision"/>
    <w:hidden/>
    <w:uiPriority w:val="99"/>
    <w:semiHidden/>
    <w:rsid w:val="00CF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22897.D95AB960"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image" Target="media/image3.jpe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ea xmlns="fcde144a-4b16-4d2d-99ca-d90fa51362c8">Planning</Area>
    <Category xmlns="fcde144a-4b16-4d2d-99ca-d90fa51362c8">Obtaining approval</Category>
    <TranslationStateDownloadLink xmlns="http://schemas.microsoft.com/sharepoint/v3">
      <Url xsi:nil="true"/>
      <Description xsi:nil="true"/>
    </TranslationStateDownload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19253-D92D-4E24-B296-197C1FA37EC2}"/>
</file>

<file path=customXml/itemProps2.xml><?xml version="1.0" encoding="utf-8"?>
<ds:datastoreItem xmlns:ds="http://schemas.openxmlformats.org/officeDocument/2006/customXml" ds:itemID="{2D7595C7-91D7-4DF0-9B44-FCF0B55247FC}"/>
</file>

<file path=customXml/itemProps3.xml><?xml version="1.0" encoding="utf-8"?>
<ds:datastoreItem xmlns:ds="http://schemas.openxmlformats.org/officeDocument/2006/customXml" ds:itemID="{F0556946-4299-4FFD-8720-594824C6C63A}"/>
</file>

<file path=customXml/itemProps4.xml><?xml version="1.0" encoding="utf-8"?>
<ds:datastoreItem xmlns:ds="http://schemas.openxmlformats.org/officeDocument/2006/customXml" ds:itemID="{A9719253-D92D-4E24-B296-197C1FA37EC2}">
  <ds:schemaRefs>
    <ds:schemaRef ds:uri="http://schemas.microsoft.com/sharepoint/v3/contenttype/forms"/>
  </ds:schemaRefs>
</ds:datastoreItem>
</file>

<file path=customXml/itemProps5.xml><?xml version="1.0" encoding="utf-8"?>
<ds:datastoreItem xmlns:ds="http://schemas.openxmlformats.org/officeDocument/2006/customXml" ds:itemID="{C422E257-0106-4785-A219-B47FAFEA4632}"/>
</file>

<file path=docProps/app.xml><?xml version="1.0" encoding="utf-8"?>
<Properties xmlns="http://schemas.openxmlformats.org/officeDocument/2006/extended-properties" xmlns:vt="http://schemas.openxmlformats.org/officeDocument/2006/docPropsVTypes">
  <Template>Normal</Template>
  <TotalTime>0</TotalTime>
  <Pages>12</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(ODF)</dc:title>
  <dc:subject/>
  <dc:creator>John Cuddy</dc:creator>
  <cp:keywords/>
  <dc:description/>
  <cp:lastModifiedBy>BARNHART Joanne M</cp:lastModifiedBy>
  <cp:revision>2</cp:revision>
  <cp:lastPrinted>2016-09-28T21:34:00Z</cp:lastPrinted>
  <dcterms:created xsi:type="dcterms:W3CDTF">2017-03-09T22:59:00Z</dcterms:created>
  <dcterms:modified xsi:type="dcterms:W3CDTF">2017-03-09T22:59:00Z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43653b02-dcfe-4a75-a678-4ffcfb8b257d</vt:lpwstr>
  </property>
  <property fmtid="{D5CDD505-2E9C-101B-9397-08002B2CF9AE}" pid="3" name="ContentTypeId">
    <vt:lpwstr>0x01010078407A8B002847489FCB087B9E587BAC</vt:lpwstr>
  </property>
</Properties>
</file>