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E987" w14:textId="72AF6617" w:rsidR="001867C0" w:rsidRPr="007F4AF3" w:rsidRDefault="00B63B72" w:rsidP="00DF7318">
      <w:pPr>
        <w:pStyle w:val="Heading1"/>
      </w:pPr>
      <w:bookmarkStart w:id="0" w:name="_GoBack"/>
      <w:bookmarkEnd w:id="0"/>
      <w:r w:rsidRPr="007F4AF3">
        <w:t xml:space="preserve">OregonBuys Round 3 </w:t>
      </w:r>
      <w:r w:rsidR="005C5B26" w:rsidRPr="007F4AF3">
        <w:t>D</w:t>
      </w:r>
      <w:r w:rsidR="00D91258" w:rsidRPr="007F4AF3">
        <w:t>emonstrations</w:t>
      </w:r>
    </w:p>
    <w:p w14:paraId="4EF245DE" w14:textId="6AFA5828" w:rsidR="00415E25" w:rsidRPr="007F4AF3" w:rsidRDefault="00415E25" w:rsidP="008A7A54">
      <w:pPr>
        <w:pStyle w:val="Heading2"/>
      </w:pPr>
      <w:r>
        <w:t>Demonstration topics for all sessions</w:t>
      </w:r>
    </w:p>
    <w:p w14:paraId="249CA867" w14:textId="0C122042" w:rsidR="00415E25" w:rsidRDefault="00415E25" w:rsidP="00415E25">
      <w:r>
        <w:t>User interface</w:t>
      </w:r>
    </w:p>
    <w:p w14:paraId="44411125" w14:textId="1D2C7CFB" w:rsidR="00415E25" w:rsidRDefault="00415E25" w:rsidP="00415E25">
      <w:r>
        <w:t xml:space="preserve">Help </w:t>
      </w:r>
      <w:r w:rsidR="00E0319A">
        <w:t xml:space="preserve">functionality and </w:t>
      </w:r>
      <w:r>
        <w:t>documents</w:t>
      </w:r>
    </w:p>
    <w:p w14:paraId="7A2B740D" w14:textId="5BB808D5" w:rsidR="00415E25" w:rsidRDefault="00415E25" w:rsidP="00415E25">
      <w:r>
        <w:t>Application terminology</w:t>
      </w:r>
    </w:p>
    <w:p w14:paraId="332CE0C7" w14:textId="46BA7DFB" w:rsidR="00415E25" w:rsidRDefault="00415E25" w:rsidP="00415E25">
      <w:r>
        <w:t>Available reports (appropriate to group)</w:t>
      </w:r>
    </w:p>
    <w:p w14:paraId="3CBD56DF" w14:textId="7B7FDF45" w:rsidR="00415E25" w:rsidRDefault="00415E25" w:rsidP="00415E25">
      <w:r>
        <w:t>Available templates/documents (appropriate to group)</w:t>
      </w:r>
    </w:p>
    <w:p w14:paraId="526B93F6" w14:textId="6E137032" w:rsidR="00B63B72" w:rsidRPr="008A7A54" w:rsidRDefault="004C7B0D" w:rsidP="008A7A54">
      <w:pPr>
        <w:pStyle w:val="Heading2"/>
      </w:pPr>
      <w:r w:rsidRPr="008A7A54">
        <w:t>Supplier</w:t>
      </w:r>
    </w:p>
    <w:p w14:paraId="466EBD05" w14:textId="48FE4146" w:rsidR="00D91258" w:rsidRPr="00DF7318" w:rsidRDefault="00DF7318" w:rsidP="00DF7318">
      <w:pPr>
        <w:pStyle w:val="Heading3"/>
      </w:pPr>
      <w:r w:rsidRPr="00DF7318">
        <w:t>Demonstration Participation</w:t>
      </w:r>
    </w:p>
    <w:p w14:paraId="04181F1C" w14:textId="34077354" w:rsidR="00B63B72" w:rsidRPr="007F4AF3" w:rsidRDefault="00B63B72" w:rsidP="00DF7318">
      <w:r w:rsidRPr="007F4AF3">
        <w:t>Small</w:t>
      </w:r>
      <w:r w:rsidR="00D91258" w:rsidRPr="007F4AF3">
        <w:t xml:space="preserve"> suppliers </w:t>
      </w:r>
      <w:r w:rsidRPr="007F4AF3">
        <w:t>-</w:t>
      </w:r>
      <w:r w:rsidR="00D91258" w:rsidRPr="007F4AF3">
        <w:t xml:space="preserve"> </w:t>
      </w:r>
      <w:r w:rsidRPr="007F4AF3">
        <w:t xml:space="preserve">reach out </w:t>
      </w:r>
      <w:r w:rsidR="00D91258" w:rsidRPr="007F4AF3">
        <w:t xml:space="preserve">to </w:t>
      </w:r>
      <w:r w:rsidRPr="007F4AF3">
        <w:t>the SoS small business advocate for listing</w:t>
      </w:r>
    </w:p>
    <w:p w14:paraId="2C6E2760" w14:textId="114BAAD3" w:rsidR="00B63B72" w:rsidRPr="007F4AF3" w:rsidRDefault="00B63B72" w:rsidP="00DF7318">
      <w:r w:rsidRPr="007F4AF3">
        <w:t>Medium</w:t>
      </w:r>
      <w:r w:rsidR="00D91258" w:rsidRPr="007F4AF3">
        <w:t xml:space="preserve"> suppliers </w:t>
      </w:r>
      <w:r w:rsidRPr="007F4AF3">
        <w:t>-</w:t>
      </w:r>
      <w:r w:rsidR="00D91258" w:rsidRPr="007F4AF3">
        <w:t xml:space="preserve"> </w:t>
      </w:r>
      <w:r w:rsidRPr="007F4AF3">
        <w:t>DAS PS for PA vendors</w:t>
      </w:r>
    </w:p>
    <w:p w14:paraId="18E95C2E" w14:textId="6B4FC318" w:rsidR="00B63B72" w:rsidRDefault="00B63B72" w:rsidP="00DF7318">
      <w:r w:rsidRPr="007F4AF3">
        <w:t>Large</w:t>
      </w:r>
      <w:r w:rsidR="00D91258" w:rsidRPr="007F4AF3">
        <w:t xml:space="preserve"> suppliers </w:t>
      </w:r>
      <w:r w:rsidRPr="007F4AF3">
        <w:t>-</w:t>
      </w:r>
      <w:r w:rsidR="00D91258" w:rsidRPr="007F4AF3">
        <w:t xml:space="preserve"> </w:t>
      </w:r>
      <w:r w:rsidRPr="007F4AF3">
        <w:t>DAS PS for PA vendors</w:t>
      </w:r>
    </w:p>
    <w:p w14:paraId="39F6F396" w14:textId="77777777" w:rsidR="00DF7318" w:rsidRPr="007F4AF3" w:rsidRDefault="00DF7318" w:rsidP="00DF7318"/>
    <w:p w14:paraId="4B81FD11" w14:textId="765BAAE0" w:rsidR="00B63B72" w:rsidRPr="007F4AF3" w:rsidRDefault="00B63B72" w:rsidP="00DF7318">
      <w:r w:rsidRPr="00F71261">
        <w:t xml:space="preserve">We will accept </w:t>
      </w:r>
      <w:r w:rsidR="00135FFA" w:rsidRPr="00F71261">
        <w:t>10</w:t>
      </w:r>
      <w:r w:rsidRPr="00F71261">
        <w:t xml:space="preserve"> from each </w:t>
      </w:r>
      <w:r w:rsidR="00F71261" w:rsidRPr="00F71261">
        <w:t xml:space="preserve">supplier </w:t>
      </w:r>
      <w:r w:rsidRPr="00F71261">
        <w:t>group</w:t>
      </w:r>
    </w:p>
    <w:p w14:paraId="1758C209" w14:textId="6C6295F2" w:rsidR="00F71261" w:rsidRPr="00017616" w:rsidRDefault="00F71261" w:rsidP="00F71261">
      <w:r w:rsidRPr="00FA043D">
        <w:rPr>
          <w:highlight w:val="yellow"/>
        </w:rPr>
        <w:t xml:space="preserve">Each collaborating agency will be allowed </w:t>
      </w:r>
      <w:r>
        <w:rPr>
          <w:highlight w:val="yellow"/>
        </w:rPr>
        <w:t>2</w:t>
      </w:r>
      <w:r w:rsidRPr="00FA043D">
        <w:rPr>
          <w:highlight w:val="yellow"/>
        </w:rPr>
        <w:t xml:space="preserve"> </w:t>
      </w:r>
      <w:r w:rsidR="00DD0A43">
        <w:rPr>
          <w:highlight w:val="yellow"/>
        </w:rPr>
        <w:t xml:space="preserve">attendees, attendees may be evaluators or non-scoring </w:t>
      </w:r>
      <w:r>
        <w:rPr>
          <w:highlight w:val="yellow"/>
        </w:rPr>
        <w:t>participants</w:t>
      </w:r>
      <w:r w:rsidRPr="00FA043D">
        <w:rPr>
          <w:highlight w:val="yellow"/>
        </w:rPr>
        <w:t>.</w:t>
      </w:r>
    </w:p>
    <w:p w14:paraId="52C980A3" w14:textId="77777777" w:rsidR="00F71261" w:rsidRPr="00DF7318" w:rsidRDefault="00F71261" w:rsidP="00DF7318"/>
    <w:p w14:paraId="54D66365" w14:textId="659B89DC" w:rsidR="00017616" w:rsidRPr="00DF7318" w:rsidRDefault="00017616" w:rsidP="00DF7318">
      <w:pPr>
        <w:pStyle w:val="Heading3"/>
      </w:pPr>
      <w:r w:rsidRPr="00DF7318">
        <w:t>Demonstration must at least show the following:</w:t>
      </w:r>
    </w:p>
    <w:p w14:paraId="3FAFFAF3" w14:textId="139BE84E" w:rsidR="00017616" w:rsidRDefault="00647632" w:rsidP="00DF7318">
      <w:r>
        <w:t>Supplier r</w:t>
      </w:r>
      <w:r w:rsidR="00017616">
        <w:t>egistration process; including uploading documents, if applicable</w:t>
      </w:r>
    </w:p>
    <w:p w14:paraId="5D3B0D46" w14:textId="77777777" w:rsidR="00017616" w:rsidRDefault="00017616" w:rsidP="00DF7318">
      <w:r>
        <w:t xml:space="preserve">Update </w:t>
      </w:r>
      <w:r w:rsidR="00647632">
        <w:t xml:space="preserve">supplier </w:t>
      </w:r>
      <w:r>
        <w:t>registration information</w:t>
      </w:r>
    </w:p>
    <w:p w14:paraId="3D791DD5" w14:textId="77777777" w:rsidR="00017616" w:rsidRDefault="00017616" w:rsidP="00DF7318">
      <w:r>
        <w:t>Search for open opportunities</w:t>
      </w:r>
    </w:p>
    <w:p w14:paraId="6A7A4154" w14:textId="77777777" w:rsidR="007C0FD0" w:rsidRDefault="007C0FD0" w:rsidP="00DF7318">
      <w:r>
        <w:t>Search for existing contracts</w:t>
      </w:r>
    </w:p>
    <w:p w14:paraId="6F292242" w14:textId="2AA18E45" w:rsidR="00017616" w:rsidRDefault="00647632" w:rsidP="00DF7318">
      <w:r>
        <w:t>Supplier submission of</w:t>
      </w:r>
      <w:r w:rsidR="00017616">
        <w:t xml:space="preserve"> a bid/proposal; including uploading documents</w:t>
      </w:r>
    </w:p>
    <w:p w14:paraId="181429A7" w14:textId="77777777" w:rsidR="00017616" w:rsidRDefault="00017616" w:rsidP="00DF7318">
      <w:r>
        <w:t>Help function</w:t>
      </w:r>
    </w:p>
    <w:p w14:paraId="588E9FE4" w14:textId="12DBAF62" w:rsidR="00017616" w:rsidRDefault="00647632" w:rsidP="00DF7318">
      <w:r>
        <w:t xml:space="preserve">Supplier </w:t>
      </w:r>
      <w:r w:rsidR="00017616">
        <w:t>Report</w:t>
      </w:r>
      <w:r>
        <w:t>s available</w:t>
      </w:r>
    </w:p>
    <w:p w14:paraId="7298DED1" w14:textId="77777777" w:rsidR="00647632" w:rsidRDefault="00647632" w:rsidP="00DF7318">
      <w:r>
        <w:t>Supplier user interface</w:t>
      </w:r>
    </w:p>
    <w:p w14:paraId="069FB764" w14:textId="372EAD14" w:rsidR="0091406D" w:rsidRDefault="0091406D" w:rsidP="00DF7318">
      <w:r>
        <w:t>Deliverable reporting</w:t>
      </w:r>
    </w:p>
    <w:p w14:paraId="384B2DF4" w14:textId="14B29E07" w:rsidR="0091406D" w:rsidRDefault="0091406D" w:rsidP="00DF7318">
      <w:r>
        <w:t>Invoice submission</w:t>
      </w:r>
    </w:p>
    <w:p w14:paraId="6DA8F4D4" w14:textId="718E3819" w:rsidR="00017616" w:rsidRDefault="00017616" w:rsidP="00DF7318">
      <w:pPr>
        <w:pStyle w:val="Heading3"/>
      </w:pPr>
      <w:r>
        <w:t>Hands-on must at least include the following:</w:t>
      </w:r>
    </w:p>
    <w:p w14:paraId="05C5616E" w14:textId="10E3EC91" w:rsidR="00017616" w:rsidRDefault="00647632" w:rsidP="00DF7318">
      <w:r>
        <w:t>Supplier r</w:t>
      </w:r>
      <w:r w:rsidR="00017616">
        <w:t>egistration process</w:t>
      </w:r>
    </w:p>
    <w:p w14:paraId="0037688B" w14:textId="77777777" w:rsidR="00017616" w:rsidRDefault="00017616" w:rsidP="00DF7318">
      <w:r>
        <w:t>Search for open opportunities</w:t>
      </w:r>
    </w:p>
    <w:p w14:paraId="68B25D15" w14:textId="12F71F5D" w:rsidR="00017616" w:rsidRDefault="00647632" w:rsidP="00DF7318">
      <w:r>
        <w:t>Submission of</w:t>
      </w:r>
      <w:r w:rsidR="00017616">
        <w:t xml:space="preserve"> a bid/proposal</w:t>
      </w:r>
    </w:p>
    <w:p w14:paraId="6A4749FE" w14:textId="7B0E785F" w:rsidR="007F4AF3" w:rsidRDefault="0091406D" w:rsidP="00DF7318">
      <w:pPr>
        <w:pStyle w:val="Heading3"/>
      </w:pPr>
      <w:r>
        <w:t>Question and Answer period</w:t>
      </w:r>
    </w:p>
    <w:p w14:paraId="4BEE90D4" w14:textId="77777777" w:rsidR="007F4AF3" w:rsidRDefault="007F4AF3" w:rsidP="0091406D">
      <w:pPr>
        <w:pStyle w:val="Heading3"/>
      </w:pPr>
      <w:r w:rsidRPr="00B20DC7">
        <w:t>Evaluations are due before session is released</w:t>
      </w:r>
    </w:p>
    <w:p w14:paraId="18C99DA2" w14:textId="7E82B7CE" w:rsidR="00017616" w:rsidRDefault="00017616" w:rsidP="008A7A54">
      <w:pPr>
        <w:pStyle w:val="Heading2"/>
      </w:pPr>
      <w:r w:rsidRPr="00017616">
        <w:t>Requestors and Approvers</w:t>
      </w:r>
    </w:p>
    <w:p w14:paraId="09B10E1F" w14:textId="662C9739" w:rsidR="00017616" w:rsidRPr="00017616" w:rsidRDefault="00017616" w:rsidP="00DF7318">
      <w:r w:rsidRPr="00FA043D">
        <w:rPr>
          <w:highlight w:val="yellow"/>
        </w:rPr>
        <w:t xml:space="preserve">Each </w:t>
      </w:r>
      <w:r w:rsidR="007C0FD0" w:rsidRPr="00FA043D">
        <w:rPr>
          <w:highlight w:val="yellow"/>
        </w:rPr>
        <w:t xml:space="preserve">collaborating </w:t>
      </w:r>
      <w:r w:rsidRPr="00FA043D">
        <w:rPr>
          <w:highlight w:val="yellow"/>
        </w:rPr>
        <w:t xml:space="preserve">agency will be allowed </w:t>
      </w:r>
      <w:r w:rsidR="006F5AAD" w:rsidRPr="00FA043D">
        <w:rPr>
          <w:highlight w:val="yellow"/>
        </w:rPr>
        <w:t>5 attendees.</w:t>
      </w:r>
    </w:p>
    <w:p w14:paraId="68776C90" w14:textId="05A9DCBB" w:rsidR="00017616" w:rsidRDefault="00017616" w:rsidP="00DF7318">
      <w:pPr>
        <w:pStyle w:val="Heading3"/>
      </w:pPr>
      <w:r>
        <w:lastRenderedPageBreak/>
        <w:t>Demonstration must at least show the following:</w:t>
      </w:r>
    </w:p>
    <w:p w14:paraId="488CBE15" w14:textId="77777777" w:rsidR="00017616" w:rsidRDefault="00017616" w:rsidP="00DF7318">
      <w:r>
        <w:t xml:space="preserve">Creation </w:t>
      </w:r>
      <w:r w:rsidR="00647632">
        <w:t xml:space="preserve">and modification </w:t>
      </w:r>
      <w:r>
        <w:t>of request including uploading attachments</w:t>
      </w:r>
    </w:p>
    <w:p w14:paraId="5A650970" w14:textId="77777777" w:rsidR="007C0FD0" w:rsidRDefault="007C0FD0" w:rsidP="00DF7318">
      <w:r>
        <w:t>Search for existing contracts</w:t>
      </w:r>
    </w:p>
    <w:p w14:paraId="7127F769" w14:textId="77777777" w:rsidR="00017616" w:rsidRDefault="00017616" w:rsidP="00DF7318">
      <w:r>
        <w:t xml:space="preserve">Workflow process for approval; including reviewing and approving </w:t>
      </w:r>
      <w:r w:rsidR="00616BA3">
        <w:t xml:space="preserve">(or denying) </w:t>
      </w:r>
      <w:r>
        <w:t>the request</w:t>
      </w:r>
    </w:p>
    <w:p w14:paraId="254B5C4D" w14:textId="77777777" w:rsidR="00017616" w:rsidRDefault="00017616" w:rsidP="00DF7318">
      <w:r>
        <w:t>Help function</w:t>
      </w:r>
    </w:p>
    <w:p w14:paraId="5720B1D7" w14:textId="77777777" w:rsidR="00017616" w:rsidRDefault="00017616" w:rsidP="00DF7318">
      <w:r>
        <w:t>Status look up</w:t>
      </w:r>
    </w:p>
    <w:p w14:paraId="1C5363F8" w14:textId="77777777" w:rsidR="00017616" w:rsidRDefault="00017616" w:rsidP="00DF7318">
      <w:r>
        <w:t>Partial and Final receiving</w:t>
      </w:r>
      <w:r w:rsidR="00647632">
        <w:t xml:space="preserve"> of goods/services</w:t>
      </w:r>
    </w:p>
    <w:p w14:paraId="462ED2EC" w14:textId="77777777" w:rsidR="00017616" w:rsidRDefault="00017616" w:rsidP="00DF7318">
      <w:r>
        <w:t>Reporting</w:t>
      </w:r>
    </w:p>
    <w:p w14:paraId="0D5E798F" w14:textId="77777777" w:rsidR="00647632" w:rsidRDefault="00647632" w:rsidP="00DF7318">
      <w:r>
        <w:t>User interface</w:t>
      </w:r>
    </w:p>
    <w:p w14:paraId="7C6A23E9" w14:textId="2A6EACEF" w:rsidR="00017616" w:rsidRDefault="00017616" w:rsidP="00DF7318">
      <w:pPr>
        <w:pStyle w:val="Heading3"/>
      </w:pPr>
      <w:r>
        <w:t>Hand</w:t>
      </w:r>
      <w:r w:rsidR="00616BA3">
        <w:t>s</w:t>
      </w:r>
      <w:r>
        <w:t>-on must at least include the following:</w:t>
      </w:r>
    </w:p>
    <w:p w14:paraId="0EF08DFF" w14:textId="77777777" w:rsidR="00017616" w:rsidRDefault="00017616" w:rsidP="00DF7318">
      <w:r>
        <w:t>Creation of request</w:t>
      </w:r>
    </w:p>
    <w:p w14:paraId="3D8415ED" w14:textId="77777777" w:rsidR="00017616" w:rsidRDefault="00017616" w:rsidP="00DF7318">
      <w:r>
        <w:t>Look up status</w:t>
      </w:r>
    </w:p>
    <w:p w14:paraId="0F49F7F9" w14:textId="77777777" w:rsidR="00616BA3" w:rsidRDefault="00616BA3" w:rsidP="00DF7318">
      <w:r>
        <w:t>Request approval/denial</w:t>
      </w:r>
    </w:p>
    <w:p w14:paraId="23BABAE4" w14:textId="77777777" w:rsidR="00017616" w:rsidRDefault="00017616" w:rsidP="00DF7318">
      <w:r>
        <w:t>Partial and Final receiving</w:t>
      </w:r>
      <w:r w:rsidR="00616BA3">
        <w:t xml:space="preserve"> of goods</w:t>
      </w:r>
    </w:p>
    <w:p w14:paraId="1AE45B9B" w14:textId="6B224DCA" w:rsidR="007F4AF3" w:rsidRDefault="00E1144C" w:rsidP="00DF7318">
      <w:pPr>
        <w:pStyle w:val="Heading3"/>
      </w:pPr>
      <w:r>
        <w:t>Question and Answer period</w:t>
      </w:r>
    </w:p>
    <w:p w14:paraId="459B1A28" w14:textId="1052B114" w:rsidR="007F4AF3" w:rsidRDefault="007F4AF3" w:rsidP="00E1144C">
      <w:pPr>
        <w:pStyle w:val="Heading3"/>
      </w:pPr>
      <w:r w:rsidRPr="00B20DC7">
        <w:t xml:space="preserve">Evaluations are due before </w:t>
      </w:r>
      <w:r w:rsidR="00E1144C">
        <w:t>l</w:t>
      </w:r>
      <w:r w:rsidR="006D7C7C">
        <w:t>ast</w:t>
      </w:r>
      <w:r w:rsidR="00E1144C">
        <w:t xml:space="preserve"> </w:t>
      </w:r>
      <w:r w:rsidRPr="00B20DC7">
        <w:t>session is released</w:t>
      </w:r>
    </w:p>
    <w:p w14:paraId="1EE1936F" w14:textId="1B1A328A" w:rsidR="00017616" w:rsidRPr="00E53D93" w:rsidRDefault="00E53D93" w:rsidP="008A7A54">
      <w:pPr>
        <w:pStyle w:val="Heading2"/>
      </w:pPr>
      <w:r w:rsidRPr="00E53D93">
        <w:t>Procurement and Accounting</w:t>
      </w:r>
    </w:p>
    <w:p w14:paraId="33746EC4" w14:textId="57B28D9F" w:rsidR="00FA043D" w:rsidRPr="00017616" w:rsidRDefault="00FA043D" w:rsidP="00FA043D">
      <w:r w:rsidRPr="00FA043D">
        <w:rPr>
          <w:highlight w:val="yellow"/>
        </w:rPr>
        <w:t>Each collaborating agency will be allowed 5 attendees</w:t>
      </w:r>
      <w:r>
        <w:rPr>
          <w:highlight w:val="yellow"/>
        </w:rPr>
        <w:t xml:space="preserve"> per session</w:t>
      </w:r>
      <w:r w:rsidRPr="00FA043D">
        <w:rPr>
          <w:highlight w:val="yellow"/>
        </w:rPr>
        <w:t>.</w:t>
      </w:r>
    </w:p>
    <w:p w14:paraId="460EEAE5" w14:textId="47B41C7A" w:rsidR="00E53D93" w:rsidRDefault="00E53D93" w:rsidP="00DF7318">
      <w:pPr>
        <w:pStyle w:val="Heading3"/>
      </w:pPr>
      <w:r>
        <w:t>Demonstration must at least show the following:</w:t>
      </w:r>
    </w:p>
    <w:p w14:paraId="45561F52" w14:textId="29AB98F2" w:rsidR="00647632" w:rsidRDefault="00647632" w:rsidP="00DF7318">
      <w:r>
        <w:t>Capture online, phone, email, etc. quotes</w:t>
      </w:r>
      <w:r w:rsidR="005237AC">
        <w:t>, ITB, RFP</w:t>
      </w:r>
    </w:p>
    <w:p w14:paraId="13FC553F" w14:textId="44AB0E3F" w:rsidR="00E53D93" w:rsidRDefault="00E53D93" w:rsidP="008D6171">
      <w:pPr>
        <w:ind w:left="1080" w:hanging="360"/>
      </w:pPr>
      <w:r>
        <w:t>Search existing contracts</w:t>
      </w:r>
      <w:r w:rsidR="008D6171">
        <w:t>, view contract status (e.g. pre-contract, under construction, active, closed)</w:t>
      </w:r>
    </w:p>
    <w:p w14:paraId="714E613F" w14:textId="66F5B056" w:rsidR="00E1144C" w:rsidRDefault="00E1144C" w:rsidP="008D6171">
      <w:pPr>
        <w:ind w:left="1080" w:hanging="360"/>
      </w:pPr>
      <w:r>
        <w:t>Place an order (issuance of a non-contract or contract purchase order and purchase using a purchasing card</w:t>
      </w:r>
    </w:p>
    <w:p w14:paraId="525F1E2A" w14:textId="77777777" w:rsidR="00647632" w:rsidRDefault="00647632" w:rsidP="00DF7318">
      <w:r>
        <w:t>Modify an order</w:t>
      </w:r>
    </w:p>
    <w:p w14:paraId="261507A7" w14:textId="562FC201" w:rsidR="00647632" w:rsidRDefault="00647632" w:rsidP="00DF7318">
      <w:r>
        <w:t xml:space="preserve">Purchase order </w:t>
      </w:r>
      <w:r w:rsidR="00E1144C">
        <w:t>release</w:t>
      </w:r>
    </w:p>
    <w:p w14:paraId="4ACDD9F7" w14:textId="01328213" w:rsidR="00E1144C" w:rsidRDefault="00E1144C" w:rsidP="00DF7318">
      <w:r>
        <w:t>Language library/template library</w:t>
      </w:r>
    </w:p>
    <w:p w14:paraId="0FD355B5" w14:textId="0527692B" w:rsidR="00E53D93" w:rsidRDefault="00E53D93" w:rsidP="00DF7318">
      <w:r>
        <w:t xml:space="preserve">Creation and release of </w:t>
      </w:r>
      <w:r w:rsidR="00647632">
        <w:t xml:space="preserve">opportunity </w:t>
      </w:r>
      <w:r w:rsidR="007C0FD0">
        <w:t>(both for goods and services)</w:t>
      </w:r>
    </w:p>
    <w:p w14:paraId="398BB188" w14:textId="53FA4467" w:rsidR="00E53D93" w:rsidRDefault="00E53D93" w:rsidP="00DF7318">
      <w:r>
        <w:t xml:space="preserve">Modify open </w:t>
      </w:r>
      <w:r w:rsidR="00647632">
        <w:t>opportunity</w:t>
      </w:r>
    </w:p>
    <w:p w14:paraId="3F2691C3" w14:textId="77777777" w:rsidR="00647632" w:rsidRDefault="00647632" w:rsidP="00DF7318">
      <w:r>
        <w:t>Receive bids/proposals for an opportunity</w:t>
      </w:r>
    </w:p>
    <w:p w14:paraId="45B2BA22" w14:textId="16CCBFD1" w:rsidR="00647632" w:rsidRDefault="00647632" w:rsidP="00DF7318">
      <w:r>
        <w:t>Final award for an opportunity</w:t>
      </w:r>
    </w:p>
    <w:p w14:paraId="09B4C0FD" w14:textId="77777777" w:rsidR="00E1144C" w:rsidRDefault="007E2E45" w:rsidP="00DF7318">
      <w:r>
        <w:t>Create stand-alone agreement (IGA and/or IAA)</w:t>
      </w:r>
    </w:p>
    <w:p w14:paraId="749B9173" w14:textId="765C5238" w:rsidR="00E53D93" w:rsidRDefault="00E53D93" w:rsidP="00DF7318">
      <w:r>
        <w:t>Single and multiple line item</w:t>
      </w:r>
      <w:r w:rsidR="00647632">
        <w:t>s on an</w:t>
      </w:r>
      <w:r>
        <w:t xml:space="preserve"> award</w:t>
      </w:r>
    </w:p>
    <w:p w14:paraId="0F27E696" w14:textId="4BE4251C" w:rsidR="00647632" w:rsidRDefault="00647632" w:rsidP="00DF7318">
      <w:r>
        <w:t>Contract management</w:t>
      </w:r>
      <w:r w:rsidR="007E2E45">
        <w:t xml:space="preserve"> (amendment process for contracts)</w:t>
      </w:r>
    </w:p>
    <w:p w14:paraId="08C5BB13" w14:textId="77777777" w:rsidR="00E53D93" w:rsidRDefault="00B20DC7" w:rsidP="00DF7318">
      <w:r>
        <w:t>Partial and final receiving</w:t>
      </w:r>
      <w:r w:rsidR="007C0FD0">
        <w:t>/acceptance of deliverables</w:t>
      </w:r>
    </w:p>
    <w:p w14:paraId="24A66C52" w14:textId="63E69128" w:rsidR="00B20DC7" w:rsidRDefault="00B20DC7" w:rsidP="00DF7318">
      <w:r>
        <w:t>Invoice processing including partial and final payment</w:t>
      </w:r>
      <w:r w:rsidR="00E1144C">
        <w:t xml:space="preserve"> and all workflow steps leading to release of invoice</w:t>
      </w:r>
    </w:p>
    <w:p w14:paraId="4ECB2F68" w14:textId="1F5B8659" w:rsidR="00E1144C" w:rsidRDefault="00E1144C" w:rsidP="00DF7318">
      <w:r>
        <w:t>Verification of approvals and receipt of deliverables (goods and services)</w:t>
      </w:r>
    </w:p>
    <w:p w14:paraId="1F9643E8" w14:textId="77777777" w:rsidR="00B20DC7" w:rsidRDefault="00B20DC7" w:rsidP="00DF7318">
      <w:r>
        <w:t>Payment history</w:t>
      </w:r>
    </w:p>
    <w:p w14:paraId="62B7E502" w14:textId="77777777" w:rsidR="00B20DC7" w:rsidRDefault="00B20DC7" w:rsidP="00DF7318">
      <w:r>
        <w:t>Suspending payments</w:t>
      </w:r>
    </w:p>
    <w:p w14:paraId="43D973BD" w14:textId="77777777" w:rsidR="00B20DC7" w:rsidRDefault="00B20DC7" w:rsidP="00DF7318">
      <w:r>
        <w:t>Rush payments</w:t>
      </w:r>
    </w:p>
    <w:p w14:paraId="0839F6BA" w14:textId="13A59C9C" w:rsidR="00B20DC7" w:rsidRDefault="00B20DC7" w:rsidP="00DF7318">
      <w:r>
        <w:t>Reporting</w:t>
      </w:r>
      <w:r w:rsidR="00680DFF">
        <w:t xml:space="preserve"> (including ad hoc)</w:t>
      </w:r>
    </w:p>
    <w:p w14:paraId="32BAE19D" w14:textId="77777777" w:rsidR="00616BA3" w:rsidRDefault="00616BA3" w:rsidP="00DF7318">
      <w:r>
        <w:t>Help function</w:t>
      </w:r>
    </w:p>
    <w:p w14:paraId="466E05AC" w14:textId="77777777" w:rsidR="00647632" w:rsidRDefault="00647632" w:rsidP="00DF7318">
      <w:r>
        <w:t>User interface</w:t>
      </w:r>
    </w:p>
    <w:p w14:paraId="05DC75D3" w14:textId="1F792DE9" w:rsidR="007C0FD0" w:rsidRDefault="007C0FD0" w:rsidP="00DF7318">
      <w:pPr>
        <w:pStyle w:val="Heading3"/>
      </w:pPr>
      <w:r>
        <w:lastRenderedPageBreak/>
        <w:t>Hand</w:t>
      </w:r>
      <w:r w:rsidR="00616BA3">
        <w:t>s</w:t>
      </w:r>
      <w:r>
        <w:t>-on must at least include the following:</w:t>
      </w:r>
    </w:p>
    <w:p w14:paraId="75A0C710" w14:textId="7DC5A8A6" w:rsidR="007C0FD0" w:rsidRDefault="007C0FD0" w:rsidP="00DF7318">
      <w:r>
        <w:t>Search existing contracts</w:t>
      </w:r>
      <w:r w:rsidR="008D6171">
        <w:t>, view contract status,</w:t>
      </w:r>
      <w:r>
        <w:t xml:space="preserve"> and place order</w:t>
      </w:r>
    </w:p>
    <w:p w14:paraId="12666CC3" w14:textId="0834F262" w:rsidR="00D728EA" w:rsidRDefault="00D728EA" w:rsidP="00DF7318">
      <w:r>
        <w:t>View contract status (e.g. pre-contract, under construction</w:t>
      </w:r>
    </w:p>
    <w:p w14:paraId="34019F7C" w14:textId="221F0D43" w:rsidR="007C0FD0" w:rsidRDefault="007C0FD0" w:rsidP="00DF7318">
      <w:r>
        <w:t xml:space="preserve">Creation and release of </w:t>
      </w:r>
      <w:r w:rsidR="00647632">
        <w:t>opportunity</w:t>
      </w:r>
      <w:r>
        <w:t xml:space="preserve"> (both for goods and services)</w:t>
      </w:r>
    </w:p>
    <w:p w14:paraId="3D501676" w14:textId="77777777" w:rsidR="007C0FD0" w:rsidRDefault="007C0FD0" w:rsidP="00DF7318">
      <w:r>
        <w:t>Purchase Order creation</w:t>
      </w:r>
    </w:p>
    <w:p w14:paraId="447A9278" w14:textId="77777777" w:rsidR="007C0FD0" w:rsidRDefault="007C0FD0" w:rsidP="00DF7318">
      <w:r>
        <w:t>Partial and final receiving/acceptance of deliverables</w:t>
      </w:r>
    </w:p>
    <w:p w14:paraId="2D51EB20" w14:textId="0DCE77B0" w:rsidR="007C0FD0" w:rsidRDefault="007C0FD0" w:rsidP="00DF7318">
      <w:r>
        <w:t>Invoice processing including partial and final payment</w:t>
      </w:r>
      <w:r w:rsidR="00552640">
        <w:t xml:space="preserve"> and all workflow steps leading to release of invoice</w:t>
      </w:r>
    </w:p>
    <w:p w14:paraId="3AB5E2D2" w14:textId="77777777" w:rsidR="007C0FD0" w:rsidRDefault="007C0FD0" w:rsidP="00DF7318">
      <w:r>
        <w:t>Payment history</w:t>
      </w:r>
    </w:p>
    <w:p w14:paraId="44D24A4B" w14:textId="04CDA01E" w:rsidR="00552640" w:rsidRDefault="00552640" w:rsidP="00DF7318">
      <w:r>
        <w:t>Rush payments</w:t>
      </w:r>
    </w:p>
    <w:p w14:paraId="5278F14B" w14:textId="7344B3F0" w:rsidR="00552640" w:rsidRDefault="00552640" w:rsidP="00DF7318">
      <w:r>
        <w:t>Suspension of payments</w:t>
      </w:r>
    </w:p>
    <w:p w14:paraId="5F845884" w14:textId="2DB80549" w:rsidR="00552640" w:rsidRDefault="00552640" w:rsidP="00DF7318">
      <w:r>
        <w:t>Verification of approvals and receipt of deliverables (goods and services)</w:t>
      </w:r>
    </w:p>
    <w:p w14:paraId="5375D98C" w14:textId="6B27B7A2" w:rsidR="00680DFF" w:rsidRPr="007C0FD0" w:rsidRDefault="00680DFF" w:rsidP="00DF7318">
      <w:r>
        <w:t>Ad hoc reporting</w:t>
      </w:r>
    </w:p>
    <w:p w14:paraId="4277C91F" w14:textId="74080B33" w:rsidR="007F4AF3" w:rsidRDefault="00552640" w:rsidP="00DF7318">
      <w:pPr>
        <w:pStyle w:val="Heading3"/>
      </w:pPr>
      <w:r>
        <w:t>Question and Answer period</w:t>
      </w:r>
    </w:p>
    <w:p w14:paraId="6ECB74F8" w14:textId="64095374" w:rsidR="00B20DC7" w:rsidRPr="00552640" w:rsidRDefault="00B20DC7" w:rsidP="00552640">
      <w:pPr>
        <w:pStyle w:val="Heading3"/>
      </w:pPr>
      <w:r w:rsidRPr="00552640">
        <w:t xml:space="preserve">Evaluations are due before </w:t>
      </w:r>
      <w:r w:rsidR="006D7C7C">
        <w:t xml:space="preserve">last </w:t>
      </w:r>
      <w:r w:rsidRPr="00552640">
        <w:t>session is released</w:t>
      </w:r>
    </w:p>
    <w:p w14:paraId="0E533067" w14:textId="757B20C3" w:rsidR="00017616" w:rsidRPr="00336B77" w:rsidRDefault="00336B77" w:rsidP="008A7A54">
      <w:pPr>
        <w:pStyle w:val="Heading2"/>
      </w:pPr>
      <w:r w:rsidRPr="00336B77">
        <w:t>System Administration/Information Technology</w:t>
      </w:r>
    </w:p>
    <w:p w14:paraId="1ACAE1A0" w14:textId="77777777" w:rsidR="00FA043D" w:rsidRPr="00017616" w:rsidRDefault="00FA043D" w:rsidP="00FA043D">
      <w:r w:rsidRPr="00FA043D">
        <w:rPr>
          <w:highlight w:val="yellow"/>
        </w:rPr>
        <w:t>Each collaborating agency will be allowed 5 attendees</w:t>
      </w:r>
      <w:r>
        <w:rPr>
          <w:highlight w:val="yellow"/>
        </w:rPr>
        <w:t xml:space="preserve"> per session</w:t>
      </w:r>
      <w:r w:rsidRPr="00FA043D">
        <w:rPr>
          <w:highlight w:val="yellow"/>
        </w:rPr>
        <w:t>.</w:t>
      </w:r>
    </w:p>
    <w:p w14:paraId="1D00182C" w14:textId="7DD286C7" w:rsidR="00336B77" w:rsidRDefault="00336B77" w:rsidP="00FA043D">
      <w:pPr>
        <w:pStyle w:val="Heading3"/>
      </w:pPr>
      <w:r>
        <w:t>Demonstration must at least show the following:</w:t>
      </w:r>
    </w:p>
    <w:p w14:paraId="27AC222F" w14:textId="77777777" w:rsidR="00017616" w:rsidRDefault="00336B77" w:rsidP="00DF7318">
      <w:r w:rsidRPr="00336B77">
        <w:t>Help function</w:t>
      </w:r>
    </w:p>
    <w:p w14:paraId="11A82285" w14:textId="77777777" w:rsidR="00336B77" w:rsidRDefault="00336B77" w:rsidP="00DF7318">
      <w:r>
        <w:t>Workflow creation</w:t>
      </w:r>
      <w:r w:rsidR="0094095E">
        <w:t xml:space="preserve"> and modifications</w:t>
      </w:r>
    </w:p>
    <w:p w14:paraId="7A40F9B1" w14:textId="77777777" w:rsidR="00336B77" w:rsidRDefault="00336B77" w:rsidP="00DF7318">
      <w:r>
        <w:t>Audit Trail</w:t>
      </w:r>
    </w:p>
    <w:p w14:paraId="29B7F00A" w14:textId="77777777" w:rsidR="00336B77" w:rsidRDefault="00336B77" w:rsidP="00DF7318">
      <w:r>
        <w:t>Ad-hoc report creation</w:t>
      </w:r>
    </w:p>
    <w:p w14:paraId="1080897A" w14:textId="77777777" w:rsidR="00336B77" w:rsidRDefault="00336B77" w:rsidP="00DF7318">
      <w:r>
        <w:t xml:space="preserve">User set up; including user roles (such as menu access, audit log access, hierarchy functionality, </w:t>
      </w:r>
      <w:r w:rsidR="00616BA3">
        <w:t xml:space="preserve">report access, </w:t>
      </w:r>
      <w:r>
        <w:t>etc.)</w:t>
      </w:r>
    </w:p>
    <w:p w14:paraId="2E26B8A1" w14:textId="77777777" w:rsidR="00336B77" w:rsidRDefault="00336B77" w:rsidP="00DF7318">
      <w:r>
        <w:t>Deactivation of a user</w:t>
      </w:r>
    </w:p>
    <w:p w14:paraId="1E85D1E1" w14:textId="77777777" w:rsidR="00336B77" w:rsidRDefault="00336B77" w:rsidP="00DF7318">
      <w:r>
        <w:t>Modify and create drop down list values</w:t>
      </w:r>
    </w:p>
    <w:p w14:paraId="0ED172F7" w14:textId="77777777" w:rsidR="00616BA3" w:rsidRDefault="00616BA3" w:rsidP="00DF7318">
      <w:r>
        <w:t>Form validations and modifications</w:t>
      </w:r>
    </w:p>
    <w:p w14:paraId="0DA79452" w14:textId="70F1B486" w:rsidR="005237AC" w:rsidRDefault="005237AC" w:rsidP="00DF7318">
      <w:r>
        <w:t>Maintenance of tables</w:t>
      </w:r>
    </w:p>
    <w:p w14:paraId="1434397C" w14:textId="5FC5B11C" w:rsidR="00336B77" w:rsidRDefault="00336B77" w:rsidP="00DF7318">
      <w:pPr>
        <w:pStyle w:val="Heading3"/>
      </w:pPr>
      <w:r w:rsidRPr="00336B77">
        <w:t>Hand</w:t>
      </w:r>
      <w:r w:rsidR="00616BA3">
        <w:t>s</w:t>
      </w:r>
      <w:r w:rsidRPr="00336B77">
        <w:t>-on must at least include the following:</w:t>
      </w:r>
    </w:p>
    <w:p w14:paraId="328E1606" w14:textId="77777777" w:rsidR="00336B77" w:rsidRDefault="00336B77" w:rsidP="00DF7318">
      <w:r>
        <w:t>Set up new user</w:t>
      </w:r>
    </w:p>
    <w:p w14:paraId="0FEFC511" w14:textId="77777777" w:rsidR="00336B77" w:rsidRDefault="00336B77" w:rsidP="00DF7318">
      <w:r>
        <w:t>Ad-hoc report creation</w:t>
      </w:r>
    </w:p>
    <w:p w14:paraId="7C67CB54" w14:textId="77777777" w:rsidR="00336B77" w:rsidRDefault="00336B77" w:rsidP="00DF7318">
      <w:r>
        <w:t>Modify and create drop down list values</w:t>
      </w:r>
    </w:p>
    <w:p w14:paraId="34F05186" w14:textId="77777777" w:rsidR="00336B77" w:rsidRDefault="00336B77" w:rsidP="00DF7318">
      <w:r>
        <w:t>Create a workflow</w:t>
      </w:r>
    </w:p>
    <w:p w14:paraId="02744CD6" w14:textId="77777777" w:rsidR="00336B77" w:rsidRDefault="00336B77" w:rsidP="00DF7318">
      <w:r>
        <w:t>Modify an existing workflow</w:t>
      </w:r>
    </w:p>
    <w:p w14:paraId="42B46856" w14:textId="3CED84E4" w:rsidR="00F7607B" w:rsidRDefault="00336B77" w:rsidP="00DF7318">
      <w:pPr>
        <w:pStyle w:val="Heading3"/>
      </w:pPr>
      <w:r>
        <w:t>General overview of</w:t>
      </w:r>
      <w:r w:rsidR="00F7607B">
        <w:t xml:space="preserve"> the following:</w:t>
      </w:r>
    </w:p>
    <w:p w14:paraId="1E1386BC" w14:textId="77777777" w:rsidR="00F7607B" w:rsidRDefault="00F7607B" w:rsidP="00DF7318">
      <w:r>
        <w:t>Data and System Security</w:t>
      </w:r>
    </w:p>
    <w:p w14:paraId="6E249C75" w14:textId="77777777" w:rsidR="00336B77" w:rsidRPr="00F7607B" w:rsidRDefault="00336B77" w:rsidP="00DF7318">
      <w:r w:rsidRPr="00F7607B">
        <w:t>System Architecture</w:t>
      </w:r>
    </w:p>
    <w:p w14:paraId="0D931D42" w14:textId="7BB51DCB" w:rsidR="00F7607B" w:rsidRDefault="00F7607B" w:rsidP="00DF7318">
      <w:r>
        <w:t>Business Continuity plan</w:t>
      </w:r>
      <w:r w:rsidR="006D7C7C">
        <w:t xml:space="preserve"> (system availability and stability plan)</w:t>
      </w:r>
    </w:p>
    <w:p w14:paraId="5FD61E0E" w14:textId="77777777" w:rsidR="00F7607B" w:rsidRDefault="00F7607B" w:rsidP="00DF7318">
      <w:r>
        <w:t>Hosting Information</w:t>
      </w:r>
    </w:p>
    <w:p w14:paraId="344BD7F4" w14:textId="77777777" w:rsidR="00F7607B" w:rsidRDefault="00F7607B" w:rsidP="00DF7318">
      <w:r>
        <w:t>Employee back ground checks</w:t>
      </w:r>
    </w:p>
    <w:p w14:paraId="1BAF96F9" w14:textId="4EC044D7" w:rsidR="00A709D0" w:rsidRDefault="00A709D0" w:rsidP="00DF7318">
      <w:r>
        <w:t xml:space="preserve">Interface </w:t>
      </w:r>
      <w:r w:rsidR="002C6A7D">
        <w:t>approach and capability</w:t>
      </w:r>
    </w:p>
    <w:p w14:paraId="5CA86F73" w14:textId="6DBCB1A4" w:rsidR="00F7607B" w:rsidRPr="00F7607B" w:rsidRDefault="00680DFF" w:rsidP="00DF7318">
      <w:r>
        <w:t>Audit logs (types of logs)</w:t>
      </w:r>
    </w:p>
    <w:p w14:paraId="55B00A69" w14:textId="656D6BEC" w:rsidR="007F4AF3" w:rsidRDefault="007F4AF3" w:rsidP="00DF7318">
      <w:pPr>
        <w:pStyle w:val="Heading3"/>
      </w:pPr>
      <w:r>
        <w:lastRenderedPageBreak/>
        <w:t xml:space="preserve">Question </w:t>
      </w:r>
      <w:r w:rsidR="006D7C7C">
        <w:t>and Answer period</w:t>
      </w:r>
    </w:p>
    <w:p w14:paraId="5D8C446C" w14:textId="31D218AC" w:rsidR="007F4AF3" w:rsidRDefault="007F4AF3" w:rsidP="006D7C7C">
      <w:pPr>
        <w:pStyle w:val="Heading3"/>
      </w:pPr>
      <w:r w:rsidRPr="00B20DC7">
        <w:t xml:space="preserve">Evaluations are due before </w:t>
      </w:r>
      <w:r w:rsidR="006D7C7C">
        <w:t xml:space="preserve">last </w:t>
      </w:r>
      <w:r w:rsidRPr="00B20DC7">
        <w:t>session is released</w:t>
      </w:r>
    </w:p>
    <w:p w14:paraId="59988D98" w14:textId="77777777" w:rsidR="00336B77" w:rsidRDefault="00336B77" w:rsidP="00DF7318"/>
    <w:p w14:paraId="4C7CD364" w14:textId="77777777" w:rsidR="00336B77" w:rsidRPr="00336B77" w:rsidRDefault="00336B77" w:rsidP="00DF7318"/>
    <w:sectPr w:rsidR="00336B77" w:rsidRPr="00336B77" w:rsidSect="008D6171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5E3F"/>
    <w:multiLevelType w:val="hybridMultilevel"/>
    <w:tmpl w:val="D76C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1594"/>
    <w:multiLevelType w:val="hybridMultilevel"/>
    <w:tmpl w:val="FC30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063B3"/>
    <w:multiLevelType w:val="hybridMultilevel"/>
    <w:tmpl w:val="2600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1350A"/>
    <w:multiLevelType w:val="hybridMultilevel"/>
    <w:tmpl w:val="D9DEA3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ACD2359"/>
    <w:multiLevelType w:val="hybridMultilevel"/>
    <w:tmpl w:val="9B5A35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FB46A8"/>
    <w:multiLevelType w:val="hybridMultilevel"/>
    <w:tmpl w:val="C424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95231"/>
    <w:multiLevelType w:val="hybridMultilevel"/>
    <w:tmpl w:val="CD4C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72144"/>
    <w:multiLevelType w:val="hybridMultilevel"/>
    <w:tmpl w:val="BAE8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A5FAF"/>
    <w:multiLevelType w:val="hybridMultilevel"/>
    <w:tmpl w:val="EDA8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00DF"/>
    <w:multiLevelType w:val="hybridMultilevel"/>
    <w:tmpl w:val="3AE0F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B43EA"/>
    <w:multiLevelType w:val="hybridMultilevel"/>
    <w:tmpl w:val="63A65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52C96"/>
    <w:multiLevelType w:val="hybridMultilevel"/>
    <w:tmpl w:val="4BBCD0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72"/>
    <w:rsid w:val="00017616"/>
    <w:rsid w:val="000923E8"/>
    <w:rsid w:val="00135FFA"/>
    <w:rsid w:val="00174C06"/>
    <w:rsid w:val="001867C0"/>
    <w:rsid w:val="00205A68"/>
    <w:rsid w:val="002C6A7D"/>
    <w:rsid w:val="002F36A1"/>
    <w:rsid w:val="00336B77"/>
    <w:rsid w:val="0035448F"/>
    <w:rsid w:val="00415E25"/>
    <w:rsid w:val="004C7B0D"/>
    <w:rsid w:val="004F00BA"/>
    <w:rsid w:val="005237AC"/>
    <w:rsid w:val="00552640"/>
    <w:rsid w:val="005C5B26"/>
    <w:rsid w:val="00616BA3"/>
    <w:rsid w:val="00647632"/>
    <w:rsid w:val="00680DFF"/>
    <w:rsid w:val="006D7C7C"/>
    <w:rsid w:val="006F5AAD"/>
    <w:rsid w:val="007C0FD0"/>
    <w:rsid w:val="007E2E45"/>
    <w:rsid w:val="007F4AF3"/>
    <w:rsid w:val="008A7A54"/>
    <w:rsid w:val="008D6171"/>
    <w:rsid w:val="0091406D"/>
    <w:rsid w:val="0094095E"/>
    <w:rsid w:val="00A4759F"/>
    <w:rsid w:val="00A709D0"/>
    <w:rsid w:val="00B20DC7"/>
    <w:rsid w:val="00B63B72"/>
    <w:rsid w:val="00D6541F"/>
    <w:rsid w:val="00D728EA"/>
    <w:rsid w:val="00D91258"/>
    <w:rsid w:val="00DD0A43"/>
    <w:rsid w:val="00DF6D93"/>
    <w:rsid w:val="00DF7318"/>
    <w:rsid w:val="00E0319A"/>
    <w:rsid w:val="00E1144C"/>
    <w:rsid w:val="00E17482"/>
    <w:rsid w:val="00E53D93"/>
    <w:rsid w:val="00EB58CE"/>
    <w:rsid w:val="00F71261"/>
    <w:rsid w:val="00F7607B"/>
    <w:rsid w:val="00FA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29CF"/>
  <w15:chartTrackingRefBased/>
  <w15:docId w15:val="{008B575E-D046-4206-A496-8A9089D5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318"/>
    <w:pPr>
      <w:spacing w:after="240" w:line="240" w:lineRule="auto"/>
      <w:ind w:left="720"/>
      <w:contextualSpacing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AF3"/>
    <w:pPr>
      <w:keepNext/>
      <w:keepLines/>
      <w:spacing w:before="240"/>
      <w:ind w:left="0"/>
      <w:jc w:val="center"/>
      <w:outlineLvl w:val="0"/>
    </w:pPr>
    <w:rPr>
      <w:rFonts w:eastAsiaTheme="majorEastAsia" w:cstheme="majorBidi"/>
      <w:color w:val="2E74B5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A54"/>
    <w:pPr>
      <w:keepNext/>
      <w:keepLines/>
      <w:spacing w:before="40"/>
      <w:ind w:left="0"/>
      <w:outlineLvl w:val="1"/>
    </w:pPr>
    <w:rPr>
      <w:rFonts w:eastAsiaTheme="majorEastAsia" w:cstheme="majorBidi"/>
      <w:b/>
      <w:sz w:val="36"/>
      <w:szCs w:val="3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7318"/>
    <w:pPr>
      <w:keepNext/>
      <w:keepLines/>
      <w:spacing w:after="120"/>
      <w:ind w:left="360"/>
      <w:outlineLvl w:val="2"/>
    </w:pPr>
    <w:rPr>
      <w:rFonts w:eastAsiaTheme="majorEastAsia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616"/>
  </w:style>
  <w:style w:type="paragraph" w:styleId="BalloonText">
    <w:name w:val="Balloon Text"/>
    <w:basedOn w:val="Normal"/>
    <w:link w:val="BalloonTextChar"/>
    <w:uiPriority w:val="99"/>
    <w:semiHidden/>
    <w:unhideWhenUsed/>
    <w:rsid w:val="007C0FD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D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7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6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6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763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4AF3"/>
    <w:rPr>
      <w:rFonts w:eastAsiaTheme="majorEastAsia" w:cstheme="majorBidi"/>
      <w:color w:val="2E74B5" w:themeColor="accent1" w:themeShade="B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8A7A54"/>
    <w:rPr>
      <w:rFonts w:eastAsiaTheme="majorEastAsia" w:cstheme="majorBidi"/>
      <w:b/>
      <w:sz w:val="36"/>
      <w:szCs w:val="3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F7318"/>
    <w:rPr>
      <w:rFonts w:eastAsiaTheme="majorEastAsia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RFP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0C0F6DB268E428DA809C40FA2B19B" ma:contentTypeVersion="4" ma:contentTypeDescription="Create a new document." ma:contentTypeScope="" ma:versionID="d3f8a17a9cc13b774002f3b73cadfcbf">
  <xsd:schema xmlns:xsd="http://www.w3.org/2001/XMLSchema" xmlns:xs="http://www.w3.org/2001/XMLSchema" xmlns:p="http://schemas.microsoft.com/office/2006/metadata/properties" xmlns:ns2="0dd2282d-73dd-4702-9411-3a19115ab963" xmlns:ns3="65181f95-bb86-4de4-9237-19a2a3c3f7f4" targetNamespace="http://schemas.microsoft.com/office/2006/metadata/properties" ma:root="true" ma:fieldsID="f094eccac444f90a4750315118929991" ns2:_="" ns3:_="">
    <xsd:import namespace="0dd2282d-73dd-4702-9411-3a19115ab963"/>
    <xsd:import namespace="65181f95-bb86-4de4-9237-19a2a3c3f7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2282d-73dd-4702-9411-3a19115ab9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81f95-bb86-4de4-9237-19a2a3c3f7f4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scription="RFP Round 3 Demos" ma:format="Dropdown" ma:internalName="Category">
      <xsd:simpleType>
        <xsd:restriction base="dms:Choice">
          <xsd:enumeration value="Contract Negotiation Documents"/>
          <xsd:enumeration value="Negotiation Planning"/>
          <xsd:enumeration value="Oracle Settlement"/>
          <xsd:enumeration value="RFP"/>
          <xsd:enumeration value="RFI"/>
          <xsd:enumeration value="Research"/>
          <xsd:enumeration value="RFP Round 3 Demo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1CC29-3B7C-468B-8132-881242C05091}"/>
</file>

<file path=customXml/itemProps2.xml><?xml version="1.0" encoding="utf-8"?>
<ds:datastoreItem xmlns:ds="http://schemas.openxmlformats.org/officeDocument/2006/customXml" ds:itemID="{A321ED6F-2D9E-4FD2-AE95-EF2265B979B1}"/>
</file>

<file path=customXml/itemProps3.xml><?xml version="1.0" encoding="utf-8"?>
<ds:datastoreItem xmlns:ds="http://schemas.openxmlformats.org/officeDocument/2006/customXml" ds:itemID="{A7DD77AE-3F4E-4D89-8017-1412EBBBE01D}"/>
</file>

<file path=customXml/itemProps4.xml><?xml version="1.0" encoding="utf-8"?>
<ds:datastoreItem xmlns:ds="http://schemas.openxmlformats.org/officeDocument/2006/customXml" ds:itemID="{8CAFCE00-BB65-4285-8327-9787DA9A1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2282d-73dd-4702-9411-3a19115ab963"/>
    <ds:schemaRef ds:uri="65181f95-bb86-4de4-9237-19a2a3c3f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Secretary of State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Demonstration topics and proposer expectations</dc:title>
  <dc:subject/>
  <dc:creator>Sarah Roth</dc:creator>
  <cp:keywords/>
  <dc:description/>
  <cp:lastModifiedBy>BARNHART Joanne M</cp:lastModifiedBy>
  <cp:revision>2</cp:revision>
  <cp:lastPrinted>2016-04-07T14:57:00Z</cp:lastPrinted>
  <dcterms:created xsi:type="dcterms:W3CDTF">2017-03-10T00:10:00Z</dcterms:created>
  <dcterms:modified xsi:type="dcterms:W3CDTF">2017-03-10T00:10:00Z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0x01010078407A8B002847489FCB087B9E587BAC</vt:lpwstr>
  </property>
  <property fmtid="{D5CDD505-2E9C-101B-9397-08002B2CF9AE}" pid="3" name="Order">
    <vt:r8>33800</vt:r8>
  </property>
</Properties>
</file>