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AE59" w14:textId="77777777" w:rsidR="00F8093A" w:rsidRDefault="00F8093A" w:rsidP="00F8093A">
      <w:pPr>
        <w:spacing w:after="120"/>
        <w:ind w:left="-446"/>
        <w:rPr>
          <w:rFonts w:ascii="Montserrat SemiBold" w:hAnsi="Montserrat SemiBold"/>
          <w:sz w:val="36"/>
          <w:szCs w:val="36"/>
        </w:rPr>
      </w:pPr>
    </w:p>
    <w:p w14:paraId="14E5326D" w14:textId="4BAC4E50" w:rsidR="00F8093A" w:rsidRDefault="00A228B7" w:rsidP="00DC4B61">
      <w:pPr>
        <w:pStyle w:val="Title"/>
        <w:rPr>
          <w:spacing w:val="-2"/>
        </w:rPr>
      </w:pPr>
      <w:r w:rsidRPr="00F8093A">
        <w:t>How</w:t>
      </w:r>
      <w:r w:rsidRPr="00F8093A">
        <w:rPr>
          <w:spacing w:val="-4"/>
        </w:rPr>
        <w:t xml:space="preserve"> </w:t>
      </w:r>
      <w:r w:rsidRPr="00F8093A">
        <w:t>to</w:t>
      </w:r>
      <w:r w:rsidRPr="00F8093A">
        <w:rPr>
          <w:spacing w:val="-5"/>
        </w:rPr>
        <w:t xml:space="preserve"> </w:t>
      </w:r>
      <w:r w:rsidR="00EE5D30">
        <w:t>F</w:t>
      </w:r>
      <w:r w:rsidRPr="00F8093A">
        <w:t>ind</w:t>
      </w:r>
      <w:r w:rsidRPr="00F8093A">
        <w:rPr>
          <w:spacing w:val="1"/>
        </w:rPr>
        <w:t xml:space="preserve"> </w:t>
      </w:r>
      <w:r w:rsidR="00EE5D30">
        <w:t>O</w:t>
      </w:r>
      <w:r w:rsidRPr="00F8093A">
        <w:t>pen</w:t>
      </w:r>
      <w:r w:rsidRPr="00F8093A">
        <w:rPr>
          <w:spacing w:val="2"/>
        </w:rPr>
        <w:t xml:space="preserve"> </w:t>
      </w:r>
      <w:r w:rsidRPr="00F8093A">
        <w:t>or</w:t>
      </w:r>
      <w:r w:rsidRPr="00F8093A">
        <w:rPr>
          <w:spacing w:val="-5"/>
        </w:rPr>
        <w:t xml:space="preserve"> </w:t>
      </w:r>
      <w:r w:rsidR="00EE5D30">
        <w:t>C</w:t>
      </w:r>
      <w:r w:rsidRPr="00F8093A">
        <w:t>losed</w:t>
      </w:r>
      <w:r w:rsidRPr="00F8093A">
        <w:rPr>
          <w:spacing w:val="-5"/>
        </w:rPr>
        <w:t xml:space="preserve"> </w:t>
      </w:r>
      <w:r w:rsidRPr="00F8093A">
        <w:t>Bid Solicitation</w:t>
      </w:r>
      <w:r w:rsidR="00F8093A">
        <w:t xml:space="preserve"> </w:t>
      </w:r>
      <w:r w:rsidR="00EE5D30">
        <w:rPr>
          <w:spacing w:val="-2"/>
        </w:rPr>
        <w:t>O</w:t>
      </w:r>
      <w:r w:rsidRPr="00F8093A">
        <w:rPr>
          <w:spacing w:val="-2"/>
        </w:rPr>
        <w:t>pportunities</w:t>
      </w:r>
    </w:p>
    <w:p w14:paraId="7A4C0331" w14:textId="77777777" w:rsidR="00DC4B61" w:rsidRDefault="00DC4B61" w:rsidP="00F8093A">
      <w:pPr>
        <w:spacing w:after="120"/>
        <w:ind w:left="-446"/>
        <w:rPr>
          <w:rFonts w:ascii="Aptos" w:hAnsi="Aptos"/>
          <w:color w:val="585858"/>
          <w:sz w:val="24"/>
          <w:szCs w:val="24"/>
        </w:rPr>
      </w:pPr>
    </w:p>
    <w:p w14:paraId="38AAEC49" w14:textId="77777777" w:rsidR="00DC4B61" w:rsidRDefault="00DC4B61" w:rsidP="00DC4B61">
      <w:pPr>
        <w:pStyle w:val="Heading1"/>
      </w:pPr>
      <w:r>
        <w:t>Overview</w:t>
      </w:r>
    </w:p>
    <w:p w14:paraId="28D24655" w14:textId="5E1A7943" w:rsidR="00305C44" w:rsidRPr="00F961D5" w:rsidRDefault="00A228B7" w:rsidP="00DC4B61">
      <w:pPr>
        <w:spacing w:after="120"/>
      </w:pPr>
      <w:r w:rsidRPr="00F961D5">
        <w:rPr>
          <w:rFonts w:ascii="Aptos" w:hAnsi="Aptos"/>
          <w:sz w:val="24"/>
          <w:szCs w:val="24"/>
        </w:rPr>
        <w:t>OregonBuys</w:t>
      </w:r>
      <w:r w:rsidRPr="00F961D5">
        <w:rPr>
          <w:rFonts w:ascii="Aptos" w:hAnsi="Aptos"/>
          <w:spacing w:val="-1"/>
          <w:sz w:val="24"/>
          <w:szCs w:val="24"/>
        </w:rPr>
        <w:t xml:space="preserve"> </w:t>
      </w:r>
      <w:r w:rsidRPr="00F961D5">
        <w:rPr>
          <w:rFonts w:ascii="Aptos" w:hAnsi="Aptos"/>
          <w:sz w:val="24"/>
          <w:szCs w:val="24"/>
        </w:rPr>
        <w:t>allows</w:t>
      </w:r>
      <w:r w:rsidRPr="00F961D5">
        <w:rPr>
          <w:rFonts w:ascii="Aptos" w:hAnsi="Aptos"/>
          <w:spacing w:val="-1"/>
          <w:sz w:val="24"/>
          <w:szCs w:val="24"/>
        </w:rPr>
        <w:t xml:space="preserve"> </w:t>
      </w:r>
      <w:r w:rsidR="00F8093A" w:rsidRPr="00F961D5">
        <w:rPr>
          <w:rFonts w:ascii="Aptos" w:hAnsi="Aptos"/>
          <w:spacing w:val="-1"/>
          <w:sz w:val="24"/>
          <w:szCs w:val="24"/>
        </w:rPr>
        <w:t>S</w:t>
      </w:r>
      <w:r w:rsidRPr="00F961D5">
        <w:rPr>
          <w:rFonts w:ascii="Aptos" w:hAnsi="Aptos"/>
          <w:sz w:val="24"/>
          <w:szCs w:val="24"/>
        </w:rPr>
        <w:t>uppliers</w:t>
      </w:r>
      <w:r w:rsidRPr="00F961D5">
        <w:rPr>
          <w:rFonts w:ascii="Aptos" w:hAnsi="Aptos"/>
          <w:spacing w:val="-1"/>
          <w:sz w:val="24"/>
          <w:szCs w:val="24"/>
        </w:rPr>
        <w:t xml:space="preserve"> </w:t>
      </w:r>
      <w:r w:rsidRPr="00F961D5">
        <w:rPr>
          <w:rFonts w:ascii="Aptos" w:hAnsi="Aptos"/>
          <w:sz w:val="24"/>
          <w:szCs w:val="24"/>
        </w:rPr>
        <w:t>to</w:t>
      </w:r>
      <w:r w:rsidRPr="00F961D5">
        <w:rPr>
          <w:rFonts w:ascii="Aptos" w:hAnsi="Aptos"/>
          <w:spacing w:val="-7"/>
          <w:sz w:val="24"/>
          <w:szCs w:val="24"/>
        </w:rPr>
        <w:t xml:space="preserve"> </w:t>
      </w:r>
      <w:r w:rsidRPr="00F961D5">
        <w:rPr>
          <w:rFonts w:ascii="Aptos" w:hAnsi="Aptos"/>
          <w:sz w:val="24"/>
          <w:szCs w:val="24"/>
        </w:rPr>
        <w:t>view</w:t>
      </w:r>
      <w:r w:rsidRPr="00F961D5">
        <w:rPr>
          <w:rFonts w:ascii="Aptos" w:hAnsi="Aptos"/>
          <w:spacing w:val="-8"/>
          <w:sz w:val="24"/>
          <w:szCs w:val="24"/>
        </w:rPr>
        <w:t xml:space="preserve"> </w:t>
      </w:r>
      <w:r w:rsidRPr="00F961D5">
        <w:rPr>
          <w:rFonts w:ascii="Aptos" w:hAnsi="Aptos"/>
          <w:sz w:val="24"/>
          <w:szCs w:val="24"/>
        </w:rPr>
        <w:t>Bid</w:t>
      </w:r>
      <w:r w:rsidRPr="00F961D5">
        <w:rPr>
          <w:rFonts w:ascii="Aptos" w:hAnsi="Aptos"/>
          <w:spacing w:val="-7"/>
          <w:sz w:val="24"/>
          <w:szCs w:val="24"/>
        </w:rPr>
        <w:t xml:space="preserve"> </w:t>
      </w:r>
      <w:r w:rsidRPr="00F961D5">
        <w:rPr>
          <w:rFonts w:ascii="Aptos" w:hAnsi="Aptos"/>
          <w:sz w:val="24"/>
          <w:szCs w:val="24"/>
        </w:rPr>
        <w:t>Solicitations</w:t>
      </w:r>
      <w:r w:rsidRPr="00F961D5">
        <w:rPr>
          <w:rFonts w:ascii="Aptos" w:hAnsi="Aptos"/>
          <w:spacing w:val="-1"/>
          <w:sz w:val="24"/>
          <w:szCs w:val="24"/>
        </w:rPr>
        <w:t xml:space="preserve"> </w:t>
      </w:r>
      <w:r w:rsidRPr="00F961D5">
        <w:rPr>
          <w:rFonts w:ascii="Aptos" w:hAnsi="Aptos"/>
          <w:sz w:val="24"/>
          <w:szCs w:val="24"/>
        </w:rPr>
        <w:t>(opportunities) and</w:t>
      </w:r>
      <w:r w:rsidRPr="00F961D5">
        <w:rPr>
          <w:rFonts w:ascii="Aptos" w:hAnsi="Aptos"/>
          <w:spacing w:val="-7"/>
          <w:sz w:val="24"/>
          <w:szCs w:val="24"/>
        </w:rPr>
        <w:t xml:space="preserve"> </w:t>
      </w:r>
      <w:r w:rsidRPr="00F961D5">
        <w:rPr>
          <w:rFonts w:ascii="Aptos" w:hAnsi="Aptos"/>
          <w:sz w:val="24"/>
          <w:szCs w:val="24"/>
        </w:rPr>
        <w:t>submit electronic responses called Quotes.</w:t>
      </w:r>
      <w:r w:rsidR="00DC4B61" w:rsidRPr="00F961D5">
        <w:rPr>
          <w:rFonts w:ascii="Aptos" w:hAnsi="Aptos"/>
          <w:sz w:val="24"/>
          <w:szCs w:val="24"/>
        </w:rPr>
        <w:t xml:space="preserve">  An open bid solicitation is one that is available for vendors to submit quotes on.  A closed bid solicitation is no longer available, but vendors may wish to access closed quotes to see what kinds of opportunities have been available historically.</w:t>
      </w:r>
    </w:p>
    <w:p w14:paraId="5A227C8A" w14:textId="77777777" w:rsidR="00F961D5" w:rsidRDefault="00F961D5" w:rsidP="00DC4B61">
      <w:pPr>
        <w:pStyle w:val="BodyText"/>
        <w:ind w:left="360" w:hanging="360"/>
        <w:rPr>
          <w:rFonts w:ascii="Aptos" w:hAnsi="Aptos"/>
          <w:sz w:val="24"/>
          <w:szCs w:val="24"/>
        </w:rPr>
      </w:pPr>
      <w:r>
        <w:rPr>
          <w:rFonts w:ascii="Aptos" w:hAnsi="Aptos"/>
          <w:sz w:val="24"/>
          <w:szCs w:val="24"/>
        </w:rPr>
        <w:t xml:space="preserve">This guidance is intended for vendors who are Logged </w:t>
      </w:r>
      <w:proofErr w:type="gramStart"/>
      <w:r>
        <w:rPr>
          <w:rFonts w:ascii="Aptos" w:hAnsi="Aptos"/>
          <w:sz w:val="24"/>
          <w:szCs w:val="24"/>
        </w:rPr>
        <w:t>In</w:t>
      </w:r>
      <w:proofErr w:type="gramEnd"/>
      <w:r>
        <w:rPr>
          <w:rFonts w:ascii="Aptos" w:hAnsi="Aptos"/>
          <w:sz w:val="24"/>
          <w:szCs w:val="24"/>
        </w:rPr>
        <w:t xml:space="preserve"> to OregonBuys.  </w:t>
      </w:r>
    </w:p>
    <w:p w14:paraId="31203113" w14:textId="77777777" w:rsidR="00F961D5" w:rsidRDefault="00F961D5" w:rsidP="00DC4B61">
      <w:pPr>
        <w:pStyle w:val="BodyText"/>
        <w:ind w:left="360" w:hanging="360"/>
        <w:rPr>
          <w:rFonts w:ascii="Aptos" w:hAnsi="Aptos"/>
          <w:sz w:val="24"/>
          <w:szCs w:val="24"/>
        </w:rPr>
      </w:pPr>
    </w:p>
    <w:p w14:paraId="4170412D" w14:textId="20976CEE" w:rsidR="004E7768" w:rsidRDefault="004E7768" w:rsidP="004E7768">
      <w:pPr>
        <w:pStyle w:val="Heading1"/>
      </w:pPr>
      <w:r>
        <w:t>Options for Viewing Open or Closed Bid Solicitations</w:t>
      </w:r>
    </w:p>
    <w:p w14:paraId="171C684B" w14:textId="77777777" w:rsidR="00F961D5" w:rsidRDefault="00F961D5" w:rsidP="00F961D5">
      <w:pPr>
        <w:pStyle w:val="BodyText"/>
        <w:ind w:left="360" w:hanging="360"/>
        <w:rPr>
          <w:rFonts w:ascii="Aptos" w:hAnsi="Aptos"/>
          <w:sz w:val="24"/>
          <w:szCs w:val="24"/>
        </w:rPr>
      </w:pPr>
      <w:r w:rsidRPr="00F961D5">
        <w:rPr>
          <w:rFonts w:ascii="Aptos" w:hAnsi="Aptos"/>
          <w:sz w:val="24"/>
          <w:szCs w:val="24"/>
        </w:rPr>
        <w:t>There are</w:t>
      </w:r>
      <w:r w:rsidRPr="00F961D5">
        <w:rPr>
          <w:rFonts w:ascii="Aptos" w:hAnsi="Aptos"/>
          <w:spacing w:val="-6"/>
          <w:sz w:val="24"/>
          <w:szCs w:val="24"/>
        </w:rPr>
        <w:t xml:space="preserve"> </w:t>
      </w:r>
      <w:r w:rsidRPr="00F961D5">
        <w:rPr>
          <w:rFonts w:ascii="Aptos" w:hAnsi="Aptos"/>
          <w:sz w:val="24"/>
          <w:szCs w:val="24"/>
        </w:rPr>
        <w:t>two ways to</w:t>
      </w:r>
      <w:r w:rsidRPr="00F961D5">
        <w:rPr>
          <w:rFonts w:ascii="Aptos" w:hAnsi="Aptos"/>
          <w:spacing w:val="-13"/>
          <w:sz w:val="24"/>
          <w:szCs w:val="24"/>
        </w:rPr>
        <w:t xml:space="preserve"> </w:t>
      </w:r>
      <w:r w:rsidRPr="00F961D5">
        <w:rPr>
          <w:rFonts w:ascii="Aptos" w:hAnsi="Aptos"/>
          <w:sz w:val="24"/>
          <w:szCs w:val="24"/>
        </w:rPr>
        <w:t>search</w:t>
      </w:r>
      <w:r w:rsidRPr="00F961D5">
        <w:rPr>
          <w:rFonts w:ascii="Aptos" w:hAnsi="Aptos"/>
          <w:spacing w:val="-6"/>
          <w:sz w:val="24"/>
          <w:szCs w:val="24"/>
        </w:rPr>
        <w:t xml:space="preserve"> </w:t>
      </w:r>
      <w:r w:rsidRPr="00F961D5">
        <w:rPr>
          <w:rFonts w:ascii="Aptos" w:hAnsi="Aptos"/>
          <w:sz w:val="24"/>
          <w:szCs w:val="24"/>
        </w:rPr>
        <w:t>for</w:t>
      </w:r>
      <w:r w:rsidRPr="00F961D5">
        <w:rPr>
          <w:rFonts w:ascii="Aptos" w:hAnsi="Aptos"/>
          <w:spacing w:val="-6"/>
          <w:sz w:val="24"/>
          <w:szCs w:val="24"/>
        </w:rPr>
        <w:t xml:space="preserve"> </w:t>
      </w:r>
      <w:r w:rsidRPr="00F961D5">
        <w:rPr>
          <w:rFonts w:ascii="Aptos" w:hAnsi="Aptos"/>
          <w:sz w:val="24"/>
          <w:szCs w:val="24"/>
        </w:rPr>
        <w:t>open or</w:t>
      </w:r>
      <w:r w:rsidRPr="00F961D5">
        <w:rPr>
          <w:rFonts w:ascii="Aptos" w:hAnsi="Aptos"/>
          <w:spacing w:val="-6"/>
          <w:sz w:val="24"/>
          <w:szCs w:val="24"/>
        </w:rPr>
        <w:t xml:space="preserve"> </w:t>
      </w:r>
      <w:r w:rsidRPr="00F961D5">
        <w:rPr>
          <w:rFonts w:ascii="Aptos" w:hAnsi="Aptos"/>
          <w:sz w:val="24"/>
          <w:szCs w:val="24"/>
        </w:rPr>
        <w:t>closed</w:t>
      </w:r>
      <w:r w:rsidRPr="00F961D5">
        <w:rPr>
          <w:rFonts w:ascii="Aptos" w:hAnsi="Aptos"/>
          <w:spacing w:val="-5"/>
          <w:sz w:val="24"/>
          <w:szCs w:val="24"/>
        </w:rPr>
        <w:t xml:space="preserve"> </w:t>
      </w:r>
      <w:r w:rsidRPr="00F961D5">
        <w:rPr>
          <w:rFonts w:ascii="Aptos" w:hAnsi="Aptos"/>
          <w:sz w:val="24"/>
          <w:szCs w:val="24"/>
        </w:rPr>
        <w:t>Bid</w:t>
      </w:r>
      <w:r w:rsidRPr="00F961D5">
        <w:rPr>
          <w:rFonts w:ascii="Aptos" w:hAnsi="Aptos"/>
          <w:spacing w:val="-6"/>
          <w:sz w:val="24"/>
          <w:szCs w:val="24"/>
        </w:rPr>
        <w:t xml:space="preserve"> </w:t>
      </w:r>
      <w:r w:rsidRPr="00F961D5">
        <w:rPr>
          <w:rFonts w:ascii="Aptos" w:hAnsi="Aptos"/>
          <w:sz w:val="24"/>
          <w:szCs w:val="24"/>
        </w:rPr>
        <w:t>Solicitations.</w:t>
      </w:r>
    </w:p>
    <w:p w14:paraId="524A2042" w14:textId="77777777" w:rsidR="00F961D5" w:rsidRPr="00F961D5" w:rsidRDefault="00F961D5" w:rsidP="00F961D5">
      <w:pPr>
        <w:pStyle w:val="BodyText"/>
        <w:ind w:left="360" w:hanging="360"/>
        <w:rPr>
          <w:rFonts w:ascii="Aptos" w:hAnsi="Aptos"/>
          <w:sz w:val="24"/>
          <w:szCs w:val="24"/>
        </w:rPr>
      </w:pPr>
    </w:p>
    <w:p w14:paraId="25E0FD9A" w14:textId="1A87AD8E" w:rsidR="00305C44" w:rsidRPr="00C2501D" w:rsidRDefault="00A228B7" w:rsidP="004E7768">
      <w:pPr>
        <w:pStyle w:val="Heading2"/>
      </w:pPr>
      <w:r w:rsidRPr="00C2501D">
        <w:rPr>
          <w:u w:color="585858"/>
        </w:rPr>
        <w:t xml:space="preserve">Option </w:t>
      </w:r>
      <w:proofErr w:type="gramStart"/>
      <w:r w:rsidRPr="00C2501D">
        <w:rPr>
          <w:u w:color="585858"/>
        </w:rPr>
        <w:t>1</w:t>
      </w:r>
      <w:proofErr w:type="gramEnd"/>
    </w:p>
    <w:p w14:paraId="3E311329" w14:textId="414146CF" w:rsidR="00F8093A" w:rsidRPr="00F961D5" w:rsidRDefault="00F8093A" w:rsidP="00EE5D30">
      <w:pPr>
        <w:pStyle w:val="ListParagraph"/>
        <w:numPr>
          <w:ilvl w:val="0"/>
          <w:numId w:val="3"/>
        </w:numPr>
        <w:tabs>
          <w:tab w:val="left" w:pos="791"/>
        </w:tabs>
        <w:spacing w:after="120"/>
        <w:ind w:right="432"/>
        <w:rPr>
          <w:rFonts w:ascii="Aptos" w:hAnsi="Aptos"/>
          <w:sz w:val="24"/>
          <w:szCs w:val="24"/>
        </w:rPr>
      </w:pPr>
      <w:r w:rsidRPr="00F961D5">
        <w:rPr>
          <w:rFonts w:ascii="Aptos" w:hAnsi="Aptos"/>
          <w:sz w:val="24"/>
          <w:szCs w:val="24"/>
        </w:rPr>
        <w:t xml:space="preserve">Navigate to the </w:t>
      </w:r>
      <w:hyperlink r:id="rId8" w:history="1">
        <w:r w:rsidRPr="00F961D5">
          <w:rPr>
            <w:rStyle w:val="Hyperlink"/>
            <w:rFonts w:ascii="Aptos" w:hAnsi="Aptos"/>
            <w:color w:val="auto"/>
            <w:sz w:val="24"/>
            <w:szCs w:val="24"/>
          </w:rPr>
          <w:t>OregonBuys</w:t>
        </w:r>
      </w:hyperlink>
      <w:r w:rsidRPr="00F961D5">
        <w:rPr>
          <w:rFonts w:ascii="Aptos" w:hAnsi="Aptos"/>
          <w:sz w:val="24"/>
          <w:szCs w:val="24"/>
        </w:rPr>
        <w:t xml:space="preserve"> homepage </w:t>
      </w:r>
      <w:r w:rsidR="00DC4B61" w:rsidRPr="00F961D5">
        <w:rPr>
          <w:rFonts w:ascii="Aptos" w:hAnsi="Aptos"/>
          <w:sz w:val="24"/>
          <w:szCs w:val="24"/>
        </w:rPr>
        <w:t xml:space="preserve">at </w:t>
      </w:r>
      <w:hyperlink r:id="rId9" w:history="1">
        <w:r w:rsidR="00DC4B61" w:rsidRPr="00F961D5">
          <w:rPr>
            <w:rStyle w:val="Hyperlink"/>
            <w:rFonts w:ascii="Aptos" w:hAnsi="Aptos"/>
            <w:color w:val="auto"/>
            <w:sz w:val="24"/>
            <w:szCs w:val="24"/>
          </w:rPr>
          <w:t>https://oregonbuys.gov</w:t>
        </w:r>
      </w:hyperlink>
      <w:r w:rsidR="00DC4B61" w:rsidRPr="00F961D5">
        <w:rPr>
          <w:rFonts w:ascii="Aptos" w:hAnsi="Aptos"/>
          <w:sz w:val="24"/>
          <w:szCs w:val="24"/>
        </w:rPr>
        <w:t xml:space="preserve"> </w:t>
      </w:r>
      <w:r w:rsidRPr="00F961D5">
        <w:rPr>
          <w:rFonts w:ascii="Aptos" w:hAnsi="Aptos"/>
          <w:sz w:val="24"/>
          <w:szCs w:val="24"/>
        </w:rPr>
        <w:t>and log in</w:t>
      </w:r>
    </w:p>
    <w:p w14:paraId="02F26B7B" w14:textId="77777777" w:rsidR="00EE5D30" w:rsidRPr="00F961D5" w:rsidRDefault="004E7768" w:rsidP="004E7768">
      <w:pPr>
        <w:pStyle w:val="BodyText"/>
        <w:numPr>
          <w:ilvl w:val="0"/>
          <w:numId w:val="3"/>
        </w:numPr>
        <w:spacing w:after="120"/>
        <w:rPr>
          <w:rFonts w:ascii="Aptos" w:hAnsi="Aptos"/>
          <w:spacing w:val="-4"/>
          <w:sz w:val="24"/>
          <w:szCs w:val="24"/>
        </w:rPr>
      </w:pPr>
      <w:r w:rsidRPr="00F961D5">
        <w:rPr>
          <w:noProof/>
        </w:rPr>
        <w:drawing>
          <wp:anchor distT="0" distB="0" distL="114300" distR="114300" simplePos="0" relativeHeight="251654656" behindDoc="0" locked="0" layoutInCell="1" allowOverlap="1" wp14:anchorId="1E13B727" wp14:editId="38819217">
            <wp:simplePos x="0" y="0"/>
            <wp:positionH relativeFrom="column">
              <wp:posOffset>2723515</wp:posOffset>
            </wp:positionH>
            <wp:positionV relativeFrom="paragraph">
              <wp:posOffset>15240</wp:posOffset>
            </wp:positionV>
            <wp:extent cx="4112895" cy="1907540"/>
            <wp:effectExtent l="19050" t="19050" r="20955" b="16510"/>
            <wp:wrapThrough wrapText="bothSides">
              <wp:wrapPolygon edited="0">
                <wp:start x="-100" y="-216"/>
                <wp:lineTo x="-100" y="21571"/>
                <wp:lineTo x="21610" y="21571"/>
                <wp:lineTo x="21610" y="-216"/>
                <wp:lineTo x="-100" y="-216"/>
              </wp:wrapPolygon>
            </wp:wrapThrough>
            <wp:docPr id="1681561529" name="Picture 1" descr="This is the Home screen that Welcomes the user back.  It shows tabs across the top: News, Vendor Communication, Bids, POs, Quotes and Invoices.  The purpose is to highlight the location of the Bids tab for users to click 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561529" name="Picture 1" descr="This is the Home screen that Welcomes the user back.  It shows tabs across the top: News, Vendor Communication, Bids, POs, Quotes and Invoices.  The purpose is to highlight the location of the Bids tab for users to click on. "/>
                    <pic:cNvPicPr/>
                  </pic:nvPicPr>
                  <pic:blipFill rotWithShape="1">
                    <a:blip r:embed="rId10">
                      <a:extLst>
                        <a:ext uri="{28A0092B-C50C-407E-A947-70E740481C1C}">
                          <a14:useLocalDpi xmlns:a14="http://schemas.microsoft.com/office/drawing/2010/main" val="0"/>
                        </a:ext>
                      </a:extLst>
                    </a:blip>
                    <a:srcRect l="1913" r="19940" b="12453"/>
                    <a:stretch>
                      <a:fillRect/>
                    </a:stretch>
                  </pic:blipFill>
                  <pic:spPr bwMode="auto">
                    <a:xfrm>
                      <a:off x="0" y="0"/>
                      <a:ext cx="4112895" cy="1907540"/>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093A" w:rsidRPr="00F961D5">
        <w:rPr>
          <w:rFonts w:ascii="Aptos" w:hAnsi="Aptos"/>
          <w:sz w:val="24"/>
          <w:szCs w:val="24"/>
        </w:rPr>
        <w:t>C</w:t>
      </w:r>
      <w:r w:rsidR="00A228B7" w:rsidRPr="00F961D5">
        <w:rPr>
          <w:rFonts w:ascii="Aptos" w:hAnsi="Aptos"/>
          <w:sz w:val="24"/>
          <w:szCs w:val="24"/>
        </w:rPr>
        <w:t>lick</w:t>
      </w:r>
      <w:r w:rsidR="00A228B7" w:rsidRPr="00F961D5">
        <w:rPr>
          <w:rFonts w:ascii="Aptos" w:hAnsi="Aptos"/>
          <w:spacing w:val="-1"/>
          <w:sz w:val="24"/>
          <w:szCs w:val="24"/>
        </w:rPr>
        <w:t xml:space="preserve"> </w:t>
      </w:r>
      <w:r w:rsidR="00A228B7" w:rsidRPr="00F961D5">
        <w:rPr>
          <w:rFonts w:ascii="Aptos" w:hAnsi="Aptos"/>
          <w:sz w:val="24"/>
          <w:szCs w:val="24"/>
        </w:rPr>
        <w:t>the</w:t>
      </w:r>
      <w:r w:rsidR="00A228B7" w:rsidRPr="00F961D5">
        <w:rPr>
          <w:rFonts w:ascii="Aptos" w:hAnsi="Aptos"/>
          <w:spacing w:val="2"/>
          <w:sz w:val="24"/>
          <w:szCs w:val="24"/>
        </w:rPr>
        <w:t xml:space="preserve"> </w:t>
      </w:r>
      <w:r w:rsidR="00A228B7" w:rsidRPr="00F961D5">
        <w:rPr>
          <w:rFonts w:ascii="Aptos" w:hAnsi="Aptos"/>
          <w:bCs/>
          <w:sz w:val="24"/>
          <w:szCs w:val="24"/>
        </w:rPr>
        <w:t>Bid</w:t>
      </w:r>
      <w:r w:rsidR="00A228B7" w:rsidRPr="00F961D5">
        <w:rPr>
          <w:rFonts w:ascii="Aptos" w:hAnsi="Aptos"/>
          <w:b/>
          <w:spacing w:val="-4"/>
          <w:sz w:val="24"/>
          <w:szCs w:val="24"/>
        </w:rPr>
        <w:t xml:space="preserve"> </w:t>
      </w:r>
      <w:r w:rsidR="00A228B7" w:rsidRPr="00F961D5">
        <w:rPr>
          <w:rFonts w:ascii="Aptos" w:hAnsi="Aptos"/>
          <w:sz w:val="24"/>
          <w:szCs w:val="24"/>
        </w:rPr>
        <w:t>tab</w:t>
      </w:r>
      <w:r w:rsidR="00A228B7" w:rsidRPr="00F961D5">
        <w:rPr>
          <w:rFonts w:ascii="Aptos" w:hAnsi="Aptos"/>
          <w:spacing w:val="-7"/>
          <w:sz w:val="24"/>
          <w:szCs w:val="24"/>
        </w:rPr>
        <w:t xml:space="preserve"> </w:t>
      </w:r>
      <w:r w:rsidR="00A228B7" w:rsidRPr="00F961D5">
        <w:rPr>
          <w:rFonts w:ascii="Aptos" w:hAnsi="Aptos"/>
          <w:sz w:val="24"/>
          <w:szCs w:val="24"/>
        </w:rPr>
        <w:t>to</w:t>
      </w:r>
      <w:r w:rsidR="00A228B7" w:rsidRPr="00F961D5">
        <w:rPr>
          <w:rFonts w:ascii="Aptos" w:hAnsi="Aptos"/>
          <w:spacing w:val="-6"/>
          <w:sz w:val="24"/>
          <w:szCs w:val="24"/>
        </w:rPr>
        <w:t xml:space="preserve"> </w:t>
      </w:r>
      <w:r w:rsidR="00A228B7" w:rsidRPr="00F961D5">
        <w:rPr>
          <w:rFonts w:ascii="Aptos" w:hAnsi="Aptos"/>
          <w:sz w:val="24"/>
          <w:szCs w:val="24"/>
        </w:rPr>
        <w:t>view</w:t>
      </w:r>
      <w:r w:rsidR="00EE5D30" w:rsidRPr="00F961D5">
        <w:rPr>
          <w:rFonts w:ascii="Aptos" w:hAnsi="Aptos"/>
          <w:sz w:val="24"/>
          <w:szCs w:val="24"/>
        </w:rPr>
        <w:t>:</w:t>
      </w:r>
    </w:p>
    <w:p w14:paraId="60A82AED" w14:textId="40350AD3" w:rsidR="00EE5D30" w:rsidRPr="00F961D5" w:rsidRDefault="00F8093A" w:rsidP="00EE5D30">
      <w:pPr>
        <w:pStyle w:val="BodyText"/>
        <w:numPr>
          <w:ilvl w:val="1"/>
          <w:numId w:val="3"/>
        </w:numPr>
        <w:spacing w:after="120"/>
        <w:ind w:left="1080"/>
        <w:rPr>
          <w:rFonts w:ascii="Aptos" w:hAnsi="Aptos"/>
          <w:spacing w:val="-4"/>
          <w:sz w:val="24"/>
          <w:szCs w:val="24"/>
        </w:rPr>
      </w:pPr>
      <w:r w:rsidRPr="00F961D5">
        <w:rPr>
          <w:rFonts w:ascii="Aptos" w:hAnsi="Aptos"/>
          <w:sz w:val="24"/>
          <w:szCs w:val="24"/>
        </w:rPr>
        <w:t xml:space="preserve"> </w:t>
      </w:r>
      <w:r w:rsidRPr="00F961D5">
        <w:rPr>
          <w:rFonts w:ascii="Aptos" w:hAnsi="Aptos"/>
          <w:spacing w:val="-2"/>
          <w:sz w:val="24"/>
          <w:szCs w:val="24"/>
        </w:rPr>
        <w:t>B</w:t>
      </w:r>
      <w:r w:rsidR="00A228B7" w:rsidRPr="00F961D5">
        <w:rPr>
          <w:rFonts w:ascii="Aptos" w:hAnsi="Aptos"/>
          <w:sz w:val="24"/>
          <w:szCs w:val="24"/>
        </w:rPr>
        <w:t>ids</w:t>
      </w:r>
      <w:r w:rsidR="00EE5D30" w:rsidRPr="00F961D5">
        <w:rPr>
          <w:rFonts w:ascii="Aptos" w:hAnsi="Aptos"/>
          <w:sz w:val="24"/>
          <w:szCs w:val="24"/>
        </w:rPr>
        <w:t>/</w:t>
      </w:r>
      <w:r w:rsidR="00A228B7" w:rsidRPr="00F961D5">
        <w:rPr>
          <w:rFonts w:ascii="Aptos" w:hAnsi="Aptos"/>
          <w:sz w:val="24"/>
          <w:szCs w:val="24"/>
        </w:rPr>
        <w:t>Bid</w:t>
      </w:r>
      <w:r w:rsidR="00A228B7" w:rsidRPr="00F961D5">
        <w:rPr>
          <w:rFonts w:ascii="Aptos" w:hAnsi="Aptos"/>
          <w:spacing w:val="-6"/>
          <w:sz w:val="24"/>
          <w:szCs w:val="24"/>
        </w:rPr>
        <w:t xml:space="preserve"> </w:t>
      </w:r>
      <w:r w:rsidR="004E7768" w:rsidRPr="00F961D5">
        <w:rPr>
          <w:rFonts w:ascii="Aptos" w:hAnsi="Aptos"/>
          <w:spacing w:val="-6"/>
          <w:sz w:val="24"/>
          <w:szCs w:val="24"/>
        </w:rPr>
        <w:t>A</w:t>
      </w:r>
      <w:r w:rsidR="00A228B7" w:rsidRPr="00F961D5">
        <w:rPr>
          <w:rFonts w:ascii="Aptos" w:hAnsi="Aptos"/>
          <w:sz w:val="24"/>
          <w:szCs w:val="24"/>
        </w:rPr>
        <w:t>mendments</w:t>
      </w:r>
      <w:r w:rsidR="00A228B7" w:rsidRPr="00F961D5">
        <w:rPr>
          <w:rFonts w:ascii="Aptos" w:hAnsi="Aptos"/>
          <w:spacing w:val="6"/>
          <w:sz w:val="24"/>
          <w:szCs w:val="24"/>
        </w:rPr>
        <w:t xml:space="preserve"> </w:t>
      </w:r>
      <w:r w:rsidR="00A228B7" w:rsidRPr="00F961D5">
        <w:rPr>
          <w:rFonts w:ascii="Aptos" w:hAnsi="Aptos"/>
          <w:sz w:val="24"/>
          <w:szCs w:val="24"/>
        </w:rPr>
        <w:t>(Un-</w:t>
      </w:r>
      <w:r w:rsidR="00A228B7" w:rsidRPr="00F961D5">
        <w:rPr>
          <w:rFonts w:ascii="Aptos" w:hAnsi="Aptos"/>
          <w:spacing w:val="-2"/>
          <w:sz w:val="24"/>
          <w:szCs w:val="24"/>
        </w:rPr>
        <w:t>Acknowledged</w:t>
      </w:r>
    </w:p>
    <w:p w14:paraId="2F8D4243" w14:textId="77777777" w:rsidR="00EE5D30" w:rsidRPr="00F961D5" w:rsidRDefault="00A228B7" w:rsidP="00EE5D30">
      <w:pPr>
        <w:pStyle w:val="BodyText"/>
        <w:numPr>
          <w:ilvl w:val="1"/>
          <w:numId w:val="3"/>
        </w:numPr>
        <w:spacing w:after="120"/>
        <w:ind w:left="1080"/>
        <w:rPr>
          <w:rFonts w:ascii="Aptos" w:hAnsi="Aptos"/>
          <w:spacing w:val="-4"/>
          <w:sz w:val="24"/>
          <w:szCs w:val="24"/>
        </w:rPr>
      </w:pPr>
      <w:r w:rsidRPr="00F961D5">
        <w:rPr>
          <w:rFonts w:ascii="Aptos" w:hAnsi="Aptos"/>
          <w:sz w:val="24"/>
          <w:szCs w:val="24"/>
        </w:rPr>
        <w:t>Open</w:t>
      </w:r>
      <w:r w:rsidRPr="00F961D5">
        <w:rPr>
          <w:rFonts w:ascii="Aptos" w:hAnsi="Aptos"/>
          <w:spacing w:val="-2"/>
          <w:sz w:val="24"/>
          <w:szCs w:val="24"/>
        </w:rPr>
        <w:t xml:space="preserve"> </w:t>
      </w:r>
      <w:r w:rsidRPr="00F961D5">
        <w:rPr>
          <w:rFonts w:ascii="Aptos" w:hAnsi="Aptos"/>
          <w:sz w:val="24"/>
          <w:szCs w:val="24"/>
        </w:rPr>
        <w:t>Bid</w:t>
      </w:r>
      <w:r w:rsidR="00EE5D30" w:rsidRPr="00F961D5">
        <w:rPr>
          <w:rFonts w:ascii="Aptos" w:hAnsi="Aptos"/>
          <w:sz w:val="24"/>
          <w:szCs w:val="24"/>
        </w:rPr>
        <w:t>s</w:t>
      </w:r>
    </w:p>
    <w:p w14:paraId="3BAA082C" w14:textId="77777777" w:rsidR="00EE5D30" w:rsidRPr="00F961D5" w:rsidRDefault="00EE5D30" w:rsidP="00EE5D30">
      <w:pPr>
        <w:pStyle w:val="BodyText"/>
        <w:numPr>
          <w:ilvl w:val="1"/>
          <w:numId w:val="3"/>
        </w:numPr>
        <w:spacing w:after="120"/>
        <w:ind w:left="1080"/>
        <w:rPr>
          <w:rFonts w:ascii="Aptos" w:hAnsi="Aptos"/>
          <w:spacing w:val="-4"/>
          <w:sz w:val="24"/>
          <w:szCs w:val="24"/>
        </w:rPr>
      </w:pPr>
      <w:r w:rsidRPr="00F961D5">
        <w:rPr>
          <w:rFonts w:ascii="Aptos" w:hAnsi="Aptos"/>
          <w:sz w:val="24"/>
          <w:szCs w:val="24"/>
        </w:rPr>
        <w:t>Open/Rolling Enrollment Bids,</w:t>
      </w:r>
      <w:r w:rsidR="00A228B7" w:rsidRPr="00F961D5">
        <w:rPr>
          <w:rFonts w:ascii="Aptos" w:hAnsi="Aptos"/>
          <w:spacing w:val="3"/>
          <w:sz w:val="24"/>
          <w:szCs w:val="24"/>
        </w:rPr>
        <w:t xml:space="preserve"> </w:t>
      </w:r>
      <w:r w:rsidR="00A228B7" w:rsidRPr="00F961D5">
        <w:rPr>
          <w:rFonts w:ascii="Aptos" w:hAnsi="Aptos"/>
          <w:sz w:val="24"/>
          <w:szCs w:val="24"/>
        </w:rPr>
        <w:t>and</w:t>
      </w:r>
    </w:p>
    <w:p w14:paraId="4C2047D5" w14:textId="2EFA14E7" w:rsidR="00F8093A" w:rsidRPr="00F961D5" w:rsidRDefault="00A228B7" w:rsidP="00EE5D30">
      <w:pPr>
        <w:pStyle w:val="BodyText"/>
        <w:numPr>
          <w:ilvl w:val="1"/>
          <w:numId w:val="3"/>
        </w:numPr>
        <w:spacing w:after="120"/>
        <w:ind w:left="1080"/>
        <w:rPr>
          <w:rFonts w:ascii="Aptos" w:hAnsi="Aptos"/>
          <w:spacing w:val="-4"/>
          <w:sz w:val="24"/>
          <w:szCs w:val="24"/>
        </w:rPr>
      </w:pPr>
      <w:r w:rsidRPr="00F961D5">
        <w:rPr>
          <w:rFonts w:ascii="Aptos" w:hAnsi="Aptos"/>
          <w:spacing w:val="-8"/>
          <w:sz w:val="24"/>
          <w:szCs w:val="24"/>
        </w:rPr>
        <w:t xml:space="preserve"> </w:t>
      </w:r>
      <w:r w:rsidRPr="00F961D5">
        <w:rPr>
          <w:rFonts w:ascii="Aptos" w:hAnsi="Aptos"/>
          <w:sz w:val="24"/>
          <w:szCs w:val="24"/>
        </w:rPr>
        <w:t>Closed</w:t>
      </w:r>
      <w:r w:rsidRPr="00F961D5">
        <w:rPr>
          <w:rFonts w:ascii="Aptos" w:hAnsi="Aptos"/>
          <w:spacing w:val="-9"/>
          <w:sz w:val="24"/>
          <w:szCs w:val="24"/>
        </w:rPr>
        <w:t xml:space="preserve"> </w:t>
      </w:r>
      <w:r w:rsidRPr="00F961D5">
        <w:rPr>
          <w:rFonts w:ascii="Aptos" w:hAnsi="Aptos"/>
          <w:spacing w:val="-4"/>
          <w:sz w:val="24"/>
          <w:szCs w:val="24"/>
        </w:rPr>
        <w:t>Bids</w:t>
      </w:r>
    </w:p>
    <w:p w14:paraId="1D0F9A96" w14:textId="77777777" w:rsidR="0067273E" w:rsidRDefault="0067273E" w:rsidP="0067273E">
      <w:pPr>
        <w:pStyle w:val="BodyText"/>
        <w:spacing w:after="120"/>
        <w:ind w:left="720"/>
        <w:rPr>
          <w:rFonts w:ascii="Aptos" w:hAnsi="Aptos"/>
          <w:color w:val="585858"/>
          <w:spacing w:val="-4"/>
          <w:sz w:val="24"/>
          <w:szCs w:val="24"/>
        </w:rPr>
      </w:pPr>
    </w:p>
    <w:p w14:paraId="69E4D262" w14:textId="7AAA1E9E" w:rsidR="0067273E" w:rsidRPr="0067273E" w:rsidRDefault="0067273E" w:rsidP="0067273E">
      <w:pPr>
        <w:pStyle w:val="BodyText"/>
        <w:spacing w:after="120"/>
        <w:ind w:left="720"/>
        <w:rPr>
          <w:rFonts w:ascii="Aptos" w:hAnsi="Aptos"/>
          <w:b/>
          <w:bCs/>
          <w:color w:val="585858"/>
          <w:spacing w:val="-4"/>
          <w:sz w:val="24"/>
          <w:szCs w:val="24"/>
        </w:rPr>
      </w:pPr>
      <w:r w:rsidRPr="0067273E">
        <w:rPr>
          <w:rFonts w:ascii="Aptos" w:hAnsi="Aptos"/>
          <w:b/>
          <w:bCs/>
          <w:color w:val="585858"/>
          <w:spacing w:val="-4"/>
          <w:sz w:val="24"/>
          <w:szCs w:val="24"/>
        </w:rPr>
        <w:t>Definitions</w:t>
      </w:r>
    </w:p>
    <w:p w14:paraId="0E87CC71" w14:textId="53F594FC" w:rsidR="0067273E" w:rsidRPr="00F961D5" w:rsidRDefault="0067273E" w:rsidP="00F961D5">
      <w:pPr>
        <w:pStyle w:val="BodyText"/>
        <w:numPr>
          <w:ilvl w:val="0"/>
          <w:numId w:val="6"/>
        </w:numPr>
        <w:ind w:left="1152"/>
        <w:rPr>
          <w:rFonts w:ascii="Aptos" w:hAnsi="Aptos"/>
          <w:spacing w:val="-4"/>
          <w:sz w:val="24"/>
          <w:szCs w:val="24"/>
        </w:rPr>
      </w:pPr>
      <w:r w:rsidRPr="00F961D5">
        <w:rPr>
          <w:rFonts w:ascii="Aptos" w:hAnsi="Aptos"/>
          <w:spacing w:val="-2"/>
          <w:sz w:val="24"/>
          <w:szCs w:val="24"/>
        </w:rPr>
        <w:t>B</w:t>
      </w:r>
      <w:r w:rsidRPr="00F961D5">
        <w:rPr>
          <w:rFonts w:ascii="Aptos" w:hAnsi="Aptos"/>
          <w:sz w:val="24"/>
          <w:szCs w:val="24"/>
        </w:rPr>
        <w:t>ids/Bid</w:t>
      </w:r>
      <w:r w:rsidRPr="00F961D5">
        <w:rPr>
          <w:rFonts w:ascii="Aptos" w:hAnsi="Aptos"/>
          <w:spacing w:val="-6"/>
          <w:sz w:val="24"/>
          <w:szCs w:val="24"/>
        </w:rPr>
        <w:t xml:space="preserve"> A</w:t>
      </w:r>
      <w:r w:rsidRPr="00F961D5">
        <w:rPr>
          <w:rFonts w:ascii="Aptos" w:hAnsi="Aptos"/>
          <w:sz w:val="24"/>
          <w:szCs w:val="24"/>
        </w:rPr>
        <w:t>mendments</w:t>
      </w:r>
      <w:r w:rsidRPr="00F961D5">
        <w:rPr>
          <w:rFonts w:ascii="Aptos" w:hAnsi="Aptos"/>
          <w:spacing w:val="6"/>
          <w:sz w:val="24"/>
          <w:szCs w:val="24"/>
        </w:rPr>
        <w:t xml:space="preserve"> </w:t>
      </w:r>
      <w:r w:rsidRPr="00F961D5">
        <w:rPr>
          <w:rFonts w:ascii="Aptos" w:hAnsi="Aptos"/>
          <w:sz w:val="24"/>
          <w:szCs w:val="24"/>
        </w:rPr>
        <w:t>(Un-</w:t>
      </w:r>
      <w:r w:rsidRPr="00F961D5">
        <w:rPr>
          <w:rFonts w:ascii="Aptos" w:hAnsi="Aptos"/>
          <w:spacing w:val="-2"/>
          <w:sz w:val="24"/>
          <w:szCs w:val="24"/>
        </w:rPr>
        <w:t>Acknowledged) are New Bid Solicitations that the vendor has viewed but not yet acknowledged and any Bid Amendments (updates or changes to existing bids) that the vendor has accessed but still needs to formally acknowledge).  This enables the vendor to stay informed with procurement updates before responding.</w:t>
      </w:r>
    </w:p>
    <w:p w14:paraId="3110D25C" w14:textId="3C9C10F4" w:rsidR="003E11DD" w:rsidRPr="00F961D5" w:rsidRDefault="003E11DD" w:rsidP="00F961D5">
      <w:pPr>
        <w:pStyle w:val="BodyText"/>
        <w:ind w:left="1152"/>
        <w:jc w:val="center"/>
        <w:rPr>
          <w:rFonts w:ascii="Aptos" w:hAnsi="Aptos"/>
          <w:spacing w:val="-4"/>
          <w:sz w:val="24"/>
          <w:szCs w:val="24"/>
        </w:rPr>
      </w:pPr>
    </w:p>
    <w:p w14:paraId="47F03A89" w14:textId="77777777" w:rsidR="0067273E" w:rsidRPr="00F961D5" w:rsidRDefault="00A228B7" w:rsidP="00F961D5">
      <w:pPr>
        <w:pStyle w:val="BodyText"/>
        <w:numPr>
          <w:ilvl w:val="0"/>
          <w:numId w:val="6"/>
        </w:numPr>
        <w:ind w:left="1152"/>
        <w:rPr>
          <w:rFonts w:ascii="Aptos" w:hAnsi="Aptos"/>
          <w:sz w:val="24"/>
          <w:szCs w:val="24"/>
        </w:rPr>
      </w:pPr>
      <w:r w:rsidRPr="00F961D5">
        <w:rPr>
          <w:rFonts w:ascii="Aptos" w:hAnsi="Aptos"/>
          <w:sz w:val="24"/>
          <w:szCs w:val="24"/>
        </w:rPr>
        <w:t>Bid</w:t>
      </w:r>
      <w:r w:rsidRPr="00F961D5">
        <w:rPr>
          <w:rFonts w:ascii="Aptos" w:hAnsi="Aptos"/>
          <w:spacing w:val="-9"/>
          <w:sz w:val="24"/>
          <w:szCs w:val="24"/>
        </w:rPr>
        <w:t xml:space="preserve"> </w:t>
      </w:r>
      <w:r w:rsidRPr="00F961D5">
        <w:rPr>
          <w:rFonts w:ascii="Aptos" w:hAnsi="Aptos"/>
          <w:sz w:val="24"/>
          <w:szCs w:val="24"/>
        </w:rPr>
        <w:t>Amendment</w:t>
      </w:r>
      <w:r w:rsidR="00F8093A" w:rsidRPr="00F961D5">
        <w:rPr>
          <w:rFonts w:ascii="Aptos" w:hAnsi="Aptos"/>
          <w:sz w:val="24"/>
          <w:szCs w:val="24"/>
        </w:rPr>
        <w:t>s</w:t>
      </w:r>
      <w:r w:rsidRPr="00F961D5">
        <w:rPr>
          <w:rFonts w:ascii="Aptos" w:hAnsi="Aptos"/>
          <w:spacing w:val="2"/>
          <w:sz w:val="24"/>
          <w:szCs w:val="24"/>
        </w:rPr>
        <w:t xml:space="preserve"> </w:t>
      </w:r>
      <w:r w:rsidRPr="00F961D5">
        <w:rPr>
          <w:rFonts w:ascii="Aptos" w:hAnsi="Aptos"/>
          <w:sz w:val="24"/>
          <w:szCs w:val="24"/>
        </w:rPr>
        <w:t>(un-Acknowledged)</w:t>
      </w:r>
      <w:r w:rsidR="00F8093A" w:rsidRPr="00F961D5">
        <w:rPr>
          <w:rFonts w:ascii="Aptos" w:hAnsi="Aptos"/>
          <w:sz w:val="24"/>
          <w:szCs w:val="24"/>
        </w:rPr>
        <w:t xml:space="preserve"> are</w:t>
      </w:r>
      <w:r w:rsidRPr="00F961D5">
        <w:rPr>
          <w:rFonts w:ascii="Aptos" w:hAnsi="Aptos"/>
          <w:spacing w:val="-10"/>
          <w:sz w:val="24"/>
          <w:szCs w:val="24"/>
        </w:rPr>
        <w:t xml:space="preserve"> </w:t>
      </w:r>
      <w:r w:rsidRPr="00F961D5">
        <w:rPr>
          <w:rFonts w:ascii="Aptos" w:hAnsi="Aptos"/>
          <w:sz w:val="24"/>
          <w:szCs w:val="24"/>
        </w:rPr>
        <w:t>Bid</w:t>
      </w:r>
      <w:r w:rsidRPr="00F961D5">
        <w:rPr>
          <w:rFonts w:ascii="Aptos" w:hAnsi="Aptos"/>
          <w:spacing w:val="-9"/>
          <w:sz w:val="24"/>
          <w:szCs w:val="24"/>
        </w:rPr>
        <w:t xml:space="preserve"> </w:t>
      </w:r>
      <w:r w:rsidRPr="00F961D5">
        <w:rPr>
          <w:rFonts w:ascii="Aptos" w:hAnsi="Aptos"/>
          <w:sz w:val="24"/>
          <w:szCs w:val="24"/>
        </w:rPr>
        <w:t>Solicitations</w:t>
      </w:r>
      <w:r w:rsidRPr="00F961D5">
        <w:rPr>
          <w:rFonts w:ascii="Aptos" w:hAnsi="Aptos"/>
          <w:spacing w:val="-3"/>
          <w:sz w:val="24"/>
          <w:szCs w:val="24"/>
        </w:rPr>
        <w:t xml:space="preserve"> </w:t>
      </w:r>
      <w:r w:rsidR="004E7768" w:rsidRPr="00F961D5">
        <w:rPr>
          <w:rFonts w:ascii="Aptos" w:hAnsi="Aptos"/>
          <w:spacing w:val="-3"/>
          <w:sz w:val="24"/>
          <w:szCs w:val="24"/>
        </w:rPr>
        <w:t xml:space="preserve">that have new Addendums that the vendor has not yet acknowledged.  </w:t>
      </w:r>
    </w:p>
    <w:p w14:paraId="660283CB" w14:textId="77777777" w:rsidR="0067273E" w:rsidRPr="00F961D5" w:rsidRDefault="0067273E" w:rsidP="00F961D5">
      <w:pPr>
        <w:pStyle w:val="ListParagraph"/>
        <w:ind w:left="1152"/>
        <w:rPr>
          <w:rFonts w:ascii="Aptos" w:hAnsi="Aptos"/>
          <w:sz w:val="24"/>
          <w:szCs w:val="24"/>
        </w:rPr>
      </w:pPr>
    </w:p>
    <w:p w14:paraId="2AA5CED1" w14:textId="77777777" w:rsidR="00F961D5" w:rsidRDefault="004E7768" w:rsidP="00F961D5">
      <w:pPr>
        <w:pStyle w:val="BodyText"/>
        <w:numPr>
          <w:ilvl w:val="0"/>
          <w:numId w:val="6"/>
        </w:numPr>
        <w:ind w:left="1152"/>
        <w:rPr>
          <w:rFonts w:ascii="Aptos" w:hAnsi="Aptos"/>
          <w:sz w:val="24"/>
          <w:szCs w:val="24"/>
        </w:rPr>
      </w:pPr>
      <w:r w:rsidRPr="00F961D5">
        <w:rPr>
          <w:rFonts w:ascii="Aptos" w:hAnsi="Aptos"/>
          <w:sz w:val="24"/>
          <w:szCs w:val="24"/>
        </w:rPr>
        <w:t xml:space="preserve">An </w:t>
      </w:r>
      <w:r w:rsidR="00A228B7" w:rsidRPr="00F961D5">
        <w:rPr>
          <w:rFonts w:ascii="Aptos" w:hAnsi="Aptos"/>
          <w:sz w:val="24"/>
          <w:szCs w:val="24"/>
        </w:rPr>
        <w:t>Open Bid</w:t>
      </w:r>
      <w:r w:rsidR="00F8093A" w:rsidRPr="00F961D5">
        <w:rPr>
          <w:rFonts w:ascii="Aptos" w:hAnsi="Aptos"/>
          <w:sz w:val="24"/>
          <w:szCs w:val="24"/>
        </w:rPr>
        <w:t xml:space="preserve"> is </w:t>
      </w:r>
      <w:r w:rsidRPr="00F961D5">
        <w:rPr>
          <w:rFonts w:ascii="Aptos" w:hAnsi="Aptos"/>
          <w:sz w:val="24"/>
          <w:szCs w:val="24"/>
        </w:rPr>
        <w:t xml:space="preserve">an </w:t>
      </w:r>
      <w:r w:rsidR="00A228B7" w:rsidRPr="00F961D5">
        <w:rPr>
          <w:rFonts w:ascii="Aptos" w:hAnsi="Aptos"/>
          <w:sz w:val="24"/>
          <w:szCs w:val="24"/>
        </w:rPr>
        <w:t>opportunit</w:t>
      </w:r>
      <w:r w:rsidR="00C2501D" w:rsidRPr="00F961D5">
        <w:rPr>
          <w:rFonts w:ascii="Aptos" w:hAnsi="Aptos"/>
          <w:sz w:val="24"/>
          <w:szCs w:val="24"/>
        </w:rPr>
        <w:t>y</w:t>
      </w:r>
      <w:r w:rsidR="00A228B7" w:rsidRPr="00F961D5">
        <w:rPr>
          <w:rFonts w:ascii="Aptos" w:hAnsi="Aptos"/>
          <w:sz w:val="24"/>
          <w:szCs w:val="24"/>
        </w:rPr>
        <w:t xml:space="preserve"> that </w:t>
      </w:r>
      <w:r w:rsidRPr="00F961D5">
        <w:rPr>
          <w:rFonts w:ascii="Aptos" w:hAnsi="Aptos"/>
          <w:sz w:val="24"/>
          <w:szCs w:val="24"/>
        </w:rPr>
        <w:t xml:space="preserve">is available </w:t>
      </w:r>
      <w:r w:rsidR="0067273E" w:rsidRPr="00F961D5">
        <w:rPr>
          <w:rFonts w:ascii="Aptos" w:hAnsi="Aptos"/>
          <w:sz w:val="24"/>
          <w:szCs w:val="24"/>
        </w:rPr>
        <w:t>to any registered vendor</w:t>
      </w:r>
      <w:r w:rsidR="00F961D5">
        <w:rPr>
          <w:rFonts w:ascii="Aptos" w:hAnsi="Aptos"/>
          <w:sz w:val="24"/>
          <w:szCs w:val="24"/>
        </w:rPr>
        <w:t xml:space="preserve"> to submit a quote</w:t>
      </w:r>
      <w:r w:rsidR="0067273E" w:rsidRPr="00F961D5">
        <w:rPr>
          <w:rFonts w:ascii="Aptos" w:hAnsi="Aptos"/>
          <w:sz w:val="24"/>
          <w:szCs w:val="24"/>
        </w:rPr>
        <w:t>.</w:t>
      </w:r>
    </w:p>
    <w:p w14:paraId="35FBE9B7" w14:textId="77777777" w:rsidR="00F961D5" w:rsidRDefault="00F961D5" w:rsidP="00F961D5">
      <w:pPr>
        <w:pStyle w:val="ListParagraph"/>
        <w:ind w:left="1152"/>
        <w:rPr>
          <w:rFonts w:ascii="Aptos" w:hAnsi="Aptos"/>
          <w:sz w:val="24"/>
          <w:szCs w:val="24"/>
        </w:rPr>
      </w:pPr>
    </w:p>
    <w:p w14:paraId="17B9442F" w14:textId="4264305E" w:rsidR="00C2501D" w:rsidRDefault="00F961D5" w:rsidP="00F961D5">
      <w:pPr>
        <w:pStyle w:val="BodyText"/>
        <w:numPr>
          <w:ilvl w:val="0"/>
          <w:numId w:val="6"/>
        </w:numPr>
        <w:ind w:left="1152"/>
        <w:rPr>
          <w:rFonts w:ascii="Aptos" w:hAnsi="Aptos"/>
          <w:sz w:val="24"/>
          <w:szCs w:val="24"/>
        </w:rPr>
      </w:pPr>
      <w:r>
        <w:rPr>
          <w:rFonts w:ascii="Aptos" w:hAnsi="Aptos"/>
          <w:sz w:val="24"/>
          <w:szCs w:val="24"/>
        </w:rPr>
        <w:t xml:space="preserve">A </w:t>
      </w:r>
      <w:r w:rsidR="00A228B7" w:rsidRPr="00F961D5">
        <w:rPr>
          <w:rFonts w:ascii="Aptos" w:hAnsi="Aptos"/>
          <w:sz w:val="24"/>
          <w:szCs w:val="24"/>
        </w:rPr>
        <w:t>Closed</w:t>
      </w:r>
      <w:r w:rsidR="00A228B7" w:rsidRPr="00F961D5">
        <w:rPr>
          <w:rFonts w:ascii="Aptos" w:hAnsi="Aptos"/>
          <w:spacing w:val="-8"/>
          <w:sz w:val="24"/>
          <w:szCs w:val="24"/>
        </w:rPr>
        <w:t xml:space="preserve"> </w:t>
      </w:r>
      <w:r w:rsidR="00A228B7" w:rsidRPr="00F961D5">
        <w:rPr>
          <w:rFonts w:ascii="Aptos" w:hAnsi="Aptos"/>
          <w:sz w:val="24"/>
          <w:szCs w:val="24"/>
        </w:rPr>
        <w:t>Bid</w:t>
      </w:r>
      <w:r w:rsidR="00C2501D" w:rsidRPr="00F961D5">
        <w:rPr>
          <w:rFonts w:ascii="Aptos" w:hAnsi="Aptos"/>
          <w:sz w:val="24"/>
          <w:szCs w:val="24"/>
        </w:rPr>
        <w:t xml:space="preserve"> </w:t>
      </w:r>
      <w:r>
        <w:rPr>
          <w:rFonts w:ascii="Aptos" w:hAnsi="Aptos"/>
          <w:sz w:val="24"/>
          <w:szCs w:val="24"/>
        </w:rPr>
        <w:t>means that the bid opening date has passed; therefore, quotes can no longer be submitted for these bids.</w:t>
      </w:r>
    </w:p>
    <w:p w14:paraId="308C8ABD" w14:textId="6DC40E6A" w:rsidR="00441526" w:rsidRPr="00F961D5" w:rsidRDefault="00441526" w:rsidP="00441526">
      <w:pPr>
        <w:pStyle w:val="BodyText"/>
        <w:numPr>
          <w:ilvl w:val="0"/>
          <w:numId w:val="3"/>
        </w:numPr>
        <w:spacing w:before="138"/>
      </w:pPr>
      <w:r>
        <w:t xml:space="preserve">Click on the </w:t>
      </w:r>
      <w:r>
        <w:t>l</w:t>
      </w:r>
      <w:r>
        <w:t>inked Bid number</w:t>
      </w:r>
      <w:r>
        <w:t xml:space="preserve"> to access the details of the bid solicitation.</w:t>
      </w:r>
    </w:p>
    <w:p w14:paraId="0C2CC01D" w14:textId="05192426" w:rsidR="00F961D5" w:rsidRPr="00F961D5" w:rsidRDefault="00F961D5" w:rsidP="00441526">
      <w:pPr>
        <w:pStyle w:val="BodyText"/>
        <w:ind w:left="720"/>
        <w:rPr>
          <w:rFonts w:ascii="Aptos" w:hAnsi="Aptos"/>
          <w:sz w:val="24"/>
          <w:szCs w:val="24"/>
        </w:rPr>
      </w:pPr>
    </w:p>
    <w:p w14:paraId="7E08B559" w14:textId="255A63F4" w:rsidR="00305C44" w:rsidRPr="00C2501D" w:rsidRDefault="00A228B7" w:rsidP="004E7768">
      <w:pPr>
        <w:pStyle w:val="Heading2"/>
      </w:pPr>
      <w:r w:rsidRPr="00C2501D">
        <w:rPr>
          <w:u w:color="585858"/>
        </w:rPr>
        <w:t>Option</w:t>
      </w:r>
      <w:r w:rsidRPr="00C2501D">
        <w:rPr>
          <w:spacing w:val="-3"/>
          <w:u w:color="585858"/>
        </w:rPr>
        <w:t xml:space="preserve"> </w:t>
      </w:r>
      <w:proofErr w:type="gramStart"/>
      <w:r w:rsidRPr="00C2501D">
        <w:rPr>
          <w:spacing w:val="-10"/>
          <w:u w:color="585858"/>
        </w:rPr>
        <w:t>2</w:t>
      </w:r>
      <w:proofErr w:type="gramEnd"/>
    </w:p>
    <w:p w14:paraId="0D0954DD" w14:textId="77777777" w:rsidR="00C2501D" w:rsidRDefault="00C2501D" w:rsidP="004E7768">
      <w:pPr>
        <w:pStyle w:val="ListParagraph"/>
        <w:numPr>
          <w:ilvl w:val="0"/>
          <w:numId w:val="4"/>
        </w:numPr>
        <w:tabs>
          <w:tab w:val="left" w:pos="791"/>
        </w:tabs>
        <w:spacing w:after="120"/>
        <w:rPr>
          <w:rFonts w:ascii="Aptos" w:hAnsi="Aptos"/>
          <w:sz w:val="24"/>
          <w:szCs w:val="24"/>
        </w:rPr>
      </w:pPr>
      <w:r w:rsidRPr="005765BE">
        <w:rPr>
          <w:rFonts w:ascii="Aptos" w:hAnsi="Aptos"/>
          <w:sz w:val="24"/>
          <w:szCs w:val="24"/>
        </w:rPr>
        <w:t xml:space="preserve">Navigate to the </w:t>
      </w:r>
      <w:hyperlink r:id="rId11" w:history="1">
        <w:r w:rsidRPr="005765BE">
          <w:rPr>
            <w:rStyle w:val="Hyperlink"/>
            <w:rFonts w:ascii="Aptos" w:hAnsi="Aptos"/>
            <w:sz w:val="24"/>
            <w:szCs w:val="24"/>
          </w:rPr>
          <w:t>OregonBuys</w:t>
        </w:r>
      </w:hyperlink>
      <w:r w:rsidRPr="005765BE">
        <w:rPr>
          <w:rFonts w:ascii="Aptos" w:hAnsi="Aptos"/>
          <w:sz w:val="24"/>
          <w:szCs w:val="24"/>
        </w:rPr>
        <w:t xml:space="preserve"> homepage and log in</w:t>
      </w:r>
    </w:p>
    <w:p w14:paraId="3A0953D0" w14:textId="77777777" w:rsidR="00C2501D" w:rsidRPr="00F961D5" w:rsidRDefault="00C2501D" w:rsidP="00C2501D">
      <w:pPr>
        <w:pStyle w:val="ListParagraph"/>
        <w:numPr>
          <w:ilvl w:val="0"/>
          <w:numId w:val="4"/>
        </w:numPr>
        <w:spacing w:after="120"/>
        <w:rPr>
          <w:rFonts w:ascii="Aptos" w:hAnsi="Aptos"/>
          <w:sz w:val="24"/>
          <w:szCs w:val="24"/>
        </w:rPr>
      </w:pPr>
      <w:r w:rsidRPr="00F961D5">
        <w:rPr>
          <w:rFonts w:ascii="Aptos" w:hAnsi="Aptos"/>
          <w:sz w:val="24"/>
          <w:szCs w:val="24"/>
        </w:rPr>
        <w:t xml:space="preserve">Click on the </w:t>
      </w:r>
      <w:r w:rsidRPr="00F961D5">
        <w:rPr>
          <w:rFonts w:ascii="Aptos" w:hAnsi="Aptos"/>
          <w:b/>
          <w:bCs/>
          <w:sz w:val="24"/>
          <w:szCs w:val="24"/>
        </w:rPr>
        <w:t>gear icon</w:t>
      </w:r>
      <w:r w:rsidRPr="00F961D5">
        <w:rPr>
          <w:rFonts w:ascii="Aptos" w:hAnsi="Aptos"/>
          <w:sz w:val="24"/>
          <w:szCs w:val="24"/>
        </w:rPr>
        <w:t xml:space="preserve"> in the top right-hand corner of the page</w:t>
      </w:r>
    </w:p>
    <w:p w14:paraId="12E12EE1" w14:textId="77777777" w:rsidR="00C2501D" w:rsidRPr="00F961D5" w:rsidRDefault="00C2501D" w:rsidP="00C2501D">
      <w:pPr>
        <w:pStyle w:val="ListParagraph"/>
        <w:spacing w:after="120"/>
        <w:ind w:left="720" w:firstLine="0"/>
        <w:rPr>
          <w:rFonts w:ascii="Aptos" w:hAnsi="Aptos"/>
          <w:sz w:val="24"/>
          <w:szCs w:val="24"/>
        </w:rPr>
      </w:pPr>
      <w:r w:rsidRPr="00F961D5">
        <w:rPr>
          <w:noProof/>
        </w:rPr>
        <w:drawing>
          <wp:inline distT="0" distB="0" distL="0" distR="0" wp14:anchorId="42A1E551" wp14:editId="16E60B72">
            <wp:extent cx="6369050" cy="540385"/>
            <wp:effectExtent l="19050" t="19050" r="12700" b="12065"/>
            <wp:docPr id="1134553046" name="Picture 1" descr="Shows the location of the Ge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53046" name="Picture 1" descr="Shows the location of the Gear icon."/>
                    <pic:cNvPicPr/>
                  </pic:nvPicPr>
                  <pic:blipFill>
                    <a:blip r:embed="rId12">
                      <a:extLst>
                        <a:ext uri="{28A0092B-C50C-407E-A947-70E740481C1C}">
                          <a14:useLocalDpi xmlns:a14="http://schemas.microsoft.com/office/drawing/2010/main" val="0"/>
                        </a:ext>
                      </a:extLst>
                    </a:blip>
                    <a:stretch>
                      <a:fillRect/>
                    </a:stretch>
                  </pic:blipFill>
                  <pic:spPr>
                    <a:xfrm>
                      <a:off x="0" y="0"/>
                      <a:ext cx="6475291" cy="549399"/>
                    </a:xfrm>
                    <a:prstGeom prst="rect">
                      <a:avLst/>
                    </a:prstGeom>
                    <a:ln w="12700">
                      <a:solidFill>
                        <a:sysClr val="windowText" lastClr="000000"/>
                      </a:solidFill>
                    </a:ln>
                  </pic:spPr>
                </pic:pic>
              </a:graphicData>
            </a:graphic>
          </wp:inline>
        </w:drawing>
      </w:r>
    </w:p>
    <w:p w14:paraId="63D018D2" w14:textId="77777777" w:rsidR="00C2501D" w:rsidRPr="00F961D5" w:rsidRDefault="00C2501D" w:rsidP="00C2501D">
      <w:pPr>
        <w:pStyle w:val="ListParagraph"/>
        <w:numPr>
          <w:ilvl w:val="0"/>
          <w:numId w:val="4"/>
        </w:numPr>
        <w:tabs>
          <w:tab w:val="left" w:pos="791"/>
        </w:tabs>
        <w:spacing w:after="120"/>
        <w:ind w:right="432"/>
        <w:rPr>
          <w:rFonts w:ascii="Aptos" w:hAnsi="Aptos"/>
          <w:sz w:val="24"/>
          <w:szCs w:val="24"/>
        </w:rPr>
      </w:pPr>
      <w:r w:rsidRPr="00F961D5">
        <w:rPr>
          <w:rFonts w:ascii="Aptos" w:hAnsi="Aptos"/>
          <w:sz w:val="24"/>
          <w:szCs w:val="24"/>
        </w:rPr>
        <w:t xml:space="preserve">Select </w:t>
      </w:r>
      <w:r w:rsidRPr="00F961D5">
        <w:rPr>
          <w:rFonts w:ascii="Aptos" w:hAnsi="Aptos"/>
          <w:b/>
          <w:bCs/>
          <w:sz w:val="24"/>
          <w:szCs w:val="24"/>
        </w:rPr>
        <w:t>Advanced Search</w:t>
      </w:r>
      <w:r w:rsidRPr="00F961D5">
        <w:rPr>
          <w:rFonts w:ascii="Aptos" w:hAnsi="Aptos"/>
          <w:sz w:val="24"/>
          <w:szCs w:val="24"/>
        </w:rPr>
        <w:t xml:space="preserve"> from the drop-down menu</w:t>
      </w:r>
    </w:p>
    <w:p w14:paraId="41551B23" w14:textId="77777777" w:rsidR="00C2501D" w:rsidRPr="00F961D5" w:rsidRDefault="00C2501D" w:rsidP="00C2501D">
      <w:pPr>
        <w:tabs>
          <w:tab w:val="left" w:pos="791"/>
        </w:tabs>
        <w:spacing w:after="120"/>
        <w:ind w:left="360" w:right="432" w:firstLine="360"/>
        <w:jc w:val="center"/>
        <w:rPr>
          <w:rFonts w:ascii="Aptos" w:hAnsi="Aptos"/>
          <w:sz w:val="24"/>
          <w:szCs w:val="24"/>
        </w:rPr>
      </w:pPr>
      <w:r w:rsidRPr="00F961D5">
        <w:rPr>
          <w:noProof/>
        </w:rPr>
        <w:lastRenderedPageBreak/>
        <w:drawing>
          <wp:inline distT="0" distB="0" distL="0" distR="0" wp14:anchorId="5C736687" wp14:editId="4B464C75">
            <wp:extent cx="6369050" cy="714375"/>
            <wp:effectExtent l="19050" t="19050" r="12700" b="28575"/>
            <wp:docPr id="1641365784" name="Picture 1" descr="Directs the user to click Advanced Search as an option, after clicking the gea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365784" name="Picture 1" descr="Directs the user to click Advanced Search as an option, after clicking the gear icon."/>
                    <pic:cNvPicPr/>
                  </pic:nvPicPr>
                  <pic:blipFill>
                    <a:blip r:embed="rId13">
                      <a:extLst>
                        <a:ext uri="{28A0092B-C50C-407E-A947-70E740481C1C}">
                          <a14:useLocalDpi xmlns:a14="http://schemas.microsoft.com/office/drawing/2010/main" val="0"/>
                        </a:ext>
                      </a:extLst>
                    </a:blip>
                    <a:stretch>
                      <a:fillRect/>
                    </a:stretch>
                  </pic:blipFill>
                  <pic:spPr>
                    <a:xfrm>
                      <a:off x="0" y="0"/>
                      <a:ext cx="6406308" cy="718554"/>
                    </a:xfrm>
                    <a:prstGeom prst="rect">
                      <a:avLst/>
                    </a:prstGeom>
                    <a:ln w="12700">
                      <a:solidFill>
                        <a:sysClr val="windowText" lastClr="000000"/>
                      </a:solidFill>
                    </a:ln>
                  </pic:spPr>
                </pic:pic>
              </a:graphicData>
            </a:graphic>
          </wp:inline>
        </w:drawing>
      </w:r>
    </w:p>
    <w:p w14:paraId="78FEE84D" w14:textId="77777777" w:rsidR="00C2501D" w:rsidRPr="00F961D5" w:rsidRDefault="00C2501D" w:rsidP="00C2501D">
      <w:pPr>
        <w:pStyle w:val="ListParagraph"/>
        <w:numPr>
          <w:ilvl w:val="0"/>
          <w:numId w:val="4"/>
        </w:numPr>
        <w:tabs>
          <w:tab w:val="left" w:pos="790"/>
        </w:tabs>
        <w:spacing w:after="120"/>
        <w:rPr>
          <w:rFonts w:ascii="Aptos" w:hAnsi="Aptos"/>
          <w:sz w:val="24"/>
          <w:szCs w:val="24"/>
        </w:rPr>
      </w:pPr>
      <w:r w:rsidRPr="00F961D5">
        <w:rPr>
          <w:rFonts w:ascii="Aptos" w:hAnsi="Aptos"/>
          <w:sz w:val="24"/>
          <w:szCs w:val="24"/>
        </w:rPr>
        <w:t xml:space="preserve"> Select </w:t>
      </w:r>
      <w:r w:rsidRPr="00F961D5">
        <w:rPr>
          <w:rFonts w:ascii="Aptos" w:hAnsi="Aptos"/>
          <w:b/>
          <w:sz w:val="24"/>
          <w:szCs w:val="24"/>
        </w:rPr>
        <w:t>Bid</w:t>
      </w:r>
      <w:r w:rsidRPr="00F961D5">
        <w:rPr>
          <w:rFonts w:ascii="Aptos" w:hAnsi="Aptos"/>
          <w:b/>
          <w:spacing w:val="-5"/>
          <w:sz w:val="24"/>
          <w:szCs w:val="24"/>
        </w:rPr>
        <w:t xml:space="preserve"> </w:t>
      </w:r>
      <w:r w:rsidRPr="00F961D5">
        <w:rPr>
          <w:rFonts w:ascii="Aptos" w:hAnsi="Aptos"/>
          <w:b/>
          <w:sz w:val="24"/>
          <w:szCs w:val="24"/>
        </w:rPr>
        <w:t>Solicitations</w:t>
      </w:r>
      <w:r w:rsidRPr="00F961D5">
        <w:rPr>
          <w:rFonts w:ascii="Aptos" w:hAnsi="Aptos"/>
          <w:b/>
          <w:spacing w:val="-6"/>
          <w:sz w:val="24"/>
          <w:szCs w:val="24"/>
        </w:rPr>
        <w:t xml:space="preserve"> </w:t>
      </w:r>
      <w:r w:rsidRPr="00F961D5">
        <w:rPr>
          <w:rFonts w:ascii="Aptos" w:hAnsi="Aptos"/>
          <w:sz w:val="24"/>
          <w:szCs w:val="24"/>
        </w:rPr>
        <w:t>from the Document Type drop-down</w:t>
      </w:r>
      <w:r w:rsidRPr="00F961D5">
        <w:rPr>
          <w:rFonts w:ascii="Aptos" w:hAnsi="Aptos"/>
          <w:spacing w:val="-7"/>
          <w:sz w:val="24"/>
          <w:szCs w:val="24"/>
        </w:rPr>
        <w:t xml:space="preserve"> </w:t>
      </w:r>
      <w:r w:rsidRPr="00F961D5">
        <w:rPr>
          <w:rFonts w:ascii="Aptos" w:hAnsi="Aptos"/>
          <w:spacing w:val="-2"/>
          <w:sz w:val="24"/>
          <w:szCs w:val="24"/>
        </w:rPr>
        <w:t>menu.  Changing the Document Type will cause the rest of the page to load with additional search fields</w:t>
      </w:r>
    </w:p>
    <w:p w14:paraId="6622C2F6" w14:textId="5F2BAD87" w:rsidR="00C2501D" w:rsidRPr="00F961D5" w:rsidRDefault="00C2501D" w:rsidP="00C2501D">
      <w:pPr>
        <w:pStyle w:val="ListParagraph"/>
        <w:tabs>
          <w:tab w:val="left" w:pos="790"/>
        </w:tabs>
        <w:spacing w:before="14" w:after="120"/>
        <w:ind w:left="720" w:firstLine="0"/>
        <w:rPr>
          <w:sz w:val="20"/>
        </w:rPr>
      </w:pPr>
      <w:r w:rsidRPr="00F961D5">
        <w:rPr>
          <w:noProof/>
        </w:rPr>
        <w:drawing>
          <wp:inline distT="0" distB="0" distL="0" distR="0" wp14:anchorId="43057EE9" wp14:editId="69F2827D">
            <wp:extent cx="6369050" cy="966470"/>
            <wp:effectExtent l="19050" t="19050" r="12700" b="24130"/>
            <wp:docPr id="383359817" name="Picture 1" descr="There's a dropdown menu for document type, from which users must sel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59817" name="Picture 1" descr="There's a dropdown menu for document type, from which users must select."/>
                    <pic:cNvPicPr/>
                  </pic:nvPicPr>
                  <pic:blipFill>
                    <a:blip r:embed="rId14">
                      <a:extLst>
                        <a:ext uri="{28A0092B-C50C-407E-A947-70E740481C1C}">
                          <a14:useLocalDpi xmlns:a14="http://schemas.microsoft.com/office/drawing/2010/main" val="0"/>
                        </a:ext>
                      </a:extLst>
                    </a:blip>
                    <a:stretch>
                      <a:fillRect/>
                    </a:stretch>
                  </pic:blipFill>
                  <pic:spPr>
                    <a:xfrm>
                      <a:off x="0" y="0"/>
                      <a:ext cx="6422376" cy="974562"/>
                    </a:xfrm>
                    <a:prstGeom prst="rect">
                      <a:avLst/>
                    </a:prstGeom>
                    <a:ln w="12700">
                      <a:solidFill>
                        <a:sysClr val="windowText" lastClr="000000"/>
                      </a:solidFill>
                    </a:ln>
                  </pic:spPr>
                </pic:pic>
              </a:graphicData>
            </a:graphic>
          </wp:inline>
        </w:drawing>
      </w:r>
    </w:p>
    <w:p w14:paraId="7B13D366" w14:textId="68F7173F" w:rsidR="00C2501D" w:rsidRPr="00441526" w:rsidRDefault="005131EE" w:rsidP="005131EE">
      <w:pPr>
        <w:pStyle w:val="ListParagraph"/>
        <w:numPr>
          <w:ilvl w:val="0"/>
          <w:numId w:val="4"/>
        </w:numPr>
        <w:tabs>
          <w:tab w:val="left" w:pos="790"/>
        </w:tabs>
        <w:spacing w:after="120"/>
        <w:ind w:left="360" w:right="346" w:firstLine="0"/>
        <w:rPr>
          <w:sz w:val="18"/>
        </w:rPr>
      </w:pPr>
      <w:r w:rsidRPr="00F961D5">
        <w:rPr>
          <w:noProof/>
        </w:rPr>
        <w:drawing>
          <wp:anchor distT="0" distB="0" distL="114300" distR="114300" simplePos="0" relativeHeight="251656704" behindDoc="0" locked="0" layoutInCell="1" allowOverlap="1" wp14:anchorId="41B3CB0C" wp14:editId="5574C74B">
            <wp:simplePos x="0" y="0"/>
            <wp:positionH relativeFrom="column">
              <wp:posOffset>476135</wp:posOffset>
            </wp:positionH>
            <wp:positionV relativeFrom="paragraph">
              <wp:posOffset>276514</wp:posOffset>
            </wp:positionV>
            <wp:extent cx="6369050" cy="1973580"/>
            <wp:effectExtent l="19050" t="19050" r="12700" b="26670"/>
            <wp:wrapThrough wrapText="bothSides">
              <wp:wrapPolygon edited="0">
                <wp:start x="-65" y="-208"/>
                <wp:lineTo x="-65" y="21683"/>
                <wp:lineTo x="21578" y="21683"/>
                <wp:lineTo x="21578" y="-208"/>
                <wp:lineTo x="-65" y="-208"/>
              </wp:wrapPolygon>
            </wp:wrapThrough>
            <wp:docPr id="1641197430" name="Picture 1" descr="Shows all of the fields available for advance searching Bid Solicitations.  They are Match Criteria (all or any), Bid Solicitation #, Alternate ID, Description, Item Description, Organization, Department, Buyer, NIGP Class, NIGP Class Item, Type Code, Opening Date From, Opening Date To, Bids in 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97430" name="Picture 1" descr="Shows all of the fields available for advance searching Bid Solicitations.  They are Match Criteria (all or any), Bid Solicitation #, Alternate ID, Description, Item Description, Organization, Department, Buyer, NIGP Class, NIGP Class Item, Type Code, Opening Date From, Opening Date To, Bids in Category. "/>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69050" cy="1973580"/>
                    </a:xfrm>
                    <a:prstGeom prst="rect">
                      <a:avLst/>
                    </a:prstGeom>
                    <a:ln w="12700">
                      <a:solidFill>
                        <a:sysClr val="windowText" lastClr="000000"/>
                      </a:solidFill>
                    </a:ln>
                  </pic:spPr>
                </pic:pic>
              </a:graphicData>
            </a:graphic>
          </wp:anchor>
        </w:drawing>
      </w:r>
      <w:r w:rsidR="00C2501D" w:rsidRPr="00441526">
        <w:rPr>
          <w:rFonts w:ascii="Aptos" w:hAnsi="Aptos"/>
          <w:sz w:val="24"/>
          <w:szCs w:val="24"/>
        </w:rPr>
        <w:t xml:space="preserve"> Enter any additional information</w:t>
      </w:r>
      <w:r w:rsidR="00C2501D" w:rsidRPr="00441526">
        <w:rPr>
          <w:rFonts w:ascii="Aptos" w:hAnsi="Aptos"/>
          <w:spacing w:val="-6"/>
          <w:sz w:val="24"/>
          <w:szCs w:val="24"/>
        </w:rPr>
        <w:t xml:space="preserve"> </w:t>
      </w:r>
      <w:r w:rsidR="00C2501D" w:rsidRPr="00441526">
        <w:rPr>
          <w:rFonts w:ascii="Aptos" w:hAnsi="Aptos"/>
          <w:sz w:val="24"/>
          <w:szCs w:val="24"/>
        </w:rPr>
        <w:t>into</w:t>
      </w:r>
      <w:r w:rsidR="00C2501D" w:rsidRPr="00441526">
        <w:rPr>
          <w:rFonts w:ascii="Aptos" w:hAnsi="Aptos"/>
          <w:spacing w:val="-6"/>
          <w:sz w:val="24"/>
          <w:szCs w:val="24"/>
        </w:rPr>
        <w:t xml:space="preserve"> </w:t>
      </w:r>
      <w:r w:rsidR="00C2501D" w:rsidRPr="00441526">
        <w:rPr>
          <w:rFonts w:ascii="Aptos" w:hAnsi="Aptos"/>
          <w:sz w:val="24"/>
          <w:szCs w:val="24"/>
        </w:rPr>
        <w:t>the</w:t>
      </w:r>
      <w:r w:rsidR="00C2501D" w:rsidRPr="00441526">
        <w:rPr>
          <w:rFonts w:ascii="Aptos" w:hAnsi="Aptos"/>
          <w:spacing w:val="-6"/>
          <w:sz w:val="24"/>
          <w:szCs w:val="24"/>
        </w:rPr>
        <w:t xml:space="preserve"> </w:t>
      </w:r>
      <w:r w:rsidR="00C2501D" w:rsidRPr="00441526">
        <w:rPr>
          <w:rFonts w:ascii="Aptos" w:hAnsi="Aptos"/>
          <w:sz w:val="24"/>
          <w:szCs w:val="24"/>
        </w:rPr>
        <w:t>fields on</w:t>
      </w:r>
      <w:r w:rsidR="00C2501D" w:rsidRPr="00441526">
        <w:rPr>
          <w:rFonts w:ascii="Aptos" w:hAnsi="Aptos"/>
          <w:spacing w:val="-6"/>
          <w:sz w:val="24"/>
          <w:szCs w:val="24"/>
        </w:rPr>
        <w:t xml:space="preserve"> </w:t>
      </w:r>
      <w:r w:rsidR="00C2501D" w:rsidRPr="00441526">
        <w:rPr>
          <w:rFonts w:ascii="Aptos" w:hAnsi="Aptos"/>
          <w:sz w:val="24"/>
          <w:szCs w:val="24"/>
        </w:rPr>
        <w:t>the</w:t>
      </w:r>
      <w:r w:rsidR="00C2501D" w:rsidRPr="00441526">
        <w:rPr>
          <w:rFonts w:ascii="Aptos" w:hAnsi="Aptos"/>
          <w:spacing w:val="-6"/>
          <w:sz w:val="24"/>
          <w:szCs w:val="24"/>
        </w:rPr>
        <w:t xml:space="preserve"> </w:t>
      </w:r>
      <w:r w:rsidR="00C2501D" w:rsidRPr="00441526">
        <w:rPr>
          <w:rFonts w:ascii="Aptos" w:hAnsi="Aptos"/>
          <w:sz w:val="24"/>
          <w:szCs w:val="24"/>
        </w:rPr>
        <w:t>page, then</w:t>
      </w:r>
      <w:r w:rsidR="00C2501D" w:rsidRPr="00441526">
        <w:rPr>
          <w:rFonts w:ascii="Aptos" w:hAnsi="Aptos"/>
          <w:spacing w:val="-6"/>
          <w:sz w:val="24"/>
          <w:szCs w:val="24"/>
        </w:rPr>
        <w:t xml:space="preserve"> </w:t>
      </w:r>
      <w:r w:rsidR="00C2501D" w:rsidRPr="00441526">
        <w:rPr>
          <w:rFonts w:ascii="Aptos" w:hAnsi="Aptos"/>
          <w:sz w:val="24"/>
          <w:szCs w:val="24"/>
        </w:rPr>
        <w:t xml:space="preserve">click </w:t>
      </w:r>
      <w:r w:rsidR="00C2501D" w:rsidRPr="00441526">
        <w:rPr>
          <w:rFonts w:ascii="Aptos" w:hAnsi="Aptos"/>
          <w:b/>
          <w:sz w:val="24"/>
          <w:szCs w:val="24"/>
        </w:rPr>
        <w:t xml:space="preserve">Search </w:t>
      </w:r>
    </w:p>
    <w:p w14:paraId="542F6726" w14:textId="58B16490" w:rsidR="00305C44" w:rsidRDefault="00441526" w:rsidP="00441526">
      <w:pPr>
        <w:pStyle w:val="BodyText"/>
        <w:numPr>
          <w:ilvl w:val="0"/>
          <w:numId w:val="4"/>
        </w:numPr>
        <w:spacing w:before="138"/>
      </w:pPr>
      <w:r>
        <w:t>On the results screen, click the link for the desired bid Solicitation number.</w:t>
      </w:r>
    </w:p>
    <w:sectPr w:rsidR="00305C44" w:rsidSect="003C5EAE">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20B2" w14:textId="77777777" w:rsidR="00A228B7" w:rsidRDefault="00A228B7">
      <w:r>
        <w:separator/>
      </w:r>
    </w:p>
  </w:endnote>
  <w:endnote w:type="continuationSeparator" w:id="0">
    <w:p w14:paraId="19D7CE42" w14:textId="77777777" w:rsidR="00A228B7" w:rsidRDefault="00A22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auto"/>
    <w:pitch w:val="variable"/>
    <w:sig w:usb0="A00002FF" w:usb1="4000207B" w:usb2="00000000" w:usb3="00000000" w:csb0="00000197" w:csb1="00000000"/>
  </w:font>
  <w:font w:name="Montserrat SemiBold">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AD85" w14:textId="77777777" w:rsidR="005131EE" w:rsidRDefault="005131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127783"/>
      <w:docPartObj>
        <w:docPartGallery w:val="Page Numbers (Bottom of Page)"/>
        <w:docPartUnique/>
      </w:docPartObj>
    </w:sdtPr>
    <w:sdtEndPr/>
    <w:sdtContent>
      <w:sdt>
        <w:sdtPr>
          <w:id w:val="-1769616900"/>
          <w:docPartObj>
            <w:docPartGallery w:val="Page Numbers (Top of Page)"/>
            <w:docPartUnique/>
          </w:docPartObj>
        </w:sdtPr>
        <w:sdtEndPr/>
        <w:sdtContent>
          <w:p w14:paraId="6B51017C" w14:textId="3A821173" w:rsidR="00C2501D" w:rsidRPr="00C2501D" w:rsidRDefault="00C2501D" w:rsidP="004E7768">
            <w:pPr>
              <w:pStyle w:val="Footer"/>
            </w:pPr>
            <w:r w:rsidRPr="00C2501D">
              <w:rPr>
                <w:noProof/>
              </w:rPr>
              <mc:AlternateContent>
                <mc:Choice Requires="wps">
                  <w:drawing>
                    <wp:anchor distT="0" distB="0" distL="114300" distR="114300" simplePos="0" relativeHeight="251692544" behindDoc="0" locked="0" layoutInCell="1" allowOverlap="1" wp14:anchorId="1C9C062D" wp14:editId="312BBDF7">
                      <wp:simplePos x="0" y="0"/>
                      <wp:positionH relativeFrom="page">
                        <wp:posOffset>-28575</wp:posOffset>
                      </wp:positionH>
                      <wp:positionV relativeFrom="paragraph">
                        <wp:posOffset>388620</wp:posOffset>
                      </wp:positionV>
                      <wp:extent cx="8162608" cy="243840"/>
                      <wp:effectExtent l="0" t="0" r="0" b="0"/>
                      <wp:wrapNone/>
                      <wp:docPr id="1340960608" name="Rectangle 4"/>
                      <wp:cNvGraphicFramePr/>
                      <a:graphic xmlns:a="http://schemas.openxmlformats.org/drawingml/2006/main">
                        <a:graphicData uri="http://schemas.microsoft.com/office/word/2010/wordprocessingShape">
                          <wps:wsp>
                            <wps:cNvSpPr/>
                            <wps:spPr>
                              <a:xfrm>
                                <a:off x="0" y="0"/>
                                <a:ext cx="8162608"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D3B08" id="Rectangle 4" o:spid="_x0000_s1026" style="position:absolute;margin-left:-2.25pt;margin-top:30.6pt;width:642.75pt;height:19.2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" fillcolor="#00579b" stroked="f" strokeweight="1pt">
                      <w10:wrap anchorx="page"/>
                    </v:rect>
                  </w:pict>
                </mc:Fallback>
              </mc:AlternateContent>
            </w:r>
            <w:r>
              <w:t>OregonBuys | 4/</w:t>
            </w:r>
            <w:r w:rsidR="004E7768">
              <w:t>14</w:t>
            </w:r>
            <w:r>
              <w:t xml:space="preserve">/26                                                                                      </w:t>
            </w:r>
            <w:r w:rsidR="004E7768">
              <w:t xml:space="preserve">             </w:t>
            </w:r>
            <w:r>
              <w:t xml:space="preserve">                        </w:t>
            </w:r>
            <w:r w:rsidRPr="00C2501D">
              <w:t xml:space="preserve">Page </w:t>
            </w:r>
            <w:r w:rsidRPr="00C2501D">
              <w:rPr>
                <w:sz w:val="24"/>
                <w:szCs w:val="24"/>
              </w:rPr>
              <w:fldChar w:fldCharType="begin"/>
            </w:r>
            <w:r w:rsidRPr="00C2501D">
              <w:instrText xml:space="preserve"> PAGE </w:instrText>
            </w:r>
            <w:r w:rsidRPr="00C2501D">
              <w:rPr>
                <w:sz w:val="24"/>
                <w:szCs w:val="24"/>
              </w:rPr>
              <w:fldChar w:fldCharType="separate"/>
            </w:r>
            <w:r w:rsidRPr="00C2501D">
              <w:rPr>
                <w:noProof/>
              </w:rPr>
              <w:t>2</w:t>
            </w:r>
            <w:r w:rsidRPr="00C2501D">
              <w:rPr>
                <w:sz w:val="24"/>
                <w:szCs w:val="24"/>
              </w:rPr>
              <w:fldChar w:fldCharType="end"/>
            </w:r>
            <w:r w:rsidRPr="00C2501D">
              <w:t xml:space="preserve"> of </w:t>
            </w:r>
            <w:r w:rsidRPr="00C2501D">
              <w:rPr>
                <w:sz w:val="24"/>
                <w:szCs w:val="24"/>
              </w:rPr>
              <w:fldChar w:fldCharType="begin"/>
            </w:r>
            <w:r w:rsidRPr="00C2501D">
              <w:instrText xml:space="preserve"> NUMPAGES  </w:instrText>
            </w:r>
            <w:r w:rsidRPr="00C2501D">
              <w:rPr>
                <w:sz w:val="24"/>
                <w:szCs w:val="24"/>
              </w:rPr>
              <w:fldChar w:fldCharType="separate"/>
            </w:r>
            <w:r w:rsidRPr="00C2501D">
              <w:rPr>
                <w:noProof/>
              </w:rPr>
              <w:t>2</w:t>
            </w:r>
            <w:r w:rsidRPr="00C2501D">
              <w:rPr>
                <w:sz w:val="24"/>
                <w:szCs w:val="24"/>
              </w:rPr>
              <w:fldChar w:fldCharType="end"/>
            </w:r>
          </w:p>
        </w:sdtContent>
      </w:sdt>
    </w:sdtContent>
  </w:sdt>
  <w:p w14:paraId="1593B646" w14:textId="20CB453B" w:rsidR="00782754" w:rsidRDefault="004E7768">
    <w:pPr>
      <w:pStyle w:val="BodyText"/>
      <w:spacing w:line="14" w:lineRule="auto"/>
      <w:rPr>
        <w:sz w:val="20"/>
      </w:rPr>
    </w:pPr>
    <w:r>
      <w:rPr>
        <w:noProof/>
      </w:rPr>
      <mc:AlternateContent>
        <mc:Choice Requires="wps">
          <w:drawing>
            <wp:anchor distT="0" distB="0" distL="114300" distR="114300" simplePos="0" relativeHeight="251651584" behindDoc="0" locked="0" layoutInCell="1" allowOverlap="1" wp14:anchorId="6BA0902F" wp14:editId="76268686">
              <wp:simplePos x="0" y="0"/>
              <wp:positionH relativeFrom="column">
                <wp:posOffset>-685973</wp:posOffset>
              </wp:positionH>
              <wp:positionV relativeFrom="paragraph">
                <wp:posOffset>174625</wp:posOffset>
              </wp:positionV>
              <wp:extent cx="7985760" cy="53340"/>
              <wp:effectExtent l="0" t="0" r="0" b="3810"/>
              <wp:wrapNone/>
              <wp:docPr id="774067078" name="Rectangle 4"/>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407B1F" id="Rectangle 4" o:spid="_x0000_s1026" style="position:absolute;margin-left:-54pt;margin-top:13.75pt;width:628.8pt;height:4.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" fillcolor="#e1b92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64E2" w14:textId="7BB598B7" w:rsidR="00C2501D" w:rsidRDefault="00DC4B61">
    <w:pPr>
      <w:pStyle w:val="Footer"/>
    </w:pPr>
    <w:r>
      <w:rPr>
        <w:noProof/>
      </w:rPr>
      <mc:AlternateContent>
        <mc:Choice Requires="wps">
          <w:drawing>
            <wp:anchor distT="0" distB="0" distL="114300" distR="114300" simplePos="0" relativeHeight="251660800" behindDoc="0" locked="0" layoutInCell="1" allowOverlap="1" wp14:anchorId="6AD3204A" wp14:editId="394737A5">
              <wp:simplePos x="0" y="0"/>
              <wp:positionH relativeFrom="column">
                <wp:posOffset>-676275</wp:posOffset>
              </wp:positionH>
              <wp:positionV relativeFrom="paragraph">
                <wp:posOffset>313690</wp:posOffset>
              </wp:positionV>
              <wp:extent cx="7985760" cy="53340"/>
              <wp:effectExtent l="0" t="0" r="0" b="3810"/>
              <wp:wrapNone/>
              <wp:docPr id="1452122131" name="Rectangle 4"/>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37845" id="Rectangle 4" o:spid="_x0000_s1026" style="position:absolute;margin-left:-53.25pt;margin-top:24.7pt;width:628.8pt;height:4.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" fillcolor="#e1b924" stroked="f" strokeweight="1pt"/>
          </w:pict>
        </mc:Fallback>
      </mc:AlternateContent>
    </w:r>
    <w:r>
      <w:rPr>
        <w:noProof/>
      </w:rPr>
      <mc:AlternateContent>
        <mc:Choice Requires="wps">
          <w:drawing>
            <wp:anchor distT="0" distB="0" distL="114300" distR="114300" simplePos="0" relativeHeight="251658752" behindDoc="0" locked="0" layoutInCell="1" allowOverlap="1" wp14:anchorId="30394F6E" wp14:editId="00B09D7E">
              <wp:simplePos x="0" y="0"/>
              <wp:positionH relativeFrom="page">
                <wp:posOffset>-66675</wp:posOffset>
              </wp:positionH>
              <wp:positionV relativeFrom="paragraph">
                <wp:posOffset>367030</wp:posOffset>
              </wp:positionV>
              <wp:extent cx="8162290" cy="243840"/>
              <wp:effectExtent l="0" t="0" r="0" b="3810"/>
              <wp:wrapNone/>
              <wp:docPr id="2060611352" name="Rectangle 4"/>
              <wp:cNvGraphicFramePr/>
              <a:graphic xmlns:a="http://schemas.openxmlformats.org/drawingml/2006/main">
                <a:graphicData uri="http://schemas.microsoft.com/office/word/2010/wordprocessingShape">
                  <wps:wsp>
                    <wps:cNvSpPr/>
                    <wps:spPr>
                      <a:xfrm>
                        <a:off x="0" y="0"/>
                        <a:ext cx="8162290"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C5E0D9" id="Rectangle 4" o:spid="_x0000_s1026" style="position:absolute;margin-left:-5.25pt;margin-top:28.9pt;width:642.7pt;height:19.2pt;z-index:2516587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" fillcolor="#00579b"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DF120" w14:textId="77777777" w:rsidR="00A228B7" w:rsidRDefault="00A228B7">
      <w:r>
        <w:separator/>
      </w:r>
    </w:p>
  </w:footnote>
  <w:footnote w:type="continuationSeparator" w:id="0">
    <w:p w14:paraId="5C40AD8E" w14:textId="77777777" w:rsidR="00A228B7" w:rsidRDefault="00A22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74AA" w14:textId="77777777" w:rsidR="005131EE" w:rsidRDefault="005131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037B" w14:textId="11F54A87" w:rsidR="00782754" w:rsidRPr="00782754" w:rsidRDefault="00C2501D" w:rsidP="00782754">
    <w:pPr>
      <w:pStyle w:val="Header"/>
    </w:pPr>
    <w:r>
      <w:rPr>
        <w:noProof/>
      </w:rPr>
      <mc:AlternateContent>
        <mc:Choice Requires="wps">
          <w:drawing>
            <wp:anchor distT="0" distB="0" distL="114300" distR="114300" simplePos="0" relativeHeight="251669504" behindDoc="0" locked="0" layoutInCell="1" allowOverlap="1" wp14:anchorId="0A38D04C" wp14:editId="00866248">
              <wp:simplePos x="0" y="0"/>
              <wp:positionH relativeFrom="column">
                <wp:posOffset>-680258</wp:posOffset>
              </wp:positionH>
              <wp:positionV relativeFrom="paragraph">
                <wp:posOffset>243840</wp:posOffset>
              </wp:positionV>
              <wp:extent cx="7985760" cy="53340"/>
              <wp:effectExtent l="0" t="0" r="0" b="3810"/>
              <wp:wrapNone/>
              <wp:docPr id="450030817" name="Rectangle 4"/>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5648DA" id="Rectangle 4" o:spid="_x0000_s1026" style="position:absolute;margin-left:-53.55pt;margin-top:19.2pt;width:628.8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" fillcolor="#e1b924" stroked="f" strokeweight="1pt"/>
          </w:pict>
        </mc:Fallback>
      </mc:AlternateContent>
    </w:r>
    <w:r>
      <w:rPr>
        <w:noProof/>
      </w:rPr>
      <mc:AlternateContent>
        <mc:Choice Requires="wps">
          <w:drawing>
            <wp:anchor distT="0" distB="0" distL="114300" distR="114300" simplePos="0" relativeHeight="251663360" behindDoc="0" locked="0" layoutInCell="1" allowOverlap="1" wp14:anchorId="66D95831" wp14:editId="38E2BA23">
              <wp:simplePos x="0" y="0"/>
              <wp:positionH relativeFrom="page">
                <wp:posOffset>-28575</wp:posOffset>
              </wp:positionH>
              <wp:positionV relativeFrom="paragraph">
                <wp:posOffset>0</wp:posOffset>
              </wp:positionV>
              <wp:extent cx="8162608" cy="243840"/>
              <wp:effectExtent l="0" t="0" r="0" b="3810"/>
              <wp:wrapNone/>
              <wp:docPr id="1342433062" name="Rectangle 4"/>
              <wp:cNvGraphicFramePr/>
              <a:graphic xmlns:a="http://schemas.openxmlformats.org/drawingml/2006/main">
                <a:graphicData uri="http://schemas.microsoft.com/office/word/2010/wordprocessingShape">
                  <wps:wsp>
                    <wps:cNvSpPr/>
                    <wps:spPr>
                      <a:xfrm>
                        <a:off x="0" y="0"/>
                        <a:ext cx="8162608"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C3687C" id="Rectangle 4" o:spid="_x0000_s1026" style="position:absolute;margin-left:-2.25pt;margin-top:0;width:642.75pt;height:19.2pt;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" fillcolor="#00579b"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BEC7" w14:textId="5FB2FB28" w:rsidR="00C2501D" w:rsidRDefault="00C2501D" w:rsidP="00C2501D">
    <w:pPr>
      <w:pStyle w:val="Header"/>
      <w:jc w:val="center"/>
    </w:pPr>
    <w:r>
      <w:rPr>
        <w:noProof/>
      </w:rPr>
      <mc:AlternateContent>
        <mc:Choice Requires="wps">
          <w:drawing>
            <wp:anchor distT="0" distB="0" distL="114300" distR="114300" simplePos="0" relativeHeight="251673600" behindDoc="0" locked="0" layoutInCell="1" allowOverlap="1" wp14:anchorId="77DBC9FF" wp14:editId="198C093B">
              <wp:simplePos x="0" y="0"/>
              <wp:positionH relativeFrom="column">
                <wp:posOffset>-678353</wp:posOffset>
              </wp:positionH>
              <wp:positionV relativeFrom="paragraph">
                <wp:posOffset>240665</wp:posOffset>
              </wp:positionV>
              <wp:extent cx="7985760" cy="53340"/>
              <wp:effectExtent l="0" t="0" r="0" b="3810"/>
              <wp:wrapNone/>
              <wp:docPr id="48482621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75BA8" id="Rectangle 4" o:spid="_x0000_s1026" alt="&quot;&quot;" style="position:absolute;margin-left:-53.4pt;margin-top:18.95pt;width:628.8pt;height:4.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" fillcolor="#e1b924" stroked="f" strokeweight="1pt"/>
          </w:pict>
        </mc:Fallback>
      </mc:AlternateContent>
    </w:r>
    <w:r>
      <w:rPr>
        <w:noProof/>
      </w:rPr>
      <mc:AlternateContent>
        <mc:Choice Requires="wps">
          <w:drawing>
            <wp:anchor distT="0" distB="0" distL="114300" distR="114300" simplePos="0" relativeHeight="251659264" behindDoc="0" locked="0" layoutInCell="1" allowOverlap="1" wp14:anchorId="316B3B69" wp14:editId="6BFE6596">
              <wp:simplePos x="0" y="0"/>
              <wp:positionH relativeFrom="page">
                <wp:posOffset>-9525</wp:posOffset>
              </wp:positionH>
              <wp:positionV relativeFrom="paragraph">
                <wp:posOffset>0</wp:posOffset>
              </wp:positionV>
              <wp:extent cx="8162608" cy="243840"/>
              <wp:effectExtent l="0" t="0" r="0" b="3810"/>
              <wp:wrapNone/>
              <wp:docPr id="887551075"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162608"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0071DF" id="Rectangle 4" o:spid="_x0000_s1026" alt="&quot;&quot;" style="position:absolute;margin-left:-.75pt;margin-top:0;width:642.75pt;height:19.2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" fillcolor="#00579b" stroked="f" strokeweight="1pt">
              <w10:wrap anchorx="page"/>
            </v:rect>
          </w:pict>
        </mc:Fallback>
      </mc:AlternateContent>
    </w:r>
  </w:p>
  <w:p w14:paraId="15549D65" w14:textId="5BCE85E7" w:rsidR="00C2501D" w:rsidRDefault="00C2501D" w:rsidP="00C2501D">
    <w:pPr>
      <w:pStyle w:val="Header"/>
      <w:jc w:val="center"/>
    </w:pPr>
  </w:p>
  <w:p w14:paraId="716319BF" w14:textId="28C3196C" w:rsidR="00C2501D" w:rsidRDefault="00C2501D" w:rsidP="00C2501D">
    <w:pPr>
      <w:pStyle w:val="Header"/>
      <w:jc w:val="center"/>
    </w:pPr>
  </w:p>
  <w:p w14:paraId="2CBED779" w14:textId="6A26E66F" w:rsidR="00C2501D" w:rsidRDefault="00C2501D" w:rsidP="00C2501D">
    <w:pPr>
      <w:pStyle w:val="Header"/>
      <w:jc w:val="center"/>
    </w:pPr>
    <w:r>
      <w:rPr>
        <w:noProof/>
      </w:rPr>
      <w:drawing>
        <wp:inline distT="0" distB="0" distL="0" distR="0" wp14:anchorId="2AC2F82E" wp14:editId="2EC23880">
          <wp:extent cx="1645920" cy="737235"/>
          <wp:effectExtent l="0" t="0" r="0" b="0"/>
          <wp:docPr id="43723746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3746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45920" cy="737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42B4"/>
    <w:multiLevelType w:val="hybridMultilevel"/>
    <w:tmpl w:val="7BF2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F2EA8"/>
    <w:multiLevelType w:val="hybridMultilevel"/>
    <w:tmpl w:val="52A63EDA"/>
    <w:lvl w:ilvl="0" w:tplc="94F28CEA">
      <w:numFmt w:val="bullet"/>
      <w:lvlText w:val=""/>
      <w:lvlJc w:val="left"/>
      <w:pPr>
        <w:ind w:left="1799" w:hanging="361"/>
      </w:pPr>
      <w:rPr>
        <w:rFonts w:ascii="Symbol" w:eastAsia="Symbol" w:hAnsi="Symbol" w:cs="Symbol" w:hint="default"/>
        <w:b w:val="0"/>
        <w:bCs w:val="0"/>
        <w:i w:val="0"/>
        <w:iCs w:val="0"/>
        <w:color w:val="585858"/>
        <w:spacing w:val="0"/>
        <w:w w:val="101"/>
        <w:sz w:val="22"/>
        <w:szCs w:val="22"/>
        <w:lang w:val="en-US" w:eastAsia="en-US" w:bidi="ar-SA"/>
      </w:rPr>
    </w:lvl>
    <w:lvl w:ilvl="1" w:tplc="940E5F8C">
      <w:numFmt w:val="bullet"/>
      <w:lvlText w:val="•"/>
      <w:lvlJc w:val="left"/>
      <w:pPr>
        <w:ind w:left="2664" w:hanging="361"/>
      </w:pPr>
      <w:rPr>
        <w:rFonts w:hint="default"/>
        <w:lang w:val="en-US" w:eastAsia="en-US" w:bidi="ar-SA"/>
      </w:rPr>
    </w:lvl>
    <w:lvl w:ilvl="2" w:tplc="DE98052C">
      <w:numFmt w:val="bullet"/>
      <w:lvlText w:val="•"/>
      <w:lvlJc w:val="left"/>
      <w:pPr>
        <w:ind w:left="3520" w:hanging="361"/>
      </w:pPr>
      <w:rPr>
        <w:rFonts w:hint="default"/>
        <w:lang w:val="en-US" w:eastAsia="en-US" w:bidi="ar-SA"/>
      </w:rPr>
    </w:lvl>
    <w:lvl w:ilvl="3" w:tplc="DAEE7FEC">
      <w:numFmt w:val="bullet"/>
      <w:lvlText w:val="•"/>
      <w:lvlJc w:val="left"/>
      <w:pPr>
        <w:ind w:left="4376" w:hanging="361"/>
      </w:pPr>
      <w:rPr>
        <w:rFonts w:hint="default"/>
        <w:lang w:val="en-US" w:eastAsia="en-US" w:bidi="ar-SA"/>
      </w:rPr>
    </w:lvl>
    <w:lvl w:ilvl="4" w:tplc="F2901476">
      <w:numFmt w:val="bullet"/>
      <w:lvlText w:val="•"/>
      <w:lvlJc w:val="left"/>
      <w:pPr>
        <w:ind w:left="5232" w:hanging="361"/>
      </w:pPr>
      <w:rPr>
        <w:rFonts w:hint="default"/>
        <w:lang w:val="en-US" w:eastAsia="en-US" w:bidi="ar-SA"/>
      </w:rPr>
    </w:lvl>
    <w:lvl w:ilvl="5" w:tplc="39B2BC42">
      <w:numFmt w:val="bullet"/>
      <w:lvlText w:val="•"/>
      <w:lvlJc w:val="left"/>
      <w:pPr>
        <w:ind w:left="6088" w:hanging="361"/>
      </w:pPr>
      <w:rPr>
        <w:rFonts w:hint="default"/>
        <w:lang w:val="en-US" w:eastAsia="en-US" w:bidi="ar-SA"/>
      </w:rPr>
    </w:lvl>
    <w:lvl w:ilvl="6" w:tplc="ADE0ED14">
      <w:numFmt w:val="bullet"/>
      <w:lvlText w:val="•"/>
      <w:lvlJc w:val="left"/>
      <w:pPr>
        <w:ind w:left="6944" w:hanging="361"/>
      </w:pPr>
      <w:rPr>
        <w:rFonts w:hint="default"/>
        <w:lang w:val="en-US" w:eastAsia="en-US" w:bidi="ar-SA"/>
      </w:rPr>
    </w:lvl>
    <w:lvl w:ilvl="7" w:tplc="ADB2055C">
      <w:numFmt w:val="bullet"/>
      <w:lvlText w:val="•"/>
      <w:lvlJc w:val="left"/>
      <w:pPr>
        <w:ind w:left="7800" w:hanging="361"/>
      </w:pPr>
      <w:rPr>
        <w:rFonts w:hint="default"/>
        <w:lang w:val="en-US" w:eastAsia="en-US" w:bidi="ar-SA"/>
      </w:rPr>
    </w:lvl>
    <w:lvl w:ilvl="8" w:tplc="EC589DAA">
      <w:numFmt w:val="bullet"/>
      <w:lvlText w:val="•"/>
      <w:lvlJc w:val="left"/>
      <w:pPr>
        <w:ind w:left="8656" w:hanging="361"/>
      </w:pPr>
      <w:rPr>
        <w:rFonts w:hint="default"/>
        <w:lang w:val="en-US" w:eastAsia="en-US" w:bidi="ar-SA"/>
      </w:rPr>
    </w:lvl>
  </w:abstractNum>
  <w:abstractNum w:abstractNumId="2" w15:restartNumberingAfterBreak="0">
    <w:nsid w:val="228C091E"/>
    <w:multiLevelType w:val="hybridMultilevel"/>
    <w:tmpl w:val="504A8CE2"/>
    <w:lvl w:ilvl="0" w:tplc="28B2B89A">
      <w:start w:val="1"/>
      <w:numFmt w:val="decimal"/>
      <w:lvlText w:val="%1."/>
      <w:lvlJc w:val="left"/>
      <w:pPr>
        <w:ind w:left="720" w:hanging="360"/>
      </w:pPr>
      <w:rPr>
        <w:rFonts w:ascii="Aptos" w:eastAsia="Arial" w:hAnsi="Aptos"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901EDC"/>
    <w:multiLevelType w:val="hybridMultilevel"/>
    <w:tmpl w:val="BA865882"/>
    <w:lvl w:ilvl="0" w:tplc="EFD07CBA">
      <w:start w:val="1"/>
      <w:numFmt w:val="decimal"/>
      <w:lvlText w:val="%1."/>
      <w:lvlJc w:val="left"/>
      <w:pPr>
        <w:ind w:left="720" w:hanging="360"/>
      </w:pPr>
      <w:rPr>
        <w:rFonts w:ascii="Aptos" w:hAnsi="Apto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E2215"/>
    <w:multiLevelType w:val="hybridMultilevel"/>
    <w:tmpl w:val="69626BA4"/>
    <w:lvl w:ilvl="0" w:tplc="F7A4E94C">
      <w:start w:val="1"/>
      <w:numFmt w:val="decimal"/>
      <w:lvlText w:val="%1."/>
      <w:lvlJc w:val="left"/>
      <w:pPr>
        <w:ind w:left="791" w:hanging="360"/>
      </w:pPr>
      <w:rPr>
        <w:rFonts w:ascii="Arial" w:eastAsia="Arial" w:hAnsi="Arial" w:cs="Arial" w:hint="default"/>
        <w:b w:val="0"/>
        <w:bCs w:val="0"/>
        <w:i w:val="0"/>
        <w:iCs w:val="0"/>
        <w:color w:val="585858"/>
        <w:spacing w:val="-2"/>
        <w:w w:val="101"/>
        <w:sz w:val="22"/>
        <w:szCs w:val="22"/>
        <w:lang w:val="en-US" w:eastAsia="en-US" w:bidi="ar-SA"/>
      </w:rPr>
    </w:lvl>
    <w:lvl w:ilvl="1" w:tplc="AF12E478">
      <w:numFmt w:val="bullet"/>
      <w:lvlText w:val="•"/>
      <w:lvlJc w:val="left"/>
      <w:pPr>
        <w:ind w:left="1728" w:hanging="360"/>
      </w:pPr>
      <w:rPr>
        <w:rFonts w:hint="default"/>
        <w:lang w:val="en-US" w:eastAsia="en-US" w:bidi="ar-SA"/>
      </w:rPr>
    </w:lvl>
    <w:lvl w:ilvl="2" w:tplc="7806E50E">
      <w:numFmt w:val="bullet"/>
      <w:lvlText w:val="•"/>
      <w:lvlJc w:val="left"/>
      <w:pPr>
        <w:ind w:left="2656" w:hanging="360"/>
      </w:pPr>
      <w:rPr>
        <w:rFonts w:hint="default"/>
        <w:lang w:val="en-US" w:eastAsia="en-US" w:bidi="ar-SA"/>
      </w:rPr>
    </w:lvl>
    <w:lvl w:ilvl="3" w:tplc="C734A268">
      <w:numFmt w:val="bullet"/>
      <w:lvlText w:val="•"/>
      <w:lvlJc w:val="left"/>
      <w:pPr>
        <w:ind w:left="3584" w:hanging="360"/>
      </w:pPr>
      <w:rPr>
        <w:rFonts w:hint="default"/>
        <w:lang w:val="en-US" w:eastAsia="en-US" w:bidi="ar-SA"/>
      </w:rPr>
    </w:lvl>
    <w:lvl w:ilvl="4" w:tplc="18BA0AAC">
      <w:numFmt w:val="bullet"/>
      <w:lvlText w:val="•"/>
      <w:lvlJc w:val="left"/>
      <w:pPr>
        <w:ind w:left="4512" w:hanging="360"/>
      </w:pPr>
      <w:rPr>
        <w:rFonts w:hint="default"/>
        <w:lang w:val="en-US" w:eastAsia="en-US" w:bidi="ar-SA"/>
      </w:rPr>
    </w:lvl>
    <w:lvl w:ilvl="5" w:tplc="D6ECC6C0">
      <w:numFmt w:val="bullet"/>
      <w:lvlText w:val="•"/>
      <w:lvlJc w:val="left"/>
      <w:pPr>
        <w:ind w:left="5440" w:hanging="360"/>
      </w:pPr>
      <w:rPr>
        <w:rFonts w:hint="default"/>
        <w:lang w:val="en-US" w:eastAsia="en-US" w:bidi="ar-SA"/>
      </w:rPr>
    </w:lvl>
    <w:lvl w:ilvl="6" w:tplc="4656AEAC">
      <w:numFmt w:val="bullet"/>
      <w:lvlText w:val="•"/>
      <w:lvlJc w:val="left"/>
      <w:pPr>
        <w:ind w:left="6368" w:hanging="360"/>
      </w:pPr>
      <w:rPr>
        <w:rFonts w:hint="default"/>
        <w:lang w:val="en-US" w:eastAsia="en-US" w:bidi="ar-SA"/>
      </w:rPr>
    </w:lvl>
    <w:lvl w:ilvl="7" w:tplc="9DA42C5E">
      <w:numFmt w:val="bullet"/>
      <w:lvlText w:val="•"/>
      <w:lvlJc w:val="left"/>
      <w:pPr>
        <w:ind w:left="7296" w:hanging="360"/>
      </w:pPr>
      <w:rPr>
        <w:rFonts w:hint="default"/>
        <w:lang w:val="en-US" w:eastAsia="en-US" w:bidi="ar-SA"/>
      </w:rPr>
    </w:lvl>
    <w:lvl w:ilvl="8" w:tplc="9760AFF0">
      <w:numFmt w:val="bullet"/>
      <w:lvlText w:val="•"/>
      <w:lvlJc w:val="left"/>
      <w:pPr>
        <w:ind w:left="8224" w:hanging="360"/>
      </w:pPr>
      <w:rPr>
        <w:rFonts w:hint="default"/>
        <w:lang w:val="en-US" w:eastAsia="en-US" w:bidi="ar-SA"/>
      </w:rPr>
    </w:lvl>
  </w:abstractNum>
  <w:abstractNum w:abstractNumId="5" w15:restartNumberingAfterBreak="0">
    <w:nsid w:val="76FA1BAE"/>
    <w:multiLevelType w:val="hybridMultilevel"/>
    <w:tmpl w:val="C4CC7A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86424625">
    <w:abstractNumId w:val="4"/>
  </w:num>
  <w:num w:numId="2" w16cid:durableId="1541087616">
    <w:abstractNumId w:val="1"/>
  </w:num>
  <w:num w:numId="3" w16cid:durableId="1479958401">
    <w:abstractNumId w:val="2"/>
  </w:num>
  <w:num w:numId="4" w16cid:durableId="705059903">
    <w:abstractNumId w:val="3"/>
  </w:num>
  <w:num w:numId="5" w16cid:durableId="1731614939">
    <w:abstractNumId w:val="0"/>
  </w:num>
  <w:num w:numId="6" w16cid:durableId="941650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44"/>
    <w:rsid w:val="00305C44"/>
    <w:rsid w:val="003C5EAE"/>
    <w:rsid w:val="003E11DD"/>
    <w:rsid w:val="00441526"/>
    <w:rsid w:val="004E7768"/>
    <w:rsid w:val="005131EE"/>
    <w:rsid w:val="0067273E"/>
    <w:rsid w:val="00782754"/>
    <w:rsid w:val="00830694"/>
    <w:rsid w:val="00924D93"/>
    <w:rsid w:val="00A228B7"/>
    <w:rsid w:val="00A67B3E"/>
    <w:rsid w:val="00C2501D"/>
    <w:rsid w:val="00DC4B61"/>
    <w:rsid w:val="00EE5D30"/>
    <w:rsid w:val="00F8093A"/>
    <w:rsid w:val="00F9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D1B30"/>
  <w15:docId w15:val="{CEB86C09-E51E-4CA0-99F3-78117432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DC4B61"/>
    <w:pPr>
      <w:spacing w:before="120"/>
      <w:outlineLvl w:val="0"/>
    </w:pPr>
    <w:rPr>
      <w:rFonts w:ascii="Montserrat" w:hAnsi="Montserrat"/>
      <w:b/>
      <w:bCs/>
      <w:color w:val="002060"/>
      <w:sz w:val="36"/>
      <w:szCs w:val="36"/>
    </w:rPr>
  </w:style>
  <w:style w:type="paragraph" w:styleId="Heading2">
    <w:name w:val="heading 2"/>
    <w:basedOn w:val="Normal"/>
    <w:next w:val="Normal"/>
    <w:link w:val="Heading2Char"/>
    <w:autoRedefine/>
    <w:uiPriority w:val="9"/>
    <w:unhideWhenUsed/>
    <w:qFormat/>
    <w:rsid w:val="004E7768"/>
    <w:pPr>
      <w:keepNext/>
      <w:keepLines/>
      <w:spacing w:before="40"/>
      <w:outlineLvl w:val="1"/>
    </w:pPr>
    <w:rPr>
      <w:rFonts w:ascii="Montserrat" w:eastAsiaTheme="majorEastAsia" w:hAnsi="Montserrat"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51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2754"/>
    <w:pPr>
      <w:tabs>
        <w:tab w:val="center" w:pos="4680"/>
        <w:tab w:val="right" w:pos="9360"/>
      </w:tabs>
    </w:pPr>
  </w:style>
  <w:style w:type="character" w:customStyle="1" w:styleId="HeaderChar">
    <w:name w:val="Header Char"/>
    <w:basedOn w:val="DefaultParagraphFont"/>
    <w:link w:val="Header"/>
    <w:uiPriority w:val="99"/>
    <w:rsid w:val="00782754"/>
    <w:rPr>
      <w:rFonts w:ascii="Arial" w:eastAsia="Arial" w:hAnsi="Arial" w:cs="Arial"/>
    </w:rPr>
  </w:style>
  <w:style w:type="paragraph" w:styleId="Footer">
    <w:name w:val="footer"/>
    <w:basedOn w:val="Normal"/>
    <w:link w:val="FooterChar"/>
    <w:uiPriority w:val="99"/>
    <w:unhideWhenUsed/>
    <w:rsid w:val="00782754"/>
    <w:pPr>
      <w:tabs>
        <w:tab w:val="center" w:pos="4680"/>
        <w:tab w:val="right" w:pos="9360"/>
      </w:tabs>
    </w:pPr>
  </w:style>
  <w:style w:type="character" w:customStyle="1" w:styleId="FooterChar">
    <w:name w:val="Footer Char"/>
    <w:basedOn w:val="DefaultParagraphFont"/>
    <w:link w:val="Footer"/>
    <w:uiPriority w:val="99"/>
    <w:rsid w:val="00782754"/>
    <w:rPr>
      <w:rFonts w:ascii="Arial" w:eastAsia="Arial" w:hAnsi="Arial" w:cs="Arial"/>
    </w:rPr>
  </w:style>
  <w:style w:type="character" w:styleId="Hyperlink">
    <w:name w:val="Hyperlink"/>
    <w:basedOn w:val="DefaultParagraphFont"/>
    <w:uiPriority w:val="99"/>
    <w:unhideWhenUsed/>
    <w:rsid w:val="00F8093A"/>
    <w:rPr>
      <w:color w:val="0000FF" w:themeColor="hyperlink"/>
      <w:u w:val="single"/>
    </w:rPr>
  </w:style>
  <w:style w:type="character" w:styleId="CommentReference">
    <w:name w:val="annotation reference"/>
    <w:basedOn w:val="DefaultParagraphFont"/>
    <w:uiPriority w:val="99"/>
    <w:semiHidden/>
    <w:unhideWhenUsed/>
    <w:rsid w:val="00A228B7"/>
    <w:rPr>
      <w:sz w:val="16"/>
      <w:szCs w:val="16"/>
    </w:rPr>
  </w:style>
  <w:style w:type="paragraph" w:styleId="CommentText">
    <w:name w:val="annotation text"/>
    <w:basedOn w:val="Normal"/>
    <w:link w:val="CommentTextChar"/>
    <w:uiPriority w:val="99"/>
    <w:unhideWhenUsed/>
    <w:rsid w:val="00A228B7"/>
    <w:rPr>
      <w:sz w:val="20"/>
      <w:szCs w:val="20"/>
    </w:rPr>
  </w:style>
  <w:style w:type="character" w:customStyle="1" w:styleId="CommentTextChar">
    <w:name w:val="Comment Text Char"/>
    <w:basedOn w:val="DefaultParagraphFont"/>
    <w:link w:val="CommentText"/>
    <w:uiPriority w:val="99"/>
    <w:rsid w:val="00A228B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228B7"/>
    <w:rPr>
      <w:b/>
      <w:bCs/>
    </w:rPr>
  </w:style>
  <w:style w:type="character" w:customStyle="1" w:styleId="CommentSubjectChar">
    <w:name w:val="Comment Subject Char"/>
    <w:basedOn w:val="CommentTextChar"/>
    <w:link w:val="CommentSubject"/>
    <w:uiPriority w:val="99"/>
    <w:semiHidden/>
    <w:rsid w:val="00A228B7"/>
    <w:rPr>
      <w:rFonts w:ascii="Arial" w:eastAsia="Arial" w:hAnsi="Arial" w:cs="Arial"/>
      <w:b/>
      <w:bCs/>
      <w:sz w:val="20"/>
      <w:szCs w:val="20"/>
    </w:rPr>
  </w:style>
  <w:style w:type="paragraph" w:styleId="Title">
    <w:name w:val="Title"/>
    <w:basedOn w:val="Normal"/>
    <w:next w:val="Normal"/>
    <w:link w:val="TitleChar"/>
    <w:uiPriority w:val="10"/>
    <w:qFormat/>
    <w:rsid w:val="00DC4B61"/>
    <w:pPr>
      <w:contextualSpacing/>
      <w:jc w:val="center"/>
    </w:pPr>
    <w:rPr>
      <w:rFonts w:ascii="Montserrat" w:eastAsiaTheme="majorEastAsia" w:hAnsi="Montserrat" w:cstheme="majorBidi"/>
      <w:b/>
      <w:spacing w:val="-10"/>
      <w:kern w:val="28"/>
      <w:sz w:val="40"/>
      <w:szCs w:val="56"/>
    </w:rPr>
  </w:style>
  <w:style w:type="character" w:customStyle="1" w:styleId="TitleChar">
    <w:name w:val="Title Char"/>
    <w:basedOn w:val="DefaultParagraphFont"/>
    <w:link w:val="Title"/>
    <w:uiPriority w:val="10"/>
    <w:rsid w:val="00DC4B61"/>
    <w:rPr>
      <w:rFonts w:ascii="Montserrat" w:eastAsiaTheme="majorEastAsia" w:hAnsi="Montserrat" w:cstheme="majorBidi"/>
      <w:b/>
      <w:spacing w:val="-10"/>
      <w:kern w:val="28"/>
      <w:sz w:val="40"/>
      <w:szCs w:val="56"/>
    </w:rPr>
  </w:style>
  <w:style w:type="character" w:styleId="UnresolvedMention">
    <w:name w:val="Unresolved Mention"/>
    <w:basedOn w:val="DefaultParagraphFont"/>
    <w:uiPriority w:val="99"/>
    <w:semiHidden/>
    <w:unhideWhenUsed/>
    <w:rsid w:val="00DC4B61"/>
    <w:rPr>
      <w:color w:val="605E5C"/>
      <w:shd w:val="clear" w:color="auto" w:fill="E1DFDD"/>
    </w:rPr>
  </w:style>
  <w:style w:type="character" w:customStyle="1" w:styleId="Heading2Char">
    <w:name w:val="Heading 2 Char"/>
    <w:basedOn w:val="DefaultParagraphFont"/>
    <w:link w:val="Heading2"/>
    <w:uiPriority w:val="9"/>
    <w:rsid w:val="004E7768"/>
    <w:rPr>
      <w:rFonts w:ascii="Montserrat" w:eastAsiaTheme="majorEastAsia" w:hAnsi="Montserrat" w:cstheme="majorBidi"/>
      <w:b/>
      <w:color w:val="000000" w:themeColor="text1"/>
      <w:sz w:val="28"/>
      <w:szCs w:val="26"/>
    </w:rPr>
  </w:style>
  <w:style w:type="character" w:customStyle="1" w:styleId="BodyTextChar">
    <w:name w:val="Body Text Char"/>
    <w:basedOn w:val="DefaultParagraphFont"/>
    <w:link w:val="BodyText"/>
    <w:uiPriority w:val="1"/>
    <w:rsid w:val="00F961D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oregonbuys.gov/bso/" TargetMode="Externa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egonbuys.gov/bso/"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egonbuys.gov" TargetMode="External"/><Relationship Id="rId14" Type="http://schemas.openxmlformats.org/officeDocument/2006/relationships/image" Target="media/image4.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Type xmlns="eccd9e70-4722-4cc8-b884-c116dbca5b1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DD6A53-B4B3-4E95-95BB-61E0A8005E03}">
  <ds:schemaRefs>
    <ds:schemaRef ds:uri="http://schemas.openxmlformats.org/officeDocument/2006/bibliography"/>
  </ds:schemaRefs>
</ds:datastoreItem>
</file>

<file path=customXml/itemProps2.xml><?xml version="1.0" encoding="utf-8"?>
<ds:datastoreItem xmlns:ds="http://schemas.openxmlformats.org/officeDocument/2006/customXml" ds:itemID="{AA813945-D63C-4F42-A62F-FD3AB36F0493}"/>
</file>

<file path=customXml/itemProps3.xml><?xml version="1.0" encoding="utf-8"?>
<ds:datastoreItem xmlns:ds="http://schemas.openxmlformats.org/officeDocument/2006/customXml" ds:itemID="{8C017904-D3AE-43E7-BB08-15BCDE72A87D}"/>
</file>

<file path=customXml/itemProps4.xml><?xml version="1.0" encoding="utf-8"?>
<ds:datastoreItem xmlns:ds="http://schemas.openxmlformats.org/officeDocument/2006/customXml" ds:itemID="{95769836-5044-4424-AA6F-3B65DBB81F9A}"/>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358</Words>
  <Characters>1860</Characters>
  <Application>Microsoft Office Word</Application>
  <DocSecurity>0</DocSecurity>
  <Lines>50</Lines>
  <Paragraphs>31</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Lovejoy Melissa E</dc:creator>
  <dc:description/>
  <cp:lastModifiedBy>CASHEN Regina * DAS</cp:lastModifiedBy>
  <cp:revision>3</cp:revision>
  <dcterms:created xsi:type="dcterms:W3CDTF">2026-04-14T15:14:00Z</dcterms:created>
  <dcterms:modified xsi:type="dcterms:W3CDTF">2026-04-14T15:16:00Z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2021-11-05T00:00:00Z</vt:filetime>
  </property>
  <property fmtid="{D5CDD505-2E9C-101B-9397-08002B2CF9AE}" pid="3" name="Creator">
    <vt:lpwstr>Acrobat PDFMaker 21 for Word</vt:lpwstr>
  </property>
  <property fmtid="{D5CDD505-2E9C-101B-9397-08002B2CF9AE}" pid="4" name="LastSaved">
    <vt:filetime>2026-04-06T00:00:00Z</vt:filetime>
  </property>
  <property fmtid="{D5CDD505-2E9C-101B-9397-08002B2CF9AE}" pid="5" name="Producer">
    <vt:lpwstr>Adobe PDF Library 21.7.123</vt:lpwstr>
  </property>
  <property fmtid="{D5CDD505-2E9C-101B-9397-08002B2CF9AE}" pid="6" name="SourceModified">
    <vt:lpwstr>D:20211105153551</vt:lpwstr>
  </property>
  <property fmtid="{D5CDD505-2E9C-101B-9397-08002B2CF9AE}" pid="7" name="ContentTypeId">
    <vt:lpwstr>0x0101004F4980CC3C822E4A9FDFF31802EEA4A7</vt:lpwstr>
  </property>
</Properties>
</file>