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615F00E" w14:textId="77777777" w:rsidR="00BA0FED" w:rsidRDefault="00BA0FED" w:rsidP="000C2479">
      <w:pPr>
        <w:pStyle w:val="Title-SmallDocument"/>
      </w:pPr>
    </w:p>
    <w:p w14:paraId="347D6EDA" w14:textId="77777777" w:rsidR="001C6E5B" w:rsidRDefault="001C6E5B" w:rsidP="000C2479">
      <w:pPr>
        <w:pStyle w:val="Title-SmallDocument"/>
      </w:pPr>
    </w:p>
    <w:p w14:paraId="3C22469A" w14:textId="3BEAA9B6" w:rsidR="00C70D9D" w:rsidRPr="00EF05F5" w:rsidRDefault="000C2479" w:rsidP="000C2479">
      <w:pPr>
        <w:pStyle w:val="Title-SmallDocument"/>
      </w:pPr>
      <w:r>
        <w:t>O</w:t>
      </w:r>
      <w:r w:rsidR="004D25BE">
        <w:t>r</w:t>
      </w:r>
      <w:r>
        <w:t>CPP</w:t>
      </w:r>
      <w:r w:rsidR="004D25BE">
        <w:t xml:space="preserve"> </w:t>
      </w:r>
      <w:r>
        <w:t>P</w:t>
      </w:r>
      <w:r w:rsidR="00571BDA">
        <w:t xml:space="preserve">rice </w:t>
      </w:r>
      <w:r>
        <w:t>A</w:t>
      </w:r>
      <w:r w:rsidR="00571BDA">
        <w:t xml:space="preserve">greements </w:t>
      </w:r>
      <w:r>
        <w:t>S</w:t>
      </w:r>
      <w:r w:rsidR="004D25BE">
        <w:t xml:space="preserve">earch </w:t>
      </w:r>
      <w:r>
        <w:t>O</w:t>
      </w:r>
      <w:r w:rsidR="004D25BE">
        <w:t>ptions</w:t>
      </w:r>
    </w:p>
    <w:p w14:paraId="09FB5A84" w14:textId="5EA1C46D" w:rsidR="002C2F26" w:rsidRPr="00B80C3D" w:rsidRDefault="001E1EE4" w:rsidP="00B80C3D">
      <w:pPr>
        <w:pStyle w:val="Subtitle"/>
        <w:spacing w:after="120" w:line="276" w:lineRule="auto"/>
        <w:rPr>
          <w:sz w:val="24"/>
          <w:szCs w:val="24"/>
        </w:rPr>
      </w:pPr>
      <w:r w:rsidRPr="00B80C3D">
        <w:rPr>
          <w:sz w:val="24"/>
          <w:szCs w:val="24"/>
        </w:rPr>
        <w:t>Oregon’s Department of Administrative Services (DAS)</w:t>
      </w:r>
      <w:r w:rsidR="00044F41" w:rsidRPr="00B80C3D">
        <w:rPr>
          <w:sz w:val="24"/>
          <w:szCs w:val="24"/>
        </w:rPr>
        <w:t xml:space="preserve"> offers for convenience of OrCPP members the opportunity to </w:t>
      </w:r>
      <w:r w:rsidR="0048690D" w:rsidRPr="00B80C3D">
        <w:rPr>
          <w:sz w:val="24"/>
          <w:szCs w:val="24"/>
        </w:rPr>
        <w:t>purchase from</w:t>
      </w:r>
      <w:r w:rsidR="00044F41" w:rsidRPr="00B80C3D">
        <w:rPr>
          <w:sz w:val="24"/>
          <w:szCs w:val="24"/>
        </w:rPr>
        <w:t xml:space="preserve"> pre-negotiated </w:t>
      </w:r>
      <w:r w:rsidR="004667BD" w:rsidRPr="00B80C3D">
        <w:rPr>
          <w:sz w:val="24"/>
          <w:szCs w:val="24"/>
        </w:rPr>
        <w:t xml:space="preserve">statewide </w:t>
      </w:r>
      <w:r w:rsidR="00044F41" w:rsidRPr="00B80C3D">
        <w:rPr>
          <w:sz w:val="24"/>
          <w:szCs w:val="24"/>
        </w:rPr>
        <w:t>price agreements for commonly needed goods and services.</w:t>
      </w:r>
      <w:r w:rsidR="00B86A43" w:rsidRPr="00B80C3D">
        <w:rPr>
          <w:sz w:val="24"/>
          <w:szCs w:val="24"/>
        </w:rPr>
        <w:t xml:space="preserve"> The competitive solicitation is complete, vendor qualifications</w:t>
      </w:r>
      <w:r w:rsidR="00CA0E0D" w:rsidRPr="00B80C3D">
        <w:rPr>
          <w:sz w:val="24"/>
          <w:szCs w:val="24"/>
        </w:rPr>
        <w:t xml:space="preserve"> are verified, specifications have been researched and vetted, terms and conditions are </w:t>
      </w:r>
      <w:r w:rsidR="006D701E" w:rsidRPr="00B80C3D">
        <w:rPr>
          <w:sz w:val="24"/>
          <w:szCs w:val="24"/>
        </w:rPr>
        <w:t>negotiated and</w:t>
      </w:r>
      <w:r w:rsidR="00CA0E0D" w:rsidRPr="00B80C3D">
        <w:rPr>
          <w:sz w:val="24"/>
          <w:szCs w:val="24"/>
        </w:rPr>
        <w:t xml:space="preserve"> required warranties and performance </w:t>
      </w:r>
      <w:r w:rsidR="00B460A6" w:rsidRPr="00B80C3D">
        <w:rPr>
          <w:sz w:val="24"/>
          <w:szCs w:val="24"/>
        </w:rPr>
        <w:t>expectations</w:t>
      </w:r>
      <w:r w:rsidR="00CA0E0D" w:rsidRPr="00B80C3D">
        <w:rPr>
          <w:sz w:val="24"/>
          <w:szCs w:val="24"/>
        </w:rPr>
        <w:t xml:space="preserve"> are in place. This document provides t</w:t>
      </w:r>
      <w:r w:rsidR="00B460A6" w:rsidRPr="00B80C3D">
        <w:rPr>
          <w:sz w:val="24"/>
          <w:szCs w:val="24"/>
        </w:rPr>
        <w:t>hree search options for locati</w:t>
      </w:r>
      <w:r w:rsidR="00A637C1" w:rsidRPr="00B80C3D">
        <w:rPr>
          <w:sz w:val="24"/>
          <w:szCs w:val="24"/>
        </w:rPr>
        <w:t>ng</w:t>
      </w:r>
      <w:r w:rsidR="00B460A6" w:rsidRPr="00B80C3D">
        <w:rPr>
          <w:sz w:val="24"/>
          <w:szCs w:val="24"/>
        </w:rPr>
        <w:t xml:space="preserve"> these price agreements.</w:t>
      </w:r>
    </w:p>
    <w:p w14:paraId="2A52434B" w14:textId="77777777" w:rsidR="00DD6051" w:rsidRDefault="00DD4B39" w:rsidP="00DD6051">
      <w:pPr>
        <w:pStyle w:val="Heading2"/>
      </w:pPr>
      <w:r>
        <w:t xml:space="preserve">Using the </w:t>
      </w:r>
      <w:r w:rsidR="008A7157">
        <w:t xml:space="preserve">Public </w:t>
      </w:r>
      <w:r w:rsidR="00116199">
        <w:t xml:space="preserve">(External) </w:t>
      </w:r>
      <w:r w:rsidR="008A7157">
        <w:t xml:space="preserve">Search </w:t>
      </w:r>
    </w:p>
    <w:p w14:paraId="543CFA8C" w14:textId="3F729887" w:rsidR="002C2F26" w:rsidRDefault="00571BDA" w:rsidP="00650B61">
      <w:pPr>
        <w:rPr>
          <w:color w:val="000000" w:themeColor="text1"/>
        </w:rPr>
      </w:pPr>
      <w:r>
        <w:rPr>
          <w:color w:val="000000" w:themeColor="text1"/>
        </w:rPr>
        <w:t>You don’t need a system login to search for and find Statewide Price Agreements in OregonBuys. Try these easy steps to search:</w:t>
      </w:r>
    </w:p>
    <w:p w14:paraId="6EEC1E96" w14:textId="10710CF2" w:rsidR="00571BDA" w:rsidRDefault="00571BDA" w:rsidP="00571BDA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Navigate to </w:t>
      </w:r>
      <w:r w:rsidR="00B02C4F">
        <w:rPr>
          <w:color w:val="000000" w:themeColor="text1"/>
        </w:rPr>
        <w:t xml:space="preserve">the </w:t>
      </w:r>
      <w:hyperlink r:id="rId11" w:history="1">
        <w:r w:rsidR="00AA0E34" w:rsidRPr="005C2A8E">
          <w:rPr>
            <w:rStyle w:val="Hyperlink"/>
          </w:rPr>
          <w:t>OregonBuys</w:t>
        </w:r>
      </w:hyperlink>
      <w:r w:rsidR="00AA0E34">
        <w:rPr>
          <w:color w:val="000000" w:themeColor="text1"/>
        </w:rPr>
        <w:t xml:space="preserve"> </w:t>
      </w:r>
      <w:r w:rsidR="00B02C4F">
        <w:rPr>
          <w:color w:val="000000" w:themeColor="text1"/>
        </w:rPr>
        <w:t>home</w:t>
      </w:r>
      <w:r w:rsidR="00AA0E34">
        <w:rPr>
          <w:color w:val="000000" w:themeColor="text1"/>
        </w:rPr>
        <w:t xml:space="preserve"> page</w:t>
      </w:r>
      <w:r>
        <w:rPr>
          <w:color w:val="000000" w:themeColor="text1"/>
        </w:rPr>
        <w:t>.</w:t>
      </w:r>
    </w:p>
    <w:p w14:paraId="6EE7E815" w14:textId="1DC4BDFE" w:rsidR="00571BDA" w:rsidRDefault="00571BDA" w:rsidP="00571BDA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Click the word “Advanced” next to the top search bar in the center of the screen.</w:t>
      </w:r>
    </w:p>
    <w:p w14:paraId="2762B55D" w14:textId="011B35DF" w:rsidR="00571BDA" w:rsidRDefault="00571BDA" w:rsidP="00571BDA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Select “Blankets” in the Document Type drop-down menu.</w:t>
      </w:r>
    </w:p>
    <w:p w14:paraId="5BDF3E3D" w14:textId="47E54D63" w:rsidR="00452077" w:rsidRDefault="005204A9" w:rsidP="00571BDA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Select “Department of Administrative Services” for Organization. </w:t>
      </w:r>
    </w:p>
    <w:p w14:paraId="5CA5D13E" w14:textId="7958903E" w:rsidR="002A58E6" w:rsidRDefault="002A58E6" w:rsidP="00377524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Select “Procurement Services” for Department</w:t>
      </w:r>
      <w:r w:rsidR="00703A5A">
        <w:rPr>
          <w:color w:val="000000" w:themeColor="text1"/>
        </w:rPr>
        <w:t xml:space="preserve"> (the first one on the dropdown list)</w:t>
      </w:r>
    </w:p>
    <w:p w14:paraId="505C8C68" w14:textId="0BB6C29D" w:rsidR="00571BDA" w:rsidRDefault="00571BDA" w:rsidP="00571BDA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Enter keywords or information into search fields.</w:t>
      </w:r>
    </w:p>
    <w:p w14:paraId="35365BEB" w14:textId="31CB06E4" w:rsidR="00571BDA" w:rsidRDefault="00571BDA" w:rsidP="00571BDA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Click the “Search” button.</w:t>
      </w:r>
    </w:p>
    <w:p w14:paraId="6861418E" w14:textId="04127B9F" w:rsidR="00571BDA" w:rsidRPr="00571BDA" w:rsidRDefault="00571BDA" w:rsidP="00571BDA">
      <w:pPr>
        <w:rPr>
          <w:color w:val="000000" w:themeColor="text1"/>
        </w:rPr>
      </w:pPr>
      <w:r>
        <w:rPr>
          <w:color w:val="000000" w:themeColor="text1"/>
        </w:rPr>
        <w:t>Be sure to read contract attachments for details regarding authorized use</w:t>
      </w:r>
      <w:r w:rsidR="00634D28">
        <w:rPr>
          <w:color w:val="000000" w:themeColor="text1"/>
        </w:rPr>
        <w:t xml:space="preserve"> as this</w:t>
      </w:r>
      <w:r w:rsidR="00541D98">
        <w:rPr>
          <w:color w:val="000000" w:themeColor="text1"/>
        </w:rPr>
        <w:t xml:space="preserve"> search</w:t>
      </w:r>
      <w:r w:rsidR="00634D28">
        <w:rPr>
          <w:color w:val="000000" w:themeColor="text1"/>
        </w:rPr>
        <w:t xml:space="preserve"> method will return all </w:t>
      </w:r>
      <w:r w:rsidR="00144341">
        <w:rPr>
          <w:color w:val="000000" w:themeColor="text1"/>
        </w:rPr>
        <w:t>DAS</w:t>
      </w:r>
      <w:r w:rsidR="00817E16">
        <w:rPr>
          <w:color w:val="000000" w:themeColor="text1"/>
        </w:rPr>
        <w:t xml:space="preserve"> </w:t>
      </w:r>
      <w:r w:rsidR="00634D28">
        <w:rPr>
          <w:color w:val="000000" w:themeColor="text1"/>
        </w:rPr>
        <w:t xml:space="preserve">contracts (not just those available for OrCPP </w:t>
      </w:r>
      <w:r w:rsidR="001761C9">
        <w:rPr>
          <w:color w:val="000000" w:themeColor="text1"/>
        </w:rPr>
        <w:t>use</w:t>
      </w:r>
      <w:r w:rsidR="00634D28">
        <w:rPr>
          <w:color w:val="000000" w:themeColor="text1"/>
        </w:rPr>
        <w:t>)</w:t>
      </w:r>
      <w:r>
        <w:rPr>
          <w:color w:val="000000" w:themeColor="text1"/>
        </w:rPr>
        <w:t>.</w:t>
      </w:r>
    </w:p>
    <w:p w14:paraId="4264BB14" w14:textId="0B706DDA" w:rsidR="002C2F26" w:rsidRPr="00DD52B6" w:rsidRDefault="00B7280A" w:rsidP="007E515F">
      <w:pPr>
        <w:pStyle w:val="Heading2"/>
      </w:pPr>
      <w:r>
        <w:t xml:space="preserve">Logged in Using </w:t>
      </w:r>
      <w:r w:rsidR="00C61D39">
        <w:t>Advanced Search</w:t>
      </w:r>
    </w:p>
    <w:p w14:paraId="3CDA7AFF" w14:textId="4F64DB64" w:rsidR="00C61D39" w:rsidRDefault="00C61D39" w:rsidP="00C61D39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Navigate to</w:t>
      </w:r>
      <w:r w:rsidR="008F5AB7">
        <w:rPr>
          <w:color w:val="000000" w:themeColor="text1"/>
        </w:rPr>
        <w:t xml:space="preserve"> the </w:t>
      </w:r>
      <w:hyperlink r:id="rId12" w:history="1">
        <w:r w:rsidR="008F5AB7" w:rsidRPr="00500EC4">
          <w:rPr>
            <w:rStyle w:val="Hyperlink"/>
          </w:rPr>
          <w:t>OregonBuys</w:t>
        </w:r>
      </w:hyperlink>
      <w:r w:rsidR="008F5AB7">
        <w:rPr>
          <w:color w:val="000000" w:themeColor="text1"/>
        </w:rPr>
        <w:t xml:space="preserve"> home page </w:t>
      </w:r>
      <w:r>
        <w:rPr>
          <w:color w:val="000000" w:themeColor="text1"/>
        </w:rPr>
        <w:t xml:space="preserve">and log into the system using your OrCPP </w:t>
      </w:r>
      <w:r w:rsidR="0020520C">
        <w:rPr>
          <w:color w:val="000000" w:themeColor="text1"/>
        </w:rPr>
        <w:t>o</w:t>
      </w:r>
      <w:r>
        <w:rPr>
          <w:color w:val="000000" w:themeColor="text1"/>
        </w:rPr>
        <w:t>rganization account credentials.</w:t>
      </w:r>
    </w:p>
    <w:p w14:paraId="1184D1E0" w14:textId="22DB3790" w:rsidR="00C61D39" w:rsidRDefault="009B6A0C" w:rsidP="009B6A0C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Click the “Advanced” link in the top center of the screen.</w:t>
      </w:r>
    </w:p>
    <w:p w14:paraId="4C608B5D" w14:textId="4ED11BB7" w:rsidR="009B6A0C" w:rsidRDefault="009B6A0C" w:rsidP="009B6A0C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Select “Blankets” from the Document Type drop</w:t>
      </w:r>
      <w:r w:rsidR="00A37583">
        <w:rPr>
          <w:color w:val="000000" w:themeColor="text1"/>
        </w:rPr>
        <w:t>-</w:t>
      </w:r>
      <w:r>
        <w:rPr>
          <w:color w:val="000000" w:themeColor="text1"/>
        </w:rPr>
        <w:t>down.</w:t>
      </w:r>
    </w:p>
    <w:p w14:paraId="3B668124" w14:textId="1175AEAA" w:rsidR="009B6A0C" w:rsidRDefault="009B6A0C" w:rsidP="009B6A0C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Use the provided search criteria options to look up available price agreements. Commonly used search fields include:</w:t>
      </w:r>
    </w:p>
    <w:p w14:paraId="0C1EBF3B" w14:textId="5A2E7ED9" w:rsidR="009B6A0C" w:rsidRDefault="009B6A0C" w:rsidP="009B6A0C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>Blanket # - Search by statewide price agreement number</w:t>
      </w:r>
    </w:p>
    <w:p w14:paraId="688D1607" w14:textId="362C6063" w:rsidR="009B6A0C" w:rsidRDefault="009B6A0C" w:rsidP="009B6A0C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>Description – Enter a keyword to search by price agreement titles</w:t>
      </w:r>
    </w:p>
    <w:p w14:paraId="78792B35" w14:textId="56E488BE" w:rsidR="009B6A0C" w:rsidRDefault="009B6A0C" w:rsidP="009B6A0C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>Vendor Name – Look up price agreements awarded to a particular vendor</w:t>
      </w:r>
    </w:p>
    <w:p w14:paraId="5E7DB9B8" w14:textId="3A376A05" w:rsidR="009B6A0C" w:rsidRDefault="009B6A0C" w:rsidP="009B6A0C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>Item Description – Enter a keyword to search by description listed on contracted items</w:t>
      </w:r>
    </w:p>
    <w:p w14:paraId="6FF6751F" w14:textId="1A662A66" w:rsidR="009B6A0C" w:rsidRDefault="009B6A0C" w:rsidP="009B6A0C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lastRenderedPageBreak/>
        <w:t>NIGP Commodity Code fields (Category, NIGP Class, and NIGP Class Item)</w:t>
      </w:r>
    </w:p>
    <w:p w14:paraId="5485EE49" w14:textId="3FB78323" w:rsidR="009B6A0C" w:rsidRDefault="009B6A0C" w:rsidP="009B6A0C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Click on the “Search” button to generate results.</w:t>
      </w:r>
    </w:p>
    <w:p w14:paraId="5E00C40D" w14:textId="1AC4A0BF" w:rsidR="009B6A0C" w:rsidRPr="009B6A0C" w:rsidRDefault="009B6A0C" w:rsidP="009B6A0C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To perform another search, click the “Advanced Search” button in the top left corner of the screen. This will re-open the search page. Use the “Clear” button to remove any previously entered search criteria.</w:t>
      </w:r>
    </w:p>
    <w:p w14:paraId="4F4B18AD" w14:textId="3D586AE8" w:rsidR="002C2F26" w:rsidRPr="00DD52B6" w:rsidRDefault="00B7280A" w:rsidP="007E515F">
      <w:pPr>
        <w:pStyle w:val="Heading2"/>
      </w:pPr>
      <w:r>
        <w:t xml:space="preserve">Logged in Using </w:t>
      </w:r>
      <w:r w:rsidR="00C61D39">
        <w:t>Marketplace</w:t>
      </w:r>
    </w:p>
    <w:p w14:paraId="3B2B869D" w14:textId="38D2EC37" w:rsidR="00C61D39" w:rsidRDefault="00C61D39" w:rsidP="00AD1187">
      <w:pPr>
        <w:rPr>
          <w:color w:val="000000" w:themeColor="text1"/>
        </w:rPr>
      </w:pPr>
      <w:r>
        <w:rPr>
          <w:color w:val="000000" w:themeColor="text1"/>
        </w:rPr>
        <w:t>Marketplace offers simplified searching, the ability to filter, conduct product comparisons, and access product images and specifications.</w:t>
      </w:r>
    </w:p>
    <w:p w14:paraId="03330E47" w14:textId="5572A829" w:rsidR="00AD1187" w:rsidRPr="00AD1187" w:rsidRDefault="00032CB8" w:rsidP="00DD6051">
      <w:pPr>
        <w:rPr>
          <w:color w:val="000000" w:themeColor="text1"/>
        </w:rPr>
      </w:pPr>
      <w:hyperlink r:id="rId13" w:history="1">
        <w:r w:rsidRPr="009B6A0C">
          <w:rPr>
            <w:rStyle w:val="Hyperlink"/>
          </w:rPr>
          <w:t>Searching-in-Marketplace.pdf</w:t>
        </w:r>
      </w:hyperlink>
      <w:r>
        <w:t xml:space="preserve"> provides a</w:t>
      </w:r>
      <w:r w:rsidR="009B6A0C">
        <w:rPr>
          <w:color w:val="000000" w:themeColor="text1"/>
        </w:rPr>
        <w:t xml:space="preserve"> detailed instruction guide for searching the OregonBuys Marketplace</w:t>
      </w:r>
      <w:r>
        <w:rPr>
          <w:color w:val="000000" w:themeColor="text1"/>
        </w:rPr>
        <w:t>.</w:t>
      </w:r>
      <w:r w:rsidR="00DD6051">
        <w:rPr>
          <w:color w:val="000000" w:themeColor="text1"/>
        </w:rPr>
        <w:br/>
      </w:r>
      <w:r w:rsidR="00DD6051">
        <w:rPr>
          <w:color w:val="000000" w:themeColor="text1"/>
        </w:rPr>
        <w:br/>
      </w:r>
    </w:p>
    <w:sectPr w:rsidR="00AD1187" w:rsidRPr="00AD1187" w:rsidSect="00B80C3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13A09" w14:textId="77777777" w:rsidR="002E0B56" w:rsidRDefault="002E0B56" w:rsidP="002C2F26">
      <w:pPr>
        <w:spacing w:after="0" w:line="240" w:lineRule="auto"/>
      </w:pPr>
      <w:r>
        <w:separator/>
      </w:r>
    </w:p>
  </w:endnote>
  <w:endnote w:type="continuationSeparator" w:id="0">
    <w:p w14:paraId="39787ECF" w14:textId="77777777" w:rsidR="002E0B56" w:rsidRDefault="002E0B56" w:rsidP="002C2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2000505000000020004"/>
    <w:charset w:val="00"/>
    <w:family w:val="auto"/>
    <w:pitch w:val="variable"/>
    <w:sig w:usb0="A00002FF" w:usb1="4000207B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16324" w14:textId="77777777" w:rsidR="007D2D87" w:rsidRDefault="007D2D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E0432" w14:textId="59165320" w:rsidR="00AD1187" w:rsidRDefault="007D2D87" w:rsidP="00AD0D53">
    <w:pPr>
      <w:pStyle w:val="Footer"/>
      <w:jc w:val="right"/>
    </w:pPr>
    <w:sdt>
      <w:sdtPr>
        <w:id w:val="-1913230181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6D5364">
              <w:t xml:space="preserve">                                                                                                                       </w:t>
            </w:r>
            <w:r>
              <w:t>P</w:t>
            </w:r>
          </w:sdtContent>
        </w:sdt>
      </w:sdtContent>
    </w:sdt>
    <w:r w:rsidR="000F0D70" w:rsidRPr="00F5185A">
      <w:t xml:space="preserve">age </w:t>
    </w:r>
    <w:r w:rsidR="000F0D70" w:rsidRPr="00553E81">
      <w:rPr>
        <w:szCs w:val="24"/>
      </w:rPr>
      <w:fldChar w:fldCharType="begin"/>
    </w:r>
    <w:r w:rsidR="000F0D70" w:rsidRPr="00FB070C">
      <w:rPr>
        <w:b/>
        <w:bCs/>
      </w:rPr>
      <w:instrText xml:space="preserve"> PAGE </w:instrText>
    </w:r>
    <w:r w:rsidR="000F0D70" w:rsidRPr="00553E81">
      <w:rPr>
        <w:szCs w:val="24"/>
      </w:rPr>
      <w:fldChar w:fldCharType="separate"/>
    </w:r>
    <w:proofErr w:type="gramStart"/>
    <w:r w:rsidR="000F0D70">
      <w:rPr>
        <w:szCs w:val="24"/>
      </w:rPr>
      <w:t>2</w:t>
    </w:r>
    <w:proofErr w:type="gramEnd"/>
    <w:r w:rsidR="000F0D70" w:rsidRPr="00553E81">
      <w:rPr>
        <w:szCs w:val="24"/>
      </w:rPr>
      <w:fldChar w:fldCharType="end"/>
    </w:r>
    <w:r w:rsidR="000F0D70" w:rsidRPr="00FB070C">
      <w:t xml:space="preserve"> of </w:t>
    </w:r>
    <w:r w:rsidR="000F0D70" w:rsidRPr="00553E81">
      <w:rPr>
        <w:szCs w:val="24"/>
      </w:rPr>
      <w:fldChar w:fldCharType="begin"/>
    </w:r>
    <w:r w:rsidR="000F0D70" w:rsidRPr="00553E81">
      <w:instrText xml:space="preserve"> NUMPAGES  </w:instrText>
    </w:r>
    <w:r w:rsidR="000F0D70" w:rsidRPr="00553E81">
      <w:rPr>
        <w:szCs w:val="24"/>
      </w:rPr>
      <w:fldChar w:fldCharType="separate"/>
    </w:r>
    <w:proofErr w:type="gramStart"/>
    <w:r w:rsidR="000F0D70">
      <w:rPr>
        <w:szCs w:val="24"/>
      </w:rPr>
      <w:t>2</w:t>
    </w:r>
    <w:proofErr w:type="gramEnd"/>
    <w:r w:rsidR="000F0D70" w:rsidRPr="00553E81">
      <w:rPr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6E4B2" w14:textId="2E865B55" w:rsidR="00D937E6" w:rsidRDefault="00AD0D53">
    <w:pPr>
      <w:pStyle w:val="Footer"/>
    </w:pPr>
    <w:r>
      <w:t xml:space="preserve">OregonBuys | 4/14/2026                                                                                                                                                  </w:t>
    </w:r>
    <w:r>
      <w:rPr>
        <w:noProof/>
      </w:rPr>
      <mc:AlternateContent>
        <mc:Choice Requires="wps">
          <w:drawing>
            <wp:anchor distT="0" distB="0" distL="114300" distR="114300" simplePos="0" relativeHeight="251893248" behindDoc="0" locked="0" layoutInCell="1" allowOverlap="1" wp14:anchorId="50690D53" wp14:editId="17C8CE3D">
              <wp:simplePos x="0" y="0"/>
              <wp:positionH relativeFrom="column">
                <wp:posOffset>-447675</wp:posOffset>
              </wp:positionH>
              <wp:positionV relativeFrom="paragraph">
                <wp:posOffset>323850</wp:posOffset>
              </wp:positionV>
              <wp:extent cx="7791450" cy="314325"/>
              <wp:effectExtent l="0" t="0" r="0" b="9525"/>
              <wp:wrapNone/>
              <wp:docPr id="204327275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91450" cy="314325"/>
                      </a:xfrm>
                      <a:prstGeom prst="rect">
                        <a:avLst/>
                      </a:prstGeom>
                      <a:solidFill>
                        <a:srgbClr val="00579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F77114" id="Rectangle 3" o:spid="_x0000_s1026" alt="&quot;&quot;" style="position:absolute;margin-left:-35.25pt;margin-top:25.5pt;width:613.5pt;height:24.75pt;z-index:25189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" fillcolor="#005798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19872" behindDoc="0" locked="0" layoutInCell="1" allowOverlap="1" wp14:anchorId="1A8B8215" wp14:editId="058A80D8">
              <wp:simplePos x="0" y="0"/>
              <wp:positionH relativeFrom="column">
                <wp:posOffset>-447675</wp:posOffset>
              </wp:positionH>
              <wp:positionV relativeFrom="paragraph">
                <wp:posOffset>314325</wp:posOffset>
              </wp:positionV>
              <wp:extent cx="7848600" cy="45085"/>
              <wp:effectExtent l="0" t="0" r="0" b="0"/>
              <wp:wrapNone/>
              <wp:docPr id="213732206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848600" cy="45085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835173" id="Rectangle 4" o:spid="_x0000_s1026" alt="&quot;&quot;" style="position:absolute;margin-left:-35.25pt;margin-top:24.75pt;width:618pt;height:3.55pt;z-index:25191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" fillcolor="#ffc000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32B3E" w14:textId="77777777" w:rsidR="002E0B56" w:rsidRDefault="002E0B56" w:rsidP="002C2F26">
      <w:pPr>
        <w:spacing w:after="0" w:line="240" w:lineRule="auto"/>
      </w:pPr>
      <w:r>
        <w:separator/>
      </w:r>
    </w:p>
  </w:footnote>
  <w:footnote w:type="continuationSeparator" w:id="0">
    <w:p w14:paraId="0750D37D" w14:textId="77777777" w:rsidR="002E0B56" w:rsidRDefault="002E0B56" w:rsidP="002C2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CEAB4" w14:textId="77777777" w:rsidR="007D2D87" w:rsidRDefault="007D2D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5AC17" w14:textId="73689F6C" w:rsidR="0358E36B" w:rsidRDefault="001C6E5B" w:rsidP="00AD1187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39296" behindDoc="0" locked="0" layoutInCell="1" allowOverlap="1" wp14:anchorId="447AD47C" wp14:editId="29CFC518">
              <wp:simplePos x="0" y="0"/>
              <wp:positionH relativeFrom="column">
                <wp:posOffset>-476250</wp:posOffset>
              </wp:positionH>
              <wp:positionV relativeFrom="paragraph">
                <wp:posOffset>-209550</wp:posOffset>
              </wp:positionV>
              <wp:extent cx="7791450" cy="45085"/>
              <wp:effectExtent l="0" t="0" r="0" b="0"/>
              <wp:wrapNone/>
              <wp:docPr id="736463869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91450" cy="45085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88AF5D" id="Rectangle 4" o:spid="_x0000_s1026" alt="&quot;&quot;" style="position:absolute;margin-left:-37.5pt;margin-top:-16.5pt;width:613.5pt;height:3.5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" fillcolor="#ffc000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410944" behindDoc="0" locked="0" layoutInCell="1" allowOverlap="1" wp14:anchorId="7613C424" wp14:editId="607C9E90">
              <wp:simplePos x="0" y="0"/>
              <wp:positionH relativeFrom="column">
                <wp:posOffset>-933450</wp:posOffset>
              </wp:positionH>
              <wp:positionV relativeFrom="paragraph">
                <wp:posOffset>-457200</wp:posOffset>
              </wp:positionV>
              <wp:extent cx="8248650" cy="247650"/>
              <wp:effectExtent l="0" t="0" r="0" b="0"/>
              <wp:wrapNone/>
              <wp:docPr id="325527628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247650"/>
                      </a:xfrm>
                      <a:prstGeom prst="rect">
                        <a:avLst/>
                      </a:prstGeom>
                      <a:solidFill>
                        <a:srgbClr val="00579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D6E19E" id="Rectangle 3" o:spid="_x0000_s1026" alt="&quot;&quot;" style="position:absolute;margin-left:-73.5pt;margin-top:-36pt;width:649.5pt;height:19.5pt;z-index:25141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" fillcolor="#005798" stroked="f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B9287" w14:textId="0767D91F" w:rsidR="009715F7" w:rsidRDefault="008551A7">
    <w:pPr>
      <w:pStyle w:val="Header"/>
    </w:pPr>
    <w:r>
      <w:rPr>
        <w:noProof/>
      </w:rPr>
      <w:drawing>
        <wp:anchor distT="0" distB="0" distL="114300" distR="114300" simplePos="0" relativeHeight="251409920" behindDoc="0" locked="0" layoutInCell="1" allowOverlap="1" wp14:anchorId="38609CDC" wp14:editId="40F28476">
          <wp:simplePos x="0" y="0"/>
          <wp:positionH relativeFrom="column">
            <wp:posOffset>2538095</wp:posOffset>
          </wp:positionH>
          <wp:positionV relativeFrom="paragraph">
            <wp:posOffset>-138430</wp:posOffset>
          </wp:positionV>
          <wp:extent cx="1645920" cy="737235"/>
          <wp:effectExtent l="0" t="0" r="0" b="0"/>
          <wp:wrapThrough wrapText="bothSides">
            <wp:wrapPolygon edited="0">
              <wp:start x="16500" y="0"/>
              <wp:lineTo x="0" y="8372"/>
              <wp:lineTo x="0" y="12279"/>
              <wp:lineTo x="1500" y="18977"/>
              <wp:lineTo x="2000" y="20093"/>
              <wp:lineTo x="18750" y="20093"/>
              <wp:lineTo x="19250" y="18977"/>
              <wp:lineTo x="20750" y="12279"/>
              <wp:lineTo x="20750" y="10047"/>
              <wp:lineTo x="18000" y="0"/>
              <wp:lineTo x="16500" y="0"/>
            </wp:wrapPolygon>
          </wp:wrapThrough>
          <wp:docPr id="1965939466" name="Picture 1" descr="OregonBuy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939466" name="Picture 1" descr="OregonBuy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5920" cy="737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C6E5B">
      <w:rPr>
        <w:noProof/>
      </w:rPr>
      <mc:AlternateContent>
        <mc:Choice Requires="wps">
          <w:drawing>
            <wp:anchor distT="0" distB="0" distL="114300" distR="114300" simplePos="0" relativeHeight="251404800" behindDoc="0" locked="0" layoutInCell="1" allowOverlap="1" wp14:anchorId="30291B1F" wp14:editId="19993669">
              <wp:simplePos x="0" y="0"/>
              <wp:positionH relativeFrom="column">
                <wp:posOffset>-914400</wp:posOffset>
              </wp:positionH>
              <wp:positionV relativeFrom="paragraph">
                <wp:posOffset>-219075</wp:posOffset>
              </wp:positionV>
              <wp:extent cx="8229600" cy="66675"/>
              <wp:effectExtent l="0" t="0" r="0" b="9525"/>
              <wp:wrapNone/>
              <wp:docPr id="1043606567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29600" cy="66675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EF6765" id="Rectangle 4" o:spid="_x0000_s1026" alt="&quot;&quot;" style="position:absolute;margin-left:-1in;margin-top:-17.25pt;width:9in;height:5.25pt;z-index:25140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" fillcolor="#ffc000" stroked="f" strokeweight="1pt"/>
          </w:pict>
        </mc:Fallback>
      </mc:AlternateContent>
    </w:r>
    <w:r w:rsidR="001C6E5B">
      <w:rPr>
        <w:noProof/>
      </w:rPr>
      <mc:AlternateContent>
        <mc:Choice Requires="wps">
          <w:drawing>
            <wp:anchor distT="0" distB="0" distL="114300" distR="114300" simplePos="0" relativeHeight="251399680" behindDoc="0" locked="0" layoutInCell="1" allowOverlap="1" wp14:anchorId="2E2D3E07" wp14:editId="36011D1B">
              <wp:simplePos x="0" y="0"/>
              <wp:positionH relativeFrom="column">
                <wp:posOffset>-914400</wp:posOffset>
              </wp:positionH>
              <wp:positionV relativeFrom="paragraph">
                <wp:posOffset>-447675</wp:posOffset>
              </wp:positionV>
              <wp:extent cx="8229600" cy="243840"/>
              <wp:effectExtent l="0" t="0" r="0" b="3810"/>
              <wp:wrapNone/>
              <wp:docPr id="57124108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29600" cy="243840"/>
                      </a:xfrm>
                      <a:prstGeom prst="rect">
                        <a:avLst/>
                      </a:prstGeom>
                      <a:solidFill>
                        <a:srgbClr val="00579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871F6A" id="Rectangle 3" o:spid="_x0000_s1026" alt="&quot;&quot;" style="position:absolute;margin-left:-1in;margin-top:-35.25pt;width:9in;height:19.2pt;z-index:25139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" fillcolor="#005798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02CB8"/>
    <w:multiLevelType w:val="hybridMultilevel"/>
    <w:tmpl w:val="0C5C9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A4558"/>
    <w:multiLevelType w:val="hybridMultilevel"/>
    <w:tmpl w:val="F334A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405654">
    <w:abstractNumId w:val="0"/>
  </w:num>
  <w:num w:numId="2" w16cid:durableId="172764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BDA"/>
    <w:rsid w:val="00013271"/>
    <w:rsid w:val="00032CB8"/>
    <w:rsid w:val="000336CB"/>
    <w:rsid w:val="000436F9"/>
    <w:rsid w:val="00044F41"/>
    <w:rsid w:val="0004617E"/>
    <w:rsid w:val="0005716E"/>
    <w:rsid w:val="00062947"/>
    <w:rsid w:val="00065210"/>
    <w:rsid w:val="000824EB"/>
    <w:rsid w:val="00087082"/>
    <w:rsid w:val="000961D7"/>
    <w:rsid w:val="000C2479"/>
    <w:rsid w:val="000F0D70"/>
    <w:rsid w:val="001025E7"/>
    <w:rsid w:val="00106D69"/>
    <w:rsid w:val="00116199"/>
    <w:rsid w:val="001246F3"/>
    <w:rsid w:val="00133389"/>
    <w:rsid w:val="00135341"/>
    <w:rsid w:val="00144341"/>
    <w:rsid w:val="00145220"/>
    <w:rsid w:val="00146F5E"/>
    <w:rsid w:val="001472D5"/>
    <w:rsid w:val="00153839"/>
    <w:rsid w:val="0015658F"/>
    <w:rsid w:val="00157E0D"/>
    <w:rsid w:val="00161749"/>
    <w:rsid w:val="00170E18"/>
    <w:rsid w:val="0017382B"/>
    <w:rsid w:val="001761C9"/>
    <w:rsid w:val="00186732"/>
    <w:rsid w:val="001929B8"/>
    <w:rsid w:val="001C6E5B"/>
    <w:rsid w:val="001E1EE4"/>
    <w:rsid w:val="0020520C"/>
    <w:rsid w:val="00232153"/>
    <w:rsid w:val="00236567"/>
    <w:rsid w:val="00240CEE"/>
    <w:rsid w:val="00243B03"/>
    <w:rsid w:val="00257344"/>
    <w:rsid w:val="00262386"/>
    <w:rsid w:val="00273A56"/>
    <w:rsid w:val="00277434"/>
    <w:rsid w:val="00293A3E"/>
    <w:rsid w:val="002951F1"/>
    <w:rsid w:val="002A58E6"/>
    <w:rsid w:val="002B0C3A"/>
    <w:rsid w:val="002B27A7"/>
    <w:rsid w:val="002B651F"/>
    <w:rsid w:val="002C2F26"/>
    <w:rsid w:val="002E0908"/>
    <w:rsid w:val="002E0B56"/>
    <w:rsid w:val="002E5D21"/>
    <w:rsid w:val="003166DC"/>
    <w:rsid w:val="00326643"/>
    <w:rsid w:val="00333466"/>
    <w:rsid w:val="00362471"/>
    <w:rsid w:val="00377524"/>
    <w:rsid w:val="003A7F5A"/>
    <w:rsid w:val="003B27E4"/>
    <w:rsid w:val="003C6D53"/>
    <w:rsid w:val="003D3E1E"/>
    <w:rsid w:val="003E227E"/>
    <w:rsid w:val="003E2718"/>
    <w:rsid w:val="003E3F14"/>
    <w:rsid w:val="003F6457"/>
    <w:rsid w:val="00403A52"/>
    <w:rsid w:val="00410D47"/>
    <w:rsid w:val="0041486C"/>
    <w:rsid w:val="004154B6"/>
    <w:rsid w:val="00452077"/>
    <w:rsid w:val="00452322"/>
    <w:rsid w:val="00453E61"/>
    <w:rsid w:val="004667BD"/>
    <w:rsid w:val="0048690D"/>
    <w:rsid w:val="00490D8A"/>
    <w:rsid w:val="004B6C60"/>
    <w:rsid w:val="004C342D"/>
    <w:rsid w:val="004C36C1"/>
    <w:rsid w:val="004C4337"/>
    <w:rsid w:val="004D0B57"/>
    <w:rsid w:val="004D25BE"/>
    <w:rsid w:val="004E3176"/>
    <w:rsid w:val="004F29A2"/>
    <w:rsid w:val="004F46FE"/>
    <w:rsid w:val="00500EC4"/>
    <w:rsid w:val="00505112"/>
    <w:rsid w:val="00514E3A"/>
    <w:rsid w:val="005204A9"/>
    <w:rsid w:val="005318F4"/>
    <w:rsid w:val="00533464"/>
    <w:rsid w:val="00541D98"/>
    <w:rsid w:val="00546AA6"/>
    <w:rsid w:val="00551A1C"/>
    <w:rsid w:val="00553E81"/>
    <w:rsid w:val="005564FE"/>
    <w:rsid w:val="00571BDA"/>
    <w:rsid w:val="00582D40"/>
    <w:rsid w:val="00593D80"/>
    <w:rsid w:val="005C2A8E"/>
    <w:rsid w:val="005D1516"/>
    <w:rsid w:val="005D3E2F"/>
    <w:rsid w:val="00634D28"/>
    <w:rsid w:val="006363D2"/>
    <w:rsid w:val="00642ED9"/>
    <w:rsid w:val="00650B61"/>
    <w:rsid w:val="00656A0D"/>
    <w:rsid w:val="0067185E"/>
    <w:rsid w:val="00676133"/>
    <w:rsid w:val="00685EA8"/>
    <w:rsid w:val="006942E7"/>
    <w:rsid w:val="006956EE"/>
    <w:rsid w:val="006A0939"/>
    <w:rsid w:val="006B657E"/>
    <w:rsid w:val="006C4A05"/>
    <w:rsid w:val="006D5364"/>
    <w:rsid w:val="006D701E"/>
    <w:rsid w:val="006E4C30"/>
    <w:rsid w:val="006F0F2A"/>
    <w:rsid w:val="006F45E3"/>
    <w:rsid w:val="00701C33"/>
    <w:rsid w:val="00703A5A"/>
    <w:rsid w:val="00704F2A"/>
    <w:rsid w:val="00712C61"/>
    <w:rsid w:val="00712D67"/>
    <w:rsid w:val="0073695B"/>
    <w:rsid w:val="00742400"/>
    <w:rsid w:val="007471D8"/>
    <w:rsid w:val="00750E81"/>
    <w:rsid w:val="00751277"/>
    <w:rsid w:val="00763317"/>
    <w:rsid w:val="007713AD"/>
    <w:rsid w:val="0078213E"/>
    <w:rsid w:val="00791DD4"/>
    <w:rsid w:val="007A2299"/>
    <w:rsid w:val="007A2D12"/>
    <w:rsid w:val="007B1B27"/>
    <w:rsid w:val="007C75A4"/>
    <w:rsid w:val="007D2D87"/>
    <w:rsid w:val="007D33A1"/>
    <w:rsid w:val="007D3F6F"/>
    <w:rsid w:val="007D67D9"/>
    <w:rsid w:val="007E1C46"/>
    <w:rsid w:val="007E515F"/>
    <w:rsid w:val="007F1351"/>
    <w:rsid w:val="007F4505"/>
    <w:rsid w:val="00817E16"/>
    <w:rsid w:val="00830694"/>
    <w:rsid w:val="00836F50"/>
    <w:rsid w:val="008545B2"/>
    <w:rsid w:val="008551A7"/>
    <w:rsid w:val="00861084"/>
    <w:rsid w:val="008631CC"/>
    <w:rsid w:val="00877F48"/>
    <w:rsid w:val="008839F1"/>
    <w:rsid w:val="00884FF3"/>
    <w:rsid w:val="0089780D"/>
    <w:rsid w:val="00897E3C"/>
    <w:rsid w:val="008A4216"/>
    <w:rsid w:val="008A67B3"/>
    <w:rsid w:val="008A7157"/>
    <w:rsid w:val="008A7266"/>
    <w:rsid w:val="008E1C33"/>
    <w:rsid w:val="008E23F4"/>
    <w:rsid w:val="008E74B2"/>
    <w:rsid w:val="008E7DEE"/>
    <w:rsid w:val="008F5AB7"/>
    <w:rsid w:val="00904772"/>
    <w:rsid w:val="00905871"/>
    <w:rsid w:val="00914725"/>
    <w:rsid w:val="00920AF2"/>
    <w:rsid w:val="0092643C"/>
    <w:rsid w:val="00930BA2"/>
    <w:rsid w:val="00936617"/>
    <w:rsid w:val="0094683C"/>
    <w:rsid w:val="009715F7"/>
    <w:rsid w:val="00992E43"/>
    <w:rsid w:val="00993428"/>
    <w:rsid w:val="009A7B25"/>
    <w:rsid w:val="009B62DE"/>
    <w:rsid w:val="009B6A0C"/>
    <w:rsid w:val="009C4122"/>
    <w:rsid w:val="009C6E65"/>
    <w:rsid w:val="009D4634"/>
    <w:rsid w:val="009D66BE"/>
    <w:rsid w:val="009F30E2"/>
    <w:rsid w:val="00A05D37"/>
    <w:rsid w:val="00A13571"/>
    <w:rsid w:val="00A310AA"/>
    <w:rsid w:val="00A33ED5"/>
    <w:rsid w:val="00A37476"/>
    <w:rsid w:val="00A37583"/>
    <w:rsid w:val="00A50538"/>
    <w:rsid w:val="00A57A4C"/>
    <w:rsid w:val="00A61112"/>
    <w:rsid w:val="00A637C1"/>
    <w:rsid w:val="00A711C8"/>
    <w:rsid w:val="00A90F5F"/>
    <w:rsid w:val="00AA0E34"/>
    <w:rsid w:val="00AA31F4"/>
    <w:rsid w:val="00AA381C"/>
    <w:rsid w:val="00AD0D53"/>
    <w:rsid w:val="00AD1187"/>
    <w:rsid w:val="00AD14B0"/>
    <w:rsid w:val="00AD2CA8"/>
    <w:rsid w:val="00AD5C4D"/>
    <w:rsid w:val="00AD5D20"/>
    <w:rsid w:val="00AE429A"/>
    <w:rsid w:val="00AF06F4"/>
    <w:rsid w:val="00AF1771"/>
    <w:rsid w:val="00AF4BFA"/>
    <w:rsid w:val="00AF6C2F"/>
    <w:rsid w:val="00B02C4F"/>
    <w:rsid w:val="00B460A6"/>
    <w:rsid w:val="00B50D50"/>
    <w:rsid w:val="00B5427B"/>
    <w:rsid w:val="00B7280A"/>
    <w:rsid w:val="00B80846"/>
    <w:rsid w:val="00B80C3D"/>
    <w:rsid w:val="00B80DE7"/>
    <w:rsid w:val="00B86A43"/>
    <w:rsid w:val="00B90838"/>
    <w:rsid w:val="00B91584"/>
    <w:rsid w:val="00B9232B"/>
    <w:rsid w:val="00B93D72"/>
    <w:rsid w:val="00BA0FED"/>
    <w:rsid w:val="00BA125F"/>
    <w:rsid w:val="00BB2D5C"/>
    <w:rsid w:val="00BC6F07"/>
    <w:rsid w:val="00BD56E8"/>
    <w:rsid w:val="00BE4699"/>
    <w:rsid w:val="00BE7AC2"/>
    <w:rsid w:val="00C165A6"/>
    <w:rsid w:val="00C1743E"/>
    <w:rsid w:val="00C4623C"/>
    <w:rsid w:val="00C56AB2"/>
    <w:rsid w:val="00C61D39"/>
    <w:rsid w:val="00C628BD"/>
    <w:rsid w:val="00C70D9D"/>
    <w:rsid w:val="00C74E00"/>
    <w:rsid w:val="00C82032"/>
    <w:rsid w:val="00C90834"/>
    <w:rsid w:val="00CA0E0D"/>
    <w:rsid w:val="00CA3979"/>
    <w:rsid w:val="00CB0B4E"/>
    <w:rsid w:val="00CB640F"/>
    <w:rsid w:val="00CC1AFB"/>
    <w:rsid w:val="00CC4869"/>
    <w:rsid w:val="00CD3B87"/>
    <w:rsid w:val="00CD5528"/>
    <w:rsid w:val="00CD5C64"/>
    <w:rsid w:val="00CD60B3"/>
    <w:rsid w:val="00CE488F"/>
    <w:rsid w:val="00CE5760"/>
    <w:rsid w:val="00CE576D"/>
    <w:rsid w:val="00CE626B"/>
    <w:rsid w:val="00CF08B4"/>
    <w:rsid w:val="00D1439B"/>
    <w:rsid w:val="00D567FA"/>
    <w:rsid w:val="00D57A81"/>
    <w:rsid w:val="00D71FDD"/>
    <w:rsid w:val="00D86A99"/>
    <w:rsid w:val="00D937E6"/>
    <w:rsid w:val="00D94DB4"/>
    <w:rsid w:val="00DC3318"/>
    <w:rsid w:val="00DD3527"/>
    <w:rsid w:val="00DD4B39"/>
    <w:rsid w:val="00DD52B6"/>
    <w:rsid w:val="00DD6051"/>
    <w:rsid w:val="00DE4C1E"/>
    <w:rsid w:val="00DF55D4"/>
    <w:rsid w:val="00E11C25"/>
    <w:rsid w:val="00E165FF"/>
    <w:rsid w:val="00E212B5"/>
    <w:rsid w:val="00E23A83"/>
    <w:rsid w:val="00E34441"/>
    <w:rsid w:val="00E501F6"/>
    <w:rsid w:val="00E55776"/>
    <w:rsid w:val="00E60D8F"/>
    <w:rsid w:val="00E61AA0"/>
    <w:rsid w:val="00E672C2"/>
    <w:rsid w:val="00E760D3"/>
    <w:rsid w:val="00EA10EB"/>
    <w:rsid w:val="00EA3DA7"/>
    <w:rsid w:val="00EA7E81"/>
    <w:rsid w:val="00EB33B2"/>
    <w:rsid w:val="00EC5186"/>
    <w:rsid w:val="00EE54DA"/>
    <w:rsid w:val="00EE5E11"/>
    <w:rsid w:val="00EE776D"/>
    <w:rsid w:val="00EF05F5"/>
    <w:rsid w:val="00EF1732"/>
    <w:rsid w:val="00EF5CFB"/>
    <w:rsid w:val="00F01F72"/>
    <w:rsid w:val="00F10B59"/>
    <w:rsid w:val="00F47E41"/>
    <w:rsid w:val="00F5185A"/>
    <w:rsid w:val="00F647F1"/>
    <w:rsid w:val="00F74F30"/>
    <w:rsid w:val="00F84E84"/>
    <w:rsid w:val="00F904C9"/>
    <w:rsid w:val="00F9A207"/>
    <w:rsid w:val="00FB070C"/>
    <w:rsid w:val="00FC0A96"/>
    <w:rsid w:val="00FD08E2"/>
    <w:rsid w:val="00FE0EEC"/>
    <w:rsid w:val="00FF7029"/>
    <w:rsid w:val="0358E36B"/>
    <w:rsid w:val="2CF07EA5"/>
    <w:rsid w:val="4AC2104E"/>
    <w:rsid w:val="4CEED68E"/>
    <w:rsid w:val="522F3256"/>
    <w:rsid w:val="59B12CC7"/>
    <w:rsid w:val="70D79C12"/>
    <w:rsid w:val="7545BEBD"/>
    <w:rsid w:val="7FA08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FD5E64"/>
  <w15:chartTrackingRefBased/>
  <w15:docId w15:val="{F3B8FCAC-0D8C-452E-B34A-59438AF1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A1C"/>
    <w:rPr>
      <w:sz w:val="24"/>
    </w:rPr>
  </w:style>
  <w:style w:type="paragraph" w:styleId="Heading1">
    <w:name w:val="heading 1"/>
    <w:basedOn w:val="Title"/>
    <w:next w:val="Normal"/>
    <w:link w:val="Heading1Char"/>
    <w:uiPriority w:val="9"/>
    <w:rsid w:val="007E515F"/>
    <w:pPr>
      <w:spacing w:after="12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2032"/>
    <w:pPr>
      <w:keepNext/>
      <w:keepLines/>
      <w:spacing w:before="400" w:after="120" w:line="240" w:lineRule="auto"/>
      <w:outlineLvl w:val="1"/>
    </w:pPr>
    <w:rPr>
      <w:rFonts w:ascii="Montserrat" w:eastAsiaTheme="majorEastAsia" w:hAnsi="Montserrat" w:cstheme="majorBidi"/>
      <w:b/>
      <w:color w:val="00206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515F"/>
    <w:pPr>
      <w:keepNext/>
      <w:keepLines/>
      <w:spacing w:before="240" w:after="80"/>
      <w:outlineLvl w:val="2"/>
    </w:pPr>
    <w:rPr>
      <w:rFonts w:ascii="Montserrat" w:eastAsiaTheme="majorEastAsia" w:hAnsi="Montserrat" w:cstheme="majorBidi"/>
      <w:b/>
      <w:color w:val="00579B" w:themeColor="text2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1A1C"/>
    <w:pPr>
      <w:keepNext/>
      <w:keepLines/>
      <w:spacing w:before="240" w:after="80"/>
      <w:outlineLvl w:val="3"/>
    </w:pPr>
    <w:rPr>
      <w:rFonts w:asciiTheme="majorHAnsi" w:eastAsiaTheme="majorEastAsia" w:hAnsiTheme="majorHAnsi" w:cstheme="majorBidi"/>
      <w:b/>
      <w:color w:val="00579B" w:themeColor="text2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1A1C"/>
    <w:pPr>
      <w:keepNext/>
      <w:keepLines/>
      <w:spacing w:before="40" w:after="80"/>
      <w:outlineLvl w:val="4"/>
    </w:pPr>
    <w:rPr>
      <w:rFonts w:asciiTheme="majorHAnsi" w:eastAsiaTheme="majorEastAsia" w:hAnsiTheme="majorHAnsi" w:cstheme="majorBidi"/>
      <w:caps/>
      <w:color w:val="13687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1A1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D4555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1A1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D4555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1A1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D4555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1A1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D4555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515F"/>
    <w:rPr>
      <w:rFonts w:ascii="Montserrat" w:eastAsiaTheme="majorEastAsia" w:hAnsi="Montserrat" w:cstheme="majorBidi"/>
      <w:b/>
      <w:caps/>
      <w:spacing w:val="-1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82032"/>
    <w:rPr>
      <w:rFonts w:ascii="Montserrat" w:eastAsiaTheme="majorEastAsia" w:hAnsi="Montserrat" w:cstheme="majorBidi"/>
      <w:b/>
      <w:color w:val="00206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515F"/>
    <w:rPr>
      <w:rFonts w:ascii="Montserrat" w:eastAsiaTheme="majorEastAsia" w:hAnsi="Montserrat" w:cstheme="majorBidi"/>
      <w:b/>
      <w:color w:val="00579B" w:themeColor="text2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1A1C"/>
    <w:rPr>
      <w:rFonts w:asciiTheme="majorHAnsi" w:eastAsiaTheme="majorEastAsia" w:hAnsiTheme="majorHAnsi" w:cstheme="majorBidi"/>
      <w:b/>
      <w:color w:val="00579B" w:themeColor="text2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1A1C"/>
    <w:rPr>
      <w:rFonts w:asciiTheme="majorHAnsi" w:eastAsiaTheme="majorEastAsia" w:hAnsiTheme="majorHAnsi" w:cstheme="majorBidi"/>
      <w:caps/>
      <w:color w:val="13687F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1A1C"/>
    <w:rPr>
      <w:rFonts w:asciiTheme="majorHAnsi" w:eastAsiaTheme="majorEastAsia" w:hAnsiTheme="majorHAnsi" w:cstheme="majorBidi"/>
      <w:i/>
      <w:iCs/>
      <w:caps/>
      <w:color w:val="0D4555" w:themeColor="accent1" w:themeShade="80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1A1C"/>
    <w:rPr>
      <w:rFonts w:asciiTheme="majorHAnsi" w:eastAsiaTheme="majorEastAsia" w:hAnsiTheme="majorHAnsi" w:cstheme="majorBidi"/>
      <w:b/>
      <w:bCs/>
      <w:color w:val="0D4555" w:themeColor="accent1" w:themeShade="80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1A1C"/>
    <w:rPr>
      <w:rFonts w:asciiTheme="majorHAnsi" w:eastAsiaTheme="majorEastAsia" w:hAnsiTheme="majorHAnsi" w:cstheme="majorBidi"/>
      <w:b/>
      <w:bCs/>
      <w:i/>
      <w:iCs/>
      <w:color w:val="0D4555" w:themeColor="accent1" w:themeShade="80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1A1C"/>
    <w:rPr>
      <w:rFonts w:asciiTheme="majorHAnsi" w:eastAsiaTheme="majorEastAsia" w:hAnsiTheme="majorHAnsi" w:cstheme="majorBidi"/>
      <w:i/>
      <w:iCs/>
      <w:color w:val="0D4555" w:themeColor="accent1" w:themeShade="80"/>
      <w:sz w:val="24"/>
    </w:rPr>
  </w:style>
  <w:style w:type="paragraph" w:styleId="Title">
    <w:name w:val="Title"/>
    <w:basedOn w:val="Normal"/>
    <w:next w:val="Normal"/>
    <w:link w:val="TitleChar"/>
    <w:uiPriority w:val="10"/>
    <w:rsid w:val="00CE626B"/>
    <w:pPr>
      <w:spacing w:after="0" w:line="204" w:lineRule="auto"/>
      <w:contextualSpacing/>
    </w:pPr>
    <w:rPr>
      <w:rFonts w:ascii="Montserrat" w:eastAsiaTheme="majorEastAsia" w:hAnsi="Montserrat" w:cstheme="majorBidi"/>
      <w:b/>
      <w:caps/>
      <w:spacing w:val="-15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CE626B"/>
    <w:rPr>
      <w:rFonts w:ascii="Montserrat" w:eastAsiaTheme="majorEastAsia" w:hAnsi="Montserrat" w:cstheme="majorBidi"/>
      <w:b/>
      <w:caps/>
      <w:spacing w:val="-15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1A1C"/>
    <w:pPr>
      <w:numPr>
        <w:ilvl w:val="1"/>
      </w:numPr>
      <w:spacing w:before="120" w:after="0" w:line="240" w:lineRule="auto"/>
    </w:pPr>
    <w:rPr>
      <w:rFonts w:eastAsiaTheme="majorEastAsia" w:cstheme="majorBidi"/>
      <w:color w:val="000000" w:themeColor="text1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1A1C"/>
    <w:rPr>
      <w:rFonts w:eastAsiaTheme="majorEastAsia" w:cstheme="majorBidi"/>
      <w:color w:val="000000" w:themeColor="text1"/>
      <w:sz w:val="28"/>
    </w:rPr>
  </w:style>
  <w:style w:type="paragraph" w:styleId="Quote">
    <w:name w:val="Quote"/>
    <w:basedOn w:val="Normal"/>
    <w:next w:val="Normal"/>
    <w:link w:val="QuoteChar"/>
    <w:uiPriority w:val="29"/>
    <w:rsid w:val="004F46FE"/>
    <w:pPr>
      <w:spacing w:before="120" w:after="120"/>
      <w:ind w:left="720"/>
    </w:pPr>
    <w:rPr>
      <w:color w:val="00579B" w:themeColor="text2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F46FE"/>
    <w:rPr>
      <w:color w:val="00579B" w:themeColor="text2"/>
      <w:sz w:val="24"/>
      <w:szCs w:val="24"/>
    </w:rPr>
  </w:style>
  <w:style w:type="paragraph" w:styleId="ListParagraph">
    <w:name w:val="List Paragraph"/>
    <w:basedOn w:val="Normal"/>
    <w:uiPriority w:val="34"/>
    <w:rsid w:val="004F46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4F46FE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4F46FE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0579B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46FE"/>
    <w:rPr>
      <w:rFonts w:asciiTheme="majorHAnsi" w:eastAsiaTheme="majorEastAsia" w:hAnsiTheme="majorHAnsi" w:cstheme="majorBidi"/>
      <w:color w:val="00579B" w:themeColor="text2"/>
      <w:spacing w:val="-6"/>
      <w:sz w:val="32"/>
      <w:szCs w:val="32"/>
    </w:rPr>
  </w:style>
  <w:style w:type="character" w:styleId="IntenseReference">
    <w:name w:val="Intense Reference"/>
    <w:basedOn w:val="DefaultParagraphFont"/>
    <w:uiPriority w:val="32"/>
    <w:rsid w:val="004F46FE"/>
    <w:rPr>
      <w:b/>
      <w:bCs/>
      <w:smallCaps/>
      <w:color w:val="00579B" w:themeColor="text2"/>
      <w:u w:val="single"/>
    </w:rPr>
  </w:style>
  <w:style w:type="paragraph" w:styleId="Header">
    <w:name w:val="header"/>
    <w:basedOn w:val="Normal"/>
    <w:link w:val="HeaderChar"/>
    <w:uiPriority w:val="99"/>
    <w:unhideWhenUsed/>
    <w:rsid w:val="002C2F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F26"/>
  </w:style>
  <w:style w:type="paragraph" w:styleId="Footer">
    <w:name w:val="footer"/>
    <w:basedOn w:val="Normal"/>
    <w:link w:val="FooterChar"/>
    <w:uiPriority w:val="99"/>
    <w:unhideWhenUsed/>
    <w:rsid w:val="002C2F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F26"/>
  </w:style>
  <w:style w:type="character" w:styleId="Hyperlink">
    <w:name w:val="Hyperlink"/>
    <w:basedOn w:val="DefaultParagraphFont"/>
    <w:uiPriority w:val="99"/>
    <w:unhideWhenUsed/>
    <w:rsid w:val="002C2F26"/>
    <w:rPr>
      <w:color w:val="00579B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2F2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aliases w:val="Figure"/>
    <w:basedOn w:val="Normal"/>
    <w:next w:val="Normal"/>
    <w:uiPriority w:val="35"/>
    <w:semiHidden/>
    <w:unhideWhenUsed/>
    <w:qFormat/>
    <w:rsid w:val="00551A1C"/>
    <w:pPr>
      <w:spacing w:line="240" w:lineRule="auto"/>
    </w:pPr>
    <w:rPr>
      <w:b/>
      <w:bCs/>
      <w:smallCaps/>
      <w:color w:val="00579B" w:themeColor="text2"/>
    </w:rPr>
  </w:style>
  <w:style w:type="character" w:styleId="Strong">
    <w:name w:val="Strong"/>
    <w:basedOn w:val="DefaultParagraphFont"/>
    <w:uiPriority w:val="22"/>
    <w:rsid w:val="004F46FE"/>
    <w:rPr>
      <w:b/>
      <w:bCs/>
    </w:rPr>
  </w:style>
  <w:style w:type="character" w:styleId="Emphasis">
    <w:name w:val="Emphasis"/>
    <w:basedOn w:val="DefaultParagraphFont"/>
    <w:uiPriority w:val="20"/>
    <w:rsid w:val="004F46FE"/>
    <w:rPr>
      <w:i/>
      <w:iCs/>
    </w:rPr>
  </w:style>
  <w:style w:type="paragraph" w:styleId="NoSpacing">
    <w:name w:val="No Spacing"/>
    <w:link w:val="NoSpacingChar"/>
    <w:uiPriority w:val="1"/>
    <w:rsid w:val="004F46F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4F46FE"/>
  </w:style>
  <w:style w:type="character" w:styleId="SubtleEmphasis">
    <w:name w:val="Subtle Emphasis"/>
    <w:basedOn w:val="DefaultParagraphFont"/>
    <w:uiPriority w:val="19"/>
    <w:rsid w:val="004F46FE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rsid w:val="004F46FE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BookTitle">
    <w:name w:val="Book Title"/>
    <w:basedOn w:val="DefaultParagraphFont"/>
    <w:uiPriority w:val="33"/>
    <w:rsid w:val="004F46FE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1A1C"/>
    <w:pPr>
      <w:outlineLvl w:val="9"/>
    </w:pPr>
  </w:style>
  <w:style w:type="paragraph" w:customStyle="1" w:styleId="TitleColor">
    <w:name w:val="Title (Color)"/>
    <w:basedOn w:val="Title"/>
    <w:link w:val="TitleColorChar"/>
    <w:rsid w:val="00551A1C"/>
    <w:rPr>
      <w:color w:val="00579B" w:themeColor="text2"/>
    </w:rPr>
  </w:style>
  <w:style w:type="character" w:customStyle="1" w:styleId="TitleColorChar">
    <w:name w:val="Title (Color) Char"/>
    <w:basedOn w:val="TitleChar"/>
    <w:link w:val="TitleColor"/>
    <w:rsid w:val="00551A1C"/>
    <w:rPr>
      <w:rFonts w:ascii="Montserrat" w:eastAsiaTheme="majorEastAsia" w:hAnsi="Montserrat" w:cstheme="majorBidi"/>
      <w:b/>
      <w:caps/>
      <w:color w:val="00579B" w:themeColor="text2"/>
      <w:spacing w:val="-15"/>
      <w:sz w:val="52"/>
      <w:szCs w:val="52"/>
    </w:rPr>
  </w:style>
  <w:style w:type="paragraph" w:styleId="Revision">
    <w:name w:val="Revision"/>
    <w:hidden/>
    <w:uiPriority w:val="99"/>
    <w:semiHidden/>
    <w:rsid w:val="004D25BE"/>
    <w:pPr>
      <w:spacing w:after="0" w:line="240" w:lineRule="auto"/>
    </w:pPr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715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15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15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5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5F7"/>
    <w:rPr>
      <w:b/>
      <w:bCs/>
      <w:sz w:val="20"/>
      <w:szCs w:val="20"/>
    </w:rPr>
  </w:style>
  <w:style w:type="paragraph" w:customStyle="1" w:styleId="Title-SmallDocument">
    <w:name w:val="Title - Small Document"/>
    <w:basedOn w:val="Heading1"/>
    <w:link w:val="Title-SmallDocumentChar"/>
    <w:autoRedefine/>
    <w:qFormat/>
    <w:rsid w:val="008545B2"/>
    <w:pPr>
      <w:jc w:val="center"/>
    </w:pPr>
    <w:rPr>
      <w:rFonts w:ascii="Montserrat SemiBold" w:hAnsi="Montserrat SemiBold"/>
      <w:caps w:val="0"/>
      <w:color w:val="000000" w:themeColor="text1"/>
    </w:rPr>
  </w:style>
  <w:style w:type="character" w:customStyle="1" w:styleId="Title-SmallDocumentChar">
    <w:name w:val="Title - Small Document Char"/>
    <w:basedOn w:val="Heading1Char"/>
    <w:link w:val="Title-SmallDocument"/>
    <w:rsid w:val="00AA31F4"/>
    <w:rPr>
      <w:rFonts w:ascii="Montserrat SemiBold" w:eastAsiaTheme="majorEastAsia" w:hAnsi="Montserrat SemiBold" w:cstheme="majorBidi"/>
      <w:b/>
      <w:caps w:val="0"/>
      <w:color w:val="000000" w:themeColor="text1"/>
      <w:spacing w:val="-15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regon.gov/das/ORBuys/Documents/Searching-in-Marketplace.pdf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oregonbuys.gov/bso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regonbuys.gov/bso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DAS\Office_Templates\DAS%20One-Pagers\One-Pager.dotx" TargetMode="External"/></Relationships>
</file>

<file path=word/theme/theme1.xml><?xml version="1.0" encoding="utf-8"?>
<a:theme xmlns:a="http://schemas.openxmlformats.org/drawingml/2006/main" name="Office Theme">
  <a:themeElements>
    <a:clrScheme name="DAS 2026">
      <a:dk1>
        <a:srgbClr val="000000"/>
      </a:dk1>
      <a:lt1>
        <a:srgbClr val="FFFFFF"/>
      </a:lt1>
      <a:dk2>
        <a:srgbClr val="00579B"/>
      </a:dk2>
      <a:lt2>
        <a:srgbClr val="FFFFFF"/>
      </a:lt2>
      <a:accent1>
        <a:srgbClr val="1A8CAA"/>
      </a:accent1>
      <a:accent2>
        <a:srgbClr val="618B5D"/>
      </a:accent2>
      <a:accent3>
        <a:srgbClr val="425F3F"/>
      </a:accent3>
      <a:accent4>
        <a:srgbClr val="E7E6E6"/>
      </a:accent4>
      <a:accent5>
        <a:srgbClr val="E1B924"/>
      </a:accent5>
      <a:accent6>
        <a:srgbClr val="263B80"/>
      </a:accent6>
      <a:hlink>
        <a:srgbClr val="00579B"/>
      </a:hlink>
      <a:folHlink>
        <a:srgbClr val="1A8CAA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4980CC3C822E4A9FDFF31802EEA4A7" ma:contentTypeVersion="5" ma:contentTypeDescription="Create a new document." ma:contentTypeScope="" ma:versionID="8c8a21707a2520f36b088b10cd6f1a1d">
  <xsd:schema xmlns:xsd="http://www.w3.org/2001/XMLSchema" xmlns:xs="http://www.w3.org/2001/XMLSchema" xmlns:p="http://schemas.microsoft.com/office/2006/metadata/properties" xmlns:ns1="http://schemas.microsoft.com/sharepoint/v3" xmlns:ns2="c11a4dd1-9999-41de-ad6b-508521c3559d" xmlns:ns3="eccd9e70-4722-4cc8-b884-c116dbca5b1e" targetNamespace="http://schemas.microsoft.com/office/2006/metadata/properties" ma:root="true" ma:fieldsID="b093082f644b7f629cd9a1925a0239b0" ns1:_="" ns2:_="" ns3:_="">
    <xsd:import namespace="http://schemas.microsoft.com/sharepoint/v3"/>
    <xsd:import namespace="c11a4dd1-9999-41de-ad6b-508521c3559d"/>
    <xsd:import namespace="eccd9e70-4722-4cc8-b884-c116dbca5b1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Doc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d9e70-4722-4cc8-b884-c116dbca5b1e" elementFormDefault="qualified">
    <xsd:import namespace="http://schemas.microsoft.com/office/2006/documentManagement/types"/>
    <xsd:import namespace="http://schemas.microsoft.com/office/infopath/2007/PartnerControls"/>
    <xsd:element name="Doc_x0020_Type" ma:index="12" nillable="true" ma:displayName="Doc Type" ma:internalName="Doc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uide All"/>
                    <xsd:enumeration value="Guide AP"/>
                    <xsd:enumeration value="Guide BP"/>
                    <xsd:enumeration value="Guide DA"/>
                    <xsd:enumeration value="Guide OA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_x0020_Type xmlns="eccd9e70-4722-4cc8-b884-c116dbca5b1e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954284-65F9-42EB-982C-EF7EFF932DDE}"/>
</file>

<file path=customXml/itemProps2.xml><?xml version="1.0" encoding="utf-8"?>
<ds:datastoreItem xmlns:ds="http://schemas.openxmlformats.org/officeDocument/2006/customXml" ds:itemID="{EF34B106-B898-4B76-B82C-B34AA84C90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B97E8C-B14B-4B2E-BCCC-05AEDC0C061B}">
  <ds:schemaRefs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  <ds:schemaRef ds:uri="0781e7ad-4c82-4383-abef-fbb380085b09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DBE2647-2BCF-4F3F-B4F1-C60F4D22772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One-Pager.dotx</Template>
  <TotalTime>2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Links>
    <vt:vector size="24" baseType="variant">
      <vt:variant>
        <vt:i4>6</vt:i4>
      </vt:variant>
      <vt:variant>
        <vt:i4>6</vt:i4>
      </vt:variant>
      <vt:variant>
        <vt:i4>0</vt:i4>
      </vt:variant>
      <vt:variant>
        <vt:i4>5</vt:i4>
      </vt:variant>
      <vt:variant>
        <vt:lpwstr>https://www.oregon.gov/das/ORBuys/Documents/Searching-in-Marketplace.pdf</vt:lpwstr>
      </vt:variant>
      <vt:variant>
        <vt:lpwstr/>
      </vt:variant>
      <vt:variant>
        <vt:i4>8192127</vt:i4>
      </vt:variant>
      <vt:variant>
        <vt:i4>3</vt:i4>
      </vt:variant>
      <vt:variant>
        <vt:i4>0</vt:i4>
      </vt:variant>
      <vt:variant>
        <vt:i4>5</vt:i4>
      </vt:variant>
      <vt:variant>
        <vt:lpwstr>https://oregonbuys.gov/</vt:lpwstr>
      </vt:variant>
      <vt:variant>
        <vt:lpwstr/>
      </vt:variant>
      <vt:variant>
        <vt:i4>8192127</vt:i4>
      </vt:variant>
      <vt:variant>
        <vt:i4>0</vt:i4>
      </vt:variant>
      <vt:variant>
        <vt:i4>0</vt:i4>
      </vt:variant>
      <vt:variant>
        <vt:i4>5</vt:i4>
      </vt:variant>
      <vt:variant>
        <vt:lpwstr>https://oregonbuys.gov/</vt:lpwstr>
      </vt:variant>
      <vt:variant>
        <vt:lpwstr/>
      </vt:variant>
      <vt:variant>
        <vt:i4>6094941</vt:i4>
      </vt:variant>
      <vt:variant>
        <vt:i4>0</vt:i4>
      </vt:variant>
      <vt:variant>
        <vt:i4>0</vt:i4>
      </vt:variant>
      <vt:variant>
        <vt:i4>5</vt:i4>
      </vt:variant>
      <vt:variant>
        <vt:lpwstr>https://www.oregon.gov/das/procurement/pages/pas.aspx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OrCPP Price Agreement Search Options</dc:title>
  <dc:subject/>
  <dc:creator>BRAZEAL Nicole M * DAS</dc:creator>
  <cp:keywords/>
  <dc:description/>
  <cp:lastModifiedBy>CASHEN Regina * DAS</cp:lastModifiedBy>
  <cp:revision>2</cp:revision>
  <dcterms:created xsi:type="dcterms:W3CDTF">2026-04-29T16:58:00Z</dcterms:created>
  <dcterms:modified xsi:type="dcterms:W3CDTF">2026-04-29T16:58:00Z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0x0101004F4980CC3C822E4A9FDFF31802EEA4A7</vt:lpwstr>
  </property>
</Properties>
</file>