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02A4A" w14:textId="77777777" w:rsidR="00E70CEF" w:rsidRPr="00651B30" w:rsidRDefault="00E70CEF" w:rsidP="00E70CEF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524D53FB" w14:textId="77777777" w:rsidR="00D6180D" w:rsidRDefault="00D6180D" w:rsidP="00E70CEF">
      <w:pPr>
        <w:spacing w:after="0" w:line="240" w:lineRule="auto"/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40A3E6AB" w14:textId="77777777" w:rsidR="00D6180D" w:rsidRDefault="00D6180D" w:rsidP="00E70CEF">
      <w:pPr>
        <w:spacing w:after="0" w:line="240" w:lineRule="auto"/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78507AA1" w14:textId="3F1490F3" w:rsidR="00A81C0D" w:rsidRDefault="00794B6A" w:rsidP="00A81C0D">
      <w:pPr>
        <w:pStyle w:val="Title"/>
        <w:rPr>
          <w:snapToGrid w:val="0"/>
        </w:rPr>
      </w:pPr>
      <w:r>
        <w:rPr>
          <w:snapToGrid w:val="0"/>
        </w:rPr>
        <w:t xml:space="preserve">Organization Administrator Guide to </w:t>
      </w:r>
      <w:r w:rsidR="00E669AA">
        <w:rPr>
          <w:snapToGrid w:val="0"/>
        </w:rPr>
        <w:t xml:space="preserve">Creating a Department, Location, and Address </w:t>
      </w:r>
      <w:r w:rsidR="00962F8C">
        <w:rPr>
          <w:snapToGrid w:val="0"/>
        </w:rPr>
        <w:t>in</w:t>
      </w:r>
      <w:r w:rsidR="00E669AA">
        <w:rPr>
          <w:snapToGrid w:val="0"/>
        </w:rPr>
        <w:t xml:space="preserve"> the OregonBuys </w:t>
      </w:r>
    </w:p>
    <w:p w14:paraId="720F90AF" w14:textId="5BD43DB7" w:rsidR="00D6180D" w:rsidRDefault="00B9388E" w:rsidP="00B9388E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26A93AB6" w14:textId="1EF29A71" w:rsidR="00E669AA" w:rsidRDefault="00B9388E" w:rsidP="00E669AA">
      <w:r w:rsidRPr="00B9388E">
        <w:t>This guide</w:t>
      </w:r>
      <w:r w:rsidR="004569E4">
        <w:t xml:space="preserve"> </w:t>
      </w:r>
      <w:r w:rsidR="00E669AA">
        <w:t>will help</w:t>
      </w:r>
      <w:r w:rsidRPr="00B9388E">
        <w:t xml:space="preserve"> </w:t>
      </w:r>
      <w:r w:rsidR="00E669AA">
        <w:t xml:space="preserve">individual </w:t>
      </w:r>
      <w:r w:rsidR="00D96F45">
        <w:t>Agency</w:t>
      </w:r>
      <w:r w:rsidR="00E669AA">
        <w:t xml:space="preserve"> Organization Administrators (OAs) in creating their required Department(s), Location(s) and associated addresses. Agency OAs will perform this activity before </w:t>
      </w:r>
      <w:r w:rsidR="00962F8C">
        <w:t>go-live</w:t>
      </w:r>
      <w:r w:rsidR="00E669AA">
        <w:t xml:space="preserve"> to ensure that their agency users are assigned to the correct Department and Location.     </w:t>
      </w:r>
      <w:r w:rsidR="00D96F45">
        <w:t xml:space="preserve"> </w:t>
      </w:r>
    </w:p>
    <w:p w14:paraId="359B3D1D" w14:textId="4CDA7FDE" w:rsidR="008A5AFE" w:rsidRDefault="008A5AFE" w:rsidP="008A5AFE">
      <w:pPr>
        <w:pStyle w:val="Heading1"/>
        <w:rPr>
          <w:snapToGrid w:val="0"/>
        </w:rPr>
      </w:pPr>
      <w:r w:rsidRPr="003B2966">
        <w:rPr>
          <w:snapToGrid w:val="0"/>
        </w:rPr>
        <w:t>Important Highlights</w:t>
      </w:r>
    </w:p>
    <w:p w14:paraId="75E5F5C6" w14:textId="6796E2AE" w:rsidR="008A5AFE" w:rsidRDefault="003B2966" w:rsidP="007417ED">
      <w:pPr>
        <w:pStyle w:val="ListParagraph"/>
        <w:numPr>
          <w:ilvl w:val="0"/>
          <w:numId w:val="17"/>
        </w:numPr>
      </w:pPr>
      <w:r>
        <w:t>W</w:t>
      </w:r>
      <w:r w:rsidR="007417ED" w:rsidRPr="007417ED">
        <w:t>hen entering system IDs, Departments, Locations, and Addresses</w:t>
      </w:r>
      <w:r w:rsidR="00852303">
        <w:t xml:space="preserve"> in the </w:t>
      </w:r>
      <w:r w:rsidR="00962F8C">
        <w:t>PROD</w:t>
      </w:r>
      <w:r w:rsidR="00852303">
        <w:t xml:space="preserve"> environment</w:t>
      </w:r>
      <w:r w:rsidR="007417ED" w:rsidRPr="007417ED">
        <w:t xml:space="preserve">, we recommend being as </w:t>
      </w:r>
      <w:r w:rsidR="00962F8C">
        <w:t>specific</w:t>
      </w:r>
      <w:r w:rsidR="007417ED" w:rsidRPr="007417ED">
        <w:t xml:space="preserve"> as possible. </w:t>
      </w:r>
    </w:p>
    <w:p w14:paraId="3677B42C" w14:textId="4DC7FCF8" w:rsidR="007417ED" w:rsidRDefault="00962F8C" w:rsidP="007417ED">
      <w:pPr>
        <w:pStyle w:val="ListParagraph"/>
        <w:numPr>
          <w:ilvl w:val="0"/>
          <w:numId w:val="17"/>
        </w:numPr>
      </w:pPr>
      <w:r>
        <w:t>Department and Locations will be uploaded based on the Agency Configuration Templates provided by your agency</w:t>
      </w:r>
    </w:p>
    <w:p w14:paraId="3167E41B" w14:textId="77777777" w:rsidR="00365BD1" w:rsidRDefault="00365BD1" w:rsidP="00365BD1">
      <w:pPr>
        <w:pStyle w:val="ListParagraph"/>
        <w:numPr>
          <w:ilvl w:val="0"/>
          <w:numId w:val="17"/>
        </w:numPr>
      </w:pPr>
      <w:r>
        <w:t>The first Department ID should use the first 3-digits of your Agency Code, followed by T1. For example, the first Department ID would be 123T1.</w:t>
      </w:r>
    </w:p>
    <w:p w14:paraId="79A6B898" w14:textId="77777777" w:rsidR="00365BD1" w:rsidRDefault="00365BD1" w:rsidP="00365BD1">
      <w:pPr>
        <w:pStyle w:val="ListParagraph"/>
        <w:numPr>
          <w:ilvl w:val="0"/>
          <w:numId w:val="17"/>
        </w:numPr>
      </w:pPr>
      <w:r>
        <w:t>The first Department Name should be Business Unit 1.</w:t>
      </w:r>
    </w:p>
    <w:p w14:paraId="0C04A8CA" w14:textId="77777777" w:rsidR="00365BD1" w:rsidRDefault="00365BD1" w:rsidP="00365BD1">
      <w:pPr>
        <w:pStyle w:val="ListParagraph"/>
        <w:numPr>
          <w:ilvl w:val="0"/>
          <w:numId w:val="17"/>
        </w:numPr>
      </w:pPr>
      <w:r>
        <w:t>The second Department ID will follow the same format, except increase by 1. For example, the second Department ID would be 123T2.</w:t>
      </w:r>
    </w:p>
    <w:p w14:paraId="29CC13BE" w14:textId="77777777" w:rsidR="00365BD1" w:rsidRDefault="00365BD1" w:rsidP="00365BD1">
      <w:pPr>
        <w:pStyle w:val="ListParagraph"/>
        <w:numPr>
          <w:ilvl w:val="0"/>
          <w:numId w:val="17"/>
        </w:numPr>
      </w:pPr>
      <w:r>
        <w:t>The second Department Name should be Business Unit 2.</w:t>
      </w:r>
    </w:p>
    <w:p w14:paraId="151E2902" w14:textId="77777777" w:rsidR="00365BD1" w:rsidRDefault="00365BD1" w:rsidP="00365BD1">
      <w:pPr>
        <w:pStyle w:val="ListParagraph"/>
        <w:numPr>
          <w:ilvl w:val="0"/>
          <w:numId w:val="17"/>
        </w:numPr>
      </w:pPr>
      <w:r>
        <w:t>The first Department Suffix ID would mirror the Department ID, and the Department Suffix Name would be the Division associated with the address.</w:t>
      </w:r>
    </w:p>
    <w:p w14:paraId="4117E20E" w14:textId="77777777" w:rsidR="00365BD1" w:rsidRDefault="00365BD1" w:rsidP="00365BD1">
      <w:pPr>
        <w:pStyle w:val="ListParagraph"/>
        <w:numPr>
          <w:ilvl w:val="0"/>
          <w:numId w:val="17"/>
        </w:numPr>
      </w:pPr>
      <w:r>
        <w:t>The first Location ID would be an abbreviation of the Location Name. The Location Name would represent the Division within the Department or an actual location of your Department.</w:t>
      </w:r>
    </w:p>
    <w:p w14:paraId="7C47FD6C" w14:textId="4C4812FE" w:rsidR="00193AB9" w:rsidRPr="008A5AFE" w:rsidRDefault="00365BD1" w:rsidP="003B2966">
      <w:pPr>
        <w:pStyle w:val="ListParagraph"/>
        <w:numPr>
          <w:ilvl w:val="0"/>
          <w:numId w:val="17"/>
        </w:numPr>
      </w:pPr>
      <w:r>
        <w:t>The instructions above for entering the Department Suffix ID, Department Suffix Name, Location ID, and Location Name would apply to the second created Department.</w:t>
      </w:r>
    </w:p>
    <w:p w14:paraId="2EDE2873" w14:textId="4EFDD65D" w:rsidR="00B9388E" w:rsidRDefault="005D1480" w:rsidP="00B9388E">
      <w:pPr>
        <w:pStyle w:val="Heading1"/>
      </w:pPr>
      <w:r>
        <w:t xml:space="preserve">Creating a Department </w:t>
      </w:r>
      <w:r w:rsidR="001532A9">
        <w:t>with a Location and Address</w:t>
      </w:r>
    </w:p>
    <w:p w14:paraId="7311EFC1" w14:textId="4C38A970" w:rsidR="00B9388E" w:rsidRDefault="00B9388E" w:rsidP="00B9388E">
      <w:r>
        <w:t>Th</w:t>
      </w:r>
      <w:r w:rsidR="0026606D">
        <w:t>is</w:t>
      </w:r>
      <w:r>
        <w:t xml:space="preserve"> section includes </w:t>
      </w:r>
      <w:r w:rsidR="005D1480">
        <w:t>a step-by-step process of how to create a Department</w:t>
      </w:r>
      <w:r w:rsidR="00036AD9">
        <w:t>, Location, and Address in the OregonBuys Training Environment.</w:t>
      </w:r>
    </w:p>
    <w:p w14:paraId="3310E6D5" w14:textId="72E18F94" w:rsidR="005D1480" w:rsidRDefault="005D1480" w:rsidP="005D1480">
      <w:pPr>
        <w:pStyle w:val="ListParagraph"/>
        <w:numPr>
          <w:ilvl w:val="0"/>
          <w:numId w:val="14"/>
        </w:numPr>
      </w:pPr>
      <w:r>
        <w:t>Login using your login credentials at train.oregonbuys.gov</w:t>
      </w:r>
      <w:r w:rsidR="0003045D">
        <w:t>.</w:t>
      </w:r>
      <w:r w:rsidR="00C74AAE">
        <w:br/>
      </w:r>
    </w:p>
    <w:p w14:paraId="28E6F4CC" w14:textId="5E253150" w:rsidR="005D1480" w:rsidRDefault="005D1480" w:rsidP="005D1480">
      <w:pPr>
        <w:pStyle w:val="ListParagraph"/>
        <w:numPr>
          <w:ilvl w:val="0"/>
          <w:numId w:val="14"/>
        </w:numPr>
      </w:pPr>
      <w:r>
        <w:t xml:space="preserve">Navigate </w:t>
      </w:r>
      <w:r w:rsidR="005F4818">
        <w:t xml:space="preserve">to </w:t>
      </w:r>
      <w:r>
        <w:t>the right of the Homepage and click on the ‘Account’ icon.</w:t>
      </w:r>
    </w:p>
    <w:p w14:paraId="53E1C29F" w14:textId="0C495901" w:rsidR="003B2966" w:rsidRDefault="003B2966" w:rsidP="003B2966"/>
    <w:p w14:paraId="74E844B7" w14:textId="0DA11A04" w:rsidR="003B2966" w:rsidRDefault="003B2966" w:rsidP="003B2966"/>
    <w:p w14:paraId="786FD6E7" w14:textId="77777777" w:rsidR="003B2966" w:rsidRDefault="003B2966" w:rsidP="003B2966"/>
    <w:p w14:paraId="5B6C285B" w14:textId="77777777" w:rsidR="005F4818" w:rsidRDefault="005F4818" w:rsidP="00BC0862">
      <w:pPr>
        <w:pStyle w:val="ListParagraph"/>
      </w:pPr>
    </w:p>
    <w:p w14:paraId="7D749453" w14:textId="4D9C4679" w:rsidR="005F4818" w:rsidRDefault="005F4818" w:rsidP="005F4818">
      <w:pPr>
        <w:pStyle w:val="ListParagraph"/>
        <w:numPr>
          <w:ilvl w:val="0"/>
          <w:numId w:val="14"/>
        </w:numPr>
      </w:pPr>
      <w:r>
        <w:lastRenderedPageBreak/>
        <w:t>Click the ‘Down Arrow’ next to the current role you are logged in.</w:t>
      </w:r>
    </w:p>
    <w:p w14:paraId="10A69285" w14:textId="7F48769B" w:rsidR="00C74AAE" w:rsidRDefault="005F4818" w:rsidP="00C74AAE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5D2747" wp14:editId="4C579532">
            <wp:simplePos x="0" y="0"/>
            <wp:positionH relativeFrom="column">
              <wp:posOffset>448945</wp:posOffset>
            </wp:positionH>
            <wp:positionV relativeFrom="paragraph">
              <wp:posOffset>205409</wp:posOffset>
            </wp:positionV>
            <wp:extent cx="2542791" cy="2174966"/>
            <wp:effectExtent l="0" t="0" r="0" b="0"/>
            <wp:wrapTopAndBottom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791" cy="2174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AAE">
        <w:br/>
      </w:r>
    </w:p>
    <w:p w14:paraId="2F7C19DF" w14:textId="70EC3BD1" w:rsidR="005D1480" w:rsidRDefault="005F4818" w:rsidP="005D1480">
      <w:pPr>
        <w:pStyle w:val="ListParagraph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375FD0" wp14:editId="0362BB68">
            <wp:simplePos x="0" y="0"/>
            <wp:positionH relativeFrom="column">
              <wp:posOffset>473103</wp:posOffset>
            </wp:positionH>
            <wp:positionV relativeFrom="paragraph">
              <wp:posOffset>349857</wp:posOffset>
            </wp:positionV>
            <wp:extent cx="2542540" cy="2150110"/>
            <wp:effectExtent l="0" t="0" r="0" b="2540"/>
            <wp:wrapTopAndBottom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637">
        <w:t xml:space="preserve">Select the user role </w:t>
      </w:r>
      <w:r w:rsidR="00744D60">
        <w:t>‘</w:t>
      </w:r>
      <w:r w:rsidR="00776637">
        <w:t>Organization Administrator</w:t>
      </w:r>
      <w:r w:rsidR="00744D60">
        <w:t>’</w:t>
      </w:r>
      <w:r w:rsidR="00776637">
        <w:t xml:space="preserve"> from the dropdown list.</w:t>
      </w:r>
      <w:r w:rsidR="00C74AAE">
        <w:br/>
      </w:r>
    </w:p>
    <w:p w14:paraId="7A6D7102" w14:textId="2324E036" w:rsidR="00776637" w:rsidRDefault="005F4818" w:rsidP="005D1480">
      <w:pPr>
        <w:pStyle w:val="ListParagraph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1F1286" wp14:editId="1041891D">
            <wp:simplePos x="0" y="0"/>
            <wp:positionH relativeFrom="column">
              <wp:posOffset>457200</wp:posOffset>
            </wp:positionH>
            <wp:positionV relativeFrom="paragraph">
              <wp:posOffset>510789</wp:posOffset>
            </wp:positionV>
            <wp:extent cx="4963886" cy="1828800"/>
            <wp:effectExtent l="0" t="0" r="8255" b="0"/>
            <wp:wrapTopAndBottom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88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637">
        <w:t xml:space="preserve">Once you have arrived at the Organization Administrator Homepage, </w:t>
      </w:r>
      <w:r>
        <w:t>click</w:t>
      </w:r>
      <w:r w:rsidR="00776637">
        <w:t xml:space="preserve"> ‘Maintain Agency Organizations/Departments/Locations’.</w:t>
      </w:r>
    </w:p>
    <w:p w14:paraId="36AC01FD" w14:textId="0341DA29" w:rsidR="00A206B0" w:rsidRDefault="00A206B0" w:rsidP="00A206B0">
      <w:pPr>
        <w:pStyle w:val="ListParagraph"/>
      </w:pPr>
    </w:p>
    <w:p w14:paraId="2CDAC87F" w14:textId="5B23E8E7" w:rsidR="00A206B0" w:rsidRDefault="00A206B0" w:rsidP="00A206B0">
      <w:pPr>
        <w:pStyle w:val="ListParagraph"/>
      </w:pPr>
    </w:p>
    <w:p w14:paraId="1BB22EF3" w14:textId="322CD810" w:rsidR="005F3FAD" w:rsidRDefault="0003045D" w:rsidP="003B2966">
      <w:pPr>
        <w:pStyle w:val="ListParagraph"/>
        <w:numPr>
          <w:ilvl w:val="0"/>
          <w:numId w:val="14"/>
        </w:num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CB6B3CB" wp14:editId="67100EB4">
            <wp:simplePos x="0" y="0"/>
            <wp:positionH relativeFrom="column">
              <wp:posOffset>457200</wp:posOffset>
            </wp:positionH>
            <wp:positionV relativeFrom="paragraph">
              <wp:posOffset>304800</wp:posOffset>
            </wp:positionV>
            <wp:extent cx="4924697" cy="2040004"/>
            <wp:effectExtent l="0" t="0" r="0" b="0"/>
            <wp:wrapTopAndBottom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697" cy="204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637">
        <w:t>Select ‘Maintain Organization Departments’.</w:t>
      </w:r>
    </w:p>
    <w:p w14:paraId="6611036B" w14:textId="35BD0433" w:rsidR="005F3FAD" w:rsidRDefault="005F3FAD" w:rsidP="00A206B0">
      <w:pPr>
        <w:pStyle w:val="ListParagraph"/>
      </w:pPr>
    </w:p>
    <w:p w14:paraId="6F22F7F1" w14:textId="150888A3" w:rsidR="00744D60" w:rsidRDefault="00A206B0" w:rsidP="003B2966">
      <w:pPr>
        <w:pStyle w:val="ListParagraph"/>
        <w:numPr>
          <w:ilvl w:val="0"/>
          <w:numId w:val="14"/>
        </w:numPr>
      </w:pPr>
      <w:r>
        <w:t>Click ‘Add Department’</w:t>
      </w:r>
      <w:r w:rsidR="005F3FAD">
        <w:rPr>
          <w:noProof/>
        </w:rPr>
        <w:drawing>
          <wp:anchor distT="0" distB="0" distL="114300" distR="114300" simplePos="0" relativeHeight="251662336" behindDoc="0" locked="0" layoutInCell="1" allowOverlap="1" wp14:anchorId="7EEA1FE9" wp14:editId="7C36ABED">
            <wp:simplePos x="0" y="0"/>
            <wp:positionH relativeFrom="column">
              <wp:posOffset>342265</wp:posOffset>
            </wp:positionH>
            <wp:positionV relativeFrom="paragraph">
              <wp:posOffset>307975</wp:posOffset>
            </wp:positionV>
            <wp:extent cx="4924425" cy="1698615"/>
            <wp:effectExtent l="0" t="0" r="0" b="0"/>
            <wp:wrapTopAndBottom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69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C70DFF" w14:textId="46538F2B" w:rsidR="001532A9" w:rsidRDefault="001532A9" w:rsidP="001532A9">
      <w:pPr>
        <w:pStyle w:val="ListParagraph"/>
      </w:pPr>
    </w:p>
    <w:p w14:paraId="1045A32B" w14:textId="68D4935B" w:rsidR="00037640" w:rsidRDefault="00B029AF" w:rsidP="00A206B0">
      <w:pPr>
        <w:pStyle w:val="ListParagraph"/>
        <w:numPr>
          <w:ilvl w:val="0"/>
          <w:numId w:val="14"/>
        </w:numPr>
      </w:pPr>
      <w:r>
        <w:t xml:space="preserve">Type your Department ID and Department Name, then click ‘Save &amp; Exit’. </w:t>
      </w:r>
    </w:p>
    <w:p w14:paraId="2E4702DC" w14:textId="773D5D6C" w:rsidR="00037640" w:rsidRDefault="00B029AF" w:rsidP="00744D60">
      <w:pPr>
        <w:pStyle w:val="ListParagraph"/>
        <w:numPr>
          <w:ilvl w:val="1"/>
          <w:numId w:val="14"/>
        </w:numPr>
      </w:pPr>
      <w:r>
        <w:t xml:space="preserve">For ‘Department ID’, use your </w:t>
      </w:r>
      <w:r w:rsidR="00036AD9">
        <w:t>3-Digit Agency Code, followed by T1.</w:t>
      </w:r>
    </w:p>
    <w:p w14:paraId="05AE24EF" w14:textId="7568509F" w:rsidR="00037640" w:rsidRDefault="00B029AF" w:rsidP="00744D60">
      <w:pPr>
        <w:pStyle w:val="ListParagraph"/>
        <w:numPr>
          <w:ilvl w:val="2"/>
          <w:numId w:val="14"/>
        </w:numPr>
      </w:pPr>
      <w:r>
        <w:t xml:space="preserve">For example – </w:t>
      </w:r>
      <w:r w:rsidR="001532A9">
        <w:t xml:space="preserve">the </w:t>
      </w:r>
      <w:r>
        <w:t>Secretary of State</w:t>
      </w:r>
      <w:r w:rsidR="00036AD9">
        <w:t xml:space="preserve">’s first Department ID </w:t>
      </w:r>
      <w:r w:rsidR="00E82021">
        <w:t xml:space="preserve">would be </w:t>
      </w:r>
      <w:r w:rsidR="00036AD9">
        <w:t>165</w:t>
      </w:r>
      <w:r w:rsidR="00E82021">
        <w:t>T</w:t>
      </w:r>
      <w:r w:rsidR="00036AD9">
        <w:t>1. Following this concept</w:t>
      </w:r>
      <w:r w:rsidR="0003045D">
        <w:t>,</w:t>
      </w:r>
      <w:r w:rsidR="00036AD9">
        <w:t xml:space="preserve"> each additional Department ID will increase by increments of 1. The second Department ID would be 165</w:t>
      </w:r>
      <w:r w:rsidR="00E82021">
        <w:t>T</w:t>
      </w:r>
      <w:r w:rsidR="00036AD9">
        <w:t xml:space="preserve">2, </w:t>
      </w:r>
      <w:r w:rsidR="008A5AFE">
        <w:t>etc.</w:t>
      </w:r>
      <w:r w:rsidR="00036AD9">
        <w:t>.</w:t>
      </w:r>
    </w:p>
    <w:p w14:paraId="2D6BD463" w14:textId="3D0D311C" w:rsidR="00037640" w:rsidRDefault="00B029AF" w:rsidP="00037640">
      <w:pPr>
        <w:pStyle w:val="ListParagraph"/>
        <w:numPr>
          <w:ilvl w:val="1"/>
          <w:numId w:val="14"/>
        </w:numPr>
      </w:pPr>
      <w:r>
        <w:t xml:space="preserve">For the Department Name, </w:t>
      </w:r>
      <w:r w:rsidR="00036AD9">
        <w:t>enter each business unit within your Organization</w:t>
      </w:r>
      <w:r w:rsidR="00037640">
        <w:t>.</w:t>
      </w:r>
    </w:p>
    <w:p w14:paraId="71335D8C" w14:textId="4D645392" w:rsidR="005F4818" w:rsidRDefault="00037640" w:rsidP="00744D60">
      <w:pPr>
        <w:pStyle w:val="ListParagraph"/>
        <w:numPr>
          <w:ilvl w:val="2"/>
          <w:numId w:val="14"/>
        </w:numPr>
      </w:pPr>
      <w:r>
        <w:t xml:space="preserve">For example - </w:t>
      </w:r>
      <w:r w:rsidR="00E82021">
        <w:t>enter Business Unit 1 for your first Department. The next Department would be Business Unit 2.</w:t>
      </w:r>
    </w:p>
    <w:p w14:paraId="584A9AC8" w14:textId="77777777" w:rsidR="003B2966" w:rsidRDefault="005F4818" w:rsidP="00BC0862">
      <w:pPr>
        <w:pStyle w:val="ListParagraph"/>
        <w:numPr>
          <w:ilvl w:val="1"/>
          <w:numId w:val="14"/>
        </w:numPr>
      </w:pPr>
      <w:r>
        <w:t>Disregard other fields.</w:t>
      </w:r>
    </w:p>
    <w:p w14:paraId="06F22446" w14:textId="77777777" w:rsidR="003B2966" w:rsidRDefault="003B2966" w:rsidP="003B2966"/>
    <w:p w14:paraId="76AAFE41" w14:textId="77777777" w:rsidR="003B2966" w:rsidRDefault="003B2966" w:rsidP="003B2966"/>
    <w:p w14:paraId="3D6CA44C" w14:textId="77777777" w:rsidR="003B2966" w:rsidRDefault="003B2966" w:rsidP="003B2966"/>
    <w:p w14:paraId="579D1779" w14:textId="77777777" w:rsidR="003B2966" w:rsidRDefault="003B2966" w:rsidP="003B2966"/>
    <w:p w14:paraId="7EFA5F82" w14:textId="77777777" w:rsidR="003B2966" w:rsidRDefault="003B2966" w:rsidP="003B2966"/>
    <w:p w14:paraId="2A1E5CF9" w14:textId="409A6AA7" w:rsidR="00037640" w:rsidRDefault="00744D60" w:rsidP="003B2966">
      <w:r>
        <w:br/>
      </w:r>
    </w:p>
    <w:p w14:paraId="68BACC37" w14:textId="3BC9DEF8" w:rsidR="00B029AF" w:rsidRDefault="001532A9" w:rsidP="003B2966">
      <w:pPr>
        <w:pStyle w:val="ListParagraph"/>
        <w:numPr>
          <w:ilvl w:val="0"/>
          <w:numId w:val="14"/>
        </w:numPr>
      </w:pPr>
      <w:r>
        <w:lastRenderedPageBreak/>
        <w:t xml:space="preserve">Click ‘Save &amp; </w:t>
      </w:r>
      <w:r w:rsidR="005F4818">
        <w:t>Continue’</w:t>
      </w:r>
      <w:r>
        <w:t>.</w:t>
      </w:r>
      <w:r w:rsidR="005F4818">
        <w:rPr>
          <w:noProof/>
        </w:rPr>
        <w:drawing>
          <wp:anchor distT="0" distB="0" distL="114300" distR="114300" simplePos="0" relativeHeight="251663360" behindDoc="0" locked="0" layoutInCell="1" allowOverlap="1" wp14:anchorId="7AB48E91" wp14:editId="1E4251EA">
            <wp:simplePos x="0" y="0"/>
            <wp:positionH relativeFrom="column">
              <wp:posOffset>587375</wp:posOffset>
            </wp:positionH>
            <wp:positionV relativeFrom="paragraph">
              <wp:posOffset>266700</wp:posOffset>
            </wp:positionV>
            <wp:extent cx="5329555" cy="2544445"/>
            <wp:effectExtent l="0" t="0" r="4445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55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07935BD" w14:textId="4B4AF8CC" w:rsidR="00744D60" w:rsidRDefault="001532A9" w:rsidP="003B2966">
      <w:pPr>
        <w:pStyle w:val="ListParagraph"/>
        <w:numPr>
          <w:ilvl w:val="0"/>
          <w:numId w:val="14"/>
        </w:numPr>
      </w:pPr>
      <w:r>
        <w:t xml:space="preserve">Once you have clicked ‘Save &amp; </w:t>
      </w:r>
      <w:r w:rsidR="005F4818">
        <w:t>Continue’</w:t>
      </w:r>
      <w:r>
        <w:t xml:space="preserve">, </w:t>
      </w:r>
      <w:r w:rsidR="005F4818">
        <w:t>a confirmation message displays confirming your Department is saved.</w:t>
      </w:r>
      <w:r w:rsidR="003B2966">
        <w:br/>
      </w:r>
    </w:p>
    <w:p w14:paraId="447B05F7" w14:textId="136B882A" w:rsidR="00990AB4" w:rsidRDefault="0003045D" w:rsidP="00990AB4">
      <w:pPr>
        <w:pStyle w:val="ListParagraph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8404697" wp14:editId="3F6D7EDA">
            <wp:simplePos x="0" y="0"/>
            <wp:positionH relativeFrom="column">
              <wp:posOffset>447675</wp:posOffset>
            </wp:positionH>
            <wp:positionV relativeFrom="paragraph">
              <wp:posOffset>351155</wp:posOffset>
            </wp:positionV>
            <wp:extent cx="4889500" cy="2781300"/>
            <wp:effectExtent l="0" t="0" r="6350" b="0"/>
            <wp:wrapTopAndBottom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AB4">
        <w:t xml:space="preserve">Scroll down to </w:t>
      </w:r>
      <w:r w:rsidR="00FF1281">
        <w:t xml:space="preserve">the </w:t>
      </w:r>
      <w:r w:rsidR="00FF1281" w:rsidRPr="00FF1281">
        <w:rPr>
          <w:i/>
          <w:iCs/>
        </w:rPr>
        <w:t>Department Address List</w:t>
      </w:r>
      <w:r w:rsidR="00FF1281">
        <w:t xml:space="preserve"> and click ‘Add Dept Address’</w:t>
      </w:r>
      <w:r w:rsidR="005F4818">
        <w:t>.</w:t>
      </w:r>
    </w:p>
    <w:p w14:paraId="6A6377BB" w14:textId="77777777" w:rsidR="003B2966" w:rsidRDefault="003B2966" w:rsidP="00744D60">
      <w:pPr>
        <w:pStyle w:val="ListParagraph"/>
      </w:pPr>
    </w:p>
    <w:p w14:paraId="4F9A0FD8" w14:textId="77777777" w:rsidR="003B2966" w:rsidRDefault="003B2966" w:rsidP="00744D60">
      <w:pPr>
        <w:pStyle w:val="ListParagraph"/>
      </w:pPr>
    </w:p>
    <w:p w14:paraId="1F09E56F" w14:textId="77777777" w:rsidR="003B2966" w:rsidRDefault="003B2966" w:rsidP="00744D60">
      <w:pPr>
        <w:pStyle w:val="ListParagraph"/>
      </w:pPr>
    </w:p>
    <w:p w14:paraId="5971FF2F" w14:textId="77777777" w:rsidR="003B2966" w:rsidRDefault="003B2966" w:rsidP="00744D60">
      <w:pPr>
        <w:pStyle w:val="ListParagraph"/>
      </w:pPr>
    </w:p>
    <w:p w14:paraId="0B7E7CBE" w14:textId="77777777" w:rsidR="003B2966" w:rsidRDefault="003B2966" w:rsidP="00744D60">
      <w:pPr>
        <w:pStyle w:val="ListParagraph"/>
      </w:pPr>
    </w:p>
    <w:p w14:paraId="00FCBDBD" w14:textId="77777777" w:rsidR="003B2966" w:rsidRDefault="003B2966" w:rsidP="00744D60">
      <w:pPr>
        <w:pStyle w:val="ListParagraph"/>
      </w:pPr>
    </w:p>
    <w:p w14:paraId="6E94DD61" w14:textId="77777777" w:rsidR="003B2966" w:rsidRDefault="003B2966" w:rsidP="00744D60">
      <w:pPr>
        <w:pStyle w:val="ListParagraph"/>
      </w:pPr>
    </w:p>
    <w:p w14:paraId="26D2928F" w14:textId="77777777" w:rsidR="003B2966" w:rsidRDefault="003B2966" w:rsidP="00744D60">
      <w:pPr>
        <w:pStyle w:val="ListParagraph"/>
      </w:pPr>
    </w:p>
    <w:p w14:paraId="6A113D88" w14:textId="77777777" w:rsidR="003B2966" w:rsidRDefault="003B2966" w:rsidP="00744D60">
      <w:pPr>
        <w:pStyle w:val="ListParagraph"/>
      </w:pPr>
    </w:p>
    <w:p w14:paraId="6A5CCC78" w14:textId="77777777" w:rsidR="003B2966" w:rsidRDefault="003B2966" w:rsidP="00744D60">
      <w:pPr>
        <w:pStyle w:val="ListParagraph"/>
      </w:pPr>
    </w:p>
    <w:p w14:paraId="45E7D8A5" w14:textId="77777777" w:rsidR="003B2966" w:rsidRDefault="003B2966" w:rsidP="00744D60">
      <w:pPr>
        <w:pStyle w:val="ListParagraph"/>
      </w:pPr>
    </w:p>
    <w:p w14:paraId="2990F326" w14:textId="051D08D0" w:rsidR="00FF1281" w:rsidRDefault="00FF1281" w:rsidP="00744D60">
      <w:pPr>
        <w:pStyle w:val="ListParagraph"/>
      </w:pPr>
      <w:r>
        <w:br/>
      </w:r>
    </w:p>
    <w:p w14:paraId="002501AB" w14:textId="49A9181E" w:rsidR="00FF1281" w:rsidRDefault="00FF1281" w:rsidP="00FF1281">
      <w:pPr>
        <w:pStyle w:val="ListParagraph"/>
        <w:numPr>
          <w:ilvl w:val="0"/>
          <w:numId w:val="14"/>
        </w:numPr>
      </w:pPr>
      <w:r>
        <w:lastRenderedPageBreak/>
        <w:t>Complete all the required (*) fields and click ‘Save &amp; Exit’.</w:t>
      </w:r>
    </w:p>
    <w:p w14:paraId="72DE26C7" w14:textId="48D8181F" w:rsidR="00037640" w:rsidRDefault="00851242" w:rsidP="00744D60">
      <w:pPr>
        <w:pStyle w:val="ListParagraph"/>
        <w:numPr>
          <w:ilvl w:val="1"/>
          <w:numId w:val="14"/>
        </w:numPr>
      </w:pPr>
      <w:r>
        <w:t>CAUTION: Please d</w:t>
      </w:r>
      <w:r w:rsidR="00037640">
        <w:t xml:space="preserve">o not use a valid </w:t>
      </w:r>
      <w:r>
        <w:t>mailing address in TRAIN.</w:t>
      </w:r>
    </w:p>
    <w:p w14:paraId="6CBF5942" w14:textId="7F24489D" w:rsidR="00080268" w:rsidRDefault="00E87C49" w:rsidP="00E87C49">
      <w:pPr>
        <w:pStyle w:val="ListParagraph"/>
        <w:numPr>
          <w:ilvl w:val="1"/>
          <w:numId w:val="14"/>
        </w:numPr>
      </w:pPr>
      <w:r>
        <w:t xml:space="preserve">When adding </w:t>
      </w:r>
      <w:r w:rsidR="0003045D">
        <w:t xml:space="preserve">a </w:t>
      </w:r>
      <w:r>
        <w:t>Department</w:t>
      </w:r>
      <w:r w:rsidR="00E82021">
        <w:t xml:space="preserve"> Suffix</w:t>
      </w:r>
      <w:r>
        <w:t xml:space="preserve"> ID, use the following format - </w:t>
      </w:r>
      <w:r w:rsidRPr="00E87C49">
        <w:t xml:space="preserve">3-Digit Agency Code followed by </w:t>
      </w:r>
      <w:r w:rsidR="00E82021">
        <w:t>T</w:t>
      </w:r>
      <w:r w:rsidRPr="00E87C49">
        <w:t>1</w:t>
      </w:r>
      <w:r w:rsidR="0003045D">
        <w:t>.</w:t>
      </w:r>
    </w:p>
    <w:p w14:paraId="634E89D3" w14:textId="29F99B10" w:rsidR="00E87C49" w:rsidRPr="00E87C49" w:rsidRDefault="00080268" w:rsidP="005F3FAD">
      <w:pPr>
        <w:pStyle w:val="ListParagraph"/>
        <w:numPr>
          <w:ilvl w:val="2"/>
          <w:numId w:val="14"/>
        </w:numPr>
      </w:pPr>
      <w:r>
        <w:t>For e</w:t>
      </w:r>
      <w:r w:rsidR="00E87C49" w:rsidRPr="00E87C49">
        <w:t>xample – 165</w:t>
      </w:r>
      <w:r w:rsidR="00E82021">
        <w:t>T</w:t>
      </w:r>
      <w:r w:rsidR="00E87C49" w:rsidRPr="00E87C49">
        <w:t>1</w:t>
      </w:r>
      <w:r w:rsidR="0003045D">
        <w:t>.</w:t>
      </w:r>
    </w:p>
    <w:p w14:paraId="77B7E16B" w14:textId="3B80637E" w:rsidR="00080268" w:rsidRDefault="00E87C49" w:rsidP="00E87C49">
      <w:pPr>
        <w:pStyle w:val="ListParagraph"/>
        <w:numPr>
          <w:ilvl w:val="1"/>
          <w:numId w:val="14"/>
        </w:numPr>
      </w:pPr>
      <w:r>
        <w:t xml:space="preserve">When adding </w:t>
      </w:r>
      <w:r w:rsidR="0003045D">
        <w:t xml:space="preserve">a </w:t>
      </w:r>
      <w:r>
        <w:t xml:space="preserve">Department </w:t>
      </w:r>
      <w:r w:rsidR="00E82021">
        <w:t>Suffix N</w:t>
      </w:r>
      <w:r>
        <w:t xml:space="preserve">ame, </w:t>
      </w:r>
      <w:r w:rsidR="00E82021">
        <w:t>enter the name of the Business Unit’s Division that address is associate with.</w:t>
      </w:r>
    </w:p>
    <w:p w14:paraId="25222771" w14:textId="4FA28C9F" w:rsidR="00E87C49" w:rsidRDefault="00E87C49">
      <w:pPr>
        <w:pStyle w:val="ListParagraph"/>
        <w:numPr>
          <w:ilvl w:val="2"/>
          <w:numId w:val="14"/>
        </w:numPr>
      </w:pPr>
      <w:r w:rsidRPr="00E87C49">
        <w:t xml:space="preserve">Example: </w:t>
      </w:r>
      <w:r w:rsidR="00E82021">
        <w:t>Division 1</w:t>
      </w:r>
      <w:r w:rsidR="0003045D">
        <w:t>.</w:t>
      </w:r>
    </w:p>
    <w:p w14:paraId="4FEC54B9" w14:textId="3DE9CFF5" w:rsidR="00E82021" w:rsidRDefault="00E82021" w:rsidP="00E82021">
      <w:pPr>
        <w:pStyle w:val="ListParagraph"/>
        <w:numPr>
          <w:ilvl w:val="1"/>
          <w:numId w:val="14"/>
        </w:numPr>
      </w:pPr>
      <w:r>
        <w:t xml:space="preserve">If you add </w:t>
      </w:r>
      <w:r w:rsidR="0003045D">
        <w:t xml:space="preserve">an </w:t>
      </w:r>
      <w:r>
        <w:t>additional address</w:t>
      </w:r>
      <w:r w:rsidR="005F3FAD">
        <w:t xml:space="preserve"> under the first Department, the next Department Suffix ID format would be 165T</w:t>
      </w:r>
      <w:r w:rsidR="008A5AFE">
        <w:t>2, etc.</w:t>
      </w:r>
      <w:r w:rsidR="005F3FAD">
        <w:t xml:space="preserve">. </w:t>
      </w:r>
    </w:p>
    <w:p w14:paraId="2B62ACFA" w14:textId="77777777" w:rsidR="00BC0862" w:rsidRDefault="00BC0862" w:rsidP="00E87C49">
      <w:pPr>
        <w:pStyle w:val="ListParagraph"/>
        <w:ind w:left="1440"/>
      </w:pPr>
    </w:p>
    <w:p w14:paraId="42AD0E84" w14:textId="2D6BFC85" w:rsidR="00744D60" w:rsidRDefault="00FF1281" w:rsidP="003B2966">
      <w:pPr>
        <w:pStyle w:val="ListParagrap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75CD87" wp14:editId="7D93D01D">
            <wp:simplePos x="0" y="0"/>
            <wp:positionH relativeFrom="column">
              <wp:posOffset>457200</wp:posOffset>
            </wp:positionH>
            <wp:positionV relativeFrom="paragraph">
              <wp:posOffset>138</wp:posOffset>
            </wp:positionV>
            <wp:extent cx="4653922" cy="3193869"/>
            <wp:effectExtent l="0" t="0" r="0" b="6985"/>
            <wp:wrapTopAndBottom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922" cy="319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66DEB" w14:textId="6F2F2827" w:rsidR="00FF1281" w:rsidRDefault="00FA37F4" w:rsidP="00FF1281">
      <w:pPr>
        <w:pStyle w:val="ListParagraph"/>
        <w:numPr>
          <w:ilvl w:val="0"/>
          <w:numId w:val="14"/>
        </w:numPr>
      </w:pPr>
      <w:r>
        <w:t>Once you have clicked ‘Save &amp; Exit’</w:t>
      </w:r>
      <w:r w:rsidRPr="00FA37F4">
        <w:t xml:space="preserve"> </w:t>
      </w:r>
      <w:r>
        <w:t xml:space="preserve">OregonBuys will automatically load the </w:t>
      </w:r>
      <w:r w:rsidRPr="001532A9">
        <w:rPr>
          <w:i/>
          <w:iCs/>
        </w:rPr>
        <w:t>Department Maintenance</w:t>
      </w:r>
      <w:r w:rsidR="0003045D">
        <w:rPr>
          <w:i/>
          <w:iCs/>
        </w:rPr>
        <w:t xml:space="preserve"> </w:t>
      </w:r>
      <w:r w:rsidR="0003045D">
        <w:t>page</w:t>
      </w:r>
      <w:r>
        <w:t xml:space="preserve"> for your newly created Department.  Scroll down and click on ‘Add Location’.</w:t>
      </w:r>
    </w:p>
    <w:p w14:paraId="36D88E8F" w14:textId="1C4DB571" w:rsidR="001576E7" w:rsidRDefault="0003045D" w:rsidP="00744D60">
      <w:pPr>
        <w:pStyle w:val="ListParagrap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7710B32" wp14:editId="6B68ECFD">
            <wp:simplePos x="0" y="0"/>
            <wp:positionH relativeFrom="column">
              <wp:posOffset>457200</wp:posOffset>
            </wp:positionH>
            <wp:positionV relativeFrom="paragraph">
              <wp:posOffset>197485</wp:posOffset>
            </wp:positionV>
            <wp:extent cx="5192486" cy="2924504"/>
            <wp:effectExtent l="0" t="0" r="8255" b="9525"/>
            <wp:wrapTopAndBottom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486" cy="2924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6E7">
        <w:br/>
      </w:r>
    </w:p>
    <w:p w14:paraId="11F248D4" w14:textId="335897BA" w:rsidR="00FA37F4" w:rsidRDefault="00FA37F4" w:rsidP="00FA37F4">
      <w:pPr>
        <w:pStyle w:val="ListParagraph"/>
        <w:numPr>
          <w:ilvl w:val="0"/>
          <w:numId w:val="14"/>
        </w:numPr>
      </w:pPr>
      <w:r>
        <w:lastRenderedPageBreak/>
        <w:t xml:space="preserve">Complete all </w:t>
      </w:r>
      <w:r w:rsidR="005F3FAD">
        <w:t>required (</w:t>
      </w:r>
      <w:r w:rsidR="001576E7">
        <w:t>*)</w:t>
      </w:r>
      <w:r>
        <w:t xml:space="preserve"> fields</w:t>
      </w:r>
      <w:r w:rsidR="001576E7">
        <w:t>.</w:t>
      </w:r>
    </w:p>
    <w:p w14:paraId="3A509AE0" w14:textId="64E8D781" w:rsidR="00851242" w:rsidRDefault="00851242" w:rsidP="00851242">
      <w:pPr>
        <w:pStyle w:val="ListParagraph"/>
        <w:numPr>
          <w:ilvl w:val="1"/>
          <w:numId w:val="14"/>
        </w:numPr>
      </w:pPr>
      <w:r>
        <w:t>For ‘Location ID’, use</w:t>
      </w:r>
      <w:r w:rsidR="00080268">
        <w:t xml:space="preserve"> the abbreviation for the </w:t>
      </w:r>
      <w:r w:rsidR="005F3FAD">
        <w:t>Division within the Business Unit</w:t>
      </w:r>
      <w:r w:rsidR="0003045D">
        <w:t>.</w:t>
      </w:r>
      <w:r w:rsidR="00744D60">
        <w:t xml:space="preserve"> </w:t>
      </w:r>
    </w:p>
    <w:p w14:paraId="4152483C" w14:textId="67BE837C" w:rsidR="00851242" w:rsidRDefault="00851242" w:rsidP="00851242">
      <w:pPr>
        <w:pStyle w:val="ListParagraph"/>
        <w:numPr>
          <w:ilvl w:val="2"/>
          <w:numId w:val="14"/>
        </w:numPr>
      </w:pPr>
      <w:r>
        <w:t>For example –</w:t>
      </w:r>
      <w:r w:rsidR="00DF0FA9">
        <w:t xml:space="preserve"> </w:t>
      </w:r>
      <w:r w:rsidR="005F3FAD">
        <w:t>Division 1 becomes DIVT1</w:t>
      </w:r>
      <w:r w:rsidR="0003045D">
        <w:t>.</w:t>
      </w:r>
    </w:p>
    <w:p w14:paraId="0CAA0B41" w14:textId="5CE338F9" w:rsidR="00851242" w:rsidRDefault="00851242" w:rsidP="00851242">
      <w:pPr>
        <w:pStyle w:val="ListParagraph"/>
        <w:numPr>
          <w:ilvl w:val="1"/>
          <w:numId w:val="14"/>
        </w:numPr>
      </w:pPr>
      <w:r>
        <w:t>For the Location Name, use</w:t>
      </w:r>
      <w:r w:rsidR="00DF0FA9">
        <w:t xml:space="preserve"> </w:t>
      </w:r>
      <w:r w:rsidR="00080268">
        <w:t>Division</w:t>
      </w:r>
      <w:r w:rsidR="0003045D">
        <w:t xml:space="preserve"> </w:t>
      </w:r>
      <w:r w:rsidR="005F3FAD">
        <w:t>1</w:t>
      </w:r>
      <w:r>
        <w:t>.</w:t>
      </w:r>
    </w:p>
    <w:p w14:paraId="1C60F720" w14:textId="320A7E60" w:rsidR="00744D60" w:rsidRDefault="00851242" w:rsidP="005F3FAD">
      <w:pPr>
        <w:pStyle w:val="ListParagraph"/>
        <w:numPr>
          <w:ilvl w:val="2"/>
          <w:numId w:val="14"/>
        </w:numPr>
      </w:pPr>
      <w:r>
        <w:t xml:space="preserve">For example </w:t>
      </w:r>
      <w:r w:rsidR="00DF0FA9">
        <w:t>–</w:t>
      </w:r>
      <w:r>
        <w:t xml:space="preserve"> </w:t>
      </w:r>
      <w:r w:rsidR="005F3FAD">
        <w:t>Division 1</w:t>
      </w:r>
      <w:r w:rsidR="0003045D">
        <w:t>.</w:t>
      </w:r>
      <w:r w:rsidR="00175729">
        <w:rPr>
          <w:noProof/>
        </w:rPr>
        <w:drawing>
          <wp:anchor distT="0" distB="0" distL="114300" distR="114300" simplePos="0" relativeHeight="251668480" behindDoc="0" locked="0" layoutInCell="1" allowOverlap="1" wp14:anchorId="1F5DD73B" wp14:editId="4E8ED416">
            <wp:simplePos x="0" y="0"/>
            <wp:positionH relativeFrom="column">
              <wp:posOffset>441960</wp:posOffset>
            </wp:positionH>
            <wp:positionV relativeFrom="paragraph">
              <wp:posOffset>295910</wp:posOffset>
            </wp:positionV>
            <wp:extent cx="5166360" cy="2865120"/>
            <wp:effectExtent l="0" t="0" r="0" b="0"/>
            <wp:wrapTopAndBottom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6E7">
        <w:br/>
      </w:r>
    </w:p>
    <w:p w14:paraId="058BD8C3" w14:textId="5A36D4D1" w:rsidR="001576E7" w:rsidRDefault="001576E7" w:rsidP="001576E7">
      <w:pPr>
        <w:pStyle w:val="ListParagraph"/>
        <w:numPr>
          <w:ilvl w:val="0"/>
          <w:numId w:val="14"/>
        </w:numPr>
      </w:pPr>
      <w:r>
        <w:t>Click ‘Save &amp; Exit’.</w:t>
      </w:r>
    </w:p>
    <w:p w14:paraId="0EC3020F" w14:textId="6C1C1281" w:rsidR="001576E7" w:rsidRDefault="00175729" w:rsidP="00DF0FA9">
      <w:pPr>
        <w:pStyle w:val="ListParagraph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14FB028" wp14:editId="6D38F49F">
            <wp:simplePos x="0" y="0"/>
            <wp:positionH relativeFrom="column">
              <wp:posOffset>457200</wp:posOffset>
            </wp:positionH>
            <wp:positionV relativeFrom="paragraph">
              <wp:posOffset>177165</wp:posOffset>
            </wp:positionV>
            <wp:extent cx="4264660" cy="2560955"/>
            <wp:effectExtent l="0" t="0" r="2540" b="0"/>
            <wp:wrapTopAndBottom/>
            <wp:docPr id="17" name="Picture 1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FA9">
        <w:br/>
      </w:r>
    </w:p>
    <w:p w14:paraId="0BFEE297" w14:textId="4C477AEB" w:rsidR="003B2966" w:rsidRDefault="003B2966" w:rsidP="00DF0FA9">
      <w:pPr>
        <w:pStyle w:val="ListParagraph"/>
      </w:pPr>
    </w:p>
    <w:p w14:paraId="6D436ED2" w14:textId="4EFF6C3E" w:rsidR="003B2966" w:rsidRDefault="003B2966" w:rsidP="00DF0FA9">
      <w:pPr>
        <w:pStyle w:val="ListParagraph"/>
      </w:pPr>
    </w:p>
    <w:p w14:paraId="37E86D67" w14:textId="6AB9CAF4" w:rsidR="003B2966" w:rsidRDefault="003B2966" w:rsidP="00DF0FA9">
      <w:pPr>
        <w:pStyle w:val="ListParagraph"/>
      </w:pPr>
    </w:p>
    <w:p w14:paraId="74ABD7DE" w14:textId="7F8548B2" w:rsidR="003B2966" w:rsidRDefault="003B2966" w:rsidP="00DF0FA9">
      <w:pPr>
        <w:pStyle w:val="ListParagraph"/>
      </w:pPr>
    </w:p>
    <w:p w14:paraId="3742C7FB" w14:textId="17FEB0A4" w:rsidR="003B2966" w:rsidRDefault="003B2966" w:rsidP="00DF0FA9">
      <w:pPr>
        <w:pStyle w:val="ListParagraph"/>
      </w:pPr>
    </w:p>
    <w:p w14:paraId="20CB4FDB" w14:textId="32C35AF4" w:rsidR="003B2966" w:rsidRDefault="003B2966" w:rsidP="00DF0FA9">
      <w:pPr>
        <w:pStyle w:val="ListParagraph"/>
      </w:pPr>
    </w:p>
    <w:p w14:paraId="0B8506AE" w14:textId="095DF1FE" w:rsidR="003B2966" w:rsidRDefault="003B2966" w:rsidP="00DF0FA9">
      <w:pPr>
        <w:pStyle w:val="ListParagraph"/>
      </w:pPr>
    </w:p>
    <w:p w14:paraId="74195A43" w14:textId="77777777" w:rsidR="003B2966" w:rsidRDefault="003B2966" w:rsidP="00DF0FA9">
      <w:pPr>
        <w:pStyle w:val="ListParagraph"/>
      </w:pPr>
    </w:p>
    <w:p w14:paraId="6CEF08E5" w14:textId="6456AC47" w:rsidR="005F3FAD" w:rsidRDefault="001576E7" w:rsidP="003B2966">
      <w:pPr>
        <w:pStyle w:val="ListParagraph"/>
        <w:numPr>
          <w:ilvl w:val="0"/>
          <w:numId w:val="14"/>
        </w:numPr>
      </w:pPr>
      <w:r>
        <w:lastRenderedPageBreak/>
        <w:t xml:space="preserve">You will now see your newly formed Location on the </w:t>
      </w:r>
      <w:r w:rsidRPr="001576E7">
        <w:rPr>
          <w:i/>
          <w:iCs/>
        </w:rPr>
        <w:t>Department Maintenance</w:t>
      </w:r>
      <w:r>
        <w:t xml:space="preserve"> page for your department. Click ‘Exit’ to navigate back to the main </w:t>
      </w:r>
      <w:r w:rsidRPr="001576E7">
        <w:rPr>
          <w:i/>
          <w:iCs/>
        </w:rPr>
        <w:t>Department Maintenance</w:t>
      </w:r>
      <w:r>
        <w:t xml:space="preserve"> page for the organization.</w:t>
      </w:r>
    </w:p>
    <w:p w14:paraId="775BF0A1" w14:textId="2160F182" w:rsidR="00851242" w:rsidRDefault="002F03E8" w:rsidP="00851242">
      <w:pPr>
        <w:pStyle w:val="ListParagrap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8BE6912" wp14:editId="49C2AA40">
            <wp:simplePos x="0" y="0"/>
            <wp:positionH relativeFrom="column">
              <wp:posOffset>457200</wp:posOffset>
            </wp:positionH>
            <wp:positionV relativeFrom="paragraph">
              <wp:posOffset>138</wp:posOffset>
            </wp:positionV>
            <wp:extent cx="5346700" cy="2578100"/>
            <wp:effectExtent l="0" t="0" r="6350" b="0"/>
            <wp:wrapTopAndBottom/>
            <wp:docPr id="18" name="Picture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1242" w:rsidSect="00183F9E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432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0D477" w14:textId="77777777" w:rsidR="00126D37" w:rsidRDefault="00126D37" w:rsidP="00E70CEF">
      <w:pPr>
        <w:spacing w:after="0" w:line="240" w:lineRule="auto"/>
      </w:pPr>
      <w:r>
        <w:separator/>
      </w:r>
    </w:p>
  </w:endnote>
  <w:endnote w:type="continuationSeparator" w:id="0">
    <w:p w14:paraId="5CA8A755" w14:textId="77777777" w:rsidR="00126D37" w:rsidRDefault="00126D37" w:rsidP="00E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15F5" w14:textId="4DDBCEEF" w:rsidR="00183F9E" w:rsidRPr="00183F9E" w:rsidRDefault="00126D37" w:rsidP="00183F9E">
    <w:pPr>
      <w:pStyle w:val="Footer"/>
      <w:tabs>
        <w:tab w:val="clear" w:pos="4680"/>
        <w:tab w:val="clear" w:pos="9360"/>
        <w:tab w:val="right" w:pos="8550"/>
      </w:tabs>
      <w:rPr>
        <w:rFonts w:ascii="Arial" w:hAnsi="Arial" w:cs="Arial"/>
        <w:sz w:val="18"/>
        <w:szCs w:val="18"/>
      </w:rPr>
    </w:pPr>
    <w:sdt>
      <w:sdtPr>
        <w:id w:val="1982729459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B9388E">
          <w:rPr>
            <w:rFonts w:ascii="Arial" w:hAnsi="Arial" w:cs="Arial"/>
            <w:sz w:val="18"/>
            <w:szCs w:val="18"/>
          </w:rPr>
          <w:t xml:space="preserve">OregonBuys </w:t>
        </w:r>
        <w:r w:rsidR="00445AB2">
          <w:rPr>
            <w:rFonts w:ascii="Arial" w:hAnsi="Arial" w:cs="Arial"/>
            <w:sz w:val="18"/>
            <w:szCs w:val="18"/>
          </w:rPr>
          <w:t>April</w:t>
        </w:r>
        <w:r w:rsidR="00B9388E">
          <w:rPr>
            <w:rFonts w:ascii="Arial" w:hAnsi="Arial" w:cs="Arial"/>
            <w:sz w:val="18"/>
            <w:szCs w:val="18"/>
          </w:rPr>
          <w:t xml:space="preserve"> </w:t>
        </w:r>
        <w:r w:rsidR="00365BD1">
          <w:rPr>
            <w:rFonts w:ascii="Arial" w:hAnsi="Arial" w:cs="Arial"/>
            <w:sz w:val="18"/>
            <w:szCs w:val="18"/>
          </w:rPr>
          <w:t>7</w:t>
        </w:r>
        <w:r w:rsidR="00B9388E">
          <w:rPr>
            <w:rFonts w:ascii="Arial" w:hAnsi="Arial" w:cs="Arial"/>
            <w:sz w:val="18"/>
            <w:szCs w:val="18"/>
          </w:rPr>
          <w:t>, 2021</w:t>
        </w:r>
        <w:r w:rsidR="00183F9E">
          <w:rPr>
            <w:rFonts w:ascii="Arial" w:hAnsi="Arial" w:cs="Arial"/>
            <w:sz w:val="18"/>
            <w:szCs w:val="18"/>
          </w:rPr>
          <w:tab/>
        </w:r>
        <w:r w:rsidR="00183F9E">
          <w:rPr>
            <w:rFonts w:ascii="Arial" w:hAnsi="Arial" w:cs="Arial"/>
            <w:sz w:val="18"/>
            <w:szCs w:val="18"/>
          </w:rPr>
          <w:tab/>
          <w:t xml:space="preserve">                       P</w:t>
        </w:r>
        <w:r w:rsidR="00183F9E" w:rsidRPr="00183F9E">
          <w:rPr>
            <w:rFonts w:ascii="Arial" w:hAnsi="Arial" w:cs="Arial"/>
            <w:sz w:val="18"/>
            <w:szCs w:val="18"/>
          </w:rPr>
          <w:t xml:space="preserve">age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  <w:r w:rsidR="00183F9E" w:rsidRPr="00183F9E">
          <w:rPr>
            <w:rFonts w:ascii="Arial" w:hAnsi="Arial" w:cs="Arial"/>
            <w:sz w:val="18"/>
            <w:szCs w:val="18"/>
          </w:rPr>
          <w:t xml:space="preserve"> of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NUMPAGES 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  <w:p w14:paraId="4FDAA2C1" w14:textId="77777777" w:rsidR="00183F9E" w:rsidRDefault="00183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7063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6DF4EBB6" w14:textId="4DD50149" w:rsidR="00183F9E" w:rsidRPr="00183F9E" w:rsidRDefault="00A81C0D" w:rsidP="00183F9E">
            <w:pPr>
              <w:pStyle w:val="Footer"/>
              <w:tabs>
                <w:tab w:val="clear" w:pos="4680"/>
                <w:tab w:val="clear" w:pos="9360"/>
                <w:tab w:val="right" w:pos="85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OregonBuys </w:t>
            </w:r>
            <w:r w:rsidR="00365BD1">
              <w:rPr>
                <w:rFonts w:ascii="Arial" w:hAnsi="Arial" w:cs="Arial"/>
                <w:sz w:val="18"/>
                <w:szCs w:val="18"/>
              </w:rPr>
              <w:t>April 7</w:t>
            </w:r>
            <w:r>
              <w:rPr>
                <w:rFonts w:ascii="Arial" w:hAnsi="Arial" w:cs="Arial"/>
                <w:sz w:val="18"/>
                <w:szCs w:val="18"/>
              </w:rPr>
              <w:t>, 2021</w:t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  <w:t xml:space="preserve">                       P</w:t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age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80384" w14:textId="77777777" w:rsidR="00126D37" w:rsidRDefault="00126D37" w:rsidP="00E70CEF">
      <w:pPr>
        <w:spacing w:after="0" w:line="240" w:lineRule="auto"/>
      </w:pPr>
      <w:r>
        <w:separator/>
      </w:r>
    </w:p>
  </w:footnote>
  <w:footnote w:type="continuationSeparator" w:id="0">
    <w:p w14:paraId="5DD54F5B" w14:textId="77777777" w:rsidR="00126D37" w:rsidRDefault="00126D37" w:rsidP="00E7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50DF" w14:textId="3710D8F3" w:rsidR="00E70CEF" w:rsidRDefault="00E70CEF" w:rsidP="00E70C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4CB13" w14:textId="4B81A006" w:rsidR="00E70CEF" w:rsidRDefault="00D6180D" w:rsidP="00D854F9">
    <w:pPr>
      <w:pStyle w:val="Header"/>
      <w:ind w:left="-18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AFCA4" wp14:editId="0862D661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7251700" cy="4055745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eas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05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2ED0"/>
    <w:multiLevelType w:val="hybridMultilevel"/>
    <w:tmpl w:val="4A2878EA"/>
    <w:lvl w:ilvl="0" w:tplc="1B0C1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C5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EF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84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A8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4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6C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2F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0C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AF2206"/>
    <w:multiLevelType w:val="hybridMultilevel"/>
    <w:tmpl w:val="134E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436C4"/>
    <w:multiLevelType w:val="hybridMultilevel"/>
    <w:tmpl w:val="7782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17F"/>
    <w:multiLevelType w:val="hybridMultilevel"/>
    <w:tmpl w:val="CF70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E2B0F"/>
    <w:multiLevelType w:val="hybridMultilevel"/>
    <w:tmpl w:val="239A2FC6"/>
    <w:lvl w:ilvl="0" w:tplc="1CE87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81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E9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CE3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61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AD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00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CC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2C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D01525"/>
    <w:multiLevelType w:val="hybridMultilevel"/>
    <w:tmpl w:val="B8D6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B0487"/>
    <w:multiLevelType w:val="hybridMultilevel"/>
    <w:tmpl w:val="DAB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E2E27"/>
    <w:multiLevelType w:val="hybridMultilevel"/>
    <w:tmpl w:val="91CC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130AC"/>
    <w:multiLevelType w:val="hybridMultilevel"/>
    <w:tmpl w:val="2A9AB8A0"/>
    <w:lvl w:ilvl="0" w:tplc="8012D31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B4D0D"/>
    <w:multiLevelType w:val="hybridMultilevel"/>
    <w:tmpl w:val="5A64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C1DDD"/>
    <w:multiLevelType w:val="hybridMultilevel"/>
    <w:tmpl w:val="B2A2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249A0"/>
    <w:multiLevelType w:val="hybridMultilevel"/>
    <w:tmpl w:val="95F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A7E1C"/>
    <w:multiLevelType w:val="hybridMultilevel"/>
    <w:tmpl w:val="DC068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E7808"/>
    <w:multiLevelType w:val="hybridMultilevel"/>
    <w:tmpl w:val="2228BBCE"/>
    <w:lvl w:ilvl="0" w:tplc="EBB4DB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706A"/>
    <w:multiLevelType w:val="hybridMultilevel"/>
    <w:tmpl w:val="BF3C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67AA2"/>
    <w:multiLevelType w:val="hybridMultilevel"/>
    <w:tmpl w:val="C944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92633"/>
    <w:multiLevelType w:val="hybridMultilevel"/>
    <w:tmpl w:val="95A0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9"/>
  </w:num>
  <w:num w:numId="6">
    <w:abstractNumId w:val="2"/>
  </w:num>
  <w:num w:numId="7">
    <w:abstractNumId w:val="15"/>
  </w:num>
  <w:num w:numId="8">
    <w:abstractNumId w:val="14"/>
  </w:num>
  <w:num w:numId="9">
    <w:abstractNumId w:val="16"/>
  </w:num>
  <w:num w:numId="10">
    <w:abstractNumId w:val="7"/>
  </w:num>
  <w:num w:numId="11">
    <w:abstractNumId w:val="6"/>
  </w:num>
  <w:num w:numId="12">
    <w:abstractNumId w:val="3"/>
  </w:num>
  <w:num w:numId="13">
    <w:abstractNumId w:val="13"/>
  </w:num>
  <w:num w:numId="14">
    <w:abstractNumId w:val="12"/>
  </w:num>
  <w:num w:numId="15">
    <w:abstractNumId w:val="4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zIzNzM0tDA1sjRU0lEKTi0uzszPAykwqwUA80b0ASwAAAA="/>
  </w:docVars>
  <w:rsids>
    <w:rsidRoot w:val="00F93466"/>
    <w:rsid w:val="0000611E"/>
    <w:rsid w:val="00012669"/>
    <w:rsid w:val="00012BC6"/>
    <w:rsid w:val="00017974"/>
    <w:rsid w:val="00025A7A"/>
    <w:rsid w:val="0003045D"/>
    <w:rsid w:val="00036AD9"/>
    <w:rsid w:val="00037640"/>
    <w:rsid w:val="0005480C"/>
    <w:rsid w:val="00080268"/>
    <w:rsid w:val="000827B0"/>
    <w:rsid w:val="00093F55"/>
    <w:rsid w:val="000959EA"/>
    <w:rsid w:val="000C48C9"/>
    <w:rsid w:val="000D0D96"/>
    <w:rsid w:val="000D0F4E"/>
    <w:rsid w:val="000E6632"/>
    <w:rsid w:val="0010566A"/>
    <w:rsid w:val="00111109"/>
    <w:rsid w:val="00112C45"/>
    <w:rsid w:val="00120DA1"/>
    <w:rsid w:val="00126D37"/>
    <w:rsid w:val="0014412E"/>
    <w:rsid w:val="001532A9"/>
    <w:rsid w:val="001576E7"/>
    <w:rsid w:val="00162E56"/>
    <w:rsid w:val="00167124"/>
    <w:rsid w:val="00175729"/>
    <w:rsid w:val="001829DF"/>
    <w:rsid w:val="00183F9E"/>
    <w:rsid w:val="00193AB9"/>
    <w:rsid w:val="001A1954"/>
    <w:rsid w:val="001C7205"/>
    <w:rsid w:val="001D7B01"/>
    <w:rsid w:val="001E230F"/>
    <w:rsid w:val="001E2B57"/>
    <w:rsid w:val="001F33BA"/>
    <w:rsid w:val="00213AF9"/>
    <w:rsid w:val="00213D6A"/>
    <w:rsid w:val="0023135A"/>
    <w:rsid w:val="00232368"/>
    <w:rsid w:val="002433DC"/>
    <w:rsid w:val="0026606D"/>
    <w:rsid w:val="002724BB"/>
    <w:rsid w:val="00273BB8"/>
    <w:rsid w:val="00284708"/>
    <w:rsid w:val="002938B9"/>
    <w:rsid w:val="002A0EA8"/>
    <w:rsid w:val="002A3362"/>
    <w:rsid w:val="002B538F"/>
    <w:rsid w:val="002F03E8"/>
    <w:rsid w:val="00302F10"/>
    <w:rsid w:val="003045AB"/>
    <w:rsid w:val="00317748"/>
    <w:rsid w:val="00327379"/>
    <w:rsid w:val="00335A3C"/>
    <w:rsid w:val="00337026"/>
    <w:rsid w:val="00347414"/>
    <w:rsid w:val="00365BD1"/>
    <w:rsid w:val="00376AAB"/>
    <w:rsid w:val="00377EBC"/>
    <w:rsid w:val="00382328"/>
    <w:rsid w:val="00391163"/>
    <w:rsid w:val="003B00CC"/>
    <w:rsid w:val="003B2966"/>
    <w:rsid w:val="003D600D"/>
    <w:rsid w:val="003D65EF"/>
    <w:rsid w:val="003D79A7"/>
    <w:rsid w:val="003E01D9"/>
    <w:rsid w:val="003E262C"/>
    <w:rsid w:val="003F34D8"/>
    <w:rsid w:val="0040441F"/>
    <w:rsid w:val="004122D2"/>
    <w:rsid w:val="004216AC"/>
    <w:rsid w:val="00422C0B"/>
    <w:rsid w:val="00423B4B"/>
    <w:rsid w:val="00444F1A"/>
    <w:rsid w:val="00445AB2"/>
    <w:rsid w:val="0045039C"/>
    <w:rsid w:val="004569E4"/>
    <w:rsid w:val="0047506C"/>
    <w:rsid w:val="00482B3F"/>
    <w:rsid w:val="00483C69"/>
    <w:rsid w:val="00490A6F"/>
    <w:rsid w:val="004A02E4"/>
    <w:rsid w:val="004A14E7"/>
    <w:rsid w:val="004A58C8"/>
    <w:rsid w:val="004B0A00"/>
    <w:rsid w:val="004B3144"/>
    <w:rsid w:val="004B6999"/>
    <w:rsid w:val="004D0151"/>
    <w:rsid w:val="004D1782"/>
    <w:rsid w:val="004E4F9B"/>
    <w:rsid w:val="004F39EC"/>
    <w:rsid w:val="00506BE3"/>
    <w:rsid w:val="0052266E"/>
    <w:rsid w:val="005241E5"/>
    <w:rsid w:val="00536F82"/>
    <w:rsid w:val="005403D0"/>
    <w:rsid w:val="005820AD"/>
    <w:rsid w:val="005A1FAD"/>
    <w:rsid w:val="005D1480"/>
    <w:rsid w:val="005D51CD"/>
    <w:rsid w:val="005E2D3A"/>
    <w:rsid w:val="005F3FAD"/>
    <w:rsid w:val="005F4818"/>
    <w:rsid w:val="006215CA"/>
    <w:rsid w:val="006220A8"/>
    <w:rsid w:val="00634145"/>
    <w:rsid w:val="0064761B"/>
    <w:rsid w:val="00651B30"/>
    <w:rsid w:val="006613B5"/>
    <w:rsid w:val="00664744"/>
    <w:rsid w:val="0067270F"/>
    <w:rsid w:val="0068643D"/>
    <w:rsid w:val="006A139B"/>
    <w:rsid w:val="006B6D90"/>
    <w:rsid w:val="006C2397"/>
    <w:rsid w:val="006C327E"/>
    <w:rsid w:val="006D3AC5"/>
    <w:rsid w:val="006D4355"/>
    <w:rsid w:val="006E3FBB"/>
    <w:rsid w:val="00715529"/>
    <w:rsid w:val="00727539"/>
    <w:rsid w:val="007417ED"/>
    <w:rsid w:val="00744D60"/>
    <w:rsid w:val="007607FA"/>
    <w:rsid w:val="00776637"/>
    <w:rsid w:val="0077719D"/>
    <w:rsid w:val="00787CE8"/>
    <w:rsid w:val="00794B6A"/>
    <w:rsid w:val="0079620E"/>
    <w:rsid w:val="007A1604"/>
    <w:rsid w:val="007B5B12"/>
    <w:rsid w:val="007D05D9"/>
    <w:rsid w:val="007D5DFD"/>
    <w:rsid w:val="007D6EE2"/>
    <w:rsid w:val="007E0714"/>
    <w:rsid w:val="007F522C"/>
    <w:rsid w:val="00804757"/>
    <w:rsid w:val="0080558F"/>
    <w:rsid w:val="00821164"/>
    <w:rsid w:val="00825535"/>
    <w:rsid w:val="00846B64"/>
    <w:rsid w:val="00851242"/>
    <w:rsid w:val="00852303"/>
    <w:rsid w:val="00867826"/>
    <w:rsid w:val="00870907"/>
    <w:rsid w:val="008743C3"/>
    <w:rsid w:val="008807B4"/>
    <w:rsid w:val="00886098"/>
    <w:rsid w:val="008A5AFE"/>
    <w:rsid w:val="008B35B6"/>
    <w:rsid w:val="008C288E"/>
    <w:rsid w:val="008D14A4"/>
    <w:rsid w:val="008D2F95"/>
    <w:rsid w:val="008E5827"/>
    <w:rsid w:val="008F7365"/>
    <w:rsid w:val="008F7ADE"/>
    <w:rsid w:val="009009EE"/>
    <w:rsid w:val="009058F8"/>
    <w:rsid w:val="009119E0"/>
    <w:rsid w:val="00916A8E"/>
    <w:rsid w:val="0092563B"/>
    <w:rsid w:val="0092568B"/>
    <w:rsid w:val="00932438"/>
    <w:rsid w:val="00935983"/>
    <w:rsid w:val="00937265"/>
    <w:rsid w:val="009426EB"/>
    <w:rsid w:val="00957308"/>
    <w:rsid w:val="00962F8C"/>
    <w:rsid w:val="00982466"/>
    <w:rsid w:val="0098346D"/>
    <w:rsid w:val="00990AB4"/>
    <w:rsid w:val="009946A3"/>
    <w:rsid w:val="009A06D3"/>
    <w:rsid w:val="009C35EF"/>
    <w:rsid w:val="00A0619A"/>
    <w:rsid w:val="00A1176C"/>
    <w:rsid w:val="00A206B0"/>
    <w:rsid w:val="00A4015B"/>
    <w:rsid w:val="00A43ED5"/>
    <w:rsid w:val="00A51F72"/>
    <w:rsid w:val="00A539E7"/>
    <w:rsid w:val="00A6184E"/>
    <w:rsid w:val="00A81C0D"/>
    <w:rsid w:val="00A94E7A"/>
    <w:rsid w:val="00A955DC"/>
    <w:rsid w:val="00A97710"/>
    <w:rsid w:val="00AA5F34"/>
    <w:rsid w:val="00AC3CC0"/>
    <w:rsid w:val="00AD1449"/>
    <w:rsid w:val="00AD6807"/>
    <w:rsid w:val="00AF6088"/>
    <w:rsid w:val="00B029AF"/>
    <w:rsid w:val="00B111E1"/>
    <w:rsid w:val="00B538C0"/>
    <w:rsid w:val="00B8133F"/>
    <w:rsid w:val="00B910CC"/>
    <w:rsid w:val="00B9388E"/>
    <w:rsid w:val="00BA764C"/>
    <w:rsid w:val="00BB19D3"/>
    <w:rsid w:val="00BB3CDB"/>
    <w:rsid w:val="00BB478F"/>
    <w:rsid w:val="00BC0862"/>
    <w:rsid w:val="00BC5278"/>
    <w:rsid w:val="00BD3C8E"/>
    <w:rsid w:val="00BD763D"/>
    <w:rsid w:val="00C00E08"/>
    <w:rsid w:val="00C22663"/>
    <w:rsid w:val="00C74AAE"/>
    <w:rsid w:val="00C94FB7"/>
    <w:rsid w:val="00CA4437"/>
    <w:rsid w:val="00CB0D1D"/>
    <w:rsid w:val="00CF194D"/>
    <w:rsid w:val="00CF668D"/>
    <w:rsid w:val="00D042AB"/>
    <w:rsid w:val="00D14A39"/>
    <w:rsid w:val="00D17105"/>
    <w:rsid w:val="00D31271"/>
    <w:rsid w:val="00D474E8"/>
    <w:rsid w:val="00D546B0"/>
    <w:rsid w:val="00D6180D"/>
    <w:rsid w:val="00D62B1F"/>
    <w:rsid w:val="00D8064B"/>
    <w:rsid w:val="00D8435F"/>
    <w:rsid w:val="00D854F9"/>
    <w:rsid w:val="00D90D3C"/>
    <w:rsid w:val="00D96F45"/>
    <w:rsid w:val="00DA266F"/>
    <w:rsid w:val="00DC1BA3"/>
    <w:rsid w:val="00DC3034"/>
    <w:rsid w:val="00DD2AF1"/>
    <w:rsid w:val="00DE300D"/>
    <w:rsid w:val="00DE6CAC"/>
    <w:rsid w:val="00DF0BCB"/>
    <w:rsid w:val="00DF0FA9"/>
    <w:rsid w:val="00E2365E"/>
    <w:rsid w:val="00E3017F"/>
    <w:rsid w:val="00E3782C"/>
    <w:rsid w:val="00E65B82"/>
    <w:rsid w:val="00E669AA"/>
    <w:rsid w:val="00E70CEF"/>
    <w:rsid w:val="00E80520"/>
    <w:rsid w:val="00E812E7"/>
    <w:rsid w:val="00E82021"/>
    <w:rsid w:val="00E87C49"/>
    <w:rsid w:val="00EA474F"/>
    <w:rsid w:val="00EA6B64"/>
    <w:rsid w:val="00EB36E1"/>
    <w:rsid w:val="00EC7D62"/>
    <w:rsid w:val="00EE1842"/>
    <w:rsid w:val="00EE4C30"/>
    <w:rsid w:val="00EE5F71"/>
    <w:rsid w:val="00EF14C2"/>
    <w:rsid w:val="00EF3F85"/>
    <w:rsid w:val="00F05D86"/>
    <w:rsid w:val="00F137EF"/>
    <w:rsid w:val="00F1403B"/>
    <w:rsid w:val="00F16B0F"/>
    <w:rsid w:val="00F225CE"/>
    <w:rsid w:val="00F37F09"/>
    <w:rsid w:val="00F50F95"/>
    <w:rsid w:val="00F54B77"/>
    <w:rsid w:val="00F76DFD"/>
    <w:rsid w:val="00F8389C"/>
    <w:rsid w:val="00F93466"/>
    <w:rsid w:val="00FA37F4"/>
    <w:rsid w:val="00FB3893"/>
    <w:rsid w:val="00FD1506"/>
    <w:rsid w:val="00FE5220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E111F"/>
  <w15:chartTrackingRefBased/>
  <w15:docId w15:val="{2FB1212C-D281-417E-BE71-A69CD170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145"/>
    <w:pPr>
      <w:keepNext/>
      <w:keepLines/>
      <w:numPr>
        <w:numId w:val="1"/>
      </w:numPr>
      <w:spacing w:before="40" w:after="0" w:line="276" w:lineRule="auto"/>
      <w:outlineLvl w:val="2"/>
    </w:pPr>
    <w:rPr>
      <w:rFonts w:ascii="Verdana" w:eastAsiaTheme="majorEastAsia" w:hAnsi="Verdana" w:cstheme="majorBidi"/>
      <w:snapToGrid w:val="0"/>
      <w:color w:val="56749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4145"/>
    <w:rPr>
      <w:rFonts w:ascii="Verdana" w:eastAsiaTheme="majorEastAsia" w:hAnsi="Verdana" w:cstheme="majorBidi"/>
      <w:snapToGrid w:val="0"/>
      <w:color w:val="567493"/>
      <w:szCs w:val="24"/>
    </w:rPr>
  </w:style>
  <w:style w:type="paragraph" w:styleId="ListParagraph">
    <w:name w:val="List Paragraph"/>
    <w:basedOn w:val="Normal"/>
    <w:uiPriority w:val="34"/>
    <w:qFormat/>
    <w:rsid w:val="004A14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4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E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EF"/>
  </w:style>
  <w:style w:type="paragraph" w:styleId="Footer">
    <w:name w:val="footer"/>
    <w:basedOn w:val="Normal"/>
    <w:link w:val="FooterChar"/>
    <w:uiPriority w:val="99"/>
    <w:unhideWhenUsed/>
    <w:rsid w:val="00E7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EF"/>
  </w:style>
  <w:style w:type="character" w:styleId="FollowedHyperlink">
    <w:name w:val="FollowedHyperlink"/>
    <w:basedOn w:val="DefaultParagraphFont"/>
    <w:uiPriority w:val="99"/>
    <w:semiHidden/>
    <w:unhideWhenUsed/>
    <w:rsid w:val="0001797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38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938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olorfulList-Accent6">
    <w:name w:val="Colorful List Accent 6"/>
    <w:basedOn w:val="TableNormal"/>
    <w:uiPriority w:val="72"/>
    <w:rsid w:val="00B9388E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81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D1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1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0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8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75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9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9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54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0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3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7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84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9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63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72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05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90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81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5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36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3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64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4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61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5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40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32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19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08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8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81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9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41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15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89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538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259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>
      <Value>Guide OA</Value>
    </Doc_x0020_Type>
  </documentManagement>
</p:properties>
</file>

<file path=customXml/itemProps1.xml><?xml version="1.0" encoding="utf-8"?>
<ds:datastoreItem xmlns:ds="http://schemas.openxmlformats.org/officeDocument/2006/customXml" ds:itemID="{FBE4F9E4-5BB2-4650-A824-6BECEC7B4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54441-9770-47B2-852E-EB2FC8F23F67}"/>
</file>

<file path=customXml/itemProps3.xml><?xml version="1.0" encoding="utf-8"?>
<ds:datastoreItem xmlns:ds="http://schemas.openxmlformats.org/officeDocument/2006/customXml" ds:itemID="{C873EACF-6942-473D-A1F9-1A25465E755E}"/>
</file>

<file path=customXml/itemProps4.xml><?xml version="1.0" encoding="utf-8"?>
<ds:datastoreItem xmlns:ds="http://schemas.openxmlformats.org/officeDocument/2006/customXml" ds:itemID="{431D5A69-15CF-4204-B246-34BAAE6CE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and locations</dc:title>
  <dc:subject/>
  <dc:creator>VELEZ Amy E * DAS</dc:creator>
  <cp:keywords/>
  <dc:description/>
  <cp:lastModifiedBy>Cory Mabry</cp:lastModifiedBy>
  <cp:revision>3</cp:revision>
  <dcterms:created xsi:type="dcterms:W3CDTF">2021-05-18T22:09:00Z</dcterms:created>
  <dcterms:modified xsi:type="dcterms:W3CDTF">2021-06-02T22:40:00Z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