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2A4A" w14:textId="77777777" w:rsidR="00E70CEF" w:rsidRPr="00651B30" w:rsidRDefault="00E70CEF" w:rsidP="00E70CEF">
      <w:pPr>
        <w:spacing w:after="0" w:line="240" w:lineRule="auto"/>
        <w:jc w:val="center"/>
        <w:rPr>
          <w:rFonts w:ascii="Arial" w:hAnsi="Arial" w:cs="Arial"/>
          <w:b/>
          <w:sz w:val="32"/>
        </w:rPr>
      </w:pPr>
    </w:p>
    <w:p w14:paraId="524D53FB" w14:textId="77777777" w:rsidR="00D6180D" w:rsidRDefault="00D6180D" w:rsidP="00E70CEF">
      <w:pPr>
        <w:spacing w:after="0" w:line="240" w:lineRule="auto"/>
        <w:jc w:val="center"/>
        <w:rPr>
          <w:rFonts w:ascii="Arial" w:eastAsiaTheme="majorEastAsia" w:hAnsi="Arial" w:cs="Arial"/>
          <w:b/>
          <w:caps/>
          <w:snapToGrid w:val="0"/>
          <w:color w:val="1F3864" w:themeColor="accent5" w:themeShade="80"/>
          <w:sz w:val="28"/>
          <w:szCs w:val="24"/>
        </w:rPr>
      </w:pPr>
    </w:p>
    <w:p w14:paraId="40A3E6AB" w14:textId="77777777" w:rsidR="00D6180D" w:rsidRDefault="00D6180D" w:rsidP="00E70CEF">
      <w:pPr>
        <w:spacing w:after="0" w:line="240" w:lineRule="auto"/>
        <w:jc w:val="center"/>
        <w:rPr>
          <w:rFonts w:ascii="Arial" w:eastAsiaTheme="majorEastAsia" w:hAnsi="Arial" w:cs="Arial"/>
          <w:b/>
          <w:caps/>
          <w:snapToGrid w:val="0"/>
          <w:color w:val="1F3864" w:themeColor="accent5" w:themeShade="80"/>
          <w:sz w:val="28"/>
          <w:szCs w:val="24"/>
        </w:rPr>
      </w:pPr>
    </w:p>
    <w:p w14:paraId="78507AA1" w14:textId="068637C6" w:rsidR="00A81C0D" w:rsidRDefault="00A81C0D" w:rsidP="00A81C0D">
      <w:pPr>
        <w:pStyle w:val="Title"/>
        <w:rPr>
          <w:snapToGrid w:val="0"/>
        </w:rPr>
      </w:pPr>
      <w:r>
        <w:rPr>
          <w:snapToGrid w:val="0"/>
        </w:rPr>
        <w:t>User Information Guidance</w:t>
      </w:r>
    </w:p>
    <w:p w14:paraId="720F90AF" w14:textId="5BD43DB7" w:rsidR="00D6180D" w:rsidRDefault="00B9388E" w:rsidP="00B9388E">
      <w:pPr>
        <w:pStyle w:val="Heading1"/>
        <w:rPr>
          <w:snapToGrid w:val="0"/>
        </w:rPr>
      </w:pPr>
      <w:r>
        <w:rPr>
          <w:snapToGrid w:val="0"/>
        </w:rPr>
        <w:t>Introduction</w:t>
      </w:r>
    </w:p>
    <w:p w14:paraId="092072DC" w14:textId="4ECDF420" w:rsidR="00B9388E" w:rsidRPr="00B9388E" w:rsidRDefault="00B9388E" w:rsidP="00B9388E">
      <w:r w:rsidRPr="00B9388E">
        <w:t>This is a guide for the Organization Administrator to create users. The following tables will provide basic detail on the required fields to create a new user.</w:t>
      </w:r>
      <w:r w:rsidR="00EF3F85">
        <w:t xml:space="preserve"> </w:t>
      </w:r>
      <w:r w:rsidR="00EF3F85" w:rsidRPr="00EF3F85">
        <w:t>Further detail on these fields can be found at the online user manual in OregonBuys (under the “?” on the upper right corner of the screen).</w:t>
      </w:r>
    </w:p>
    <w:p w14:paraId="2EDE2873" w14:textId="18398E39" w:rsidR="00B9388E" w:rsidRDefault="00B9388E" w:rsidP="00B9388E">
      <w:pPr>
        <w:pStyle w:val="Heading1"/>
      </w:pPr>
      <w:r>
        <w:t>User Information</w:t>
      </w:r>
    </w:p>
    <w:p w14:paraId="7311EFC1" w14:textId="5BE3AB3E" w:rsidR="00B9388E" w:rsidRDefault="00B9388E" w:rsidP="00B9388E">
      <w:r>
        <w:t>The section includes b</w:t>
      </w:r>
      <w:r w:rsidRPr="00B9388E">
        <w:t>asic information about the User. The User is able to edit</w:t>
      </w:r>
      <w:r>
        <w:t xml:space="preserve"> most</w:t>
      </w:r>
      <w:r w:rsidRPr="00B9388E">
        <w:t xml:space="preserve"> information, except for the Login ID and Status.</w:t>
      </w:r>
    </w:p>
    <w:tbl>
      <w:tblPr>
        <w:tblStyle w:val="PlainTable1"/>
        <w:tblW w:w="0" w:type="auto"/>
        <w:tblLook w:val="04A0" w:firstRow="1" w:lastRow="0" w:firstColumn="1" w:lastColumn="0" w:noHBand="0" w:noVBand="1"/>
      </w:tblPr>
      <w:tblGrid>
        <w:gridCol w:w="5395"/>
        <w:gridCol w:w="5395"/>
      </w:tblGrid>
      <w:tr w:rsidR="00B9388E" w14:paraId="6584C7CD" w14:textId="77777777" w:rsidTr="00B9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9DA311C" w14:textId="5E665F68" w:rsidR="00B9388E" w:rsidRDefault="00B9388E" w:rsidP="00B9388E">
            <w:r>
              <w:t>Field</w:t>
            </w:r>
          </w:p>
        </w:tc>
        <w:tc>
          <w:tcPr>
            <w:tcW w:w="5395" w:type="dxa"/>
          </w:tcPr>
          <w:p w14:paraId="629ABE56" w14:textId="137A4D71" w:rsidR="00B9388E" w:rsidRDefault="00B9388E" w:rsidP="00B9388E">
            <w:pPr>
              <w:cnfStyle w:val="100000000000" w:firstRow="1" w:lastRow="0" w:firstColumn="0" w:lastColumn="0" w:oddVBand="0" w:evenVBand="0" w:oddHBand="0" w:evenHBand="0" w:firstRowFirstColumn="0" w:firstRowLastColumn="0" w:lastRowFirstColumn="0" w:lastRowLastColumn="0"/>
            </w:pPr>
            <w:r>
              <w:t>Description</w:t>
            </w:r>
          </w:p>
        </w:tc>
      </w:tr>
      <w:tr w:rsidR="00B9388E" w14:paraId="20442FC9" w14:textId="77777777" w:rsidTr="00B9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1F1E628" w14:textId="04E3DED8" w:rsidR="00B9388E" w:rsidRPr="00B9388E" w:rsidRDefault="00B9388E" w:rsidP="00B9388E">
            <w:pPr>
              <w:rPr>
                <w:b w:val="0"/>
                <w:bCs w:val="0"/>
              </w:rPr>
            </w:pPr>
            <w:r w:rsidRPr="00B9388E">
              <w:rPr>
                <w:b w:val="0"/>
                <w:bCs w:val="0"/>
              </w:rPr>
              <w:t>Salutation</w:t>
            </w:r>
          </w:p>
        </w:tc>
        <w:tc>
          <w:tcPr>
            <w:tcW w:w="5395" w:type="dxa"/>
          </w:tcPr>
          <w:p w14:paraId="2817487A" w14:textId="34E8B7CC" w:rsidR="00B9388E" w:rsidRPr="00B9388E" w:rsidRDefault="00B9388E" w:rsidP="00B9388E">
            <w:pPr>
              <w:cnfStyle w:val="000000100000" w:firstRow="0" w:lastRow="0" w:firstColumn="0" w:lastColumn="0" w:oddVBand="0" w:evenVBand="0" w:oddHBand="1" w:evenHBand="0" w:firstRowFirstColumn="0" w:firstRowLastColumn="0" w:lastRowFirstColumn="0" w:lastRowLastColumn="0"/>
            </w:pPr>
            <w:r w:rsidRPr="00B9388E">
              <w:t>Select from the drop-down menu.</w:t>
            </w:r>
          </w:p>
        </w:tc>
      </w:tr>
      <w:tr w:rsidR="00B9388E" w14:paraId="544F6F1A" w14:textId="77777777" w:rsidTr="00B9388E">
        <w:tc>
          <w:tcPr>
            <w:cnfStyle w:val="001000000000" w:firstRow="0" w:lastRow="0" w:firstColumn="1" w:lastColumn="0" w:oddVBand="0" w:evenVBand="0" w:oddHBand="0" w:evenHBand="0" w:firstRowFirstColumn="0" w:firstRowLastColumn="0" w:lastRowFirstColumn="0" w:lastRowLastColumn="0"/>
            <w:tcW w:w="5395" w:type="dxa"/>
          </w:tcPr>
          <w:p w14:paraId="72EA0616" w14:textId="5EDFDC57" w:rsidR="00B9388E" w:rsidRPr="00B9388E" w:rsidRDefault="00B9388E" w:rsidP="00B9388E">
            <w:pPr>
              <w:rPr>
                <w:b w:val="0"/>
                <w:bCs w:val="0"/>
              </w:rPr>
            </w:pPr>
            <w:r w:rsidRPr="00B9388E">
              <w:rPr>
                <w:b w:val="0"/>
                <w:bCs w:val="0"/>
              </w:rPr>
              <w:t>Alternate ID</w:t>
            </w:r>
          </w:p>
        </w:tc>
        <w:tc>
          <w:tcPr>
            <w:tcW w:w="5395" w:type="dxa"/>
          </w:tcPr>
          <w:p w14:paraId="16F8728E" w14:textId="4D14DE3E" w:rsidR="00B9388E" w:rsidRPr="00B9388E" w:rsidRDefault="00B9388E" w:rsidP="00B9388E">
            <w:pPr>
              <w:cnfStyle w:val="000000000000" w:firstRow="0" w:lastRow="0" w:firstColumn="0" w:lastColumn="0" w:oddVBand="0" w:evenVBand="0" w:oddHBand="0" w:evenHBand="0" w:firstRowFirstColumn="0" w:firstRowLastColumn="0" w:lastRowFirstColumn="0" w:lastRowLastColumn="0"/>
            </w:pPr>
            <w:r w:rsidRPr="00B9388E">
              <w:t>This field will be populated via integration with RSTARS. This should never be altered!!</w:t>
            </w:r>
          </w:p>
        </w:tc>
      </w:tr>
      <w:tr w:rsidR="00B9388E" w14:paraId="48D0B015" w14:textId="77777777" w:rsidTr="00B9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6661729" w14:textId="349ED095" w:rsidR="00B9388E" w:rsidRPr="00B9388E" w:rsidRDefault="00B9388E" w:rsidP="00B9388E">
            <w:pPr>
              <w:rPr>
                <w:b w:val="0"/>
                <w:bCs w:val="0"/>
              </w:rPr>
            </w:pPr>
            <w:r w:rsidRPr="00B9388E">
              <w:rPr>
                <w:b w:val="0"/>
                <w:bCs w:val="0"/>
              </w:rPr>
              <w:t>First Name*</w:t>
            </w:r>
          </w:p>
        </w:tc>
        <w:tc>
          <w:tcPr>
            <w:tcW w:w="5395" w:type="dxa"/>
          </w:tcPr>
          <w:p w14:paraId="159323CA" w14:textId="4BB4B8B9" w:rsidR="00B9388E" w:rsidRPr="00B9388E" w:rsidRDefault="00B9388E" w:rsidP="00B9388E">
            <w:pPr>
              <w:cnfStyle w:val="000000100000" w:firstRow="0" w:lastRow="0" w:firstColumn="0" w:lastColumn="0" w:oddVBand="0" w:evenVBand="0" w:oddHBand="1" w:evenHBand="0" w:firstRowFirstColumn="0" w:firstRowLastColumn="0" w:lastRowFirstColumn="0" w:lastRowLastColumn="0"/>
            </w:pPr>
            <w:r w:rsidRPr="00B9388E">
              <w:t>The new user’s first name.</w:t>
            </w:r>
          </w:p>
        </w:tc>
      </w:tr>
      <w:tr w:rsidR="00B9388E" w14:paraId="17DD7B82" w14:textId="77777777" w:rsidTr="00B9388E">
        <w:tc>
          <w:tcPr>
            <w:cnfStyle w:val="001000000000" w:firstRow="0" w:lastRow="0" w:firstColumn="1" w:lastColumn="0" w:oddVBand="0" w:evenVBand="0" w:oddHBand="0" w:evenHBand="0" w:firstRowFirstColumn="0" w:firstRowLastColumn="0" w:lastRowFirstColumn="0" w:lastRowLastColumn="0"/>
            <w:tcW w:w="5395" w:type="dxa"/>
          </w:tcPr>
          <w:p w14:paraId="08FFFC36" w14:textId="6F1F6DD1" w:rsidR="00B9388E" w:rsidRPr="00B9388E" w:rsidRDefault="00B9388E" w:rsidP="00B9388E">
            <w:pPr>
              <w:rPr>
                <w:b w:val="0"/>
                <w:bCs w:val="0"/>
              </w:rPr>
            </w:pPr>
            <w:r w:rsidRPr="00B9388E">
              <w:rPr>
                <w:b w:val="0"/>
                <w:bCs w:val="0"/>
              </w:rPr>
              <w:t>Last Name*</w:t>
            </w:r>
          </w:p>
        </w:tc>
        <w:tc>
          <w:tcPr>
            <w:tcW w:w="5395" w:type="dxa"/>
          </w:tcPr>
          <w:p w14:paraId="5F7B4A47" w14:textId="23C4D840" w:rsidR="00B9388E" w:rsidRPr="00B9388E" w:rsidRDefault="00B9388E" w:rsidP="00B9388E">
            <w:pPr>
              <w:cnfStyle w:val="000000000000" w:firstRow="0" w:lastRow="0" w:firstColumn="0" w:lastColumn="0" w:oddVBand="0" w:evenVBand="0" w:oddHBand="0" w:evenHBand="0" w:firstRowFirstColumn="0" w:firstRowLastColumn="0" w:lastRowFirstColumn="0" w:lastRowLastColumn="0"/>
            </w:pPr>
            <w:r w:rsidRPr="00B9388E">
              <w:t>The new user’s last name.</w:t>
            </w:r>
          </w:p>
        </w:tc>
      </w:tr>
      <w:tr w:rsidR="00B9388E" w14:paraId="75A13531" w14:textId="77777777" w:rsidTr="00B9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D7EB6B" w14:textId="51A8C353" w:rsidR="00B9388E" w:rsidRPr="00B9388E" w:rsidRDefault="00B9388E" w:rsidP="00B9388E">
            <w:pPr>
              <w:rPr>
                <w:b w:val="0"/>
                <w:bCs w:val="0"/>
              </w:rPr>
            </w:pPr>
            <w:r w:rsidRPr="00B9388E">
              <w:rPr>
                <w:b w:val="0"/>
                <w:bCs w:val="0"/>
              </w:rPr>
              <w:t>Phone*</w:t>
            </w:r>
          </w:p>
        </w:tc>
        <w:tc>
          <w:tcPr>
            <w:tcW w:w="5395" w:type="dxa"/>
          </w:tcPr>
          <w:p w14:paraId="446F1C65" w14:textId="525A2A35" w:rsidR="00B9388E" w:rsidRPr="00B9388E" w:rsidRDefault="00B9388E" w:rsidP="00B9388E">
            <w:pPr>
              <w:cnfStyle w:val="000000100000" w:firstRow="0" w:lastRow="0" w:firstColumn="0" w:lastColumn="0" w:oddVBand="0" w:evenVBand="0" w:oddHBand="1" w:evenHBand="0" w:firstRowFirstColumn="0" w:firstRowLastColumn="0" w:lastRowFirstColumn="0" w:lastRowLastColumn="0"/>
            </w:pPr>
            <w:r w:rsidRPr="00B9388E">
              <w:t>Contact phone number for the user.</w:t>
            </w:r>
          </w:p>
        </w:tc>
      </w:tr>
      <w:tr w:rsidR="00B9388E" w14:paraId="7F791864" w14:textId="77777777" w:rsidTr="00B9388E">
        <w:tc>
          <w:tcPr>
            <w:cnfStyle w:val="001000000000" w:firstRow="0" w:lastRow="0" w:firstColumn="1" w:lastColumn="0" w:oddVBand="0" w:evenVBand="0" w:oddHBand="0" w:evenHBand="0" w:firstRowFirstColumn="0" w:firstRowLastColumn="0" w:lastRowFirstColumn="0" w:lastRowLastColumn="0"/>
            <w:tcW w:w="5395" w:type="dxa"/>
          </w:tcPr>
          <w:p w14:paraId="44828539" w14:textId="68121209" w:rsidR="00B9388E" w:rsidRPr="00B9388E" w:rsidRDefault="00B9388E" w:rsidP="00B9388E">
            <w:pPr>
              <w:rPr>
                <w:b w:val="0"/>
                <w:bCs w:val="0"/>
              </w:rPr>
            </w:pPr>
            <w:r w:rsidRPr="00B9388E">
              <w:rPr>
                <w:b w:val="0"/>
                <w:bCs w:val="0"/>
              </w:rPr>
              <w:t>Mobile Phone</w:t>
            </w:r>
          </w:p>
        </w:tc>
        <w:tc>
          <w:tcPr>
            <w:tcW w:w="5395" w:type="dxa"/>
          </w:tcPr>
          <w:p w14:paraId="5E3DAF40" w14:textId="184ADADC" w:rsidR="00B9388E" w:rsidRPr="00B9388E" w:rsidRDefault="00B9388E" w:rsidP="00B9388E">
            <w:pPr>
              <w:cnfStyle w:val="000000000000" w:firstRow="0" w:lastRow="0" w:firstColumn="0" w:lastColumn="0" w:oddVBand="0" w:evenVBand="0" w:oddHBand="0" w:evenHBand="0" w:firstRowFirstColumn="0" w:firstRowLastColumn="0" w:lastRowFirstColumn="0" w:lastRowLastColumn="0"/>
            </w:pPr>
            <w:r w:rsidRPr="00B9388E">
              <w:t>Cell phone number for the user. Will be used if multi-factor authentication is turned on.</w:t>
            </w:r>
          </w:p>
        </w:tc>
      </w:tr>
      <w:tr w:rsidR="00B9388E" w14:paraId="4F7D0EDE" w14:textId="77777777" w:rsidTr="00B9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3A9B4FA" w14:textId="0ABAD981" w:rsidR="00B9388E" w:rsidRPr="00B9388E" w:rsidRDefault="00B9388E" w:rsidP="00B9388E">
            <w:pPr>
              <w:rPr>
                <w:b w:val="0"/>
                <w:bCs w:val="0"/>
              </w:rPr>
            </w:pPr>
            <w:r w:rsidRPr="00B9388E">
              <w:rPr>
                <w:b w:val="0"/>
                <w:bCs w:val="0"/>
              </w:rPr>
              <w:t>Email*</w:t>
            </w:r>
          </w:p>
        </w:tc>
        <w:tc>
          <w:tcPr>
            <w:tcW w:w="5395" w:type="dxa"/>
          </w:tcPr>
          <w:p w14:paraId="0090D662" w14:textId="3D36EA74" w:rsidR="00B9388E" w:rsidRPr="00B9388E" w:rsidRDefault="00B9388E" w:rsidP="00B9388E">
            <w:pPr>
              <w:cnfStyle w:val="000000100000" w:firstRow="0" w:lastRow="0" w:firstColumn="0" w:lastColumn="0" w:oddVBand="0" w:evenVBand="0" w:oddHBand="1" w:evenHBand="0" w:firstRowFirstColumn="0" w:firstRowLastColumn="0" w:lastRowFirstColumn="0" w:lastRowLastColumn="0"/>
            </w:pPr>
            <w:r w:rsidRPr="00B9388E">
              <w:t>Email address of the new user.</w:t>
            </w:r>
          </w:p>
        </w:tc>
      </w:tr>
      <w:tr w:rsidR="00B9388E" w14:paraId="5DAED591" w14:textId="77777777" w:rsidTr="00B9388E">
        <w:tc>
          <w:tcPr>
            <w:cnfStyle w:val="001000000000" w:firstRow="0" w:lastRow="0" w:firstColumn="1" w:lastColumn="0" w:oddVBand="0" w:evenVBand="0" w:oddHBand="0" w:evenHBand="0" w:firstRowFirstColumn="0" w:firstRowLastColumn="0" w:lastRowFirstColumn="0" w:lastRowLastColumn="0"/>
            <w:tcW w:w="5395" w:type="dxa"/>
          </w:tcPr>
          <w:p w14:paraId="4F0BD37D" w14:textId="7ECD2DA4" w:rsidR="00B9388E" w:rsidRPr="00B9388E" w:rsidRDefault="00B9388E" w:rsidP="00B9388E">
            <w:pPr>
              <w:rPr>
                <w:b w:val="0"/>
                <w:bCs w:val="0"/>
              </w:rPr>
            </w:pPr>
            <w:r w:rsidRPr="00B9388E">
              <w:rPr>
                <w:b w:val="0"/>
                <w:bCs w:val="0"/>
              </w:rPr>
              <w:t>Job Title*</w:t>
            </w:r>
          </w:p>
        </w:tc>
        <w:tc>
          <w:tcPr>
            <w:tcW w:w="5395" w:type="dxa"/>
          </w:tcPr>
          <w:p w14:paraId="13BD3BE1" w14:textId="205CF40D" w:rsidR="00B9388E" w:rsidRPr="00B9388E" w:rsidRDefault="00B9388E" w:rsidP="00B9388E">
            <w:pPr>
              <w:cnfStyle w:val="000000000000" w:firstRow="0" w:lastRow="0" w:firstColumn="0" w:lastColumn="0" w:oddVBand="0" w:evenVBand="0" w:oddHBand="0" w:evenHBand="0" w:firstRowFirstColumn="0" w:firstRowLastColumn="0" w:lastRowFirstColumn="0" w:lastRowLastColumn="0"/>
            </w:pPr>
            <w:r w:rsidRPr="00B9388E">
              <w:t>Job title of the new user.</w:t>
            </w:r>
          </w:p>
        </w:tc>
      </w:tr>
      <w:tr w:rsidR="00B9388E" w14:paraId="6065EE9E" w14:textId="77777777" w:rsidTr="00B9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40F9540" w14:textId="290B59C9" w:rsidR="00B9388E" w:rsidRPr="00B9388E" w:rsidRDefault="00B9388E" w:rsidP="00B9388E">
            <w:pPr>
              <w:rPr>
                <w:b w:val="0"/>
                <w:bCs w:val="0"/>
              </w:rPr>
            </w:pPr>
            <w:r w:rsidRPr="00B9388E">
              <w:rPr>
                <w:b w:val="0"/>
                <w:bCs w:val="0"/>
              </w:rPr>
              <w:t>Login ID*</w:t>
            </w:r>
          </w:p>
        </w:tc>
        <w:tc>
          <w:tcPr>
            <w:tcW w:w="5395" w:type="dxa"/>
          </w:tcPr>
          <w:p w14:paraId="24DD7F36" w14:textId="06CB0BE9" w:rsidR="00B9388E" w:rsidRPr="00B9388E" w:rsidRDefault="00B9388E" w:rsidP="00B9388E">
            <w:pPr>
              <w:cnfStyle w:val="000000100000" w:firstRow="0" w:lastRow="0" w:firstColumn="0" w:lastColumn="0" w:oddVBand="0" w:evenVBand="0" w:oddHBand="1" w:evenHBand="0" w:firstRowFirstColumn="0" w:firstRowLastColumn="0" w:lastRowFirstColumn="0" w:lastRowLastColumn="0"/>
            </w:pPr>
            <w:r w:rsidRPr="00B9388E">
              <w:t xml:space="preserve">Login ID of the new user. This cannot be edited later. </w:t>
            </w:r>
            <w:r w:rsidR="00EE4C30">
              <w:t>The Login ID is their OR number.</w:t>
            </w:r>
          </w:p>
        </w:tc>
      </w:tr>
      <w:tr w:rsidR="00B9388E" w14:paraId="3EA6678F" w14:textId="77777777" w:rsidTr="00B9388E">
        <w:tc>
          <w:tcPr>
            <w:cnfStyle w:val="001000000000" w:firstRow="0" w:lastRow="0" w:firstColumn="1" w:lastColumn="0" w:oddVBand="0" w:evenVBand="0" w:oddHBand="0" w:evenHBand="0" w:firstRowFirstColumn="0" w:firstRowLastColumn="0" w:lastRowFirstColumn="0" w:lastRowLastColumn="0"/>
            <w:tcW w:w="5395" w:type="dxa"/>
          </w:tcPr>
          <w:p w14:paraId="23C791C0" w14:textId="59BC7F2C" w:rsidR="00B9388E" w:rsidRPr="00B9388E" w:rsidRDefault="00B9388E" w:rsidP="00B9388E">
            <w:pPr>
              <w:rPr>
                <w:b w:val="0"/>
                <w:bCs w:val="0"/>
              </w:rPr>
            </w:pPr>
            <w:r w:rsidRPr="00B9388E">
              <w:rPr>
                <w:b w:val="0"/>
                <w:bCs w:val="0"/>
              </w:rPr>
              <w:t>Status*</w:t>
            </w:r>
          </w:p>
        </w:tc>
        <w:tc>
          <w:tcPr>
            <w:tcW w:w="5395" w:type="dxa"/>
          </w:tcPr>
          <w:p w14:paraId="3A2F2B8C" w14:textId="2F67B0C6" w:rsidR="00B9388E" w:rsidRPr="00B9388E" w:rsidRDefault="00B9388E" w:rsidP="00B9388E">
            <w:pPr>
              <w:cnfStyle w:val="000000000000" w:firstRow="0" w:lastRow="0" w:firstColumn="0" w:lastColumn="0" w:oddVBand="0" w:evenVBand="0" w:oddHBand="0" w:evenHBand="0" w:firstRowFirstColumn="0" w:firstRowLastColumn="0" w:lastRowFirstColumn="0" w:lastRowLastColumn="0"/>
            </w:pPr>
            <w:r w:rsidRPr="00B9388E">
              <w:t>The status of the user. Users not in “Active” status will not be allowed to log into the system.</w:t>
            </w:r>
          </w:p>
        </w:tc>
      </w:tr>
    </w:tbl>
    <w:p w14:paraId="482D618F" w14:textId="77777777" w:rsidR="00B9388E" w:rsidRPr="00B9388E" w:rsidRDefault="00B9388E" w:rsidP="00B9388E"/>
    <w:p w14:paraId="7076EDC4" w14:textId="2C0BDD6F" w:rsidR="00B9388E" w:rsidRDefault="00B9388E" w:rsidP="00B9388E">
      <w:pPr>
        <w:pStyle w:val="Heading1"/>
      </w:pPr>
      <w:r w:rsidRPr="005931E3">
        <w:t>User Defaults</w:t>
      </w:r>
    </w:p>
    <w:p w14:paraId="5E3AA983" w14:textId="40754B69" w:rsidR="00B9388E" w:rsidRPr="00B9388E" w:rsidRDefault="00B9388E" w:rsidP="00B9388E">
      <w:r>
        <w:t>This section includes fields that are only required for a Basic Purchasing, Department Access, or Accounts Payable roles.</w:t>
      </w:r>
    </w:p>
    <w:tbl>
      <w:tblPr>
        <w:tblStyle w:val="PlainTable1"/>
        <w:tblW w:w="0" w:type="auto"/>
        <w:tblLook w:val="04A0" w:firstRow="1" w:lastRow="0" w:firstColumn="1" w:lastColumn="0" w:noHBand="0" w:noVBand="1"/>
      </w:tblPr>
      <w:tblGrid>
        <w:gridCol w:w="5395"/>
        <w:gridCol w:w="5395"/>
      </w:tblGrid>
      <w:tr w:rsidR="00B9388E" w14:paraId="1C7F5584" w14:textId="77777777" w:rsidTr="00826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12E8A3C" w14:textId="77777777" w:rsidR="00B9388E" w:rsidRDefault="00B9388E" w:rsidP="0082625F">
            <w:bookmarkStart w:id="0" w:name="_Hlk65761783"/>
            <w:r>
              <w:t>Field</w:t>
            </w:r>
          </w:p>
        </w:tc>
        <w:tc>
          <w:tcPr>
            <w:tcW w:w="5395" w:type="dxa"/>
          </w:tcPr>
          <w:p w14:paraId="6179E627" w14:textId="77777777" w:rsidR="00B9388E" w:rsidRDefault="00B9388E" w:rsidP="0082625F">
            <w:pPr>
              <w:cnfStyle w:val="100000000000" w:firstRow="1" w:lastRow="0" w:firstColumn="0" w:lastColumn="0" w:oddVBand="0" w:evenVBand="0" w:oddHBand="0" w:evenHBand="0" w:firstRowFirstColumn="0" w:firstRowLastColumn="0" w:lastRowFirstColumn="0" w:lastRowLastColumn="0"/>
            </w:pPr>
            <w:r>
              <w:t>Description</w:t>
            </w:r>
          </w:p>
        </w:tc>
      </w:tr>
      <w:tr w:rsidR="00B9388E" w14:paraId="5ADEF5D5" w14:textId="77777777" w:rsidTr="0082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C005948" w14:textId="13289000" w:rsidR="00B9388E" w:rsidRPr="00B9388E" w:rsidRDefault="00B9388E" w:rsidP="00B9388E">
            <w:pPr>
              <w:rPr>
                <w:b w:val="0"/>
                <w:bCs w:val="0"/>
              </w:rPr>
            </w:pPr>
            <w:r w:rsidRPr="0096095C">
              <w:t>Department*</w:t>
            </w:r>
          </w:p>
        </w:tc>
        <w:tc>
          <w:tcPr>
            <w:tcW w:w="5395" w:type="dxa"/>
          </w:tcPr>
          <w:p w14:paraId="146DFF11" w14:textId="1628FC5C" w:rsidR="00B9388E" w:rsidRPr="00B9388E" w:rsidRDefault="00B9388E" w:rsidP="00B9388E">
            <w:pPr>
              <w:cnfStyle w:val="000000100000" w:firstRow="0" w:lastRow="0" w:firstColumn="0" w:lastColumn="0" w:oddVBand="0" w:evenVBand="0" w:oddHBand="1" w:evenHBand="0" w:firstRowFirstColumn="0" w:firstRowLastColumn="0" w:lastRowFirstColumn="0" w:lastRowLastColumn="0"/>
            </w:pPr>
            <w:r w:rsidRPr="0096095C">
              <w:t>Assigns a default department to this user. New documents this user creates will generate with this department displayed.</w:t>
            </w:r>
          </w:p>
        </w:tc>
      </w:tr>
      <w:tr w:rsidR="00B9388E" w14:paraId="2D8F54C6" w14:textId="77777777" w:rsidTr="0082625F">
        <w:tc>
          <w:tcPr>
            <w:cnfStyle w:val="001000000000" w:firstRow="0" w:lastRow="0" w:firstColumn="1" w:lastColumn="0" w:oddVBand="0" w:evenVBand="0" w:oddHBand="0" w:evenHBand="0" w:firstRowFirstColumn="0" w:firstRowLastColumn="0" w:lastRowFirstColumn="0" w:lastRowLastColumn="0"/>
            <w:tcW w:w="5395" w:type="dxa"/>
          </w:tcPr>
          <w:p w14:paraId="3689D13C" w14:textId="3D661D47" w:rsidR="00B9388E" w:rsidRPr="00B9388E" w:rsidRDefault="00B9388E" w:rsidP="00B9388E">
            <w:pPr>
              <w:rPr>
                <w:b w:val="0"/>
                <w:bCs w:val="0"/>
              </w:rPr>
            </w:pPr>
            <w:r w:rsidRPr="0096095C">
              <w:t>Location*</w:t>
            </w:r>
          </w:p>
        </w:tc>
        <w:tc>
          <w:tcPr>
            <w:tcW w:w="5395" w:type="dxa"/>
          </w:tcPr>
          <w:p w14:paraId="602CB101" w14:textId="117E0E0E" w:rsidR="00B9388E" w:rsidRPr="00B9388E" w:rsidRDefault="00B9388E" w:rsidP="00B9388E">
            <w:pPr>
              <w:cnfStyle w:val="000000000000" w:firstRow="0" w:lastRow="0" w:firstColumn="0" w:lastColumn="0" w:oddVBand="0" w:evenVBand="0" w:oddHBand="0" w:evenHBand="0" w:firstRowFirstColumn="0" w:firstRowLastColumn="0" w:lastRowFirstColumn="0" w:lastRowLastColumn="0"/>
            </w:pPr>
            <w:r w:rsidRPr="0096095C">
              <w:t>Assigns a default location to this user. New documents this user creates will generate with this location displayed.</w:t>
            </w:r>
          </w:p>
        </w:tc>
      </w:tr>
      <w:tr w:rsidR="00B9388E" w14:paraId="0D420240" w14:textId="77777777" w:rsidTr="0082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0BFAEAB" w14:textId="77777777" w:rsidR="00B9388E" w:rsidRDefault="00B9388E" w:rsidP="00B9388E">
            <w:pPr>
              <w:rPr>
                <w:b w:val="0"/>
                <w:bCs w:val="0"/>
              </w:rPr>
            </w:pPr>
            <w:r w:rsidRPr="0096095C">
              <w:t>Default Ship-to Address</w:t>
            </w:r>
          </w:p>
          <w:p w14:paraId="1212DE62" w14:textId="77777777" w:rsidR="00A81C0D" w:rsidRPr="00A81C0D" w:rsidRDefault="00A81C0D" w:rsidP="00A81C0D"/>
          <w:p w14:paraId="6EB3E87F" w14:textId="78EA088D" w:rsidR="00A81C0D" w:rsidRPr="00A81C0D" w:rsidRDefault="00A81C0D" w:rsidP="00A81C0D">
            <w:pPr>
              <w:tabs>
                <w:tab w:val="left" w:pos="3840"/>
              </w:tabs>
            </w:pPr>
            <w:r>
              <w:tab/>
            </w:r>
          </w:p>
        </w:tc>
        <w:tc>
          <w:tcPr>
            <w:tcW w:w="5395" w:type="dxa"/>
          </w:tcPr>
          <w:p w14:paraId="06EB55AA" w14:textId="5EC64F3E" w:rsidR="00B9388E" w:rsidRPr="00B9388E" w:rsidRDefault="00B9388E" w:rsidP="00B9388E">
            <w:pPr>
              <w:cnfStyle w:val="000000100000" w:firstRow="0" w:lastRow="0" w:firstColumn="0" w:lastColumn="0" w:oddVBand="0" w:evenVBand="0" w:oddHBand="1" w:evenHBand="0" w:firstRowFirstColumn="0" w:firstRowLastColumn="0" w:lastRowFirstColumn="0" w:lastRowLastColumn="0"/>
            </w:pPr>
            <w:r w:rsidRPr="0096095C">
              <w:t>Assigns a default Ship-to Address to this user. New documents this user creates will generate with this Ship-to Address.</w:t>
            </w:r>
          </w:p>
        </w:tc>
      </w:tr>
      <w:tr w:rsidR="00B9388E" w14:paraId="2F584255" w14:textId="77777777" w:rsidTr="0082625F">
        <w:tc>
          <w:tcPr>
            <w:cnfStyle w:val="001000000000" w:firstRow="0" w:lastRow="0" w:firstColumn="1" w:lastColumn="0" w:oddVBand="0" w:evenVBand="0" w:oddHBand="0" w:evenHBand="0" w:firstRowFirstColumn="0" w:firstRowLastColumn="0" w:lastRowFirstColumn="0" w:lastRowLastColumn="0"/>
            <w:tcW w:w="5395" w:type="dxa"/>
          </w:tcPr>
          <w:p w14:paraId="385CFA29" w14:textId="78DAF0D6" w:rsidR="00B9388E" w:rsidRPr="00B9388E" w:rsidRDefault="00B9388E" w:rsidP="00B9388E">
            <w:pPr>
              <w:rPr>
                <w:b w:val="0"/>
                <w:bCs w:val="0"/>
              </w:rPr>
            </w:pPr>
            <w:r w:rsidRPr="0096095C">
              <w:t>Default Bill-to Address</w:t>
            </w:r>
          </w:p>
        </w:tc>
        <w:tc>
          <w:tcPr>
            <w:tcW w:w="5395" w:type="dxa"/>
          </w:tcPr>
          <w:p w14:paraId="61F5D77A" w14:textId="0256307E" w:rsidR="00B9388E" w:rsidRPr="00B9388E" w:rsidRDefault="00B9388E" w:rsidP="00B9388E">
            <w:pPr>
              <w:cnfStyle w:val="000000000000" w:firstRow="0" w:lastRow="0" w:firstColumn="0" w:lastColumn="0" w:oddVBand="0" w:evenVBand="0" w:oddHBand="0" w:evenHBand="0" w:firstRowFirstColumn="0" w:firstRowLastColumn="0" w:lastRowFirstColumn="0" w:lastRowLastColumn="0"/>
            </w:pPr>
            <w:r w:rsidRPr="0096095C">
              <w:t>Assigns a default Bill-to Address to this user. New documents this user creates will generate with this Bill-to Address.</w:t>
            </w:r>
          </w:p>
        </w:tc>
      </w:tr>
      <w:bookmarkEnd w:id="0"/>
    </w:tbl>
    <w:p w14:paraId="4D8CE4B3" w14:textId="77777777" w:rsidR="00B9388E" w:rsidRPr="00B9388E" w:rsidRDefault="00B9388E" w:rsidP="00B9388E"/>
    <w:p w14:paraId="46804634" w14:textId="7E37B11C" w:rsidR="00B9388E" w:rsidRDefault="00B9388E" w:rsidP="00B9388E">
      <w:pPr>
        <w:pStyle w:val="Heading1"/>
      </w:pPr>
      <w:r w:rsidRPr="005931E3">
        <w:lastRenderedPageBreak/>
        <w:t>User Roles</w:t>
      </w:r>
    </w:p>
    <w:p w14:paraId="39927064" w14:textId="45E4C531" w:rsidR="00B9388E" w:rsidRPr="00B9388E" w:rsidRDefault="00B9388E" w:rsidP="00B9388E">
      <w:r>
        <w:t>At least one role must be assigned to a User.</w:t>
      </w:r>
    </w:p>
    <w:tbl>
      <w:tblPr>
        <w:tblStyle w:val="PlainTable1"/>
        <w:tblW w:w="0" w:type="auto"/>
        <w:tblLook w:val="04A0" w:firstRow="1" w:lastRow="0" w:firstColumn="1" w:lastColumn="0" w:noHBand="0" w:noVBand="1"/>
      </w:tblPr>
      <w:tblGrid>
        <w:gridCol w:w="5395"/>
        <w:gridCol w:w="5395"/>
      </w:tblGrid>
      <w:tr w:rsidR="00B9388E" w14:paraId="3ACD8E28" w14:textId="77777777" w:rsidTr="00B9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8859DEC" w14:textId="77777777" w:rsidR="00B9388E" w:rsidRDefault="00B9388E" w:rsidP="0082625F">
            <w:r>
              <w:t>Field</w:t>
            </w:r>
          </w:p>
        </w:tc>
        <w:tc>
          <w:tcPr>
            <w:tcW w:w="5395" w:type="dxa"/>
          </w:tcPr>
          <w:p w14:paraId="2908345D" w14:textId="77777777" w:rsidR="00B9388E" w:rsidRDefault="00B9388E" w:rsidP="0082625F">
            <w:pPr>
              <w:cnfStyle w:val="100000000000" w:firstRow="1" w:lastRow="0" w:firstColumn="0" w:lastColumn="0" w:oddVBand="0" w:evenVBand="0" w:oddHBand="0" w:evenHBand="0" w:firstRowFirstColumn="0" w:firstRowLastColumn="0" w:lastRowFirstColumn="0" w:lastRowLastColumn="0"/>
            </w:pPr>
            <w:r>
              <w:t>Description</w:t>
            </w:r>
          </w:p>
        </w:tc>
      </w:tr>
      <w:tr w:rsidR="00B9388E" w:rsidRPr="0008700E" w14:paraId="008C4483" w14:textId="77777777" w:rsidTr="00B9388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395" w:type="dxa"/>
            <w:hideMark/>
          </w:tcPr>
          <w:p w14:paraId="44310A02" w14:textId="77777777" w:rsidR="00B9388E" w:rsidRPr="0008700E" w:rsidRDefault="00B9388E" w:rsidP="0082625F">
            <w:pPr>
              <w:rPr>
                <w:rFonts w:ascii="Verdana" w:hAnsi="Verdana"/>
                <w:b w:val="0"/>
                <w:sz w:val="18"/>
                <w:szCs w:val="18"/>
              </w:rPr>
            </w:pPr>
            <w:r w:rsidRPr="0008700E">
              <w:rPr>
                <w:rFonts w:ascii="Verdana" w:hAnsi="Verdana"/>
                <w:b w:val="0"/>
                <w:sz w:val="18"/>
                <w:szCs w:val="18"/>
              </w:rPr>
              <w:t>Basic Purchasing</w:t>
            </w:r>
          </w:p>
        </w:tc>
        <w:tc>
          <w:tcPr>
            <w:tcW w:w="5395" w:type="dxa"/>
            <w:hideMark/>
          </w:tcPr>
          <w:p w14:paraId="2859C3C6" w14:textId="2E053364"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Basic P</w:t>
            </w:r>
            <w:r w:rsidRPr="0008700E">
              <w:rPr>
                <w:rFonts w:ascii="Verdana" w:hAnsi="Verdana"/>
                <w:sz w:val="18"/>
                <w:szCs w:val="18"/>
              </w:rPr>
              <w:t>urchas</w:t>
            </w:r>
            <w:r w:rsidR="00C37EE3">
              <w:rPr>
                <w:rFonts w:ascii="Verdana" w:hAnsi="Verdana"/>
                <w:sz w:val="18"/>
                <w:szCs w:val="18"/>
              </w:rPr>
              <w:t>ing users</w:t>
            </w:r>
            <w:r w:rsidRPr="0008700E">
              <w:rPr>
                <w:rFonts w:ascii="Verdana" w:hAnsi="Verdana"/>
                <w:sz w:val="18"/>
                <w:szCs w:val="18"/>
              </w:rPr>
              <w:t xml:space="preserve"> can create </w:t>
            </w:r>
            <w:r w:rsidR="00C37EE3">
              <w:rPr>
                <w:rFonts w:ascii="Verdana" w:hAnsi="Verdana"/>
                <w:sz w:val="18"/>
                <w:szCs w:val="18"/>
              </w:rPr>
              <w:t>procurement</w:t>
            </w:r>
            <w:r w:rsidRPr="0008700E">
              <w:rPr>
                <w:rFonts w:ascii="Verdana" w:hAnsi="Verdana"/>
                <w:sz w:val="18"/>
                <w:szCs w:val="18"/>
              </w:rPr>
              <w:t xml:space="preserve"> documents</w:t>
            </w:r>
            <w:r w:rsidR="00C37EE3">
              <w:rPr>
                <w:rFonts w:ascii="Verdana" w:hAnsi="Verdana"/>
                <w:sz w:val="18"/>
                <w:szCs w:val="18"/>
              </w:rPr>
              <w:t xml:space="preserve"> in OregonBuys including re</w:t>
            </w:r>
            <w:r w:rsidRPr="0008700E">
              <w:rPr>
                <w:rFonts w:ascii="Verdana" w:hAnsi="Verdana"/>
                <w:sz w:val="18"/>
                <w:szCs w:val="18"/>
              </w:rPr>
              <w:t xml:space="preserve">quisitions, </w:t>
            </w:r>
            <w:r w:rsidR="00C37EE3">
              <w:rPr>
                <w:rFonts w:ascii="Verdana" w:hAnsi="Verdana"/>
                <w:sz w:val="18"/>
                <w:szCs w:val="18"/>
              </w:rPr>
              <w:t>purchase orders, and bids</w:t>
            </w:r>
            <w:r w:rsidRPr="0008700E">
              <w:rPr>
                <w:rFonts w:ascii="Verdana" w:hAnsi="Verdana"/>
                <w:sz w:val="18"/>
                <w:szCs w:val="18"/>
              </w:rPr>
              <w:t>.</w:t>
            </w:r>
          </w:p>
          <w:p w14:paraId="16B83CA1" w14:textId="77777777"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 </w:t>
            </w:r>
          </w:p>
          <w:p w14:paraId="34FA9AB8" w14:textId="77777777" w:rsidR="00B9388E" w:rsidRPr="00B254AA"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B254AA">
              <w:rPr>
                <w:rFonts w:ascii="Verdana" w:hAnsi="Verdana"/>
                <w:b/>
                <w:sz w:val="18"/>
                <w:szCs w:val="18"/>
              </w:rPr>
              <w:t>Can Open Formal Bids</w:t>
            </w:r>
          </w:p>
          <w:p w14:paraId="0D0E6175" w14:textId="77777777" w:rsidR="00B9388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 xml:space="preserve">If the agency elects to turn on formal </w:t>
            </w:r>
            <w:r>
              <w:rPr>
                <w:rFonts w:ascii="Verdana" w:hAnsi="Verdana"/>
                <w:sz w:val="18"/>
                <w:szCs w:val="18"/>
              </w:rPr>
              <w:t>B</w:t>
            </w:r>
            <w:r w:rsidRPr="0008700E">
              <w:rPr>
                <w:rFonts w:ascii="Verdana" w:hAnsi="Verdana"/>
                <w:sz w:val="18"/>
                <w:szCs w:val="18"/>
              </w:rPr>
              <w:t xml:space="preserve">id restrictions under Document and Account Settings, each BP user will need to have this field checked if they are allowed to open </w:t>
            </w:r>
            <w:r>
              <w:rPr>
                <w:rFonts w:ascii="Verdana" w:hAnsi="Verdana"/>
                <w:sz w:val="18"/>
                <w:szCs w:val="18"/>
              </w:rPr>
              <w:t>B</w:t>
            </w:r>
            <w:r w:rsidRPr="0008700E">
              <w:rPr>
                <w:rFonts w:ascii="Verdana" w:hAnsi="Verdana"/>
                <w:sz w:val="18"/>
                <w:szCs w:val="18"/>
              </w:rPr>
              <w:t>ids over the threshold limit. </w:t>
            </w:r>
          </w:p>
          <w:p w14:paraId="7BBD8C75" w14:textId="77777777"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14:paraId="31C2653B" w14:textId="77777777" w:rsidR="00B9388E" w:rsidRPr="00B254AA"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B254AA">
              <w:rPr>
                <w:rFonts w:ascii="Verdana" w:hAnsi="Verdana"/>
                <w:b/>
                <w:sz w:val="18"/>
                <w:szCs w:val="18"/>
              </w:rPr>
              <w:t>Can Create Demand Requisition</w:t>
            </w:r>
          </w:p>
          <w:p w14:paraId="09B264AD" w14:textId="77777777" w:rsidR="00B9388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Each BP user will need to have this field checked if they are allowed to create and process Demand requisitions.</w:t>
            </w:r>
          </w:p>
          <w:p w14:paraId="1BCCE4F7" w14:textId="77777777" w:rsidR="00B9388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14:paraId="1E78A057" w14:textId="79BDA706" w:rsidR="00B9388E" w:rsidRPr="00B254AA"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B254AA">
              <w:rPr>
                <w:rFonts w:ascii="Verdana" w:hAnsi="Verdana"/>
                <w:b/>
                <w:sz w:val="18"/>
                <w:szCs w:val="18"/>
              </w:rPr>
              <w:t>BP Supervisor (Only if Buyer Solicitation Security is enabled)</w:t>
            </w:r>
          </w:p>
          <w:p w14:paraId="14ABDD75" w14:textId="77777777"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For more information see Buyer Solicitation Security under the Document and Account Settings. If Buyer Solicitation Security is enabled, the BP Supervisor option will appear. The list of valid BP users for the or</w:t>
            </w:r>
            <w:r>
              <w:rPr>
                <w:rFonts w:ascii="Verdana" w:hAnsi="Verdana"/>
                <w:sz w:val="18"/>
                <w:szCs w:val="18"/>
              </w:rPr>
              <w:t>ganization will be listed. The A</w:t>
            </w:r>
            <w:r w:rsidRPr="0008700E">
              <w:rPr>
                <w:rFonts w:ascii="Verdana" w:hAnsi="Verdana"/>
                <w:sz w:val="18"/>
                <w:szCs w:val="18"/>
              </w:rPr>
              <w:t>dministrator can select the users that the BP supervisor will have rights for. To select multiple users, hold down the CTRL key.</w:t>
            </w:r>
          </w:p>
          <w:p w14:paraId="205B9FA8" w14:textId="77777777" w:rsidR="00B9388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 </w:t>
            </w:r>
          </w:p>
          <w:p w14:paraId="7608B4D0" w14:textId="77777777" w:rsidR="00B9388E" w:rsidRPr="00B254AA"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B254AA">
              <w:rPr>
                <w:rFonts w:ascii="Verdana" w:hAnsi="Verdana"/>
                <w:b/>
                <w:sz w:val="18"/>
                <w:szCs w:val="18"/>
              </w:rPr>
              <w:t>Allow requisition item import</w:t>
            </w:r>
          </w:p>
          <w:p w14:paraId="470D8606" w14:textId="77777777"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If checked,</w:t>
            </w:r>
            <w:r w:rsidRPr="0008700E">
              <w:rPr>
                <w:rFonts w:ascii="Verdana" w:hAnsi="Verdana"/>
                <w:sz w:val="18"/>
                <w:szCs w:val="18"/>
              </w:rPr>
              <w:t xml:space="preserve"> this BP user will have ability to import requisition items via Excel plug in or XML utility and create in progress requisition with multiple items. BuySpeed runs this utility interactively and present import related errors for user. For more information see BP role requisition.</w:t>
            </w:r>
          </w:p>
          <w:p w14:paraId="6CDB74C3" w14:textId="77777777"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  </w:t>
            </w:r>
          </w:p>
          <w:p w14:paraId="3A1B3BD9" w14:textId="77777777" w:rsidR="00B9388E" w:rsidRPr="00B254AA"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B254AA">
              <w:rPr>
                <w:rFonts w:ascii="Verdana" w:hAnsi="Verdana"/>
                <w:b/>
                <w:sz w:val="18"/>
                <w:szCs w:val="18"/>
              </w:rPr>
              <w:t>Disallow Ad-Hoc reporting</w:t>
            </w:r>
          </w:p>
          <w:p w14:paraId="41D3D9F6" w14:textId="77777777"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If checked</w:t>
            </w:r>
            <w:r>
              <w:rPr>
                <w:rFonts w:ascii="Verdana" w:hAnsi="Verdana"/>
                <w:sz w:val="18"/>
                <w:szCs w:val="18"/>
              </w:rPr>
              <w:t>,</w:t>
            </w:r>
            <w:r w:rsidRPr="0008700E">
              <w:rPr>
                <w:rFonts w:ascii="Verdana" w:hAnsi="Verdana"/>
                <w:sz w:val="18"/>
                <w:szCs w:val="18"/>
              </w:rPr>
              <w:t xml:space="preserve"> this BP user will not have ability to create ad-hoc report i.e. Ad-hoc icon invisible to BP user role on upper right corner.</w:t>
            </w:r>
          </w:p>
          <w:p w14:paraId="775D7BF2" w14:textId="77777777"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 </w:t>
            </w:r>
          </w:p>
          <w:p w14:paraId="5868DAFD" w14:textId="77777777" w:rsidR="00B9388E" w:rsidRPr="00B254AA"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B254AA">
              <w:rPr>
                <w:rFonts w:ascii="Verdana" w:hAnsi="Verdana"/>
                <w:b/>
                <w:sz w:val="18"/>
                <w:szCs w:val="18"/>
              </w:rPr>
              <w:t>Allow Two Way Match</w:t>
            </w:r>
          </w:p>
          <w:p w14:paraId="32B2EC06" w14:textId="77777777" w:rsidR="00B9388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If checked, this BP user will have the ability to set PO Invoice Method to “Two Way Match”.</w:t>
            </w:r>
          </w:p>
          <w:p w14:paraId="49A6014A" w14:textId="7BBD92BA"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B9388E" w:rsidRPr="0008700E" w14:paraId="6ECD43EE" w14:textId="77777777" w:rsidTr="00B9388E">
        <w:trPr>
          <w:trHeight w:val="160"/>
        </w:trPr>
        <w:tc>
          <w:tcPr>
            <w:cnfStyle w:val="001000000000" w:firstRow="0" w:lastRow="0" w:firstColumn="1" w:lastColumn="0" w:oddVBand="0" w:evenVBand="0" w:oddHBand="0" w:evenHBand="0" w:firstRowFirstColumn="0" w:firstRowLastColumn="0" w:lastRowFirstColumn="0" w:lastRowLastColumn="0"/>
            <w:tcW w:w="5395" w:type="dxa"/>
            <w:hideMark/>
          </w:tcPr>
          <w:p w14:paraId="202CF3CA" w14:textId="77777777" w:rsidR="00B9388E" w:rsidRPr="0008700E" w:rsidRDefault="00B9388E" w:rsidP="0082625F">
            <w:pPr>
              <w:rPr>
                <w:rFonts w:ascii="Verdana" w:hAnsi="Verdana"/>
                <w:b w:val="0"/>
                <w:sz w:val="18"/>
                <w:szCs w:val="18"/>
              </w:rPr>
            </w:pPr>
            <w:r w:rsidRPr="0008700E">
              <w:rPr>
                <w:rFonts w:ascii="Verdana" w:hAnsi="Verdana"/>
                <w:b w:val="0"/>
                <w:sz w:val="18"/>
                <w:szCs w:val="18"/>
              </w:rPr>
              <w:t>Department Access</w:t>
            </w:r>
          </w:p>
        </w:tc>
        <w:tc>
          <w:tcPr>
            <w:tcW w:w="5395" w:type="dxa"/>
            <w:hideMark/>
          </w:tcPr>
          <w:p w14:paraId="77914793" w14:textId="3A93EE3B"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Department A</w:t>
            </w:r>
            <w:r w:rsidRPr="0008700E">
              <w:rPr>
                <w:rFonts w:ascii="Verdana" w:hAnsi="Verdana"/>
                <w:sz w:val="18"/>
                <w:szCs w:val="18"/>
              </w:rPr>
              <w:t xml:space="preserve">ccess </w:t>
            </w:r>
            <w:r w:rsidR="00C37EE3">
              <w:rPr>
                <w:rFonts w:ascii="Verdana" w:hAnsi="Verdana"/>
                <w:sz w:val="18"/>
                <w:szCs w:val="18"/>
              </w:rPr>
              <w:t xml:space="preserve">can shop from existing contracts or </w:t>
            </w:r>
            <w:r w:rsidR="00C37EE3" w:rsidRPr="0008700E">
              <w:rPr>
                <w:rFonts w:ascii="Verdana" w:hAnsi="Verdana"/>
                <w:sz w:val="18"/>
                <w:szCs w:val="18"/>
              </w:rPr>
              <w:t>create</w:t>
            </w:r>
            <w:r>
              <w:rPr>
                <w:rFonts w:ascii="Verdana" w:hAnsi="Verdana"/>
                <w:sz w:val="18"/>
                <w:szCs w:val="18"/>
              </w:rPr>
              <w:t xml:space="preserve"> </w:t>
            </w:r>
            <w:r w:rsidR="00C37EE3">
              <w:rPr>
                <w:rFonts w:ascii="Verdana" w:hAnsi="Verdana"/>
                <w:sz w:val="18"/>
                <w:szCs w:val="18"/>
              </w:rPr>
              <w:t>requisitions and perform receiving</w:t>
            </w:r>
            <w:r>
              <w:rPr>
                <w:rFonts w:ascii="Verdana" w:hAnsi="Verdana"/>
                <w:sz w:val="18"/>
                <w:szCs w:val="18"/>
              </w:rPr>
              <w:t>.</w:t>
            </w:r>
          </w:p>
          <w:p w14:paraId="1B73CAC7"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4436F39C"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Superusers</w:t>
            </w:r>
          </w:p>
          <w:p w14:paraId="0B2C6DCF"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Superusers have rights to the entire department or location. The user can then take cont</w:t>
            </w:r>
            <w:r>
              <w:rPr>
                <w:rFonts w:ascii="Verdana" w:hAnsi="Verdana"/>
                <w:sz w:val="18"/>
                <w:szCs w:val="18"/>
              </w:rPr>
              <w:t>rol of any requisition for the Dept./L</w:t>
            </w:r>
            <w:r w:rsidRPr="0008700E">
              <w:rPr>
                <w:rFonts w:ascii="Verdana" w:hAnsi="Verdana"/>
                <w:sz w:val="18"/>
                <w:szCs w:val="18"/>
              </w:rPr>
              <w:t>ocation and work on it.</w:t>
            </w:r>
          </w:p>
          <w:p w14:paraId="427D5246"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5CCA2A7C"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Requisitioner</w:t>
            </w:r>
          </w:p>
          <w:p w14:paraId="52CCB5D5"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Has full Department Access rights and can generate all types of requisitions</w:t>
            </w:r>
            <w:r>
              <w:rPr>
                <w:rFonts w:ascii="Verdana" w:hAnsi="Verdana"/>
                <w:sz w:val="18"/>
                <w:szCs w:val="18"/>
              </w:rPr>
              <w:t>.</w:t>
            </w:r>
          </w:p>
          <w:p w14:paraId="12687D9B"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4DA752E3"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Contract Shopper</w:t>
            </w:r>
          </w:p>
          <w:p w14:paraId="2723B56B"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Can only create release requisitions against master blankets and contracts.</w:t>
            </w:r>
          </w:p>
          <w:p w14:paraId="1FF39361"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5E69AAFB"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Approvals</w:t>
            </w:r>
          </w:p>
          <w:p w14:paraId="16D1489C"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lastRenderedPageBreak/>
              <w:t>Gives this user approval rights and is allowed to be on approval paths.</w:t>
            </w:r>
          </w:p>
          <w:p w14:paraId="75DB51F3"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79E3C9D7"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Allow PO Receipts for DA Role</w:t>
            </w:r>
          </w:p>
          <w:p w14:paraId="32C332F8"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Must be checked if user is to do Receiving</w:t>
            </w:r>
            <w:r>
              <w:rPr>
                <w:rFonts w:ascii="Verdana" w:hAnsi="Verdana"/>
                <w:sz w:val="18"/>
                <w:szCs w:val="18"/>
              </w:rPr>
              <w:t>.</w:t>
            </w:r>
          </w:p>
          <w:p w14:paraId="0587234C"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2C61CDDD"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User May Create Bids</w:t>
            </w:r>
          </w:p>
          <w:p w14:paraId="3F23540D"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Must be checked if user is to have the ability to create bids</w:t>
            </w:r>
            <w:r>
              <w:rPr>
                <w:rFonts w:ascii="Verdana" w:hAnsi="Verdana"/>
                <w:sz w:val="18"/>
                <w:szCs w:val="18"/>
              </w:rPr>
              <w:t>.</w:t>
            </w:r>
          </w:p>
          <w:p w14:paraId="495C5C7A"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7754816B"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Can Open Formal Bids</w:t>
            </w:r>
          </w:p>
          <w:p w14:paraId="7FF5E28C"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Must be checked if User is to have the ability to open formal bids.</w:t>
            </w:r>
          </w:p>
          <w:p w14:paraId="17011EA8"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2101C802"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Enable Change Order Creation</w:t>
            </w:r>
          </w:p>
          <w:p w14:paraId="5C62B84F"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Must be checked if user is allowed to create Open Market Change Orders</w:t>
            </w:r>
            <w:r>
              <w:rPr>
                <w:rFonts w:ascii="Verdana" w:hAnsi="Verdana"/>
                <w:sz w:val="18"/>
                <w:szCs w:val="18"/>
              </w:rPr>
              <w:t>.</w:t>
            </w:r>
          </w:p>
          <w:p w14:paraId="5245A8C2"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5567F032"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Department Buyer Enabled</w:t>
            </w:r>
          </w:p>
          <w:p w14:paraId="0F768037"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Must be checked to allow user to be selected as a buyer for a requisition or purchase order type.</w:t>
            </w:r>
          </w:p>
          <w:p w14:paraId="50216D7C"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2D720E08"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Allow requisition item import</w:t>
            </w:r>
          </w:p>
          <w:p w14:paraId="0B911689"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If checked; this DA user will have ability to import requisition items via Excel plug in or XML utility and create in progress requisition with multiple items. BuySpeed runs this utility interactively and present import related errors for user. For more information see help for DA role.</w:t>
            </w:r>
          </w:p>
          <w:p w14:paraId="581A4023"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021B6BAA"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Disallow Ad-Hoc reporting</w:t>
            </w:r>
          </w:p>
          <w:p w14:paraId="70FE1047" w14:textId="77777777"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If checked; this DA user will not have ability to create ad-hoc report i.e. Ad-hoc icon invisible to DA user role on upper right corner.</w:t>
            </w:r>
          </w:p>
          <w:p w14:paraId="5DC3647C"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2BF2E129" w14:textId="77777777" w:rsidR="00B9388E" w:rsidRPr="00B254AA"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B254AA">
              <w:rPr>
                <w:rFonts w:ascii="Verdana" w:hAnsi="Verdana"/>
                <w:b/>
                <w:sz w:val="18"/>
                <w:szCs w:val="18"/>
              </w:rPr>
              <w:t>Allow Two Way Match</w:t>
            </w:r>
          </w:p>
          <w:p w14:paraId="6FE28FEC" w14:textId="765960B1"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If checked, this DA user will have the ability to set PO Invoice Method to “</w:t>
            </w:r>
            <w:bookmarkStart w:id="1" w:name="two_way_match"/>
            <w:r w:rsidRPr="00B9388E">
              <w:rPr>
                <w:rFonts w:ascii="Verdana" w:hAnsi="Verdana"/>
                <w:sz w:val="18"/>
                <w:szCs w:val="18"/>
              </w:rPr>
              <w:t>Two Way Match</w:t>
            </w:r>
            <w:bookmarkEnd w:id="1"/>
            <w:r w:rsidRPr="0008700E">
              <w:rPr>
                <w:rFonts w:ascii="Verdana" w:hAnsi="Verdana"/>
                <w:sz w:val="18"/>
                <w:szCs w:val="18"/>
              </w:rPr>
              <w:t>”.</w:t>
            </w:r>
          </w:p>
          <w:p w14:paraId="1FB49BE4" w14:textId="15155ECD"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B9388E" w:rsidRPr="0008700E" w14:paraId="16AC8383" w14:textId="77777777" w:rsidTr="00B9388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395" w:type="dxa"/>
            <w:hideMark/>
          </w:tcPr>
          <w:p w14:paraId="53B3F3F3" w14:textId="77777777" w:rsidR="00B9388E" w:rsidRPr="0008700E" w:rsidRDefault="00B9388E" w:rsidP="0082625F">
            <w:pPr>
              <w:rPr>
                <w:rFonts w:ascii="Verdana" w:hAnsi="Verdana"/>
                <w:b w:val="0"/>
                <w:sz w:val="18"/>
                <w:szCs w:val="18"/>
              </w:rPr>
            </w:pPr>
            <w:r w:rsidRPr="0008700E">
              <w:rPr>
                <w:rFonts w:ascii="Verdana" w:hAnsi="Verdana"/>
                <w:b w:val="0"/>
                <w:sz w:val="18"/>
                <w:szCs w:val="18"/>
              </w:rPr>
              <w:lastRenderedPageBreak/>
              <w:t>Accounts Payable</w:t>
            </w:r>
          </w:p>
        </w:tc>
        <w:tc>
          <w:tcPr>
            <w:tcW w:w="5395" w:type="dxa"/>
            <w:hideMark/>
          </w:tcPr>
          <w:p w14:paraId="39A2A019" w14:textId="77777777" w:rsidR="00B9388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AP users create invoices for received Purchase Orders and AP Supervisors approve invoices.</w:t>
            </w:r>
          </w:p>
          <w:p w14:paraId="2EE4AB5C" w14:textId="77777777"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14:paraId="158EBED1" w14:textId="77777777" w:rsidR="00B9388E" w:rsidRPr="00B254AA"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b/>
                <w:sz w:val="18"/>
                <w:szCs w:val="18"/>
              </w:rPr>
            </w:pPr>
            <w:r w:rsidRPr="00B254AA">
              <w:rPr>
                <w:rFonts w:ascii="Verdana" w:hAnsi="Verdana"/>
                <w:b/>
                <w:sz w:val="18"/>
                <w:szCs w:val="18"/>
              </w:rPr>
              <w:t>Disallow Ad-Hoc reporting</w:t>
            </w:r>
          </w:p>
          <w:p w14:paraId="5C35EE29" w14:textId="77777777" w:rsidR="00B9388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8700E">
              <w:rPr>
                <w:rFonts w:ascii="Verdana" w:hAnsi="Verdana"/>
                <w:sz w:val="18"/>
                <w:szCs w:val="18"/>
              </w:rPr>
              <w:t>If checked; this AP user will not have ability to create ad-hoc report i.e. Ad-hoc icon invisible to AP user role on upper right corner.</w:t>
            </w:r>
          </w:p>
          <w:p w14:paraId="203B1BF7" w14:textId="5DDF57BE" w:rsidR="00B9388E" w:rsidRPr="0008700E" w:rsidRDefault="00B9388E" w:rsidP="0082625F">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B9388E" w:rsidRPr="0008700E" w14:paraId="3358FB69" w14:textId="77777777" w:rsidTr="00B9388E">
        <w:trPr>
          <w:trHeight w:val="160"/>
        </w:trPr>
        <w:tc>
          <w:tcPr>
            <w:cnfStyle w:val="001000000000" w:firstRow="0" w:lastRow="0" w:firstColumn="1" w:lastColumn="0" w:oddVBand="0" w:evenVBand="0" w:oddHBand="0" w:evenHBand="0" w:firstRowFirstColumn="0" w:firstRowLastColumn="0" w:lastRowFirstColumn="0" w:lastRowLastColumn="0"/>
            <w:tcW w:w="5395" w:type="dxa"/>
            <w:hideMark/>
          </w:tcPr>
          <w:p w14:paraId="733DF594" w14:textId="77777777" w:rsidR="00B9388E" w:rsidRPr="0008700E" w:rsidRDefault="00B9388E" w:rsidP="0082625F">
            <w:pPr>
              <w:rPr>
                <w:rFonts w:ascii="Verdana" w:hAnsi="Verdana"/>
                <w:b w:val="0"/>
                <w:sz w:val="18"/>
                <w:szCs w:val="18"/>
              </w:rPr>
            </w:pPr>
            <w:r w:rsidRPr="0008700E">
              <w:rPr>
                <w:rFonts w:ascii="Verdana" w:hAnsi="Verdana"/>
                <w:b w:val="0"/>
                <w:sz w:val="18"/>
                <w:szCs w:val="18"/>
              </w:rPr>
              <w:t>Organization Administrator</w:t>
            </w:r>
          </w:p>
        </w:tc>
        <w:tc>
          <w:tcPr>
            <w:tcW w:w="5395" w:type="dxa"/>
            <w:hideMark/>
          </w:tcPr>
          <w:p w14:paraId="0EC51FF6" w14:textId="77777777" w:rsidR="00B9388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08700E">
              <w:rPr>
                <w:rFonts w:ascii="Verdana" w:hAnsi="Verdana"/>
                <w:sz w:val="18"/>
                <w:szCs w:val="18"/>
              </w:rPr>
              <w:t>Organization Administrators are administrators with limited rights that allow them to maintain the organization users, approval paths, departments and settings. Ability to select this role maybe restricted to the Internal Administrator. When restricted, the checkbox is protected.</w:t>
            </w:r>
          </w:p>
          <w:p w14:paraId="2B03296D" w14:textId="1BFE8871" w:rsidR="00B9388E" w:rsidRPr="0008700E" w:rsidRDefault="00B9388E" w:rsidP="0082625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713A5633" w14:textId="3B67C9BA" w:rsidR="00B9388E" w:rsidRDefault="00B9388E" w:rsidP="00B9388E">
      <w:pPr>
        <w:pStyle w:val="Heading1"/>
      </w:pPr>
    </w:p>
    <w:p w14:paraId="17B2C89A" w14:textId="40C6823A" w:rsidR="00B9388E" w:rsidRPr="00B9388E" w:rsidRDefault="00B9388E" w:rsidP="00B9388E"/>
    <w:p w14:paraId="1A7ED373" w14:textId="0E82973B" w:rsidR="00B9388E" w:rsidRPr="00B9388E" w:rsidRDefault="00B9388E" w:rsidP="00B9388E"/>
    <w:p w14:paraId="42F06B9B" w14:textId="1C5CE37D" w:rsidR="00B9388E" w:rsidRPr="00B9388E" w:rsidRDefault="00B9388E" w:rsidP="00B9388E">
      <w:pPr>
        <w:tabs>
          <w:tab w:val="left" w:pos="3900"/>
        </w:tabs>
      </w:pPr>
      <w:r>
        <w:tab/>
      </w:r>
    </w:p>
    <w:sectPr w:rsidR="00B9388E" w:rsidRPr="00B9388E" w:rsidSect="00183F9E">
      <w:headerReference w:type="default" r:id="rId10"/>
      <w:footerReference w:type="default" r:id="rId11"/>
      <w:headerReference w:type="first" r:id="rId12"/>
      <w:footerReference w:type="first" r:id="rId13"/>
      <w:pgSz w:w="12240" w:h="15840"/>
      <w:pgMar w:top="432"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2056" w14:textId="77777777" w:rsidR="00CA2F4F" w:rsidRDefault="00CA2F4F" w:rsidP="00E70CEF">
      <w:pPr>
        <w:spacing w:after="0" w:line="240" w:lineRule="auto"/>
      </w:pPr>
      <w:r>
        <w:separator/>
      </w:r>
    </w:p>
  </w:endnote>
  <w:endnote w:type="continuationSeparator" w:id="0">
    <w:p w14:paraId="1E80A75C" w14:textId="77777777" w:rsidR="00CA2F4F" w:rsidRDefault="00CA2F4F" w:rsidP="00E7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15F5" w14:textId="6EC0FCBA" w:rsidR="00183F9E" w:rsidRPr="00183F9E" w:rsidRDefault="00C37EE3" w:rsidP="00183F9E">
    <w:pPr>
      <w:pStyle w:val="Footer"/>
      <w:tabs>
        <w:tab w:val="clear" w:pos="4680"/>
        <w:tab w:val="clear" w:pos="9360"/>
        <w:tab w:val="right" w:pos="8550"/>
      </w:tabs>
      <w:rPr>
        <w:rFonts w:ascii="Arial" w:hAnsi="Arial" w:cs="Arial"/>
        <w:sz w:val="18"/>
        <w:szCs w:val="18"/>
      </w:rPr>
    </w:pPr>
    <w:sdt>
      <w:sdtPr>
        <w:id w:val="1982729459"/>
        <w:docPartObj>
          <w:docPartGallery w:val="Page Numbers (Top of Page)"/>
          <w:docPartUnique/>
        </w:docPartObj>
      </w:sdtPr>
      <w:sdtEndPr>
        <w:rPr>
          <w:rFonts w:ascii="Arial" w:hAnsi="Arial" w:cs="Arial"/>
          <w:sz w:val="18"/>
          <w:szCs w:val="18"/>
        </w:rPr>
      </w:sdtEndPr>
      <w:sdtContent>
        <w:r w:rsidR="00B9388E">
          <w:rPr>
            <w:rFonts w:ascii="Arial" w:hAnsi="Arial" w:cs="Arial"/>
            <w:sz w:val="18"/>
            <w:szCs w:val="18"/>
          </w:rPr>
          <w:t>OregonBuys March 4, 2021</w:t>
        </w:r>
        <w:r w:rsidR="00183F9E">
          <w:rPr>
            <w:rFonts w:ascii="Arial" w:hAnsi="Arial" w:cs="Arial"/>
            <w:sz w:val="18"/>
            <w:szCs w:val="18"/>
          </w:rPr>
          <w:tab/>
        </w:r>
        <w:r w:rsidR="00183F9E">
          <w:rPr>
            <w:rFonts w:ascii="Arial" w:hAnsi="Arial" w:cs="Arial"/>
            <w:sz w:val="18"/>
            <w:szCs w:val="18"/>
          </w:rPr>
          <w:tab/>
          <w:t xml:space="preserve">                       P</w:t>
        </w:r>
        <w:r w:rsidR="00183F9E" w:rsidRPr="00183F9E">
          <w:rPr>
            <w:rFonts w:ascii="Arial" w:hAnsi="Arial" w:cs="Arial"/>
            <w:sz w:val="18"/>
            <w:szCs w:val="18"/>
          </w:rPr>
          <w:t xml:space="preserve">age </w:t>
        </w:r>
        <w:r w:rsidR="00183F9E" w:rsidRPr="00183F9E">
          <w:rPr>
            <w:rFonts w:ascii="Arial" w:hAnsi="Arial" w:cs="Arial"/>
            <w:bCs/>
            <w:sz w:val="18"/>
            <w:szCs w:val="18"/>
          </w:rPr>
          <w:fldChar w:fldCharType="begin"/>
        </w:r>
        <w:r w:rsidR="00183F9E" w:rsidRPr="00183F9E">
          <w:rPr>
            <w:rFonts w:ascii="Arial" w:hAnsi="Arial" w:cs="Arial"/>
            <w:bCs/>
            <w:sz w:val="18"/>
            <w:szCs w:val="18"/>
          </w:rPr>
          <w:instrText xml:space="preserve"> PAGE </w:instrText>
        </w:r>
        <w:r w:rsidR="00183F9E" w:rsidRPr="00183F9E">
          <w:rPr>
            <w:rFonts w:ascii="Arial" w:hAnsi="Arial" w:cs="Arial"/>
            <w:bCs/>
            <w:sz w:val="18"/>
            <w:szCs w:val="18"/>
          </w:rPr>
          <w:fldChar w:fldCharType="separate"/>
        </w:r>
        <w:r w:rsidR="00483C69">
          <w:rPr>
            <w:rFonts w:ascii="Arial" w:hAnsi="Arial" w:cs="Arial"/>
            <w:bCs/>
            <w:noProof/>
            <w:sz w:val="18"/>
            <w:szCs w:val="18"/>
          </w:rPr>
          <w:t>3</w:t>
        </w:r>
        <w:r w:rsidR="00183F9E" w:rsidRPr="00183F9E">
          <w:rPr>
            <w:rFonts w:ascii="Arial" w:hAnsi="Arial" w:cs="Arial"/>
            <w:bCs/>
            <w:sz w:val="18"/>
            <w:szCs w:val="18"/>
          </w:rPr>
          <w:fldChar w:fldCharType="end"/>
        </w:r>
        <w:r w:rsidR="00183F9E" w:rsidRPr="00183F9E">
          <w:rPr>
            <w:rFonts w:ascii="Arial" w:hAnsi="Arial" w:cs="Arial"/>
            <w:sz w:val="18"/>
            <w:szCs w:val="18"/>
          </w:rPr>
          <w:t xml:space="preserve"> of </w:t>
        </w:r>
        <w:r w:rsidR="00183F9E" w:rsidRPr="00183F9E">
          <w:rPr>
            <w:rFonts w:ascii="Arial" w:hAnsi="Arial" w:cs="Arial"/>
            <w:bCs/>
            <w:sz w:val="18"/>
            <w:szCs w:val="18"/>
          </w:rPr>
          <w:fldChar w:fldCharType="begin"/>
        </w:r>
        <w:r w:rsidR="00183F9E" w:rsidRPr="00183F9E">
          <w:rPr>
            <w:rFonts w:ascii="Arial" w:hAnsi="Arial" w:cs="Arial"/>
            <w:bCs/>
            <w:sz w:val="18"/>
            <w:szCs w:val="18"/>
          </w:rPr>
          <w:instrText xml:space="preserve"> NUMPAGES  </w:instrText>
        </w:r>
        <w:r w:rsidR="00183F9E" w:rsidRPr="00183F9E">
          <w:rPr>
            <w:rFonts w:ascii="Arial" w:hAnsi="Arial" w:cs="Arial"/>
            <w:bCs/>
            <w:sz w:val="18"/>
            <w:szCs w:val="18"/>
          </w:rPr>
          <w:fldChar w:fldCharType="separate"/>
        </w:r>
        <w:r w:rsidR="00483C69">
          <w:rPr>
            <w:rFonts w:ascii="Arial" w:hAnsi="Arial" w:cs="Arial"/>
            <w:bCs/>
            <w:noProof/>
            <w:sz w:val="18"/>
            <w:szCs w:val="18"/>
          </w:rPr>
          <w:t>3</w:t>
        </w:r>
        <w:r w:rsidR="00183F9E" w:rsidRPr="00183F9E">
          <w:rPr>
            <w:rFonts w:ascii="Arial" w:hAnsi="Arial" w:cs="Arial"/>
            <w:bCs/>
            <w:sz w:val="18"/>
            <w:szCs w:val="18"/>
          </w:rPr>
          <w:fldChar w:fldCharType="end"/>
        </w:r>
      </w:sdtContent>
    </w:sdt>
  </w:p>
  <w:p w14:paraId="4FDAA2C1" w14:textId="77777777" w:rsidR="00183F9E" w:rsidRDefault="00183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063465"/>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6DF4EBB6" w14:textId="449133AC" w:rsidR="00183F9E" w:rsidRPr="00183F9E" w:rsidRDefault="00A81C0D" w:rsidP="00183F9E">
            <w:pPr>
              <w:pStyle w:val="Footer"/>
              <w:tabs>
                <w:tab w:val="clear" w:pos="4680"/>
                <w:tab w:val="clear" w:pos="9360"/>
                <w:tab w:val="right" w:pos="8550"/>
              </w:tabs>
              <w:rPr>
                <w:rFonts w:ascii="Arial" w:hAnsi="Arial" w:cs="Arial"/>
                <w:sz w:val="18"/>
                <w:szCs w:val="18"/>
              </w:rPr>
            </w:pPr>
            <w:r>
              <w:rPr>
                <w:rFonts w:ascii="Arial" w:hAnsi="Arial" w:cs="Arial"/>
                <w:sz w:val="18"/>
                <w:szCs w:val="18"/>
              </w:rPr>
              <w:t>OregonBuys March 4, 2021</w:t>
            </w:r>
            <w:r w:rsidR="00183F9E">
              <w:rPr>
                <w:rFonts w:ascii="Arial" w:hAnsi="Arial" w:cs="Arial"/>
                <w:sz w:val="18"/>
                <w:szCs w:val="18"/>
              </w:rPr>
              <w:tab/>
            </w:r>
            <w:r w:rsidR="00183F9E">
              <w:rPr>
                <w:rFonts w:ascii="Arial" w:hAnsi="Arial" w:cs="Arial"/>
                <w:sz w:val="18"/>
                <w:szCs w:val="18"/>
              </w:rPr>
              <w:tab/>
              <w:t xml:space="preserve">                       P</w:t>
            </w:r>
            <w:r w:rsidR="00183F9E" w:rsidRPr="00183F9E">
              <w:rPr>
                <w:rFonts w:ascii="Arial" w:hAnsi="Arial" w:cs="Arial"/>
                <w:sz w:val="18"/>
                <w:szCs w:val="18"/>
              </w:rPr>
              <w:t xml:space="preserve">age </w:t>
            </w:r>
            <w:r w:rsidR="00183F9E" w:rsidRPr="00183F9E">
              <w:rPr>
                <w:rFonts w:ascii="Arial" w:hAnsi="Arial" w:cs="Arial"/>
                <w:bCs/>
                <w:sz w:val="18"/>
                <w:szCs w:val="18"/>
              </w:rPr>
              <w:fldChar w:fldCharType="begin"/>
            </w:r>
            <w:r w:rsidR="00183F9E" w:rsidRPr="00183F9E">
              <w:rPr>
                <w:rFonts w:ascii="Arial" w:hAnsi="Arial" w:cs="Arial"/>
                <w:bCs/>
                <w:sz w:val="18"/>
                <w:szCs w:val="18"/>
              </w:rPr>
              <w:instrText xml:space="preserve"> PAGE </w:instrText>
            </w:r>
            <w:r w:rsidR="00183F9E" w:rsidRPr="00183F9E">
              <w:rPr>
                <w:rFonts w:ascii="Arial" w:hAnsi="Arial" w:cs="Arial"/>
                <w:bCs/>
                <w:sz w:val="18"/>
                <w:szCs w:val="18"/>
              </w:rPr>
              <w:fldChar w:fldCharType="separate"/>
            </w:r>
            <w:r w:rsidR="00483C69">
              <w:rPr>
                <w:rFonts w:ascii="Arial" w:hAnsi="Arial" w:cs="Arial"/>
                <w:bCs/>
                <w:noProof/>
                <w:sz w:val="18"/>
                <w:szCs w:val="18"/>
              </w:rPr>
              <w:t>1</w:t>
            </w:r>
            <w:r w:rsidR="00183F9E" w:rsidRPr="00183F9E">
              <w:rPr>
                <w:rFonts w:ascii="Arial" w:hAnsi="Arial" w:cs="Arial"/>
                <w:bCs/>
                <w:sz w:val="18"/>
                <w:szCs w:val="18"/>
              </w:rPr>
              <w:fldChar w:fldCharType="end"/>
            </w:r>
            <w:r w:rsidR="00183F9E" w:rsidRPr="00183F9E">
              <w:rPr>
                <w:rFonts w:ascii="Arial" w:hAnsi="Arial" w:cs="Arial"/>
                <w:sz w:val="18"/>
                <w:szCs w:val="18"/>
              </w:rPr>
              <w:t xml:space="preserve"> of </w:t>
            </w:r>
            <w:r w:rsidR="00183F9E" w:rsidRPr="00183F9E">
              <w:rPr>
                <w:rFonts w:ascii="Arial" w:hAnsi="Arial" w:cs="Arial"/>
                <w:bCs/>
                <w:sz w:val="18"/>
                <w:szCs w:val="18"/>
              </w:rPr>
              <w:fldChar w:fldCharType="begin"/>
            </w:r>
            <w:r w:rsidR="00183F9E" w:rsidRPr="00183F9E">
              <w:rPr>
                <w:rFonts w:ascii="Arial" w:hAnsi="Arial" w:cs="Arial"/>
                <w:bCs/>
                <w:sz w:val="18"/>
                <w:szCs w:val="18"/>
              </w:rPr>
              <w:instrText xml:space="preserve"> NUMPAGES  </w:instrText>
            </w:r>
            <w:r w:rsidR="00183F9E" w:rsidRPr="00183F9E">
              <w:rPr>
                <w:rFonts w:ascii="Arial" w:hAnsi="Arial" w:cs="Arial"/>
                <w:bCs/>
                <w:sz w:val="18"/>
                <w:szCs w:val="18"/>
              </w:rPr>
              <w:fldChar w:fldCharType="separate"/>
            </w:r>
            <w:r w:rsidR="00483C69">
              <w:rPr>
                <w:rFonts w:ascii="Arial" w:hAnsi="Arial" w:cs="Arial"/>
                <w:bCs/>
                <w:noProof/>
                <w:sz w:val="18"/>
                <w:szCs w:val="18"/>
              </w:rPr>
              <w:t>1</w:t>
            </w:r>
            <w:r w:rsidR="00183F9E" w:rsidRPr="00183F9E">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E3AF" w14:textId="77777777" w:rsidR="00CA2F4F" w:rsidRDefault="00CA2F4F" w:rsidP="00E70CEF">
      <w:pPr>
        <w:spacing w:after="0" w:line="240" w:lineRule="auto"/>
      </w:pPr>
      <w:r>
        <w:separator/>
      </w:r>
    </w:p>
  </w:footnote>
  <w:footnote w:type="continuationSeparator" w:id="0">
    <w:p w14:paraId="07CF3FE2" w14:textId="77777777" w:rsidR="00CA2F4F" w:rsidRDefault="00CA2F4F" w:rsidP="00E7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50DF" w14:textId="3710D8F3" w:rsidR="00E70CEF" w:rsidRDefault="00E70CEF" w:rsidP="00E70CE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CB13" w14:textId="4B81A006" w:rsidR="00E70CEF" w:rsidRDefault="00D6180D" w:rsidP="00D854F9">
    <w:pPr>
      <w:pStyle w:val="Header"/>
      <w:ind w:left="-180"/>
      <w:jc w:val="center"/>
    </w:pPr>
    <w:r>
      <w:rPr>
        <w:noProof/>
      </w:rPr>
      <w:drawing>
        <wp:anchor distT="0" distB="0" distL="114300" distR="114300" simplePos="0" relativeHeight="251658240" behindDoc="1" locked="0" layoutInCell="1" allowOverlap="1" wp14:anchorId="6E0AFCA4" wp14:editId="0862D661">
          <wp:simplePos x="0" y="0"/>
          <wp:positionH relativeFrom="margin">
            <wp:align>center</wp:align>
          </wp:positionH>
          <wp:positionV relativeFrom="paragraph">
            <wp:posOffset>-1270</wp:posOffset>
          </wp:positionV>
          <wp:extent cx="7251700" cy="4055745"/>
          <wp:effectExtent l="0" t="0" r="635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easeHeader.png"/>
                  <pic:cNvPicPr/>
                </pic:nvPicPr>
                <pic:blipFill>
                  <a:blip r:embed="rId1">
                    <a:extLst>
                      <a:ext uri="{28A0092B-C50C-407E-A947-70E740481C1C}">
                        <a14:useLocalDpi xmlns:a14="http://schemas.microsoft.com/office/drawing/2010/main" val="0"/>
                      </a:ext>
                    </a:extLst>
                  </a:blip>
                  <a:stretch>
                    <a:fillRect/>
                  </a:stretch>
                </pic:blipFill>
                <pic:spPr>
                  <a:xfrm>
                    <a:off x="0" y="0"/>
                    <a:ext cx="7251700" cy="4055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206"/>
    <w:multiLevelType w:val="hybridMultilevel"/>
    <w:tmpl w:val="134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436C4"/>
    <w:multiLevelType w:val="hybridMultilevel"/>
    <w:tmpl w:val="7782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01525"/>
    <w:multiLevelType w:val="hybridMultilevel"/>
    <w:tmpl w:val="B8D6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B0487"/>
    <w:multiLevelType w:val="hybridMultilevel"/>
    <w:tmpl w:val="DABA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E2E27"/>
    <w:multiLevelType w:val="hybridMultilevel"/>
    <w:tmpl w:val="91CC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130AC"/>
    <w:multiLevelType w:val="hybridMultilevel"/>
    <w:tmpl w:val="2A9AB8A0"/>
    <w:lvl w:ilvl="0" w:tplc="8012D316">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B4D0D"/>
    <w:multiLevelType w:val="hybridMultilevel"/>
    <w:tmpl w:val="5A6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C1DDD"/>
    <w:multiLevelType w:val="hybridMultilevel"/>
    <w:tmpl w:val="B2A2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3706A"/>
    <w:multiLevelType w:val="hybridMultilevel"/>
    <w:tmpl w:val="BF3C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67AA2"/>
    <w:multiLevelType w:val="hybridMultilevel"/>
    <w:tmpl w:val="C944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92633"/>
    <w:multiLevelType w:val="hybridMultilevel"/>
    <w:tmpl w:val="95A0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657152">
    <w:abstractNumId w:val="5"/>
  </w:num>
  <w:num w:numId="2" w16cid:durableId="827015515">
    <w:abstractNumId w:val="2"/>
  </w:num>
  <w:num w:numId="3" w16cid:durableId="1275286082">
    <w:abstractNumId w:val="7"/>
  </w:num>
  <w:num w:numId="4" w16cid:durableId="562445476">
    <w:abstractNumId w:val="0"/>
  </w:num>
  <w:num w:numId="5" w16cid:durableId="1007902948">
    <w:abstractNumId w:val="6"/>
  </w:num>
  <w:num w:numId="6" w16cid:durableId="1309944203">
    <w:abstractNumId w:val="1"/>
  </w:num>
  <w:num w:numId="7" w16cid:durableId="140780983">
    <w:abstractNumId w:val="9"/>
  </w:num>
  <w:num w:numId="8" w16cid:durableId="1762722480">
    <w:abstractNumId w:val="8"/>
  </w:num>
  <w:num w:numId="9" w16cid:durableId="1293905959">
    <w:abstractNumId w:val="10"/>
  </w:num>
  <w:num w:numId="10" w16cid:durableId="1707370129">
    <w:abstractNumId w:val="4"/>
  </w:num>
  <w:num w:numId="11" w16cid:durableId="1089155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zIzNzM0tDA1sjRU0lEKTi0uzszPAykwrAUANNC1TiwAAAA="/>
  </w:docVars>
  <w:rsids>
    <w:rsidRoot w:val="00F93466"/>
    <w:rsid w:val="0000611E"/>
    <w:rsid w:val="00012669"/>
    <w:rsid w:val="00012BC6"/>
    <w:rsid w:val="00017974"/>
    <w:rsid w:val="000959EA"/>
    <w:rsid w:val="000C48C9"/>
    <w:rsid w:val="000D0F4E"/>
    <w:rsid w:val="0010566A"/>
    <w:rsid w:val="00112C45"/>
    <w:rsid w:val="00120DA1"/>
    <w:rsid w:val="001829DF"/>
    <w:rsid w:val="00183F9E"/>
    <w:rsid w:val="001D7B01"/>
    <w:rsid w:val="001E2B57"/>
    <w:rsid w:val="001F33BA"/>
    <w:rsid w:val="00213AF9"/>
    <w:rsid w:val="00213D6A"/>
    <w:rsid w:val="0023135A"/>
    <w:rsid w:val="00232368"/>
    <w:rsid w:val="002724BB"/>
    <w:rsid w:val="00284708"/>
    <w:rsid w:val="002A0EA8"/>
    <w:rsid w:val="002B538F"/>
    <w:rsid w:val="003045AB"/>
    <w:rsid w:val="00317748"/>
    <w:rsid w:val="00327379"/>
    <w:rsid w:val="00335A3C"/>
    <w:rsid w:val="00337026"/>
    <w:rsid w:val="00347414"/>
    <w:rsid w:val="00376AAB"/>
    <w:rsid w:val="00382328"/>
    <w:rsid w:val="00391163"/>
    <w:rsid w:val="003B00CC"/>
    <w:rsid w:val="003D600D"/>
    <w:rsid w:val="003D65EF"/>
    <w:rsid w:val="003E01D9"/>
    <w:rsid w:val="003E262C"/>
    <w:rsid w:val="0040441F"/>
    <w:rsid w:val="004122D2"/>
    <w:rsid w:val="004216AC"/>
    <w:rsid w:val="00422C0B"/>
    <w:rsid w:val="00423B4B"/>
    <w:rsid w:val="00444F1A"/>
    <w:rsid w:val="0045039C"/>
    <w:rsid w:val="0047506C"/>
    <w:rsid w:val="00482B3F"/>
    <w:rsid w:val="00483C69"/>
    <w:rsid w:val="00490A6F"/>
    <w:rsid w:val="004A02E4"/>
    <w:rsid w:val="004A14E7"/>
    <w:rsid w:val="004B3144"/>
    <w:rsid w:val="004B6999"/>
    <w:rsid w:val="004D1782"/>
    <w:rsid w:val="004E4F9B"/>
    <w:rsid w:val="004F39EC"/>
    <w:rsid w:val="00506BE3"/>
    <w:rsid w:val="0052266E"/>
    <w:rsid w:val="005403D0"/>
    <w:rsid w:val="005820AD"/>
    <w:rsid w:val="005A1FAD"/>
    <w:rsid w:val="006215CA"/>
    <w:rsid w:val="006220A8"/>
    <w:rsid w:val="00634145"/>
    <w:rsid w:val="006359B6"/>
    <w:rsid w:val="0064761B"/>
    <w:rsid w:val="00651B30"/>
    <w:rsid w:val="006613B5"/>
    <w:rsid w:val="0067270F"/>
    <w:rsid w:val="0068643D"/>
    <w:rsid w:val="006A139B"/>
    <w:rsid w:val="006B6D90"/>
    <w:rsid w:val="006C2397"/>
    <w:rsid w:val="006C327E"/>
    <w:rsid w:val="006D3AC5"/>
    <w:rsid w:val="006D4355"/>
    <w:rsid w:val="006E3FBB"/>
    <w:rsid w:val="00727539"/>
    <w:rsid w:val="0077719D"/>
    <w:rsid w:val="00787CE8"/>
    <w:rsid w:val="0079620E"/>
    <w:rsid w:val="007A1604"/>
    <w:rsid w:val="007B5B12"/>
    <w:rsid w:val="007D05D9"/>
    <w:rsid w:val="007D6EE2"/>
    <w:rsid w:val="007E0714"/>
    <w:rsid w:val="007F522C"/>
    <w:rsid w:val="00804757"/>
    <w:rsid w:val="0080558F"/>
    <w:rsid w:val="00821164"/>
    <w:rsid w:val="00825535"/>
    <w:rsid w:val="00846B64"/>
    <w:rsid w:val="00867826"/>
    <w:rsid w:val="008743C3"/>
    <w:rsid w:val="00886098"/>
    <w:rsid w:val="008B35B6"/>
    <w:rsid w:val="008C288E"/>
    <w:rsid w:val="008D2F95"/>
    <w:rsid w:val="008E5827"/>
    <w:rsid w:val="009009EE"/>
    <w:rsid w:val="009119E0"/>
    <w:rsid w:val="00916A8E"/>
    <w:rsid w:val="0092563B"/>
    <w:rsid w:val="00935983"/>
    <w:rsid w:val="00937265"/>
    <w:rsid w:val="009426EB"/>
    <w:rsid w:val="00957308"/>
    <w:rsid w:val="00982466"/>
    <w:rsid w:val="0098346D"/>
    <w:rsid w:val="009946A3"/>
    <w:rsid w:val="009A06D3"/>
    <w:rsid w:val="009C35EF"/>
    <w:rsid w:val="00A0619A"/>
    <w:rsid w:val="00A43ED5"/>
    <w:rsid w:val="00A51F72"/>
    <w:rsid w:val="00A539E7"/>
    <w:rsid w:val="00A6184E"/>
    <w:rsid w:val="00A81C0D"/>
    <w:rsid w:val="00A94E7A"/>
    <w:rsid w:val="00A97710"/>
    <w:rsid w:val="00AD1449"/>
    <w:rsid w:val="00AD6807"/>
    <w:rsid w:val="00AF6088"/>
    <w:rsid w:val="00B111E1"/>
    <w:rsid w:val="00B538C0"/>
    <w:rsid w:val="00B8133F"/>
    <w:rsid w:val="00B910CC"/>
    <w:rsid w:val="00B9388E"/>
    <w:rsid w:val="00BA764C"/>
    <w:rsid w:val="00BB478F"/>
    <w:rsid w:val="00BD3C8E"/>
    <w:rsid w:val="00BD763D"/>
    <w:rsid w:val="00C00E08"/>
    <w:rsid w:val="00C22663"/>
    <w:rsid w:val="00C37EE3"/>
    <w:rsid w:val="00C94FB7"/>
    <w:rsid w:val="00CA2F4F"/>
    <w:rsid w:val="00CF194D"/>
    <w:rsid w:val="00D042AB"/>
    <w:rsid w:val="00D546B0"/>
    <w:rsid w:val="00D6180D"/>
    <w:rsid w:val="00D62B1F"/>
    <w:rsid w:val="00D854F9"/>
    <w:rsid w:val="00D90D3C"/>
    <w:rsid w:val="00DC1BA3"/>
    <w:rsid w:val="00DD2AF1"/>
    <w:rsid w:val="00DE300D"/>
    <w:rsid w:val="00DE6CAC"/>
    <w:rsid w:val="00DF0BCB"/>
    <w:rsid w:val="00E2365E"/>
    <w:rsid w:val="00E3017F"/>
    <w:rsid w:val="00E65B82"/>
    <w:rsid w:val="00E70CEF"/>
    <w:rsid w:val="00E80520"/>
    <w:rsid w:val="00E812E7"/>
    <w:rsid w:val="00EA6B64"/>
    <w:rsid w:val="00EC7D62"/>
    <w:rsid w:val="00EE1842"/>
    <w:rsid w:val="00EE4C30"/>
    <w:rsid w:val="00EE5F71"/>
    <w:rsid w:val="00EF14C2"/>
    <w:rsid w:val="00EF3F85"/>
    <w:rsid w:val="00F05D86"/>
    <w:rsid w:val="00F137EF"/>
    <w:rsid w:val="00F1403B"/>
    <w:rsid w:val="00F225CE"/>
    <w:rsid w:val="00F50F95"/>
    <w:rsid w:val="00F54B77"/>
    <w:rsid w:val="00F8389C"/>
    <w:rsid w:val="00F93466"/>
    <w:rsid w:val="00FB3893"/>
    <w:rsid w:val="00FE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E111F"/>
  <w15:chartTrackingRefBased/>
  <w15:docId w15:val="{2FB1212C-D281-417E-BE71-A69CD170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8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34145"/>
    <w:pPr>
      <w:keepNext/>
      <w:keepLines/>
      <w:numPr>
        <w:numId w:val="1"/>
      </w:numPr>
      <w:spacing w:before="40" w:after="0" w:line="276" w:lineRule="auto"/>
      <w:outlineLvl w:val="2"/>
    </w:pPr>
    <w:rPr>
      <w:rFonts w:ascii="Verdana" w:eastAsiaTheme="majorEastAsia" w:hAnsi="Verdana" w:cstheme="majorBidi"/>
      <w:snapToGrid w:val="0"/>
      <w:color w:val="56749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4145"/>
    <w:rPr>
      <w:rFonts w:ascii="Verdana" w:eastAsiaTheme="majorEastAsia" w:hAnsi="Verdana" w:cstheme="majorBidi"/>
      <w:snapToGrid w:val="0"/>
      <w:color w:val="567493"/>
      <w:szCs w:val="24"/>
    </w:rPr>
  </w:style>
  <w:style w:type="paragraph" w:styleId="ListParagraph">
    <w:name w:val="List Paragraph"/>
    <w:basedOn w:val="Normal"/>
    <w:uiPriority w:val="34"/>
    <w:qFormat/>
    <w:rsid w:val="004A14E7"/>
    <w:pPr>
      <w:ind w:left="720"/>
      <w:contextualSpacing/>
    </w:pPr>
  </w:style>
  <w:style w:type="paragraph" w:styleId="NormalWeb">
    <w:name w:val="Normal (Web)"/>
    <w:basedOn w:val="Normal"/>
    <w:uiPriority w:val="99"/>
    <w:semiHidden/>
    <w:unhideWhenUsed/>
    <w:rsid w:val="00B910C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46B0"/>
    <w:rPr>
      <w:sz w:val="16"/>
      <w:szCs w:val="16"/>
    </w:rPr>
  </w:style>
  <w:style w:type="paragraph" w:styleId="CommentText">
    <w:name w:val="annotation text"/>
    <w:basedOn w:val="Normal"/>
    <w:link w:val="CommentTextChar"/>
    <w:uiPriority w:val="99"/>
    <w:semiHidden/>
    <w:unhideWhenUsed/>
    <w:rsid w:val="00D546B0"/>
    <w:pPr>
      <w:spacing w:line="240" w:lineRule="auto"/>
    </w:pPr>
    <w:rPr>
      <w:sz w:val="20"/>
      <w:szCs w:val="20"/>
    </w:rPr>
  </w:style>
  <w:style w:type="character" w:customStyle="1" w:styleId="CommentTextChar">
    <w:name w:val="Comment Text Char"/>
    <w:basedOn w:val="DefaultParagraphFont"/>
    <w:link w:val="CommentText"/>
    <w:uiPriority w:val="99"/>
    <w:semiHidden/>
    <w:rsid w:val="00D546B0"/>
    <w:rPr>
      <w:sz w:val="20"/>
      <w:szCs w:val="20"/>
    </w:rPr>
  </w:style>
  <w:style w:type="paragraph" w:styleId="CommentSubject">
    <w:name w:val="annotation subject"/>
    <w:basedOn w:val="CommentText"/>
    <w:next w:val="CommentText"/>
    <w:link w:val="CommentSubjectChar"/>
    <w:uiPriority w:val="99"/>
    <w:semiHidden/>
    <w:unhideWhenUsed/>
    <w:rsid w:val="00D546B0"/>
    <w:rPr>
      <w:b/>
      <w:bCs/>
    </w:rPr>
  </w:style>
  <w:style w:type="character" w:customStyle="1" w:styleId="CommentSubjectChar">
    <w:name w:val="Comment Subject Char"/>
    <w:basedOn w:val="CommentTextChar"/>
    <w:link w:val="CommentSubject"/>
    <w:uiPriority w:val="99"/>
    <w:semiHidden/>
    <w:rsid w:val="00D546B0"/>
    <w:rPr>
      <w:b/>
      <w:bCs/>
      <w:sz w:val="20"/>
      <w:szCs w:val="20"/>
    </w:rPr>
  </w:style>
  <w:style w:type="paragraph" w:styleId="BalloonText">
    <w:name w:val="Balloon Text"/>
    <w:basedOn w:val="Normal"/>
    <w:link w:val="BalloonTextChar"/>
    <w:uiPriority w:val="99"/>
    <w:semiHidden/>
    <w:unhideWhenUsed/>
    <w:rsid w:val="00D54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B0"/>
    <w:rPr>
      <w:rFonts w:ascii="Segoe UI" w:hAnsi="Segoe UI" w:cs="Segoe UI"/>
      <w:sz w:val="18"/>
      <w:szCs w:val="18"/>
    </w:rPr>
  </w:style>
  <w:style w:type="character" w:styleId="Hyperlink">
    <w:name w:val="Hyperlink"/>
    <w:basedOn w:val="DefaultParagraphFont"/>
    <w:uiPriority w:val="99"/>
    <w:unhideWhenUsed/>
    <w:rsid w:val="007D6EE2"/>
    <w:rPr>
      <w:color w:val="0563C1" w:themeColor="hyperlink"/>
      <w:u w:val="single"/>
    </w:rPr>
  </w:style>
  <w:style w:type="paragraph" w:styleId="Header">
    <w:name w:val="header"/>
    <w:basedOn w:val="Normal"/>
    <w:link w:val="HeaderChar"/>
    <w:uiPriority w:val="99"/>
    <w:unhideWhenUsed/>
    <w:rsid w:val="00E7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EF"/>
  </w:style>
  <w:style w:type="paragraph" w:styleId="Footer">
    <w:name w:val="footer"/>
    <w:basedOn w:val="Normal"/>
    <w:link w:val="FooterChar"/>
    <w:uiPriority w:val="99"/>
    <w:unhideWhenUsed/>
    <w:rsid w:val="00E7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EF"/>
  </w:style>
  <w:style w:type="character" w:styleId="FollowedHyperlink">
    <w:name w:val="FollowedHyperlink"/>
    <w:basedOn w:val="DefaultParagraphFont"/>
    <w:uiPriority w:val="99"/>
    <w:semiHidden/>
    <w:unhideWhenUsed/>
    <w:rsid w:val="00017974"/>
    <w:rPr>
      <w:color w:val="954F72" w:themeColor="followedHyperlink"/>
      <w:u w:val="single"/>
    </w:rPr>
  </w:style>
  <w:style w:type="character" w:customStyle="1" w:styleId="Heading1Char">
    <w:name w:val="Heading 1 Char"/>
    <w:basedOn w:val="DefaultParagraphFont"/>
    <w:link w:val="Heading1"/>
    <w:uiPriority w:val="9"/>
    <w:rsid w:val="00B9388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938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olorfulList-Accent6">
    <w:name w:val="Colorful List Accent 6"/>
    <w:basedOn w:val="TableNormal"/>
    <w:uiPriority w:val="72"/>
    <w:rsid w:val="00B9388E"/>
    <w:pPr>
      <w:spacing w:after="0" w:line="240" w:lineRule="auto"/>
    </w:pPr>
    <w:rPr>
      <w:rFonts w:ascii="Times New Roman" w:hAnsi="Times New Roman" w:cs="Times New Roman"/>
      <w:color w:val="000000" w:themeColor="text1"/>
      <w:sz w:val="24"/>
      <w:szCs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Title">
    <w:name w:val="Title"/>
    <w:basedOn w:val="Normal"/>
    <w:next w:val="Normal"/>
    <w:link w:val="TitleChar"/>
    <w:uiPriority w:val="10"/>
    <w:qFormat/>
    <w:rsid w:val="00A81C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C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5852">
      <w:bodyDiv w:val="1"/>
      <w:marLeft w:val="0"/>
      <w:marRight w:val="0"/>
      <w:marTop w:val="0"/>
      <w:marBottom w:val="0"/>
      <w:divBdr>
        <w:top w:val="none" w:sz="0" w:space="0" w:color="auto"/>
        <w:left w:val="none" w:sz="0" w:space="0" w:color="auto"/>
        <w:bottom w:val="none" w:sz="0" w:space="0" w:color="auto"/>
        <w:right w:val="none" w:sz="0" w:space="0" w:color="auto"/>
      </w:divBdr>
      <w:divsChild>
        <w:div w:id="65230499">
          <w:marLeft w:val="0"/>
          <w:marRight w:val="0"/>
          <w:marTop w:val="0"/>
          <w:marBottom w:val="0"/>
          <w:divBdr>
            <w:top w:val="none" w:sz="0" w:space="0" w:color="auto"/>
            <w:left w:val="none" w:sz="0" w:space="0" w:color="auto"/>
            <w:bottom w:val="none" w:sz="0" w:space="0" w:color="auto"/>
            <w:right w:val="none" w:sz="0" w:space="0" w:color="auto"/>
          </w:divBdr>
          <w:divsChild>
            <w:div w:id="483862214">
              <w:marLeft w:val="0"/>
              <w:marRight w:val="0"/>
              <w:marTop w:val="0"/>
              <w:marBottom w:val="0"/>
              <w:divBdr>
                <w:top w:val="none" w:sz="0" w:space="0" w:color="auto"/>
                <w:left w:val="none" w:sz="0" w:space="0" w:color="auto"/>
                <w:bottom w:val="none" w:sz="0" w:space="0" w:color="auto"/>
                <w:right w:val="none" w:sz="0" w:space="0" w:color="auto"/>
              </w:divBdr>
              <w:divsChild>
                <w:div w:id="1007487811">
                  <w:marLeft w:val="0"/>
                  <w:marRight w:val="0"/>
                  <w:marTop w:val="0"/>
                  <w:marBottom w:val="0"/>
                  <w:divBdr>
                    <w:top w:val="none" w:sz="0" w:space="0" w:color="auto"/>
                    <w:left w:val="none" w:sz="0" w:space="0" w:color="auto"/>
                    <w:bottom w:val="none" w:sz="0" w:space="0" w:color="auto"/>
                    <w:right w:val="none" w:sz="0" w:space="0" w:color="auto"/>
                  </w:divBdr>
                  <w:divsChild>
                    <w:div w:id="2135753159">
                      <w:marLeft w:val="0"/>
                      <w:marRight w:val="0"/>
                      <w:marTop w:val="0"/>
                      <w:marBottom w:val="0"/>
                      <w:divBdr>
                        <w:top w:val="none" w:sz="0" w:space="0" w:color="auto"/>
                        <w:left w:val="none" w:sz="0" w:space="0" w:color="auto"/>
                        <w:bottom w:val="none" w:sz="0" w:space="0" w:color="auto"/>
                        <w:right w:val="none" w:sz="0" w:space="0" w:color="auto"/>
                      </w:divBdr>
                      <w:divsChild>
                        <w:div w:id="900670923">
                          <w:marLeft w:val="0"/>
                          <w:marRight w:val="0"/>
                          <w:marTop w:val="0"/>
                          <w:marBottom w:val="0"/>
                          <w:divBdr>
                            <w:top w:val="none" w:sz="0" w:space="0" w:color="auto"/>
                            <w:left w:val="none" w:sz="0" w:space="0" w:color="auto"/>
                            <w:bottom w:val="none" w:sz="0" w:space="0" w:color="auto"/>
                            <w:right w:val="none" w:sz="0" w:space="0" w:color="auto"/>
                          </w:divBdr>
                          <w:divsChild>
                            <w:div w:id="1507865468">
                              <w:marLeft w:val="0"/>
                              <w:marRight w:val="0"/>
                              <w:marTop w:val="0"/>
                              <w:marBottom w:val="0"/>
                              <w:divBdr>
                                <w:top w:val="none" w:sz="0" w:space="0" w:color="auto"/>
                                <w:left w:val="none" w:sz="0" w:space="0" w:color="auto"/>
                                <w:bottom w:val="none" w:sz="0" w:space="0" w:color="auto"/>
                                <w:right w:val="none" w:sz="0" w:space="0" w:color="auto"/>
                              </w:divBdr>
                              <w:divsChild>
                                <w:div w:id="498009804">
                                  <w:marLeft w:val="0"/>
                                  <w:marRight w:val="0"/>
                                  <w:marTop w:val="0"/>
                                  <w:marBottom w:val="0"/>
                                  <w:divBdr>
                                    <w:top w:val="none" w:sz="0" w:space="0" w:color="auto"/>
                                    <w:left w:val="none" w:sz="0" w:space="0" w:color="auto"/>
                                    <w:bottom w:val="none" w:sz="0" w:space="0" w:color="auto"/>
                                    <w:right w:val="none" w:sz="0" w:space="0" w:color="auto"/>
                                  </w:divBdr>
                                  <w:divsChild>
                                    <w:div w:id="1943999073">
                                      <w:marLeft w:val="0"/>
                                      <w:marRight w:val="0"/>
                                      <w:marTop w:val="0"/>
                                      <w:marBottom w:val="0"/>
                                      <w:divBdr>
                                        <w:top w:val="none" w:sz="0" w:space="0" w:color="auto"/>
                                        <w:left w:val="none" w:sz="0" w:space="0" w:color="auto"/>
                                        <w:bottom w:val="none" w:sz="0" w:space="0" w:color="auto"/>
                                        <w:right w:val="none" w:sz="0" w:space="0" w:color="auto"/>
                                      </w:divBdr>
                                      <w:divsChild>
                                        <w:div w:id="1071318103">
                                          <w:marLeft w:val="0"/>
                                          <w:marRight w:val="0"/>
                                          <w:marTop w:val="0"/>
                                          <w:marBottom w:val="0"/>
                                          <w:divBdr>
                                            <w:top w:val="none" w:sz="0" w:space="0" w:color="auto"/>
                                            <w:left w:val="none" w:sz="0" w:space="0" w:color="auto"/>
                                            <w:bottom w:val="none" w:sz="0" w:space="0" w:color="auto"/>
                                            <w:right w:val="none" w:sz="0" w:space="0" w:color="auto"/>
                                          </w:divBdr>
                                          <w:divsChild>
                                            <w:div w:id="420759388">
                                              <w:marLeft w:val="0"/>
                                              <w:marRight w:val="0"/>
                                              <w:marTop w:val="0"/>
                                              <w:marBottom w:val="0"/>
                                              <w:divBdr>
                                                <w:top w:val="none" w:sz="0" w:space="0" w:color="auto"/>
                                                <w:left w:val="none" w:sz="0" w:space="0" w:color="auto"/>
                                                <w:bottom w:val="none" w:sz="0" w:space="0" w:color="auto"/>
                                                <w:right w:val="none" w:sz="0" w:space="0" w:color="auto"/>
                                              </w:divBdr>
                                              <w:divsChild>
                                                <w:div w:id="265771013">
                                                  <w:marLeft w:val="0"/>
                                                  <w:marRight w:val="0"/>
                                                  <w:marTop w:val="0"/>
                                                  <w:marBottom w:val="0"/>
                                                  <w:divBdr>
                                                    <w:top w:val="none" w:sz="0" w:space="0" w:color="auto"/>
                                                    <w:left w:val="none" w:sz="0" w:space="0" w:color="auto"/>
                                                    <w:bottom w:val="none" w:sz="0" w:space="0" w:color="auto"/>
                                                    <w:right w:val="none" w:sz="0" w:space="0" w:color="auto"/>
                                                  </w:divBdr>
                                                  <w:divsChild>
                                                    <w:div w:id="338000808">
                                                      <w:marLeft w:val="0"/>
                                                      <w:marRight w:val="0"/>
                                                      <w:marTop w:val="0"/>
                                                      <w:marBottom w:val="0"/>
                                                      <w:divBdr>
                                                        <w:top w:val="none" w:sz="0" w:space="0" w:color="auto"/>
                                                        <w:left w:val="none" w:sz="0" w:space="0" w:color="auto"/>
                                                        <w:bottom w:val="none" w:sz="0" w:space="0" w:color="auto"/>
                                                        <w:right w:val="none" w:sz="0" w:space="0" w:color="auto"/>
                                                      </w:divBdr>
                                                    </w:div>
                                                    <w:div w:id="1686319441">
                                                      <w:marLeft w:val="0"/>
                                                      <w:marRight w:val="0"/>
                                                      <w:marTop w:val="0"/>
                                                      <w:marBottom w:val="0"/>
                                                      <w:divBdr>
                                                        <w:top w:val="none" w:sz="0" w:space="0" w:color="auto"/>
                                                        <w:left w:val="none" w:sz="0" w:space="0" w:color="auto"/>
                                                        <w:bottom w:val="none" w:sz="0" w:space="0" w:color="auto"/>
                                                        <w:right w:val="none" w:sz="0" w:space="0" w:color="auto"/>
                                                      </w:divBdr>
                                                      <w:divsChild>
                                                        <w:div w:id="13376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183">
                                                  <w:marLeft w:val="0"/>
                                                  <w:marRight w:val="0"/>
                                                  <w:marTop w:val="0"/>
                                                  <w:marBottom w:val="0"/>
                                                  <w:divBdr>
                                                    <w:top w:val="none" w:sz="0" w:space="0" w:color="auto"/>
                                                    <w:left w:val="none" w:sz="0" w:space="0" w:color="auto"/>
                                                    <w:bottom w:val="none" w:sz="0" w:space="0" w:color="auto"/>
                                                    <w:right w:val="none" w:sz="0" w:space="0" w:color="auto"/>
                                                  </w:divBdr>
                                                  <w:divsChild>
                                                    <w:div w:id="293828428">
                                                      <w:marLeft w:val="0"/>
                                                      <w:marRight w:val="0"/>
                                                      <w:marTop w:val="0"/>
                                                      <w:marBottom w:val="0"/>
                                                      <w:divBdr>
                                                        <w:top w:val="none" w:sz="0" w:space="0" w:color="auto"/>
                                                        <w:left w:val="none" w:sz="0" w:space="0" w:color="auto"/>
                                                        <w:bottom w:val="none" w:sz="0" w:space="0" w:color="auto"/>
                                                        <w:right w:val="none" w:sz="0" w:space="0" w:color="auto"/>
                                                      </w:divBdr>
                                                    </w:div>
                                                    <w:div w:id="1614943685">
                                                      <w:marLeft w:val="0"/>
                                                      <w:marRight w:val="0"/>
                                                      <w:marTop w:val="0"/>
                                                      <w:marBottom w:val="0"/>
                                                      <w:divBdr>
                                                        <w:top w:val="none" w:sz="0" w:space="0" w:color="auto"/>
                                                        <w:left w:val="none" w:sz="0" w:space="0" w:color="auto"/>
                                                        <w:bottom w:val="none" w:sz="0" w:space="0" w:color="auto"/>
                                                        <w:right w:val="none" w:sz="0" w:space="0" w:color="auto"/>
                                                      </w:divBdr>
                                                      <w:divsChild>
                                                        <w:div w:id="12415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4853">
                                                  <w:marLeft w:val="0"/>
                                                  <w:marRight w:val="0"/>
                                                  <w:marTop w:val="0"/>
                                                  <w:marBottom w:val="0"/>
                                                  <w:divBdr>
                                                    <w:top w:val="none" w:sz="0" w:space="0" w:color="auto"/>
                                                    <w:left w:val="none" w:sz="0" w:space="0" w:color="auto"/>
                                                    <w:bottom w:val="none" w:sz="0" w:space="0" w:color="auto"/>
                                                    <w:right w:val="none" w:sz="0" w:space="0" w:color="auto"/>
                                                  </w:divBdr>
                                                  <w:divsChild>
                                                    <w:div w:id="859704839">
                                                      <w:marLeft w:val="0"/>
                                                      <w:marRight w:val="0"/>
                                                      <w:marTop w:val="0"/>
                                                      <w:marBottom w:val="0"/>
                                                      <w:divBdr>
                                                        <w:top w:val="none" w:sz="0" w:space="0" w:color="auto"/>
                                                        <w:left w:val="none" w:sz="0" w:space="0" w:color="auto"/>
                                                        <w:bottom w:val="none" w:sz="0" w:space="0" w:color="auto"/>
                                                        <w:right w:val="none" w:sz="0" w:space="0" w:color="auto"/>
                                                      </w:divBdr>
                                                      <w:divsChild>
                                                        <w:div w:id="967004774">
                                                          <w:marLeft w:val="0"/>
                                                          <w:marRight w:val="0"/>
                                                          <w:marTop w:val="0"/>
                                                          <w:marBottom w:val="0"/>
                                                          <w:divBdr>
                                                            <w:top w:val="none" w:sz="0" w:space="0" w:color="auto"/>
                                                            <w:left w:val="none" w:sz="0" w:space="0" w:color="auto"/>
                                                            <w:bottom w:val="none" w:sz="0" w:space="0" w:color="auto"/>
                                                            <w:right w:val="none" w:sz="0" w:space="0" w:color="auto"/>
                                                          </w:divBdr>
                                                        </w:div>
                                                      </w:divsChild>
                                                    </w:div>
                                                    <w:div w:id="1365327961">
                                                      <w:marLeft w:val="0"/>
                                                      <w:marRight w:val="0"/>
                                                      <w:marTop w:val="0"/>
                                                      <w:marBottom w:val="0"/>
                                                      <w:divBdr>
                                                        <w:top w:val="none" w:sz="0" w:space="0" w:color="auto"/>
                                                        <w:left w:val="none" w:sz="0" w:space="0" w:color="auto"/>
                                                        <w:bottom w:val="none" w:sz="0" w:space="0" w:color="auto"/>
                                                        <w:right w:val="none" w:sz="0" w:space="0" w:color="auto"/>
                                                      </w:divBdr>
                                                    </w:div>
                                                  </w:divsChild>
                                                </w:div>
                                                <w:div w:id="1002708272">
                                                  <w:marLeft w:val="0"/>
                                                  <w:marRight w:val="0"/>
                                                  <w:marTop w:val="0"/>
                                                  <w:marBottom w:val="0"/>
                                                  <w:divBdr>
                                                    <w:top w:val="none" w:sz="0" w:space="0" w:color="auto"/>
                                                    <w:left w:val="none" w:sz="0" w:space="0" w:color="auto"/>
                                                    <w:bottom w:val="none" w:sz="0" w:space="0" w:color="auto"/>
                                                    <w:right w:val="none" w:sz="0" w:space="0" w:color="auto"/>
                                                  </w:divBdr>
                                                  <w:divsChild>
                                                    <w:div w:id="547843048">
                                                      <w:marLeft w:val="0"/>
                                                      <w:marRight w:val="0"/>
                                                      <w:marTop w:val="0"/>
                                                      <w:marBottom w:val="0"/>
                                                      <w:divBdr>
                                                        <w:top w:val="none" w:sz="0" w:space="0" w:color="auto"/>
                                                        <w:left w:val="none" w:sz="0" w:space="0" w:color="auto"/>
                                                        <w:bottom w:val="none" w:sz="0" w:space="0" w:color="auto"/>
                                                        <w:right w:val="none" w:sz="0" w:space="0" w:color="auto"/>
                                                      </w:divBdr>
                                                      <w:divsChild>
                                                        <w:div w:id="1205292075">
                                                          <w:marLeft w:val="0"/>
                                                          <w:marRight w:val="0"/>
                                                          <w:marTop w:val="0"/>
                                                          <w:marBottom w:val="0"/>
                                                          <w:divBdr>
                                                            <w:top w:val="none" w:sz="0" w:space="0" w:color="auto"/>
                                                            <w:left w:val="none" w:sz="0" w:space="0" w:color="auto"/>
                                                            <w:bottom w:val="none" w:sz="0" w:space="0" w:color="auto"/>
                                                            <w:right w:val="none" w:sz="0" w:space="0" w:color="auto"/>
                                                          </w:divBdr>
                                                        </w:div>
                                                      </w:divsChild>
                                                    </w:div>
                                                    <w:div w:id="2119635788">
                                                      <w:marLeft w:val="0"/>
                                                      <w:marRight w:val="0"/>
                                                      <w:marTop w:val="0"/>
                                                      <w:marBottom w:val="0"/>
                                                      <w:divBdr>
                                                        <w:top w:val="none" w:sz="0" w:space="0" w:color="auto"/>
                                                        <w:left w:val="none" w:sz="0" w:space="0" w:color="auto"/>
                                                        <w:bottom w:val="none" w:sz="0" w:space="0" w:color="auto"/>
                                                        <w:right w:val="none" w:sz="0" w:space="0" w:color="auto"/>
                                                      </w:divBdr>
                                                    </w:div>
                                                  </w:divsChild>
                                                </w:div>
                                                <w:div w:id="1121722818">
                                                  <w:marLeft w:val="0"/>
                                                  <w:marRight w:val="0"/>
                                                  <w:marTop w:val="0"/>
                                                  <w:marBottom w:val="0"/>
                                                  <w:divBdr>
                                                    <w:top w:val="none" w:sz="0" w:space="0" w:color="auto"/>
                                                    <w:left w:val="none" w:sz="0" w:space="0" w:color="auto"/>
                                                    <w:bottom w:val="none" w:sz="0" w:space="0" w:color="auto"/>
                                                    <w:right w:val="none" w:sz="0" w:space="0" w:color="auto"/>
                                                  </w:divBdr>
                                                  <w:divsChild>
                                                    <w:div w:id="123163341">
                                                      <w:marLeft w:val="0"/>
                                                      <w:marRight w:val="0"/>
                                                      <w:marTop w:val="0"/>
                                                      <w:marBottom w:val="0"/>
                                                      <w:divBdr>
                                                        <w:top w:val="none" w:sz="0" w:space="0" w:color="auto"/>
                                                        <w:left w:val="none" w:sz="0" w:space="0" w:color="auto"/>
                                                        <w:bottom w:val="none" w:sz="0" w:space="0" w:color="auto"/>
                                                        <w:right w:val="none" w:sz="0" w:space="0" w:color="auto"/>
                                                      </w:divBdr>
                                                    </w:div>
                                                    <w:div w:id="1782794891">
                                                      <w:marLeft w:val="0"/>
                                                      <w:marRight w:val="0"/>
                                                      <w:marTop w:val="0"/>
                                                      <w:marBottom w:val="0"/>
                                                      <w:divBdr>
                                                        <w:top w:val="none" w:sz="0" w:space="0" w:color="auto"/>
                                                        <w:left w:val="none" w:sz="0" w:space="0" w:color="auto"/>
                                                        <w:bottom w:val="none" w:sz="0" w:space="0" w:color="auto"/>
                                                        <w:right w:val="none" w:sz="0" w:space="0" w:color="auto"/>
                                                      </w:divBdr>
                                                      <w:divsChild>
                                                        <w:div w:id="5496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0065">
                                                  <w:marLeft w:val="0"/>
                                                  <w:marRight w:val="0"/>
                                                  <w:marTop w:val="0"/>
                                                  <w:marBottom w:val="0"/>
                                                  <w:divBdr>
                                                    <w:top w:val="none" w:sz="0" w:space="0" w:color="auto"/>
                                                    <w:left w:val="none" w:sz="0" w:space="0" w:color="auto"/>
                                                    <w:bottom w:val="none" w:sz="0" w:space="0" w:color="auto"/>
                                                    <w:right w:val="none" w:sz="0" w:space="0" w:color="auto"/>
                                                  </w:divBdr>
                                                  <w:divsChild>
                                                    <w:div w:id="52244852">
                                                      <w:marLeft w:val="0"/>
                                                      <w:marRight w:val="0"/>
                                                      <w:marTop w:val="0"/>
                                                      <w:marBottom w:val="0"/>
                                                      <w:divBdr>
                                                        <w:top w:val="none" w:sz="0" w:space="0" w:color="auto"/>
                                                        <w:left w:val="none" w:sz="0" w:space="0" w:color="auto"/>
                                                        <w:bottom w:val="none" w:sz="0" w:space="0" w:color="auto"/>
                                                        <w:right w:val="none" w:sz="0" w:space="0" w:color="auto"/>
                                                      </w:divBdr>
                                                      <w:divsChild>
                                                        <w:div w:id="211113927">
                                                          <w:marLeft w:val="0"/>
                                                          <w:marRight w:val="0"/>
                                                          <w:marTop w:val="0"/>
                                                          <w:marBottom w:val="0"/>
                                                          <w:divBdr>
                                                            <w:top w:val="none" w:sz="0" w:space="0" w:color="auto"/>
                                                            <w:left w:val="none" w:sz="0" w:space="0" w:color="auto"/>
                                                            <w:bottom w:val="none" w:sz="0" w:space="0" w:color="auto"/>
                                                            <w:right w:val="none" w:sz="0" w:space="0" w:color="auto"/>
                                                          </w:divBdr>
                                                        </w:div>
                                                      </w:divsChild>
                                                    </w:div>
                                                    <w:div w:id="1276906697">
                                                      <w:marLeft w:val="0"/>
                                                      <w:marRight w:val="0"/>
                                                      <w:marTop w:val="0"/>
                                                      <w:marBottom w:val="0"/>
                                                      <w:divBdr>
                                                        <w:top w:val="none" w:sz="0" w:space="0" w:color="auto"/>
                                                        <w:left w:val="none" w:sz="0" w:space="0" w:color="auto"/>
                                                        <w:bottom w:val="none" w:sz="0" w:space="0" w:color="auto"/>
                                                        <w:right w:val="none" w:sz="0" w:space="0" w:color="auto"/>
                                                      </w:divBdr>
                                                    </w:div>
                                                  </w:divsChild>
                                                </w:div>
                                                <w:div w:id="1519810919">
                                                  <w:marLeft w:val="0"/>
                                                  <w:marRight w:val="0"/>
                                                  <w:marTop w:val="0"/>
                                                  <w:marBottom w:val="0"/>
                                                  <w:divBdr>
                                                    <w:top w:val="none" w:sz="0" w:space="0" w:color="auto"/>
                                                    <w:left w:val="none" w:sz="0" w:space="0" w:color="auto"/>
                                                    <w:bottom w:val="none" w:sz="0" w:space="0" w:color="auto"/>
                                                    <w:right w:val="none" w:sz="0" w:space="0" w:color="auto"/>
                                                  </w:divBdr>
                                                  <w:divsChild>
                                                    <w:div w:id="1562250470">
                                                      <w:marLeft w:val="0"/>
                                                      <w:marRight w:val="0"/>
                                                      <w:marTop w:val="0"/>
                                                      <w:marBottom w:val="0"/>
                                                      <w:divBdr>
                                                        <w:top w:val="none" w:sz="0" w:space="0" w:color="auto"/>
                                                        <w:left w:val="none" w:sz="0" w:space="0" w:color="auto"/>
                                                        <w:bottom w:val="none" w:sz="0" w:space="0" w:color="auto"/>
                                                        <w:right w:val="none" w:sz="0" w:space="0" w:color="auto"/>
                                                      </w:divBdr>
                                                      <w:divsChild>
                                                        <w:div w:id="2032366963">
                                                          <w:marLeft w:val="0"/>
                                                          <w:marRight w:val="0"/>
                                                          <w:marTop w:val="0"/>
                                                          <w:marBottom w:val="0"/>
                                                          <w:divBdr>
                                                            <w:top w:val="none" w:sz="0" w:space="0" w:color="auto"/>
                                                            <w:left w:val="none" w:sz="0" w:space="0" w:color="auto"/>
                                                            <w:bottom w:val="none" w:sz="0" w:space="0" w:color="auto"/>
                                                            <w:right w:val="none" w:sz="0" w:space="0" w:color="auto"/>
                                                          </w:divBdr>
                                                        </w:div>
                                                      </w:divsChild>
                                                    </w:div>
                                                    <w:div w:id="1710302264">
                                                      <w:marLeft w:val="0"/>
                                                      <w:marRight w:val="0"/>
                                                      <w:marTop w:val="0"/>
                                                      <w:marBottom w:val="0"/>
                                                      <w:divBdr>
                                                        <w:top w:val="none" w:sz="0" w:space="0" w:color="auto"/>
                                                        <w:left w:val="none" w:sz="0" w:space="0" w:color="auto"/>
                                                        <w:bottom w:val="none" w:sz="0" w:space="0" w:color="auto"/>
                                                        <w:right w:val="none" w:sz="0" w:space="0" w:color="auto"/>
                                                      </w:divBdr>
                                                    </w:div>
                                                  </w:divsChild>
                                                </w:div>
                                                <w:div w:id="1783643883">
                                                  <w:marLeft w:val="0"/>
                                                  <w:marRight w:val="0"/>
                                                  <w:marTop w:val="0"/>
                                                  <w:marBottom w:val="0"/>
                                                  <w:divBdr>
                                                    <w:top w:val="none" w:sz="0" w:space="0" w:color="auto"/>
                                                    <w:left w:val="none" w:sz="0" w:space="0" w:color="auto"/>
                                                    <w:bottom w:val="none" w:sz="0" w:space="0" w:color="auto"/>
                                                    <w:right w:val="none" w:sz="0" w:space="0" w:color="auto"/>
                                                  </w:divBdr>
                                                  <w:divsChild>
                                                    <w:div w:id="169949274">
                                                      <w:marLeft w:val="0"/>
                                                      <w:marRight w:val="0"/>
                                                      <w:marTop w:val="0"/>
                                                      <w:marBottom w:val="0"/>
                                                      <w:divBdr>
                                                        <w:top w:val="none" w:sz="0" w:space="0" w:color="auto"/>
                                                        <w:left w:val="none" w:sz="0" w:space="0" w:color="auto"/>
                                                        <w:bottom w:val="none" w:sz="0" w:space="0" w:color="auto"/>
                                                        <w:right w:val="none" w:sz="0" w:space="0" w:color="auto"/>
                                                      </w:divBdr>
                                                      <w:divsChild>
                                                        <w:div w:id="460613019">
                                                          <w:marLeft w:val="0"/>
                                                          <w:marRight w:val="0"/>
                                                          <w:marTop w:val="0"/>
                                                          <w:marBottom w:val="0"/>
                                                          <w:divBdr>
                                                            <w:top w:val="none" w:sz="0" w:space="0" w:color="auto"/>
                                                            <w:left w:val="none" w:sz="0" w:space="0" w:color="auto"/>
                                                            <w:bottom w:val="none" w:sz="0" w:space="0" w:color="auto"/>
                                                            <w:right w:val="none" w:sz="0" w:space="0" w:color="auto"/>
                                                          </w:divBdr>
                                                        </w:div>
                                                      </w:divsChild>
                                                    </w:div>
                                                    <w:div w:id="634531063">
                                                      <w:marLeft w:val="0"/>
                                                      <w:marRight w:val="0"/>
                                                      <w:marTop w:val="0"/>
                                                      <w:marBottom w:val="0"/>
                                                      <w:divBdr>
                                                        <w:top w:val="none" w:sz="0" w:space="0" w:color="auto"/>
                                                        <w:left w:val="none" w:sz="0" w:space="0" w:color="auto"/>
                                                        <w:bottom w:val="none" w:sz="0" w:space="0" w:color="auto"/>
                                                        <w:right w:val="none" w:sz="0" w:space="0" w:color="auto"/>
                                                      </w:divBdr>
                                                    </w:div>
                                                  </w:divsChild>
                                                </w:div>
                                                <w:div w:id="2064404225">
                                                  <w:marLeft w:val="0"/>
                                                  <w:marRight w:val="0"/>
                                                  <w:marTop w:val="0"/>
                                                  <w:marBottom w:val="0"/>
                                                  <w:divBdr>
                                                    <w:top w:val="none" w:sz="0" w:space="0" w:color="auto"/>
                                                    <w:left w:val="none" w:sz="0" w:space="0" w:color="auto"/>
                                                    <w:bottom w:val="none" w:sz="0" w:space="0" w:color="auto"/>
                                                    <w:right w:val="none" w:sz="0" w:space="0" w:color="auto"/>
                                                  </w:divBdr>
                                                  <w:divsChild>
                                                    <w:div w:id="936329560">
                                                      <w:marLeft w:val="0"/>
                                                      <w:marRight w:val="0"/>
                                                      <w:marTop w:val="0"/>
                                                      <w:marBottom w:val="0"/>
                                                      <w:divBdr>
                                                        <w:top w:val="none" w:sz="0" w:space="0" w:color="auto"/>
                                                        <w:left w:val="none" w:sz="0" w:space="0" w:color="auto"/>
                                                        <w:bottom w:val="none" w:sz="0" w:space="0" w:color="auto"/>
                                                        <w:right w:val="none" w:sz="0" w:space="0" w:color="auto"/>
                                                      </w:divBdr>
                                                      <w:divsChild>
                                                        <w:div w:id="1919051768">
                                                          <w:marLeft w:val="0"/>
                                                          <w:marRight w:val="0"/>
                                                          <w:marTop w:val="0"/>
                                                          <w:marBottom w:val="0"/>
                                                          <w:divBdr>
                                                            <w:top w:val="none" w:sz="0" w:space="0" w:color="auto"/>
                                                            <w:left w:val="none" w:sz="0" w:space="0" w:color="auto"/>
                                                            <w:bottom w:val="none" w:sz="0" w:space="0" w:color="auto"/>
                                                            <w:right w:val="none" w:sz="0" w:space="0" w:color="auto"/>
                                                          </w:divBdr>
                                                        </w:div>
                                                      </w:divsChild>
                                                    </w:div>
                                                    <w:div w:id="1663194975">
                                                      <w:marLeft w:val="0"/>
                                                      <w:marRight w:val="0"/>
                                                      <w:marTop w:val="0"/>
                                                      <w:marBottom w:val="0"/>
                                                      <w:divBdr>
                                                        <w:top w:val="none" w:sz="0" w:space="0" w:color="auto"/>
                                                        <w:left w:val="none" w:sz="0" w:space="0" w:color="auto"/>
                                                        <w:bottom w:val="none" w:sz="0" w:space="0" w:color="auto"/>
                                                        <w:right w:val="none" w:sz="0" w:space="0" w:color="auto"/>
                                                      </w:divBdr>
                                                    </w:div>
                                                  </w:divsChild>
                                                </w:div>
                                                <w:div w:id="2129086016">
                                                  <w:marLeft w:val="0"/>
                                                  <w:marRight w:val="0"/>
                                                  <w:marTop w:val="0"/>
                                                  <w:marBottom w:val="0"/>
                                                  <w:divBdr>
                                                    <w:top w:val="none" w:sz="0" w:space="0" w:color="auto"/>
                                                    <w:left w:val="none" w:sz="0" w:space="0" w:color="auto"/>
                                                    <w:bottom w:val="none" w:sz="0" w:space="0" w:color="auto"/>
                                                    <w:right w:val="none" w:sz="0" w:space="0" w:color="auto"/>
                                                  </w:divBdr>
                                                  <w:divsChild>
                                                    <w:div w:id="1123883490">
                                                      <w:marLeft w:val="0"/>
                                                      <w:marRight w:val="0"/>
                                                      <w:marTop w:val="0"/>
                                                      <w:marBottom w:val="0"/>
                                                      <w:divBdr>
                                                        <w:top w:val="none" w:sz="0" w:space="0" w:color="auto"/>
                                                        <w:left w:val="none" w:sz="0" w:space="0" w:color="auto"/>
                                                        <w:bottom w:val="none" w:sz="0" w:space="0" w:color="auto"/>
                                                        <w:right w:val="none" w:sz="0" w:space="0" w:color="auto"/>
                                                      </w:divBdr>
                                                    </w:div>
                                                    <w:div w:id="1591817316">
                                                      <w:marLeft w:val="0"/>
                                                      <w:marRight w:val="0"/>
                                                      <w:marTop w:val="0"/>
                                                      <w:marBottom w:val="0"/>
                                                      <w:divBdr>
                                                        <w:top w:val="none" w:sz="0" w:space="0" w:color="auto"/>
                                                        <w:left w:val="none" w:sz="0" w:space="0" w:color="auto"/>
                                                        <w:bottom w:val="none" w:sz="0" w:space="0" w:color="auto"/>
                                                        <w:right w:val="none" w:sz="0" w:space="0" w:color="auto"/>
                                                      </w:divBdr>
                                                      <w:divsChild>
                                                        <w:div w:id="38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1818">
                                                  <w:marLeft w:val="0"/>
                                                  <w:marRight w:val="0"/>
                                                  <w:marTop w:val="0"/>
                                                  <w:marBottom w:val="0"/>
                                                  <w:divBdr>
                                                    <w:top w:val="none" w:sz="0" w:space="0" w:color="auto"/>
                                                    <w:left w:val="none" w:sz="0" w:space="0" w:color="auto"/>
                                                    <w:bottom w:val="none" w:sz="0" w:space="0" w:color="auto"/>
                                                    <w:right w:val="none" w:sz="0" w:space="0" w:color="auto"/>
                                                  </w:divBdr>
                                                  <w:divsChild>
                                                    <w:div w:id="563413606">
                                                      <w:marLeft w:val="0"/>
                                                      <w:marRight w:val="0"/>
                                                      <w:marTop w:val="0"/>
                                                      <w:marBottom w:val="0"/>
                                                      <w:divBdr>
                                                        <w:top w:val="none" w:sz="0" w:space="0" w:color="auto"/>
                                                        <w:left w:val="none" w:sz="0" w:space="0" w:color="auto"/>
                                                        <w:bottom w:val="none" w:sz="0" w:space="0" w:color="auto"/>
                                                        <w:right w:val="none" w:sz="0" w:space="0" w:color="auto"/>
                                                      </w:divBdr>
                                                      <w:divsChild>
                                                        <w:div w:id="877157784">
                                                          <w:marLeft w:val="0"/>
                                                          <w:marRight w:val="0"/>
                                                          <w:marTop w:val="0"/>
                                                          <w:marBottom w:val="0"/>
                                                          <w:divBdr>
                                                            <w:top w:val="none" w:sz="0" w:space="0" w:color="auto"/>
                                                            <w:left w:val="none" w:sz="0" w:space="0" w:color="auto"/>
                                                            <w:bottom w:val="none" w:sz="0" w:space="0" w:color="auto"/>
                                                            <w:right w:val="none" w:sz="0" w:space="0" w:color="auto"/>
                                                          </w:divBdr>
                                                        </w:div>
                                                      </w:divsChild>
                                                    </w:div>
                                                    <w:div w:id="1375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945182">
          <w:marLeft w:val="0"/>
          <w:marRight w:val="0"/>
          <w:marTop w:val="0"/>
          <w:marBottom w:val="0"/>
          <w:divBdr>
            <w:top w:val="none" w:sz="0" w:space="0" w:color="auto"/>
            <w:left w:val="none" w:sz="0" w:space="0" w:color="auto"/>
            <w:bottom w:val="none" w:sz="0" w:space="0" w:color="auto"/>
            <w:right w:val="none" w:sz="0" w:space="0" w:color="auto"/>
          </w:divBdr>
          <w:divsChild>
            <w:div w:id="287055407">
              <w:marLeft w:val="0"/>
              <w:marRight w:val="0"/>
              <w:marTop w:val="0"/>
              <w:marBottom w:val="0"/>
              <w:divBdr>
                <w:top w:val="none" w:sz="0" w:space="0" w:color="auto"/>
                <w:left w:val="none" w:sz="0" w:space="0" w:color="auto"/>
                <w:bottom w:val="none" w:sz="0" w:space="0" w:color="auto"/>
                <w:right w:val="none" w:sz="0" w:space="0" w:color="auto"/>
              </w:divBdr>
              <w:divsChild>
                <w:div w:id="163403473">
                  <w:marLeft w:val="0"/>
                  <w:marRight w:val="0"/>
                  <w:marTop w:val="0"/>
                  <w:marBottom w:val="0"/>
                  <w:divBdr>
                    <w:top w:val="none" w:sz="0" w:space="0" w:color="auto"/>
                    <w:left w:val="none" w:sz="0" w:space="0" w:color="auto"/>
                    <w:bottom w:val="none" w:sz="0" w:space="0" w:color="auto"/>
                    <w:right w:val="none" w:sz="0" w:space="0" w:color="auto"/>
                  </w:divBdr>
                  <w:divsChild>
                    <w:div w:id="762184447">
                      <w:marLeft w:val="0"/>
                      <w:marRight w:val="0"/>
                      <w:marTop w:val="0"/>
                      <w:marBottom w:val="0"/>
                      <w:divBdr>
                        <w:top w:val="none" w:sz="0" w:space="0" w:color="auto"/>
                        <w:left w:val="none" w:sz="0" w:space="0" w:color="auto"/>
                        <w:bottom w:val="none" w:sz="0" w:space="0" w:color="auto"/>
                        <w:right w:val="none" w:sz="0" w:space="0" w:color="auto"/>
                      </w:divBdr>
                      <w:divsChild>
                        <w:div w:id="1338508066">
                          <w:marLeft w:val="0"/>
                          <w:marRight w:val="0"/>
                          <w:marTop w:val="0"/>
                          <w:marBottom w:val="0"/>
                          <w:divBdr>
                            <w:top w:val="none" w:sz="0" w:space="0" w:color="auto"/>
                            <w:left w:val="none" w:sz="0" w:space="0" w:color="auto"/>
                            <w:bottom w:val="none" w:sz="0" w:space="0" w:color="auto"/>
                            <w:right w:val="none" w:sz="0" w:space="0" w:color="auto"/>
                          </w:divBdr>
                        </w:div>
                      </w:divsChild>
                    </w:div>
                    <w:div w:id="1758557589">
                      <w:marLeft w:val="0"/>
                      <w:marRight w:val="0"/>
                      <w:marTop w:val="0"/>
                      <w:marBottom w:val="0"/>
                      <w:divBdr>
                        <w:top w:val="none" w:sz="0" w:space="0" w:color="auto"/>
                        <w:left w:val="none" w:sz="0" w:space="0" w:color="auto"/>
                        <w:bottom w:val="none" w:sz="0" w:space="0" w:color="auto"/>
                        <w:right w:val="none" w:sz="0" w:space="0" w:color="auto"/>
                      </w:divBdr>
                    </w:div>
                  </w:divsChild>
                </w:div>
                <w:div w:id="8343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2250">
      <w:bodyDiv w:val="1"/>
      <w:marLeft w:val="0"/>
      <w:marRight w:val="0"/>
      <w:marTop w:val="0"/>
      <w:marBottom w:val="0"/>
      <w:divBdr>
        <w:top w:val="none" w:sz="0" w:space="0" w:color="auto"/>
        <w:left w:val="none" w:sz="0" w:space="0" w:color="auto"/>
        <w:bottom w:val="none" w:sz="0" w:space="0" w:color="auto"/>
        <w:right w:val="none" w:sz="0" w:space="0" w:color="auto"/>
      </w:divBdr>
    </w:div>
    <w:div w:id="1063715274">
      <w:bodyDiv w:val="1"/>
      <w:marLeft w:val="0"/>
      <w:marRight w:val="0"/>
      <w:marTop w:val="0"/>
      <w:marBottom w:val="0"/>
      <w:divBdr>
        <w:top w:val="none" w:sz="0" w:space="0" w:color="auto"/>
        <w:left w:val="none" w:sz="0" w:space="0" w:color="auto"/>
        <w:bottom w:val="none" w:sz="0" w:space="0" w:color="auto"/>
        <w:right w:val="none" w:sz="0" w:space="0" w:color="auto"/>
      </w:divBdr>
      <w:divsChild>
        <w:div w:id="59209888">
          <w:marLeft w:val="0"/>
          <w:marRight w:val="0"/>
          <w:marTop w:val="0"/>
          <w:marBottom w:val="0"/>
          <w:divBdr>
            <w:top w:val="none" w:sz="0" w:space="0" w:color="auto"/>
            <w:left w:val="none" w:sz="0" w:space="0" w:color="auto"/>
            <w:bottom w:val="none" w:sz="0" w:space="0" w:color="auto"/>
            <w:right w:val="none" w:sz="0" w:space="0" w:color="auto"/>
          </w:divBdr>
          <w:divsChild>
            <w:div w:id="5799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19605">
      <w:bodyDiv w:val="1"/>
      <w:marLeft w:val="0"/>
      <w:marRight w:val="0"/>
      <w:marTop w:val="0"/>
      <w:marBottom w:val="0"/>
      <w:divBdr>
        <w:top w:val="none" w:sz="0" w:space="0" w:color="auto"/>
        <w:left w:val="none" w:sz="0" w:space="0" w:color="auto"/>
        <w:bottom w:val="none" w:sz="0" w:space="0" w:color="auto"/>
        <w:right w:val="none" w:sz="0" w:space="0" w:color="auto"/>
      </w:divBdr>
    </w:div>
    <w:div w:id="20714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_x0020_Type xmlns="eccd9e70-4722-4cc8-b884-c116dbca5b1e">
      <Value>Guide OA</Value>
    </Doc_x0020_Type>
  </documentManagement>
</p:properties>
</file>

<file path=customXml/itemProps1.xml><?xml version="1.0" encoding="utf-8"?>
<ds:datastoreItem xmlns:ds="http://schemas.openxmlformats.org/officeDocument/2006/customXml" ds:itemID="{513F0DD8-9387-457C-BBFB-4C3B2DE72D68}">
  <ds:schemaRefs>
    <ds:schemaRef ds:uri="http://schemas.microsoft.com/sharepoint/v3/contenttype/forms"/>
  </ds:schemaRefs>
</ds:datastoreItem>
</file>

<file path=customXml/itemProps2.xml><?xml version="1.0" encoding="utf-8"?>
<ds:datastoreItem xmlns:ds="http://schemas.openxmlformats.org/officeDocument/2006/customXml" ds:itemID="{BE147602-57AF-4AD7-A35E-81420E686547}"/>
</file>

<file path=customXml/itemProps3.xml><?xml version="1.0" encoding="utf-8"?>
<ds:datastoreItem xmlns:ds="http://schemas.openxmlformats.org/officeDocument/2006/customXml" ds:itemID="{D4F8DBC9-C338-4BB7-AF0C-D1EA8C77227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accounts</dc:title>
  <dc:subject/>
  <dc:creator>VELEZ Amy E * DAS</dc:creator>
  <cp:keywords/>
  <dc:description/>
  <cp:lastModifiedBy>VELEZ Amy E * DAS</cp:lastModifiedBy>
  <cp:revision>2</cp:revision>
  <dcterms:created xsi:type="dcterms:W3CDTF">2022-10-12T17:32:00Z</dcterms:created>
  <dcterms:modified xsi:type="dcterms:W3CDTF">2022-10-12T17:32:00Z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0x0101004F4980CC3C822E4A9FDFF31802EEA4A7</vt:lpwstr>
  </property>
</Properties>
</file>