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78507AA1" w14:textId="41565043" w:rsidR="00A81C0D" w:rsidRDefault="00B21CEA" w:rsidP="00A81C0D">
      <w:pPr>
        <w:pStyle w:val="Title"/>
        <w:rPr>
          <w:snapToGrid w:val="0"/>
        </w:rPr>
      </w:pPr>
      <w:r>
        <w:rPr>
          <w:snapToGrid w:val="0"/>
        </w:rPr>
        <w:t>Password and Login</w:t>
      </w:r>
      <w:r w:rsidR="00A81C0D">
        <w:rPr>
          <w:snapToGrid w:val="0"/>
        </w:rPr>
        <w:t xml:space="preserve"> Guidance</w:t>
      </w:r>
    </w:p>
    <w:p w14:paraId="720F90AF" w14:textId="5BD43DB7" w:rsidR="00D6180D" w:rsidRDefault="00B9388E" w:rsidP="00B9388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092072DC" w14:textId="3E37BD6F" w:rsidR="00B9388E" w:rsidRPr="00B9388E" w:rsidRDefault="00B9388E" w:rsidP="00B9388E">
      <w:r w:rsidRPr="00B9388E">
        <w:t xml:space="preserve">This is a guide for the </w:t>
      </w:r>
      <w:r w:rsidR="00B21CEA">
        <w:t>user to understand password and login requirements and functionality.</w:t>
      </w:r>
      <w:r w:rsidRPr="00B9388E">
        <w:t xml:space="preserve"> </w:t>
      </w:r>
    </w:p>
    <w:p w14:paraId="2EDE2873" w14:textId="5F9F4B74" w:rsidR="00B9388E" w:rsidRDefault="00B21CEA" w:rsidP="00B9388E">
      <w:pPr>
        <w:pStyle w:val="Heading1"/>
      </w:pPr>
      <w:r>
        <w:t>Email Notification and Initial Login</w:t>
      </w:r>
    </w:p>
    <w:p w14:paraId="17EB40FC" w14:textId="3215FAED" w:rsidR="00B21CEA" w:rsidRDefault="00B21CEA" w:rsidP="00B21CEA">
      <w:r>
        <w:t xml:space="preserve">After initial registration in the system users will receive an email with their temporary password. </w:t>
      </w:r>
    </w:p>
    <w:p w14:paraId="7311EFC1" w14:textId="12702741" w:rsidR="00B9388E" w:rsidRDefault="00B21CEA" w:rsidP="00B9388E">
      <w:r>
        <w:t>Upon first logging into the system users will be required to set a new password.</w:t>
      </w:r>
    </w:p>
    <w:p w14:paraId="7076EDC4" w14:textId="10D9BA9B" w:rsidR="00B9388E" w:rsidRDefault="00B21CEA" w:rsidP="00B9388E">
      <w:pPr>
        <w:pStyle w:val="Heading1"/>
      </w:pPr>
      <w:r>
        <w:t>Login ID</w:t>
      </w:r>
    </w:p>
    <w:p w14:paraId="4D8CE4B3" w14:textId="59A5FD5F" w:rsidR="00B9388E" w:rsidRPr="00B9388E" w:rsidRDefault="00B21CEA" w:rsidP="00B9388E">
      <w:r w:rsidRPr="00B21CEA">
        <w:t>Login ID will be the user’s OR number.</w:t>
      </w:r>
    </w:p>
    <w:p w14:paraId="46804634" w14:textId="4A17762D" w:rsidR="00B9388E" w:rsidRDefault="00B21CEA" w:rsidP="00B9388E">
      <w:pPr>
        <w:pStyle w:val="Heading1"/>
      </w:pPr>
      <w:r>
        <w:t>Password</w:t>
      </w:r>
    </w:p>
    <w:p w14:paraId="1C028A7C" w14:textId="409E6011" w:rsidR="00B21CEA" w:rsidRDefault="00B21CEA" w:rsidP="00B21CEA">
      <w:r>
        <w:t xml:space="preserve">The minimum password length is 10 characters. </w:t>
      </w:r>
    </w:p>
    <w:p w14:paraId="6D40E199" w14:textId="16D8366F" w:rsidR="00B21CEA" w:rsidRDefault="00B21CEA" w:rsidP="00B21CEA">
      <w:r>
        <w:t xml:space="preserve">Passwords must be alphanumeric (a combination of letters, numbers, and at least one special character). </w:t>
      </w:r>
    </w:p>
    <w:p w14:paraId="54AC99C2" w14:textId="7FACF405" w:rsidR="00B21CEA" w:rsidRDefault="00B21CEA" w:rsidP="00B21CEA">
      <w:r>
        <w:t xml:space="preserve">Users will be prompted to change their password every </w:t>
      </w:r>
      <w:bookmarkStart w:id="0" w:name="_GoBack"/>
      <w:r>
        <w:t>90 days</w:t>
      </w:r>
      <w:bookmarkEnd w:id="0"/>
      <w:r>
        <w:t xml:space="preserve">. </w:t>
      </w:r>
    </w:p>
    <w:p w14:paraId="39927064" w14:textId="291A70C2" w:rsidR="00B9388E" w:rsidRDefault="00B21CEA" w:rsidP="00B21CEA">
      <w:r>
        <w:t>When resetting or changing passwords, the previous 15 passwords cannot be reused.</w:t>
      </w:r>
    </w:p>
    <w:p w14:paraId="713A5633" w14:textId="0C566285" w:rsidR="00B9388E" w:rsidRDefault="00B21CEA" w:rsidP="00B21CEA">
      <w:pPr>
        <w:pStyle w:val="Heading1"/>
      </w:pPr>
      <w:r>
        <w:t>Lockout</w:t>
      </w:r>
    </w:p>
    <w:p w14:paraId="197DE1F7" w14:textId="77777777" w:rsidR="00B21CEA" w:rsidRDefault="00B21CEA" w:rsidP="00B21CEA">
      <w:r>
        <w:t xml:space="preserve">After 3 unsuccessful login attempts (incorrect password), the user’s account will be locked. </w:t>
      </w:r>
    </w:p>
    <w:p w14:paraId="690E4980" w14:textId="330C7B37" w:rsidR="00B21CEA" w:rsidRPr="00B21CEA" w:rsidRDefault="00B21CEA" w:rsidP="00B21CEA">
      <w:r>
        <w:t>The lockout period lasts 30 minutes during which time the user will not be able to login.</w:t>
      </w:r>
    </w:p>
    <w:p w14:paraId="17B2C89A" w14:textId="738E11C3" w:rsidR="00B9388E" w:rsidRDefault="00B21CEA" w:rsidP="00B21CEA">
      <w:pPr>
        <w:pStyle w:val="Heading1"/>
      </w:pPr>
      <w:r>
        <w:t>Administrative Users (Multi-Factor Authentication)</w:t>
      </w:r>
    </w:p>
    <w:p w14:paraId="1CE8B5EE" w14:textId="77777777" w:rsidR="00B21CEA" w:rsidRDefault="00B21CEA" w:rsidP="00B21CEA">
      <w:r>
        <w:t xml:space="preserve">When logging into the system users will be prompted to enter a numeric token to verify their identity. This is an added security measure. </w:t>
      </w:r>
    </w:p>
    <w:p w14:paraId="39657B21" w14:textId="77777777" w:rsidR="00B21CEA" w:rsidRDefault="00B21CEA" w:rsidP="00B21CEA">
      <w:r>
        <w:t xml:space="preserve">The token will be sent to the user’s email address and may take several minutes to arrive. </w:t>
      </w:r>
    </w:p>
    <w:p w14:paraId="565EA765" w14:textId="77777777" w:rsidR="00B21CEA" w:rsidRDefault="00B21CEA" w:rsidP="00B21CEA">
      <w:r>
        <w:t xml:space="preserve">The token can be copied and pasted from the email into the login screen. </w:t>
      </w:r>
    </w:p>
    <w:p w14:paraId="2C4C55EF" w14:textId="65D163C4" w:rsidR="00B21CEA" w:rsidRPr="00B21CEA" w:rsidRDefault="00B21CEA" w:rsidP="00B21CEA">
      <w:r>
        <w:t>The token is valid for 30 minutes from when it was requested after which time the user must return to the login screen and re-enter their login information for a new token.</w:t>
      </w:r>
    </w:p>
    <w:p w14:paraId="1A7ED373" w14:textId="0E82973B" w:rsidR="00B9388E" w:rsidRPr="00B9388E" w:rsidRDefault="00B9388E" w:rsidP="00B9388E"/>
    <w:p w14:paraId="42F06B9B" w14:textId="1C5CE37D" w:rsidR="00B9388E" w:rsidRPr="00B9388E" w:rsidRDefault="00B9388E" w:rsidP="00B9388E">
      <w:pPr>
        <w:tabs>
          <w:tab w:val="left" w:pos="3900"/>
        </w:tabs>
      </w:pPr>
      <w:r>
        <w:tab/>
      </w:r>
    </w:p>
    <w:sectPr w:rsidR="00B9388E" w:rsidRPr="00B9388E" w:rsidSect="00183F9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9010" w16cex:dateUtc="2021-03-04T2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05AD" w14:textId="77777777" w:rsidR="00A86EAC" w:rsidRDefault="00A86EAC" w:rsidP="00E70CEF">
      <w:pPr>
        <w:spacing w:after="0" w:line="240" w:lineRule="auto"/>
      </w:pPr>
      <w:r>
        <w:separator/>
      </w:r>
    </w:p>
  </w:endnote>
  <w:endnote w:type="continuationSeparator" w:id="0">
    <w:p w14:paraId="0D3B0991" w14:textId="77777777" w:rsidR="00A86EAC" w:rsidRDefault="00A86EAC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15F5" w14:textId="6EC0FCBA" w:rsidR="00183F9E" w:rsidRPr="00183F9E" w:rsidRDefault="00A86EAC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>OregonBuys March 4, 2021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449133AC" w:rsidR="00183F9E" w:rsidRPr="00183F9E" w:rsidRDefault="00A81C0D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OregonBuys March 4,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F348" w14:textId="77777777" w:rsidR="00A86EAC" w:rsidRDefault="00A86EAC" w:rsidP="00E70CEF">
      <w:pPr>
        <w:spacing w:after="0" w:line="240" w:lineRule="auto"/>
      </w:pPr>
      <w:r>
        <w:separator/>
      </w:r>
    </w:p>
  </w:footnote>
  <w:footnote w:type="continuationSeparator" w:id="0">
    <w:p w14:paraId="78F48AB6" w14:textId="77777777" w:rsidR="00A86EAC" w:rsidRDefault="00A86EAC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zIwMTYxNDMztzRT0lEKTi0uzszPAykwrAUAYrv0VSwAAAA="/>
  </w:docVars>
  <w:rsids>
    <w:rsidRoot w:val="00F93466"/>
    <w:rsid w:val="0000611E"/>
    <w:rsid w:val="00012669"/>
    <w:rsid w:val="00012BC6"/>
    <w:rsid w:val="00017974"/>
    <w:rsid w:val="00075849"/>
    <w:rsid w:val="000959EA"/>
    <w:rsid w:val="000C48C9"/>
    <w:rsid w:val="000D0F4E"/>
    <w:rsid w:val="0010566A"/>
    <w:rsid w:val="00112C45"/>
    <w:rsid w:val="00120DA1"/>
    <w:rsid w:val="001829DF"/>
    <w:rsid w:val="00183F9E"/>
    <w:rsid w:val="001D7B01"/>
    <w:rsid w:val="001E2B57"/>
    <w:rsid w:val="001F33BA"/>
    <w:rsid w:val="002018EC"/>
    <w:rsid w:val="00213AF9"/>
    <w:rsid w:val="00213D6A"/>
    <w:rsid w:val="0023135A"/>
    <w:rsid w:val="00232368"/>
    <w:rsid w:val="002724BB"/>
    <w:rsid w:val="002A0EA8"/>
    <w:rsid w:val="002B538F"/>
    <w:rsid w:val="003045AB"/>
    <w:rsid w:val="00317748"/>
    <w:rsid w:val="00327379"/>
    <w:rsid w:val="00335A3C"/>
    <w:rsid w:val="00337026"/>
    <w:rsid w:val="00347414"/>
    <w:rsid w:val="00376AAB"/>
    <w:rsid w:val="00382328"/>
    <w:rsid w:val="00391163"/>
    <w:rsid w:val="003B00CC"/>
    <w:rsid w:val="003D600D"/>
    <w:rsid w:val="003D65EF"/>
    <w:rsid w:val="003E01D9"/>
    <w:rsid w:val="003E262C"/>
    <w:rsid w:val="0040441F"/>
    <w:rsid w:val="004122D2"/>
    <w:rsid w:val="004216AC"/>
    <w:rsid w:val="00422C0B"/>
    <w:rsid w:val="00423B4B"/>
    <w:rsid w:val="00444F1A"/>
    <w:rsid w:val="0045039C"/>
    <w:rsid w:val="0047506C"/>
    <w:rsid w:val="00482B3F"/>
    <w:rsid w:val="00483C69"/>
    <w:rsid w:val="00490A6F"/>
    <w:rsid w:val="004A02E4"/>
    <w:rsid w:val="004A14E7"/>
    <w:rsid w:val="004B3144"/>
    <w:rsid w:val="004B6999"/>
    <w:rsid w:val="004D1782"/>
    <w:rsid w:val="004E4F9B"/>
    <w:rsid w:val="004F39EC"/>
    <w:rsid w:val="00506BE3"/>
    <w:rsid w:val="0052266E"/>
    <w:rsid w:val="005403D0"/>
    <w:rsid w:val="005820AD"/>
    <w:rsid w:val="005A1FAD"/>
    <w:rsid w:val="006215CA"/>
    <w:rsid w:val="006220A8"/>
    <w:rsid w:val="00634145"/>
    <w:rsid w:val="0064761B"/>
    <w:rsid w:val="00651B30"/>
    <w:rsid w:val="006613B5"/>
    <w:rsid w:val="0067270F"/>
    <w:rsid w:val="0068643D"/>
    <w:rsid w:val="006A139B"/>
    <w:rsid w:val="006B6D90"/>
    <w:rsid w:val="006C2397"/>
    <w:rsid w:val="006C327E"/>
    <w:rsid w:val="006D3AC5"/>
    <w:rsid w:val="006D4355"/>
    <w:rsid w:val="006E3FBB"/>
    <w:rsid w:val="00727539"/>
    <w:rsid w:val="00734214"/>
    <w:rsid w:val="0077719D"/>
    <w:rsid w:val="00787CE8"/>
    <w:rsid w:val="0079620E"/>
    <w:rsid w:val="007A1604"/>
    <w:rsid w:val="007B5B12"/>
    <w:rsid w:val="007D05D9"/>
    <w:rsid w:val="007D6EE2"/>
    <w:rsid w:val="007E0714"/>
    <w:rsid w:val="007F522C"/>
    <w:rsid w:val="00804757"/>
    <w:rsid w:val="0080558F"/>
    <w:rsid w:val="00821164"/>
    <w:rsid w:val="00825535"/>
    <w:rsid w:val="00846B64"/>
    <w:rsid w:val="00867826"/>
    <w:rsid w:val="008743C3"/>
    <w:rsid w:val="00886098"/>
    <w:rsid w:val="008B35B6"/>
    <w:rsid w:val="008C288E"/>
    <w:rsid w:val="008D2F95"/>
    <w:rsid w:val="008E5827"/>
    <w:rsid w:val="009009EE"/>
    <w:rsid w:val="009119E0"/>
    <w:rsid w:val="00916A8E"/>
    <w:rsid w:val="0092563B"/>
    <w:rsid w:val="00935983"/>
    <w:rsid w:val="00937265"/>
    <w:rsid w:val="009426EB"/>
    <w:rsid w:val="00957308"/>
    <w:rsid w:val="00982466"/>
    <w:rsid w:val="0098346D"/>
    <w:rsid w:val="009946A3"/>
    <w:rsid w:val="009A06D3"/>
    <w:rsid w:val="009C35EF"/>
    <w:rsid w:val="00A0619A"/>
    <w:rsid w:val="00A43ED5"/>
    <w:rsid w:val="00A51F72"/>
    <w:rsid w:val="00A539E7"/>
    <w:rsid w:val="00A6184E"/>
    <w:rsid w:val="00A81C0D"/>
    <w:rsid w:val="00A86EAC"/>
    <w:rsid w:val="00A94E7A"/>
    <w:rsid w:val="00A97710"/>
    <w:rsid w:val="00AD1449"/>
    <w:rsid w:val="00AD6807"/>
    <w:rsid w:val="00AF6088"/>
    <w:rsid w:val="00B111E1"/>
    <w:rsid w:val="00B21CEA"/>
    <w:rsid w:val="00B538C0"/>
    <w:rsid w:val="00B8133F"/>
    <w:rsid w:val="00B910CC"/>
    <w:rsid w:val="00B9388E"/>
    <w:rsid w:val="00BA764C"/>
    <w:rsid w:val="00BB478F"/>
    <w:rsid w:val="00BD3C8E"/>
    <w:rsid w:val="00BD763D"/>
    <w:rsid w:val="00C00E08"/>
    <w:rsid w:val="00C22663"/>
    <w:rsid w:val="00C72BFF"/>
    <w:rsid w:val="00C94FB7"/>
    <w:rsid w:val="00CF194D"/>
    <w:rsid w:val="00D042AB"/>
    <w:rsid w:val="00D546B0"/>
    <w:rsid w:val="00D6180D"/>
    <w:rsid w:val="00D62B1F"/>
    <w:rsid w:val="00D854F9"/>
    <w:rsid w:val="00D90D3C"/>
    <w:rsid w:val="00DC1BA3"/>
    <w:rsid w:val="00DD2AF1"/>
    <w:rsid w:val="00DE300D"/>
    <w:rsid w:val="00DE6CAC"/>
    <w:rsid w:val="00DF0BCB"/>
    <w:rsid w:val="00E2365E"/>
    <w:rsid w:val="00E3017F"/>
    <w:rsid w:val="00E65B82"/>
    <w:rsid w:val="00E70CEF"/>
    <w:rsid w:val="00E80520"/>
    <w:rsid w:val="00E812E7"/>
    <w:rsid w:val="00EA6B64"/>
    <w:rsid w:val="00EC7D62"/>
    <w:rsid w:val="00EE1842"/>
    <w:rsid w:val="00EE5F71"/>
    <w:rsid w:val="00EF14C2"/>
    <w:rsid w:val="00EF3F85"/>
    <w:rsid w:val="00F05D86"/>
    <w:rsid w:val="00F137EF"/>
    <w:rsid w:val="00F1403B"/>
    <w:rsid w:val="00F225CE"/>
    <w:rsid w:val="00F50F95"/>
    <w:rsid w:val="00F54B77"/>
    <w:rsid w:val="00F8389C"/>
    <w:rsid w:val="00F93466"/>
    <w:rsid w:val="00FB3893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111F"/>
  <w15:chartTrackingRefBased/>
  <w15:docId w15:val="{2FB1212C-D281-417E-BE71-A69CD17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1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All</Value>
    </Doc_x0020_Type>
  </documentManagement>
</p:properties>
</file>

<file path=customXml/itemProps1.xml><?xml version="1.0" encoding="utf-8"?>
<ds:datastoreItem xmlns:ds="http://schemas.openxmlformats.org/officeDocument/2006/customXml" ds:itemID="{D6AABDB7-14DC-483C-A420-3ED083B9AC53}"/>
</file>

<file path=customXml/itemProps2.xml><?xml version="1.0" encoding="utf-8"?>
<ds:datastoreItem xmlns:ds="http://schemas.openxmlformats.org/officeDocument/2006/customXml" ds:itemID="{E5625E82-3727-4B86-A2A1-ACCCD755BD3A}"/>
</file>

<file path=customXml/itemProps3.xml><?xml version="1.0" encoding="utf-8"?>
<ds:datastoreItem xmlns:ds="http://schemas.openxmlformats.org/officeDocument/2006/customXml" ds:itemID="{9A3F6649-E6B4-44E8-8B68-56974205C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Login and password guide</dc:title>
  <dc:subject/>
  <dc:creator>VELEZ Amy E * DAS</dc:creator>
  <cp:keywords/>
  <dc:description/>
  <cp:lastModifiedBy>Cory Mabry</cp:lastModifiedBy>
  <cp:revision>2</cp:revision>
  <dcterms:created xsi:type="dcterms:W3CDTF">2021-03-08T23:36:00Z</dcterms:created>
  <dcterms:modified xsi:type="dcterms:W3CDTF">2021-03-08T23:36:00Z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