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4949" w14:textId="6898ACD6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The </w:t>
      </w:r>
      <w:r w:rsidR="0021093B">
        <w:rPr>
          <w:rFonts w:ascii="Arial" w:eastAsia="Times New Roman" w:hAnsi="Arial" w:cs="Arial"/>
          <w:color w:val="0E101A"/>
          <w:sz w:val="24"/>
          <w:szCs w:val="24"/>
        </w:rPr>
        <w:t>September 19</w:t>
      </w:r>
      <w:r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rollout of OregonBuys procure-to-pay functionality is almost here. As we make final preparations, there are a few things you should know:</w:t>
      </w:r>
    </w:p>
    <w:p w14:paraId="350A53EB" w14:textId="77777777" w:rsidR="00A7546F" w:rsidRP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73C476A" w14:textId="356DA957" w:rsidR="00A7546F" w:rsidRPr="009B67B2" w:rsidRDefault="00A7546F" w:rsidP="00043DA3">
      <w:pPr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Transition </w:t>
      </w:r>
      <w:r w:rsidR="00236EA9" w:rsidRPr="009B67B2">
        <w:rPr>
          <w:rFonts w:ascii="Arial" w:eastAsia="Times New Roman" w:hAnsi="Arial" w:cs="Arial"/>
          <w:color w:val="0E101A"/>
          <w:sz w:val="24"/>
          <w:szCs w:val="24"/>
        </w:rPr>
        <w:t>g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uidance is available. This 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>guidance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7E4A55"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explains 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what to capture in the system and 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>provides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 processing instructions for specific tasks. </w:t>
      </w:r>
      <w:hyperlink r:id="rId10" w:history="1">
        <w:r w:rsidRPr="009B67B2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Click here to download this </w:t>
        </w:r>
        <w:r w:rsidR="004C5ED2" w:rsidRPr="009B67B2">
          <w:rPr>
            <w:rStyle w:val="Hyperlink"/>
            <w:rFonts w:ascii="Arial" w:eastAsia="Times New Roman" w:hAnsi="Arial" w:cs="Arial"/>
            <w:sz w:val="24"/>
            <w:szCs w:val="24"/>
          </w:rPr>
          <w:t>important</w:t>
        </w:r>
        <w:r w:rsidRPr="009B67B2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information</w:t>
        </w:r>
      </w:hyperlink>
      <w:r w:rsidR="009B67B2">
        <w:rPr>
          <w:rFonts w:ascii="Arial" w:eastAsia="Times New Roman" w:hAnsi="Arial" w:cs="Arial"/>
          <w:color w:val="0E101A"/>
          <w:sz w:val="24"/>
          <w:szCs w:val="24"/>
        </w:rPr>
        <w:t>.</w:t>
      </w:r>
    </w:p>
    <w:p w14:paraId="0E8C9BCE" w14:textId="69315BB9" w:rsidR="00A7546F" w:rsidRPr="00A7546F" w:rsidRDefault="004C5ED2" w:rsidP="00043DA3">
      <w:pPr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Instruction guides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are </w:t>
      </w:r>
      <w:r w:rsidR="00A7546F">
        <w:rPr>
          <w:rFonts w:ascii="Arial" w:eastAsia="Times New Roman" w:hAnsi="Arial" w:cs="Arial"/>
          <w:color w:val="0E101A"/>
          <w:sz w:val="24"/>
          <w:szCs w:val="24"/>
        </w:rPr>
        <w:t>available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795CC4">
        <w:rPr>
          <w:rFonts w:ascii="Arial" w:eastAsia="Times New Roman" w:hAnsi="Arial" w:cs="Arial"/>
          <w:color w:val="0E101A"/>
          <w:sz w:val="24"/>
          <w:szCs w:val="24"/>
        </w:rPr>
        <w:t>for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A70D50">
        <w:rPr>
          <w:rFonts w:ascii="Arial" w:eastAsia="Times New Roman" w:hAnsi="Arial" w:cs="Arial"/>
          <w:color w:val="0E101A"/>
          <w:sz w:val="24"/>
          <w:szCs w:val="24"/>
        </w:rPr>
        <w:t xml:space="preserve">processing 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>requisitions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 xml:space="preserve"> (BP/DA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 xml:space="preserve"> users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>)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>, purchase orders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 xml:space="preserve"> (DA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 xml:space="preserve"> users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>)</w:t>
      </w:r>
      <w:r w:rsidR="00E0320F">
        <w:rPr>
          <w:rFonts w:ascii="Arial" w:eastAsia="Times New Roman" w:hAnsi="Arial" w:cs="Arial"/>
          <w:color w:val="0E101A"/>
          <w:sz w:val="24"/>
          <w:szCs w:val="24"/>
        </w:rPr>
        <w:t>,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 xml:space="preserve"> and credit memos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 xml:space="preserve"> (AP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 xml:space="preserve"> users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>)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>.</w:t>
      </w:r>
      <w:r w:rsidR="006D4D80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>Visit th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>is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hyperlink r:id="rId11" w:history="1">
        <w:r w:rsidR="00A7546F" w:rsidRPr="00A7546F">
          <w:rPr>
            <w:rStyle w:val="Hyperlink"/>
            <w:rFonts w:ascii="Arial" w:eastAsia="Times New Roman" w:hAnsi="Arial" w:cs="Arial"/>
            <w:sz w:val="24"/>
            <w:szCs w:val="24"/>
          </w:rPr>
          <w:t>OregonBuys</w:t>
        </w:r>
        <w:r w:rsidR="00A819ED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training</w:t>
        </w:r>
        <w:r w:rsidR="00A7546F" w:rsidRPr="00A7546F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web</w:t>
        </w:r>
        <w:r w:rsidR="00A819ED">
          <w:rPr>
            <w:rStyle w:val="Hyperlink"/>
            <w:rFonts w:ascii="Arial" w:eastAsia="Times New Roman" w:hAnsi="Arial" w:cs="Arial"/>
            <w:sz w:val="24"/>
            <w:szCs w:val="24"/>
          </w:rPr>
          <w:t>page</w:t>
        </w:r>
      </w:hyperlink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to download</w:t>
      </w:r>
      <w:r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A70D50">
        <w:rPr>
          <w:rFonts w:ascii="Arial" w:eastAsia="Times New Roman" w:hAnsi="Arial" w:cs="Arial"/>
          <w:color w:val="0E101A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E101A"/>
          <w:sz w:val="24"/>
          <w:szCs w:val="24"/>
        </w:rPr>
        <w:t>guides.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> </w:t>
      </w:r>
    </w:p>
    <w:p w14:paraId="4341EFB3" w14:textId="62C351A4" w:rsidR="00A7546F" w:rsidRPr="006D4D80" w:rsidRDefault="00A65BBF" w:rsidP="00830CF9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We’ve added </w:t>
      </w:r>
      <w:r w:rsidR="00163800">
        <w:rPr>
          <w:rFonts w:ascii="Arial" w:eastAsia="Times New Roman" w:hAnsi="Arial" w:cs="Arial"/>
          <w:color w:val="0E101A"/>
          <w:sz w:val="24"/>
          <w:szCs w:val="24"/>
        </w:rPr>
        <w:t>one more</w:t>
      </w:r>
      <w:r w:rsidR="00322837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2313FD">
        <w:rPr>
          <w:rFonts w:ascii="Arial" w:eastAsia="Times New Roman" w:hAnsi="Arial" w:cs="Arial"/>
          <w:color w:val="0E101A"/>
          <w:sz w:val="24"/>
          <w:szCs w:val="24"/>
        </w:rPr>
        <w:t>virtual</w:t>
      </w:r>
      <w:r w:rsidR="00322837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 facilitated training session for </w:t>
      </w:r>
      <w:r w:rsidR="00163800">
        <w:rPr>
          <w:rFonts w:ascii="Arial" w:eastAsia="Times New Roman" w:hAnsi="Arial" w:cs="Arial"/>
          <w:color w:val="0E101A"/>
          <w:sz w:val="24"/>
          <w:szCs w:val="24"/>
        </w:rPr>
        <w:t xml:space="preserve">each </w:t>
      </w:r>
      <w:r w:rsidR="006D4D80" w:rsidRPr="006D4D80">
        <w:rPr>
          <w:rFonts w:ascii="Arial" w:eastAsia="Times New Roman" w:hAnsi="Arial" w:cs="Arial"/>
          <w:color w:val="0E101A"/>
          <w:sz w:val="24"/>
          <w:szCs w:val="24"/>
        </w:rPr>
        <w:t>user role</w:t>
      </w:r>
      <w:r w:rsidR="002313FD">
        <w:rPr>
          <w:rFonts w:ascii="Arial" w:eastAsia="Times New Roman" w:hAnsi="Arial" w:cs="Arial"/>
          <w:color w:val="0E101A"/>
          <w:sz w:val="24"/>
          <w:szCs w:val="24"/>
        </w:rPr>
        <w:t xml:space="preserve"> of </w:t>
      </w:r>
      <w:r w:rsidR="00322837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AP, BP, and DA </w:t>
      </w:r>
      <w:r w:rsidR="00163800">
        <w:rPr>
          <w:rFonts w:ascii="Arial" w:eastAsia="Times New Roman" w:hAnsi="Arial" w:cs="Arial"/>
          <w:color w:val="0E101A"/>
          <w:sz w:val="24"/>
          <w:szCs w:val="24"/>
        </w:rPr>
        <w:t xml:space="preserve">during the week of </w:t>
      </w:r>
      <w:r>
        <w:rPr>
          <w:rFonts w:ascii="Arial" w:eastAsia="Times New Roman" w:hAnsi="Arial" w:cs="Arial"/>
          <w:color w:val="0E101A"/>
          <w:sz w:val="24"/>
          <w:szCs w:val="24"/>
        </w:rPr>
        <w:t>September 1</w:t>
      </w:r>
      <w:r w:rsidR="00163800">
        <w:rPr>
          <w:rFonts w:ascii="Arial" w:eastAsia="Times New Roman" w:hAnsi="Arial" w:cs="Arial"/>
          <w:color w:val="0E101A"/>
          <w:sz w:val="24"/>
          <w:szCs w:val="24"/>
        </w:rPr>
        <w:t>1</w:t>
      </w:r>
      <w:r w:rsidR="00322837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. </w:t>
      </w:r>
      <w:hyperlink r:id="rId12" w:history="1">
        <w:r w:rsidR="006D4D80" w:rsidRPr="006D4D80">
          <w:rPr>
            <w:rStyle w:val="Hyperlink"/>
            <w:rFonts w:ascii="Arial" w:eastAsia="Times New Roman" w:hAnsi="Arial" w:cs="Arial"/>
            <w:sz w:val="24"/>
            <w:szCs w:val="24"/>
          </w:rPr>
          <w:t>Click here to view the offerings</w:t>
        </w:r>
      </w:hyperlink>
      <w:r w:rsidR="006D4D80" w:rsidRPr="006D4D80">
        <w:rPr>
          <w:rStyle w:val="Hyperlink"/>
          <w:rFonts w:ascii="Arial" w:eastAsia="Times New Roman" w:hAnsi="Arial" w:cs="Arial"/>
          <w:sz w:val="24"/>
          <w:szCs w:val="24"/>
        </w:rPr>
        <w:t xml:space="preserve"> and get enrollment links</w:t>
      </w:r>
      <w:r w:rsidR="006D4D80" w:rsidRPr="006D4D80">
        <w:rPr>
          <w:rFonts w:ascii="Arial" w:eastAsia="Times New Roman" w:hAnsi="Arial" w:cs="Arial"/>
          <w:color w:val="0E101A"/>
          <w:sz w:val="24"/>
          <w:szCs w:val="24"/>
        </w:rPr>
        <w:t>.</w:t>
      </w:r>
      <w:r w:rsidR="006D4D80">
        <w:rPr>
          <w:rFonts w:ascii="Arial" w:eastAsia="Times New Roman" w:hAnsi="Arial" w:cs="Arial"/>
          <w:color w:val="0E101A"/>
          <w:sz w:val="24"/>
          <w:szCs w:val="24"/>
        </w:rPr>
        <w:t xml:space="preserve"> There are also </w:t>
      </w:r>
      <w:r w:rsidR="00A7546F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self-guided training courses </w:t>
      </w:r>
      <w:r w:rsidR="006D4D80">
        <w:rPr>
          <w:rFonts w:ascii="Arial" w:eastAsia="Times New Roman" w:hAnsi="Arial" w:cs="Arial"/>
          <w:color w:val="0E101A"/>
          <w:sz w:val="24"/>
          <w:szCs w:val="24"/>
        </w:rPr>
        <w:t xml:space="preserve">that </w:t>
      </w:r>
      <w:r w:rsidR="00A7546F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remain available in Workday Learning indefinitely. Feel free to brush up any time you need to. </w:t>
      </w:r>
    </w:p>
    <w:p w14:paraId="3EBDFA0E" w14:textId="77777777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2765EFB2" w14:textId="45E6628E" w:rsidR="00A7546F" w:rsidRDefault="00483390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Lastly, b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e on the lookout for my next OregonBuys message which will have instructions for activating your OregonBuys account. </w:t>
      </w:r>
      <w:r w:rsidR="00D6260A">
        <w:rPr>
          <w:rFonts w:ascii="Arial" w:eastAsia="Times New Roman" w:hAnsi="Arial" w:cs="Arial"/>
          <w:color w:val="0E101A"/>
          <w:sz w:val="24"/>
          <w:szCs w:val="24"/>
        </w:rPr>
        <w:t xml:space="preserve">You’ll need to </w:t>
      </w:r>
      <w:r w:rsidR="00FB51B4">
        <w:rPr>
          <w:rFonts w:ascii="Arial" w:eastAsia="Times New Roman" w:hAnsi="Arial" w:cs="Arial"/>
          <w:color w:val="0E101A"/>
          <w:sz w:val="24"/>
          <w:szCs w:val="24"/>
        </w:rPr>
        <w:t>activate your account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D6260A">
        <w:rPr>
          <w:rFonts w:ascii="Arial" w:eastAsia="Times New Roman" w:hAnsi="Arial" w:cs="Arial"/>
          <w:color w:val="0E101A"/>
          <w:sz w:val="24"/>
          <w:szCs w:val="24"/>
        </w:rPr>
        <w:t xml:space="preserve">to 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access the live environment </w:t>
      </w:r>
      <w:r w:rsidR="00BA21A3">
        <w:rPr>
          <w:rFonts w:ascii="Arial" w:eastAsia="Times New Roman" w:hAnsi="Arial" w:cs="Arial"/>
          <w:color w:val="0E101A"/>
          <w:sz w:val="24"/>
          <w:szCs w:val="24"/>
        </w:rPr>
        <w:t>and be ready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for Go-live.</w:t>
      </w:r>
    </w:p>
    <w:p w14:paraId="41EB0DC7" w14:textId="717C5445" w:rsidR="006A1B7F" w:rsidRDefault="006A1B7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49B9D81F" w14:textId="4D30D4B9" w:rsidR="006A1B7F" w:rsidRPr="00A7546F" w:rsidRDefault="000F65A8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P</w:t>
      </w:r>
      <w:r w:rsidR="006A1B7F" w:rsidRPr="006A1B7F">
        <w:rPr>
          <w:rFonts w:ascii="Arial" w:eastAsia="Times New Roman" w:hAnsi="Arial" w:cs="Arial"/>
          <w:color w:val="0E101A"/>
          <w:sz w:val="24"/>
          <w:szCs w:val="24"/>
        </w:rPr>
        <w:t xml:space="preserve">lease reach out if I can </w:t>
      </w:r>
      <w:r w:rsidR="00483390">
        <w:rPr>
          <w:rFonts w:ascii="Arial" w:eastAsia="Times New Roman" w:hAnsi="Arial" w:cs="Arial"/>
          <w:color w:val="0E101A"/>
          <w:sz w:val="24"/>
          <w:szCs w:val="24"/>
        </w:rPr>
        <w:t xml:space="preserve">help </w:t>
      </w:r>
      <w:r w:rsidR="006A1B7F" w:rsidRPr="006A1B7F">
        <w:rPr>
          <w:rFonts w:ascii="Arial" w:eastAsia="Times New Roman" w:hAnsi="Arial" w:cs="Arial"/>
          <w:color w:val="0E101A"/>
          <w:sz w:val="24"/>
          <w:szCs w:val="24"/>
        </w:rPr>
        <w:t>answer any OregonBuys questions.</w:t>
      </w:r>
    </w:p>
    <w:p w14:paraId="7A14C541" w14:textId="77777777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0CA94919" w14:textId="54A932F5" w:rsidR="00A7546F" w:rsidRP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7546F">
        <w:rPr>
          <w:rFonts w:ascii="Arial" w:eastAsia="Times New Roman" w:hAnsi="Arial" w:cs="Arial"/>
          <w:color w:val="0E101A"/>
          <w:sz w:val="24"/>
          <w:szCs w:val="24"/>
        </w:rPr>
        <w:t>Sincerely, </w:t>
      </w:r>
    </w:p>
    <w:p w14:paraId="7D703757" w14:textId="77777777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highlight w:val="yellow"/>
        </w:rPr>
      </w:pPr>
    </w:p>
    <w:p w14:paraId="5565F7DB" w14:textId="09E0502B" w:rsidR="00A7546F" w:rsidRP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7546F">
        <w:rPr>
          <w:rFonts w:ascii="Arial" w:eastAsia="Times New Roman" w:hAnsi="Arial" w:cs="Arial"/>
          <w:color w:val="0E101A"/>
          <w:sz w:val="24"/>
          <w:szCs w:val="24"/>
          <w:highlight w:val="yellow"/>
        </w:rPr>
        <w:t>[Name and contact info]</w:t>
      </w:r>
    </w:p>
    <w:p w14:paraId="3AADD7DB" w14:textId="77777777" w:rsidR="00A75684" w:rsidRPr="00336B1D" w:rsidRDefault="00A75684" w:rsidP="00336B1D">
      <w:pPr>
        <w:ind w:left="-720" w:right="-720"/>
        <w:rPr>
          <w:rFonts w:ascii="Arial" w:hAnsi="Arial" w:cs="Arial"/>
          <w:sz w:val="24"/>
          <w:szCs w:val="24"/>
        </w:rPr>
      </w:pPr>
    </w:p>
    <w:sectPr w:rsidR="00A75684" w:rsidRPr="00336B1D" w:rsidSect="00A7546F">
      <w:footerReference w:type="default" r:id="rId13"/>
      <w:footerReference w:type="first" r:id="rId14"/>
      <w:pgSz w:w="12240" w:h="15840" w:code="1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C05B" w14:textId="77777777" w:rsidR="00395CB4" w:rsidRDefault="00395CB4">
      <w:pPr>
        <w:spacing w:after="0" w:line="240" w:lineRule="auto"/>
      </w:pPr>
      <w:r>
        <w:separator/>
      </w:r>
    </w:p>
    <w:p w14:paraId="57113D7F" w14:textId="77777777" w:rsidR="00395CB4" w:rsidRDefault="00395CB4"/>
  </w:endnote>
  <w:endnote w:type="continuationSeparator" w:id="0">
    <w:p w14:paraId="4C207A96" w14:textId="77777777" w:rsidR="00395CB4" w:rsidRDefault="00395CB4">
      <w:pPr>
        <w:spacing w:after="0" w:line="240" w:lineRule="auto"/>
      </w:pPr>
      <w:r>
        <w:continuationSeparator/>
      </w:r>
    </w:p>
    <w:p w14:paraId="150B9DB8" w14:textId="77777777" w:rsidR="00395CB4" w:rsidRDefault="00395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1A3FCFC6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4FE14E" id="Continuation footer" o:spid="_x0000_s1026" alt="Horizontal curved branch with a bird sitting on the left side and a flying bird above it on the right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B37935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6B63AEC2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42A6" w14:textId="77777777" w:rsidR="00395CB4" w:rsidRDefault="00395CB4">
      <w:pPr>
        <w:spacing w:after="0" w:line="240" w:lineRule="auto"/>
      </w:pPr>
      <w:r>
        <w:separator/>
      </w:r>
    </w:p>
    <w:p w14:paraId="7390AF6C" w14:textId="77777777" w:rsidR="00395CB4" w:rsidRDefault="00395CB4"/>
  </w:footnote>
  <w:footnote w:type="continuationSeparator" w:id="0">
    <w:p w14:paraId="64B83FE3" w14:textId="77777777" w:rsidR="00395CB4" w:rsidRDefault="00395CB4">
      <w:pPr>
        <w:spacing w:after="0" w:line="240" w:lineRule="auto"/>
      </w:pPr>
      <w:r>
        <w:continuationSeparator/>
      </w:r>
    </w:p>
    <w:p w14:paraId="0B77CB6C" w14:textId="77777777" w:rsidR="00395CB4" w:rsidRDefault="00395C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B3A66"/>
    <w:multiLevelType w:val="hybridMultilevel"/>
    <w:tmpl w:val="0ED2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C1EBB"/>
    <w:multiLevelType w:val="multilevel"/>
    <w:tmpl w:val="669E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907FB"/>
    <w:multiLevelType w:val="hybridMultilevel"/>
    <w:tmpl w:val="B14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2066E"/>
    <w:multiLevelType w:val="multilevel"/>
    <w:tmpl w:val="AF2A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159724">
    <w:abstractNumId w:val="9"/>
  </w:num>
  <w:num w:numId="2" w16cid:durableId="2049337227">
    <w:abstractNumId w:val="7"/>
  </w:num>
  <w:num w:numId="3" w16cid:durableId="1848057450">
    <w:abstractNumId w:val="6"/>
  </w:num>
  <w:num w:numId="4" w16cid:durableId="1159344756">
    <w:abstractNumId w:val="5"/>
  </w:num>
  <w:num w:numId="5" w16cid:durableId="1221557345">
    <w:abstractNumId w:val="4"/>
  </w:num>
  <w:num w:numId="6" w16cid:durableId="1155561687">
    <w:abstractNumId w:val="8"/>
  </w:num>
  <w:num w:numId="7" w16cid:durableId="62680650">
    <w:abstractNumId w:val="3"/>
  </w:num>
  <w:num w:numId="8" w16cid:durableId="1958102175">
    <w:abstractNumId w:val="2"/>
  </w:num>
  <w:num w:numId="9" w16cid:durableId="374893872">
    <w:abstractNumId w:val="1"/>
  </w:num>
  <w:num w:numId="10" w16cid:durableId="1375735066">
    <w:abstractNumId w:val="0"/>
  </w:num>
  <w:num w:numId="11" w16cid:durableId="1347828070">
    <w:abstractNumId w:val="12"/>
  </w:num>
  <w:num w:numId="12" w16cid:durableId="1006862126">
    <w:abstractNumId w:val="10"/>
  </w:num>
  <w:num w:numId="13" w16cid:durableId="856503719">
    <w:abstractNumId w:val="11"/>
  </w:num>
  <w:num w:numId="14" w16cid:durableId="1082213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051D0"/>
    <w:rsid w:val="000115CE"/>
    <w:rsid w:val="000226F0"/>
    <w:rsid w:val="000375EE"/>
    <w:rsid w:val="000402D5"/>
    <w:rsid w:val="00043DA3"/>
    <w:rsid w:val="00056F9C"/>
    <w:rsid w:val="000828F4"/>
    <w:rsid w:val="00084D02"/>
    <w:rsid w:val="000962CA"/>
    <w:rsid w:val="000A7AC5"/>
    <w:rsid w:val="000E04D0"/>
    <w:rsid w:val="000E3BEA"/>
    <w:rsid w:val="000F51EC"/>
    <w:rsid w:val="000F65A8"/>
    <w:rsid w:val="000F689B"/>
    <w:rsid w:val="000F7122"/>
    <w:rsid w:val="00163800"/>
    <w:rsid w:val="0017513D"/>
    <w:rsid w:val="001908DF"/>
    <w:rsid w:val="00190A59"/>
    <w:rsid w:val="001A58CA"/>
    <w:rsid w:val="001A62C4"/>
    <w:rsid w:val="001B5F33"/>
    <w:rsid w:val="001B689C"/>
    <w:rsid w:val="001E4194"/>
    <w:rsid w:val="00200635"/>
    <w:rsid w:val="00207B2B"/>
    <w:rsid w:val="0021093B"/>
    <w:rsid w:val="002313FD"/>
    <w:rsid w:val="00231506"/>
    <w:rsid w:val="00236EA9"/>
    <w:rsid w:val="00251368"/>
    <w:rsid w:val="002667E8"/>
    <w:rsid w:val="00286C7B"/>
    <w:rsid w:val="0029656B"/>
    <w:rsid w:val="002A4DD8"/>
    <w:rsid w:val="002C4935"/>
    <w:rsid w:val="002D3FD5"/>
    <w:rsid w:val="002D45CD"/>
    <w:rsid w:val="002D4FC8"/>
    <w:rsid w:val="002D750E"/>
    <w:rsid w:val="002F0499"/>
    <w:rsid w:val="00313766"/>
    <w:rsid w:val="00322837"/>
    <w:rsid w:val="00336B1D"/>
    <w:rsid w:val="00361813"/>
    <w:rsid w:val="003626AF"/>
    <w:rsid w:val="00366126"/>
    <w:rsid w:val="0038000D"/>
    <w:rsid w:val="00385ACF"/>
    <w:rsid w:val="0039454E"/>
    <w:rsid w:val="00395CB4"/>
    <w:rsid w:val="00431ED3"/>
    <w:rsid w:val="004465AB"/>
    <w:rsid w:val="004468B0"/>
    <w:rsid w:val="004519AF"/>
    <w:rsid w:val="00455520"/>
    <w:rsid w:val="00477474"/>
    <w:rsid w:val="00480B7F"/>
    <w:rsid w:val="00483390"/>
    <w:rsid w:val="004A1893"/>
    <w:rsid w:val="004B6650"/>
    <w:rsid w:val="004C4A44"/>
    <w:rsid w:val="004C5ED2"/>
    <w:rsid w:val="004C73A9"/>
    <w:rsid w:val="004D755B"/>
    <w:rsid w:val="004E5C76"/>
    <w:rsid w:val="004F0F9D"/>
    <w:rsid w:val="004F5F74"/>
    <w:rsid w:val="005125BB"/>
    <w:rsid w:val="00512DDE"/>
    <w:rsid w:val="0053360F"/>
    <w:rsid w:val="00537F9C"/>
    <w:rsid w:val="00563F4A"/>
    <w:rsid w:val="00572222"/>
    <w:rsid w:val="00582585"/>
    <w:rsid w:val="005A740A"/>
    <w:rsid w:val="005B36DC"/>
    <w:rsid w:val="005D3DA6"/>
    <w:rsid w:val="00600214"/>
    <w:rsid w:val="00643EF4"/>
    <w:rsid w:val="00651021"/>
    <w:rsid w:val="0065423A"/>
    <w:rsid w:val="0065672B"/>
    <w:rsid w:val="00675493"/>
    <w:rsid w:val="00682B14"/>
    <w:rsid w:val="0068401F"/>
    <w:rsid w:val="006A1B7F"/>
    <w:rsid w:val="006A4342"/>
    <w:rsid w:val="006A4582"/>
    <w:rsid w:val="006B0FBA"/>
    <w:rsid w:val="006B4EB5"/>
    <w:rsid w:val="006C6130"/>
    <w:rsid w:val="006D4D80"/>
    <w:rsid w:val="006E1F8C"/>
    <w:rsid w:val="006F1BDE"/>
    <w:rsid w:val="006F430D"/>
    <w:rsid w:val="006F7F2D"/>
    <w:rsid w:val="00732A80"/>
    <w:rsid w:val="0074298B"/>
    <w:rsid w:val="00744EA9"/>
    <w:rsid w:val="00752738"/>
    <w:rsid w:val="00752FC4"/>
    <w:rsid w:val="00757E9C"/>
    <w:rsid w:val="0076207A"/>
    <w:rsid w:val="007748D6"/>
    <w:rsid w:val="00795CC4"/>
    <w:rsid w:val="007A5FB1"/>
    <w:rsid w:val="007B10E2"/>
    <w:rsid w:val="007B4C91"/>
    <w:rsid w:val="007D39BD"/>
    <w:rsid w:val="007D70F7"/>
    <w:rsid w:val="007E4A55"/>
    <w:rsid w:val="007E5E96"/>
    <w:rsid w:val="00825099"/>
    <w:rsid w:val="00830C5F"/>
    <w:rsid w:val="00834A33"/>
    <w:rsid w:val="00850658"/>
    <w:rsid w:val="00852BF5"/>
    <w:rsid w:val="008570C7"/>
    <w:rsid w:val="00857E16"/>
    <w:rsid w:val="00865457"/>
    <w:rsid w:val="00896EE1"/>
    <w:rsid w:val="008C1482"/>
    <w:rsid w:val="008D0AA7"/>
    <w:rsid w:val="0091199E"/>
    <w:rsid w:val="00912A0A"/>
    <w:rsid w:val="009150B6"/>
    <w:rsid w:val="009310FE"/>
    <w:rsid w:val="00937FDB"/>
    <w:rsid w:val="009912F5"/>
    <w:rsid w:val="00992497"/>
    <w:rsid w:val="009B3B58"/>
    <w:rsid w:val="009B67B2"/>
    <w:rsid w:val="009C40FB"/>
    <w:rsid w:val="009D0457"/>
    <w:rsid w:val="00A10C58"/>
    <w:rsid w:val="00A65BBF"/>
    <w:rsid w:val="00A70D50"/>
    <w:rsid w:val="00A72384"/>
    <w:rsid w:val="00A7546F"/>
    <w:rsid w:val="00A75684"/>
    <w:rsid w:val="00A763AE"/>
    <w:rsid w:val="00A819ED"/>
    <w:rsid w:val="00AB3DC8"/>
    <w:rsid w:val="00AE10DB"/>
    <w:rsid w:val="00B02B27"/>
    <w:rsid w:val="00B10AEC"/>
    <w:rsid w:val="00B35EF0"/>
    <w:rsid w:val="00B37935"/>
    <w:rsid w:val="00B518E9"/>
    <w:rsid w:val="00B63133"/>
    <w:rsid w:val="00B63C50"/>
    <w:rsid w:val="00B72D07"/>
    <w:rsid w:val="00B86094"/>
    <w:rsid w:val="00B86EFB"/>
    <w:rsid w:val="00BA21A3"/>
    <w:rsid w:val="00BA3A81"/>
    <w:rsid w:val="00BC0F0A"/>
    <w:rsid w:val="00BC17B4"/>
    <w:rsid w:val="00BD57A3"/>
    <w:rsid w:val="00BE1EF8"/>
    <w:rsid w:val="00BE30C8"/>
    <w:rsid w:val="00BF403A"/>
    <w:rsid w:val="00C02F10"/>
    <w:rsid w:val="00C055B8"/>
    <w:rsid w:val="00C11980"/>
    <w:rsid w:val="00C153E7"/>
    <w:rsid w:val="00C31CC8"/>
    <w:rsid w:val="00C347D1"/>
    <w:rsid w:val="00C80157"/>
    <w:rsid w:val="00C90CA6"/>
    <w:rsid w:val="00C932E7"/>
    <w:rsid w:val="00CD6FD5"/>
    <w:rsid w:val="00CD791B"/>
    <w:rsid w:val="00CF23C8"/>
    <w:rsid w:val="00D04123"/>
    <w:rsid w:val="00D619F7"/>
    <w:rsid w:val="00D6260A"/>
    <w:rsid w:val="00D85316"/>
    <w:rsid w:val="00DB2512"/>
    <w:rsid w:val="00DC7840"/>
    <w:rsid w:val="00DD092A"/>
    <w:rsid w:val="00DD676E"/>
    <w:rsid w:val="00E02A76"/>
    <w:rsid w:val="00E0320F"/>
    <w:rsid w:val="00E03E4E"/>
    <w:rsid w:val="00E31B05"/>
    <w:rsid w:val="00E5311C"/>
    <w:rsid w:val="00E63EC3"/>
    <w:rsid w:val="00E64B42"/>
    <w:rsid w:val="00E82D16"/>
    <w:rsid w:val="00EA2982"/>
    <w:rsid w:val="00EB46F3"/>
    <w:rsid w:val="00EC290A"/>
    <w:rsid w:val="00EC73F0"/>
    <w:rsid w:val="00ED373E"/>
    <w:rsid w:val="00ED72F5"/>
    <w:rsid w:val="00F00492"/>
    <w:rsid w:val="00F0545F"/>
    <w:rsid w:val="00F06EA3"/>
    <w:rsid w:val="00F14634"/>
    <w:rsid w:val="00F16658"/>
    <w:rsid w:val="00F329B9"/>
    <w:rsid w:val="00F517C8"/>
    <w:rsid w:val="00F5437C"/>
    <w:rsid w:val="00F71D73"/>
    <w:rsid w:val="00F73520"/>
    <w:rsid w:val="00F763B1"/>
    <w:rsid w:val="00F83D79"/>
    <w:rsid w:val="00F846D6"/>
    <w:rsid w:val="00F91253"/>
    <w:rsid w:val="00FA294E"/>
    <w:rsid w:val="00FA402E"/>
    <w:rsid w:val="00FB49C2"/>
    <w:rsid w:val="00FB51B4"/>
    <w:rsid w:val="00FB5927"/>
    <w:rsid w:val="00FD5B52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as/ORBuys/Pages/traini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as/ORBuys/Pages/training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das/ORBuys/Documents/Ph2TransitionGuidanc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A3F56-7320-4964-8EEC-0DD95CAC5889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customXml/itemProps2.xml><?xml version="1.0" encoding="utf-8"?>
<ds:datastoreItem xmlns:ds="http://schemas.openxmlformats.org/officeDocument/2006/customXml" ds:itemID="{125C0960-D9C2-4BAC-B7CA-6313C0553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9E1CE-82D6-4A20-A57F-5473592D21DB}"/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193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36</cp:revision>
  <dcterms:created xsi:type="dcterms:W3CDTF">2022-05-18T21:32:00Z</dcterms:created>
  <dcterms:modified xsi:type="dcterms:W3CDTF">2023-08-24T17:11:00Z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