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F8EB" w14:textId="77777777" w:rsidR="00877A7A" w:rsidRDefault="00877A7A" w:rsidP="00877A7A">
      <w:pPr>
        <w:tabs>
          <w:tab w:val="left" w:pos="6708"/>
        </w:tabs>
        <w:spacing w:before="120" w:after="120"/>
        <w:jc w:val="center"/>
        <w:rPr>
          <w:rFonts w:ascii="Cambria" w:hAnsi="Cambria"/>
          <w:b/>
          <w:color w:val="006680" w:themeColor="accent1" w:themeShade="80"/>
          <w:sz w:val="72"/>
          <w:szCs w:val="72"/>
        </w:rPr>
      </w:pPr>
      <w:r w:rsidRPr="000A57A0">
        <w:rPr>
          <w:noProof/>
        </w:rPr>
        <w:drawing>
          <wp:anchor distT="0" distB="0" distL="114300" distR="114300" simplePos="0" relativeHeight="251668480" behindDoc="0" locked="0" layoutInCell="1" allowOverlap="1" wp14:anchorId="118D72B0" wp14:editId="7A758281">
            <wp:simplePos x="0" y="0"/>
            <wp:positionH relativeFrom="column">
              <wp:posOffset>5283200</wp:posOffset>
            </wp:positionH>
            <wp:positionV relativeFrom="paragraph">
              <wp:posOffset>132080</wp:posOffset>
            </wp:positionV>
            <wp:extent cx="1258767" cy="896112"/>
            <wp:effectExtent l="0" t="0" r="0" b="0"/>
            <wp:wrapNone/>
            <wp:docPr id="13" name="Picture 13" descr="C:\Users\ddavis\AppData\Local\Microsoft\Windows\Temporary Internet Files\Content.Outlook\138L9VRK\basecamp_final.png" title="Basecamp IT Supply Chain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avis\AppData\Local\Microsoft\Windows\Temporary Internet Files\Content.Outlook\138L9VRK\basecamp_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8767"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noProof/>
          <w:color w:val="663300"/>
          <w:sz w:val="16"/>
          <w:szCs w:val="16"/>
        </w:rPr>
        <w:drawing>
          <wp:anchor distT="0" distB="0" distL="114300" distR="114300" simplePos="0" relativeHeight="251666432" behindDoc="1" locked="0" layoutInCell="1" allowOverlap="1" wp14:anchorId="091C9464" wp14:editId="287567D1">
            <wp:simplePos x="0" y="0"/>
            <wp:positionH relativeFrom="margin">
              <wp:align>left</wp:align>
            </wp:positionH>
            <wp:positionV relativeFrom="paragraph">
              <wp:posOffset>0</wp:posOffset>
            </wp:positionV>
            <wp:extent cx="1209675" cy="1191836"/>
            <wp:effectExtent l="0" t="0" r="0" b="8890"/>
            <wp:wrapNone/>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142" cy="1201164"/>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Pr>
          <w:rFonts w:ascii="Cambria" w:hAnsi="Cambria"/>
          <w:noProof/>
          <w:color w:val="9900FF" w:themeColor="background2"/>
        </w:rPr>
        <mc:AlternateContent>
          <mc:Choice Requires="wpg">
            <w:drawing>
              <wp:anchor distT="0" distB="0" distL="114300" distR="114300" simplePos="0" relativeHeight="251667456" behindDoc="0" locked="1" layoutInCell="1" allowOverlap="1" wp14:anchorId="3B1C8C33" wp14:editId="513B611C">
                <wp:simplePos x="0" y="0"/>
                <wp:positionH relativeFrom="page">
                  <wp:posOffset>618490</wp:posOffset>
                </wp:positionH>
                <wp:positionV relativeFrom="page">
                  <wp:posOffset>562610</wp:posOffset>
                </wp:positionV>
                <wp:extent cx="196850" cy="8973185"/>
                <wp:effectExtent l="38100" t="38100" r="88900" b="94615"/>
                <wp:wrapNone/>
                <wp:docPr id="38" name="Group 38" descr="Decorative sidebar"/>
                <wp:cNvGraphicFramePr/>
                <a:graphic xmlns:a="http://schemas.openxmlformats.org/drawingml/2006/main">
                  <a:graphicData uri="http://schemas.microsoft.com/office/word/2010/wordprocessingGroup">
                    <wpg:wgp>
                      <wpg:cNvGrpSpPr/>
                      <wpg:grpSpPr>
                        <a:xfrm>
                          <a:off x="0" y="0"/>
                          <a:ext cx="196850" cy="8973185"/>
                          <a:chOff x="0" y="0"/>
                          <a:chExt cx="228600" cy="9144000"/>
                        </a:xfrm>
                        <a:effectLst>
                          <a:outerShdw blurRad="50800" dist="38100" dir="2700000" algn="tl" rotWithShape="0">
                            <a:prstClr val="black">
                              <a:alpha val="40000"/>
                            </a:prstClr>
                          </a:outerShdw>
                        </a:effectLst>
                      </wpg:grpSpPr>
                      <wps:wsp>
                        <wps:cNvPr id="39" name="Rectangle 39"/>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C9CFBC" id="Group 38" o:spid="_x0000_s1026" alt="Decorative sidebar" style="position:absolute;margin-left:48.7pt;margin-top:44.3pt;width:15.5pt;height:706.55pt;z-index:251667456;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">
                <v:rect id="Rectangle 39"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" fillcolor="#0098bf [2404]" stroked="f" strokeweight="1.5pt">
                  <v:stroke endcap="round"/>
                </v:rect>
                <v:rect id="Rectangle 40"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" fillcolor="#90f [3214]" stroked="f" strokeweight="1.5pt">
                  <v:stroke endcap="round"/>
                  <v:path arrowok="t"/>
                  <o:lock v:ext="edit" aspectratio="t"/>
                </v:rect>
                <w10:wrap anchorx="page" anchory="page"/>
                <w10:anchorlock/>
              </v:group>
            </w:pict>
          </mc:Fallback>
        </mc:AlternateContent>
      </w:r>
      <w:r>
        <w:rPr>
          <w:rFonts w:ascii="Cambria" w:hAnsi="Cambria"/>
          <w:b/>
          <w:color w:val="006680" w:themeColor="accent1" w:themeShade="80"/>
          <w:sz w:val="72"/>
          <w:szCs w:val="72"/>
        </w:rPr>
        <w:t xml:space="preserve">    BUYER’S GUIDE</w:t>
      </w:r>
    </w:p>
    <w:p w14:paraId="47100BEA" w14:textId="77777777" w:rsidR="00877A7A" w:rsidRPr="007A730B" w:rsidRDefault="00877A7A" w:rsidP="00877A7A">
      <w:pPr>
        <w:spacing w:before="120" w:after="120"/>
        <w:ind w:firstLine="720"/>
        <w:jc w:val="center"/>
        <w:rPr>
          <w:rFonts w:ascii="Cambria" w:hAnsi="Cambria"/>
          <w:color w:val="006680" w:themeColor="accent1" w:themeShade="80"/>
          <w:sz w:val="28"/>
          <w:szCs w:val="28"/>
        </w:rPr>
      </w:pPr>
      <w:r w:rsidRPr="007A730B">
        <w:rPr>
          <w:rFonts w:ascii="Cambria" w:hAnsi="Cambria"/>
          <w:color w:val="006680" w:themeColor="accent1" w:themeShade="80"/>
          <w:sz w:val="28"/>
          <w:szCs w:val="28"/>
        </w:rPr>
        <w:t xml:space="preserve">For </w:t>
      </w:r>
      <w:r w:rsidR="00246178" w:rsidRPr="007A730B">
        <w:rPr>
          <w:rFonts w:ascii="Cambria" w:hAnsi="Cambria"/>
          <w:color w:val="006680" w:themeColor="accent1" w:themeShade="80"/>
          <w:sz w:val="28"/>
          <w:szCs w:val="28"/>
        </w:rPr>
        <w:t xml:space="preserve">Basecamp Statewide </w:t>
      </w:r>
      <w:r w:rsidR="007347E6" w:rsidRPr="007A730B">
        <w:rPr>
          <w:rFonts w:ascii="Cambria" w:hAnsi="Cambria"/>
          <w:color w:val="006680" w:themeColor="accent1" w:themeShade="80"/>
          <w:sz w:val="28"/>
          <w:szCs w:val="28"/>
        </w:rPr>
        <w:t>Price Agreement</w:t>
      </w:r>
      <w:r w:rsidRPr="007A730B">
        <w:rPr>
          <w:rFonts w:ascii="Cambria" w:hAnsi="Cambria"/>
          <w:color w:val="006680" w:themeColor="accent1" w:themeShade="80"/>
          <w:sz w:val="28"/>
          <w:szCs w:val="28"/>
        </w:rPr>
        <w:t xml:space="preserve"> #1548</w:t>
      </w:r>
    </w:p>
    <w:p w14:paraId="39A45504" w14:textId="0216098D" w:rsidR="00EA0B48" w:rsidRDefault="006279C7" w:rsidP="009405C0">
      <w:pPr>
        <w:spacing w:before="120" w:after="120"/>
        <w:ind w:left="720"/>
        <w:jc w:val="center"/>
        <w:rPr>
          <w:rFonts w:ascii="Cambria" w:hAnsi="Cambria"/>
          <w:b/>
          <w:color w:val="BF0000" w:themeColor="accent5" w:themeShade="BF"/>
          <w:sz w:val="48"/>
          <w:szCs w:val="40"/>
        </w:rPr>
      </w:pPr>
      <w:r>
        <w:rPr>
          <w:rFonts w:ascii="Cambria" w:hAnsi="Cambria"/>
          <w:b/>
          <w:color w:val="BF0000" w:themeColor="accent5" w:themeShade="BF"/>
          <w:sz w:val="48"/>
          <w:szCs w:val="40"/>
        </w:rPr>
        <w:t>G</w:t>
      </w:r>
      <w:r w:rsidR="00EA0B48">
        <w:rPr>
          <w:rFonts w:ascii="Cambria" w:hAnsi="Cambria"/>
          <w:b/>
          <w:color w:val="BF0000" w:themeColor="accent5" w:themeShade="BF"/>
          <w:sz w:val="48"/>
          <w:szCs w:val="40"/>
        </w:rPr>
        <w:t>ovDelivery, dba G</w:t>
      </w:r>
      <w:r w:rsidR="005F7D01">
        <w:rPr>
          <w:rFonts w:ascii="Cambria" w:hAnsi="Cambria"/>
          <w:b/>
          <w:color w:val="BF0000" w:themeColor="accent5" w:themeShade="BF"/>
          <w:sz w:val="48"/>
          <w:szCs w:val="40"/>
        </w:rPr>
        <w:t>ranicus</w:t>
      </w:r>
    </w:p>
    <w:p w14:paraId="4DA5E0DB" w14:textId="2A8E8C2D" w:rsidR="00877A7A" w:rsidRPr="0097135A" w:rsidRDefault="007347E6" w:rsidP="009405C0">
      <w:pPr>
        <w:spacing w:before="120" w:after="120"/>
        <w:ind w:left="720"/>
        <w:jc w:val="center"/>
        <w:rPr>
          <w:rFonts w:ascii="Cambria" w:hAnsi="Cambria"/>
          <w:b/>
          <w:color w:val="BF0000" w:themeColor="accent5" w:themeShade="BF"/>
          <w:sz w:val="48"/>
          <w:szCs w:val="40"/>
        </w:rPr>
      </w:pPr>
      <w:r>
        <w:rPr>
          <w:rFonts w:ascii="Cambria" w:hAnsi="Cambria"/>
          <w:b/>
          <w:color w:val="BF0000" w:themeColor="accent5" w:themeShade="BF"/>
          <w:sz w:val="48"/>
          <w:szCs w:val="40"/>
        </w:rPr>
        <w:t xml:space="preserve">DIGITAL SUBSCRIPTION </w:t>
      </w:r>
      <w:r w:rsidR="009405C0">
        <w:rPr>
          <w:rFonts w:ascii="Cambria" w:hAnsi="Cambria"/>
          <w:b/>
          <w:color w:val="BF0000" w:themeColor="accent5" w:themeShade="BF"/>
          <w:sz w:val="48"/>
          <w:szCs w:val="40"/>
        </w:rPr>
        <w:t xml:space="preserve">      </w:t>
      </w:r>
      <w:r>
        <w:rPr>
          <w:rFonts w:ascii="Cambria" w:hAnsi="Cambria"/>
          <w:b/>
          <w:color w:val="BF0000" w:themeColor="accent5" w:themeShade="BF"/>
          <w:sz w:val="48"/>
          <w:szCs w:val="40"/>
        </w:rPr>
        <w:t>MANAGEMENT SERVICES</w:t>
      </w:r>
    </w:p>
    <w:p w14:paraId="6FB00B05" w14:textId="2B9A9BD2" w:rsidR="00877A7A" w:rsidRPr="00A719BB" w:rsidRDefault="007347E6" w:rsidP="00877A7A">
      <w:pPr>
        <w:spacing w:before="120" w:after="120"/>
        <w:ind w:firstLine="720"/>
        <w:jc w:val="center"/>
        <w:rPr>
          <w:rFonts w:ascii="Cambria" w:hAnsi="Cambria"/>
          <w:b/>
          <w:i/>
          <w:color w:val="006680" w:themeColor="accent1" w:themeShade="80"/>
          <w:sz w:val="26"/>
          <w:szCs w:val="26"/>
        </w:rPr>
      </w:pPr>
      <w:r w:rsidRPr="00A719BB">
        <w:rPr>
          <w:rFonts w:ascii="Cambria" w:hAnsi="Cambria"/>
          <w:b/>
          <w:i/>
          <w:color w:val="006680" w:themeColor="accent1" w:themeShade="80"/>
          <w:sz w:val="26"/>
          <w:szCs w:val="26"/>
        </w:rPr>
        <w:t xml:space="preserve">Version </w:t>
      </w:r>
      <w:r w:rsidR="003C78C5">
        <w:rPr>
          <w:rFonts w:ascii="Cambria" w:hAnsi="Cambria"/>
          <w:b/>
          <w:i/>
          <w:color w:val="006680" w:themeColor="accent1" w:themeShade="80"/>
          <w:sz w:val="26"/>
          <w:szCs w:val="26"/>
        </w:rPr>
        <w:t>4</w:t>
      </w:r>
      <w:r w:rsidR="00483BF7">
        <w:rPr>
          <w:rFonts w:ascii="Cambria" w:hAnsi="Cambria"/>
          <w:b/>
          <w:i/>
          <w:color w:val="006680" w:themeColor="accent1" w:themeShade="80"/>
          <w:sz w:val="26"/>
          <w:szCs w:val="26"/>
        </w:rPr>
        <w:t>.</w:t>
      </w:r>
      <w:r w:rsidR="00CD3F63">
        <w:rPr>
          <w:rFonts w:ascii="Cambria" w:hAnsi="Cambria"/>
          <w:b/>
          <w:i/>
          <w:color w:val="006680" w:themeColor="accent1" w:themeShade="80"/>
          <w:sz w:val="26"/>
          <w:szCs w:val="26"/>
        </w:rPr>
        <w:t>3</w:t>
      </w:r>
      <w:r w:rsidR="00877A7A" w:rsidRPr="00A719BB">
        <w:rPr>
          <w:rFonts w:ascii="Cambria" w:hAnsi="Cambria"/>
          <w:b/>
          <w:i/>
          <w:color w:val="006680" w:themeColor="accent1" w:themeShade="80"/>
          <w:sz w:val="26"/>
          <w:szCs w:val="26"/>
        </w:rPr>
        <w:t xml:space="preserve"> dated </w:t>
      </w:r>
      <w:r w:rsidR="00CD3F63">
        <w:rPr>
          <w:rFonts w:ascii="Cambria" w:hAnsi="Cambria"/>
          <w:b/>
          <w:i/>
          <w:color w:val="006680" w:themeColor="accent1" w:themeShade="80"/>
          <w:sz w:val="26"/>
          <w:szCs w:val="26"/>
        </w:rPr>
        <w:t>5/13</w:t>
      </w:r>
      <w:r w:rsidR="00951830">
        <w:rPr>
          <w:rFonts w:ascii="Cambria" w:hAnsi="Cambria"/>
          <w:b/>
          <w:i/>
          <w:color w:val="006680" w:themeColor="accent1" w:themeShade="80"/>
          <w:sz w:val="26"/>
          <w:szCs w:val="26"/>
        </w:rPr>
        <w:t>/</w:t>
      </w:r>
      <w:r w:rsidR="003C78C5">
        <w:rPr>
          <w:rFonts w:ascii="Cambria" w:hAnsi="Cambria"/>
          <w:b/>
          <w:i/>
          <w:color w:val="006680" w:themeColor="accent1" w:themeShade="80"/>
          <w:sz w:val="26"/>
          <w:szCs w:val="26"/>
        </w:rPr>
        <w:t>2021</w:t>
      </w:r>
    </w:p>
    <w:p w14:paraId="4FA3BA5F" w14:textId="2B9B9DC0" w:rsidR="00AD000C" w:rsidRPr="00AA3135" w:rsidRDefault="009E23DF" w:rsidP="00C7275A">
      <w:pPr>
        <w:pStyle w:val="HEADERP1"/>
        <w:tabs>
          <w:tab w:val="left" w:pos="8040"/>
        </w:tabs>
      </w:pPr>
      <w:r>
        <w:t xml:space="preserve"> </w:t>
      </w:r>
      <w:r w:rsidR="00731EAD">
        <w:t xml:space="preserve">WHAT SERVICES ARE </w:t>
      </w:r>
      <w:r w:rsidR="00B80273">
        <w:t>INCLUDED IN</w:t>
      </w:r>
      <w:r w:rsidR="00AD000C">
        <w:t xml:space="preserve"> THIS AGREEMENT?</w:t>
      </w:r>
      <w:r w:rsidR="00C7275A">
        <w:tab/>
      </w:r>
    </w:p>
    <w:p w14:paraId="5731BC95" w14:textId="5C755681" w:rsidR="00D35404" w:rsidRDefault="00D269AF" w:rsidP="00D35404">
      <w:pPr>
        <w:pStyle w:val="textP1"/>
      </w:pPr>
      <w:r>
        <w:t>This</w:t>
      </w:r>
      <w:r w:rsidR="001206CB">
        <w:t xml:space="preserve"> Price Agreement</w:t>
      </w:r>
      <w:r w:rsidR="00B37D38">
        <w:t xml:space="preserve"> (Agreement)</w:t>
      </w:r>
      <w:r w:rsidR="001206CB">
        <w:t xml:space="preserve"> </w:t>
      </w:r>
      <w:r w:rsidR="00670F30">
        <w:t>features digital communication services</w:t>
      </w:r>
      <w:r w:rsidR="005F2D29">
        <w:t xml:space="preserve"> </w:t>
      </w:r>
      <w:r w:rsidR="00670F30">
        <w:t>through Granicus (</w:t>
      </w:r>
      <w:r w:rsidR="00CC3D50">
        <w:t>formerly G</w:t>
      </w:r>
      <w:r w:rsidR="00670F30">
        <w:t>ovDelivery, Inc.)</w:t>
      </w:r>
      <w:r w:rsidR="00515FFC">
        <w:t xml:space="preserve"> for Authorized Purchasers</w:t>
      </w:r>
      <w:r w:rsidR="00670F30">
        <w:t xml:space="preserve">. </w:t>
      </w:r>
      <w:r w:rsidR="00515FFC">
        <w:t xml:space="preserve"> </w:t>
      </w:r>
      <w:r w:rsidR="00670F30">
        <w:t>Th</w:t>
      </w:r>
      <w:r w:rsidR="005F2D29">
        <w:t>is</w:t>
      </w:r>
      <w:r w:rsidR="00670F30">
        <w:t xml:space="preserve"> Agreement is designed to </w:t>
      </w:r>
      <w:r w:rsidR="005F2D29">
        <w:t>facilitate the procurement</w:t>
      </w:r>
      <w:r w:rsidR="00670F30">
        <w:t xml:space="preserve"> of featured services through </w:t>
      </w:r>
      <w:r w:rsidR="006C1FCE">
        <w:t>Purchase Orders (PO’s)</w:t>
      </w:r>
      <w:r w:rsidR="00C80D76">
        <w:t xml:space="preserve">. </w:t>
      </w:r>
      <w:r w:rsidR="005F2D29">
        <w:t xml:space="preserve"> </w:t>
      </w:r>
      <w:r w:rsidR="00C80D76">
        <w:t>These services include</w:t>
      </w:r>
      <w:r w:rsidR="00B37D38">
        <w:t>:</w:t>
      </w:r>
    </w:p>
    <w:p w14:paraId="2A1C7373" w14:textId="77777777" w:rsidR="003948EF" w:rsidRDefault="00D35404" w:rsidP="00D35404">
      <w:pPr>
        <w:pStyle w:val="textP1"/>
      </w:pPr>
      <w:r w:rsidRPr="00AD37F8">
        <w:rPr>
          <w:b/>
        </w:rPr>
        <w:t xml:space="preserve">Digital </w:t>
      </w:r>
      <w:r w:rsidR="003948EF">
        <w:rPr>
          <w:b/>
        </w:rPr>
        <w:t xml:space="preserve">Subscription Management Service </w:t>
      </w:r>
      <w:r w:rsidRPr="00AD37F8">
        <w:rPr>
          <w:b/>
        </w:rPr>
        <w:t>(DSMS)</w:t>
      </w:r>
      <w:r w:rsidR="00B37D38">
        <w:t xml:space="preserve">  </w:t>
      </w:r>
    </w:p>
    <w:p w14:paraId="2085DC05" w14:textId="77777777" w:rsidR="00D35404" w:rsidRDefault="00F4269F" w:rsidP="00D35404">
      <w:pPr>
        <w:pStyle w:val="textP1"/>
      </w:pPr>
      <w:r>
        <w:t xml:space="preserve">This service </w:t>
      </w:r>
      <w:r w:rsidR="00515FFC">
        <w:t>provides</w:t>
      </w:r>
      <w:r>
        <w:t xml:space="preserve"> the delivery of email-based </w:t>
      </w:r>
      <w:r w:rsidR="00515FFC">
        <w:t xml:space="preserve">subscription communications.  </w:t>
      </w:r>
    </w:p>
    <w:p w14:paraId="4A566C1B" w14:textId="77777777" w:rsidR="00C80D76" w:rsidRDefault="00D35404" w:rsidP="002F7D15">
      <w:pPr>
        <w:pStyle w:val="textP1"/>
        <w:rPr>
          <w:b/>
        </w:rPr>
      </w:pPr>
      <w:r w:rsidRPr="00AD37F8">
        <w:rPr>
          <w:b/>
        </w:rPr>
        <w:t>Transaction Messaging Service (TMS)</w:t>
      </w:r>
      <w:r w:rsidR="00AD37F8" w:rsidRPr="00AD37F8">
        <w:rPr>
          <w:b/>
        </w:rPr>
        <w:t xml:space="preserve"> </w:t>
      </w:r>
    </w:p>
    <w:p w14:paraId="707E1BCD" w14:textId="77777777" w:rsidR="008B3453" w:rsidRDefault="008B3453" w:rsidP="008B3453">
      <w:pPr>
        <w:pStyle w:val="textP1"/>
      </w:pPr>
      <w:r>
        <w:t xml:space="preserve">This service </w:t>
      </w:r>
      <w:r w:rsidR="00046695">
        <w:t xml:space="preserve">delivers shortened versions of e-mail communications through </w:t>
      </w:r>
      <w:r>
        <w:t>text message</w:t>
      </w:r>
      <w:r w:rsidR="00046695">
        <w:t>s to wireless devices</w:t>
      </w:r>
      <w:r>
        <w:t xml:space="preserve">.  </w:t>
      </w:r>
    </w:p>
    <w:p w14:paraId="48488A32" w14:textId="73320405" w:rsidR="00466674" w:rsidRDefault="00F4269F" w:rsidP="00466674">
      <w:pPr>
        <w:pStyle w:val="textP1"/>
      </w:pPr>
      <w:r>
        <w:t>Help desk</w:t>
      </w:r>
      <w:r w:rsidR="007B2B04">
        <w:t xml:space="preserve"> support and service usage reports are</w:t>
      </w:r>
      <w:r>
        <w:t xml:space="preserve"> </w:t>
      </w:r>
      <w:r w:rsidR="007B2B04">
        <w:t>included as associated services</w:t>
      </w:r>
      <w:r>
        <w:t xml:space="preserve"> </w:t>
      </w:r>
      <w:r w:rsidR="007B2B04">
        <w:t>with these</w:t>
      </w:r>
      <w:r>
        <w:t xml:space="preserve"> solutions. </w:t>
      </w:r>
    </w:p>
    <w:p w14:paraId="4995F270" w14:textId="532698B5" w:rsidR="00246178" w:rsidRPr="00246178" w:rsidRDefault="009E23DF" w:rsidP="00246178">
      <w:pPr>
        <w:pStyle w:val="HEADERP1"/>
        <w:spacing w:before="120" w:after="120"/>
      </w:pPr>
      <w:r>
        <w:t xml:space="preserve"> </w:t>
      </w:r>
      <w:r w:rsidR="00766771">
        <w:t>AUTHORIZED PURCHASERS</w:t>
      </w:r>
    </w:p>
    <w:p w14:paraId="1882A0FC" w14:textId="77777777" w:rsidR="00515FFC" w:rsidRPr="00515FFC" w:rsidRDefault="00515FFC" w:rsidP="00515FFC">
      <w:pPr>
        <w:pStyle w:val="111-HEADER"/>
        <w:numPr>
          <w:ilvl w:val="0"/>
          <w:numId w:val="0"/>
        </w:numPr>
        <w:ind w:left="180"/>
        <w:rPr>
          <w:rFonts w:ascii="Cambria" w:eastAsia="Times New Roman" w:hAnsi="Cambria"/>
          <w:color w:val="006680" w:themeColor="accent1" w:themeShade="80"/>
          <w:szCs w:val="22"/>
        </w:rPr>
      </w:pPr>
      <w:r>
        <w:rPr>
          <w:rFonts w:ascii="Cambria" w:eastAsia="Times New Roman" w:hAnsi="Cambria"/>
          <w:color w:val="006680" w:themeColor="accent1" w:themeShade="80"/>
          <w:szCs w:val="22"/>
        </w:rPr>
        <w:t xml:space="preserve">Authorized Purchasers </w:t>
      </w:r>
      <w:r w:rsidR="004832F2">
        <w:rPr>
          <w:rFonts w:ascii="Cambria" w:eastAsia="Times New Roman" w:hAnsi="Cambria"/>
          <w:color w:val="006680" w:themeColor="accent1" w:themeShade="80"/>
          <w:szCs w:val="22"/>
        </w:rPr>
        <w:t>eligible to use this Agreement include</w:t>
      </w:r>
      <w:r>
        <w:rPr>
          <w:rFonts w:ascii="Cambria" w:eastAsia="Times New Roman" w:hAnsi="Cambria"/>
          <w:color w:val="006680" w:themeColor="accent1" w:themeShade="80"/>
          <w:szCs w:val="22"/>
        </w:rPr>
        <w:t>:</w:t>
      </w:r>
    </w:p>
    <w:p w14:paraId="6666A568" w14:textId="77777777" w:rsidR="00246178" w:rsidRPr="00515FFC" w:rsidRDefault="00246178" w:rsidP="00246178">
      <w:pPr>
        <w:pStyle w:val="111-HEADER"/>
        <w:numPr>
          <w:ilvl w:val="0"/>
          <w:numId w:val="0"/>
        </w:numPr>
        <w:ind w:left="180"/>
        <w:rPr>
          <w:rFonts w:ascii="Cambria" w:eastAsia="Times New Roman" w:hAnsi="Cambria"/>
          <w:color w:val="006680" w:themeColor="accent1" w:themeShade="80"/>
          <w:szCs w:val="24"/>
        </w:rPr>
      </w:pPr>
      <w:r w:rsidRPr="00515FFC">
        <w:rPr>
          <w:rFonts w:ascii="Cambria" w:eastAsia="Times New Roman" w:hAnsi="Cambria"/>
          <w:b/>
          <w:color w:val="006680" w:themeColor="accent1" w:themeShade="80"/>
          <w:szCs w:val="24"/>
        </w:rPr>
        <w:t>OREGON STATE AGENCIES</w:t>
      </w:r>
      <w:r w:rsidRPr="00515FFC">
        <w:rPr>
          <w:rFonts w:ascii="Cambria" w:eastAsia="Times New Roman" w:hAnsi="Cambria"/>
          <w:color w:val="006680" w:themeColor="accent1" w:themeShade="80"/>
          <w:szCs w:val="24"/>
        </w:rPr>
        <w:t xml:space="preserve">. Oregon state agencies, departments, offices, divisions, boards, and commission; and any the following institutions of higher education in the State of Oregon: state universities, regional universities, state college, community colleges, and technical colleges. </w:t>
      </w:r>
    </w:p>
    <w:p w14:paraId="0AE47A06" w14:textId="2431351A" w:rsidR="007D2A7C" w:rsidRDefault="00246178">
      <w:pPr>
        <w:tabs>
          <w:tab w:val="left" w:pos="450"/>
        </w:tabs>
        <w:spacing w:after="240"/>
        <w:ind w:left="180"/>
        <w:rPr>
          <w:rFonts w:ascii="Cambria" w:eastAsia="Times New Roman" w:hAnsi="Cambria"/>
          <w:color w:val="006680" w:themeColor="accent1" w:themeShade="80"/>
          <w:sz w:val="24"/>
          <w:szCs w:val="24"/>
        </w:rPr>
      </w:pPr>
      <w:r w:rsidRPr="00515FFC">
        <w:rPr>
          <w:rFonts w:ascii="Cambria" w:eastAsia="Times New Roman" w:hAnsi="Cambria"/>
          <w:b/>
          <w:color w:val="006680" w:themeColor="accent1" w:themeShade="80"/>
          <w:sz w:val="24"/>
          <w:szCs w:val="24"/>
        </w:rPr>
        <w:t>ORCPP MEMBERS</w:t>
      </w:r>
      <w:r w:rsidRPr="00515FFC">
        <w:rPr>
          <w:rFonts w:ascii="Cambria" w:eastAsia="Times New Roman" w:hAnsi="Cambria"/>
          <w:color w:val="006680" w:themeColor="accent1" w:themeShade="80"/>
          <w:sz w:val="24"/>
          <w:szCs w:val="24"/>
        </w:rPr>
        <w:t>. Members of the Oregon Cooperative Purchasing Program (“ORCPP”), whose members include but are not limited to: cities, counties, school districts, special districts, Qualified Rehabilitation Facilities (“QRF</w:t>
      </w:r>
      <w:r w:rsidR="002C6DC3">
        <w:rPr>
          <w:rFonts w:ascii="Cambria" w:eastAsia="Times New Roman" w:hAnsi="Cambria"/>
          <w:color w:val="006680" w:themeColor="accent1" w:themeShade="80"/>
          <w:sz w:val="24"/>
          <w:szCs w:val="24"/>
        </w:rPr>
        <w:t>’</w:t>
      </w:r>
      <w:r w:rsidRPr="00515FFC">
        <w:rPr>
          <w:rFonts w:ascii="Cambria" w:eastAsia="Times New Roman" w:hAnsi="Cambria"/>
          <w:color w:val="006680" w:themeColor="accent1" w:themeShade="80"/>
          <w:sz w:val="24"/>
          <w:szCs w:val="24"/>
        </w:rPr>
        <w:t xml:space="preserve">s”), qualifying non-profits that are in </w:t>
      </w:r>
      <w:r w:rsidRPr="00246178">
        <w:rPr>
          <w:rFonts w:ascii="Cambria" w:eastAsia="Times New Roman" w:hAnsi="Cambria"/>
          <w:color w:val="006680" w:themeColor="accent1" w:themeShade="80"/>
          <w:sz w:val="24"/>
          <w:szCs w:val="24"/>
        </w:rPr>
        <w:t xml:space="preserve">contract with state and local governments, United States governmental agencies, and American Indian tribes or agencies.  </w:t>
      </w:r>
    </w:p>
    <w:p w14:paraId="4B7EB3EE" w14:textId="3B5EE665" w:rsidR="00547345" w:rsidRDefault="00547345">
      <w:pPr>
        <w:tabs>
          <w:tab w:val="left" w:pos="450"/>
        </w:tabs>
        <w:spacing w:after="240"/>
        <w:ind w:left="180"/>
        <w:rPr>
          <w:rFonts w:ascii="Cambria" w:hAnsi="Cambria"/>
          <w:b/>
          <w:color w:val="006680" w:themeColor="accent1" w:themeShade="80"/>
          <w:sz w:val="24"/>
          <w:szCs w:val="24"/>
        </w:rPr>
      </w:pPr>
    </w:p>
    <w:p w14:paraId="7A29F997" w14:textId="34F9BA05" w:rsidR="00CA20BA" w:rsidRDefault="009E23DF" w:rsidP="00866153">
      <w:pPr>
        <w:pStyle w:val="HEADERP2"/>
        <w:ind w:left="180"/>
      </w:pPr>
      <w:r>
        <w:lastRenderedPageBreak/>
        <w:t xml:space="preserve"> </w:t>
      </w:r>
      <w:r w:rsidR="000279AA">
        <w:t>PRICING</w:t>
      </w:r>
      <w:r w:rsidR="005826B8">
        <w:t xml:space="preserve"> </w:t>
      </w:r>
      <w:r w:rsidR="00BA71AB">
        <w:t>INFORMATION</w:t>
      </w:r>
    </w:p>
    <w:p w14:paraId="375905A6" w14:textId="77777777" w:rsidR="002E6C85" w:rsidRDefault="002E6C85" w:rsidP="002E6C85">
      <w:pPr>
        <w:pStyle w:val="textP1"/>
      </w:pPr>
      <w:r w:rsidRPr="00AD37F8">
        <w:rPr>
          <w:b/>
        </w:rPr>
        <w:t xml:space="preserve">Digital </w:t>
      </w:r>
      <w:r>
        <w:rPr>
          <w:b/>
        </w:rPr>
        <w:t xml:space="preserve">Subscription Management Service </w:t>
      </w:r>
      <w:r w:rsidRPr="00AD37F8">
        <w:rPr>
          <w:b/>
        </w:rPr>
        <w:t>(DSMS)</w:t>
      </w:r>
      <w:r>
        <w:t xml:space="preserve">  </w:t>
      </w:r>
    </w:p>
    <w:p w14:paraId="6D3A8B71" w14:textId="77777777" w:rsidR="007B2B04" w:rsidRDefault="002E6C85" w:rsidP="002E6C85">
      <w:pPr>
        <w:pStyle w:val="textP1"/>
      </w:pPr>
      <w:r>
        <w:t xml:space="preserve">Pricing for this service is broken down into tiers for State Agencies and categories for all other Authorized Purchasers.  State </w:t>
      </w:r>
      <w:r w:rsidR="007B2B04">
        <w:t>A</w:t>
      </w:r>
      <w:r>
        <w:t>gencies fall under one of three tiers (</w:t>
      </w:r>
      <w:r w:rsidR="007B2B04">
        <w:t>per</w:t>
      </w:r>
      <w:r>
        <w:t xml:space="preserve"> Exhibit 3 Section A), based on size.  </w:t>
      </w:r>
    </w:p>
    <w:p w14:paraId="7A045B98" w14:textId="77777777" w:rsidR="007D24C6" w:rsidRDefault="002E6C85" w:rsidP="007D24C6">
      <w:pPr>
        <w:pStyle w:val="textP1"/>
      </w:pPr>
      <w:r>
        <w:t>Pricing for all other Authorized Purchasers</w:t>
      </w:r>
      <w:r w:rsidR="004F6A89">
        <w:t xml:space="preserve"> (ORCPP Members)</w:t>
      </w:r>
      <w:r>
        <w:t xml:space="preserve"> is determined by the number of potential users, based on </w:t>
      </w:r>
      <w:r w:rsidR="007B2B04">
        <w:t xml:space="preserve">quarterly website traffic </w:t>
      </w:r>
      <w:r>
        <w:t>(</w:t>
      </w:r>
      <w:r w:rsidR="007B2B04">
        <w:t>per</w:t>
      </w:r>
      <w:r w:rsidR="007D24C6">
        <w:t xml:space="preserve"> Exhibit 3 Section B).  </w:t>
      </w:r>
      <w:r w:rsidR="00B8434A">
        <w:t>For ORCPP members, a</w:t>
      </w:r>
      <w:r w:rsidR="007D24C6">
        <w:t xml:space="preserve"> feature of the latest Agreement is a </w:t>
      </w:r>
      <w:r w:rsidR="007D24C6" w:rsidRPr="0076375F">
        <w:rPr>
          <w:b/>
        </w:rPr>
        <w:t xml:space="preserve">new </w:t>
      </w:r>
      <w:r w:rsidR="00B8434A">
        <w:rPr>
          <w:b/>
        </w:rPr>
        <w:t xml:space="preserve">lower </w:t>
      </w:r>
      <w:r w:rsidR="00F81593" w:rsidRPr="0076375F">
        <w:rPr>
          <w:b/>
        </w:rPr>
        <w:t xml:space="preserve">pricing </w:t>
      </w:r>
      <w:r w:rsidR="00B8434A">
        <w:rPr>
          <w:b/>
        </w:rPr>
        <w:t>tier</w:t>
      </w:r>
      <w:r w:rsidR="00B8434A">
        <w:t xml:space="preserve"> </w:t>
      </w:r>
      <w:r w:rsidR="007D24C6">
        <w:t xml:space="preserve">for </w:t>
      </w:r>
      <w:r w:rsidR="00B8434A">
        <w:t>ORCPP members with less website traffic</w:t>
      </w:r>
      <w:r w:rsidR="007D2A7C">
        <w:t>.</w:t>
      </w:r>
    </w:p>
    <w:p w14:paraId="143AC5A4" w14:textId="77777777" w:rsidR="002E6C85" w:rsidRDefault="002E6C85" w:rsidP="002E6C85">
      <w:pPr>
        <w:pStyle w:val="textP1"/>
        <w:rPr>
          <w:b/>
        </w:rPr>
      </w:pPr>
      <w:r w:rsidRPr="00AD37F8">
        <w:rPr>
          <w:b/>
        </w:rPr>
        <w:t xml:space="preserve">Transaction Messaging Service (TMS) </w:t>
      </w:r>
    </w:p>
    <w:p w14:paraId="2DBCDBF4" w14:textId="77777777" w:rsidR="002E6C85" w:rsidRDefault="0076375F" w:rsidP="0076375F">
      <w:pPr>
        <w:pStyle w:val="textP1"/>
      </w:pPr>
      <w:r>
        <w:t>Pricing for this service</w:t>
      </w:r>
      <w:r w:rsidR="002E6C85">
        <w:t xml:space="preserve"> is </w:t>
      </w:r>
      <w:r w:rsidR="001915F8">
        <w:t xml:space="preserve">standardized for all Authorized </w:t>
      </w:r>
      <w:r w:rsidR="00041491">
        <w:t>Purchasers</w:t>
      </w:r>
      <w:r w:rsidR="001915F8">
        <w:t xml:space="preserve"> and is broken down into tiers based</w:t>
      </w:r>
      <w:r w:rsidR="002E6C85">
        <w:t xml:space="preserve"> on</w:t>
      </w:r>
      <w:r w:rsidR="001915F8">
        <w:t xml:space="preserve"> expected</w:t>
      </w:r>
      <w:r w:rsidR="002E6C85">
        <w:t xml:space="preserve"> </w:t>
      </w:r>
      <w:r w:rsidR="001915F8">
        <w:t>volumes</w:t>
      </w:r>
      <w:r>
        <w:t xml:space="preserve"> of annual transactions</w:t>
      </w:r>
      <w:r w:rsidR="002E6C85">
        <w:t xml:space="preserve">.  </w:t>
      </w:r>
      <w:r w:rsidR="00BA71AB">
        <w:t>Transactions</w:t>
      </w:r>
      <w:r>
        <w:t xml:space="preserve"> t</w:t>
      </w:r>
      <w:r w:rsidR="00D50B66">
        <w:t>hat exceed established</w:t>
      </w:r>
      <w:r>
        <w:t xml:space="preserve"> volume</w:t>
      </w:r>
      <w:r w:rsidR="00D50B66">
        <w:t>s</w:t>
      </w:r>
      <w:r>
        <w:t xml:space="preserve"> will incur </w:t>
      </w:r>
      <w:r w:rsidR="00C710E9">
        <w:t>overage</w:t>
      </w:r>
      <w:r>
        <w:t xml:space="preserve"> charges </w:t>
      </w:r>
      <w:r w:rsidR="002E6C85">
        <w:t>(</w:t>
      </w:r>
      <w:r>
        <w:t>per</w:t>
      </w:r>
      <w:r w:rsidR="002E6C85">
        <w:t xml:space="preserve"> Exhibit 3 Section D).</w:t>
      </w:r>
    </w:p>
    <w:p w14:paraId="7909D6F0" w14:textId="77777777" w:rsidR="00951830" w:rsidRDefault="00951830" w:rsidP="00951830">
      <w:pPr>
        <w:pStyle w:val="TextP20"/>
        <w:ind w:left="180"/>
      </w:pPr>
      <w:r>
        <w:t>Basecamp developed an easy-to-use Price Matrix for Authorized Purchasers that’s accessible through this link:</w:t>
      </w:r>
    </w:p>
    <w:p w14:paraId="0987B1CC" w14:textId="77777777" w:rsidR="00951830" w:rsidRPr="00F43B7D" w:rsidRDefault="00951830" w:rsidP="00951830">
      <w:pPr>
        <w:pStyle w:val="TextP20"/>
        <w:ind w:left="180"/>
        <w:rPr>
          <w:sz w:val="4"/>
          <w:szCs w:val="4"/>
        </w:rPr>
      </w:pPr>
    </w:p>
    <w:p w14:paraId="3993178F" w14:textId="4698962B" w:rsidR="002C6DC3" w:rsidRPr="002C6DC3" w:rsidRDefault="00CD3F63" w:rsidP="00951830">
      <w:pPr>
        <w:pStyle w:val="TextP20"/>
        <w:ind w:left="180"/>
        <w:rPr>
          <w:sz w:val="4"/>
          <w:szCs w:val="4"/>
        </w:rPr>
      </w:pPr>
      <w:hyperlink r:id="rId14" w:history="1">
        <w:r w:rsidR="00951830" w:rsidRPr="00F43B7D">
          <w:rPr>
            <w:rStyle w:val="Hyperlink"/>
          </w:rPr>
          <w:t>DSMS Price Matrix</w:t>
        </w:r>
      </w:hyperlink>
    </w:p>
    <w:p w14:paraId="2AB2AE6B" w14:textId="7B95F9B7" w:rsidR="007B2B04" w:rsidRPr="00CA20BA" w:rsidRDefault="003C0152" w:rsidP="007B2B04">
      <w:pPr>
        <w:pStyle w:val="HEADERP1"/>
      </w:pPr>
      <w:r>
        <w:t>MAKING A PURCHASE</w:t>
      </w:r>
      <w:r w:rsidR="005826B8">
        <w:t xml:space="preserve"> </w:t>
      </w:r>
    </w:p>
    <w:p w14:paraId="23DA1351" w14:textId="77777777" w:rsidR="00AF164A" w:rsidRPr="00551502" w:rsidRDefault="00BC3353" w:rsidP="00551502">
      <w:pPr>
        <w:pStyle w:val="textP2"/>
        <w:numPr>
          <w:ilvl w:val="0"/>
          <w:numId w:val="0"/>
        </w:numPr>
        <w:ind w:left="180"/>
      </w:pPr>
      <w:r>
        <w:t>Authorized Purchasers can procure the</w:t>
      </w:r>
      <w:r w:rsidR="00AF164A">
        <w:t xml:space="preserve"> services featured in this Agreement </w:t>
      </w:r>
      <w:r>
        <w:t xml:space="preserve">through PO’s.  </w:t>
      </w:r>
      <w:r w:rsidRPr="005826B8">
        <w:rPr>
          <w:b/>
        </w:rPr>
        <w:t xml:space="preserve">PO’s must </w:t>
      </w:r>
      <w:r w:rsidR="00AF164A" w:rsidRPr="005826B8">
        <w:rPr>
          <w:b/>
        </w:rPr>
        <w:t xml:space="preserve">include the </w:t>
      </w:r>
      <w:r w:rsidR="00782CFD" w:rsidRPr="005826B8">
        <w:rPr>
          <w:b/>
        </w:rPr>
        <w:t>following</w:t>
      </w:r>
      <w:r w:rsidR="00782CFD">
        <w:t xml:space="preserve"> </w:t>
      </w:r>
      <w:r w:rsidR="00782CFD" w:rsidRPr="005826B8">
        <w:rPr>
          <w:b/>
        </w:rPr>
        <w:t>mandatory language</w:t>
      </w:r>
      <w:r w:rsidR="00782CFD">
        <w:t>:</w:t>
      </w:r>
    </w:p>
    <w:p w14:paraId="0023D91B" w14:textId="6B4B3E71" w:rsidR="007B2B04" w:rsidRDefault="007B2B04" w:rsidP="007B2B04">
      <w:pPr>
        <w:pStyle w:val="textP1"/>
      </w:pPr>
      <w:r w:rsidRPr="000279AA">
        <w:t>THIS PURCHASE IS PLACED AGAINST STATE OF OREGON SOLICITATION # 10</w:t>
      </w:r>
      <w:r w:rsidR="009405C0">
        <w:t>2-1052-11 AND PRICE AGREEMENT #</w:t>
      </w:r>
      <w:r w:rsidRPr="000279AA">
        <w:t>1548. THE CONTRACT TERMS AND CONDITIONS AND SPECIAL CONTRACT TERMS AND CONDITIONS (T’S &amp; C’S) CONTAINED IN THE PRICE AGREEMENT APPLY TO THIS PURCHASE AND TAKE PRECEDENCE OVER ALL OTHER CONFLICTING T’S AND C’S, EXPRESS OR IMPLIED.</w:t>
      </w:r>
    </w:p>
    <w:p w14:paraId="3ADCC93C" w14:textId="79D7E7E7" w:rsidR="00805C65" w:rsidRDefault="00551502" w:rsidP="007B2B04">
      <w:pPr>
        <w:pStyle w:val="textP1"/>
      </w:pPr>
      <w:r w:rsidRPr="00805C65">
        <w:t>DAS Procurement Services</w:t>
      </w:r>
      <w:r w:rsidR="00805C65">
        <w:t xml:space="preserve"> has prepared a Purchase Order </w:t>
      </w:r>
      <w:r w:rsidR="00056E2F">
        <w:t>template for the conve</w:t>
      </w:r>
      <w:r w:rsidR="002C6DC3">
        <w:t xml:space="preserve">nience of Authorized Purchasers that’s </w:t>
      </w:r>
      <w:r w:rsidR="00805C65">
        <w:t>accessible through this link:</w:t>
      </w:r>
    </w:p>
    <w:p w14:paraId="7A4C89A4" w14:textId="65A1F017" w:rsidR="00551502" w:rsidRPr="009E23DF" w:rsidRDefault="009E23DF" w:rsidP="007B2B04">
      <w:pPr>
        <w:pStyle w:val="textP1"/>
        <w:rPr>
          <w:rStyle w:val="Hyperlink"/>
          <w:highlight w:val="yellow"/>
        </w:rPr>
      </w:pPr>
      <w:r>
        <w:fldChar w:fldCharType="begin"/>
      </w:r>
      <w:r>
        <w:instrText xml:space="preserve"> HYPERLINK "https://www.oregon.gov/das/Procurement/Documents/DSMS_POTemplate.docx" </w:instrText>
      </w:r>
      <w:r>
        <w:fldChar w:fldCharType="separate"/>
      </w:r>
      <w:r w:rsidR="00551502" w:rsidRPr="009E23DF">
        <w:rPr>
          <w:rStyle w:val="Hyperlink"/>
        </w:rPr>
        <w:t>P</w:t>
      </w:r>
      <w:r w:rsidR="00F63628" w:rsidRPr="009E23DF">
        <w:rPr>
          <w:rStyle w:val="Hyperlink"/>
        </w:rPr>
        <w:t xml:space="preserve">urchase </w:t>
      </w:r>
      <w:r w:rsidR="00551502" w:rsidRPr="009E23DF">
        <w:rPr>
          <w:rStyle w:val="Hyperlink"/>
        </w:rPr>
        <w:t>O</w:t>
      </w:r>
      <w:r w:rsidR="00F63628" w:rsidRPr="009E23DF">
        <w:rPr>
          <w:rStyle w:val="Hyperlink"/>
        </w:rPr>
        <w:t>rder</w:t>
      </w:r>
      <w:r w:rsidR="004E2F53" w:rsidRPr="009E23DF">
        <w:rPr>
          <w:rStyle w:val="Hyperlink"/>
        </w:rPr>
        <w:t xml:space="preserve"> T</w:t>
      </w:r>
      <w:r w:rsidR="00551502" w:rsidRPr="009E23DF">
        <w:rPr>
          <w:rStyle w:val="Hyperlink"/>
        </w:rPr>
        <w:t>emplate</w:t>
      </w:r>
      <w:r w:rsidR="00551502" w:rsidRPr="009E23DF">
        <w:rPr>
          <w:rStyle w:val="Hyperlink"/>
          <w:highlight w:val="yellow"/>
        </w:rPr>
        <w:t xml:space="preserve"> </w:t>
      </w:r>
    </w:p>
    <w:p w14:paraId="49D7311A" w14:textId="5EC7BF4C" w:rsidR="00B1523F" w:rsidRPr="00CA20BA" w:rsidRDefault="009E23DF" w:rsidP="00B1523F">
      <w:pPr>
        <w:pStyle w:val="HEADERP1"/>
      </w:pPr>
      <w:r>
        <w:rPr>
          <w:b w:val="0"/>
          <w:color w:val="006680" w:themeColor="accent1" w:themeShade="80"/>
          <w:sz w:val="24"/>
          <w:szCs w:val="24"/>
        </w:rPr>
        <w:fldChar w:fldCharType="end"/>
      </w:r>
      <w:r>
        <w:rPr>
          <w:b w:val="0"/>
          <w:color w:val="006680" w:themeColor="accent1" w:themeShade="80"/>
          <w:sz w:val="24"/>
          <w:szCs w:val="24"/>
        </w:rPr>
        <w:t xml:space="preserve"> </w:t>
      </w:r>
      <w:r w:rsidR="00B1523F">
        <w:t>DOJ REVIEW (APPLICABLE TO STATE AGENCIES)</w:t>
      </w:r>
    </w:p>
    <w:p w14:paraId="5F839367" w14:textId="5C61FA0A" w:rsidR="00B87B16" w:rsidRDefault="001B19C9" w:rsidP="001B19C9">
      <w:pPr>
        <w:pStyle w:val="TextP20"/>
        <w:ind w:left="180"/>
      </w:pPr>
      <w:r>
        <w:t xml:space="preserve">Purchase orders issued in conformance with the provisions of this Price Agreement #1548 are exempt from further legal sufficiency review and approval pursuant to OAR 137‐045‐050(15). However, state agencies may request legal review or </w:t>
      </w:r>
      <w:r w:rsidR="005B59FA">
        <w:t xml:space="preserve">contact </w:t>
      </w:r>
      <w:r>
        <w:t>DOJ with questions at any time.</w:t>
      </w:r>
    </w:p>
    <w:p w14:paraId="35C22867" w14:textId="7A04E36A" w:rsidR="00547345" w:rsidRDefault="00547345" w:rsidP="001B19C9">
      <w:pPr>
        <w:pStyle w:val="TextP20"/>
        <w:ind w:left="180"/>
      </w:pPr>
    </w:p>
    <w:p w14:paraId="55BAB1E8" w14:textId="0C7822EB" w:rsidR="00551502" w:rsidRPr="00551502" w:rsidRDefault="00551502" w:rsidP="00846A57">
      <w:pPr>
        <w:pStyle w:val="TextP20"/>
        <w:ind w:left="0"/>
        <w:rPr>
          <w:color w:val="00B0F0"/>
          <w:sz w:val="10"/>
          <w:szCs w:val="10"/>
        </w:rPr>
      </w:pPr>
    </w:p>
    <w:p w14:paraId="7647E2CD" w14:textId="77777777" w:rsidR="00731EAD" w:rsidRDefault="00EB010A" w:rsidP="00731EAD">
      <w:pPr>
        <w:pStyle w:val="HEADERP2"/>
        <w:spacing w:before="120" w:after="180"/>
        <w:ind w:left="180"/>
      </w:pPr>
      <w:r>
        <w:lastRenderedPageBreak/>
        <w:t xml:space="preserve"> </w:t>
      </w:r>
      <w:r w:rsidR="0007093A">
        <w:t>FOR MORE INFORMATION</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60"/>
        <w:gridCol w:w="4585"/>
      </w:tblGrid>
      <w:tr w:rsidR="00013D4B" w14:paraId="7BA2B24A" w14:textId="77777777" w:rsidTr="00B87B16">
        <w:tc>
          <w:tcPr>
            <w:tcW w:w="9175" w:type="dxa"/>
            <w:gridSpan w:val="3"/>
            <w:shd w:val="clear" w:color="auto" w:fill="006680" w:themeFill="accent1" w:themeFillShade="80"/>
          </w:tcPr>
          <w:p w14:paraId="037B216E" w14:textId="77777777" w:rsidR="00013D4B" w:rsidRPr="00B87B16" w:rsidRDefault="00013D4B" w:rsidP="00B87B16">
            <w:pPr>
              <w:pStyle w:val="TextP20"/>
              <w:jc w:val="center"/>
              <w:rPr>
                <w:b/>
                <w:color w:val="FFFFFF" w:themeColor="background1"/>
              </w:rPr>
            </w:pPr>
            <w:r w:rsidRPr="00B87B16">
              <w:rPr>
                <w:b/>
                <w:color w:val="FFFFFF" w:themeColor="background1"/>
              </w:rPr>
              <w:t>GRANICUS CONTACT INFORMATION:</w:t>
            </w:r>
          </w:p>
          <w:p w14:paraId="1A5A97FA" w14:textId="613250B8" w:rsidR="007F7F0B" w:rsidRDefault="00CD3F63" w:rsidP="00B87B16">
            <w:pPr>
              <w:pStyle w:val="TextP20"/>
              <w:jc w:val="center"/>
              <w:rPr>
                <w:color w:val="FFFFFF" w:themeColor="background1"/>
              </w:rPr>
            </w:pPr>
            <w:r>
              <w:rPr>
                <w:color w:val="FFFFFF" w:themeColor="background1"/>
              </w:rPr>
              <w:t>Kelda Stetson</w:t>
            </w:r>
            <w:r w:rsidR="00142608">
              <w:rPr>
                <w:color w:val="FFFFFF" w:themeColor="background1"/>
              </w:rPr>
              <w:t>, Granicus Representative</w:t>
            </w:r>
            <w:r w:rsidR="00013D4B" w:rsidRPr="00B87B16">
              <w:rPr>
                <w:color w:val="FFFFFF" w:themeColor="background1"/>
              </w:rPr>
              <w:t xml:space="preserve">  </w:t>
            </w:r>
          </w:p>
          <w:p w14:paraId="25BE2492" w14:textId="654343D5" w:rsidR="00013D4B" w:rsidRPr="00B87B16" w:rsidRDefault="00013D4B" w:rsidP="00B87B16">
            <w:pPr>
              <w:pStyle w:val="TextP20"/>
              <w:jc w:val="center"/>
              <w:rPr>
                <w:color w:val="FFFFFF" w:themeColor="background1"/>
              </w:rPr>
            </w:pPr>
            <w:r w:rsidRPr="00B87B16">
              <w:rPr>
                <w:color w:val="FFFFFF" w:themeColor="background1"/>
              </w:rPr>
              <w:t>Phone</w:t>
            </w:r>
            <w:r w:rsidR="007F7F0B">
              <w:rPr>
                <w:color w:val="FFFFFF" w:themeColor="background1"/>
              </w:rPr>
              <w:t>:</w:t>
            </w:r>
            <w:r w:rsidRPr="00B87B16">
              <w:rPr>
                <w:color w:val="FFFFFF" w:themeColor="background1"/>
              </w:rPr>
              <w:t xml:space="preserve"> </w:t>
            </w:r>
            <w:r w:rsidR="003C78C5">
              <w:rPr>
                <w:color w:val="FFFFFF" w:themeColor="background1"/>
              </w:rPr>
              <w:t>(415) 465-6592</w:t>
            </w:r>
          </w:p>
          <w:p w14:paraId="0A8DC3F1" w14:textId="720B9DF8" w:rsidR="00013D4B" w:rsidRPr="00B87B16" w:rsidRDefault="00013D4B" w:rsidP="00CD3F63">
            <w:pPr>
              <w:pStyle w:val="TextP20"/>
              <w:ind w:left="0"/>
              <w:jc w:val="center"/>
              <w:rPr>
                <w:color w:val="FFFFFF" w:themeColor="background1"/>
              </w:rPr>
            </w:pPr>
            <w:r w:rsidRPr="00B87B16">
              <w:rPr>
                <w:color w:val="FFFFFF" w:themeColor="background1"/>
              </w:rPr>
              <w:t xml:space="preserve">Email: </w:t>
            </w:r>
            <w:r w:rsidR="00CD3F63" w:rsidRPr="00CD3F63">
              <w:rPr>
                <w:color w:val="FFFFFF" w:themeColor="background1"/>
              </w:rPr>
              <w:t>Kelda.Stetson</w:t>
            </w:r>
            <w:hyperlink r:id="rId15" w:history="1">
              <w:r w:rsidR="003C78C5" w:rsidRPr="00CD3F63">
                <w:rPr>
                  <w:rStyle w:val="Hyperlink"/>
                  <w:color w:val="FFFFFF" w:themeColor="background1"/>
                  <w:u w:val="none"/>
                </w:rPr>
                <w:t>@granicus.com</w:t>
              </w:r>
            </w:hyperlink>
            <w:r w:rsidR="00CD3F63">
              <w:rPr>
                <w:rStyle w:val="Hyperlink"/>
                <w:color w:val="FFFFFF" w:themeColor="background1"/>
                <w:u w:val="none"/>
              </w:rPr>
              <w:t xml:space="preserve"> </w:t>
            </w:r>
            <w:bookmarkStart w:id="0" w:name="_GoBack"/>
            <w:bookmarkEnd w:id="0"/>
            <w:r w:rsidR="003C78C5">
              <w:rPr>
                <w:color w:val="FFFFFF" w:themeColor="background1"/>
              </w:rPr>
              <w:t xml:space="preserve"> </w:t>
            </w:r>
          </w:p>
        </w:tc>
      </w:tr>
      <w:tr w:rsidR="00013D4B" w14:paraId="027F5078" w14:textId="77777777" w:rsidTr="00B87B16">
        <w:trPr>
          <w:trHeight w:val="215"/>
        </w:trPr>
        <w:tc>
          <w:tcPr>
            <w:tcW w:w="9175" w:type="dxa"/>
            <w:gridSpan w:val="3"/>
          </w:tcPr>
          <w:p w14:paraId="78840123" w14:textId="77777777" w:rsidR="00805C65" w:rsidRPr="00805C65" w:rsidRDefault="00805C65" w:rsidP="00547345">
            <w:pPr>
              <w:pStyle w:val="TextP20"/>
              <w:ind w:left="0"/>
              <w:rPr>
                <w:sz w:val="2"/>
                <w:szCs w:val="2"/>
              </w:rPr>
            </w:pPr>
          </w:p>
          <w:p w14:paraId="2B9EB480" w14:textId="680DE7D7" w:rsidR="00013D4B" w:rsidRPr="00B87B16" w:rsidRDefault="00805C65" w:rsidP="00547345">
            <w:pPr>
              <w:pStyle w:val="TextP20"/>
              <w:ind w:left="0"/>
              <w:rPr>
                <w:color w:val="auto"/>
              </w:rPr>
            </w:pPr>
            <w:r>
              <w:t>F</w:t>
            </w:r>
            <w:r w:rsidR="00846A57">
              <w:t>eel</w:t>
            </w:r>
            <w:r w:rsidR="00292D5A" w:rsidRPr="00547345">
              <w:t xml:space="preserve"> free to reach</w:t>
            </w:r>
            <w:r w:rsidR="007F7F0B" w:rsidRPr="00547345">
              <w:t xml:space="preserve"> </w:t>
            </w:r>
            <w:r w:rsidR="00292D5A" w:rsidRPr="00547345">
              <w:t xml:space="preserve">out to the Basecamp team anytime.  </w:t>
            </w:r>
          </w:p>
        </w:tc>
      </w:tr>
      <w:tr w:rsidR="00013D4B" w14:paraId="3CF5DF1F" w14:textId="77777777" w:rsidTr="00B87B16">
        <w:tc>
          <w:tcPr>
            <w:tcW w:w="4230" w:type="dxa"/>
            <w:shd w:val="clear" w:color="auto" w:fill="006680" w:themeFill="accent1" w:themeFillShade="80"/>
          </w:tcPr>
          <w:p w14:paraId="693EC762" w14:textId="77777777" w:rsidR="00013D4B" w:rsidRPr="00B87B16" w:rsidRDefault="00013D4B" w:rsidP="00B87B16">
            <w:pPr>
              <w:pStyle w:val="TextP20"/>
              <w:ind w:left="162"/>
              <w:rPr>
                <w:b/>
                <w:color w:val="FFFFFF" w:themeColor="background1"/>
              </w:rPr>
            </w:pPr>
            <w:r w:rsidRPr="00B87B16">
              <w:rPr>
                <w:b/>
                <w:color w:val="FFFFFF" w:themeColor="background1"/>
              </w:rPr>
              <w:t>CONTRACT ADMINISTRATOR</w:t>
            </w:r>
          </w:p>
          <w:p w14:paraId="2873F8DC" w14:textId="77777777" w:rsidR="00013D4B" w:rsidRPr="00B87B16" w:rsidRDefault="00013D4B" w:rsidP="00B87B16">
            <w:pPr>
              <w:pStyle w:val="TextP20"/>
              <w:ind w:left="162"/>
              <w:rPr>
                <w:color w:val="FFFFFF" w:themeColor="background1"/>
              </w:rPr>
            </w:pPr>
            <w:r w:rsidRPr="00B87B16">
              <w:rPr>
                <w:color w:val="FFFFFF" w:themeColor="background1"/>
              </w:rPr>
              <w:t>DAS PS – Debbie Davis,</w:t>
            </w:r>
          </w:p>
          <w:p w14:paraId="041EDCE1" w14:textId="77777777" w:rsidR="00013D4B" w:rsidRPr="00B87B16" w:rsidRDefault="00013D4B" w:rsidP="00B87B16">
            <w:pPr>
              <w:pStyle w:val="TextP20"/>
              <w:ind w:left="162"/>
              <w:rPr>
                <w:color w:val="FFFFFF" w:themeColor="background1"/>
              </w:rPr>
            </w:pPr>
            <w:r w:rsidRPr="00B87B16">
              <w:rPr>
                <w:color w:val="FFFFFF" w:themeColor="background1"/>
              </w:rPr>
              <w:t>State Procurement Analyst</w:t>
            </w:r>
          </w:p>
          <w:p w14:paraId="2F0C45C2" w14:textId="29EB64CA" w:rsidR="00013D4B" w:rsidRPr="00B87B16" w:rsidRDefault="003C78C5" w:rsidP="00B87B16">
            <w:pPr>
              <w:pStyle w:val="TextP20"/>
              <w:ind w:left="162"/>
              <w:rPr>
                <w:color w:val="FFFFFF" w:themeColor="background1"/>
              </w:rPr>
            </w:pPr>
            <w:r>
              <w:rPr>
                <w:color w:val="FFFFFF" w:themeColor="background1"/>
              </w:rPr>
              <w:t>Phone: (971</w:t>
            </w:r>
            <w:r w:rsidR="00013D4B" w:rsidRPr="00B87B16">
              <w:rPr>
                <w:color w:val="FFFFFF" w:themeColor="background1"/>
              </w:rPr>
              <w:t>)</w:t>
            </w:r>
            <w:r w:rsidR="005A5235">
              <w:rPr>
                <w:color w:val="FFFFFF" w:themeColor="background1"/>
              </w:rPr>
              <w:t xml:space="preserve"> </w:t>
            </w:r>
            <w:r>
              <w:rPr>
                <w:color w:val="FFFFFF" w:themeColor="background1"/>
              </w:rPr>
              <w:t>707-1100</w:t>
            </w:r>
          </w:p>
          <w:p w14:paraId="04DCE8CA" w14:textId="77777777" w:rsidR="00013D4B" w:rsidRPr="00B87B16" w:rsidRDefault="00013D4B" w:rsidP="00B87B16">
            <w:pPr>
              <w:pStyle w:val="TextP20"/>
              <w:ind w:left="162"/>
              <w:rPr>
                <w:color w:val="FFFFFF" w:themeColor="background1"/>
              </w:rPr>
            </w:pPr>
            <w:r w:rsidRPr="00B87B16">
              <w:rPr>
                <w:color w:val="FFFFFF" w:themeColor="background1"/>
              </w:rPr>
              <w:t>Email: debbie.m.davis@oregon.gov</w:t>
            </w:r>
          </w:p>
        </w:tc>
        <w:tc>
          <w:tcPr>
            <w:tcW w:w="360" w:type="dxa"/>
            <w:shd w:val="clear" w:color="auto" w:fill="auto"/>
          </w:tcPr>
          <w:p w14:paraId="29DB4189" w14:textId="77777777" w:rsidR="00013D4B" w:rsidRPr="00013D4B" w:rsidRDefault="00013D4B" w:rsidP="00013D4B">
            <w:pPr>
              <w:pStyle w:val="TextP20"/>
              <w:ind w:left="162"/>
              <w:rPr>
                <w:color w:val="FFFFFF" w:themeColor="background1"/>
              </w:rPr>
            </w:pPr>
          </w:p>
        </w:tc>
        <w:tc>
          <w:tcPr>
            <w:tcW w:w="4585" w:type="dxa"/>
            <w:shd w:val="clear" w:color="auto" w:fill="006680" w:themeFill="accent1" w:themeFillShade="80"/>
          </w:tcPr>
          <w:p w14:paraId="5B6DE86E" w14:textId="77777777" w:rsidR="00013D4B" w:rsidRPr="005B59FA" w:rsidRDefault="00013D4B" w:rsidP="00B87B16">
            <w:pPr>
              <w:pStyle w:val="TextP20"/>
              <w:ind w:left="162"/>
              <w:rPr>
                <w:b/>
                <w:color w:val="FFFFFF" w:themeColor="background1"/>
              </w:rPr>
            </w:pPr>
            <w:r w:rsidRPr="005B59FA">
              <w:rPr>
                <w:b/>
                <w:color w:val="FFFFFF" w:themeColor="background1"/>
              </w:rPr>
              <w:t>VENDOR MANAGER</w:t>
            </w:r>
          </w:p>
          <w:p w14:paraId="227A9EA0" w14:textId="77777777" w:rsidR="005B59FA" w:rsidRDefault="00013D4B" w:rsidP="00B87B16">
            <w:pPr>
              <w:pStyle w:val="TextP20"/>
              <w:ind w:left="162"/>
              <w:rPr>
                <w:color w:val="FFFFFF" w:themeColor="background1"/>
              </w:rPr>
            </w:pPr>
            <w:r w:rsidRPr="005B59FA">
              <w:rPr>
                <w:color w:val="FFFFFF" w:themeColor="background1"/>
              </w:rPr>
              <w:t xml:space="preserve">DAS EIS – </w:t>
            </w:r>
            <w:r w:rsidR="005B59FA" w:rsidRPr="005B59FA">
              <w:rPr>
                <w:color w:val="FFFFFF" w:themeColor="background1"/>
              </w:rPr>
              <w:t>Maggy Espitia</w:t>
            </w:r>
            <w:r w:rsidRPr="005B59FA">
              <w:rPr>
                <w:color w:val="FFFFFF" w:themeColor="background1"/>
              </w:rPr>
              <w:t xml:space="preserve">,                             </w:t>
            </w:r>
          </w:p>
          <w:p w14:paraId="552431B9" w14:textId="77777777" w:rsidR="00013D4B" w:rsidRPr="005B59FA" w:rsidRDefault="00013D4B" w:rsidP="00B87B16">
            <w:pPr>
              <w:pStyle w:val="TextP20"/>
              <w:ind w:left="162"/>
              <w:rPr>
                <w:color w:val="FFFFFF" w:themeColor="background1"/>
              </w:rPr>
            </w:pPr>
            <w:r w:rsidRPr="005B59FA">
              <w:rPr>
                <w:color w:val="FFFFFF" w:themeColor="background1"/>
              </w:rPr>
              <w:t>Strategic Sourcing Specialist</w:t>
            </w:r>
          </w:p>
          <w:p w14:paraId="689458A0" w14:textId="6DECCABD" w:rsidR="00013D4B" w:rsidRPr="005B59FA" w:rsidRDefault="00013D4B" w:rsidP="00B87B16">
            <w:pPr>
              <w:pStyle w:val="TextP20"/>
              <w:ind w:left="162"/>
              <w:rPr>
                <w:color w:val="FFFFFF" w:themeColor="background1"/>
              </w:rPr>
            </w:pPr>
            <w:r w:rsidRPr="005B59FA">
              <w:rPr>
                <w:color w:val="FFFFFF" w:themeColor="background1"/>
              </w:rPr>
              <w:t>Phone: (</w:t>
            </w:r>
            <w:r w:rsidR="005A5235">
              <w:rPr>
                <w:color w:val="FFFFFF" w:themeColor="background1"/>
              </w:rPr>
              <w:t>971</w:t>
            </w:r>
            <w:r w:rsidRPr="005B59FA">
              <w:rPr>
                <w:color w:val="FFFFFF" w:themeColor="background1"/>
              </w:rPr>
              <w:t>)</w:t>
            </w:r>
            <w:r w:rsidR="005A5235">
              <w:rPr>
                <w:color w:val="FFFFFF" w:themeColor="background1"/>
              </w:rPr>
              <w:t xml:space="preserve"> 719</w:t>
            </w:r>
            <w:r w:rsidR="005B59FA">
              <w:rPr>
                <w:color w:val="FFFFFF" w:themeColor="background1"/>
              </w:rPr>
              <w:t>-</w:t>
            </w:r>
            <w:r w:rsidR="005A5235">
              <w:rPr>
                <w:color w:val="FFFFFF" w:themeColor="background1"/>
              </w:rPr>
              <w:t>6734</w:t>
            </w:r>
            <w:r w:rsidR="005B59FA">
              <w:rPr>
                <w:color w:val="FFFFFF" w:themeColor="background1"/>
              </w:rPr>
              <w:t xml:space="preserve"> </w:t>
            </w:r>
            <w:r w:rsidR="005B59FA">
              <w:t>428-1168</w:t>
            </w:r>
          </w:p>
          <w:p w14:paraId="1E18EAD6" w14:textId="77777777" w:rsidR="00013D4B" w:rsidRPr="00B87B16" w:rsidRDefault="00013D4B" w:rsidP="005B59FA">
            <w:pPr>
              <w:pStyle w:val="TextP20"/>
              <w:ind w:left="162"/>
              <w:rPr>
                <w:color w:val="FFFFFF" w:themeColor="background1"/>
              </w:rPr>
            </w:pPr>
            <w:r w:rsidRPr="007F7F0B">
              <w:rPr>
                <w:color w:val="FFFFFF" w:themeColor="background1"/>
              </w:rPr>
              <w:t xml:space="preserve">Email: </w:t>
            </w:r>
            <w:r w:rsidR="005B59FA">
              <w:rPr>
                <w:color w:val="FFFFFF" w:themeColor="background1"/>
              </w:rPr>
              <w:t>maggy</w:t>
            </w:r>
            <w:r w:rsidRPr="005B59FA">
              <w:rPr>
                <w:color w:val="FFFFFF" w:themeColor="background1"/>
              </w:rPr>
              <w:t>.</w:t>
            </w:r>
            <w:r w:rsidR="005B59FA">
              <w:rPr>
                <w:color w:val="FFFFFF" w:themeColor="background1"/>
              </w:rPr>
              <w:t>espitia</w:t>
            </w:r>
            <w:r w:rsidRPr="005B59FA">
              <w:rPr>
                <w:color w:val="FFFFFF" w:themeColor="background1"/>
              </w:rPr>
              <w:t>@oregon.gov</w:t>
            </w:r>
          </w:p>
        </w:tc>
      </w:tr>
    </w:tbl>
    <w:p w14:paraId="3F7D77C3" w14:textId="7E583A3A" w:rsidR="007347E6" w:rsidRDefault="009E23DF" w:rsidP="00866153">
      <w:pPr>
        <w:pStyle w:val="HEADERP2"/>
        <w:ind w:left="180"/>
      </w:pPr>
      <w:r>
        <w:t xml:space="preserve"> </w:t>
      </w:r>
      <w:r w:rsidR="005D6A49">
        <w:t xml:space="preserve">ABOUT THE </w:t>
      </w:r>
      <w:r w:rsidR="007347E6" w:rsidRPr="007347E6">
        <w:t>BASECAMP</w:t>
      </w:r>
      <w:r w:rsidR="007347E6">
        <w:t xml:space="preserve"> PROGRAM </w:t>
      </w:r>
    </w:p>
    <w:p w14:paraId="4B6842F7" w14:textId="77777777" w:rsidR="00013D4B" w:rsidRPr="007347E6" w:rsidRDefault="00013D4B" w:rsidP="00B87B16">
      <w:pPr>
        <w:pStyle w:val="HEADERP2"/>
        <w:ind w:left="0"/>
        <w:sectPr w:rsidR="00013D4B" w:rsidRPr="007347E6" w:rsidSect="00D544BB">
          <w:footerReference w:type="default" r:id="rId16"/>
          <w:headerReference w:type="first" r:id="rId17"/>
          <w:type w:val="continuous"/>
          <w:pgSz w:w="12240" w:h="15840"/>
          <w:pgMar w:top="1008" w:right="1440" w:bottom="1008" w:left="1440" w:header="720" w:footer="720" w:gutter="0"/>
          <w:cols w:space="720"/>
          <w:docGrid w:linePitch="360"/>
        </w:sectPr>
      </w:pPr>
    </w:p>
    <w:p w14:paraId="79DDD060" w14:textId="6FAA85D0" w:rsidR="001F7C51" w:rsidRPr="00AE57D9" w:rsidRDefault="001F7C51" w:rsidP="00FB0264">
      <w:pPr>
        <w:pStyle w:val="TEXT"/>
        <w:tabs>
          <w:tab w:val="clear" w:pos="180"/>
        </w:tabs>
        <w:ind w:left="180"/>
      </w:pPr>
      <w:r w:rsidRPr="00AE57D9">
        <w:t>Th</w:t>
      </w:r>
      <w:r>
        <w:t>e agreement with Granicus is offered through the</w:t>
      </w:r>
      <w:r w:rsidRPr="00AE57D9">
        <w:t xml:space="preserve"> Basecamp Program.  The Basecamp Program was establish</w:t>
      </w:r>
      <w:r>
        <w:t>ed to provide greater access while improving</w:t>
      </w:r>
      <w:r w:rsidRPr="00AE57D9">
        <w:t xml:space="preserve"> the quality and delivery of information technology (IT) solutions across the state. The program provides </w:t>
      </w:r>
      <w:r>
        <w:t xml:space="preserve">enhanced </w:t>
      </w:r>
      <w:r w:rsidRPr="00AE57D9">
        <w:t>vendor management</w:t>
      </w:r>
      <w:r>
        <w:t xml:space="preserve"> and procurement services, including: strategic sourcing, procuring with diverse teams,</w:t>
      </w:r>
      <w:r w:rsidRPr="00AE57D9">
        <w:t xml:space="preserve"> supporting technology alignment, </w:t>
      </w:r>
      <w:r>
        <w:t>monitoring</w:t>
      </w:r>
      <w:r w:rsidRPr="00AE57D9">
        <w:t xml:space="preserve"> contractor compliance, improving stakeholder-contractor relationships, and working</w:t>
      </w:r>
      <w:r>
        <w:t xml:space="preserve"> directly</w:t>
      </w:r>
      <w:r w:rsidRPr="00AE57D9">
        <w:t xml:space="preserve"> with Authorized Purchasers. </w:t>
      </w:r>
    </w:p>
    <w:p w14:paraId="3387DAF7" w14:textId="77777777" w:rsidR="007347E6" w:rsidRPr="00D4349E" w:rsidRDefault="007347E6" w:rsidP="00866153">
      <w:pPr>
        <w:pStyle w:val="TEXT"/>
        <w:tabs>
          <w:tab w:val="clear" w:pos="180"/>
        </w:tabs>
        <w:ind w:left="540" w:hanging="360"/>
        <w:rPr>
          <w:b/>
        </w:rPr>
      </w:pPr>
      <w:r w:rsidRPr="00D4349E">
        <w:rPr>
          <w:b/>
        </w:rPr>
        <w:t>Purchasing Transparency:</w:t>
      </w:r>
    </w:p>
    <w:p w14:paraId="7DE7F32B" w14:textId="77777777" w:rsidR="007347E6" w:rsidRPr="00D4349E" w:rsidRDefault="007347E6" w:rsidP="00866153">
      <w:pPr>
        <w:pStyle w:val="TEXT"/>
        <w:tabs>
          <w:tab w:val="clear" w:pos="180"/>
          <w:tab w:val="left" w:pos="360"/>
        </w:tabs>
        <w:ind w:left="540"/>
      </w:pPr>
      <w:r w:rsidRPr="00D4349E">
        <w:t>The Basecamp program maintains a catalog about master</w:t>
      </w:r>
      <w:r>
        <w:t xml:space="preserve"> agreements </w:t>
      </w:r>
      <w:r w:rsidRPr="00D4349E">
        <w:t>that can be used by Authorized Purchasers to make data-driven decisions including: vendor performance, who</w:t>
      </w:r>
      <w:r>
        <w:t xml:space="preserve"> is</w:t>
      </w:r>
      <w:r w:rsidRPr="00D4349E">
        <w:t xml:space="preserve"> using the </w:t>
      </w:r>
      <w:r>
        <w:t>master agreements</w:t>
      </w:r>
      <w:r w:rsidRPr="00D4349E">
        <w:t>, rates being paid, solutions purchased, market related trends, and contacts to learn more.</w:t>
      </w:r>
    </w:p>
    <w:p w14:paraId="4668B6BA" w14:textId="77777777" w:rsidR="007347E6" w:rsidRPr="00D4349E" w:rsidRDefault="007347E6" w:rsidP="00866153">
      <w:pPr>
        <w:pStyle w:val="TEXT"/>
        <w:tabs>
          <w:tab w:val="clear" w:pos="180"/>
        </w:tabs>
        <w:ind w:left="540"/>
      </w:pPr>
      <w:r w:rsidRPr="00D4349E">
        <w:t>To see what</w:t>
      </w:r>
      <w:r>
        <w:t xml:space="preserve"> is</w:t>
      </w:r>
      <w:r w:rsidRPr="00D4349E">
        <w:t xml:space="preserve"> available on the Basecamp IT Catalog visit: </w:t>
      </w:r>
      <w:hyperlink r:id="rId18" w:history="1">
        <w:r w:rsidRPr="00D4349E">
          <w:rPr>
            <w:rStyle w:val="Hyperlink"/>
          </w:rPr>
          <w:t>https://www.oregon.gov/basecamp/Pages/IT-Catalog.aspx</w:t>
        </w:r>
      </w:hyperlink>
    </w:p>
    <w:p w14:paraId="3A36CC05" w14:textId="77777777" w:rsidR="007347E6" w:rsidRPr="00D4349E" w:rsidRDefault="007347E6" w:rsidP="00866153">
      <w:pPr>
        <w:pStyle w:val="TEXT"/>
        <w:tabs>
          <w:tab w:val="clear" w:pos="180"/>
        </w:tabs>
        <w:ind w:left="540" w:hanging="360"/>
        <w:rPr>
          <w:b/>
        </w:rPr>
      </w:pPr>
      <w:r w:rsidRPr="00D4349E">
        <w:rPr>
          <w:b/>
        </w:rPr>
        <w:t>Improvement Requests:</w:t>
      </w:r>
    </w:p>
    <w:p w14:paraId="4A12DFE0" w14:textId="2A4FC2C9" w:rsidR="00547345" w:rsidRPr="00D4349E" w:rsidRDefault="007347E6" w:rsidP="00865A24">
      <w:pPr>
        <w:pStyle w:val="TEXT"/>
        <w:tabs>
          <w:tab w:val="clear" w:pos="180"/>
        </w:tabs>
        <w:ind w:left="540"/>
        <w:rPr>
          <w:rStyle w:val="Hyperlink"/>
        </w:rPr>
      </w:pPr>
      <w:r w:rsidRPr="00D4349E">
        <w:t xml:space="preserve">Basecamp’s vendor managers work with Authorized Purchasers to provide an additional layer of support with managing vendor relationships, including issue resolution. If you would like assistance, we invite you to contact us. Filling out an improvement request will initiate this process: </w:t>
      </w:r>
      <w:hyperlink r:id="rId19" w:history="1">
        <w:r w:rsidRPr="00D4349E">
          <w:rPr>
            <w:rStyle w:val="Hyperlink"/>
          </w:rPr>
          <w:t>https://www.oregon.gov/basecamp/Pages/Vendor-Management.aspx</w:t>
        </w:r>
      </w:hyperlink>
    </w:p>
    <w:p w14:paraId="527453EF" w14:textId="77777777" w:rsidR="007347E6" w:rsidRPr="00D4349E" w:rsidRDefault="007347E6" w:rsidP="00866153">
      <w:pPr>
        <w:pStyle w:val="TEXT"/>
        <w:tabs>
          <w:tab w:val="clear" w:pos="180"/>
        </w:tabs>
        <w:ind w:left="540" w:hanging="360"/>
        <w:rPr>
          <w:b/>
        </w:rPr>
      </w:pPr>
      <w:r w:rsidRPr="00D4349E">
        <w:rPr>
          <w:b/>
        </w:rPr>
        <w:t>Feedback:</w:t>
      </w:r>
    </w:p>
    <w:p w14:paraId="53C4D9D4" w14:textId="77777777" w:rsidR="007347E6" w:rsidRPr="00D4349E" w:rsidRDefault="007347E6" w:rsidP="00866153">
      <w:pPr>
        <w:pStyle w:val="TEXT"/>
        <w:tabs>
          <w:tab w:val="clear" w:pos="180"/>
        </w:tabs>
        <w:ind w:left="540"/>
      </w:pPr>
      <w:r>
        <w:t>To help e</w:t>
      </w:r>
      <w:r w:rsidRPr="00D4349E">
        <w:t>nsur</w:t>
      </w:r>
      <w:r>
        <w:t>e</w:t>
      </w:r>
      <w:r w:rsidRPr="00D4349E">
        <w:t xml:space="preserve"> these </w:t>
      </w:r>
      <w:r>
        <w:t xml:space="preserve">master </w:t>
      </w:r>
      <w:r w:rsidRPr="00D4349E">
        <w:t xml:space="preserve">agreements meet the needs of Authorized Purchasers, Basecamp occasionally </w:t>
      </w:r>
      <w:r>
        <w:t xml:space="preserve">will </w:t>
      </w:r>
      <w:r w:rsidRPr="00D4349E">
        <w:t xml:space="preserve">seek feedback </w:t>
      </w:r>
      <w:r>
        <w:t xml:space="preserve">from Authorized Purchasers </w:t>
      </w:r>
      <w:r w:rsidRPr="00D4349E">
        <w:t xml:space="preserve">regarding experiences working with </w:t>
      </w:r>
      <w:r>
        <w:t>the master agreements and contractors</w:t>
      </w:r>
      <w:r w:rsidRPr="00D4349E">
        <w:t>. The information provided is critical to the successful use of these</w:t>
      </w:r>
      <w:r>
        <w:t xml:space="preserve"> master</w:t>
      </w:r>
      <w:r w:rsidRPr="00D4349E">
        <w:t xml:space="preserve"> agreements across the </w:t>
      </w:r>
      <w:r>
        <w:t>S</w:t>
      </w:r>
      <w:r w:rsidRPr="00D4349E">
        <w:t>tate. Authorized Purchasers</w:t>
      </w:r>
      <w:r>
        <w:t>’</w:t>
      </w:r>
      <w:r w:rsidRPr="00D4349E">
        <w:t xml:space="preserve"> contributions are the foundation of our performance management and aides in improving vendor engagements and procurement decisions.</w:t>
      </w:r>
    </w:p>
    <w:p w14:paraId="41E58A55" w14:textId="77777777" w:rsidR="007347E6" w:rsidRPr="00D4349E" w:rsidRDefault="007347E6" w:rsidP="00866153">
      <w:pPr>
        <w:pStyle w:val="TEXT"/>
        <w:tabs>
          <w:tab w:val="clear" w:pos="180"/>
        </w:tabs>
        <w:ind w:left="540"/>
      </w:pPr>
      <w:r w:rsidRPr="00D4349E">
        <w:t xml:space="preserve">The Vendor Management program sends a quarterly customer satisfaction survey to a sample of Authorized Purchasers. This survey is designed to be completed in approximately 5 minutes. </w:t>
      </w:r>
    </w:p>
    <w:p w14:paraId="1DF8C36F" w14:textId="77777777" w:rsidR="007347E6" w:rsidRPr="00D4349E" w:rsidRDefault="007347E6" w:rsidP="00866153">
      <w:pPr>
        <w:pStyle w:val="TEXT"/>
        <w:tabs>
          <w:tab w:val="clear" w:pos="180"/>
        </w:tabs>
        <w:ind w:left="540" w:hanging="360"/>
        <w:rPr>
          <w:b/>
        </w:rPr>
      </w:pPr>
      <w:r w:rsidRPr="00D4349E">
        <w:rPr>
          <w:b/>
        </w:rPr>
        <w:t>Knowledge Center:</w:t>
      </w:r>
    </w:p>
    <w:p w14:paraId="6B6E4A05" w14:textId="77777777" w:rsidR="007347E6" w:rsidRPr="00D4349E" w:rsidRDefault="007347E6" w:rsidP="00866153">
      <w:pPr>
        <w:pStyle w:val="TEXT"/>
        <w:tabs>
          <w:tab w:val="clear" w:pos="180"/>
        </w:tabs>
        <w:ind w:left="540"/>
      </w:pPr>
      <w:r w:rsidRPr="00D4349E">
        <w:t>Basecamp has developed a resource repository for lessons learned, helpful project documents and kickoff event recordings for authorized purchasers and project teams.  Learn more by following the link below to the Knowledge Center User Guide.</w:t>
      </w:r>
    </w:p>
    <w:p w14:paraId="011A93B6" w14:textId="77777777" w:rsidR="007347E6" w:rsidRPr="00D4349E" w:rsidRDefault="00CD3F63" w:rsidP="00866153">
      <w:pPr>
        <w:spacing w:before="120" w:after="120" w:line="252" w:lineRule="auto"/>
        <w:ind w:left="540"/>
        <w:rPr>
          <w:rFonts w:ascii="Cambria" w:hAnsi="Cambria"/>
          <w:color w:val="0070C0" w:themeColor="hyperlink"/>
          <w:sz w:val="24"/>
          <w:szCs w:val="24"/>
          <w:u w:val="single"/>
        </w:rPr>
      </w:pPr>
      <w:hyperlink r:id="rId20" w:history="1">
        <w:r w:rsidR="007347E6" w:rsidRPr="00D4349E">
          <w:rPr>
            <w:rStyle w:val="Hyperlink"/>
            <w:rFonts w:ascii="Cambria" w:hAnsi="Cambria"/>
            <w:sz w:val="24"/>
            <w:szCs w:val="24"/>
          </w:rPr>
          <w:t>https://www.oregon.gov/basecamp/Documents/Knowledge_Center_User_Guide.pdf</w:t>
        </w:r>
      </w:hyperlink>
      <w:r w:rsidR="007347E6" w:rsidRPr="00D4349E">
        <w:rPr>
          <w:rStyle w:val="Hyperlink"/>
          <w:rFonts w:ascii="Cambria" w:hAnsi="Cambria"/>
          <w:sz w:val="24"/>
          <w:szCs w:val="24"/>
        </w:rPr>
        <w:t xml:space="preserve"> </w:t>
      </w:r>
    </w:p>
    <w:p w14:paraId="73A16430" w14:textId="77777777" w:rsidR="00D4576C" w:rsidRDefault="00D4576C" w:rsidP="00866153">
      <w:pPr>
        <w:pStyle w:val="textP2bullet"/>
        <w:numPr>
          <w:ilvl w:val="0"/>
          <w:numId w:val="0"/>
        </w:numPr>
        <w:ind w:left="540"/>
      </w:pPr>
    </w:p>
    <w:sectPr w:rsidR="00D4576C" w:rsidSect="006063C0">
      <w:footerReference w:type="default" r:id="rId21"/>
      <w:headerReference w:type="first" r:id="rId22"/>
      <w:type w:val="continuous"/>
      <w:pgSz w:w="12240" w:h="15840"/>
      <w:pgMar w:top="1008" w:right="1440" w:bottom="100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780A14" w16cid:durableId="22B98AB8"/>
  <w16cid:commentId w16cid:paraId="64432995" w16cid:durableId="22B98AB9"/>
  <w16cid:commentId w16cid:paraId="2F3D11BE" w16cid:durableId="22B98A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3ACE3" w14:textId="77777777" w:rsidR="00C524EF" w:rsidRDefault="00C524EF" w:rsidP="005120CA">
      <w:pPr>
        <w:spacing w:after="0" w:line="240" w:lineRule="auto"/>
      </w:pPr>
      <w:r>
        <w:separator/>
      </w:r>
    </w:p>
  </w:endnote>
  <w:endnote w:type="continuationSeparator" w:id="0">
    <w:p w14:paraId="0D26E95A" w14:textId="77777777" w:rsidR="00C524EF" w:rsidRDefault="00C524EF" w:rsidP="0051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Gothic"/>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6680" w:themeColor="accent1" w:themeShade="80"/>
        <w:sz w:val="20"/>
        <w:szCs w:val="20"/>
      </w:rPr>
      <w:id w:val="452677114"/>
      <w:docPartObj>
        <w:docPartGallery w:val="Page Numbers (Bottom of Page)"/>
        <w:docPartUnique/>
      </w:docPartObj>
    </w:sdtPr>
    <w:sdtEndPr/>
    <w:sdtContent>
      <w:sdt>
        <w:sdtPr>
          <w:rPr>
            <w:rFonts w:ascii="Cambria" w:hAnsi="Cambria"/>
            <w:color w:val="006680" w:themeColor="accent1" w:themeShade="80"/>
            <w:sz w:val="20"/>
            <w:szCs w:val="20"/>
          </w:rPr>
          <w:id w:val="-844548554"/>
          <w:docPartObj>
            <w:docPartGallery w:val="Page Numbers (Top of Page)"/>
            <w:docPartUnique/>
          </w:docPartObj>
        </w:sdtPr>
        <w:sdtEndPr/>
        <w:sdtContent>
          <w:p w14:paraId="3747B7A7" w14:textId="5FCDE093" w:rsidR="007347E6" w:rsidRPr="005F7D01" w:rsidRDefault="005F7D01" w:rsidP="005F7D01">
            <w:pPr>
              <w:pStyle w:val="Footer"/>
              <w:tabs>
                <w:tab w:val="clear" w:pos="4680"/>
              </w:tabs>
              <w:rPr>
                <w:rFonts w:ascii="Cambria" w:hAnsi="Cambria"/>
                <w:b/>
                <w:color w:val="006680" w:themeColor="accent1" w:themeShade="80"/>
                <w:sz w:val="20"/>
                <w:szCs w:val="20"/>
              </w:rPr>
            </w:pPr>
            <w:r w:rsidRPr="00911B08">
              <w:rPr>
                <w:rFonts w:ascii="Cambria" w:hAnsi="Cambria"/>
                <w:color w:val="006680" w:themeColor="accent1" w:themeShade="80"/>
                <w:sz w:val="20"/>
                <w:szCs w:val="20"/>
              </w:rPr>
              <w:t xml:space="preserve">Buyer’s Guide – PA </w:t>
            </w:r>
            <w:r>
              <w:rPr>
                <w:rFonts w:ascii="Cambria" w:hAnsi="Cambria"/>
                <w:b/>
                <w:color w:val="006680" w:themeColor="accent1" w:themeShade="80"/>
                <w:sz w:val="20"/>
                <w:szCs w:val="20"/>
              </w:rPr>
              <w:t>1548</w:t>
            </w:r>
            <w:r>
              <w:tab/>
            </w:r>
            <w:r w:rsidRPr="00911B08">
              <w:rPr>
                <w:rFonts w:ascii="Cambria" w:hAnsi="Cambria"/>
                <w:color w:val="006680" w:themeColor="accent1" w:themeShade="80"/>
                <w:sz w:val="20"/>
                <w:szCs w:val="20"/>
              </w:rPr>
              <w:t xml:space="preserve">Page </w:t>
            </w:r>
            <w:r w:rsidRPr="00911B08">
              <w:rPr>
                <w:rFonts w:ascii="Cambria" w:hAnsi="Cambria"/>
                <w:bCs/>
                <w:color w:val="006680" w:themeColor="accent1" w:themeShade="80"/>
                <w:sz w:val="20"/>
                <w:szCs w:val="20"/>
              </w:rPr>
              <w:fldChar w:fldCharType="begin"/>
            </w:r>
            <w:r w:rsidRPr="00911B08">
              <w:rPr>
                <w:rFonts w:ascii="Cambria" w:hAnsi="Cambria"/>
                <w:bCs/>
                <w:color w:val="006680" w:themeColor="accent1" w:themeShade="80"/>
                <w:sz w:val="20"/>
                <w:szCs w:val="20"/>
              </w:rPr>
              <w:instrText xml:space="preserve"> PAGE </w:instrText>
            </w:r>
            <w:r w:rsidRPr="00911B08">
              <w:rPr>
                <w:rFonts w:ascii="Cambria" w:hAnsi="Cambria"/>
                <w:bCs/>
                <w:color w:val="006680" w:themeColor="accent1" w:themeShade="80"/>
                <w:sz w:val="20"/>
                <w:szCs w:val="20"/>
              </w:rPr>
              <w:fldChar w:fldCharType="separate"/>
            </w:r>
            <w:r w:rsidR="00CD3F63">
              <w:rPr>
                <w:rFonts w:ascii="Cambria" w:hAnsi="Cambria"/>
                <w:bCs/>
                <w:noProof/>
                <w:color w:val="006680" w:themeColor="accent1" w:themeShade="80"/>
                <w:sz w:val="20"/>
                <w:szCs w:val="20"/>
              </w:rPr>
              <w:t>3</w:t>
            </w:r>
            <w:r w:rsidRPr="00911B08">
              <w:rPr>
                <w:rFonts w:ascii="Cambria" w:hAnsi="Cambria"/>
                <w:bCs/>
                <w:color w:val="006680" w:themeColor="accent1" w:themeShade="80"/>
                <w:sz w:val="20"/>
                <w:szCs w:val="20"/>
              </w:rPr>
              <w:fldChar w:fldCharType="end"/>
            </w:r>
            <w:r w:rsidRPr="00911B08">
              <w:rPr>
                <w:rFonts w:ascii="Cambria" w:hAnsi="Cambria"/>
                <w:color w:val="006680" w:themeColor="accent1" w:themeShade="80"/>
                <w:sz w:val="20"/>
                <w:szCs w:val="20"/>
              </w:rPr>
              <w:t xml:space="preserve"> of </w:t>
            </w:r>
            <w:r w:rsidRPr="00911B08">
              <w:rPr>
                <w:rFonts w:ascii="Cambria" w:hAnsi="Cambria"/>
                <w:bCs/>
                <w:color w:val="006680" w:themeColor="accent1" w:themeShade="80"/>
                <w:sz w:val="20"/>
                <w:szCs w:val="20"/>
              </w:rPr>
              <w:fldChar w:fldCharType="begin"/>
            </w:r>
            <w:r w:rsidRPr="00911B08">
              <w:rPr>
                <w:rFonts w:ascii="Cambria" w:hAnsi="Cambria"/>
                <w:bCs/>
                <w:color w:val="006680" w:themeColor="accent1" w:themeShade="80"/>
                <w:sz w:val="20"/>
                <w:szCs w:val="20"/>
              </w:rPr>
              <w:instrText xml:space="preserve"> NUMPAGES  </w:instrText>
            </w:r>
            <w:r w:rsidRPr="00911B08">
              <w:rPr>
                <w:rFonts w:ascii="Cambria" w:hAnsi="Cambria"/>
                <w:bCs/>
                <w:color w:val="006680" w:themeColor="accent1" w:themeShade="80"/>
                <w:sz w:val="20"/>
                <w:szCs w:val="20"/>
              </w:rPr>
              <w:fldChar w:fldCharType="separate"/>
            </w:r>
            <w:r w:rsidR="00CD3F63">
              <w:rPr>
                <w:rFonts w:ascii="Cambria" w:hAnsi="Cambria"/>
                <w:bCs/>
                <w:noProof/>
                <w:color w:val="006680" w:themeColor="accent1" w:themeShade="80"/>
                <w:sz w:val="20"/>
                <w:szCs w:val="20"/>
              </w:rPr>
              <w:t>4</w:t>
            </w:r>
            <w:r w:rsidRPr="00911B08">
              <w:rPr>
                <w:rFonts w:ascii="Cambria" w:hAnsi="Cambria"/>
                <w:bCs/>
                <w:color w:val="006680" w:themeColor="accent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6680" w:themeColor="accent1" w:themeShade="80"/>
        <w:sz w:val="20"/>
        <w:szCs w:val="20"/>
      </w:rPr>
      <w:id w:val="1690109988"/>
      <w:docPartObj>
        <w:docPartGallery w:val="Page Numbers (Bottom of Page)"/>
        <w:docPartUnique/>
      </w:docPartObj>
    </w:sdtPr>
    <w:sdtEndPr/>
    <w:sdtContent>
      <w:sdt>
        <w:sdtPr>
          <w:rPr>
            <w:rFonts w:ascii="Cambria" w:hAnsi="Cambria"/>
            <w:color w:val="006680" w:themeColor="accent1" w:themeShade="80"/>
            <w:sz w:val="20"/>
            <w:szCs w:val="20"/>
          </w:rPr>
          <w:id w:val="-1769616900"/>
          <w:docPartObj>
            <w:docPartGallery w:val="Page Numbers (Top of Page)"/>
            <w:docPartUnique/>
          </w:docPartObj>
        </w:sdtPr>
        <w:sdtEndPr/>
        <w:sdtContent>
          <w:p w14:paraId="4B03F278" w14:textId="75246B12" w:rsidR="00911B08" w:rsidRPr="007347E6" w:rsidRDefault="00911B08" w:rsidP="00911B08">
            <w:pPr>
              <w:pStyle w:val="Footer"/>
              <w:tabs>
                <w:tab w:val="clear" w:pos="4680"/>
              </w:tabs>
              <w:rPr>
                <w:rFonts w:ascii="Cambria" w:hAnsi="Cambria"/>
                <w:b/>
                <w:color w:val="006680" w:themeColor="accent1" w:themeShade="80"/>
                <w:sz w:val="20"/>
                <w:szCs w:val="20"/>
              </w:rPr>
            </w:pPr>
            <w:r w:rsidRPr="00911B08">
              <w:rPr>
                <w:rFonts w:ascii="Cambria" w:hAnsi="Cambria"/>
                <w:color w:val="006680" w:themeColor="accent1" w:themeShade="80"/>
                <w:sz w:val="20"/>
                <w:szCs w:val="20"/>
              </w:rPr>
              <w:t xml:space="preserve">Buyer’s Guide – PA </w:t>
            </w:r>
            <w:r w:rsidR="007347E6">
              <w:rPr>
                <w:rFonts w:ascii="Cambria" w:hAnsi="Cambria"/>
                <w:b/>
                <w:color w:val="006680" w:themeColor="accent1" w:themeShade="80"/>
                <w:sz w:val="20"/>
                <w:szCs w:val="20"/>
              </w:rPr>
              <w:t>1548</w:t>
            </w:r>
            <w:r>
              <w:tab/>
            </w:r>
            <w:r w:rsidR="00D4576C" w:rsidRPr="00911B08">
              <w:rPr>
                <w:rFonts w:ascii="Cambria" w:hAnsi="Cambria"/>
                <w:color w:val="006680" w:themeColor="accent1" w:themeShade="80"/>
                <w:sz w:val="20"/>
                <w:szCs w:val="20"/>
              </w:rPr>
              <w:t xml:space="preserve">Page </w:t>
            </w:r>
            <w:r w:rsidR="00D4576C" w:rsidRPr="00911B08">
              <w:rPr>
                <w:rFonts w:ascii="Cambria" w:hAnsi="Cambria"/>
                <w:bCs/>
                <w:color w:val="006680" w:themeColor="accent1" w:themeShade="80"/>
                <w:sz w:val="20"/>
                <w:szCs w:val="20"/>
              </w:rPr>
              <w:fldChar w:fldCharType="begin"/>
            </w:r>
            <w:r w:rsidR="00D4576C" w:rsidRPr="00911B08">
              <w:rPr>
                <w:rFonts w:ascii="Cambria" w:hAnsi="Cambria"/>
                <w:bCs/>
                <w:color w:val="006680" w:themeColor="accent1" w:themeShade="80"/>
                <w:sz w:val="20"/>
                <w:szCs w:val="20"/>
              </w:rPr>
              <w:instrText xml:space="preserve"> PAGE </w:instrText>
            </w:r>
            <w:r w:rsidR="00D4576C" w:rsidRPr="00911B08">
              <w:rPr>
                <w:rFonts w:ascii="Cambria" w:hAnsi="Cambria"/>
                <w:bCs/>
                <w:color w:val="006680" w:themeColor="accent1" w:themeShade="80"/>
                <w:sz w:val="20"/>
                <w:szCs w:val="20"/>
              </w:rPr>
              <w:fldChar w:fldCharType="separate"/>
            </w:r>
            <w:r w:rsidR="00CD3F63">
              <w:rPr>
                <w:rFonts w:ascii="Cambria" w:hAnsi="Cambria"/>
                <w:bCs/>
                <w:noProof/>
                <w:color w:val="006680" w:themeColor="accent1" w:themeShade="80"/>
                <w:sz w:val="20"/>
                <w:szCs w:val="20"/>
              </w:rPr>
              <w:t>4</w:t>
            </w:r>
            <w:r w:rsidR="00D4576C" w:rsidRPr="00911B08">
              <w:rPr>
                <w:rFonts w:ascii="Cambria" w:hAnsi="Cambria"/>
                <w:bCs/>
                <w:color w:val="006680" w:themeColor="accent1" w:themeShade="80"/>
                <w:sz w:val="20"/>
                <w:szCs w:val="20"/>
              </w:rPr>
              <w:fldChar w:fldCharType="end"/>
            </w:r>
            <w:r w:rsidR="00D4576C" w:rsidRPr="00911B08">
              <w:rPr>
                <w:rFonts w:ascii="Cambria" w:hAnsi="Cambria"/>
                <w:color w:val="006680" w:themeColor="accent1" w:themeShade="80"/>
                <w:sz w:val="20"/>
                <w:szCs w:val="20"/>
              </w:rPr>
              <w:t xml:space="preserve"> of </w:t>
            </w:r>
            <w:r w:rsidR="00D4576C" w:rsidRPr="00911B08">
              <w:rPr>
                <w:rFonts w:ascii="Cambria" w:hAnsi="Cambria"/>
                <w:bCs/>
                <w:color w:val="006680" w:themeColor="accent1" w:themeShade="80"/>
                <w:sz w:val="20"/>
                <w:szCs w:val="20"/>
              </w:rPr>
              <w:fldChar w:fldCharType="begin"/>
            </w:r>
            <w:r w:rsidR="00D4576C" w:rsidRPr="00911B08">
              <w:rPr>
                <w:rFonts w:ascii="Cambria" w:hAnsi="Cambria"/>
                <w:bCs/>
                <w:color w:val="006680" w:themeColor="accent1" w:themeShade="80"/>
                <w:sz w:val="20"/>
                <w:szCs w:val="20"/>
              </w:rPr>
              <w:instrText xml:space="preserve"> NUMPAGES  </w:instrText>
            </w:r>
            <w:r w:rsidR="00D4576C" w:rsidRPr="00911B08">
              <w:rPr>
                <w:rFonts w:ascii="Cambria" w:hAnsi="Cambria"/>
                <w:bCs/>
                <w:color w:val="006680" w:themeColor="accent1" w:themeShade="80"/>
                <w:sz w:val="20"/>
                <w:szCs w:val="20"/>
              </w:rPr>
              <w:fldChar w:fldCharType="separate"/>
            </w:r>
            <w:r w:rsidR="00CD3F63">
              <w:rPr>
                <w:rFonts w:ascii="Cambria" w:hAnsi="Cambria"/>
                <w:bCs/>
                <w:noProof/>
                <w:color w:val="006680" w:themeColor="accent1" w:themeShade="80"/>
                <w:sz w:val="20"/>
                <w:szCs w:val="20"/>
              </w:rPr>
              <w:t>4</w:t>
            </w:r>
            <w:r w:rsidR="00D4576C" w:rsidRPr="00911B08">
              <w:rPr>
                <w:rFonts w:ascii="Cambria" w:hAnsi="Cambria"/>
                <w:bCs/>
                <w:color w:val="006680" w:themeColor="accent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8585C" w14:textId="77777777" w:rsidR="00C524EF" w:rsidRDefault="00C524EF" w:rsidP="005120CA">
      <w:pPr>
        <w:spacing w:after="0" w:line="240" w:lineRule="auto"/>
      </w:pPr>
      <w:r>
        <w:separator/>
      </w:r>
    </w:p>
  </w:footnote>
  <w:footnote w:type="continuationSeparator" w:id="0">
    <w:p w14:paraId="08435ECD" w14:textId="77777777" w:rsidR="00C524EF" w:rsidRDefault="00C524EF" w:rsidP="0051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337D" w14:textId="77777777" w:rsidR="007347E6" w:rsidRDefault="007347E6">
    <w:pPr>
      <w:pStyle w:val="Header"/>
      <w:tabs>
        <w:tab w:val="clear" w:pos="9360"/>
        <w:tab w:val="right" w:pos="8370"/>
      </w:tabs>
    </w:pPr>
    <w:r>
      <w:t xml:space="preserve">BUYERS GUIDE FOR </w:t>
    </w:r>
    <w:r>
      <w:rPr>
        <w:highlight w:val="yellow"/>
      </w:rPr>
      <w:t>[INSERT TITLE OF GOOD OR SERVICE]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F50E" w14:textId="77777777" w:rsidR="00220D07" w:rsidRPr="003261CC" w:rsidRDefault="00220D07" w:rsidP="003261CC">
    <w:pPr>
      <w:pStyle w:val="Header"/>
      <w:tabs>
        <w:tab w:val="clear" w:pos="9360"/>
        <w:tab w:val="right" w:pos="8370"/>
      </w:tabs>
    </w:pPr>
    <w:r>
      <w:t xml:space="preserve">BUYERS GUIDE FOR </w:t>
    </w:r>
    <w:r w:rsidRPr="00C77FBF">
      <w:rPr>
        <w:highlight w:val="yellow"/>
      </w:rPr>
      <w:t xml:space="preserve">[INSERT </w:t>
    </w:r>
    <w:r>
      <w:rPr>
        <w:highlight w:val="yellow"/>
      </w:rPr>
      <w:t xml:space="preserve">TITLE OF </w:t>
    </w:r>
    <w:r w:rsidRPr="00C77FBF">
      <w:rPr>
        <w:highlight w:val="yellow"/>
      </w:rPr>
      <w:t>GOOD OR SERVICE]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F8F038D"/>
    <w:multiLevelType w:val="hybridMultilevel"/>
    <w:tmpl w:val="D390EA02"/>
    <w:lvl w:ilvl="0" w:tplc="023E4A30">
      <w:start w:val="1"/>
      <w:numFmt w:val="decimal"/>
      <w:pStyle w:val="textP2"/>
      <w:lvlText w:val="%1."/>
      <w:lvlJc w:val="left"/>
      <w:pPr>
        <w:ind w:left="1440" w:hanging="360"/>
      </w:pPr>
      <w:rPr>
        <w:b/>
      </w:rPr>
    </w:lvl>
    <w:lvl w:ilvl="1" w:tplc="11D0CDF8">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837F25"/>
    <w:multiLevelType w:val="hybridMultilevel"/>
    <w:tmpl w:val="6B16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548E4"/>
    <w:multiLevelType w:val="hybridMultilevel"/>
    <w:tmpl w:val="16B8D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37EB2"/>
    <w:multiLevelType w:val="hybridMultilevel"/>
    <w:tmpl w:val="BF386A0C"/>
    <w:lvl w:ilvl="0" w:tplc="58FE615E">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112EDD"/>
    <w:multiLevelType w:val="hybridMultilevel"/>
    <w:tmpl w:val="56D209E2"/>
    <w:lvl w:ilvl="0" w:tplc="9BEC3794">
      <w:start w:val="1"/>
      <w:numFmt w:val="bullet"/>
      <w:pStyle w:val="textP2bullet"/>
      <w:lvlText w:val=""/>
      <w:lvlJc w:val="left"/>
      <w:pPr>
        <w:ind w:left="720" w:hanging="360"/>
      </w:pPr>
      <w:rPr>
        <w:rFonts w:ascii="Symbol" w:hAnsi="Symbol" w:hint="default"/>
      </w:rPr>
    </w:lvl>
    <w:lvl w:ilvl="1" w:tplc="26C4BAFC">
      <w:start w:val="1"/>
      <w:numFmt w:val="bullet"/>
      <w:pStyle w:val="textp2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C6BE7"/>
    <w:multiLevelType w:val="multilevel"/>
    <w:tmpl w:val="6A4A22A2"/>
    <w:lvl w:ilvl="0">
      <w:start w:val="1"/>
      <w:numFmt w:val="decimal"/>
      <w:pStyle w:val="1-HEADER"/>
      <w:lvlText w:val="SECTION %1:"/>
      <w:lvlJc w:val="right"/>
      <w:pPr>
        <w:tabs>
          <w:tab w:val="num" w:pos="1440"/>
        </w:tabs>
        <w:ind w:left="1440" w:hanging="216"/>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HEADER"/>
      <w:lvlText w:val="%1.%2"/>
      <w:lvlJc w:val="right"/>
      <w:pPr>
        <w:tabs>
          <w:tab w:val="num" w:pos="288"/>
        </w:tabs>
        <w:ind w:left="288" w:hanging="216"/>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HEADER"/>
      <w:lvlText w:val="%1.%2.%3"/>
      <w:lvlJc w:val="right"/>
      <w:pPr>
        <w:tabs>
          <w:tab w:val="num" w:pos="1926"/>
        </w:tabs>
        <w:ind w:left="1926" w:hanging="216"/>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Header"/>
      <w:lvlText w:val="%1.%2.%3.%4"/>
      <w:lvlJc w:val="right"/>
      <w:pPr>
        <w:tabs>
          <w:tab w:val="num" w:pos="1008"/>
        </w:tabs>
        <w:ind w:left="1008" w:hanging="216"/>
      </w:pPr>
      <w:rPr>
        <w:rFonts w:hint="default"/>
        <w:b w:val="0"/>
      </w:rPr>
    </w:lvl>
    <w:lvl w:ilvl="4">
      <w:start w:val="1"/>
      <w:numFmt w:val="decimal"/>
      <w:pStyle w:val="11111-Header"/>
      <w:lvlText w:val="%1.%2.%3.%4.%5"/>
      <w:lvlJc w:val="right"/>
      <w:pPr>
        <w:tabs>
          <w:tab w:val="num" w:pos="1512"/>
        </w:tabs>
        <w:ind w:left="1512" w:hanging="216"/>
      </w:pPr>
      <w:rPr>
        <w:rFonts w:hint="default"/>
      </w:rPr>
    </w:lvl>
    <w:lvl w:ilvl="5">
      <w:start w:val="1"/>
      <w:numFmt w:val="decimal"/>
      <w:pStyle w:val="111111-Header"/>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350" w:hanging="360"/>
      </w:pPr>
      <w:rPr>
        <w:rFonts w:hint="default"/>
        <w:b w:val="0"/>
      </w:rPr>
    </w:lvl>
    <w:lvl w:ilvl="8">
      <w:start w:val="1"/>
      <w:numFmt w:val="lowerRoman"/>
      <w:lvlText w:val="%9."/>
      <w:lvlJc w:val="left"/>
      <w:pPr>
        <w:ind w:left="3240" w:hanging="360"/>
      </w:pPr>
      <w:rPr>
        <w:rFonts w:hint="default"/>
      </w:rPr>
    </w:lvl>
  </w:abstractNum>
  <w:abstractNum w:abstractNumId="8" w15:restartNumberingAfterBreak="0">
    <w:nsid w:val="63BB4516"/>
    <w:multiLevelType w:val="hybridMultilevel"/>
    <w:tmpl w:val="2B026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984300"/>
    <w:multiLevelType w:val="hybridMultilevel"/>
    <w:tmpl w:val="3F52819C"/>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5"/>
  </w:num>
  <w:num w:numId="6">
    <w:abstractNumId w:val="6"/>
  </w:num>
  <w:num w:numId="7">
    <w:abstractNumId w:val="4"/>
  </w:num>
  <w:num w:numId="8">
    <w:abstractNumId w:val="6"/>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26"/>
    <w:rsid w:val="00013D4B"/>
    <w:rsid w:val="00024EC3"/>
    <w:rsid w:val="000279AA"/>
    <w:rsid w:val="00032858"/>
    <w:rsid w:val="00041491"/>
    <w:rsid w:val="00046695"/>
    <w:rsid w:val="0004790D"/>
    <w:rsid w:val="00056E2F"/>
    <w:rsid w:val="000570CF"/>
    <w:rsid w:val="00064AF7"/>
    <w:rsid w:val="0007093A"/>
    <w:rsid w:val="000806CE"/>
    <w:rsid w:val="00082A32"/>
    <w:rsid w:val="000937C8"/>
    <w:rsid w:val="000A1BF2"/>
    <w:rsid w:val="000B5EA4"/>
    <w:rsid w:val="000D0E20"/>
    <w:rsid w:val="000E6197"/>
    <w:rsid w:val="000E7D54"/>
    <w:rsid w:val="000F6CF2"/>
    <w:rsid w:val="00112FBC"/>
    <w:rsid w:val="001206CB"/>
    <w:rsid w:val="00142608"/>
    <w:rsid w:val="00147E60"/>
    <w:rsid w:val="001560C6"/>
    <w:rsid w:val="0016134E"/>
    <w:rsid w:val="001643B4"/>
    <w:rsid w:val="00182A4C"/>
    <w:rsid w:val="00186C52"/>
    <w:rsid w:val="001915F8"/>
    <w:rsid w:val="00193FB8"/>
    <w:rsid w:val="001A15DF"/>
    <w:rsid w:val="001A5CB8"/>
    <w:rsid w:val="001A7CB4"/>
    <w:rsid w:val="001B19C9"/>
    <w:rsid w:val="001B629B"/>
    <w:rsid w:val="001F7C51"/>
    <w:rsid w:val="00220D07"/>
    <w:rsid w:val="0022122C"/>
    <w:rsid w:val="00226A0E"/>
    <w:rsid w:val="00246178"/>
    <w:rsid w:val="0028622E"/>
    <w:rsid w:val="00292D5A"/>
    <w:rsid w:val="002937D3"/>
    <w:rsid w:val="002A7BEF"/>
    <w:rsid w:val="002B1287"/>
    <w:rsid w:val="002B1E76"/>
    <w:rsid w:val="002B35CE"/>
    <w:rsid w:val="002C2CE6"/>
    <w:rsid w:val="002C6DC3"/>
    <w:rsid w:val="002E1E33"/>
    <w:rsid w:val="002E1FAF"/>
    <w:rsid w:val="002E697A"/>
    <w:rsid w:val="002E6C85"/>
    <w:rsid w:val="002F6DB0"/>
    <w:rsid w:val="002F7A5C"/>
    <w:rsid w:val="002F7D15"/>
    <w:rsid w:val="0030619C"/>
    <w:rsid w:val="003261CC"/>
    <w:rsid w:val="003459E6"/>
    <w:rsid w:val="00366674"/>
    <w:rsid w:val="003714D8"/>
    <w:rsid w:val="0037191D"/>
    <w:rsid w:val="003948EF"/>
    <w:rsid w:val="003A1E5F"/>
    <w:rsid w:val="003A4D5F"/>
    <w:rsid w:val="003C0152"/>
    <w:rsid w:val="003C1E09"/>
    <w:rsid w:val="003C3CCD"/>
    <w:rsid w:val="003C78C5"/>
    <w:rsid w:val="003D2AE0"/>
    <w:rsid w:val="003D7D7B"/>
    <w:rsid w:val="003F0D56"/>
    <w:rsid w:val="003F1A5A"/>
    <w:rsid w:val="00400B83"/>
    <w:rsid w:val="004317DE"/>
    <w:rsid w:val="00456F89"/>
    <w:rsid w:val="00466674"/>
    <w:rsid w:val="00477EC6"/>
    <w:rsid w:val="004832F2"/>
    <w:rsid w:val="00483BF7"/>
    <w:rsid w:val="004927D5"/>
    <w:rsid w:val="00493014"/>
    <w:rsid w:val="004E2F53"/>
    <w:rsid w:val="004F6A89"/>
    <w:rsid w:val="004F7A40"/>
    <w:rsid w:val="005120CA"/>
    <w:rsid w:val="00515FFC"/>
    <w:rsid w:val="00517B73"/>
    <w:rsid w:val="00532A73"/>
    <w:rsid w:val="0053648F"/>
    <w:rsid w:val="00541681"/>
    <w:rsid w:val="00547345"/>
    <w:rsid w:val="00551502"/>
    <w:rsid w:val="005564CE"/>
    <w:rsid w:val="005826B8"/>
    <w:rsid w:val="005A5235"/>
    <w:rsid w:val="005B59FA"/>
    <w:rsid w:val="005B6FB9"/>
    <w:rsid w:val="005D6A49"/>
    <w:rsid w:val="005E27FB"/>
    <w:rsid w:val="005F2D29"/>
    <w:rsid w:val="005F65F5"/>
    <w:rsid w:val="005F7D01"/>
    <w:rsid w:val="00603184"/>
    <w:rsid w:val="006063C0"/>
    <w:rsid w:val="006279C7"/>
    <w:rsid w:val="006419C9"/>
    <w:rsid w:val="006457EA"/>
    <w:rsid w:val="00670F30"/>
    <w:rsid w:val="00674A82"/>
    <w:rsid w:val="006B326E"/>
    <w:rsid w:val="006B4432"/>
    <w:rsid w:val="006B46E1"/>
    <w:rsid w:val="006C1FCE"/>
    <w:rsid w:val="007100B1"/>
    <w:rsid w:val="00710B21"/>
    <w:rsid w:val="007203CF"/>
    <w:rsid w:val="007250CC"/>
    <w:rsid w:val="00731EAD"/>
    <w:rsid w:val="007347E6"/>
    <w:rsid w:val="00753C77"/>
    <w:rsid w:val="00760219"/>
    <w:rsid w:val="00760C0C"/>
    <w:rsid w:val="0076375F"/>
    <w:rsid w:val="00766771"/>
    <w:rsid w:val="00782CFD"/>
    <w:rsid w:val="00787CDC"/>
    <w:rsid w:val="007A730B"/>
    <w:rsid w:val="007B2B04"/>
    <w:rsid w:val="007C4674"/>
    <w:rsid w:val="007C59B6"/>
    <w:rsid w:val="007D033C"/>
    <w:rsid w:val="007D1547"/>
    <w:rsid w:val="007D24C6"/>
    <w:rsid w:val="007D2A7C"/>
    <w:rsid w:val="007D4A2C"/>
    <w:rsid w:val="007F3F88"/>
    <w:rsid w:val="007F7570"/>
    <w:rsid w:val="007F7F0B"/>
    <w:rsid w:val="00805C65"/>
    <w:rsid w:val="00846A57"/>
    <w:rsid w:val="00865A24"/>
    <w:rsid w:val="00866153"/>
    <w:rsid w:val="0087496C"/>
    <w:rsid w:val="00877A7A"/>
    <w:rsid w:val="0088161F"/>
    <w:rsid w:val="00890197"/>
    <w:rsid w:val="008954A7"/>
    <w:rsid w:val="0089697E"/>
    <w:rsid w:val="008B3453"/>
    <w:rsid w:val="008C51B3"/>
    <w:rsid w:val="008F611C"/>
    <w:rsid w:val="00911B08"/>
    <w:rsid w:val="00914289"/>
    <w:rsid w:val="009405C0"/>
    <w:rsid w:val="009443E6"/>
    <w:rsid w:val="00946786"/>
    <w:rsid w:val="00951830"/>
    <w:rsid w:val="00977E3F"/>
    <w:rsid w:val="00980270"/>
    <w:rsid w:val="009B2757"/>
    <w:rsid w:val="009C07EE"/>
    <w:rsid w:val="009C1726"/>
    <w:rsid w:val="009C660A"/>
    <w:rsid w:val="009D4352"/>
    <w:rsid w:val="009E23DF"/>
    <w:rsid w:val="009E4493"/>
    <w:rsid w:val="00A231C6"/>
    <w:rsid w:val="00A2508D"/>
    <w:rsid w:val="00A3219E"/>
    <w:rsid w:val="00A521F2"/>
    <w:rsid w:val="00A719BB"/>
    <w:rsid w:val="00A9681B"/>
    <w:rsid w:val="00AA3135"/>
    <w:rsid w:val="00AB73F2"/>
    <w:rsid w:val="00AB7E0F"/>
    <w:rsid w:val="00AD000C"/>
    <w:rsid w:val="00AD37F8"/>
    <w:rsid w:val="00AE1A57"/>
    <w:rsid w:val="00AF164A"/>
    <w:rsid w:val="00AF5C88"/>
    <w:rsid w:val="00B0673B"/>
    <w:rsid w:val="00B1523F"/>
    <w:rsid w:val="00B329E8"/>
    <w:rsid w:val="00B358FB"/>
    <w:rsid w:val="00B37D38"/>
    <w:rsid w:val="00B416AD"/>
    <w:rsid w:val="00B416FD"/>
    <w:rsid w:val="00B42695"/>
    <w:rsid w:val="00B42EB5"/>
    <w:rsid w:val="00B452C8"/>
    <w:rsid w:val="00B64642"/>
    <w:rsid w:val="00B6534C"/>
    <w:rsid w:val="00B80273"/>
    <w:rsid w:val="00B8434A"/>
    <w:rsid w:val="00B868E3"/>
    <w:rsid w:val="00B87B16"/>
    <w:rsid w:val="00B94B3F"/>
    <w:rsid w:val="00BA71AB"/>
    <w:rsid w:val="00BC3353"/>
    <w:rsid w:val="00BD2854"/>
    <w:rsid w:val="00BF7AB9"/>
    <w:rsid w:val="00C25469"/>
    <w:rsid w:val="00C315E1"/>
    <w:rsid w:val="00C4020D"/>
    <w:rsid w:val="00C47F9B"/>
    <w:rsid w:val="00C524EF"/>
    <w:rsid w:val="00C710E9"/>
    <w:rsid w:val="00C7275A"/>
    <w:rsid w:val="00C77FBF"/>
    <w:rsid w:val="00C80D76"/>
    <w:rsid w:val="00C821A8"/>
    <w:rsid w:val="00C94ACC"/>
    <w:rsid w:val="00CA20BA"/>
    <w:rsid w:val="00CA4CA9"/>
    <w:rsid w:val="00CB11A0"/>
    <w:rsid w:val="00CB5ABA"/>
    <w:rsid w:val="00CC3D50"/>
    <w:rsid w:val="00CD2CA8"/>
    <w:rsid w:val="00CD3F63"/>
    <w:rsid w:val="00CE2583"/>
    <w:rsid w:val="00CF759A"/>
    <w:rsid w:val="00D14E82"/>
    <w:rsid w:val="00D269AF"/>
    <w:rsid w:val="00D26AFA"/>
    <w:rsid w:val="00D26B44"/>
    <w:rsid w:val="00D35404"/>
    <w:rsid w:val="00D4576C"/>
    <w:rsid w:val="00D50B66"/>
    <w:rsid w:val="00D544BB"/>
    <w:rsid w:val="00D605D1"/>
    <w:rsid w:val="00DC5D0E"/>
    <w:rsid w:val="00DE226D"/>
    <w:rsid w:val="00DE7142"/>
    <w:rsid w:val="00E17839"/>
    <w:rsid w:val="00E2068F"/>
    <w:rsid w:val="00E2442C"/>
    <w:rsid w:val="00E27F69"/>
    <w:rsid w:val="00E35476"/>
    <w:rsid w:val="00E35FFD"/>
    <w:rsid w:val="00E44AE6"/>
    <w:rsid w:val="00EA0B48"/>
    <w:rsid w:val="00EB010A"/>
    <w:rsid w:val="00EE0BEC"/>
    <w:rsid w:val="00EE4CB7"/>
    <w:rsid w:val="00F05953"/>
    <w:rsid w:val="00F05B1D"/>
    <w:rsid w:val="00F25AF9"/>
    <w:rsid w:val="00F4089B"/>
    <w:rsid w:val="00F40A1F"/>
    <w:rsid w:val="00F4269F"/>
    <w:rsid w:val="00F43CF0"/>
    <w:rsid w:val="00F566AB"/>
    <w:rsid w:val="00F63628"/>
    <w:rsid w:val="00F77937"/>
    <w:rsid w:val="00F81593"/>
    <w:rsid w:val="00F96E13"/>
    <w:rsid w:val="00FB0264"/>
    <w:rsid w:val="00FB150B"/>
    <w:rsid w:val="00FC0A5F"/>
    <w:rsid w:val="00FC234D"/>
    <w:rsid w:val="00FC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599B90"/>
  <w15:chartTrackingRefBased/>
  <w15:docId w15:val="{BDD74639-75F4-4CE7-83A7-8D7F2E41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0CA"/>
  </w:style>
  <w:style w:type="paragraph" w:styleId="Heading1">
    <w:name w:val="heading 1"/>
    <w:basedOn w:val="Normal"/>
    <w:next w:val="Normal"/>
    <w:link w:val="Heading1Char"/>
    <w:uiPriority w:val="9"/>
    <w:qFormat/>
    <w:rsid w:val="005120CA"/>
    <w:pPr>
      <w:keepNext/>
      <w:keepLines/>
      <w:spacing w:before="400" w:after="40" w:line="240" w:lineRule="auto"/>
      <w:outlineLvl w:val="0"/>
    </w:pPr>
    <w:rPr>
      <w:rFonts w:asciiTheme="majorHAnsi" w:eastAsiaTheme="majorEastAsia" w:hAnsiTheme="majorHAnsi" w:cstheme="majorBidi"/>
      <w:color w:val="006680" w:themeColor="accent1" w:themeShade="80"/>
      <w:sz w:val="36"/>
      <w:szCs w:val="36"/>
    </w:rPr>
  </w:style>
  <w:style w:type="paragraph" w:styleId="Heading2">
    <w:name w:val="heading 2"/>
    <w:basedOn w:val="Normal"/>
    <w:next w:val="Normal"/>
    <w:link w:val="Heading2Char"/>
    <w:uiPriority w:val="9"/>
    <w:semiHidden/>
    <w:unhideWhenUsed/>
    <w:qFormat/>
    <w:rsid w:val="005120CA"/>
    <w:pPr>
      <w:keepNext/>
      <w:keepLines/>
      <w:spacing w:before="40" w:after="0" w:line="240" w:lineRule="auto"/>
      <w:outlineLvl w:val="1"/>
    </w:pPr>
    <w:rPr>
      <w:rFonts w:asciiTheme="majorHAnsi" w:eastAsiaTheme="majorEastAsia" w:hAnsiTheme="majorHAnsi" w:cstheme="majorBidi"/>
      <w:color w:val="0098BF" w:themeColor="accent1" w:themeShade="BF"/>
      <w:sz w:val="32"/>
      <w:szCs w:val="32"/>
    </w:rPr>
  </w:style>
  <w:style w:type="paragraph" w:styleId="Heading3">
    <w:name w:val="heading 3"/>
    <w:basedOn w:val="Normal"/>
    <w:next w:val="Normal"/>
    <w:link w:val="Heading3Char"/>
    <w:uiPriority w:val="9"/>
    <w:semiHidden/>
    <w:unhideWhenUsed/>
    <w:qFormat/>
    <w:rsid w:val="005120CA"/>
    <w:pPr>
      <w:keepNext/>
      <w:keepLines/>
      <w:spacing w:before="40" w:after="0" w:line="240" w:lineRule="auto"/>
      <w:outlineLvl w:val="2"/>
    </w:pPr>
    <w:rPr>
      <w:rFonts w:asciiTheme="majorHAnsi" w:eastAsiaTheme="majorEastAsia" w:hAnsiTheme="majorHAnsi" w:cstheme="majorBidi"/>
      <w:color w:val="0098BF" w:themeColor="accent1" w:themeShade="BF"/>
      <w:sz w:val="28"/>
      <w:szCs w:val="28"/>
    </w:rPr>
  </w:style>
  <w:style w:type="paragraph" w:styleId="Heading4">
    <w:name w:val="heading 4"/>
    <w:basedOn w:val="Normal"/>
    <w:next w:val="Normal"/>
    <w:link w:val="Heading4Char"/>
    <w:uiPriority w:val="9"/>
    <w:semiHidden/>
    <w:unhideWhenUsed/>
    <w:qFormat/>
    <w:rsid w:val="005120CA"/>
    <w:pPr>
      <w:keepNext/>
      <w:keepLines/>
      <w:spacing w:before="40" w:after="0"/>
      <w:outlineLvl w:val="3"/>
    </w:pPr>
    <w:rPr>
      <w:rFonts w:asciiTheme="majorHAnsi" w:eastAsiaTheme="majorEastAsia" w:hAnsiTheme="majorHAnsi" w:cstheme="majorBidi"/>
      <w:color w:val="0098BF" w:themeColor="accent1" w:themeShade="BF"/>
      <w:sz w:val="24"/>
      <w:szCs w:val="24"/>
    </w:rPr>
  </w:style>
  <w:style w:type="paragraph" w:styleId="Heading5">
    <w:name w:val="heading 5"/>
    <w:basedOn w:val="Normal"/>
    <w:next w:val="Normal"/>
    <w:link w:val="Heading5Char"/>
    <w:uiPriority w:val="9"/>
    <w:semiHidden/>
    <w:unhideWhenUsed/>
    <w:qFormat/>
    <w:rsid w:val="005120CA"/>
    <w:pPr>
      <w:keepNext/>
      <w:keepLines/>
      <w:spacing w:before="40" w:after="0"/>
      <w:outlineLvl w:val="4"/>
    </w:pPr>
    <w:rPr>
      <w:rFonts w:asciiTheme="majorHAnsi" w:eastAsiaTheme="majorEastAsia" w:hAnsiTheme="majorHAnsi" w:cstheme="majorBidi"/>
      <w:caps/>
      <w:color w:val="0098BF" w:themeColor="accent1" w:themeShade="BF"/>
    </w:rPr>
  </w:style>
  <w:style w:type="paragraph" w:styleId="Heading6">
    <w:name w:val="heading 6"/>
    <w:basedOn w:val="Normal"/>
    <w:next w:val="Normal"/>
    <w:link w:val="Heading6Char"/>
    <w:uiPriority w:val="9"/>
    <w:semiHidden/>
    <w:unhideWhenUsed/>
    <w:qFormat/>
    <w:rsid w:val="005120CA"/>
    <w:pPr>
      <w:keepNext/>
      <w:keepLines/>
      <w:spacing w:before="40" w:after="0"/>
      <w:outlineLvl w:val="5"/>
    </w:pPr>
    <w:rPr>
      <w:rFonts w:asciiTheme="majorHAnsi" w:eastAsiaTheme="majorEastAsia" w:hAnsiTheme="majorHAnsi" w:cstheme="majorBidi"/>
      <w:i/>
      <w:iCs/>
      <w:caps/>
      <w:color w:val="006680" w:themeColor="accent1" w:themeShade="80"/>
    </w:rPr>
  </w:style>
  <w:style w:type="paragraph" w:styleId="Heading7">
    <w:name w:val="heading 7"/>
    <w:basedOn w:val="Normal"/>
    <w:next w:val="Normal"/>
    <w:link w:val="Heading7Char"/>
    <w:uiPriority w:val="9"/>
    <w:semiHidden/>
    <w:unhideWhenUsed/>
    <w:qFormat/>
    <w:rsid w:val="005120CA"/>
    <w:pPr>
      <w:keepNext/>
      <w:keepLines/>
      <w:spacing w:before="40" w:after="0"/>
      <w:outlineLvl w:val="6"/>
    </w:pPr>
    <w:rPr>
      <w:rFonts w:asciiTheme="majorHAnsi" w:eastAsiaTheme="majorEastAsia" w:hAnsiTheme="majorHAnsi" w:cstheme="majorBidi"/>
      <w:b/>
      <w:bCs/>
      <w:color w:val="006680" w:themeColor="accent1" w:themeShade="80"/>
    </w:rPr>
  </w:style>
  <w:style w:type="paragraph" w:styleId="Heading8">
    <w:name w:val="heading 8"/>
    <w:basedOn w:val="Normal"/>
    <w:next w:val="Normal"/>
    <w:link w:val="Heading8Char"/>
    <w:uiPriority w:val="9"/>
    <w:semiHidden/>
    <w:unhideWhenUsed/>
    <w:qFormat/>
    <w:rsid w:val="005120CA"/>
    <w:pPr>
      <w:keepNext/>
      <w:keepLines/>
      <w:spacing w:before="40" w:after="0"/>
      <w:outlineLvl w:val="7"/>
    </w:pPr>
    <w:rPr>
      <w:rFonts w:asciiTheme="majorHAnsi" w:eastAsiaTheme="majorEastAsia" w:hAnsiTheme="majorHAnsi" w:cstheme="majorBidi"/>
      <w:b/>
      <w:bCs/>
      <w:i/>
      <w:iCs/>
      <w:color w:val="006680" w:themeColor="accent1" w:themeShade="80"/>
    </w:rPr>
  </w:style>
  <w:style w:type="paragraph" w:styleId="Heading9">
    <w:name w:val="heading 9"/>
    <w:basedOn w:val="Normal"/>
    <w:next w:val="Normal"/>
    <w:link w:val="Heading9Char"/>
    <w:uiPriority w:val="9"/>
    <w:semiHidden/>
    <w:unhideWhenUsed/>
    <w:qFormat/>
    <w:rsid w:val="005120CA"/>
    <w:pPr>
      <w:keepNext/>
      <w:keepLines/>
      <w:spacing w:before="40" w:after="0"/>
      <w:outlineLvl w:val="8"/>
    </w:pPr>
    <w:rPr>
      <w:rFonts w:asciiTheme="majorHAnsi" w:eastAsiaTheme="majorEastAsia" w:hAnsiTheme="majorHAnsi" w:cstheme="majorBidi"/>
      <w:i/>
      <w:iCs/>
      <w:color w:val="00668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sid w:val="0016134E"/>
    <w:rPr>
      <w:rFonts w:ascii="Times New Roman" w:hAnsi="Times New Roman"/>
      <w:b/>
      <w:sz w:val="24"/>
    </w:rPr>
  </w:style>
  <w:style w:type="character" w:customStyle="1" w:styleId="HeaderLinkContract">
    <w:name w:val="HeaderLinkContract"/>
    <w:basedOn w:val="DefaultParagraphFont"/>
    <w:rsid w:val="0016134E"/>
    <w:rPr>
      <w:rFonts w:ascii="Times New Roman" w:hAnsi="Times New Roman"/>
      <w:b/>
      <w:sz w:val="24"/>
    </w:rPr>
  </w:style>
  <w:style w:type="paragraph" w:customStyle="1" w:styleId="Level2">
    <w:name w:val="Level2"/>
    <w:basedOn w:val="Normal"/>
    <w:link w:val="Level2Char"/>
    <w:autoRedefine/>
    <w:rsid w:val="000A1BF2"/>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0A1BF2"/>
    <w:rPr>
      <w:rFonts w:ascii="Arial Narrow" w:eastAsia="ヒラギノ角ゴ Pro W3" w:hAnsi="Arial Narrow"/>
      <w:color w:val="000000"/>
      <w:sz w:val="24"/>
      <w:szCs w:val="24"/>
    </w:rPr>
  </w:style>
  <w:style w:type="paragraph" w:customStyle="1" w:styleId="Level1">
    <w:name w:val="Level1"/>
    <w:basedOn w:val="BodyText"/>
    <w:link w:val="Level1Char"/>
    <w:autoRedefine/>
    <w:rsid w:val="000A1BF2"/>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0A1BF2"/>
    <w:rPr>
      <w:rFonts w:ascii="Arial Narrow" w:eastAsia="ヒラギノ角ゴ Pro W3" w:hAnsi="Arial Narrow"/>
      <w:color w:val="000000"/>
      <w:sz w:val="28"/>
      <w:szCs w:val="24"/>
    </w:rPr>
  </w:style>
  <w:style w:type="paragraph" w:styleId="BodyText">
    <w:name w:val="Body Text"/>
    <w:basedOn w:val="Normal"/>
    <w:link w:val="BodyTextChar"/>
    <w:uiPriority w:val="99"/>
    <w:semiHidden/>
    <w:unhideWhenUsed/>
    <w:rsid w:val="000A1BF2"/>
    <w:pPr>
      <w:spacing w:after="120"/>
    </w:pPr>
  </w:style>
  <w:style w:type="character" w:customStyle="1" w:styleId="BodyTextChar">
    <w:name w:val="Body Text Char"/>
    <w:basedOn w:val="DefaultParagraphFont"/>
    <w:link w:val="BodyText"/>
    <w:uiPriority w:val="99"/>
    <w:semiHidden/>
    <w:rsid w:val="000A1BF2"/>
  </w:style>
  <w:style w:type="paragraph" w:customStyle="1" w:styleId="Level3">
    <w:name w:val="Level3"/>
    <w:basedOn w:val="Level2"/>
    <w:link w:val="Level3Char"/>
    <w:autoRedefine/>
    <w:rsid w:val="000A1BF2"/>
  </w:style>
  <w:style w:type="character" w:customStyle="1" w:styleId="Level3Char">
    <w:name w:val="Level3 Char"/>
    <w:basedOn w:val="Level2Char"/>
    <w:link w:val="Level3"/>
    <w:rsid w:val="000A1BF2"/>
    <w:rPr>
      <w:rFonts w:ascii="Arial Narrow" w:eastAsia="ヒラギノ角ゴ Pro W3" w:hAnsi="Arial Narrow"/>
      <w:color w:val="000000"/>
      <w:sz w:val="24"/>
      <w:szCs w:val="24"/>
    </w:rPr>
  </w:style>
  <w:style w:type="paragraph" w:customStyle="1" w:styleId="Level4">
    <w:name w:val="Level4"/>
    <w:basedOn w:val="Level2"/>
    <w:link w:val="Level4Char"/>
    <w:autoRedefine/>
    <w:rsid w:val="000A1BF2"/>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sid w:val="000A1BF2"/>
    <w:rPr>
      <w:rFonts w:ascii="Arial Narrow" w:eastAsia="ヒラギノ角ゴ Pro W3" w:hAnsi="Arial Narrow"/>
      <w:color w:val="000000"/>
      <w:sz w:val="24"/>
      <w:szCs w:val="24"/>
    </w:rPr>
  </w:style>
  <w:style w:type="paragraph" w:customStyle="1" w:styleId="RFPHeader">
    <w:name w:val="RFPHeader#"/>
    <w:basedOn w:val="Normal"/>
    <w:autoRedefine/>
    <w:rsid w:val="002C2CE6"/>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rsid w:val="002C2CE6"/>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sid w:val="005120CA"/>
    <w:rPr>
      <w:rFonts w:asciiTheme="majorHAnsi" w:eastAsiaTheme="majorEastAsia" w:hAnsiTheme="majorHAnsi" w:cstheme="majorBidi"/>
      <w:color w:val="006680" w:themeColor="accent1" w:themeShade="80"/>
      <w:sz w:val="36"/>
      <w:szCs w:val="36"/>
    </w:rPr>
  </w:style>
  <w:style w:type="character" w:customStyle="1" w:styleId="Heading2Char">
    <w:name w:val="Heading 2 Char"/>
    <w:basedOn w:val="DefaultParagraphFont"/>
    <w:link w:val="Heading2"/>
    <w:uiPriority w:val="9"/>
    <w:semiHidden/>
    <w:rsid w:val="005120CA"/>
    <w:rPr>
      <w:rFonts w:asciiTheme="majorHAnsi" w:eastAsiaTheme="majorEastAsia" w:hAnsiTheme="majorHAnsi" w:cstheme="majorBidi"/>
      <w:color w:val="0098BF" w:themeColor="accent1" w:themeShade="BF"/>
      <w:sz w:val="32"/>
      <w:szCs w:val="32"/>
    </w:rPr>
  </w:style>
  <w:style w:type="character" w:customStyle="1" w:styleId="Heading3Char">
    <w:name w:val="Heading 3 Char"/>
    <w:basedOn w:val="DefaultParagraphFont"/>
    <w:link w:val="Heading3"/>
    <w:uiPriority w:val="9"/>
    <w:semiHidden/>
    <w:rsid w:val="005120CA"/>
    <w:rPr>
      <w:rFonts w:asciiTheme="majorHAnsi" w:eastAsiaTheme="majorEastAsia" w:hAnsiTheme="majorHAnsi" w:cstheme="majorBidi"/>
      <w:color w:val="0098BF" w:themeColor="accent1" w:themeShade="BF"/>
      <w:sz w:val="28"/>
      <w:szCs w:val="28"/>
    </w:rPr>
  </w:style>
  <w:style w:type="character" w:customStyle="1" w:styleId="Heading4Char">
    <w:name w:val="Heading 4 Char"/>
    <w:basedOn w:val="DefaultParagraphFont"/>
    <w:link w:val="Heading4"/>
    <w:uiPriority w:val="9"/>
    <w:semiHidden/>
    <w:rsid w:val="005120CA"/>
    <w:rPr>
      <w:rFonts w:asciiTheme="majorHAnsi" w:eastAsiaTheme="majorEastAsia" w:hAnsiTheme="majorHAnsi" w:cstheme="majorBidi"/>
      <w:color w:val="0098BF" w:themeColor="accent1" w:themeShade="BF"/>
      <w:sz w:val="24"/>
      <w:szCs w:val="24"/>
    </w:rPr>
  </w:style>
  <w:style w:type="character" w:customStyle="1" w:styleId="Heading5Char">
    <w:name w:val="Heading 5 Char"/>
    <w:basedOn w:val="DefaultParagraphFont"/>
    <w:link w:val="Heading5"/>
    <w:uiPriority w:val="9"/>
    <w:semiHidden/>
    <w:rsid w:val="005120CA"/>
    <w:rPr>
      <w:rFonts w:asciiTheme="majorHAnsi" w:eastAsiaTheme="majorEastAsia" w:hAnsiTheme="majorHAnsi" w:cstheme="majorBidi"/>
      <w:caps/>
      <w:color w:val="0098BF" w:themeColor="accent1" w:themeShade="BF"/>
    </w:rPr>
  </w:style>
  <w:style w:type="character" w:customStyle="1" w:styleId="Heading6Char">
    <w:name w:val="Heading 6 Char"/>
    <w:basedOn w:val="DefaultParagraphFont"/>
    <w:link w:val="Heading6"/>
    <w:uiPriority w:val="9"/>
    <w:semiHidden/>
    <w:rsid w:val="005120CA"/>
    <w:rPr>
      <w:rFonts w:asciiTheme="majorHAnsi" w:eastAsiaTheme="majorEastAsia" w:hAnsiTheme="majorHAnsi" w:cstheme="majorBidi"/>
      <w:i/>
      <w:iCs/>
      <w:caps/>
      <w:color w:val="006680" w:themeColor="accent1" w:themeShade="80"/>
    </w:rPr>
  </w:style>
  <w:style w:type="character" w:customStyle="1" w:styleId="Heading7Char">
    <w:name w:val="Heading 7 Char"/>
    <w:basedOn w:val="DefaultParagraphFont"/>
    <w:link w:val="Heading7"/>
    <w:uiPriority w:val="9"/>
    <w:semiHidden/>
    <w:rsid w:val="005120CA"/>
    <w:rPr>
      <w:rFonts w:asciiTheme="majorHAnsi" w:eastAsiaTheme="majorEastAsia" w:hAnsiTheme="majorHAnsi" w:cstheme="majorBidi"/>
      <w:b/>
      <w:bCs/>
      <w:color w:val="006680" w:themeColor="accent1" w:themeShade="80"/>
    </w:rPr>
  </w:style>
  <w:style w:type="character" w:customStyle="1" w:styleId="Heading8Char">
    <w:name w:val="Heading 8 Char"/>
    <w:basedOn w:val="DefaultParagraphFont"/>
    <w:link w:val="Heading8"/>
    <w:uiPriority w:val="9"/>
    <w:semiHidden/>
    <w:rsid w:val="005120CA"/>
    <w:rPr>
      <w:rFonts w:asciiTheme="majorHAnsi" w:eastAsiaTheme="majorEastAsia" w:hAnsiTheme="majorHAnsi" w:cstheme="majorBidi"/>
      <w:b/>
      <w:bCs/>
      <w:i/>
      <w:iCs/>
      <w:color w:val="006680" w:themeColor="accent1" w:themeShade="80"/>
    </w:rPr>
  </w:style>
  <w:style w:type="character" w:customStyle="1" w:styleId="Heading9Char">
    <w:name w:val="Heading 9 Char"/>
    <w:basedOn w:val="DefaultParagraphFont"/>
    <w:link w:val="Heading9"/>
    <w:uiPriority w:val="9"/>
    <w:semiHidden/>
    <w:rsid w:val="005120CA"/>
    <w:rPr>
      <w:rFonts w:asciiTheme="majorHAnsi" w:eastAsiaTheme="majorEastAsia" w:hAnsiTheme="majorHAnsi" w:cstheme="majorBidi"/>
      <w:i/>
      <w:iCs/>
      <w:color w:val="006680" w:themeColor="accent1" w:themeShade="80"/>
    </w:rPr>
  </w:style>
  <w:style w:type="paragraph" w:styleId="Caption">
    <w:name w:val="caption"/>
    <w:basedOn w:val="Normal"/>
    <w:next w:val="Normal"/>
    <w:uiPriority w:val="35"/>
    <w:semiHidden/>
    <w:unhideWhenUsed/>
    <w:qFormat/>
    <w:rsid w:val="005120CA"/>
    <w:pPr>
      <w:spacing w:line="240" w:lineRule="auto"/>
    </w:pPr>
    <w:rPr>
      <w:b/>
      <w:bCs/>
      <w:smallCaps/>
      <w:color w:val="0066FF" w:themeColor="text2"/>
    </w:rPr>
  </w:style>
  <w:style w:type="paragraph" w:styleId="Title">
    <w:name w:val="Title"/>
    <w:basedOn w:val="Normal"/>
    <w:next w:val="Normal"/>
    <w:link w:val="TitleChar"/>
    <w:uiPriority w:val="10"/>
    <w:qFormat/>
    <w:rsid w:val="005120CA"/>
    <w:pPr>
      <w:spacing w:after="0" w:line="204" w:lineRule="auto"/>
      <w:contextualSpacing/>
    </w:pPr>
    <w:rPr>
      <w:rFonts w:asciiTheme="majorHAnsi" w:eastAsiaTheme="majorEastAsia" w:hAnsiTheme="majorHAnsi" w:cstheme="majorBidi"/>
      <w:caps/>
      <w:color w:val="0066FF" w:themeColor="text2"/>
      <w:spacing w:val="-15"/>
      <w:sz w:val="72"/>
      <w:szCs w:val="72"/>
    </w:rPr>
  </w:style>
  <w:style w:type="character" w:customStyle="1" w:styleId="TitleChar">
    <w:name w:val="Title Char"/>
    <w:basedOn w:val="DefaultParagraphFont"/>
    <w:link w:val="Title"/>
    <w:uiPriority w:val="10"/>
    <w:rsid w:val="005120CA"/>
    <w:rPr>
      <w:rFonts w:asciiTheme="majorHAnsi" w:eastAsiaTheme="majorEastAsia" w:hAnsiTheme="majorHAnsi" w:cstheme="majorBidi"/>
      <w:caps/>
      <w:color w:val="0066FF" w:themeColor="text2"/>
      <w:spacing w:val="-15"/>
      <w:sz w:val="72"/>
      <w:szCs w:val="72"/>
    </w:rPr>
  </w:style>
  <w:style w:type="paragraph" w:styleId="Subtitle">
    <w:name w:val="Subtitle"/>
    <w:basedOn w:val="Normal"/>
    <w:next w:val="Normal"/>
    <w:link w:val="SubtitleChar"/>
    <w:uiPriority w:val="11"/>
    <w:qFormat/>
    <w:rsid w:val="005120CA"/>
    <w:pPr>
      <w:numPr>
        <w:ilvl w:val="1"/>
      </w:numPr>
      <w:spacing w:after="240" w:line="240" w:lineRule="auto"/>
    </w:pPr>
    <w:rPr>
      <w:rFonts w:asciiTheme="majorHAnsi" w:eastAsiaTheme="majorEastAsia" w:hAnsiTheme="majorHAnsi" w:cstheme="majorBidi"/>
      <w:color w:val="00CCFF" w:themeColor="accent1"/>
      <w:sz w:val="28"/>
      <w:szCs w:val="28"/>
    </w:rPr>
  </w:style>
  <w:style w:type="character" w:customStyle="1" w:styleId="SubtitleChar">
    <w:name w:val="Subtitle Char"/>
    <w:basedOn w:val="DefaultParagraphFont"/>
    <w:link w:val="Subtitle"/>
    <w:uiPriority w:val="11"/>
    <w:rsid w:val="005120CA"/>
    <w:rPr>
      <w:rFonts w:asciiTheme="majorHAnsi" w:eastAsiaTheme="majorEastAsia" w:hAnsiTheme="majorHAnsi" w:cstheme="majorBidi"/>
      <w:color w:val="00CCFF" w:themeColor="accent1"/>
      <w:sz w:val="28"/>
      <w:szCs w:val="28"/>
    </w:rPr>
  </w:style>
  <w:style w:type="character" w:styleId="Strong">
    <w:name w:val="Strong"/>
    <w:basedOn w:val="DefaultParagraphFont"/>
    <w:uiPriority w:val="22"/>
    <w:qFormat/>
    <w:rsid w:val="005120CA"/>
    <w:rPr>
      <w:b/>
      <w:bCs/>
    </w:rPr>
  </w:style>
  <w:style w:type="character" w:styleId="Emphasis">
    <w:name w:val="Emphasis"/>
    <w:basedOn w:val="DefaultParagraphFont"/>
    <w:uiPriority w:val="20"/>
    <w:qFormat/>
    <w:rsid w:val="005120CA"/>
    <w:rPr>
      <w:i/>
      <w:iCs/>
    </w:rPr>
  </w:style>
  <w:style w:type="paragraph" w:styleId="NoSpacing">
    <w:name w:val="No Spacing"/>
    <w:uiPriority w:val="1"/>
    <w:qFormat/>
    <w:rsid w:val="005120CA"/>
    <w:pPr>
      <w:spacing w:after="0" w:line="240" w:lineRule="auto"/>
    </w:pPr>
  </w:style>
  <w:style w:type="paragraph" w:styleId="Quote">
    <w:name w:val="Quote"/>
    <w:basedOn w:val="Normal"/>
    <w:next w:val="Normal"/>
    <w:link w:val="QuoteChar"/>
    <w:uiPriority w:val="29"/>
    <w:qFormat/>
    <w:rsid w:val="005120CA"/>
    <w:pPr>
      <w:spacing w:before="120" w:after="120"/>
      <w:ind w:left="720"/>
    </w:pPr>
    <w:rPr>
      <w:color w:val="0066FF" w:themeColor="text2"/>
      <w:sz w:val="24"/>
      <w:szCs w:val="24"/>
    </w:rPr>
  </w:style>
  <w:style w:type="character" w:customStyle="1" w:styleId="QuoteChar">
    <w:name w:val="Quote Char"/>
    <w:basedOn w:val="DefaultParagraphFont"/>
    <w:link w:val="Quote"/>
    <w:uiPriority w:val="29"/>
    <w:rsid w:val="005120CA"/>
    <w:rPr>
      <w:color w:val="0066FF" w:themeColor="text2"/>
      <w:sz w:val="24"/>
      <w:szCs w:val="24"/>
    </w:rPr>
  </w:style>
  <w:style w:type="paragraph" w:styleId="IntenseQuote">
    <w:name w:val="Intense Quote"/>
    <w:basedOn w:val="Normal"/>
    <w:next w:val="Normal"/>
    <w:link w:val="IntenseQuoteChar"/>
    <w:uiPriority w:val="30"/>
    <w:qFormat/>
    <w:rsid w:val="005120CA"/>
    <w:pPr>
      <w:spacing w:before="100" w:beforeAutospacing="1" w:after="240" w:line="240" w:lineRule="auto"/>
      <w:ind w:left="720"/>
      <w:jc w:val="center"/>
    </w:pPr>
    <w:rPr>
      <w:rFonts w:asciiTheme="majorHAnsi" w:eastAsiaTheme="majorEastAsia" w:hAnsiTheme="majorHAnsi" w:cstheme="majorBidi"/>
      <w:color w:val="0066FF" w:themeColor="text2"/>
      <w:spacing w:val="-6"/>
      <w:sz w:val="32"/>
      <w:szCs w:val="32"/>
    </w:rPr>
  </w:style>
  <w:style w:type="character" w:customStyle="1" w:styleId="IntenseQuoteChar">
    <w:name w:val="Intense Quote Char"/>
    <w:basedOn w:val="DefaultParagraphFont"/>
    <w:link w:val="IntenseQuote"/>
    <w:uiPriority w:val="30"/>
    <w:rsid w:val="005120CA"/>
    <w:rPr>
      <w:rFonts w:asciiTheme="majorHAnsi" w:eastAsiaTheme="majorEastAsia" w:hAnsiTheme="majorHAnsi" w:cstheme="majorBidi"/>
      <w:color w:val="0066FF" w:themeColor="text2"/>
      <w:spacing w:val="-6"/>
      <w:sz w:val="32"/>
      <w:szCs w:val="32"/>
    </w:rPr>
  </w:style>
  <w:style w:type="character" w:styleId="SubtleEmphasis">
    <w:name w:val="Subtle Emphasis"/>
    <w:basedOn w:val="DefaultParagraphFont"/>
    <w:uiPriority w:val="19"/>
    <w:qFormat/>
    <w:rsid w:val="005120CA"/>
    <w:rPr>
      <w:i/>
      <w:iCs/>
      <w:color w:val="595959" w:themeColor="text1" w:themeTint="A6"/>
    </w:rPr>
  </w:style>
  <w:style w:type="character" w:styleId="IntenseEmphasis">
    <w:name w:val="Intense Emphasis"/>
    <w:basedOn w:val="DefaultParagraphFont"/>
    <w:uiPriority w:val="21"/>
    <w:qFormat/>
    <w:rsid w:val="005120CA"/>
    <w:rPr>
      <w:b/>
      <w:bCs/>
      <w:i/>
      <w:iCs/>
    </w:rPr>
  </w:style>
  <w:style w:type="character" w:styleId="SubtleReference">
    <w:name w:val="Subtle Reference"/>
    <w:basedOn w:val="DefaultParagraphFont"/>
    <w:uiPriority w:val="31"/>
    <w:qFormat/>
    <w:rsid w:val="005120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120CA"/>
    <w:rPr>
      <w:b/>
      <w:bCs/>
      <w:smallCaps/>
      <w:color w:val="0066FF" w:themeColor="text2"/>
      <w:u w:val="single"/>
    </w:rPr>
  </w:style>
  <w:style w:type="character" w:styleId="BookTitle">
    <w:name w:val="Book Title"/>
    <w:basedOn w:val="DefaultParagraphFont"/>
    <w:uiPriority w:val="33"/>
    <w:qFormat/>
    <w:rsid w:val="005120CA"/>
    <w:rPr>
      <w:b/>
      <w:bCs/>
      <w:smallCaps/>
      <w:spacing w:val="10"/>
    </w:rPr>
  </w:style>
  <w:style w:type="paragraph" w:styleId="TOCHeading">
    <w:name w:val="TOC Heading"/>
    <w:basedOn w:val="Heading1"/>
    <w:next w:val="Normal"/>
    <w:uiPriority w:val="39"/>
    <w:semiHidden/>
    <w:unhideWhenUsed/>
    <w:qFormat/>
    <w:rsid w:val="005120CA"/>
    <w:pPr>
      <w:outlineLvl w:val="9"/>
    </w:pPr>
  </w:style>
  <w:style w:type="paragraph" w:styleId="Header">
    <w:name w:val="header"/>
    <w:basedOn w:val="Normal"/>
    <w:link w:val="HeaderChar"/>
    <w:uiPriority w:val="99"/>
    <w:unhideWhenUsed/>
    <w:rsid w:val="0051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CA"/>
  </w:style>
  <w:style w:type="paragraph" w:styleId="Footer">
    <w:name w:val="footer"/>
    <w:basedOn w:val="Normal"/>
    <w:link w:val="FooterChar"/>
    <w:uiPriority w:val="99"/>
    <w:unhideWhenUsed/>
    <w:rsid w:val="0051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CA"/>
  </w:style>
  <w:style w:type="paragraph" w:styleId="BalloonText">
    <w:name w:val="Balloon Text"/>
    <w:basedOn w:val="Normal"/>
    <w:link w:val="BalloonTextChar"/>
    <w:uiPriority w:val="99"/>
    <w:semiHidden/>
    <w:unhideWhenUsed/>
    <w:rsid w:val="00A3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9E"/>
    <w:rPr>
      <w:rFonts w:ascii="Segoe UI" w:hAnsi="Segoe UI" w:cs="Segoe UI"/>
      <w:sz w:val="18"/>
      <w:szCs w:val="18"/>
    </w:rPr>
  </w:style>
  <w:style w:type="paragraph" w:customStyle="1" w:styleId="11-texttable">
    <w:name w:val="1.1 - text table"/>
    <w:basedOn w:val="Normal"/>
    <w:qFormat/>
    <w:rsid w:val="0053648F"/>
    <w:pPr>
      <w:spacing w:after="0" w:line="240" w:lineRule="auto"/>
      <w:ind w:right="-18"/>
      <w:jc w:val="center"/>
    </w:pPr>
    <w:rPr>
      <w:rFonts w:ascii="Cambria" w:eastAsia="Times New Roman" w:hAnsi="Cambria" w:cs="Times New Roman"/>
      <w:spacing w:val="-5"/>
      <w:sz w:val="24"/>
      <w:szCs w:val="20"/>
    </w:rPr>
  </w:style>
  <w:style w:type="table" w:styleId="TableGrid">
    <w:name w:val="Table Grid"/>
    <w:basedOn w:val="TableNormal"/>
    <w:rsid w:val="005364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48F"/>
    <w:rPr>
      <w:color w:val="0070C0" w:themeColor="hyperlink"/>
      <w:u w:val="single"/>
    </w:rPr>
  </w:style>
  <w:style w:type="paragraph" w:customStyle="1" w:styleId="Header1">
    <w:name w:val="Header1"/>
    <w:basedOn w:val="Normal"/>
    <w:qFormat/>
    <w:rsid w:val="00B416AD"/>
    <w:pPr>
      <w:tabs>
        <w:tab w:val="left" w:pos="180"/>
      </w:tabs>
      <w:spacing w:before="240" w:after="240"/>
      <w:ind w:left="180"/>
    </w:pPr>
    <w:rPr>
      <w:rFonts w:ascii="Cambria" w:hAnsi="Cambria"/>
      <w:b/>
      <w:color w:val="006680" w:themeColor="accent1" w:themeShade="80"/>
      <w:sz w:val="28"/>
      <w:szCs w:val="28"/>
    </w:rPr>
  </w:style>
  <w:style w:type="paragraph" w:customStyle="1" w:styleId="TEXT">
    <w:name w:val="TEXT"/>
    <w:basedOn w:val="Normal"/>
    <w:qFormat/>
    <w:rsid w:val="00B416AD"/>
    <w:pPr>
      <w:tabs>
        <w:tab w:val="left" w:pos="180"/>
      </w:tabs>
      <w:spacing w:before="120" w:after="120"/>
      <w:ind w:left="720"/>
    </w:pPr>
    <w:rPr>
      <w:rFonts w:ascii="Cambria" w:hAnsi="Cambria"/>
      <w:color w:val="006680" w:themeColor="accent1" w:themeShade="80"/>
      <w:sz w:val="24"/>
      <w:szCs w:val="24"/>
    </w:rPr>
  </w:style>
  <w:style w:type="paragraph" w:customStyle="1" w:styleId="table">
    <w:name w:val="table"/>
    <w:basedOn w:val="11-texttable"/>
    <w:qFormat/>
    <w:rsid w:val="00B416AD"/>
    <w:rPr>
      <w:b/>
      <w:color w:val="FFFFFF" w:themeColor="background1"/>
    </w:rPr>
  </w:style>
  <w:style w:type="paragraph" w:customStyle="1" w:styleId="centertext">
    <w:name w:val="center text"/>
    <w:basedOn w:val="Normal"/>
    <w:qFormat/>
    <w:rsid w:val="00B416AD"/>
    <w:pPr>
      <w:spacing w:before="240" w:after="240"/>
      <w:jc w:val="center"/>
    </w:pPr>
    <w:rPr>
      <w:rFonts w:ascii="Cambria" w:hAnsi="Cambria"/>
      <w:b/>
      <w:color w:val="4C0080" w:themeColor="background2" w:themeShade="80"/>
      <w:sz w:val="24"/>
      <w:szCs w:val="24"/>
    </w:rPr>
  </w:style>
  <w:style w:type="character" w:styleId="FollowedHyperlink">
    <w:name w:val="FollowedHyperlink"/>
    <w:basedOn w:val="DefaultParagraphFont"/>
    <w:uiPriority w:val="99"/>
    <w:semiHidden/>
    <w:unhideWhenUsed/>
    <w:rsid w:val="00F43CF0"/>
    <w:rPr>
      <w:color w:val="7030A0" w:themeColor="followedHyperlink"/>
      <w:u w:val="single"/>
    </w:rPr>
  </w:style>
  <w:style w:type="paragraph" w:customStyle="1" w:styleId="text2">
    <w:name w:val="text 2"/>
    <w:basedOn w:val="TEXT"/>
    <w:qFormat/>
    <w:rsid w:val="0088161F"/>
    <w:pPr>
      <w:ind w:left="900"/>
    </w:pPr>
  </w:style>
  <w:style w:type="paragraph" w:customStyle="1" w:styleId="definitions">
    <w:name w:val="definitions"/>
    <w:basedOn w:val="TEXT"/>
    <w:qFormat/>
    <w:rsid w:val="00F25AF9"/>
    <w:pPr>
      <w:tabs>
        <w:tab w:val="clear" w:pos="180"/>
      </w:tabs>
      <w:ind w:left="1530" w:hanging="1530"/>
    </w:pPr>
  </w:style>
  <w:style w:type="paragraph" w:customStyle="1" w:styleId="HEADERP2">
    <w:name w:val="HEADER P2"/>
    <w:basedOn w:val="Header1"/>
    <w:qFormat/>
    <w:rsid w:val="007F3F88"/>
    <w:pPr>
      <w:keepNext/>
      <w:shd w:val="clear" w:color="auto" w:fill="006680" w:themeFill="accent1" w:themeFillShade="80"/>
      <w:tabs>
        <w:tab w:val="clear" w:pos="180"/>
      </w:tabs>
      <w:spacing w:before="360"/>
      <w:ind w:left="-360"/>
    </w:pPr>
    <w:rPr>
      <w:color w:val="FFFFFF" w:themeColor="background1"/>
    </w:rPr>
  </w:style>
  <w:style w:type="paragraph" w:customStyle="1" w:styleId="HEADERP1">
    <w:name w:val="HEADER P1"/>
    <w:basedOn w:val="Header1"/>
    <w:qFormat/>
    <w:rsid w:val="00AA3135"/>
    <w:pPr>
      <w:shd w:val="clear" w:color="auto" w:fill="006680" w:themeFill="accent1" w:themeFillShade="80"/>
      <w:spacing w:before="360"/>
    </w:pPr>
    <w:rPr>
      <w:color w:val="FFFFFF" w:themeColor="background1"/>
    </w:rPr>
  </w:style>
  <w:style w:type="paragraph" w:customStyle="1" w:styleId="TextP20">
    <w:name w:val="Text P2"/>
    <w:basedOn w:val="TEXT"/>
    <w:qFormat/>
    <w:rsid w:val="007F3F88"/>
    <w:pPr>
      <w:tabs>
        <w:tab w:val="clear" w:pos="180"/>
      </w:tabs>
      <w:ind w:left="-360"/>
    </w:pPr>
  </w:style>
  <w:style w:type="paragraph" w:customStyle="1" w:styleId="textP2">
    <w:name w:val="text # P2"/>
    <w:basedOn w:val="TEXT"/>
    <w:qFormat/>
    <w:rsid w:val="00F25AF9"/>
    <w:pPr>
      <w:numPr>
        <w:numId w:val="3"/>
      </w:numPr>
      <w:tabs>
        <w:tab w:val="clear" w:pos="180"/>
      </w:tabs>
      <w:ind w:left="360"/>
    </w:pPr>
  </w:style>
  <w:style w:type="paragraph" w:customStyle="1" w:styleId="textP1">
    <w:name w:val="text P1"/>
    <w:basedOn w:val="TEXT"/>
    <w:qFormat/>
    <w:rsid w:val="00AA3135"/>
    <w:pPr>
      <w:tabs>
        <w:tab w:val="clear" w:pos="180"/>
      </w:tabs>
      <w:ind w:left="180"/>
    </w:pPr>
  </w:style>
  <w:style w:type="paragraph" w:customStyle="1" w:styleId="tabletext">
    <w:name w:val="table text"/>
    <w:basedOn w:val="TextP20"/>
    <w:qFormat/>
    <w:rsid w:val="007F3F88"/>
    <w:pPr>
      <w:spacing w:before="0" w:after="0" w:line="240" w:lineRule="auto"/>
      <w:ind w:left="0"/>
      <w:jc w:val="center"/>
    </w:pPr>
    <w:rPr>
      <w:rFonts w:eastAsiaTheme="minorHAnsi"/>
    </w:rPr>
  </w:style>
  <w:style w:type="paragraph" w:customStyle="1" w:styleId="textP2bullet">
    <w:name w:val="text P2 bullet"/>
    <w:basedOn w:val="TextP20"/>
    <w:qFormat/>
    <w:rsid w:val="00CF759A"/>
    <w:pPr>
      <w:numPr>
        <w:numId w:val="6"/>
      </w:numPr>
      <w:ind w:left="0"/>
    </w:pPr>
  </w:style>
  <w:style w:type="paragraph" w:customStyle="1" w:styleId="textp2bullet2">
    <w:name w:val="text p2 bullet 2"/>
    <w:basedOn w:val="textP2bullet"/>
    <w:qFormat/>
    <w:rsid w:val="00F40A1F"/>
    <w:pPr>
      <w:numPr>
        <w:ilvl w:val="1"/>
      </w:numPr>
      <w:ind w:left="720"/>
    </w:pPr>
  </w:style>
  <w:style w:type="paragraph" w:customStyle="1" w:styleId="textP22">
    <w:name w:val="text P2.2"/>
    <w:basedOn w:val="textP1"/>
    <w:qFormat/>
    <w:rsid w:val="00F40A1F"/>
    <w:pPr>
      <w:ind w:left="0"/>
    </w:pPr>
  </w:style>
  <w:style w:type="paragraph" w:customStyle="1" w:styleId="TextP3">
    <w:name w:val="Text P3"/>
    <w:basedOn w:val="TextP20"/>
    <w:qFormat/>
    <w:rsid w:val="003459E6"/>
    <w:pPr>
      <w:spacing w:before="360"/>
    </w:pPr>
  </w:style>
  <w:style w:type="character" w:styleId="CommentReference">
    <w:name w:val="annotation reference"/>
    <w:basedOn w:val="DefaultParagraphFont"/>
    <w:uiPriority w:val="99"/>
    <w:semiHidden/>
    <w:unhideWhenUsed/>
    <w:rsid w:val="00DC5D0E"/>
    <w:rPr>
      <w:sz w:val="16"/>
      <w:szCs w:val="16"/>
    </w:rPr>
  </w:style>
  <w:style w:type="paragraph" w:styleId="CommentText">
    <w:name w:val="annotation text"/>
    <w:basedOn w:val="Normal"/>
    <w:link w:val="CommentTextChar"/>
    <w:uiPriority w:val="99"/>
    <w:semiHidden/>
    <w:unhideWhenUsed/>
    <w:rsid w:val="00DC5D0E"/>
    <w:pPr>
      <w:spacing w:line="240" w:lineRule="auto"/>
    </w:pPr>
    <w:rPr>
      <w:sz w:val="20"/>
      <w:szCs w:val="20"/>
    </w:rPr>
  </w:style>
  <w:style w:type="character" w:customStyle="1" w:styleId="CommentTextChar">
    <w:name w:val="Comment Text Char"/>
    <w:basedOn w:val="DefaultParagraphFont"/>
    <w:link w:val="CommentText"/>
    <w:uiPriority w:val="99"/>
    <w:semiHidden/>
    <w:rsid w:val="00DC5D0E"/>
    <w:rPr>
      <w:sz w:val="20"/>
      <w:szCs w:val="20"/>
    </w:rPr>
  </w:style>
  <w:style w:type="paragraph" w:styleId="CommentSubject">
    <w:name w:val="annotation subject"/>
    <w:basedOn w:val="CommentText"/>
    <w:next w:val="CommentText"/>
    <w:link w:val="CommentSubjectChar"/>
    <w:uiPriority w:val="99"/>
    <w:semiHidden/>
    <w:unhideWhenUsed/>
    <w:rsid w:val="00DC5D0E"/>
    <w:rPr>
      <w:b/>
      <w:bCs/>
    </w:rPr>
  </w:style>
  <w:style w:type="character" w:customStyle="1" w:styleId="CommentSubjectChar">
    <w:name w:val="Comment Subject Char"/>
    <w:basedOn w:val="CommentTextChar"/>
    <w:link w:val="CommentSubject"/>
    <w:uiPriority w:val="99"/>
    <w:semiHidden/>
    <w:rsid w:val="00DC5D0E"/>
    <w:rPr>
      <w:b/>
      <w:bCs/>
      <w:sz w:val="20"/>
      <w:szCs w:val="20"/>
    </w:rPr>
  </w:style>
  <w:style w:type="paragraph" w:styleId="ListParagraph">
    <w:name w:val="List Paragraph"/>
    <w:basedOn w:val="Normal"/>
    <w:uiPriority w:val="34"/>
    <w:qFormat/>
    <w:rsid w:val="00D26B44"/>
    <w:pPr>
      <w:ind w:left="720"/>
      <w:contextualSpacing/>
    </w:pPr>
  </w:style>
  <w:style w:type="paragraph" w:customStyle="1" w:styleId="0-TABLEblank">
    <w:name w:val="0 - TABLE (blank)"/>
    <w:basedOn w:val="Normal"/>
    <w:qFormat/>
    <w:rsid w:val="000E7D54"/>
    <w:pPr>
      <w:spacing w:after="0" w:line="240" w:lineRule="auto"/>
      <w:ind w:left="547"/>
    </w:pPr>
    <w:rPr>
      <w:rFonts w:ascii="Cambria" w:eastAsia="Times New Roman" w:hAnsi="Cambria" w:cs="Times New Roman"/>
      <w:spacing w:val="-5"/>
      <w:sz w:val="2"/>
      <w:szCs w:val="2"/>
    </w:rPr>
  </w:style>
  <w:style w:type="paragraph" w:customStyle="1" w:styleId="1-HEADER">
    <w:name w:val="1 - HEADER"/>
    <w:basedOn w:val="Heading1"/>
    <w:autoRedefine/>
    <w:qFormat/>
    <w:rsid w:val="00246178"/>
    <w:pPr>
      <w:keepLines w:val="0"/>
      <w:numPr>
        <w:numId w:val="11"/>
      </w:numPr>
      <w:spacing w:before="360" w:after="240"/>
    </w:pPr>
    <w:rPr>
      <w:rFonts w:asciiTheme="minorHAnsi" w:eastAsia="Times New Roman" w:hAnsiTheme="minorHAnsi" w:cs="Times New Roman"/>
      <w:b/>
      <w:bCs/>
      <w:color w:val="auto"/>
      <w:spacing w:val="-5"/>
      <w:kern w:val="32"/>
      <w:sz w:val="24"/>
      <w:szCs w:val="24"/>
    </w:rPr>
  </w:style>
  <w:style w:type="paragraph" w:customStyle="1" w:styleId="11-HEADER">
    <w:name w:val="1.1 - HEADER"/>
    <w:basedOn w:val="Normal"/>
    <w:autoRedefine/>
    <w:qFormat/>
    <w:rsid w:val="00246178"/>
    <w:pPr>
      <w:widowControl w:val="0"/>
      <w:numPr>
        <w:ilvl w:val="1"/>
        <w:numId w:val="11"/>
      </w:numPr>
      <w:spacing w:before="240" w:after="240" w:line="240" w:lineRule="auto"/>
      <w:ind w:right="835" w:hanging="18"/>
    </w:pPr>
    <w:rPr>
      <w:rFonts w:eastAsia="Cambria" w:cs="Times New Roman"/>
      <w:spacing w:val="-5"/>
      <w:sz w:val="24"/>
      <w:szCs w:val="20"/>
    </w:rPr>
  </w:style>
  <w:style w:type="paragraph" w:customStyle="1" w:styleId="111-HEADER">
    <w:name w:val="1.1.1 - HEADER"/>
    <w:basedOn w:val="11-HEADER"/>
    <w:qFormat/>
    <w:rsid w:val="00246178"/>
    <w:pPr>
      <w:numPr>
        <w:ilvl w:val="2"/>
      </w:numPr>
      <w:tabs>
        <w:tab w:val="clear" w:pos="1926"/>
        <w:tab w:val="num" w:pos="1080"/>
      </w:tabs>
      <w:ind w:left="1080" w:hanging="360"/>
    </w:pPr>
  </w:style>
  <w:style w:type="paragraph" w:customStyle="1" w:styleId="1111-Header">
    <w:name w:val="1.1.1.1 - Header"/>
    <w:basedOn w:val="111-HEADER"/>
    <w:qFormat/>
    <w:rsid w:val="00246178"/>
    <w:pPr>
      <w:numPr>
        <w:ilvl w:val="3"/>
      </w:numPr>
    </w:pPr>
    <w:rPr>
      <w:b/>
    </w:rPr>
  </w:style>
  <w:style w:type="paragraph" w:customStyle="1" w:styleId="11111-Header">
    <w:name w:val="1.1.1.1.1 - Header"/>
    <w:basedOn w:val="111-HEADER"/>
    <w:rsid w:val="00246178"/>
    <w:pPr>
      <w:numPr>
        <w:ilvl w:val="4"/>
      </w:numPr>
    </w:pPr>
  </w:style>
  <w:style w:type="paragraph" w:customStyle="1" w:styleId="111111-Header">
    <w:name w:val="1.1.1.1.1.1 - Header"/>
    <w:basedOn w:val="11111-Header"/>
    <w:rsid w:val="00246178"/>
    <w:pPr>
      <w:numPr>
        <w:ilvl w:val="5"/>
      </w:numPr>
    </w:pPr>
  </w:style>
  <w:style w:type="paragraph" w:styleId="Revision">
    <w:name w:val="Revision"/>
    <w:hidden/>
    <w:uiPriority w:val="99"/>
    <w:semiHidden/>
    <w:rsid w:val="00C72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15931">
      <w:bodyDiv w:val="1"/>
      <w:marLeft w:val="0"/>
      <w:marRight w:val="0"/>
      <w:marTop w:val="0"/>
      <w:marBottom w:val="0"/>
      <w:divBdr>
        <w:top w:val="none" w:sz="0" w:space="0" w:color="auto"/>
        <w:left w:val="none" w:sz="0" w:space="0" w:color="auto"/>
        <w:bottom w:val="none" w:sz="0" w:space="0" w:color="auto"/>
        <w:right w:val="none" w:sz="0" w:space="0" w:color="auto"/>
      </w:divBdr>
    </w:div>
    <w:div w:id="1467048216">
      <w:bodyDiv w:val="1"/>
      <w:marLeft w:val="0"/>
      <w:marRight w:val="0"/>
      <w:marTop w:val="0"/>
      <w:marBottom w:val="0"/>
      <w:divBdr>
        <w:top w:val="none" w:sz="0" w:space="0" w:color="auto"/>
        <w:left w:val="none" w:sz="0" w:space="0" w:color="auto"/>
        <w:bottom w:val="none" w:sz="0" w:space="0" w:color="auto"/>
        <w:right w:val="none" w:sz="0" w:space="0" w:color="auto"/>
      </w:divBdr>
    </w:div>
    <w:div w:id="1558472343">
      <w:bodyDiv w:val="1"/>
      <w:marLeft w:val="0"/>
      <w:marRight w:val="0"/>
      <w:marTop w:val="0"/>
      <w:marBottom w:val="0"/>
      <w:divBdr>
        <w:top w:val="none" w:sz="0" w:space="0" w:color="auto"/>
        <w:left w:val="none" w:sz="0" w:space="0" w:color="auto"/>
        <w:bottom w:val="none" w:sz="0" w:space="0" w:color="auto"/>
        <w:right w:val="none" w:sz="0" w:space="0" w:color="auto"/>
      </w:divBdr>
    </w:div>
    <w:div w:id="1736467836">
      <w:bodyDiv w:val="1"/>
      <w:marLeft w:val="0"/>
      <w:marRight w:val="0"/>
      <w:marTop w:val="0"/>
      <w:marBottom w:val="0"/>
      <w:divBdr>
        <w:top w:val="none" w:sz="0" w:space="0" w:color="auto"/>
        <w:left w:val="none" w:sz="0" w:space="0" w:color="auto"/>
        <w:bottom w:val="none" w:sz="0" w:space="0" w:color="auto"/>
        <w:right w:val="none" w:sz="0" w:space="0" w:color="auto"/>
      </w:divBdr>
    </w:div>
    <w:div w:id="19322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oregon.gov/basecamp/Pages/IT-Catalog.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ash.das.state.or.us/Site_images/Buttons/state_seal_color.jp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oregon.gov/basecamp/Documents/Knowledge_Center_User_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lan.ting@granicus.com"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oregon.gov/basecamp/Pages/Vendor-Managem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as/Procurement/Documents/PriceMatrixDSMS.xlsx" TargetMode="External"/><Relationship Id="rId22" Type="http://schemas.openxmlformats.org/officeDocument/2006/relationships/header" Target="header2.xml"/></Relationships>
</file>

<file path=word/theme/theme1.xml><?xml version="1.0" encoding="utf-8"?>
<a:theme xmlns:a="http://schemas.openxmlformats.org/drawingml/2006/main" name="Facet">
  <a:themeElements>
    <a:clrScheme name="Tobylicious II">
      <a:dk1>
        <a:sysClr val="windowText" lastClr="000000"/>
      </a:dk1>
      <a:lt1>
        <a:sysClr val="window" lastClr="FFFFFF"/>
      </a:lt1>
      <a:dk2>
        <a:srgbClr val="0066FF"/>
      </a:dk2>
      <a:lt2>
        <a:srgbClr val="9900FF"/>
      </a:lt2>
      <a:accent1>
        <a:srgbClr val="00CCFF"/>
      </a:accent1>
      <a:accent2>
        <a:srgbClr val="92D050"/>
      </a:accent2>
      <a:accent3>
        <a:srgbClr val="FFFF00"/>
      </a:accent3>
      <a:accent4>
        <a:srgbClr val="FF9900"/>
      </a:accent4>
      <a:accent5>
        <a:srgbClr val="FF0000"/>
      </a:accent5>
      <a:accent6>
        <a:srgbClr val="FF00FF"/>
      </a:accent6>
      <a:hlink>
        <a:srgbClr val="0070C0"/>
      </a:hlink>
      <a:folHlink>
        <a:srgbClr val="7030A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a4c37ee-eb21-406c-b5c7-2b980ff82578" xsi:nil="true"/>
    <Display_x0020_on_x0020_ELT xmlns="2a4c37ee-eb21-406c-b5c7-2b980ff82578">false</Display_x0020_on_x0020_ELT>
    <Revision_x0020_date xmlns="2a4c37ee-eb21-406c-b5c7-2b980ff82578">2020-12-04T06:00:00+00:00</Revision_x0020_date>
    <Commodity xmlns="2a4c37ee-eb21-406c-b5c7-2b980ff82578">
      <Value>N/A</Value>
    </Commodity>
    <Provided_x0020_by xmlns="2a4c37ee-eb21-406c-b5c7-2b980ff82578">Debbie Davis</Provided_x0020_by>
    <Document_x0020_type xmlns="2a4c37ee-eb21-406c-b5c7-2b980ff82578">Buyers Guide</Document_x0020_type>
    <Use xmlns="2a4c37ee-eb21-406c-b5c7-2b980ff82578">Recommended use</U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A960-5B79-44D6-9BC8-E7C544A011CF}">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a68ef21a-08e8-4b9d-a97a-9dcf60006ffb"/>
    <ds:schemaRef ds:uri="d9b19e1a-a021-4dd8-827e-ec304718f178"/>
    <ds:schemaRef ds:uri="http://purl.org/dc/dcmitype/"/>
  </ds:schemaRefs>
</ds:datastoreItem>
</file>

<file path=customXml/itemProps2.xml><?xml version="1.0" encoding="utf-8"?>
<ds:datastoreItem xmlns:ds="http://schemas.openxmlformats.org/officeDocument/2006/customXml" ds:itemID="{788B15AF-F332-4D79-8D30-A3ABAE689E1A}"/>
</file>

<file path=customXml/itemProps3.xml><?xml version="1.0" encoding="utf-8"?>
<ds:datastoreItem xmlns:ds="http://schemas.openxmlformats.org/officeDocument/2006/customXml" ds:itemID="{7EC5C91F-4FA1-4D02-825A-43A2A5C03B13}">
  <ds:schemaRefs>
    <ds:schemaRef ds:uri="http://schemas.microsoft.com/sharepoint/v3/contenttype/forms"/>
  </ds:schemaRefs>
</ds:datastoreItem>
</file>

<file path=customXml/itemProps4.xml><?xml version="1.0" encoding="utf-8"?>
<ds:datastoreItem xmlns:ds="http://schemas.openxmlformats.org/officeDocument/2006/customXml" ds:itemID="{09F8AAF6-EA14-4994-88B4-3149C6BA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Digital Subscription Management Services, GovDelivery, Buyers Guide PA#1548</vt:lpstr>
    </vt:vector>
  </TitlesOfParts>
  <Company>State of Oregon</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Subscription Management Services, GovDelivery, Buyers Guide PA#1548</dc:title>
  <dc:subject>Buyers Guide</dc:subject>
  <dc:creator>FREY Kari * EGS</dc:creator>
  <cp:keywords/>
  <dc:description>Data Classification Level 2: Limited</dc:description>
  <cp:lastModifiedBy>DAVIS Debbie M * DAS</cp:lastModifiedBy>
  <cp:revision>2</cp:revision>
  <cp:lastPrinted>2015-07-13T22:39:00Z</cp:lastPrinted>
  <dcterms:created xsi:type="dcterms:W3CDTF">2021-05-13T20:56:00Z</dcterms:created>
  <dcterms:modified xsi:type="dcterms:W3CDTF">2021-05-13T20:56:00Z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0x0101006A66B8E7DAC52C40B0443F796AF6D974</vt:lpwstr>
  </property>
  <property fmtid="{D5CDD505-2E9C-101B-9397-08002B2CF9AE}" pid="3" name="_dlc_DocIdItemGuid">
    <vt:lpwstr>387e4a73-2271-477f-b556-88d25ecad31b</vt:lpwstr>
  </property>
</Properties>
</file>