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  <w:ind w:left="2945"/>
        <w:rPr>
          <w:b w:val="0"/>
        </w:rPr>
      </w:pPr>
      <w:r>
        <w:rPr>
          <w:b w:val="0"/>
          <w:color w:val="2C74B5"/>
          <w:spacing w:val="-2"/>
        </w:rPr>
        <w:t>Form</w:t>
      </w:r>
      <w:r>
        <w:rPr>
          <w:b w:val="0"/>
          <w:color w:val="2C74B5"/>
          <w:spacing w:val="-7"/>
        </w:rPr>
        <w:t> </w:t>
      </w:r>
      <w:r>
        <w:rPr>
          <w:b w:val="0"/>
          <w:color w:val="2C74B5"/>
          <w:spacing w:val="-2"/>
        </w:rPr>
        <w:t>DP200</w:t>
      </w:r>
      <w:r>
        <w:rPr>
          <w:b w:val="0"/>
          <w:color w:val="2C74B5"/>
          <w:spacing w:val="-4"/>
        </w:rPr>
        <w:t> </w:t>
      </w:r>
      <w:r>
        <w:rPr>
          <w:b w:val="0"/>
          <w:color w:val="2C74B5"/>
          <w:spacing w:val="-2"/>
        </w:rPr>
        <w:t>-</w:t>
      </w:r>
      <w:r>
        <w:rPr>
          <w:b w:val="0"/>
          <w:color w:val="2C74B5"/>
          <w:spacing w:val="-3"/>
        </w:rPr>
        <w:t> </w:t>
      </w:r>
      <w:r>
        <w:rPr>
          <w:b w:val="0"/>
          <w:color w:val="2C74B5"/>
          <w:spacing w:val="-2"/>
        </w:rPr>
        <w:t>Procurement</w:t>
      </w:r>
      <w:r>
        <w:rPr>
          <w:b w:val="0"/>
          <w:color w:val="2C74B5"/>
          <w:spacing w:val="-6"/>
        </w:rPr>
        <w:t> </w:t>
      </w:r>
      <w:r>
        <w:rPr>
          <w:b w:val="0"/>
          <w:color w:val="2C74B5"/>
          <w:spacing w:val="-2"/>
        </w:rPr>
        <w:t>Process</w:t>
      </w:r>
      <w:r>
        <w:rPr>
          <w:b w:val="0"/>
          <w:color w:val="2C74B5"/>
          <w:spacing w:val="-5"/>
        </w:rPr>
        <w:t> </w:t>
      </w:r>
      <w:r>
        <w:rPr>
          <w:b w:val="0"/>
          <w:color w:val="2C74B5"/>
          <w:spacing w:val="-2"/>
        </w:rPr>
        <w:t>Flow</w:t>
      </w:r>
      <w:r>
        <w:rPr>
          <w:b w:val="0"/>
          <w:color w:val="2C74B5"/>
          <w:spacing w:val="-4"/>
        </w:rPr>
        <w:t> </w:t>
      </w:r>
      <w:r>
        <w:rPr>
          <w:b w:val="0"/>
          <w:color w:val="2C74B5"/>
          <w:spacing w:val="-2"/>
        </w:rPr>
        <w:t>Chart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1609725</wp:posOffset>
                </wp:positionH>
                <wp:positionV relativeFrom="paragraph">
                  <wp:posOffset>199479</wp:posOffset>
                </wp:positionV>
                <wp:extent cx="6831330" cy="518604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1330" cy="5186045"/>
                          <a:chExt cx="6831330" cy="51860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1330" cy="5185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76" y="526105"/>
                            <a:ext cx="577732" cy="437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75pt;margin-top:15.707031pt;width:537.9pt;height:408.35pt;mso-position-horizontal-relative:page;mso-position-vertical-relative:paragraph;z-index:-15728640;mso-wrap-distance-left:0;mso-wrap-distance-right:0" id="docshapegroup1" coordorigin="2535,314" coordsize="10758,8167">
                <v:shape style="position:absolute;left:2535;top:314;width:10758;height:8167" type="#_x0000_t75" id="docshape2" stroked="false">
                  <v:imagedata r:id="rId5" o:title=""/>
                </v:shape>
                <v:shape style="position:absolute;left:8234;top:1142;width:910;height:690" type="#_x0000_t75" id="docshape3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5840" w:h="12240" w:orient="landscape"/>
      <w:pgMar w:top="138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6"/>
    </w:pPr>
    <w:rPr>
      <w:rFonts w:ascii="Calibri Light" w:hAnsi="Calibri Light" w:eastAsia="Calibri Light" w:cs="Calibri Light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2a4c37ee-eb21-406c-b5c7-2b980ff82578">2025-12-17T06:00:00+00:00</Revision_x0020_date>
    <Description0 xmlns="2a4c37ee-eb21-406c-b5c7-2b980ff82578" xsi:nil="true"/>
    <Provided_x0020_by xmlns="2a4c37ee-eb21-406c-b5c7-2b980ff82578">Kaliska King</Provided_x0020_by>
    <Commodity xmlns="2a4c37ee-eb21-406c-b5c7-2b980ff82578">
      <Value>Disaster</Value>
      <Value>General</Value>
    </Commodity>
    <Display_x0020_on_x0020_ELT xmlns="2a4c37ee-eb21-406c-b5c7-2b980ff82578">false</Display_x0020_on_x0020_ELT>
    <Use xmlns="2a4c37ee-eb21-406c-b5c7-2b980ff82578">Recommended use</Use>
    <Document_x0020_type xmlns="2a4c37ee-eb21-406c-b5c7-2b980ff82578">Guideline</Document_x0020_type>
  </documentManagement>
</p:properties>
</file>

<file path=customXml/itemProps1.xml><?xml version="1.0" encoding="utf-8"?>
<ds:datastoreItem xmlns:ds="http://schemas.openxmlformats.org/officeDocument/2006/customXml" ds:itemID="{E86D2869-9C2F-449F-AE8C-9B37749779E5}"/>
</file>

<file path=customXml/itemProps2.xml><?xml version="1.0" encoding="utf-8"?>
<ds:datastoreItem xmlns:ds="http://schemas.openxmlformats.org/officeDocument/2006/customXml" ds:itemID="{BB4031F2-A7F7-4A4A-A49D-7512FC43EADB}"/>
</file>

<file path=customXml/itemProps3.xml><?xml version="1.0" encoding="utf-8"?>
<ds:datastoreItem xmlns:ds="http://schemas.openxmlformats.org/officeDocument/2006/customXml" ds:itemID="{5BAC2916-9EEA-4AB0-A6BC-E16A769F2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 - Procurement process flow chart - DP200</dc:title>
  <dc:creator>FREY Kari * EGS</dc:creator>
  <dcterms:created xsi:type="dcterms:W3CDTF">2025-12-18T17:46:55Z</dcterms:created>
  <dcterms:modified xsi:type="dcterms:W3CDTF">2025-12-18T17:46:55Z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Enabled">
    <vt:lpwstr>true</vt:lpwstr>
  </property>
  <property fmtid="{D5CDD505-2E9C-101B-9397-08002B2CF9AE}" pid="9" name="Order">
    <vt:r8>3800</vt:r8>
  </property>
  <property fmtid="{D5CDD505-2E9C-101B-9397-08002B2CF9AE}" pid="10" name="Emergency">
    <vt:bool>true</vt:bool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MSIP_Label_09b73270-2993-4076-be47-9c78f42a1e84_SetDate">
    <vt:lpwstr>2023-12-18T21:13:02Z</vt:lpwstr>
  </property>
  <property fmtid="{D5CDD505-2E9C-101B-9397-08002B2CF9AE}" pid="14" name="ContentTypeId">
    <vt:lpwstr>0x0101006A66B8E7DAC52C40B0443F796AF6D974</vt:lpwstr>
  </property>
  <property fmtid="{D5CDD505-2E9C-101B-9397-08002B2CF9AE}" pid="15" name="MSIP_Label_09b73270-2993-4076-be47-9c78f42a1e84_ContentBits">
    <vt:lpwstr>0</vt:lpwstr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MSIP_Label_09b73270-2993-4076-be47-9c78f42a1e84_SiteId">
    <vt:lpwstr>aa3f6932-fa7c-47b4-a0ce-a598cad161cf</vt:lpwstr>
  </property>
  <property fmtid="{D5CDD505-2E9C-101B-9397-08002B2CF9AE}" pid="19" name="MSIP_Label_09b73270-2993-4076-be47-9c78f42a1e84_ActionId">
    <vt:lpwstr>d3b34b3a-f088-4a22-a196-7de74e4e27e4</vt:lpwstr>
  </property>
  <property fmtid="{D5CDD505-2E9C-101B-9397-08002B2CF9AE}" pid="20" name="TemplateUrl">
    <vt:lpwstr/>
  </property>
</Properties>
</file>